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53" w:rsidRPr="003A7D0C" w:rsidRDefault="00014F53" w:rsidP="003A7D0C">
      <w:pPr>
        <w:spacing w:before="0" w:after="0" w:line="360" w:lineRule="auto"/>
        <w:ind w:firstLine="709"/>
        <w:jc w:val="center"/>
        <w:rPr>
          <w:b/>
          <w:sz w:val="28"/>
          <w:szCs w:val="28"/>
        </w:rPr>
      </w:pPr>
      <w:r w:rsidRPr="003A7D0C">
        <w:rPr>
          <w:b/>
          <w:sz w:val="28"/>
          <w:szCs w:val="28"/>
        </w:rPr>
        <w:t>Содержание</w:t>
      </w:r>
    </w:p>
    <w:p w:rsidR="00014F53" w:rsidRPr="003A7D0C" w:rsidRDefault="00014F53" w:rsidP="003A7D0C">
      <w:pPr>
        <w:spacing w:before="0" w:after="0" w:line="360" w:lineRule="auto"/>
        <w:ind w:firstLine="709"/>
        <w:jc w:val="both"/>
        <w:rPr>
          <w:sz w:val="28"/>
          <w:szCs w:val="28"/>
        </w:rPr>
      </w:pPr>
    </w:p>
    <w:p w:rsidR="00014F53" w:rsidRPr="003A7D0C" w:rsidRDefault="00014F53" w:rsidP="003A7D0C">
      <w:pPr>
        <w:spacing w:before="0" w:after="0" w:line="360" w:lineRule="auto"/>
        <w:ind w:firstLine="709"/>
        <w:jc w:val="both"/>
        <w:rPr>
          <w:sz w:val="28"/>
          <w:szCs w:val="28"/>
        </w:rPr>
      </w:pPr>
      <w:r w:rsidRPr="003A7D0C">
        <w:rPr>
          <w:sz w:val="28"/>
          <w:szCs w:val="28"/>
        </w:rPr>
        <w:t>Введение</w:t>
      </w:r>
      <w:r w:rsidR="003A7D0C">
        <w:rPr>
          <w:sz w:val="28"/>
          <w:szCs w:val="28"/>
        </w:rPr>
        <w:t xml:space="preserve"> …………………………………………………………………</w:t>
      </w:r>
      <w:r w:rsidR="00E52220" w:rsidRPr="003A7D0C">
        <w:rPr>
          <w:sz w:val="28"/>
          <w:szCs w:val="28"/>
        </w:rPr>
        <w:t>3</w:t>
      </w:r>
    </w:p>
    <w:p w:rsidR="00014F53" w:rsidRPr="003A7D0C" w:rsidRDefault="00014F53" w:rsidP="003A7D0C">
      <w:pPr>
        <w:spacing w:before="0" w:after="0" w:line="360" w:lineRule="auto"/>
        <w:ind w:firstLine="709"/>
        <w:jc w:val="both"/>
        <w:rPr>
          <w:sz w:val="28"/>
          <w:szCs w:val="28"/>
        </w:rPr>
      </w:pPr>
      <w:r w:rsidRPr="003A7D0C">
        <w:rPr>
          <w:sz w:val="28"/>
          <w:szCs w:val="28"/>
        </w:rPr>
        <w:t>1.</w:t>
      </w:r>
      <w:r w:rsidR="00880EA6" w:rsidRPr="003A7D0C">
        <w:rPr>
          <w:sz w:val="28"/>
          <w:szCs w:val="28"/>
        </w:rPr>
        <w:t xml:space="preserve"> Теоретические основы сетевого маркетинга</w:t>
      </w:r>
      <w:r w:rsidR="003A7D0C">
        <w:rPr>
          <w:sz w:val="28"/>
          <w:szCs w:val="28"/>
        </w:rPr>
        <w:t xml:space="preserve"> ……………….……..</w:t>
      </w:r>
      <w:r w:rsidR="00E52220" w:rsidRPr="003A7D0C">
        <w:rPr>
          <w:sz w:val="28"/>
          <w:szCs w:val="28"/>
        </w:rPr>
        <w:t>5</w:t>
      </w:r>
      <w:r w:rsidR="003A7D0C">
        <w:rPr>
          <w:sz w:val="28"/>
          <w:szCs w:val="28"/>
        </w:rPr>
        <w:t xml:space="preserve"> </w:t>
      </w:r>
    </w:p>
    <w:p w:rsidR="00014F53" w:rsidRPr="003A7D0C" w:rsidRDefault="00014F53" w:rsidP="003A7D0C">
      <w:pPr>
        <w:spacing w:before="0" w:after="0" w:line="360" w:lineRule="auto"/>
        <w:ind w:firstLine="709"/>
        <w:jc w:val="both"/>
        <w:rPr>
          <w:sz w:val="28"/>
          <w:szCs w:val="28"/>
        </w:rPr>
      </w:pPr>
      <w:r w:rsidRPr="003A7D0C">
        <w:rPr>
          <w:sz w:val="28"/>
          <w:szCs w:val="28"/>
        </w:rPr>
        <w:t>2.</w:t>
      </w:r>
      <w:r w:rsidR="00477947" w:rsidRPr="003A7D0C">
        <w:rPr>
          <w:sz w:val="28"/>
          <w:szCs w:val="28"/>
        </w:rPr>
        <w:t xml:space="preserve"> Среда маркетинга РПО «Арго</w:t>
      </w:r>
      <w:r w:rsidR="00880EA6" w:rsidRPr="003A7D0C">
        <w:rPr>
          <w:sz w:val="28"/>
          <w:szCs w:val="28"/>
        </w:rPr>
        <w:t>»</w:t>
      </w:r>
      <w:r w:rsidR="003A7D0C">
        <w:rPr>
          <w:sz w:val="28"/>
          <w:szCs w:val="28"/>
        </w:rPr>
        <w:t xml:space="preserve"> ……………………………………</w:t>
      </w:r>
      <w:r w:rsidR="00E52220" w:rsidRPr="003A7D0C">
        <w:rPr>
          <w:sz w:val="28"/>
          <w:szCs w:val="28"/>
        </w:rPr>
        <w:t>17</w:t>
      </w:r>
    </w:p>
    <w:p w:rsidR="00014F53" w:rsidRPr="003A7D0C" w:rsidRDefault="00014F53" w:rsidP="003A7D0C">
      <w:pPr>
        <w:spacing w:before="0" w:after="0" w:line="360" w:lineRule="auto"/>
        <w:ind w:firstLine="709"/>
        <w:jc w:val="both"/>
        <w:rPr>
          <w:sz w:val="28"/>
          <w:szCs w:val="28"/>
        </w:rPr>
      </w:pPr>
      <w:r w:rsidRPr="003A7D0C">
        <w:rPr>
          <w:sz w:val="28"/>
          <w:szCs w:val="28"/>
        </w:rPr>
        <w:t>3.</w:t>
      </w:r>
      <w:r w:rsidR="00880EA6" w:rsidRPr="003A7D0C">
        <w:rPr>
          <w:sz w:val="28"/>
          <w:szCs w:val="28"/>
        </w:rPr>
        <w:t xml:space="preserve"> С</w:t>
      </w:r>
      <w:r w:rsidR="00477947" w:rsidRPr="003A7D0C">
        <w:rPr>
          <w:sz w:val="28"/>
          <w:szCs w:val="28"/>
        </w:rPr>
        <w:t>остояние сетевого маркетинга РПО «Арго</w:t>
      </w:r>
      <w:r w:rsidR="00880EA6" w:rsidRPr="003A7D0C">
        <w:rPr>
          <w:sz w:val="28"/>
          <w:szCs w:val="28"/>
        </w:rPr>
        <w:t>»</w:t>
      </w:r>
      <w:r w:rsidR="003A7D0C">
        <w:rPr>
          <w:sz w:val="28"/>
          <w:szCs w:val="28"/>
        </w:rPr>
        <w:t xml:space="preserve"> …………………….</w:t>
      </w:r>
      <w:r w:rsidR="00E52220" w:rsidRPr="003A7D0C">
        <w:rPr>
          <w:sz w:val="28"/>
          <w:szCs w:val="28"/>
        </w:rPr>
        <w:t>28</w:t>
      </w:r>
    </w:p>
    <w:p w:rsidR="00014F53" w:rsidRPr="003A7D0C" w:rsidRDefault="00014F53" w:rsidP="003A7D0C">
      <w:pPr>
        <w:spacing w:before="0" w:after="0" w:line="360" w:lineRule="auto"/>
        <w:ind w:firstLine="709"/>
        <w:jc w:val="both"/>
        <w:rPr>
          <w:sz w:val="28"/>
          <w:szCs w:val="28"/>
        </w:rPr>
      </w:pPr>
      <w:r w:rsidRPr="003A7D0C">
        <w:rPr>
          <w:sz w:val="28"/>
          <w:szCs w:val="28"/>
        </w:rPr>
        <w:t>4.</w:t>
      </w:r>
      <w:r w:rsidR="0062624D" w:rsidRPr="003A7D0C">
        <w:rPr>
          <w:sz w:val="28"/>
          <w:szCs w:val="28"/>
        </w:rPr>
        <w:t xml:space="preserve"> </w:t>
      </w:r>
      <w:r w:rsidR="00880EA6" w:rsidRPr="003A7D0C">
        <w:rPr>
          <w:sz w:val="28"/>
          <w:szCs w:val="28"/>
        </w:rPr>
        <w:t>Перспективы развития сетевого маркетинга</w:t>
      </w:r>
      <w:r w:rsidR="003A7D0C">
        <w:rPr>
          <w:sz w:val="28"/>
          <w:szCs w:val="28"/>
        </w:rPr>
        <w:t xml:space="preserve"> ……………………..</w:t>
      </w:r>
      <w:r w:rsidR="00E52220" w:rsidRPr="003A7D0C">
        <w:rPr>
          <w:sz w:val="28"/>
          <w:szCs w:val="28"/>
        </w:rPr>
        <w:t>33</w:t>
      </w:r>
    </w:p>
    <w:p w:rsidR="00014F53" w:rsidRPr="003A7D0C" w:rsidRDefault="00014F53" w:rsidP="003A7D0C">
      <w:pPr>
        <w:spacing w:before="0" w:after="0" w:line="360" w:lineRule="auto"/>
        <w:ind w:firstLine="709"/>
        <w:jc w:val="both"/>
        <w:rPr>
          <w:sz w:val="28"/>
          <w:szCs w:val="28"/>
        </w:rPr>
      </w:pPr>
      <w:r w:rsidRPr="003A7D0C">
        <w:rPr>
          <w:sz w:val="28"/>
          <w:szCs w:val="28"/>
        </w:rPr>
        <w:t>Заключение</w:t>
      </w:r>
      <w:r w:rsidR="003A7D0C">
        <w:rPr>
          <w:sz w:val="28"/>
          <w:szCs w:val="28"/>
        </w:rPr>
        <w:t xml:space="preserve"> …………………………………………….……………….</w:t>
      </w:r>
      <w:r w:rsidR="00E52220" w:rsidRPr="003A7D0C">
        <w:rPr>
          <w:sz w:val="28"/>
          <w:szCs w:val="28"/>
        </w:rPr>
        <w:t>38</w:t>
      </w:r>
    </w:p>
    <w:p w:rsidR="00014F53" w:rsidRPr="003A7D0C" w:rsidRDefault="00014F53" w:rsidP="003A7D0C">
      <w:pPr>
        <w:spacing w:before="0" w:after="0" w:line="360" w:lineRule="auto"/>
        <w:ind w:firstLine="709"/>
        <w:jc w:val="both"/>
        <w:rPr>
          <w:sz w:val="28"/>
          <w:szCs w:val="28"/>
        </w:rPr>
      </w:pPr>
      <w:r w:rsidRPr="003A7D0C">
        <w:rPr>
          <w:sz w:val="28"/>
          <w:szCs w:val="28"/>
        </w:rPr>
        <w:t>Список использованной литературы</w:t>
      </w:r>
      <w:r w:rsidR="003A7D0C">
        <w:rPr>
          <w:sz w:val="28"/>
          <w:szCs w:val="28"/>
        </w:rPr>
        <w:t xml:space="preserve"> …………………………………</w:t>
      </w:r>
      <w:r w:rsidR="00E52220" w:rsidRPr="003A7D0C">
        <w:rPr>
          <w:sz w:val="28"/>
          <w:szCs w:val="28"/>
        </w:rPr>
        <w:t>41</w:t>
      </w:r>
    </w:p>
    <w:p w:rsidR="00014F53" w:rsidRPr="003A7D0C" w:rsidRDefault="00014F53" w:rsidP="003A7D0C">
      <w:pPr>
        <w:spacing w:before="0" w:after="0" w:line="360" w:lineRule="auto"/>
        <w:ind w:firstLine="709"/>
        <w:jc w:val="both"/>
        <w:rPr>
          <w:sz w:val="28"/>
          <w:szCs w:val="28"/>
        </w:rPr>
      </w:pPr>
      <w:r w:rsidRPr="003A7D0C">
        <w:rPr>
          <w:sz w:val="28"/>
          <w:szCs w:val="28"/>
        </w:rPr>
        <w:t>Приложения</w:t>
      </w:r>
      <w:r w:rsidR="003A7D0C">
        <w:rPr>
          <w:sz w:val="28"/>
          <w:szCs w:val="28"/>
        </w:rPr>
        <w:t xml:space="preserve"> …………………………………………………………….</w:t>
      </w:r>
      <w:r w:rsidR="00E52220" w:rsidRPr="003A7D0C">
        <w:rPr>
          <w:sz w:val="28"/>
          <w:szCs w:val="28"/>
        </w:rPr>
        <w:t>43</w:t>
      </w:r>
    </w:p>
    <w:p w:rsidR="005B3A93" w:rsidRPr="003A7D0C" w:rsidRDefault="003A7D0C" w:rsidP="003A7D0C">
      <w:pPr>
        <w:spacing w:before="0" w:after="0" w:line="360" w:lineRule="auto"/>
        <w:ind w:firstLine="709"/>
        <w:jc w:val="center"/>
        <w:rPr>
          <w:b/>
          <w:sz w:val="28"/>
          <w:szCs w:val="28"/>
        </w:rPr>
      </w:pPr>
      <w:r>
        <w:rPr>
          <w:sz w:val="28"/>
          <w:szCs w:val="28"/>
        </w:rPr>
        <w:br w:type="page"/>
      </w:r>
      <w:r w:rsidR="005B3A93" w:rsidRPr="003A7D0C">
        <w:rPr>
          <w:b/>
          <w:sz w:val="28"/>
          <w:szCs w:val="28"/>
        </w:rPr>
        <w:lastRenderedPageBreak/>
        <w:t>Введение</w:t>
      </w:r>
    </w:p>
    <w:p w:rsidR="00880EA6" w:rsidRPr="003A7D0C" w:rsidRDefault="00880EA6" w:rsidP="003A7D0C">
      <w:pPr>
        <w:spacing w:before="0" w:after="0" w:line="360" w:lineRule="auto"/>
        <w:ind w:firstLine="709"/>
        <w:jc w:val="both"/>
        <w:rPr>
          <w:sz w:val="28"/>
          <w:szCs w:val="28"/>
        </w:rPr>
      </w:pPr>
    </w:p>
    <w:p w:rsidR="006F4AFB" w:rsidRPr="003A7D0C" w:rsidRDefault="00880EA6" w:rsidP="003A7D0C">
      <w:pPr>
        <w:spacing w:before="0" w:after="0" w:line="360" w:lineRule="auto"/>
        <w:ind w:firstLine="709"/>
        <w:jc w:val="both"/>
        <w:rPr>
          <w:sz w:val="28"/>
          <w:szCs w:val="28"/>
        </w:rPr>
      </w:pPr>
      <w:r w:rsidRPr="003A7D0C">
        <w:rPr>
          <w:sz w:val="28"/>
          <w:szCs w:val="28"/>
        </w:rPr>
        <w:t xml:space="preserve">Актуальность темы исследования определяется тем, что </w:t>
      </w:r>
      <w:r w:rsidR="00EF72E7" w:rsidRPr="003A7D0C">
        <w:rPr>
          <w:sz w:val="28"/>
          <w:szCs w:val="28"/>
        </w:rPr>
        <w:t xml:space="preserve">в настоящее время </w:t>
      </w:r>
      <w:r w:rsidR="005A26C2" w:rsidRPr="003A7D0C">
        <w:rPr>
          <w:sz w:val="28"/>
          <w:szCs w:val="28"/>
        </w:rPr>
        <w:t xml:space="preserve">встречается все больше компаний, которые </w:t>
      </w:r>
      <w:r w:rsidRPr="003A7D0C">
        <w:rPr>
          <w:sz w:val="28"/>
          <w:szCs w:val="28"/>
        </w:rPr>
        <w:t>обращаетс</w:t>
      </w:r>
      <w:r w:rsidR="00EF72E7" w:rsidRPr="003A7D0C">
        <w:rPr>
          <w:sz w:val="28"/>
          <w:szCs w:val="28"/>
        </w:rPr>
        <w:t xml:space="preserve">я к помощи сетевого маркетинга. Сетевой маркетинг является наиболее мощным из всех имеющихся на сегодняшний день способов распространения товаров и услуг. </w:t>
      </w:r>
      <w:r w:rsidR="005A26C2" w:rsidRPr="003A7D0C">
        <w:rPr>
          <w:sz w:val="28"/>
          <w:szCs w:val="17"/>
        </w:rPr>
        <w:t xml:space="preserve">Товарооборот в </w:t>
      </w:r>
      <w:r w:rsidR="005A26C2" w:rsidRPr="003A7D0C">
        <w:rPr>
          <w:rStyle w:val="a7"/>
          <w:b w:val="0"/>
          <w:sz w:val="28"/>
          <w:szCs w:val="17"/>
        </w:rPr>
        <w:t>сетевом маркетинге</w:t>
      </w:r>
      <w:r w:rsidR="005A26C2" w:rsidRPr="003A7D0C">
        <w:rPr>
          <w:sz w:val="28"/>
          <w:szCs w:val="17"/>
        </w:rPr>
        <w:t xml:space="preserve"> возникает и поддерживается за</w:t>
      </w:r>
      <w:r w:rsidR="00FB6C77" w:rsidRPr="003A7D0C">
        <w:rPr>
          <w:sz w:val="28"/>
          <w:szCs w:val="17"/>
        </w:rPr>
        <w:t xml:space="preserve"> счёт</w:t>
      </w:r>
      <w:r w:rsidR="005A26C2" w:rsidRPr="003A7D0C">
        <w:rPr>
          <w:sz w:val="28"/>
          <w:szCs w:val="17"/>
        </w:rPr>
        <w:t xml:space="preserve"> того, что люди информируют о продукции или услугах фирмы своих друзей и знакомых и выявляют из них тех, кому это необходимо. Те, в свою очередь, делают то же самое. Как известно, фирмы, которые продают свои товары или услуги обычным способом, тратят большое количество денег на рекламу. Компании, которые пошли по пути </w:t>
      </w:r>
      <w:r w:rsidR="005A26C2" w:rsidRPr="003A7D0C">
        <w:rPr>
          <w:rStyle w:val="a7"/>
          <w:b w:val="0"/>
          <w:sz w:val="28"/>
          <w:szCs w:val="17"/>
        </w:rPr>
        <w:t>сетевого маркетинга</w:t>
      </w:r>
      <w:r w:rsidR="005A26C2" w:rsidRPr="003A7D0C">
        <w:rPr>
          <w:sz w:val="28"/>
          <w:szCs w:val="17"/>
        </w:rPr>
        <w:t>, не затрачивают средства на рекламу. Реклама происходит при непосредственном общении потребителей продукции, а продукцию у фирмы могут приобретать только те люди, которые участвуют в бизнесе, - они и получают доход от товарооборота и с сэкономленных средств на рекламу. При этом человек получает доход не только с того,</w:t>
      </w:r>
      <w:r w:rsidR="00E22460" w:rsidRPr="003A7D0C">
        <w:rPr>
          <w:sz w:val="28"/>
          <w:szCs w:val="17"/>
        </w:rPr>
        <w:t xml:space="preserve"> что он распространяет, но и от </w:t>
      </w:r>
      <w:r w:rsidR="005A26C2" w:rsidRPr="003A7D0C">
        <w:rPr>
          <w:sz w:val="28"/>
          <w:szCs w:val="17"/>
        </w:rPr>
        <w:t xml:space="preserve">того, что распространяют люди, которых он привлек в этот бизнес и обучил. </w:t>
      </w:r>
      <w:r w:rsidR="00EF72E7" w:rsidRPr="003A7D0C">
        <w:rPr>
          <w:sz w:val="28"/>
          <w:szCs w:val="28"/>
        </w:rPr>
        <w:t>Выгода от использования сетевого маркетинга для фирм - производителей заключается в том, что они могут вывести на рынок и стабилизировать потребление продукции постепенно, охватывать рынок без специальных затрат, экономить гигантские средства, не делая много</w:t>
      </w:r>
      <w:r w:rsidR="006F4AFB" w:rsidRPr="003A7D0C">
        <w:rPr>
          <w:sz w:val="28"/>
          <w:szCs w:val="28"/>
        </w:rPr>
        <w:t xml:space="preserve">миллионных расходов на рекламу. </w:t>
      </w:r>
      <w:r w:rsidR="00EF72E7" w:rsidRPr="003A7D0C">
        <w:rPr>
          <w:sz w:val="28"/>
          <w:szCs w:val="28"/>
        </w:rPr>
        <w:t>Следовательно, они больше денег могут пустить на совершенствование продукции. Поэтому, обычно, качество продукции таких фирм во много раз выше, чем у товаров, продаваемых через обычную торговую сеть.</w:t>
      </w:r>
      <w:r w:rsidR="006F4AFB" w:rsidRPr="003A7D0C">
        <w:rPr>
          <w:sz w:val="28"/>
          <w:szCs w:val="28"/>
        </w:rPr>
        <w:t xml:space="preserve"> </w:t>
      </w:r>
    </w:p>
    <w:p w:rsidR="00E13679" w:rsidRPr="003A7D0C" w:rsidRDefault="006F4AFB" w:rsidP="003A7D0C">
      <w:pPr>
        <w:spacing w:before="0" w:after="0" w:line="360" w:lineRule="auto"/>
        <w:ind w:firstLine="709"/>
        <w:jc w:val="both"/>
        <w:rPr>
          <w:sz w:val="28"/>
          <w:szCs w:val="28"/>
        </w:rPr>
      </w:pPr>
      <w:r w:rsidRPr="003A7D0C">
        <w:rPr>
          <w:sz w:val="28"/>
          <w:szCs w:val="28"/>
        </w:rPr>
        <w:t>Целью данной курсовой работы является изучение</w:t>
      </w:r>
      <w:r w:rsidR="005A26C2" w:rsidRPr="003A7D0C">
        <w:rPr>
          <w:sz w:val="28"/>
          <w:szCs w:val="28"/>
        </w:rPr>
        <w:t xml:space="preserve"> </w:t>
      </w:r>
      <w:r w:rsidR="00E13679" w:rsidRPr="003A7D0C">
        <w:rPr>
          <w:sz w:val="28"/>
          <w:szCs w:val="28"/>
        </w:rPr>
        <w:t xml:space="preserve">сетевого маркетинга - </w:t>
      </w:r>
      <w:r w:rsidR="005A26C2" w:rsidRPr="003A7D0C">
        <w:rPr>
          <w:sz w:val="28"/>
          <w:szCs w:val="28"/>
        </w:rPr>
        <w:t>способ</w:t>
      </w:r>
      <w:r w:rsidR="00E13679" w:rsidRPr="003A7D0C">
        <w:rPr>
          <w:sz w:val="28"/>
          <w:szCs w:val="28"/>
        </w:rPr>
        <w:t>а продвижения товаров</w:t>
      </w:r>
      <w:r w:rsidR="005A26C2" w:rsidRPr="003A7D0C">
        <w:rPr>
          <w:sz w:val="28"/>
          <w:szCs w:val="28"/>
        </w:rPr>
        <w:t xml:space="preserve"> или услуг</w:t>
      </w:r>
      <w:r w:rsidR="00E13679" w:rsidRPr="003A7D0C">
        <w:rPr>
          <w:sz w:val="28"/>
          <w:szCs w:val="28"/>
        </w:rPr>
        <w:t>,</w:t>
      </w:r>
      <w:r w:rsidR="005A26C2" w:rsidRPr="003A7D0C">
        <w:rPr>
          <w:sz w:val="28"/>
          <w:szCs w:val="28"/>
        </w:rPr>
        <w:t xml:space="preserve"> посредством донесения о них информации от человека к человеку</w:t>
      </w:r>
      <w:r w:rsidR="00E13679" w:rsidRPr="003A7D0C">
        <w:rPr>
          <w:sz w:val="28"/>
          <w:szCs w:val="28"/>
        </w:rPr>
        <w:t>.</w:t>
      </w:r>
    </w:p>
    <w:p w:rsidR="006F4AFB" w:rsidRPr="003A7D0C" w:rsidRDefault="006F4AFB" w:rsidP="003A7D0C">
      <w:pPr>
        <w:spacing w:before="0" w:after="0" w:line="360" w:lineRule="auto"/>
        <w:ind w:firstLine="709"/>
        <w:jc w:val="both"/>
        <w:rPr>
          <w:sz w:val="28"/>
          <w:szCs w:val="28"/>
        </w:rPr>
      </w:pPr>
      <w:r w:rsidRPr="003A7D0C">
        <w:rPr>
          <w:sz w:val="28"/>
          <w:szCs w:val="28"/>
        </w:rPr>
        <w:t>Исходя из цели, в курсовой работе поставлены следующие задачи:</w:t>
      </w:r>
    </w:p>
    <w:p w:rsidR="0062624D" w:rsidRPr="003A7D0C" w:rsidRDefault="0062624D" w:rsidP="003A7D0C">
      <w:pPr>
        <w:numPr>
          <w:ilvl w:val="0"/>
          <w:numId w:val="1"/>
        </w:numPr>
        <w:spacing w:before="0" w:after="0" w:line="360" w:lineRule="auto"/>
        <w:ind w:left="0" w:firstLine="709"/>
        <w:jc w:val="both"/>
        <w:rPr>
          <w:sz w:val="28"/>
          <w:szCs w:val="28"/>
        </w:rPr>
      </w:pPr>
      <w:r w:rsidRPr="003A7D0C">
        <w:rPr>
          <w:sz w:val="28"/>
          <w:szCs w:val="28"/>
        </w:rPr>
        <w:t>изучить</w:t>
      </w:r>
      <w:r w:rsidR="003A7D0C">
        <w:rPr>
          <w:sz w:val="28"/>
          <w:szCs w:val="28"/>
        </w:rPr>
        <w:t xml:space="preserve"> </w:t>
      </w:r>
      <w:r w:rsidRPr="003A7D0C">
        <w:rPr>
          <w:sz w:val="28"/>
          <w:szCs w:val="28"/>
        </w:rPr>
        <w:t>теоретическую</w:t>
      </w:r>
      <w:r w:rsidR="003A7D0C">
        <w:rPr>
          <w:sz w:val="28"/>
          <w:szCs w:val="28"/>
        </w:rPr>
        <w:t xml:space="preserve"> </w:t>
      </w:r>
      <w:r w:rsidRPr="003A7D0C">
        <w:rPr>
          <w:sz w:val="28"/>
          <w:szCs w:val="28"/>
        </w:rPr>
        <w:t>основу сетевого маркетинга;</w:t>
      </w:r>
    </w:p>
    <w:p w:rsidR="006F4AFB" w:rsidRPr="003A7D0C" w:rsidRDefault="0062624D" w:rsidP="003A7D0C">
      <w:pPr>
        <w:numPr>
          <w:ilvl w:val="0"/>
          <w:numId w:val="1"/>
        </w:numPr>
        <w:spacing w:before="0" w:after="0" w:line="360" w:lineRule="auto"/>
        <w:ind w:left="0" w:firstLine="709"/>
        <w:jc w:val="both"/>
        <w:rPr>
          <w:sz w:val="28"/>
          <w:szCs w:val="28"/>
        </w:rPr>
      </w:pPr>
      <w:r w:rsidRPr="003A7D0C">
        <w:rPr>
          <w:sz w:val="28"/>
          <w:szCs w:val="28"/>
        </w:rPr>
        <w:t>рассмотреть внешнюю и</w:t>
      </w:r>
      <w:r w:rsidR="00477947" w:rsidRPr="003A7D0C">
        <w:rPr>
          <w:sz w:val="28"/>
          <w:szCs w:val="28"/>
        </w:rPr>
        <w:t xml:space="preserve"> внутреннюю среду маркетинга РПО «Арго</w:t>
      </w:r>
      <w:r w:rsidRPr="003A7D0C">
        <w:rPr>
          <w:sz w:val="28"/>
          <w:szCs w:val="28"/>
        </w:rPr>
        <w:t>»;</w:t>
      </w:r>
    </w:p>
    <w:p w:rsidR="0062624D" w:rsidRPr="003A7D0C" w:rsidRDefault="0062624D" w:rsidP="003A7D0C">
      <w:pPr>
        <w:numPr>
          <w:ilvl w:val="0"/>
          <w:numId w:val="1"/>
        </w:numPr>
        <w:spacing w:before="0" w:after="0" w:line="360" w:lineRule="auto"/>
        <w:ind w:left="0" w:firstLine="709"/>
        <w:jc w:val="both"/>
        <w:rPr>
          <w:sz w:val="28"/>
          <w:szCs w:val="28"/>
        </w:rPr>
      </w:pPr>
      <w:r w:rsidRPr="003A7D0C">
        <w:rPr>
          <w:sz w:val="28"/>
          <w:szCs w:val="28"/>
        </w:rPr>
        <w:t>определить состояние сетевого маркетинг</w:t>
      </w:r>
      <w:r w:rsidR="00477947" w:rsidRPr="003A7D0C">
        <w:rPr>
          <w:sz w:val="28"/>
          <w:szCs w:val="28"/>
        </w:rPr>
        <w:t>а РПО «Арго</w:t>
      </w:r>
      <w:r w:rsidRPr="003A7D0C">
        <w:rPr>
          <w:sz w:val="28"/>
          <w:szCs w:val="28"/>
        </w:rPr>
        <w:t>» в настоящее время;</w:t>
      </w:r>
    </w:p>
    <w:p w:rsidR="00880EA6" w:rsidRPr="003A7D0C" w:rsidRDefault="0062624D" w:rsidP="003A7D0C">
      <w:pPr>
        <w:numPr>
          <w:ilvl w:val="0"/>
          <w:numId w:val="1"/>
        </w:numPr>
        <w:spacing w:before="0" w:after="0" w:line="360" w:lineRule="auto"/>
        <w:ind w:left="0" w:firstLine="709"/>
        <w:jc w:val="both"/>
        <w:rPr>
          <w:sz w:val="28"/>
          <w:szCs w:val="28"/>
        </w:rPr>
      </w:pPr>
      <w:r w:rsidRPr="003A7D0C">
        <w:rPr>
          <w:sz w:val="28"/>
          <w:szCs w:val="24"/>
        </w:rPr>
        <w:t xml:space="preserve"> определить перспективы развития сетевого маркетинга.</w:t>
      </w:r>
    </w:p>
    <w:p w:rsidR="0062624D" w:rsidRPr="003A7D0C" w:rsidRDefault="0062624D" w:rsidP="003A7D0C">
      <w:pPr>
        <w:spacing w:before="0" w:after="0" w:line="360" w:lineRule="auto"/>
        <w:ind w:firstLine="709"/>
        <w:jc w:val="both"/>
        <w:rPr>
          <w:sz w:val="28"/>
          <w:szCs w:val="28"/>
        </w:rPr>
      </w:pPr>
      <w:r w:rsidRPr="003A7D0C">
        <w:rPr>
          <w:sz w:val="28"/>
          <w:szCs w:val="28"/>
        </w:rPr>
        <w:t xml:space="preserve">Предметом исследования является </w:t>
      </w:r>
      <w:r w:rsidR="00477947" w:rsidRPr="003A7D0C">
        <w:rPr>
          <w:sz w:val="28"/>
          <w:szCs w:val="28"/>
        </w:rPr>
        <w:t>Российское Потребительское Общество «Арго</w:t>
      </w:r>
      <w:r w:rsidRPr="003A7D0C">
        <w:rPr>
          <w:sz w:val="28"/>
          <w:szCs w:val="28"/>
        </w:rPr>
        <w:t>».</w:t>
      </w:r>
    </w:p>
    <w:p w:rsidR="0062624D" w:rsidRPr="003A7D0C" w:rsidRDefault="0062624D" w:rsidP="003A7D0C">
      <w:pPr>
        <w:spacing w:before="0" w:after="0" w:line="360" w:lineRule="auto"/>
        <w:ind w:firstLine="709"/>
        <w:jc w:val="both"/>
        <w:rPr>
          <w:sz w:val="28"/>
          <w:szCs w:val="28"/>
        </w:rPr>
      </w:pPr>
      <w:r w:rsidRPr="003A7D0C">
        <w:rPr>
          <w:sz w:val="28"/>
          <w:szCs w:val="28"/>
        </w:rPr>
        <w:t xml:space="preserve">Основными методами исследования, применяемыми в данной работе, являлись монографический метод (анализ научной и учебной литературы), аналитический метод (анализ и обобщение данных средств массовой информации и официальных отчетов), логический (формулировка выводов и заключений на основе полученной информации) и другие методы. </w:t>
      </w:r>
    </w:p>
    <w:p w:rsidR="0062624D" w:rsidRPr="003A7D0C" w:rsidRDefault="0062624D" w:rsidP="003A7D0C">
      <w:pPr>
        <w:spacing w:before="0" w:after="0" w:line="360" w:lineRule="auto"/>
        <w:ind w:firstLine="709"/>
        <w:jc w:val="both"/>
        <w:rPr>
          <w:sz w:val="28"/>
          <w:szCs w:val="28"/>
        </w:rPr>
      </w:pPr>
      <w:r w:rsidRPr="003A7D0C">
        <w:rPr>
          <w:sz w:val="28"/>
          <w:szCs w:val="28"/>
        </w:rPr>
        <w:t>Теоретико-методологической основой исследования послужили труды отечественных и зарубежных</w:t>
      </w:r>
      <w:r w:rsidR="005A26C2" w:rsidRPr="003A7D0C">
        <w:rPr>
          <w:sz w:val="28"/>
          <w:szCs w:val="28"/>
        </w:rPr>
        <w:t xml:space="preserve"> авторов</w:t>
      </w:r>
      <w:r w:rsidR="00FB6C77" w:rsidRPr="003A7D0C">
        <w:rPr>
          <w:sz w:val="28"/>
          <w:szCs w:val="28"/>
        </w:rPr>
        <w:t>, консультантов индустрии сетевого маркетинга</w:t>
      </w:r>
      <w:r w:rsidRPr="003A7D0C">
        <w:rPr>
          <w:sz w:val="28"/>
          <w:szCs w:val="28"/>
        </w:rPr>
        <w:t>; нормативно-правовые документы; проблемные статьи в федеральных и региональных средствах массовой информации; статистическая отчетность исследуемого предприятия, вн</w:t>
      </w:r>
      <w:r w:rsidR="005A26C2" w:rsidRPr="003A7D0C">
        <w:rPr>
          <w:sz w:val="28"/>
          <w:szCs w:val="28"/>
        </w:rPr>
        <w:t>утренние документы предприятия</w:t>
      </w:r>
      <w:r w:rsidRPr="003A7D0C">
        <w:rPr>
          <w:sz w:val="28"/>
          <w:szCs w:val="28"/>
        </w:rPr>
        <w:t>.</w:t>
      </w:r>
    </w:p>
    <w:p w:rsidR="0062624D" w:rsidRPr="003A7D0C" w:rsidRDefault="0062624D" w:rsidP="003A7D0C">
      <w:pPr>
        <w:spacing w:before="0" w:after="0" w:line="360" w:lineRule="auto"/>
        <w:ind w:firstLine="709"/>
        <w:jc w:val="both"/>
        <w:rPr>
          <w:sz w:val="28"/>
          <w:szCs w:val="28"/>
        </w:rPr>
      </w:pPr>
      <w:r w:rsidRPr="003A7D0C">
        <w:rPr>
          <w:sz w:val="28"/>
          <w:szCs w:val="28"/>
        </w:rPr>
        <w:t>Структура курсовой работы сложилась из введения,</w:t>
      </w:r>
      <w:r w:rsidR="003A7D0C">
        <w:rPr>
          <w:sz w:val="28"/>
          <w:szCs w:val="28"/>
        </w:rPr>
        <w:t xml:space="preserve"> </w:t>
      </w:r>
      <w:r w:rsidRPr="003A7D0C">
        <w:rPr>
          <w:sz w:val="28"/>
          <w:szCs w:val="28"/>
        </w:rPr>
        <w:t>четырёх глав, заключения, списка использованной литературы и приложений.</w:t>
      </w:r>
    </w:p>
    <w:p w:rsidR="00E13679" w:rsidRPr="003A7D0C" w:rsidRDefault="003A7D0C" w:rsidP="003A7D0C">
      <w:pPr>
        <w:numPr>
          <w:ilvl w:val="0"/>
          <w:numId w:val="2"/>
        </w:numPr>
        <w:spacing w:before="0" w:after="0" w:line="360" w:lineRule="auto"/>
        <w:ind w:left="0" w:firstLine="709"/>
        <w:jc w:val="center"/>
        <w:rPr>
          <w:b/>
          <w:sz w:val="28"/>
          <w:szCs w:val="28"/>
        </w:rPr>
      </w:pPr>
      <w:r>
        <w:rPr>
          <w:sz w:val="28"/>
          <w:szCs w:val="28"/>
        </w:rPr>
        <w:br w:type="page"/>
      </w:r>
      <w:r w:rsidR="00E13679" w:rsidRPr="003A7D0C">
        <w:rPr>
          <w:b/>
          <w:sz w:val="28"/>
          <w:szCs w:val="28"/>
        </w:rPr>
        <w:t>Теоретические основы сетевого маркетинга</w:t>
      </w:r>
    </w:p>
    <w:p w:rsidR="00DD0E8D" w:rsidRPr="003A7D0C" w:rsidRDefault="00DD0E8D" w:rsidP="003A7D0C">
      <w:pPr>
        <w:spacing w:before="0" w:after="0" w:line="360" w:lineRule="auto"/>
        <w:ind w:firstLine="709"/>
        <w:jc w:val="both"/>
        <w:rPr>
          <w:sz w:val="28"/>
          <w:szCs w:val="28"/>
        </w:rPr>
      </w:pPr>
    </w:p>
    <w:p w:rsidR="00FB6C77" w:rsidRPr="003A7D0C" w:rsidRDefault="00853644" w:rsidP="003A7D0C">
      <w:pPr>
        <w:spacing w:before="0" w:after="0" w:line="360" w:lineRule="auto"/>
        <w:ind w:firstLine="709"/>
        <w:jc w:val="both"/>
        <w:rPr>
          <w:sz w:val="28"/>
          <w:szCs w:val="28"/>
        </w:rPr>
      </w:pPr>
      <w:r w:rsidRPr="003A7D0C">
        <w:rPr>
          <w:sz w:val="28"/>
          <w:szCs w:val="28"/>
        </w:rPr>
        <w:t>На потребительском рын</w:t>
      </w:r>
      <w:r w:rsidR="0025635A" w:rsidRPr="003A7D0C">
        <w:rPr>
          <w:sz w:val="28"/>
          <w:szCs w:val="28"/>
        </w:rPr>
        <w:t>ке существует неско</w:t>
      </w:r>
      <w:r w:rsidRPr="003A7D0C">
        <w:rPr>
          <w:sz w:val="28"/>
          <w:szCs w:val="28"/>
        </w:rPr>
        <w:t>лько способов реализации</w:t>
      </w:r>
      <w:r w:rsidR="0025635A" w:rsidRPr="003A7D0C">
        <w:rPr>
          <w:sz w:val="28"/>
          <w:szCs w:val="28"/>
        </w:rPr>
        <w:t xml:space="preserve"> разнообразных товаров и услуг – продукции. Первый способ – розничная торговля, наиболее известный, общепризнанный и привычный способ, используемый испокон веков.</w:t>
      </w:r>
      <w:r w:rsidR="00FB6C77" w:rsidRPr="003A7D0C">
        <w:rPr>
          <w:sz w:val="28"/>
          <w:szCs w:val="28"/>
        </w:rPr>
        <w:t xml:space="preserve"> Однако прогрессивный в прошлом, он за последние десятилетия в какой-то степени утратил былую эффективность.</w:t>
      </w:r>
    </w:p>
    <w:p w:rsidR="00853644" w:rsidRPr="003A7D0C" w:rsidRDefault="00FB6C77" w:rsidP="003A7D0C">
      <w:pPr>
        <w:spacing w:before="0" w:after="0" w:line="360" w:lineRule="auto"/>
        <w:ind w:firstLine="709"/>
        <w:jc w:val="both"/>
        <w:rPr>
          <w:sz w:val="28"/>
          <w:szCs w:val="28"/>
        </w:rPr>
      </w:pPr>
      <w:r w:rsidRPr="003A7D0C">
        <w:rPr>
          <w:sz w:val="28"/>
          <w:szCs w:val="28"/>
        </w:rPr>
        <w:t xml:space="preserve">В обстановке широкого разнообразия товаров и конкуренции между производителями и </w:t>
      </w:r>
      <w:r w:rsidR="0032548D" w:rsidRPr="003A7D0C">
        <w:rPr>
          <w:sz w:val="28"/>
          <w:szCs w:val="28"/>
        </w:rPr>
        <w:t>продавцами</w:t>
      </w:r>
      <w:r w:rsidRPr="003A7D0C">
        <w:rPr>
          <w:sz w:val="28"/>
          <w:szCs w:val="28"/>
        </w:rPr>
        <w:t xml:space="preserve"> продвижение к потребителю зачастую многократно дороже </w:t>
      </w:r>
      <w:r w:rsidR="0032548D" w:rsidRPr="003A7D0C">
        <w:rPr>
          <w:sz w:val="28"/>
          <w:szCs w:val="28"/>
        </w:rPr>
        <w:t>себестоимости</w:t>
      </w:r>
      <w:r w:rsidRPr="003A7D0C">
        <w:rPr>
          <w:sz w:val="28"/>
          <w:szCs w:val="28"/>
        </w:rPr>
        <w:t xml:space="preserve"> производства товара</w:t>
      </w:r>
      <w:r w:rsidR="00595F9C" w:rsidRPr="003A7D0C">
        <w:rPr>
          <w:sz w:val="28"/>
          <w:szCs w:val="28"/>
        </w:rPr>
        <w:t xml:space="preserve">. Это связано с тем, что </w:t>
      </w:r>
      <w:r w:rsidRPr="003A7D0C">
        <w:rPr>
          <w:sz w:val="28"/>
          <w:szCs w:val="28"/>
        </w:rPr>
        <w:t>в конечную его цену входят прибыль и накладные расходы нескольких уровней посредников, а также из</w:t>
      </w:r>
      <w:r w:rsidR="0032548D" w:rsidRPr="003A7D0C">
        <w:rPr>
          <w:sz w:val="28"/>
          <w:szCs w:val="28"/>
        </w:rPr>
        <w:t>держки на рекламу, транспортировку, складирование и т.</w:t>
      </w:r>
      <w:r w:rsidR="00595F9C" w:rsidRPr="003A7D0C">
        <w:rPr>
          <w:sz w:val="28"/>
          <w:szCs w:val="28"/>
        </w:rPr>
        <w:t xml:space="preserve"> </w:t>
      </w:r>
      <w:r w:rsidR="00970729" w:rsidRPr="003A7D0C">
        <w:rPr>
          <w:sz w:val="28"/>
          <w:szCs w:val="28"/>
        </w:rPr>
        <w:t xml:space="preserve">п. </w:t>
      </w:r>
      <w:r w:rsidR="00595F9C" w:rsidRPr="003A7D0C">
        <w:rPr>
          <w:sz w:val="28"/>
          <w:szCs w:val="28"/>
        </w:rPr>
        <w:t>(Приложение 1)</w:t>
      </w:r>
      <w:r w:rsidR="00970729" w:rsidRPr="003A7D0C">
        <w:rPr>
          <w:sz w:val="28"/>
          <w:szCs w:val="28"/>
        </w:rPr>
        <w:t>.</w:t>
      </w:r>
      <w:r w:rsidR="003A7D0C">
        <w:rPr>
          <w:sz w:val="28"/>
          <w:szCs w:val="28"/>
        </w:rPr>
        <w:t xml:space="preserve"> </w:t>
      </w:r>
      <w:r w:rsidR="00595F9C" w:rsidRPr="003A7D0C">
        <w:rPr>
          <w:sz w:val="28"/>
          <w:szCs w:val="28"/>
        </w:rPr>
        <w:t xml:space="preserve">Среднее соотношение затрат на производство и реализацию товара по данным различных научных источников составляет примерно 1:4, то есть в структуре цены товара около 20% - это затраты и прибыль его производителя, а 80% - совокупные затраты на продажу товара потребителю. </w:t>
      </w:r>
    </w:p>
    <w:p w:rsidR="005C2768" w:rsidRPr="003A7D0C" w:rsidRDefault="008940D8" w:rsidP="003A7D0C">
      <w:pPr>
        <w:spacing w:before="0" w:after="0" w:line="360" w:lineRule="auto"/>
        <w:ind w:firstLine="709"/>
        <w:jc w:val="both"/>
        <w:rPr>
          <w:sz w:val="28"/>
          <w:szCs w:val="28"/>
        </w:rPr>
      </w:pPr>
      <w:r w:rsidRPr="003A7D0C">
        <w:rPr>
          <w:sz w:val="28"/>
          <w:szCs w:val="28"/>
        </w:rPr>
        <w:t>При розничных продажах непосредственное продвижение продукции отсутствует. Распространение является пассивным, предполагая инициативу потребителя.</w:t>
      </w:r>
    </w:p>
    <w:p w:rsidR="008940D8" w:rsidRPr="003A7D0C" w:rsidRDefault="008940D8" w:rsidP="003A7D0C">
      <w:pPr>
        <w:spacing w:before="0" w:after="0" w:line="360" w:lineRule="auto"/>
        <w:ind w:firstLine="709"/>
        <w:jc w:val="both"/>
        <w:rPr>
          <w:sz w:val="28"/>
          <w:szCs w:val="28"/>
        </w:rPr>
      </w:pPr>
      <w:r w:rsidRPr="003A7D0C">
        <w:rPr>
          <w:sz w:val="28"/>
          <w:szCs w:val="28"/>
        </w:rPr>
        <w:t>Второй, альтернативный стационарной розничной торговле способ реализации товаров на рынке – прямая продажа, когда продукт (его распространитель) приходит к потребителю. Наиболее известные его разновидности – коммивояжерство, заказы товаров по почте, по телефону или через Интернет,</w:t>
      </w:r>
      <w:r w:rsidR="007000D8" w:rsidRPr="003A7D0C">
        <w:rPr>
          <w:sz w:val="28"/>
          <w:szCs w:val="28"/>
        </w:rPr>
        <w:t xml:space="preserve"> продажи</w:t>
      </w:r>
      <w:r w:rsidR="003A7D0C">
        <w:rPr>
          <w:sz w:val="28"/>
          <w:szCs w:val="28"/>
        </w:rPr>
        <w:t xml:space="preserve"> </w:t>
      </w:r>
      <w:r w:rsidR="007000D8" w:rsidRPr="003A7D0C">
        <w:rPr>
          <w:sz w:val="28"/>
          <w:szCs w:val="28"/>
        </w:rPr>
        <w:t xml:space="preserve">по купонам, по каталогам и др. </w:t>
      </w:r>
    </w:p>
    <w:p w:rsidR="00D25F1D" w:rsidRPr="003A7D0C" w:rsidRDefault="007000D8" w:rsidP="003A7D0C">
      <w:pPr>
        <w:spacing w:before="0" w:after="0" w:line="360" w:lineRule="auto"/>
        <w:ind w:firstLine="709"/>
        <w:jc w:val="both"/>
        <w:rPr>
          <w:sz w:val="28"/>
          <w:szCs w:val="28"/>
        </w:rPr>
      </w:pPr>
      <w:r w:rsidRPr="003A7D0C">
        <w:rPr>
          <w:sz w:val="28"/>
          <w:szCs w:val="28"/>
        </w:rPr>
        <w:t>Как особую разновидность прямой продажи выделяют</w:t>
      </w:r>
      <w:r w:rsidR="003A7D0C">
        <w:rPr>
          <w:sz w:val="28"/>
          <w:szCs w:val="28"/>
        </w:rPr>
        <w:t xml:space="preserve"> </w:t>
      </w:r>
      <w:r w:rsidRPr="003A7D0C">
        <w:rPr>
          <w:sz w:val="28"/>
          <w:szCs w:val="28"/>
        </w:rPr>
        <w:t xml:space="preserve">сетевой маркетинг. Его еще называют «многоуровневый маркетинг» или MLM (multi level marketing). </w:t>
      </w:r>
      <w:r w:rsidR="00AB2A84" w:rsidRPr="003A7D0C">
        <w:rPr>
          <w:sz w:val="28"/>
          <w:szCs w:val="28"/>
        </w:rPr>
        <w:t>Но</w:t>
      </w:r>
      <w:r w:rsidR="003A7D0C">
        <w:rPr>
          <w:sz w:val="28"/>
          <w:szCs w:val="28"/>
        </w:rPr>
        <w:t xml:space="preserve"> </w:t>
      </w:r>
      <w:r w:rsidR="00AB2A84" w:rsidRPr="003A7D0C">
        <w:rPr>
          <w:sz w:val="28"/>
          <w:szCs w:val="28"/>
        </w:rPr>
        <w:t>по поводу тождественности двух этих терминов нет однозначности. По мнению автора книги «Сетевой маркетинг» Дэвида Барбера, сетевой маркетинг является только одной из форм многоуровневого маркетинга. В противовес этому Януш Шайна в книге «Сетевой маркетинг – Что выбрать?»</w:t>
      </w:r>
      <w:r w:rsidR="009B5016" w:rsidRPr="003A7D0C">
        <w:rPr>
          <w:sz w:val="28"/>
          <w:szCs w:val="28"/>
        </w:rPr>
        <w:t xml:space="preserve"> объединяет такие два способа доставки продукции от производителя к потребителю, как прямая продажа и многоуровневый маркетинг. А автор многих книг об </w:t>
      </w:r>
      <w:r w:rsidR="009B5016" w:rsidRPr="003A7D0C">
        <w:rPr>
          <w:sz w:val="28"/>
          <w:szCs w:val="28"/>
          <w:lang w:val="en-US"/>
        </w:rPr>
        <w:t>MLM</w:t>
      </w:r>
      <w:r w:rsidR="003A7D0C">
        <w:rPr>
          <w:sz w:val="28"/>
          <w:szCs w:val="28"/>
        </w:rPr>
        <w:t xml:space="preserve"> </w:t>
      </w:r>
      <w:r w:rsidR="009B5016" w:rsidRPr="003A7D0C">
        <w:rPr>
          <w:sz w:val="28"/>
          <w:szCs w:val="28"/>
        </w:rPr>
        <w:t>Д.М.Фогг в журнале «Аплайн»</w:t>
      </w:r>
      <w:r w:rsidR="00C13558" w:rsidRPr="003A7D0C">
        <w:rPr>
          <w:sz w:val="28"/>
          <w:szCs w:val="28"/>
        </w:rPr>
        <w:t xml:space="preserve"> </w:t>
      </w:r>
      <w:r w:rsidR="009B5016" w:rsidRPr="003A7D0C">
        <w:rPr>
          <w:sz w:val="28"/>
          <w:szCs w:val="28"/>
        </w:rPr>
        <w:t xml:space="preserve">о раздельном употреблении терминов </w:t>
      </w:r>
      <w:r w:rsidR="009B5016" w:rsidRPr="003A7D0C">
        <w:rPr>
          <w:sz w:val="28"/>
          <w:szCs w:val="28"/>
          <w:lang w:val="en-US"/>
        </w:rPr>
        <w:t>MLM</w:t>
      </w:r>
      <w:r w:rsidR="009B5016" w:rsidRPr="003A7D0C">
        <w:rPr>
          <w:sz w:val="28"/>
          <w:szCs w:val="28"/>
        </w:rPr>
        <w:t xml:space="preserve"> и «сетевой маркетинг» высказался таким образом: «Мы употребляем оба этих термина, а еще ряд других – Сетевое распространение, Маркетинг по рекомендации и др. Лично мне больше нравиться «</w:t>
      </w:r>
      <w:r w:rsidR="00C13558" w:rsidRPr="003A7D0C">
        <w:rPr>
          <w:sz w:val="28"/>
          <w:szCs w:val="28"/>
        </w:rPr>
        <w:t>с</w:t>
      </w:r>
      <w:r w:rsidR="009B5016" w:rsidRPr="003A7D0C">
        <w:rPr>
          <w:sz w:val="28"/>
          <w:szCs w:val="28"/>
        </w:rPr>
        <w:t>етевой маркетинг»,</w:t>
      </w:r>
      <w:r w:rsidR="00C13558" w:rsidRPr="003A7D0C">
        <w:rPr>
          <w:sz w:val="28"/>
          <w:szCs w:val="28"/>
        </w:rPr>
        <w:t xml:space="preserve"> </w:t>
      </w:r>
      <w:r w:rsidR="009B5016" w:rsidRPr="003A7D0C">
        <w:rPr>
          <w:sz w:val="28"/>
          <w:szCs w:val="28"/>
        </w:rPr>
        <w:t>я считаю, что этот термин лучшим образом</w:t>
      </w:r>
      <w:r w:rsidR="00C13558" w:rsidRPr="003A7D0C">
        <w:rPr>
          <w:sz w:val="28"/>
          <w:szCs w:val="28"/>
        </w:rPr>
        <w:t xml:space="preserve"> трактует нашу деятельность».</w:t>
      </w:r>
      <w:r w:rsidR="003A7D0C">
        <w:rPr>
          <w:sz w:val="28"/>
          <w:szCs w:val="28"/>
        </w:rPr>
        <w:t>[</w:t>
      </w:r>
      <w:r w:rsidR="00DD0E8D" w:rsidRPr="003A7D0C">
        <w:rPr>
          <w:rStyle w:val="ab"/>
          <w:sz w:val="28"/>
          <w:szCs w:val="28"/>
          <w:vertAlign w:val="baseline"/>
        </w:rPr>
        <w:footnoteReference w:id="1"/>
      </w:r>
      <w:r w:rsidR="003A7D0C">
        <w:rPr>
          <w:sz w:val="28"/>
          <w:szCs w:val="28"/>
        </w:rPr>
        <w:t>]</w:t>
      </w:r>
    </w:p>
    <w:p w:rsidR="00895910" w:rsidRPr="003A7D0C" w:rsidRDefault="00895910" w:rsidP="003A7D0C">
      <w:pPr>
        <w:spacing w:before="0" w:after="0" w:line="360" w:lineRule="auto"/>
        <w:ind w:firstLine="709"/>
        <w:jc w:val="both"/>
        <w:rPr>
          <w:sz w:val="28"/>
          <w:szCs w:val="28"/>
        </w:rPr>
      </w:pPr>
      <w:r w:rsidRPr="003A7D0C">
        <w:rPr>
          <w:sz w:val="28"/>
          <w:szCs w:val="28"/>
        </w:rPr>
        <w:t xml:space="preserve">Сетевой маркетинг – это способ продаж, главное отличие которого от традиционных форм торговли заключается в том, что продукция доносится до потребителей их же сетью методом цепной реакции. В основе этого процесса, как и в случае обычной розничной торговли, находится сделка купли – продажи, совершаемая с помощью устного представления товара и фирмы через личный контакт продавца и покупателя. (Приложение 1) Но при этом продавец, как правило, является и покупателем, а заинтересованный покупатель может стать продавцом. То есть распространение происходит через потребителей, которые получают от этого доход, причем распространять можно не столько саму продукцию, сколько информацию о ней и бизнесе. </w:t>
      </w:r>
    </w:p>
    <w:p w:rsidR="00D25F1D" w:rsidRPr="003A7D0C" w:rsidRDefault="00D25F1D" w:rsidP="003A7D0C">
      <w:pPr>
        <w:spacing w:before="0" w:after="0" w:line="360" w:lineRule="auto"/>
        <w:ind w:firstLine="709"/>
        <w:jc w:val="both"/>
        <w:rPr>
          <w:sz w:val="28"/>
          <w:szCs w:val="28"/>
        </w:rPr>
      </w:pPr>
      <w:r w:rsidRPr="003A7D0C">
        <w:rPr>
          <w:sz w:val="28"/>
          <w:szCs w:val="28"/>
        </w:rPr>
        <w:t>Первой компанией, которая начала использовать концепцию сетевого маркетинга, стала компания California Vitamins. Она была основана Карлом Ренбо</w:t>
      </w:r>
      <w:r w:rsidR="00895910" w:rsidRPr="003A7D0C">
        <w:rPr>
          <w:sz w:val="28"/>
          <w:szCs w:val="28"/>
        </w:rPr>
        <w:t>ргом (1887 - 1973) в США в 1934 году</w:t>
      </w:r>
      <w:r w:rsidRPr="003A7D0C">
        <w:rPr>
          <w:sz w:val="28"/>
          <w:szCs w:val="28"/>
        </w:rPr>
        <w:t xml:space="preserve">. Через несколько лет она изменила свое название, а в 1959 году два ее ведущих дистрибьютора отделились от неё и создали новую компанию, которую назвали "Amway Corporation" (Amway состоит из двух слов - American Way - "американская мечта"). Сегодня она является международной компанией, в которой работает более миллиона дистрибьюторов, ее годовой уровень продаж составляет </w:t>
      </w:r>
      <w:r w:rsidR="00895910" w:rsidRPr="003A7D0C">
        <w:rPr>
          <w:sz w:val="28"/>
          <w:szCs w:val="28"/>
        </w:rPr>
        <w:t>более 2 миллиардов долларов.</w:t>
      </w:r>
      <w:r w:rsidRPr="003A7D0C">
        <w:rPr>
          <w:sz w:val="28"/>
          <w:szCs w:val="28"/>
        </w:rPr>
        <w:t xml:space="preserve"> </w:t>
      </w:r>
    </w:p>
    <w:p w:rsidR="00D25F1D" w:rsidRPr="003A7D0C" w:rsidRDefault="00D25F1D" w:rsidP="003A7D0C">
      <w:pPr>
        <w:spacing w:before="0" w:after="0" w:line="360" w:lineRule="auto"/>
        <w:ind w:firstLine="709"/>
        <w:jc w:val="both"/>
        <w:rPr>
          <w:sz w:val="28"/>
          <w:szCs w:val="28"/>
        </w:rPr>
      </w:pPr>
      <w:r w:rsidRPr="003A7D0C">
        <w:rPr>
          <w:sz w:val="28"/>
          <w:szCs w:val="28"/>
        </w:rPr>
        <w:t xml:space="preserve">В период 1959-1975 годов концепция МЛМ медленно развивалась. В течение этого периода около 30 фирм могли быть названными МЛМ. </w:t>
      </w:r>
    </w:p>
    <w:p w:rsidR="00895910" w:rsidRPr="003A7D0C" w:rsidRDefault="00895910" w:rsidP="003A7D0C">
      <w:pPr>
        <w:spacing w:before="0" w:after="0" w:line="360" w:lineRule="auto"/>
        <w:ind w:firstLine="709"/>
        <w:jc w:val="both"/>
        <w:rPr>
          <w:sz w:val="28"/>
          <w:szCs w:val="28"/>
        </w:rPr>
      </w:pPr>
      <w:r w:rsidRPr="003A7D0C">
        <w:rPr>
          <w:sz w:val="28"/>
          <w:szCs w:val="28"/>
        </w:rPr>
        <w:t xml:space="preserve">В 1979-1983 годах (после того, как судом было вынесено положительное решение по делу Amway) около пяти миллионов человек вступили в систему сетевого маркетинга. В это время возникло несколько сотен новых компаний. </w:t>
      </w:r>
    </w:p>
    <w:p w:rsidR="00895910" w:rsidRPr="003A7D0C" w:rsidRDefault="00895910" w:rsidP="003A7D0C">
      <w:pPr>
        <w:spacing w:before="0" w:after="0" w:line="360" w:lineRule="auto"/>
        <w:ind w:firstLine="709"/>
        <w:jc w:val="both"/>
        <w:rPr>
          <w:sz w:val="28"/>
          <w:szCs w:val="28"/>
        </w:rPr>
      </w:pPr>
      <w:r w:rsidRPr="003A7D0C">
        <w:rPr>
          <w:sz w:val="28"/>
          <w:szCs w:val="28"/>
        </w:rPr>
        <w:t xml:space="preserve">В течение 80-х годов различные компании сетевого маркетинга появлялись и исчезали. Концепция сетевого маркетинга росла и развивалась. Необходимость в новых продуктах и путях развития бизнеса становилась все более очевидной. </w:t>
      </w:r>
    </w:p>
    <w:p w:rsidR="00895910" w:rsidRPr="003A7D0C" w:rsidRDefault="00895910" w:rsidP="003A7D0C">
      <w:pPr>
        <w:spacing w:before="0" w:after="0" w:line="360" w:lineRule="auto"/>
        <w:ind w:firstLine="709"/>
        <w:jc w:val="both"/>
        <w:rPr>
          <w:sz w:val="28"/>
          <w:szCs w:val="28"/>
        </w:rPr>
      </w:pPr>
      <w:r w:rsidRPr="003A7D0C">
        <w:rPr>
          <w:sz w:val="28"/>
          <w:szCs w:val="28"/>
        </w:rPr>
        <w:t xml:space="preserve">В 90-е годы сетевой маркетинг стал одним из наиболее быстро растущих методов торговли и распространения товаров и услуг. Он получил заслуженное признание и широкое распространение не только в Америке, но и во всем мире. В 1991 году около 50% населения США купило товары или услуги через систему сетевого маркетинга и цифра продолжает расти. Ежегодный прирост индустрии составляет от 20 до 30 процентов. По некоторым оценкам, сейчас от 4.000 до 5.000 компаний в мире работают по системе МЛМ и осуществляют оборот в несколько миллиардов долларов в год. </w:t>
      </w:r>
    </w:p>
    <w:p w:rsidR="00895910" w:rsidRPr="003A7D0C" w:rsidRDefault="00895910" w:rsidP="003A7D0C">
      <w:pPr>
        <w:spacing w:before="0" w:after="0" w:line="360" w:lineRule="auto"/>
        <w:ind w:firstLine="709"/>
        <w:jc w:val="both"/>
        <w:rPr>
          <w:sz w:val="28"/>
          <w:szCs w:val="28"/>
        </w:rPr>
      </w:pPr>
      <w:r w:rsidRPr="003A7D0C">
        <w:rPr>
          <w:sz w:val="28"/>
          <w:szCs w:val="28"/>
        </w:rPr>
        <w:t xml:space="preserve">Первой компанией, которая появилась на Российском рынке 1989году была компания Herbalife International, </w:t>
      </w:r>
      <w:r w:rsidR="003D737C" w:rsidRPr="003A7D0C">
        <w:rPr>
          <w:sz w:val="28"/>
          <w:szCs w:val="28"/>
        </w:rPr>
        <w:t>Но дистрибьюторы были не подготовлены для работы (несовершенная система обучения, отсутствие переведенной литературы, использование американских методик), в связи сэтим распространилось негативное общественное мнение о сетевом маркетинге.</w:t>
      </w:r>
    </w:p>
    <w:p w:rsidR="003D737C" w:rsidRPr="003A7D0C" w:rsidRDefault="003D737C" w:rsidP="003A7D0C">
      <w:pPr>
        <w:spacing w:before="0" w:after="0" w:line="360" w:lineRule="auto"/>
        <w:ind w:firstLine="709"/>
        <w:jc w:val="both"/>
        <w:rPr>
          <w:sz w:val="28"/>
          <w:szCs w:val="28"/>
        </w:rPr>
      </w:pPr>
      <w:r w:rsidRPr="003A7D0C">
        <w:rPr>
          <w:sz w:val="28"/>
          <w:szCs w:val="28"/>
        </w:rPr>
        <w:t>Несмотря на полное отсутствие нормативной базы и негативное общественное мнение сетевые компании получили свое бурное развитие в нашей стране. Вслед за ”Herbalife” в России появились другие зарубежные компании- «</w:t>
      </w:r>
      <w:r w:rsidRPr="003A7D0C">
        <w:rPr>
          <w:sz w:val="28"/>
          <w:szCs w:val="28"/>
          <w:lang w:val="en-US"/>
        </w:rPr>
        <w:t>Neways</w:t>
      </w:r>
      <w:r w:rsidRPr="003A7D0C">
        <w:rPr>
          <w:sz w:val="28"/>
          <w:szCs w:val="28"/>
        </w:rPr>
        <w:t>», «</w:t>
      </w:r>
      <w:r w:rsidRPr="003A7D0C">
        <w:rPr>
          <w:sz w:val="28"/>
          <w:szCs w:val="28"/>
          <w:lang w:val="en-US"/>
        </w:rPr>
        <w:t>Oriflame</w:t>
      </w:r>
      <w:r w:rsidRPr="003A7D0C">
        <w:rPr>
          <w:sz w:val="28"/>
          <w:szCs w:val="28"/>
        </w:rPr>
        <w:t>», «</w:t>
      </w:r>
      <w:r w:rsidR="00AC4F24" w:rsidRPr="003A7D0C">
        <w:rPr>
          <w:sz w:val="28"/>
          <w:szCs w:val="28"/>
          <w:lang w:val="en-US"/>
        </w:rPr>
        <w:t>Mari</w:t>
      </w:r>
      <w:r w:rsidR="00AC4F24" w:rsidRPr="003A7D0C">
        <w:rPr>
          <w:sz w:val="28"/>
          <w:szCs w:val="28"/>
        </w:rPr>
        <w:t xml:space="preserve"> </w:t>
      </w:r>
      <w:r w:rsidR="00AC4F24" w:rsidRPr="003A7D0C">
        <w:rPr>
          <w:sz w:val="28"/>
          <w:szCs w:val="28"/>
          <w:lang w:val="en-US"/>
        </w:rPr>
        <w:t>Kay</w:t>
      </w:r>
      <w:r w:rsidR="00AC4F24" w:rsidRPr="003A7D0C">
        <w:rPr>
          <w:sz w:val="28"/>
          <w:szCs w:val="28"/>
        </w:rPr>
        <w:t>», «</w:t>
      </w:r>
      <w:r w:rsidR="00AC4F24" w:rsidRPr="003A7D0C">
        <w:rPr>
          <w:sz w:val="28"/>
          <w:szCs w:val="28"/>
          <w:lang w:val="en-US"/>
        </w:rPr>
        <w:t>Zepter</w:t>
      </w:r>
      <w:r w:rsidR="00AC4F24" w:rsidRPr="003A7D0C">
        <w:rPr>
          <w:sz w:val="28"/>
          <w:szCs w:val="28"/>
        </w:rPr>
        <w:t xml:space="preserve">» и другие. </w:t>
      </w:r>
    </w:p>
    <w:p w:rsidR="00AC4F24" w:rsidRPr="003A7D0C" w:rsidRDefault="00AC4F24" w:rsidP="003A7D0C">
      <w:pPr>
        <w:spacing w:before="0" w:after="0" w:line="360" w:lineRule="auto"/>
        <w:ind w:firstLine="709"/>
        <w:jc w:val="both"/>
        <w:rPr>
          <w:sz w:val="28"/>
          <w:szCs w:val="28"/>
        </w:rPr>
      </w:pPr>
      <w:r w:rsidRPr="003A7D0C">
        <w:rPr>
          <w:sz w:val="28"/>
          <w:szCs w:val="28"/>
        </w:rPr>
        <w:t>С середины 90-х годов стали возникать и отечественные сетевые</w:t>
      </w:r>
      <w:r w:rsidR="002C13B8" w:rsidRPr="003A7D0C">
        <w:rPr>
          <w:sz w:val="28"/>
          <w:szCs w:val="28"/>
        </w:rPr>
        <w:t xml:space="preserve"> компании – «Мирра- Люкс», «Арго</w:t>
      </w:r>
      <w:r w:rsidRPr="003A7D0C">
        <w:rPr>
          <w:sz w:val="28"/>
          <w:szCs w:val="28"/>
        </w:rPr>
        <w:t>», «Витамакс» и другие.</w:t>
      </w:r>
    </w:p>
    <w:p w:rsidR="001854CE" w:rsidRPr="003A7D0C" w:rsidRDefault="001854CE" w:rsidP="003A7D0C">
      <w:pPr>
        <w:spacing w:before="0" w:after="0" w:line="360" w:lineRule="auto"/>
        <w:ind w:firstLine="709"/>
        <w:jc w:val="both"/>
        <w:rPr>
          <w:sz w:val="28"/>
          <w:szCs w:val="28"/>
        </w:rPr>
      </w:pPr>
      <w:r w:rsidRPr="003A7D0C">
        <w:rPr>
          <w:sz w:val="28"/>
          <w:szCs w:val="28"/>
        </w:rPr>
        <w:t>При разработке этой системы</w:t>
      </w:r>
      <w:r w:rsidR="00D05966" w:rsidRPr="003A7D0C">
        <w:rPr>
          <w:sz w:val="28"/>
          <w:szCs w:val="28"/>
        </w:rPr>
        <w:t xml:space="preserve"> </w:t>
      </w:r>
      <w:r w:rsidR="00AC4F24" w:rsidRPr="003A7D0C">
        <w:rPr>
          <w:sz w:val="28"/>
          <w:szCs w:val="28"/>
        </w:rPr>
        <w:t xml:space="preserve">сетевого маркетинга </w:t>
      </w:r>
      <w:r w:rsidR="00D05966" w:rsidRPr="003A7D0C">
        <w:rPr>
          <w:sz w:val="28"/>
          <w:szCs w:val="28"/>
        </w:rPr>
        <w:t>использованы некоторые закономерности, действующие в обществе и на потребительском рынке.</w:t>
      </w:r>
    </w:p>
    <w:p w:rsidR="00D05966" w:rsidRPr="003A7D0C" w:rsidRDefault="00D05966" w:rsidP="003A7D0C">
      <w:pPr>
        <w:numPr>
          <w:ilvl w:val="0"/>
          <w:numId w:val="3"/>
        </w:numPr>
        <w:spacing w:before="0" w:after="0" w:line="360" w:lineRule="auto"/>
        <w:ind w:left="0" w:firstLine="709"/>
        <w:jc w:val="both"/>
        <w:rPr>
          <w:sz w:val="28"/>
          <w:szCs w:val="28"/>
        </w:rPr>
      </w:pPr>
      <w:r w:rsidRPr="003A7D0C">
        <w:rPr>
          <w:sz w:val="28"/>
          <w:szCs w:val="28"/>
        </w:rPr>
        <w:t>Люди, совершая покупки, делятся информацией о приобретенных товарах и услугах с друзьями и знакомыми.</w:t>
      </w:r>
    </w:p>
    <w:p w:rsidR="00D05966" w:rsidRPr="003A7D0C" w:rsidRDefault="00D05966" w:rsidP="003A7D0C">
      <w:pPr>
        <w:numPr>
          <w:ilvl w:val="0"/>
          <w:numId w:val="3"/>
        </w:numPr>
        <w:spacing w:before="0" w:after="0" w:line="360" w:lineRule="auto"/>
        <w:ind w:left="0" w:firstLine="709"/>
        <w:jc w:val="both"/>
        <w:rPr>
          <w:sz w:val="28"/>
          <w:szCs w:val="28"/>
        </w:rPr>
      </w:pPr>
      <w:r w:rsidRPr="003A7D0C">
        <w:rPr>
          <w:sz w:val="28"/>
          <w:szCs w:val="28"/>
        </w:rPr>
        <w:t>Люди склонны прислушиваться к мнению близких по поводу потребительских товаров и услуг.</w:t>
      </w:r>
    </w:p>
    <w:p w:rsidR="00D05966" w:rsidRPr="003A7D0C" w:rsidRDefault="00EC19EC" w:rsidP="003A7D0C">
      <w:pPr>
        <w:numPr>
          <w:ilvl w:val="0"/>
          <w:numId w:val="3"/>
        </w:numPr>
        <w:spacing w:before="0" w:after="0" w:line="360" w:lineRule="auto"/>
        <w:ind w:left="0" w:firstLine="709"/>
        <w:jc w:val="both"/>
        <w:rPr>
          <w:sz w:val="28"/>
          <w:szCs w:val="28"/>
        </w:rPr>
      </w:pPr>
      <w:r w:rsidRPr="003A7D0C">
        <w:rPr>
          <w:sz w:val="28"/>
          <w:szCs w:val="28"/>
        </w:rPr>
        <w:t>Как правило, каждый стремит</w:t>
      </w:r>
      <w:r w:rsidR="00D05966" w:rsidRPr="003A7D0C">
        <w:rPr>
          <w:sz w:val="28"/>
          <w:szCs w:val="28"/>
        </w:rPr>
        <w:t>ся подражать тем, кто ему симпатичен, в том числе и в потребительских предпочтениях.</w:t>
      </w:r>
    </w:p>
    <w:p w:rsidR="00D05966" w:rsidRPr="003A7D0C" w:rsidRDefault="00D05966" w:rsidP="003A7D0C">
      <w:pPr>
        <w:numPr>
          <w:ilvl w:val="0"/>
          <w:numId w:val="3"/>
        </w:numPr>
        <w:spacing w:before="0" w:after="0" w:line="360" w:lineRule="auto"/>
        <w:ind w:left="0" w:firstLine="709"/>
        <w:jc w:val="both"/>
        <w:rPr>
          <w:sz w:val="28"/>
          <w:szCs w:val="28"/>
        </w:rPr>
      </w:pPr>
      <w:r w:rsidRPr="003A7D0C">
        <w:rPr>
          <w:sz w:val="28"/>
          <w:szCs w:val="28"/>
        </w:rPr>
        <w:t>Многие покупки на рынке совершаются именно по рекомендации знакомых.</w:t>
      </w:r>
    </w:p>
    <w:p w:rsidR="00D05966" w:rsidRPr="003A7D0C" w:rsidRDefault="00D05966" w:rsidP="003A7D0C">
      <w:pPr>
        <w:numPr>
          <w:ilvl w:val="0"/>
          <w:numId w:val="3"/>
        </w:numPr>
        <w:spacing w:before="0" w:after="0" w:line="360" w:lineRule="auto"/>
        <w:ind w:left="0" w:firstLine="709"/>
        <w:jc w:val="both"/>
        <w:rPr>
          <w:sz w:val="28"/>
          <w:szCs w:val="28"/>
        </w:rPr>
      </w:pPr>
      <w:r w:rsidRPr="003A7D0C">
        <w:rPr>
          <w:sz w:val="28"/>
          <w:szCs w:val="28"/>
        </w:rPr>
        <w:t>Обычно больше доверяют похожим или лично известным людям, чем официальным источникам или рекламе в средствах массовой информации.</w:t>
      </w:r>
    </w:p>
    <w:p w:rsidR="00D05966" w:rsidRPr="003A7D0C" w:rsidRDefault="00D05966" w:rsidP="003A7D0C">
      <w:pPr>
        <w:numPr>
          <w:ilvl w:val="0"/>
          <w:numId w:val="3"/>
        </w:numPr>
        <w:spacing w:before="0" w:after="0" w:line="360" w:lineRule="auto"/>
        <w:ind w:left="0" w:firstLine="709"/>
        <w:jc w:val="both"/>
        <w:rPr>
          <w:sz w:val="28"/>
          <w:szCs w:val="28"/>
        </w:rPr>
      </w:pPr>
      <w:r w:rsidRPr="003A7D0C">
        <w:rPr>
          <w:sz w:val="28"/>
          <w:szCs w:val="28"/>
        </w:rPr>
        <w:t>У многих потребительские предпочтения определяют доверие</w:t>
      </w:r>
      <w:r w:rsidR="00625AF5" w:rsidRPr="003A7D0C">
        <w:rPr>
          <w:sz w:val="28"/>
          <w:szCs w:val="28"/>
        </w:rPr>
        <w:t xml:space="preserve"> </w:t>
      </w:r>
      <w:r w:rsidRPr="003A7D0C">
        <w:rPr>
          <w:sz w:val="28"/>
          <w:szCs w:val="28"/>
        </w:rPr>
        <w:t>к фирмам – производителям и людям, кот</w:t>
      </w:r>
      <w:r w:rsidR="00625AF5" w:rsidRPr="003A7D0C">
        <w:rPr>
          <w:sz w:val="28"/>
          <w:szCs w:val="28"/>
        </w:rPr>
        <w:t>о</w:t>
      </w:r>
      <w:r w:rsidRPr="003A7D0C">
        <w:rPr>
          <w:sz w:val="28"/>
          <w:szCs w:val="28"/>
        </w:rPr>
        <w:t>рые их представляют.</w:t>
      </w:r>
    </w:p>
    <w:p w:rsidR="00D05966" w:rsidRPr="003A7D0C" w:rsidRDefault="00D05966" w:rsidP="003A7D0C">
      <w:pPr>
        <w:numPr>
          <w:ilvl w:val="0"/>
          <w:numId w:val="3"/>
        </w:numPr>
        <w:spacing w:before="0" w:after="0" w:line="360" w:lineRule="auto"/>
        <w:ind w:left="0" w:firstLine="709"/>
        <w:jc w:val="both"/>
        <w:rPr>
          <w:sz w:val="28"/>
          <w:szCs w:val="28"/>
        </w:rPr>
      </w:pPr>
      <w:r w:rsidRPr="003A7D0C">
        <w:rPr>
          <w:sz w:val="28"/>
          <w:szCs w:val="28"/>
        </w:rPr>
        <w:t xml:space="preserve">Люди чаще всего </w:t>
      </w:r>
      <w:r w:rsidR="00625AF5" w:rsidRPr="003A7D0C">
        <w:rPr>
          <w:sz w:val="28"/>
          <w:szCs w:val="28"/>
        </w:rPr>
        <w:t>стремятся</w:t>
      </w:r>
      <w:r w:rsidRPr="003A7D0C">
        <w:rPr>
          <w:sz w:val="28"/>
          <w:szCs w:val="28"/>
        </w:rPr>
        <w:t xml:space="preserve"> расширить круг общения.</w:t>
      </w:r>
    </w:p>
    <w:p w:rsidR="00625AF5" w:rsidRPr="003A7D0C" w:rsidRDefault="00625AF5" w:rsidP="003A7D0C">
      <w:pPr>
        <w:numPr>
          <w:ilvl w:val="0"/>
          <w:numId w:val="3"/>
        </w:numPr>
        <w:spacing w:before="0" w:after="0" w:line="360" w:lineRule="auto"/>
        <w:ind w:left="0" w:firstLine="709"/>
        <w:jc w:val="both"/>
        <w:rPr>
          <w:sz w:val="28"/>
          <w:szCs w:val="28"/>
        </w:rPr>
      </w:pPr>
      <w:r w:rsidRPr="003A7D0C">
        <w:rPr>
          <w:sz w:val="28"/>
          <w:szCs w:val="28"/>
        </w:rPr>
        <w:t>Они редко отказываются от возможности заработать, получить дополнительный доход.</w:t>
      </w:r>
    </w:p>
    <w:p w:rsidR="00625AF5" w:rsidRPr="003A7D0C" w:rsidRDefault="00625AF5" w:rsidP="003A7D0C">
      <w:pPr>
        <w:spacing w:before="0" w:after="0" w:line="360" w:lineRule="auto"/>
        <w:ind w:firstLine="709"/>
        <w:jc w:val="both"/>
        <w:rPr>
          <w:sz w:val="28"/>
          <w:szCs w:val="28"/>
        </w:rPr>
      </w:pPr>
      <w:r w:rsidRPr="003A7D0C">
        <w:rPr>
          <w:sz w:val="28"/>
          <w:szCs w:val="28"/>
        </w:rPr>
        <w:t>В привычной ситуации происходит следующее. Если один человек, купив в магазине понравившуюся вещь, рассказал об этом другому, и то сделал такую же покупку, на этом зарабатывает только владелец торговой точки. В сетевом маркетинге получать доход может не только продавец, но и покупатель, который распространил информацию о товаре и возможности зарабатывать на его рекомендации потенциальным покупателям. Таким образом, основной задачей сетевого маркетинга является информационный охват максимально возможного числа потребителей методом непосредственной рекомендации, то есть передача информации о продукции и бизнесе от человека к человеку.</w:t>
      </w:r>
    </w:p>
    <w:p w:rsidR="00625AF5" w:rsidRDefault="00625AF5" w:rsidP="003A7D0C">
      <w:pPr>
        <w:spacing w:before="0" w:after="0" w:line="360" w:lineRule="auto"/>
        <w:ind w:firstLine="709"/>
        <w:jc w:val="both"/>
        <w:rPr>
          <w:sz w:val="28"/>
          <w:szCs w:val="28"/>
        </w:rPr>
      </w:pPr>
      <w:r w:rsidRPr="003A7D0C">
        <w:rPr>
          <w:sz w:val="28"/>
          <w:szCs w:val="28"/>
        </w:rPr>
        <w:t>Когда процесс отлажен, продажа продукции становиться естественным и неизбежным его результатом</w:t>
      </w:r>
      <w:r w:rsidR="003B6AFB" w:rsidRPr="003A7D0C">
        <w:rPr>
          <w:sz w:val="28"/>
          <w:szCs w:val="28"/>
        </w:rPr>
        <w:t>. Одни его участники только потребляют продукцию, другие занимаются продажами, третьи формируют сети распространителей. Все участники процесса имеют свою выгоду, а компания получает стабильный рынок сбыта и прибыль. Двигателем является доход, который может получить распространитель продукции, вовлекая других распространителей. Чем больше распространителей, тем выше доход. С привлечением новых распространителей</w:t>
      </w:r>
      <w:r w:rsidR="003D4899" w:rsidRPr="003A7D0C">
        <w:rPr>
          <w:sz w:val="28"/>
          <w:szCs w:val="28"/>
        </w:rPr>
        <w:t>,</w:t>
      </w:r>
      <w:r w:rsidR="003B6AFB" w:rsidRPr="003A7D0C">
        <w:rPr>
          <w:sz w:val="28"/>
          <w:szCs w:val="28"/>
        </w:rPr>
        <w:t xml:space="preserve"> происходит построение сети.</w:t>
      </w:r>
      <w:r w:rsidR="00D5430F" w:rsidRPr="003A7D0C">
        <w:rPr>
          <w:sz w:val="28"/>
          <w:szCs w:val="28"/>
        </w:rPr>
        <w:t xml:space="preserve"> (</w:t>
      </w:r>
      <w:r w:rsidR="00D00838" w:rsidRPr="003A7D0C">
        <w:rPr>
          <w:sz w:val="28"/>
          <w:szCs w:val="28"/>
        </w:rPr>
        <w:t>Рис.1)</w:t>
      </w:r>
    </w:p>
    <w:p w:rsidR="003A7D0C" w:rsidRPr="003A7D0C" w:rsidRDefault="003A7D0C" w:rsidP="003A7D0C">
      <w:pPr>
        <w:spacing w:before="0" w:after="0" w:line="360" w:lineRule="auto"/>
        <w:ind w:firstLine="709"/>
        <w:jc w:val="both"/>
        <w:rPr>
          <w:sz w:val="28"/>
          <w:szCs w:val="28"/>
        </w:rPr>
      </w:pPr>
    </w:p>
    <w:p w:rsidR="00853644" w:rsidRPr="003A7D0C" w:rsidRDefault="00312AD3" w:rsidP="003A7D0C">
      <w:pPr>
        <w:spacing w:before="0" w:after="0" w:line="360" w:lineRule="auto"/>
        <w:jc w:val="both"/>
        <w:rPr>
          <w:sz w:val="28"/>
          <w:szCs w:val="28"/>
        </w:rPr>
      </w:pPr>
      <w:r>
        <w:rPr>
          <w:sz w:val="28"/>
          <w:szCs w:val="28"/>
        </w:rPr>
      </w:r>
      <w:r>
        <w:rPr>
          <w:sz w:val="28"/>
          <w:szCs w:val="28"/>
        </w:rPr>
        <w:pict>
          <v:group id="_x0000_s1026" editas="canvas" style="width:450pt;height:3in;mso-position-horizontal-relative:char;mso-position-vertical-relative:line" coordorigin="2281,6075" coordsize="7059,3344">
            <o:lock v:ext="edit" aspectratio="t"/>
            <v:shape id="_x0000_s1027" type="#_x0000_t75" style="position:absolute;left:2281;top:6075;width:7059;height:3344" o:preferrelative="f" stroked="t">
              <v:fill o:detectmouseclick="t"/>
              <v:stroke dashstyle="1 1" endcap="round"/>
              <v:path o:extrusionok="t" o:connecttype="none"/>
              <o:lock v:ext="edit" text="t"/>
            </v:shape>
            <v:oval id="_x0000_s1028" style="position:absolute;left:5528;top:6075;width:565;height:557"/>
            <v:oval id="_x0000_s1029" style="position:absolute;left:3975;top:6771;width:565;height:558"/>
            <v:oval id="_x0000_s1030" style="position:absolute;left:5528;top:7190;width:565;height:557"/>
            <v:oval id="_x0000_s1031" style="position:absolute;left:7505;top:7050;width:517;height:558"/>
            <v:oval id="_x0000_s1032" style="position:absolute;left:3128;top:7608;width:565;height:557"/>
            <v:oval id="_x0000_s1033" style="position:absolute;left:6516;top:8026;width:565;height:557"/>
            <v:oval id="_x0000_s1034" style="position:absolute;left:8069;top:8026;width:565;height:557"/>
            <v:oval id="_x0000_s1035" style="position:absolute;left:2846;top:8862;width:564;height:556"/>
            <v:line id="_x0000_s1036" style="position:absolute" from="5810,6771" to="5810,7050">
              <v:stroke endarrow="block"/>
            </v:line>
            <v:line id="_x0000_s1037" style="position:absolute;flip:x" from="4681,6493" to="5387,6771">
              <v:stroke endarrow="block"/>
            </v:line>
            <v:line id="_x0000_s1038" style="position:absolute" from="6375,6493" to="7222,6911">
              <v:stroke endarrow="block"/>
            </v:line>
            <v:line id="_x0000_s1039" style="position:absolute" from="3975,7329" to="3975,7329">
              <v:stroke endarrow="block"/>
            </v:line>
            <v:line id="_x0000_s1040" style="position:absolute;flip:x" from="3693,7190" to="3975,7608">
              <v:stroke endarrow="block"/>
            </v:line>
            <v:line id="_x0000_s1041" style="position:absolute;flip:x" from="5528,7886" to="5810,8304">
              <v:stroke endarrow="block"/>
            </v:line>
            <v:line id="_x0000_s1042" style="position:absolute" from="5810,7886" to="6375,8165">
              <v:stroke endarrow="block"/>
            </v:line>
            <v:line id="_x0000_s1043" style="position:absolute" from="7928,7608" to="8210,8026">
              <v:stroke endarrow="block"/>
            </v:line>
            <v:line id="_x0000_s1044" style="position:absolute;flip:x" from="3128,8304" to="3269,8722">
              <v:stroke endarrow="block"/>
            </v:line>
            <v:line id="_x0000_s1045" style="position:absolute" from="4399,7329" to="4540,7747">
              <v:stroke endarrow="block"/>
            </v:line>
            <v:oval id="_x0000_s1046" style="position:absolute;left:4258;top:7886;width:565;height:558"/>
            <v:line id="_x0000_s1047" style="position:absolute;flip:x" from="4399,8583" to="4540,9001">
              <v:stroke endarrow="block"/>
            </v:line>
            <v:line id="_x0000_s1048" style="position:absolute" from="4540,8583" to="4963,9001">
              <v:stroke endarrow="block"/>
            </v:line>
            <v:oval id="_x0000_s1049" style="position:absolute;left:5246;top:8444;width:565;height:558"/>
            <w10:wrap type="none"/>
            <w10:anchorlock/>
          </v:group>
        </w:pict>
      </w:r>
    </w:p>
    <w:p w:rsidR="00D00838" w:rsidRPr="003A7D0C" w:rsidRDefault="00D00838" w:rsidP="003A7D0C">
      <w:pPr>
        <w:spacing w:before="0" w:after="0" w:line="360" w:lineRule="auto"/>
        <w:ind w:firstLine="709"/>
        <w:jc w:val="both"/>
        <w:rPr>
          <w:sz w:val="28"/>
          <w:szCs w:val="28"/>
        </w:rPr>
      </w:pPr>
      <w:r w:rsidRPr="003A7D0C">
        <w:rPr>
          <w:sz w:val="28"/>
          <w:szCs w:val="28"/>
        </w:rPr>
        <w:t>Рис.1. Примерная схема построения сети в сетевом маркетинге</w:t>
      </w:r>
    </w:p>
    <w:p w:rsidR="00B24B59" w:rsidRPr="003A7D0C" w:rsidRDefault="00B24B59" w:rsidP="003A7D0C">
      <w:pPr>
        <w:spacing w:before="0" w:after="0" w:line="360" w:lineRule="auto"/>
        <w:ind w:firstLine="709"/>
        <w:jc w:val="both"/>
        <w:rPr>
          <w:sz w:val="28"/>
          <w:szCs w:val="28"/>
        </w:rPr>
      </w:pPr>
    </w:p>
    <w:p w:rsidR="00D5430F" w:rsidRPr="003A7D0C" w:rsidRDefault="00D5430F" w:rsidP="003A7D0C">
      <w:pPr>
        <w:spacing w:before="0" w:after="0" w:line="360" w:lineRule="auto"/>
        <w:ind w:firstLine="709"/>
        <w:jc w:val="both"/>
        <w:rPr>
          <w:sz w:val="28"/>
          <w:szCs w:val="28"/>
        </w:rPr>
      </w:pPr>
      <w:r w:rsidRPr="003A7D0C">
        <w:rPr>
          <w:sz w:val="28"/>
          <w:szCs w:val="28"/>
        </w:rPr>
        <w:t xml:space="preserve">Каждый </w:t>
      </w:r>
      <w:r w:rsidR="001829DE" w:rsidRPr="003A7D0C">
        <w:rPr>
          <w:sz w:val="28"/>
          <w:szCs w:val="28"/>
        </w:rPr>
        <w:t>кружок</w:t>
      </w:r>
      <w:r w:rsidRPr="003A7D0C">
        <w:rPr>
          <w:sz w:val="28"/>
          <w:szCs w:val="28"/>
        </w:rPr>
        <w:t xml:space="preserve"> на схеме обозначает одного участника системы,</w:t>
      </w:r>
      <w:r w:rsidR="001829DE" w:rsidRPr="003A7D0C">
        <w:rPr>
          <w:sz w:val="28"/>
          <w:szCs w:val="28"/>
        </w:rPr>
        <w:t xml:space="preserve"> некое расчетное место (экаунт) – центр прибыли, имеющий свой номер. На него начисляется соответствующий процент стоимости продукции, приобретённой его «рекрутами» - собственниками других экаунтов.</w:t>
      </w:r>
    </w:p>
    <w:p w:rsidR="001829DE" w:rsidRPr="003A7D0C" w:rsidRDefault="001829DE" w:rsidP="003A7D0C">
      <w:pPr>
        <w:spacing w:before="0" w:after="0" w:line="360" w:lineRule="auto"/>
        <w:ind w:firstLine="709"/>
        <w:jc w:val="both"/>
        <w:rPr>
          <w:sz w:val="28"/>
          <w:szCs w:val="28"/>
        </w:rPr>
      </w:pPr>
      <w:r w:rsidRPr="003A7D0C">
        <w:rPr>
          <w:sz w:val="28"/>
          <w:szCs w:val="28"/>
        </w:rPr>
        <w:t xml:space="preserve">Основным звеном данного процесса является дистрибьютор (независимый дистрибьютор). Этот термин (англ. </w:t>
      </w:r>
      <w:r w:rsidRPr="003A7D0C">
        <w:rPr>
          <w:sz w:val="28"/>
          <w:szCs w:val="28"/>
          <w:lang w:val="en-US"/>
        </w:rPr>
        <w:t>distribute</w:t>
      </w:r>
      <w:r w:rsidRPr="003A7D0C">
        <w:rPr>
          <w:sz w:val="28"/>
          <w:szCs w:val="28"/>
        </w:rPr>
        <w:t xml:space="preserve"> - распределять) возник в традиционном маркетинге для обозначения торгового посредника в организации товародвижения от производителя.</w:t>
      </w:r>
    </w:p>
    <w:p w:rsidR="001829DE" w:rsidRPr="003A7D0C" w:rsidRDefault="001829DE" w:rsidP="003A7D0C">
      <w:pPr>
        <w:spacing w:before="0" w:after="0" w:line="360" w:lineRule="auto"/>
        <w:ind w:firstLine="709"/>
        <w:jc w:val="both"/>
        <w:rPr>
          <w:sz w:val="28"/>
          <w:szCs w:val="28"/>
        </w:rPr>
      </w:pPr>
      <w:r w:rsidRPr="003A7D0C">
        <w:rPr>
          <w:sz w:val="28"/>
          <w:szCs w:val="28"/>
        </w:rPr>
        <w:t>Дистрибьютор – это лицо дееспособного возраста, подписавшее с компанией соглашение</w:t>
      </w:r>
      <w:r w:rsidR="00B24B59" w:rsidRPr="003A7D0C">
        <w:rPr>
          <w:sz w:val="28"/>
          <w:szCs w:val="28"/>
        </w:rPr>
        <w:t>.</w:t>
      </w:r>
      <w:r w:rsidRPr="003A7D0C">
        <w:rPr>
          <w:sz w:val="28"/>
          <w:szCs w:val="28"/>
        </w:rPr>
        <w:t xml:space="preserve"> При этом он приобретает право покупать продукцию по оптовой цене, привлекать (спон</w:t>
      </w:r>
      <w:r w:rsidR="00B24B59" w:rsidRPr="003A7D0C">
        <w:rPr>
          <w:sz w:val="28"/>
          <w:szCs w:val="28"/>
        </w:rPr>
        <w:t xml:space="preserve">сировать) </w:t>
      </w:r>
      <w:r w:rsidRPr="003A7D0C">
        <w:rPr>
          <w:sz w:val="28"/>
          <w:szCs w:val="28"/>
        </w:rPr>
        <w:t xml:space="preserve">других </w:t>
      </w:r>
      <w:r w:rsidR="00B24B59" w:rsidRPr="003A7D0C">
        <w:rPr>
          <w:sz w:val="28"/>
          <w:szCs w:val="28"/>
        </w:rPr>
        <w:t>дистрибьюторов</w:t>
      </w:r>
      <w:r w:rsidRPr="003A7D0C">
        <w:rPr>
          <w:sz w:val="28"/>
          <w:szCs w:val="28"/>
        </w:rPr>
        <w:t xml:space="preserve"> получать вознаграждение</w:t>
      </w:r>
      <w:r w:rsidR="00B24B59" w:rsidRPr="003A7D0C">
        <w:rPr>
          <w:sz w:val="28"/>
          <w:szCs w:val="28"/>
        </w:rPr>
        <w:t xml:space="preserve"> (</w:t>
      </w:r>
      <w:r w:rsidRPr="003A7D0C">
        <w:rPr>
          <w:sz w:val="28"/>
          <w:szCs w:val="28"/>
        </w:rPr>
        <w:t>комиссионные, бонусы</w:t>
      </w:r>
      <w:r w:rsidR="00B24B59" w:rsidRPr="003A7D0C">
        <w:rPr>
          <w:sz w:val="28"/>
          <w:szCs w:val="28"/>
        </w:rPr>
        <w:t>) от покупок созданной им дистрибьюторской организации в соответствии с принятой в компании системой поощрения.</w:t>
      </w:r>
    </w:p>
    <w:p w:rsidR="00F00F15" w:rsidRPr="003A7D0C" w:rsidRDefault="00F00F15" w:rsidP="003A7D0C">
      <w:pPr>
        <w:spacing w:before="0" w:after="0" w:line="360" w:lineRule="auto"/>
        <w:ind w:firstLine="709"/>
        <w:jc w:val="both"/>
        <w:rPr>
          <w:sz w:val="28"/>
          <w:szCs w:val="28"/>
        </w:rPr>
      </w:pPr>
      <w:r w:rsidRPr="003A7D0C">
        <w:rPr>
          <w:sz w:val="28"/>
          <w:szCs w:val="28"/>
        </w:rPr>
        <w:t xml:space="preserve">В отличие от простого коммивояжера, дистрибьютор заинтересован не столько в том, чтобы продать продукцию, а главным образом, чтобы продукция потреблялась за счет создания и расширения сети дистрибьюторов. Иными словами, он заинтересован в информационном охвате рынка. </w:t>
      </w:r>
    </w:p>
    <w:p w:rsidR="00B24B59" w:rsidRPr="003A7D0C" w:rsidRDefault="00B24B59" w:rsidP="003A7D0C">
      <w:pPr>
        <w:spacing w:before="0" w:after="0" w:line="360" w:lineRule="auto"/>
        <w:ind w:firstLine="709"/>
        <w:jc w:val="both"/>
        <w:rPr>
          <w:sz w:val="28"/>
          <w:szCs w:val="28"/>
        </w:rPr>
      </w:pPr>
      <w:r w:rsidRPr="003A7D0C">
        <w:rPr>
          <w:sz w:val="28"/>
          <w:szCs w:val="28"/>
        </w:rPr>
        <w:t xml:space="preserve">Дистрибьютор, который привлекает в бизнес другого человека, становится его спонсором. </w:t>
      </w:r>
      <w:r w:rsidR="00DF5906" w:rsidRPr="003A7D0C">
        <w:rPr>
          <w:sz w:val="28"/>
          <w:szCs w:val="28"/>
        </w:rPr>
        <w:t>Спонсор (или информационный спонсор) – это дистрибьютор, который лично привлек в бизнес другого, или такой дистрибьютор экаунт которого расположен на уровень выше по восходящей линии. Спонсор курирует своего дистрибьютора и помогает в организации и осуществлении его бизнеса.</w:t>
      </w:r>
    </w:p>
    <w:p w:rsidR="00E50195" w:rsidRPr="003A7D0C" w:rsidRDefault="007D7724" w:rsidP="003A7D0C">
      <w:pPr>
        <w:spacing w:before="0" w:after="0" w:line="360" w:lineRule="auto"/>
        <w:ind w:firstLine="709"/>
        <w:jc w:val="both"/>
        <w:rPr>
          <w:sz w:val="28"/>
          <w:szCs w:val="28"/>
        </w:rPr>
      </w:pPr>
      <w:r w:rsidRPr="003A7D0C">
        <w:rPr>
          <w:sz w:val="28"/>
          <w:szCs w:val="28"/>
        </w:rPr>
        <w:t xml:space="preserve">Дистрибьюторы за проделанную работу получают от компании вознаграждение. </w:t>
      </w:r>
      <w:r w:rsidR="00E50195" w:rsidRPr="003A7D0C">
        <w:rPr>
          <w:sz w:val="28"/>
          <w:szCs w:val="28"/>
        </w:rPr>
        <w:t xml:space="preserve">Система вознаграждений в сетевой компании традиционно реализуется в двух частях – маркетинг </w:t>
      </w:r>
      <w:r w:rsidRPr="003A7D0C">
        <w:rPr>
          <w:sz w:val="28"/>
          <w:szCs w:val="28"/>
        </w:rPr>
        <w:t xml:space="preserve">- </w:t>
      </w:r>
      <w:r w:rsidR="00E50195" w:rsidRPr="003A7D0C">
        <w:rPr>
          <w:sz w:val="28"/>
          <w:szCs w:val="28"/>
        </w:rPr>
        <w:t>план</w:t>
      </w:r>
      <w:r w:rsidR="003A7D0C">
        <w:rPr>
          <w:sz w:val="28"/>
          <w:szCs w:val="28"/>
        </w:rPr>
        <w:t xml:space="preserve"> </w:t>
      </w:r>
      <w:r w:rsidRPr="003A7D0C">
        <w:rPr>
          <w:sz w:val="28"/>
          <w:szCs w:val="28"/>
        </w:rPr>
        <w:t>и система поощрений. Во многом успех сетевой компании зависит от маркетинг-плана принятого компанией.</w:t>
      </w:r>
    </w:p>
    <w:p w:rsidR="007D7724" w:rsidRPr="003A7D0C" w:rsidRDefault="007D7724" w:rsidP="003A7D0C">
      <w:pPr>
        <w:spacing w:before="0" w:after="0" w:line="360" w:lineRule="auto"/>
        <w:ind w:firstLine="709"/>
        <w:jc w:val="both"/>
        <w:rPr>
          <w:sz w:val="28"/>
          <w:szCs w:val="28"/>
        </w:rPr>
      </w:pPr>
      <w:r w:rsidRPr="003A7D0C">
        <w:rPr>
          <w:sz w:val="28"/>
          <w:szCs w:val="28"/>
        </w:rPr>
        <w:t>Маркетинг-план – это набор правил и формул, определяющий величину вознаграждений дистрибьютора в зависимости от трех параметров:</w:t>
      </w:r>
    </w:p>
    <w:p w:rsidR="007D7724" w:rsidRPr="003A7D0C" w:rsidRDefault="00B2741C" w:rsidP="003A7D0C">
      <w:pPr>
        <w:numPr>
          <w:ilvl w:val="0"/>
          <w:numId w:val="13"/>
        </w:numPr>
        <w:spacing w:before="0" w:after="0" w:line="360" w:lineRule="auto"/>
        <w:ind w:left="0" w:firstLine="709"/>
        <w:jc w:val="both"/>
        <w:rPr>
          <w:sz w:val="28"/>
          <w:szCs w:val="28"/>
        </w:rPr>
      </w:pPr>
      <w:r w:rsidRPr="003A7D0C">
        <w:rPr>
          <w:sz w:val="28"/>
          <w:szCs w:val="28"/>
        </w:rPr>
        <w:t>организационного объема его сети – объема потребления или продаж продукции во всей построенной дистрибьютором сети;</w:t>
      </w:r>
    </w:p>
    <w:p w:rsidR="00B2741C" w:rsidRPr="003A7D0C" w:rsidRDefault="00B2741C" w:rsidP="003A7D0C">
      <w:pPr>
        <w:numPr>
          <w:ilvl w:val="0"/>
          <w:numId w:val="13"/>
        </w:numPr>
        <w:spacing w:before="0" w:after="0" w:line="360" w:lineRule="auto"/>
        <w:ind w:left="0" w:firstLine="709"/>
        <w:jc w:val="both"/>
        <w:rPr>
          <w:sz w:val="28"/>
          <w:szCs w:val="28"/>
        </w:rPr>
      </w:pPr>
      <w:r w:rsidRPr="003A7D0C">
        <w:rPr>
          <w:sz w:val="28"/>
          <w:szCs w:val="28"/>
        </w:rPr>
        <w:t>прошлой динамики этого объема – учитывается прошлая динамика организационного объема с целью поощрения стабильного роста организации;</w:t>
      </w:r>
    </w:p>
    <w:p w:rsidR="00B2741C" w:rsidRPr="003A7D0C" w:rsidRDefault="00B2741C" w:rsidP="003A7D0C">
      <w:pPr>
        <w:numPr>
          <w:ilvl w:val="0"/>
          <w:numId w:val="13"/>
        </w:numPr>
        <w:spacing w:before="0" w:after="0" w:line="360" w:lineRule="auto"/>
        <w:ind w:left="0" w:firstLine="709"/>
        <w:jc w:val="both"/>
        <w:rPr>
          <w:sz w:val="28"/>
          <w:szCs w:val="28"/>
        </w:rPr>
      </w:pPr>
      <w:r w:rsidRPr="003A7D0C">
        <w:rPr>
          <w:sz w:val="28"/>
          <w:szCs w:val="28"/>
        </w:rPr>
        <w:t>структуры сети – зависимость дохода лидера от структуры его сети.</w:t>
      </w:r>
    </w:p>
    <w:p w:rsidR="00B2741C" w:rsidRPr="003A7D0C" w:rsidRDefault="00B2741C" w:rsidP="003A7D0C">
      <w:pPr>
        <w:spacing w:before="0" w:after="0" w:line="360" w:lineRule="auto"/>
        <w:ind w:firstLine="709"/>
        <w:jc w:val="both"/>
        <w:rPr>
          <w:sz w:val="28"/>
          <w:szCs w:val="28"/>
        </w:rPr>
      </w:pPr>
      <w:r w:rsidRPr="003A7D0C">
        <w:rPr>
          <w:sz w:val="28"/>
          <w:szCs w:val="28"/>
        </w:rPr>
        <w:t>Традиционно выделяют пять базовых типов маркетинг – планов:</w:t>
      </w:r>
    </w:p>
    <w:p w:rsidR="00B2741C" w:rsidRPr="003A7D0C" w:rsidRDefault="00B2741C" w:rsidP="003A7D0C">
      <w:pPr>
        <w:numPr>
          <w:ilvl w:val="0"/>
          <w:numId w:val="14"/>
        </w:numPr>
        <w:spacing w:before="0" w:after="0" w:line="360" w:lineRule="auto"/>
        <w:ind w:left="0" w:firstLine="709"/>
        <w:jc w:val="both"/>
        <w:rPr>
          <w:sz w:val="28"/>
          <w:szCs w:val="28"/>
        </w:rPr>
      </w:pPr>
      <w:r w:rsidRPr="003A7D0C">
        <w:rPr>
          <w:sz w:val="28"/>
          <w:szCs w:val="28"/>
        </w:rPr>
        <w:t>Ступенчатый.</w:t>
      </w:r>
    </w:p>
    <w:p w:rsidR="00B2741C" w:rsidRPr="003A7D0C" w:rsidRDefault="00B2741C" w:rsidP="003A7D0C">
      <w:pPr>
        <w:numPr>
          <w:ilvl w:val="0"/>
          <w:numId w:val="14"/>
        </w:numPr>
        <w:spacing w:before="0" w:after="0" w:line="360" w:lineRule="auto"/>
        <w:ind w:left="0" w:firstLine="709"/>
        <w:jc w:val="both"/>
        <w:rPr>
          <w:sz w:val="28"/>
          <w:szCs w:val="28"/>
        </w:rPr>
      </w:pPr>
      <w:r w:rsidRPr="003A7D0C">
        <w:rPr>
          <w:sz w:val="28"/>
          <w:szCs w:val="28"/>
        </w:rPr>
        <w:t>Равноуровневый.</w:t>
      </w:r>
    </w:p>
    <w:p w:rsidR="00B2741C" w:rsidRPr="003A7D0C" w:rsidRDefault="00B2741C" w:rsidP="003A7D0C">
      <w:pPr>
        <w:numPr>
          <w:ilvl w:val="0"/>
          <w:numId w:val="14"/>
        </w:numPr>
        <w:spacing w:before="0" w:after="0" w:line="360" w:lineRule="auto"/>
        <w:ind w:left="0" w:firstLine="709"/>
        <w:jc w:val="both"/>
        <w:rPr>
          <w:sz w:val="28"/>
          <w:szCs w:val="28"/>
        </w:rPr>
      </w:pPr>
      <w:r w:rsidRPr="003A7D0C">
        <w:rPr>
          <w:sz w:val="28"/>
          <w:szCs w:val="28"/>
        </w:rPr>
        <w:t>С отделением лидеров.</w:t>
      </w:r>
    </w:p>
    <w:p w:rsidR="00B2741C" w:rsidRPr="003A7D0C" w:rsidRDefault="00B2741C" w:rsidP="003A7D0C">
      <w:pPr>
        <w:numPr>
          <w:ilvl w:val="0"/>
          <w:numId w:val="14"/>
        </w:numPr>
        <w:spacing w:before="0" w:after="0" w:line="360" w:lineRule="auto"/>
        <w:ind w:left="0" w:firstLine="709"/>
        <w:jc w:val="both"/>
        <w:rPr>
          <w:sz w:val="28"/>
          <w:szCs w:val="28"/>
        </w:rPr>
      </w:pPr>
      <w:r w:rsidRPr="003A7D0C">
        <w:rPr>
          <w:sz w:val="28"/>
          <w:szCs w:val="28"/>
        </w:rPr>
        <w:t>Матричный.</w:t>
      </w:r>
    </w:p>
    <w:p w:rsidR="00B2741C" w:rsidRPr="003A7D0C" w:rsidRDefault="00B2741C" w:rsidP="003A7D0C">
      <w:pPr>
        <w:numPr>
          <w:ilvl w:val="0"/>
          <w:numId w:val="14"/>
        </w:numPr>
        <w:spacing w:before="0" w:after="0" w:line="360" w:lineRule="auto"/>
        <w:ind w:left="0" w:firstLine="709"/>
        <w:jc w:val="both"/>
        <w:rPr>
          <w:sz w:val="28"/>
          <w:szCs w:val="28"/>
        </w:rPr>
      </w:pPr>
      <w:r w:rsidRPr="003A7D0C">
        <w:rPr>
          <w:sz w:val="28"/>
          <w:szCs w:val="28"/>
        </w:rPr>
        <w:t>Бинарный.</w:t>
      </w:r>
    </w:p>
    <w:p w:rsidR="00B2741C" w:rsidRPr="003A7D0C" w:rsidRDefault="003A7D0C" w:rsidP="003A7D0C">
      <w:pPr>
        <w:spacing w:before="0" w:after="0" w:line="360" w:lineRule="auto"/>
        <w:ind w:firstLine="709"/>
        <w:jc w:val="both"/>
        <w:rPr>
          <w:sz w:val="28"/>
          <w:szCs w:val="28"/>
        </w:rPr>
      </w:pPr>
      <w:r>
        <w:rPr>
          <w:sz w:val="28"/>
          <w:szCs w:val="28"/>
        </w:rPr>
        <w:t xml:space="preserve"> </w:t>
      </w:r>
      <w:r w:rsidR="000A388B" w:rsidRPr="003A7D0C">
        <w:rPr>
          <w:sz w:val="28"/>
          <w:szCs w:val="28"/>
        </w:rPr>
        <w:t>Из-за ряда особенностей российского сетевого рынка матричный и бинарный тип не получили распространения. Основной такой особенностью является наличие механизма перевода и резервирования очков, которыми пользуется большинство компаний, работающих на российском рынке</w:t>
      </w:r>
      <w:r w:rsidR="004918BA" w:rsidRPr="003A7D0C">
        <w:rPr>
          <w:sz w:val="28"/>
          <w:szCs w:val="28"/>
        </w:rPr>
        <w:t>. На родине</w:t>
      </w:r>
      <w:r w:rsidR="000A388B" w:rsidRPr="003A7D0C">
        <w:rPr>
          <w:sz w:val="28"/>
          <w:szCs w:val="28"/>
        </w:rPr>
        <w:t xml:space="preserve"> сетевого маркетинга, в Америке, компании давно уже отказались от этого механизма за ненадобностью. В России же неразвитость инфраструктуры еще долго не позволит сделать то же самое.</w:t>
      </w:r>
      <w:r>
        <w:rPr>
          <w:sz w:val="28"/>
          <w:szCs w:val="28"/>
        </w:rPr>
        <w:t>[</w:t>
      </w:r>
      <w:r w:rsidR="000A388B" w:rsidRPr="003A7D0C">
        <w:rPr>
          <w:rStyle w:val="ab"/>
          <w:sz w:val="28"/>
          <w:szCs w:val="28"/>
          <w:vertAlign w:val="baseline"/>
        </w:rPr>
        <w:footnoteReference w:id="2"/>
      </w:r>
      <w:r>
        <w:rPr>
          <w:sz w:val="28"/>
          <w:szCs w:val="28"/>
        </w:rPr>
        <w:t>]</w:t>
      </w:r>
    </w:p>
    <w:p w:rsidR="006074BC" w:rsidRPr="003A7D0C" w:rsidRDefault="003A7D0C" w:rsidP="003A7D0C">
      <w:pPr>
        <w:spacing w:before="0" w:after="0" w:line="360" w:lineRule="auto"/>
        <w:ind w:firstLine="709"/>
        <w:jc w:val="both"/>
        <w:rPr>
          <w:sz w:val="28"/>
          <w:szCs w:val="28"/>
        </w:rPr>
      </w:pPr>
      <w:r>
        <w:rPr>
          <w:sz w:val="28"/>
          <w:szCs w:val="28"/>
        </w:rPr>
        <w:t xml:space="preserve"> </w:t>
      </w:r>
      <w:r w:rsidR="006074BC" w:rsidRPr="003A7D0C">
        <w:rPr>
          <w:sz w:val="28"/>
          <w:szCs w:val="28"/>
        </w:rPr>
        <w:t>Ступенчатый маркетинг – план</w:t>
      </w:r>
      <w:r>
        <w:rPr>
          <w:sz w:val="28"/>
          <w:szCs w:val="28"/>
        </w:rPr>
        <w:t xml:space="preserve"> </w:t>
      </w:r>
      <w:r w:rsidR="006074BC" w:rsidRPr="003A7D0C">
        <w:rPr>
          <w:sz w:val="28"/>
          <w:szCs w:val="28"/>
        </w:rPr>
        <w:t xml:space="preserve">был преобладающим в то время, когда сетевой маркетинг стал более или менее массовым явлением. Основная идея ступенчатого маркетинг – плана – чем больше организационный объем сети дистрибьютора, тем большую скидку на продукцию компании он получает. Таким образом, вознаграждение определяется исходя из разницы скидок между спонсором и его дистрибьюторами. Обычно, структуру такого маркетинг – плана </w:t>
      </w:r>
      <w:r w:rsidR="004E2E95" w:rsidRPr="003A7D0C">
        <w:rPr>
          <w:sz w:val="28"/>
          <w:szCs w:val="28"/>
        </w:rPr>
        <w:t>изображают в виде лестницы. (</w:t>
      </w:r>
      <w:r w:rsidR="00D00838" w:rsidRPr="003A7D0C">
        <w:rPr>
          <w:sz w:val="28"/>
          <w:szCs w:val="28"/>
        </w:rPr>
        <w:t>Рис.2)</w:t>
      </w:r>
    </w:p>
    <w:p w:rsidR="00AC4F24" w:rsidRPr="003A7D0C" w:rsidRDefault="003A7D0C" w:rsidP="003A7D0C">
      <w:pPr>
        <w:spacing w:before="0" w:after="0" w:line="360" w:lineRule="auto"/>
        <w:ind w:firstLine="709"/>
        <w:jc w:val="both"/>
        <w:rPr>
          <w:sz w:val="28"/>
          <w:szCs w:val="28"/>
        </w:rPr>
      </w:pPr>
      <w:r>
        <w:rPr>
          <w:sz w:val="28"/>
          <w:szCs w:val="28"/>
        </w:rPr>
        <w:t xml:space="preserve"> </w:t>
      </w:r>
      <w:r w:rsidR="00AC4F24" w:rsidRPr="003A7D0C">
        <w:rPr>
          <w:sz w:val="28"/>
          <w:szCs w:val="28"/>
        </w:rPr>
        <w:t>Положительной стороной данного маркетинг - плана является его простота, он поощряет конкуренцию и привлечение новых дистрибьюторов, но с</w:t>
      </w:r>
      <w:r>
        <w:rPr>
          <w:sz w:val="28"/>
          <w:szCs w:val="28"/>
        </w:rPr>
        <w:t xml:space="preserve"> </w:t>
      </w:r>
      <w:r w:rsidR="00AC4F24" w:rsidRPr="003A7D0C">
        <w:rPr>
          <w:sz w:val="28"/>
          <w:szCs w:val="28"/>
        </w:rPr>
        <w:t>другой стороны он может привести к нездоровой острой конкуренции. На российском рынке ступенчатый маркетинг-план используется только несколькими компаниями, для которых жесткая конкуренция и индивидуальный стиль работы являются характерными особенностями. Это, прежде всего, страховые и дисконтные сетевые фирмы. Все остальные</w:t>
      </w:r>
      <w:r>
        <w:rPr>
          <w:sz w:val="28"/>
          <w:szCs w:val="28"/>
        </w:rPr>
        <w:t xml:space="preserve"> </w:t>
      </w:r>
      <w:r w:rsidR="00AC4F24" w:rsidRPr="003A7D0C">
        <w:rPr>
          <w:sz w:val="28"/>
          <w:szCs w:val="28"/>
        </w:rPr>
        <w:t>компании используют классический ступенчатый тип как один из компонентов своих маркетинг - планов.</w:t>
      </w:r>
    </w:p>
    <w:p w:rsidR="004E2E95" w:rsidRPr="003A7D0C" w:rsidRDefault="004E2E95" w:rsidP="003A7D0C">
      <w:pPr>
        <w:spacing w:before="0" w:after="0" w:line="360" w:lineRule="auto"/>
        <w:ind w:firstLine="709"/>
        <w:jc w:val="both"/>
        <w:rPr>
          <w:sz w:val="28"/>
          <w:szCs w:val="28"/>
        </w:rPr>
      </w:pPr>
    </w:p>
    <w:p w:rsidR="000A78B1" w:rsidRPr="003A7D0C" w:rsidRDefault="00312AD3" w:rsidP="003A7D0C">
      <w:pPr>
        <w:spacing w:before="0" w:after="0" w:line="360" w:lineRule="auto"/>
        <w:jc w:val="both"/>
        <w:rPr>
          <w:sz w:val="28"/>
          <w:szCs w:val="28"/>
        </w:rPr>
      </w:pPr>
      <w:r>
        <w:rPr>
          <w:sz w:val="28"/>
          <w:szCs w:val="28"/>
        </w:rPr>
      </w:r>
      <w:r>
        <w:rPr>
          <w:sz w:val="28"/>
          <w:szCs w:val="28"/>
        </w:rPr>
        <w:pict>
          <v:group id="_x0000_s1050" editas="canvas" style="width:477pt;height:207pt;mso-position-horizontal-relative:char;mso-position-vertical-relative:line" coordorigin="2140,10931" coordsize="7482,3205">
            <o:lock v:ext="edit" aspectratio="t"/>
            <v:shape id="_x0000_s1051" type="#_x0000_t75" style="position:absolute;left:2140;top:10931;width:7482;height:3205" o:preferrelative="f" stroked="t">
              <v:fill o:detectmouseclick="t"/>
              <v:stroke dashstyle="1 1" endcap="round"/>
              <v:path o:extrusionok="t" o:connecttype="none"/>
              <o:lock v:ext="edit" text="t"/>
            </v:shape>
            <v:line id="_x0000_s1052" style="position:absolute" from="2281,13718" to="3834,13718"/>
            <v:line id="_x0000_s1053" style="position:absolute;flip:y" from="3834,13300" to="3834,13718"/>
            <v:line id="_x0000_s1054" style="position:absolute" from="3834,13300" to="5246,13300"/>
            <v:line id="_x0000_s1055" style="position:absolute;flip:y" from="5246,12882" to="5246,13300"/>
            <v:line id="_x0000_s1056" style="position:absolute" from="5246,12882" to="6657,12882"/>
            <v:line id="_x0000_s1057" style="position:absolute;flip:y" from="6657,12464" to="6658,12882"/>
            <v:line id="_x0000_s1058" style="position:absolute" from="6657,12464" to="8069,12464"/>
            <v:line id="_x0000_s1059" style="position:absolute;flip:y" from="8069,12046" to="8069,12464"/>
            <v:line id="_x0000_s1060" style="position:absolute" from="8069,12046" to="9481,12046"/>
            <v:shapetype id="_x0000_t202" coordsize="21600,21600" o:spt="202" path="m,l,21600r21600,l21600,xe">
              <v:stroke joinstyle="miter"/>
              <v:path gradientshapeok="t" o:connecttype="rect"/>
            </v:shapetype>
            <v:shape id="_x0000_s1061" type="#_x0000_t202" style="position:absolute;left:2140;top:12742;width:1412;height:837" strokecolor="white">
              <v:textbox style="mso-next-textbox:#_x0000_s1061">
                <w:txbxContent>
                  <w:p w:rsidR="00E52220" w:rsidRPr="00CB2022" w:rsidRDefault="00E52220" w:rsidP="00D00838">
                    <w:pPr>
                      <w:spacing w:before="0" w:after="0"/>
                      <w:jc w:val="center"/>
                      <w:rPr>
                        <w:sz w:val="22"/>
                        <w:szCs w:val="22"/>
                      </w:rPr>
                    </w:pPr>
                    <w:r w:rsidRPr="00CB2022">
                      <w:rPr>
                        <w:sz w:val="22"/>
                        <w:szCs w:val="22"/>
                      </w:rPr>
                      <w:t>1 ранг</w:t>
                    </w:r>
                  </w:p>
                  <w:p w:rsidR="00E52220" w:rsidRPr="00CB2022" w:rsidRDefault="00E52220" w:rsidP="00D00838">
                    <w:pPr>
                      <w:spacing w:before="0" w:after="0"/>
                      <w:jc w:val="center"/>
                      <w:rPr>
                        <w:sz w:val="22"/>
                        <w:szCs w:val="22"/>
                      </w:rPr>
                    </w:pPr>
                    <w:r w:rsidRPr="00CB2022">
                      <w:rPr>
                        <w:sz w:val="22"/>
                        <w:szCs w:val="22"/>
                      </w:rPr>
                      <w:t>(0-1000 очков)</w:t>
                    </w:r>
                  </w:p>
                  <w:p w:rsidR="00E52220" w:rsidRPr="00CB2022" w:rsidRDefault="00E52220" w:rsidP="00D00838">
                    <w:pPr>
                      <w:spacing w:before="0" w:after="0"/>
                      <w:jc w:val="center"/>
                      <w:rPr>
                        <w:sz w:val="22"/>
                        <w:szCs w:val="22"/>
                      </w:rPr>
                    </w:pPr>
                    <w:r w:rsidRPr="00CB2022">
                      <w:rPr>
                        <w:sz w:val="22"/>
                        <w:szCs w:val="22"/>
                      </w:rPr>
                      <w:t>скидка 0%</w:t>
                    </w:r>
                  </w:p>
                </w:txbxContent>
              </v:textbox>
            </v:shape>
            <v:shape id="_x0000_s1062" type="#_x0000_t202" style="position:absolute;left:3411;top:12379;width:1693;height:838" strokecolor="white">
              <v:textbox style="mso-next-textbox:#_x0000_s1062">
                <w:txbxContent>
                  <w:p w:rsidR="00E52220" w:rsidRDefault="00E52220" w:rsidP="00D00838">
                    <w:pPr>
                      <w:spacing w:before="0" w:after="0"/>
                      <w:jc w:val="center"/>
                      <w:rPr>
                        <w:szCs w:val="24"/>
                      </w:rPr>
                    </w:pPr>
                    <w:r>
                      <w:rPr>
                        <w:szCs w:val="24"/>
                      </w:rPr>
                      <w:t>2 ранг</w:t>
                    </w:r>
                  </w:p>
                  <w:p w:rsidR="00E52220" w:rsidRDefault="00E52220" w:rsidP="00D00838">
                    <w:pPr>
                      <w:spacing w:before="0" w:after="0"/>
                      <w:jc w:val="center"/>
                      <w:rPr>
                        <w:szCs w:val="24"/>
                      </w:rPr>
                    </w:pPr>
                    <w:r>
                      <w:rPr>
                        <w:szCs w:val="24"/>
                      </w:rPr>
                      <w:t xml:space="preserve">(1001- </w:t>
                    </w:r>
                    <w:r w:rsidRPr="00CB2022">
                      <w:rPr>
                        <w:sz w:val="22"/>
                        <w:szCs w:val="22"/>
                      </w:rPr>
                      <w:t>2000очков</w:t>
                    </w:r>
                    <w:r>
                      <w:rPr>
                        <w:szCs w:val="24"/>
                      </w:rPr>
                      <w:t>)</w:t>
                    </w:r>
                  </w:p>
                  <w:p w:rsidR="00E52220" w:rsidRDefault="00E52220" w:rsidP="00D00838">
                    <w:pPr>
                      <w:spacing w:before="0" w:after="0"/>
                      <w:jc w:val="center"/>
                      <w:rPr>
                        <w:szCs w:val="24"/>
                      </w:rPr>
                    </w:pPr>
                    <w:r>
                      <w:rPr>
                        <w:szCs w:val="24"/>
                      </w:rPr>
                      <w:t>скидка 5%</w:t>
                    </w:r>
                  </w:p>
                </w:txbxContent>
              </v:textbox>
            </v:shape>
            <v:shape id="_x0000_s1063" type="#_x0000_t202" style="position:absolute;left:4963;top:11906;width:1554;height:836" strokecolor="white">
              <v:textbox style="mso-next-textbox:#_x0000_s1063">
                <w:txbxContent>
                  <w:p w:rsidR="00E52220" w:rsidRPr="004918BA" w:rsidRDefault="00E52220" w:rsidP="00D00838">
                    <w:pPr>
                      <w:spacing w:before="0" w:after="0"/>
                      <w:jc w:val="center"/>
                      <w:rPr>
                        <w:sz w:val="22"/>
                        <w:szCs w:val="22"/>
                      </w:rPr>
                    </w:pPr>
                    <w:r w:rsidRPr="004918BA">
                      <w:rPr>
                        <w:sz w:val="22"/>
                        <w:szCs w:val="22"/>
                      </w:rPr>
                      <w:t>3 ранг</w:t>
                    </w:r>
                  </w:p>
                  <w:p w:rsidR="00E52220" w:rsidRDefault="00E52220" w:rsidP="00D00838">
                    <w:pPr>
                      <w:spacing w:before="0" w:after="0"/>
                      <w:jc w:val="center"/>
                      <w:rPr>
                        <w:sz w:val="22"/>
                        <w:szCs w:val="22"/>
                      </w:rPr>
                    </w:pPr>
                    <w:r w:rsidRPr="004918BA">
                      <w:rPr>
                        <w:sz w:val="22"/>
                        <w:szCs w:val="22"/>
                      </w:rPr>
                      <w:t>(200</w:t>
                    </w:r>
                    <w:r>
                      <w:rPr>
                        <w:sz w:val="22"/>
                        <w:szCs w:val="22"/>
                      </w:rPr>
                      <w:t>1-3000очков)</w:t>
                    </w:r>
                  </w:p>
                  <w:p w:rsidR="00E52220" w:rsidRPr="004918BA" w:rsidRDefault="00E52220" w:rsidP="00D00838">
                    <w:pPr>
                      <w:spacing w:before="0" w:after="0"/>
                      <w:jc w:val="center"/>
                      <w:rPr>
                        <w:sz w:val="22"/>
                        <w:szCs w:val="22"/>
                      </w:rPr>
                    </w:pPr>
                    <w:r>
                      <w:rPr>
                        <w:sz w:val="22"/>
                        <w:szCs w:val="22"/>
                      </w:rPr>
                      <w:t>скидка 10%</w:t>
                    </w:r>
                  </w:p>
                </w:txbxContent>
              </v:textbox>
            </v:shape>
            <v:shape id="_x0000_s1064" type="#_x0000_t202" style="position:absolute;left:6375;top:11488;width:1553;height:836" strokecolor="white">
              <v:textbox style="mso-next-textbox:#_x0000_s1064">
                <w:txbxContent>
                  <w:p w:rsidR="00E52220" w:rsidRPr="004918BA" w:rsidRDefault="00E52220" w:rsidP="00D00838">
                    <w:pPr>
                      <w:spacing w:before="0" w:after="0"/>
                      <w:jc w:val="center"/>
                      <w:rPr>
                        <w:sz w:val="22"/>
                        <w:szCs w:val="22"/>
                      </w:rPr>
                    </w:pPr>
                    <w:r w:rsidRPr="004918BA">
                      <w:rPr>
                        <w:sz w:val="22"/>
                        <w:szCs w:val="22"/>
                      </w:rPr>
                      <w:t>4 ранг</w:t>
                    </w:r>
                  </w:p>
                  <w:p w:rsidR="00E52220" w:rsidRDefault="00E52220" w:rsidP="00D00838">
                    <w:pPr>
                      <w:spacing w:before="0" w:after="0"/>
                      <w:jc w:val="center"/>
                      <w:rPr>
                        <w:sz w:val="22"/>
                        <w:szCs w:val="22"/>
                      </w:rPr>
                    </w:pPr>
                    <w:r w:rsidRPr="004918BA">
                      <w:rPr>
                        <w:sz w:val="22"/>
                        <w:szCs w:val="22"/>
                      </w:rPr>
                      <w:t>(3001-4000очков)</w:t>
                    </w:r>
                  </w:p>
                  <w:p w:rsidR="00E52220" w:rsidRPr="004918BA" w:rsidRDefault="00E52220" w:rsidP="00D00838">
                    <w:pPr>
                      <w:spacing w:before="0" w:after="0"/>
                      <w:jc w:val="center"/>
                      <w:rPr>
                        <w:sz w:val="22"/>
                        <w:szCs w:val="22"/>
                      </w:rPr>
                    </w:pPr>
                    <w:r>
                      <w:rPr>
                        <w:sz w:val="22"/>
                        <w:szCs w:val="22"/>
                      </w:rPr>
                      <w:t>скидка 15%</w:t>
                    </w:r>
                  </w:p>
                </w:txbxContent>
              </v:textbox>
            </v:shape>
            <v:shape id="_x0000_s1065" type="#_x0000_t202" style="position:absolute;left:7928;top:11070;width:1553;height:836" strokecolor="white">
              <v:textbox style="mso-next-textbox:#_x0000_s1065">
                <w:txbxContent>
                  <w:p w:rsidR="00E52220" w:rsidRPr="004918BA" w:rsidRDefault="00E52220" w:rsidP="00D00838">
                    <w:pPr>
                      <w:spacing w:before="0" w:after="0"/>
                      <w:jc w:val="center"/>
                      <w:rPr>
                        <w:sz w:val="22"/>
                        <w:szCs w:val="22"/>
                      </w:rPr>
                    </w:pPr>
                    <w:r w:rsidRPr="004918BA">
                      <w:rPr>
                        <w:sz w:val="22"/>
                        <w:szCs w:val="22"/>
                      </w:rPr>
                      <w:t>5 ранг</w:t>
                    </w:r>
                  </w:p>
                  <w:p w:rsidR="00E52220" w:rsidRDefault="00E52220" w:rsidP="00D00838">
                    <w:pPr>
                      <w:spacing w:before="0" w:after="0"/>
                      <w:jc w:val="center"/>
                      <w:rPr>
                        <w:sz w:val="22"/>
                        <w:szCs w:val="22"/>
                      </w:rPr>
                    </w:pPr>
                    <w:r w:rsidRPr="004918BA">
                      <w:rPr>
                        <w:sz w:val="22"/>
                        <w:szCs w:val="22"/>
                      </w:rPr>
                      <w:t>(4001-5000очков)</w:t>
                    </w:r>
                  </w:p>
                  <w:p w:rsidR="00E52220" w:rsidRPr="004918BA" w:rsidRDefault="00E52220" w:rsidP="00D00838">
                    <w:pPr>
                      <w:spacing w:before="0" w:after="0"/>
                      <w:jc w:val="center"/>
                      <w:rPr>
                        <w:sz w:val="22"/>
                        <w:szCs w:val="22"/>
                      </w:rPr>
                    </w:pPr>
                    <w:r>
                      <w:rPr>
                        <w:sz w:val="22"/>
                        <w:szCs w:val="22"/>
                      </w:rPr>
                      <w:t>скидка 20%</w:t>
                    </w:r>
                  </w:p>
                </w:txbxContent>
              </v:textbox>
            </v:shape>
            <w10:wrap type="none"/>
            <w10:anchorlock/>
          </v:group>
        </w:pict>
      </w:r>
    </w:p>
    <w:p w:rsidR="00D00838" w:rsidRPr="003A7D0C" w:rsidRDefault="00D00838" w:rsidP="003A7D0C">
      <w:pPr>
        <w:spacing w:before="0" w:after="0" w:line="360" w:lineRule="auto"/>
        <w:ind w:firstLine="709"/>
        <w:jc w:val="both"/>
        <w:rPr>
          <w:sz w:val="28"/>
          <w:szCs w:val="28"/>
        </w:rPr>
      </w:pPr>
      <w:r w:rsidRPr="003A7D0C">
        <w:rPr>
          <w:sz w:val="28"/>
          <w:szCs w:val="28"/>
        </w:rPr>
        <w:t>Рис.2. Структура ступенчатого маркетинг – плана</w:t>
      </w:r>
    </w:p>
    <w:p w:rsidR="00D00838" w:rsidRPr="003A7D0C" w:rsidRDefault="00D00838" w:rsidP="003A7D0C">
      <w:pPr>
        <w:spacing w:before="0" w:after="0" w:line="360" w:lineRule="auto"/>
        <w:ind w:firstLine="709"/>
        <w:jc w:val="both"/>
        <w:rPr>
          <w:sz w:val="28"/>
          <w:szCs w:val="28"/>
        </w:rPr>
      </w:pPr>
    </w:p>
    <w:p w:rsidR="00AC4F24" w:rsidRDefault="004771ED" w:rsidP="003A7D0C">
      <w:pPr>
        <w:spacing w:before="0" w:after="0" w:line="360" w:lineRule="auto"/>
        <w:ind w:firstLine="709"/>
        <w:jc w:val="both"/>
        <w:rPr>
          <w:sz w:val="28"/>
          <w:szCs w:val="28"/>
        </w:rPr>
      </w:pPr>
      <w:r w:rsidRPr="003A7D0C">
        <w:rPr>
          <w:sz w:val="28"/>
          <w:szCs w:val="28"/>
        </w:rPr>
        <w:t>Равноуровневый маркетинг - план</w:t>
      </w:r>
      <w:r w:rsidR="003A7D0C">
        <w:rPr>
          <w:sz w:val="28"/>
          <w:szCs w:val="28"/>
        </w:rPr>
        <w:t xml:space="preserve"> </w:t>
      </w:r>
      <w:r w:rsidRPr="003A7D0C">
        <w:rPr>
          <w:sz w:val="28"/>
          <w:szCs w:val="28"/>
        </w:rPr>
        <w:t>- вознаграждение рассчитывается исходя из ранга дистрибьютора. Основой расчета является объем уровня организации, умноженный на процент, который полагается вам с этого уровня. (Рис.3)</w:t>
      </w:r>
    </w:p>
    <w:p w:rsidR="003A7D0C" w:rsidRPr="003A7D0C" w:rsidRDefault="003A7D0C" w:rsidP="003A7D0C">
      <w:pPr>
        <w:spacing w:before="0" w:after="0" w:line="360" w:lineRule="auto"/>
        <w:ind w:firstLine="709"/>
        <w:jc w:val="both"/>
        <w:rPr>
          <w:sz w:val="28"/>
          <w:szCs w:val="28"/>
        </w:rPr>
      </w:pPr>
    </w:p>
    <w:p w:rsidR="004771ED" w:rsidRPr="003A7D0C" w:rsidRDefault="00312AD3" w:rsidP="003A7D0C">
      <w:pPr>
        <w:spacing w:before="0" w:after="0" w:line="360" w:lineRule="auto"/>
        <w:jc w:val="both"/>
        <w:rPr>
          <w:sz w:val="28"/>
          <w:szCs w:val="28"/>
        </w:rPr>
      </w:pPr>
      <w:r>
        <w:rPr>
          <w:sz w:val="28"/>
          <w:szCs w:val="28"/>
        </w:rPr>
      </w:r>
      <w:r>
        <w:rPr>
          <w:sz w:val="28"/>
          <w:szCs w:val="28"/>
        </w:rPr>
        <w:pict>
          <v:group id="_x0000_s1066" editas="canvas" style="width:459pt;height:3in;mso-position-horizontal-relative:char;mso-position-vertical-relative:line" coordorigin="2281,3718" coordsize="7200,3345">
            <o:lock v:ext="edit" aspectratio="t"/>
            <v:shape id="_x0000_s1067" type="#_x0000_t75" style="position:absolute;left:2281;top:3718;width:7200;height:3345" o:preferrelative="f" stroked="t" strokeweight=".25pt">
              <v:fill o:detectmouseclick="t"/>
              <v:stroke dashstyle="1 1" endcap="round"/>
              <v:path o:extrusionok="t" o:connecttype="none"/>
              <o:lock v:ext="edit" text="t"/>
            </v:shape>
            <v:oval id="_x0000_s1068" style="position:absolute;left:6093;top:4136;width:423;height:418" fillcolor="#cff"/>
            <v:oval id="_x0000_s1069" style="position:absolute;left:5528;top:4972;width:423;height:418" fillcolor="#969696" strokecolor="gray"/>
            <v:oval id="_x0000_s1070" style="position:absolute;left:6940;top:4972;width:422;height:418" fillcolor="#969696"/>
            <v:oval id="_x0000_s1071" style="position:absolute;left:8352;top:4972;width:422;height:418" fillcolor="#969696"/>
            <v:oval id="_x0000_s1072" style="position:absolute;left:4399;top:6505;width:422;height:418" fillcolor="silver"/>
            <v:oval id="_x0000_s1073" style="position:absolute;left:5387;top:6505;width:420;height:417" fillcolor="silver"/>
            <v:oval id="_x0000_s1074" style="position:absolute;left:6375;top:6366;width:422;height:420" fillcolor="silver"/>
            <v:oval id="_x0000_s1075" style="position:absolute;left:7928;top:6366;width:422;height:418" fillcolor="silver"/>
            <v:oval id="_x0000_s1076" style="position:absolute;left:8775;top:6366;width:422;height:418" fillcolor="silver"/>
            <v:line id="_x0000_s1077" style="position:absolute" from="2987,4833" to="9199,4833">
              <v:stroke dashstyle="dash"/>
            </v:line>
            <v:line id="_x0000_s1078" style="position:absolute" from="2987,6366" to="2987,6366"/>
            <v:line id="_x0000_s1079" style="position:absolute" from="2987,6226" to="9199,6226">
              <v:stroke dashstyle="dash"/>
            </v:line>
            <v:shape id="_x0000_s1080" type="#_x0000_t202" style="position:absolute;left:2281;top:4972;width:1693;height:558" strokecolor="white">
              <v:textbox style="mso-next-textbox:#_x0000_s1080">
                <w:txbxContent>
                  <w:p w:rsidR="00E52220" w:rsidRDefault="00E52220" w:rsidP="00106316">
                    <w:pPr>
                      <w:spacing w:before="0" w:after="0"/>
                      <w:jc w:val="center"/>
                      <w:rPr>
                        <w:szCs w:val="24"/>
                      </w:rPr>
                    </w:pPr>
                    <w:r>
                      <w:rPr>
                        <w:szCs w:val="24"/>
                      </w:rPr>
                      <w:t>С</w:t>
                    </w:r>
                    <w:r>
                      <w:rPr>
                        <w:szCs w:val="24"/>
                        <w:lang w:val="en-US"/>
                      </w:rPr>
                      <w:t xml:space="preserve"> I</w:t>
                    </w:r>
                    <w:r>
                      <w:rPr>
                        <w:szCs w:val="24"/>
                      </w:rPr>
                      <w:t xml:space="preserve"> уровня - 8% от объема</w:t>
                    </w:r>
                  </w:p>
                </w:txbxContent>
              </v:textbox>
            </v:shape>
            <v:shape id="_x0000_s1081" type="#_x0000_t202" style="position:absolute;left:2846;top:6366;width:1411;height:559" strokecolor="white">
              <v:textbox style="mso-next-textbox:#_x0000_s1081">
                <w:txbxContent>
                  <w:p w:rsidR="00E52220" w:rsidRPr="00106316" w:rsidRDefault="00E52220" w:rsidP="00106316">
                    <w:pPr>
                      <w:spacing w:before="0" w:after="0"/>
                      <w:jc w:val="center"/>
                      <w:rPr>
                        <w:szCs w:val="24"/>
                      </w:rPr>
                    </w:pPr>
                    <w:r>
                      <w:rPr>
                        <w:szCs w:val="24"/>
                      </w:rPr>
                      <w:t>Со</w:t>
                    </w:r>
                    <w:r>
                      <w:rPr>
                        <w:szCs w:val="24"/>
                        <w:lang w:val="en-US"/>
                      </w:rPr>
                      <w:t xml:space="preserve"> II </w:t>
                    </w:r>
                    <w:r>
                      <w:rPr>
                        <w:szCs w:val="24"/>
                      </w:rPr>
                      <w:t>уровня – 7% от объема</w:t>
                    </w:r>
                  </w:p>
                </w:txbxContent>
              </v:textbox>
            </v:shape>
            <v:line id="_x0000_s1082" style="position:absolute;flip:x" from="5810,4554" to="6234,4972">
              <v:stroke endarrow="block"/>
            </v:line>
            <v:line id="_x0000_s1083" style="position:absolute" from="6375,4554" to="6940,5112">
              <v:stroke endarrow="block"/>
            </v:line>
            <v:line id="_x0000_s1084" style="position:absolute" from="6516,4415" to="8493,4972">
              <v:stroke endarrow="block"/>
            </v:line>
            <v:line id="_x0000_s1085" style="position:absolute" from="5669,5390" to="5669,5390">
              <v:stroke endarrow="block"/>
            </v:line>
            <v:line id="_x0000_s1086" style="position:absolute;flip:x" from="5528,5390" to="5669,6505">
              <v:stroke endarrow="block"/>
            </v:line>
            <v:line id="_x0000_s1087" style="position:absolute" from="5810,5390" to="6516,6366">
              <v:stroke endarrow="block"/>
            </v:line>
            <v:line id="_x0000_s1088" style="position:absolute;flip:x" from="4540,5251" to="5528,6505">
              <v:stroke endarrow="block"/>
            </v:line>
            <v:line id="_x0000_s1089" style="position:absolute;flip:x" from="8210,5390" to="8493,6366">
              <v:stroke endarrow="block"/>
            </v:line>
            <v:line id="_x0000_s1090" style="position:absolute" from="8634,5390" to="8916,6366">
              <v:stroke endarrow="block"/>
            </v:line>
            <v:shapetype id="_x0000_t37" coordsize="21600,21600" o:spt="37" o:oned="t" path="m,c10800,,21600,10800,21600,21600e" filled="f">
              <v:path arrowok="t" fillok="f" o:connecttype="none"/>
              <o:lock v:ext="edit" shapetype="t"/>
            </v:shapetype>
            <v:shape id="_x0000_s1091" type="#_x0000_t37" style="position:absolute;left:3557;top:3847;width:696;height:1553;rotation:270" o:connectortype="curved" adj="-66936,-98662,-66936">
              <v:stroke dashstyle="1 1" endarrow="block" endarrowwidth="narrow"/>
            </v:shape>
            <v:shape id="_x0000_s1092" type="#_x0000_t37" style="position:absolute;left:3176;top:4721;width:2021;height:1270;rotation:270" o:connectortype="curved" adj="-27550,-144587,-27550">
              <v:stroke dashstyle="1 1" endarrow="block" endarrowwidth="narrow"/>
            </v:shape>
            <v:shape id="_x0000_s1093" type="#_x0000_t202" style="position:absolute;left:4822;top:4136;width:713;height:418" strokecolor="white">
              <v:textbox style="mso-next-textbox:#_x0000_s1093">
                <w:txbxContent>
                  <w:p w:rsidR="00E52220" w:rsidRPr="00041EF1" w:rsidRDefault="00E52220" w:rsidP="00041EF1">
                    <w:pPr>
                      <w:spacing w:before="0" w:after="0"/>
                      <w:jc w:val="center"/>
                      <w:rPr>
                        <w:i/>
                        <w:szCs w:val="24"/>
                      </w:rPr>
                    </w:pPr>
                    <w:r w:rsidRPr="00041EF1">
                      <w:rPr>
                        <w:i/>
                        <w:szCs w:val="24"/>
                      </w:rPr>
                      <w:t>доход</w:t>
                    </w:r>
                  </w:p>
                </w:txbxContent>
              </v:textbox>
            </v:shape>
            <v:line id="_x0000_s1094" style="position:absolute" from="5528,4276" to="6093,4276">
              <v:stroke dashstyle="1 1" endarrow="block" endarrowwidth="narrow"/>
            </v:line>
            <w10:wrap type="none"/>
            <w10:anchorlock/>
          </v:group>
        </w:pict>
      </w:r>
    </w:p>
    <w:p w:rsidR="000A78B1" w:rsidRPr="003A7D0C" w:rsidRDefault="000A78B1" w:rsidP="003A7D0C">
      <w:pPr>
        <w:spacing w:before="0" w:after="0" w:line="360" w:lineRule="auto"/>
        <w:ind w:firstLine="709"/>
        <w:jc w:val="both"/>
        <w:rPr>
          <w:sz w:val="28"/>
          <w:szCs w:val="28"/>
        </w:rPr>
      </w:pPr>
      <w:r w:rsidRPr="003A7D0C">
        <w:rPr>
          <w:sz w:val="28"/>
          <w:szCs w:val="28"/>
        </w:rPr>
        <w:t>Рис. 3.</w:t>
      </w:r>
      <w:r w:rsidR="003A7D0C">
        <w:rPr>
          <w:sz w:val="28"/>
          <w:szCs w:val="28"/>
        </w:rPr>
        <w:t xml:space="preserve"> </w:t>
      </w:r>
      <w:r w:rsidRPr="003A7D0C">
        <w:rPr>
          <w:sz w:val="28"/>
          <w:szCs w:val="28"/>
        </w:rPr>
        <w:t xml:space="preserve">Принцип равноуровнего маркетинг </w:t>
      </w:r>
      <w:r w:rsidR="000D60D2" w:rsidRPr="003A7D0C">
        <w:rPr>
          <w:sz w:val="28"/>
          <w:szCs w:val="28"/>
        </w:rPr>
        <w:t>–</w:t>
      </w:r>
      <w:r w:rsidRPr="003A7D0C">
        <w:rPr>
          <w:sz w:val="28"/>
          <w:szCs w:val="28"/>
        </w:rPr>
        <w:t xml:space="preserve"> плана</w:t>
      </w:r>
    </w:p>
    <w:p w:rsidR="003A7D0C" w:rsidRDefault="003A7D0C" w:rsidP="003A7D0C">
      <w:pPr>
        <w:spacing w:before="0" w:after="0" w:line="360" w:lineRule="auto"/>
        <w:ind w:firstLine="709"/>
        <w:jc w:val="both"/>
        <w:rPr>
          <w:sz w:val="28"/>
          <w:szCs w:val="28"/>
        </w:rPr>
      </w:pPr>
    </w:p>
    <w:p w:rsidR="00AC4F24" w:rsidRPr="003A7D0C" w:rsidRDefault="00AC4F24" w:rsidP="003A7D0C">
      <w:pPr>
        <w:spacing w:before="0" w:after="0" w:line="360" w:lineRule="auto"/>
        <w:ind w:firstLine="709"/>
        <w:jc w:val="both"/>
        <w:rPr>
          <w:sz w:val="28"/>
          <w:szCs w:val="28"/>
        </w:rPr>
      </w:pPr>
      <w:r w:rsidRPr="003A7D0C">
        <w:rPr>
          <w:sz w:val="28"/>
          <w:szCs w:val="28"/>
        </w:rPr>
        <w:t>Равноуровневый маркетинг план поощряет: стабильность развития организации, поддержку соседних уровней, командный стиль работы, но излишне ослабляет конкуренцию, что может негативно отразит</w:t>
      </w:r>
      <w:r w:rsidR="00E22460" w:rsidRPr="003A7D0C">
        <w:rPr>
          <w:sz w:val="28"/>
          <w:szCs w:val="28"/>
        </w:rPr>
        <w:t>ь</w:t>
      </w:r>
      <w:r w:rsidRPr="003A7D0C">
        <w:rPr>
          <w:sz w:val="28"/>
          <w:szCs w:val="28"/>
        </w:rPr>
        <w:t>ся на работе компании.</w:t>
      </w:r>
    </w:p>
    <w:p w:rsidR="00931B25" w:rsidRPr="003A7D0C" w:rsidRDefault="000D60D2" w:rsidP="003A7D0C">
      <w:pPr>
        <w:spacing w:before="0" w:after="0" w:line="360" w:lineRule="auto"/>
        <w:ind w:firstLine="709"/>
        <w:jc w:val="both"/>
        <w:rPr>
          <w:sz w:val="28"/>
          <w:szCs w:val="28"/>
        </w:rPr>
      </w:pPr>
      <w:r w:rsidRPr="003A7D0C">
        <w:rPr>
          <w:sz w:val="28"/>
          <w:szCs w:val="28"/>
        </w:rPr>
        <w:t>Маркетинг – план с отделением лидеров является двухкомпонентным планом. Первой компонентой является ступенчатый план, а второй</w:t>
      </w:r>
      <w:r w:rsidR="00931B25" w:rsidRPr="003A7D0C">
        <w:rPr>
          <w:sz w:val="28"/>
          <w:szCs w:val="28"/>
        </w:rPr>
        <w:t xml:space="preserve"> – равноуровневый план или наоборот.</w:t>
      </w:r>
      <w:r w:rsidR="003A7D0C">
        <w:rPr>
          <w:sz w:val="28"/>
          <w:szCs w:val="28"/>
        </w:rPr>
        <w:t xml:space="preserve"> </w:t>
      </w:r>
      <w:r w:rsidR="00931B25" w:rsidRPr="003A7D0C">
        <w:rPr>
          <w:sz w:val="28"/>
          <w:szCs w:val="28"/>
        </w:rPr>
        <w:t>Наблюдения за американской и российской ветвями сетевой индустрии показывают, что большинство входящих на рынок компаний предлагают именно такие варианты маркетинг - планов. Гармоничный маркетинг - план – это важный элемент успеха компании, он является инструментом привлечения и закрепления сети.</w:t>
      </w:r>
    </w:p>
    <w:p w:rsidR="00701BAF" w:rsidRPr="003A7D0C" w:rsidRDefault="00E22460" w:rsidP="003A7D0C">
      <w:pPr>
        <w:spacing w:before="0" w:after="0" w:line="360" w:lineRule="auto"/>
        <w:ind w:firstLine="709"/>
        <w:jc w:val="both"/>
        <w:rPr>
          <w:sz w:val="28"/>
          <w:szCs w:val="28"/>
        </w:rPr>
      </w:pPr>
      <w:r w:rsidRPr="003A7D0C">
        <w:rPr>
          <w:sz w:val="28"/>
          <w:szCs w:val="28"/>
        </w:rPr>
        <w:t>Кроме маркетинг</w:t>
      </w:r>
      <w:r w:rsidR="00701BAF" w:rsidRPr="003A7D0C">
        <w:rPr>
          <w:sz w:val="28"/>
          <w:szCs w:val="28"/>
        </w:rPr>
        <w:t>-</w:t>
      </w:r>
      <w:r w:rsidR="00931B25" w:rsidRPr="003A7D0C">
        <w:rPr>
          <w:sz w:val="28"/>
          <w:szCs w:val="28"/>
        </w:rPr>
        <w:t>плана</w:t>
      </w:r>
      <w:r w:rsidR="003A7D0C">
        <w:rPr>
          <w:sz w:val="28"/>
          <w:szCs w:val="28"/>
        </w:rPr>
        <w:t xml:space="preserve"> </w:t>
      </w:r>
      <w:r w:rsidR="00701BAF" w:rsidRPr="003A7D0C">
        <w:rPr>
          <w:sz w:val="28"/>
          <w:szCs w:val="28"/>
        </w:rPr>
        <w:t>в сетевых компаниях существует система поощрений. Это совокупность подарков, премий, льгот, скидок и других, не предусмотренных маркетинг - планом, форм вознаграждения дистрибьюторов.</w:t>
      </w:r>
    </w:p>
    <w:p w:rsidR="00310C95" w:rsidRPr="003A7D0C" w:rsidRDefault="00310C95" w:rsidP="003A7D0C">
      <w:pPr>
        <w:spacing w:before="0" w:after="0" w:line="360" w:lineRule="auto"/>
        <w:ind w:firstLine="709"/>
        <w:jc w:val="both"/>
        <w:rPr>
          <w:sz w:val="28"/>
          <w:szCs w:val="28"/>
        </w:rPr>
      </w:pPr>
      <w:r w:rsidRPr="003A7D0C">
        <w:rPr>
          <w:sz w:val="28"/>
          <w:szCs w:val="28"/>
        </w:rPr>
        <w:t>Все компании, работающие по принципу сетевого маркетинга, можно квалифицировать (разделить) по признакам на различные виды.</w:t>
      </w:r>
      <w:r w:rsidR="003A7D0C">
        <w:rPr>
          <w:sz w:val="28"/>
          <w:szCs w:val="28"/>
        </w:rPr>
        <w:t>[</w:t>
      </w:r>
      <w:r w:rsidR="003C0691" w:rsidRPr="003A7D0C">
        <w:rPr>
          <w:rStyle w:val="ab"/>
          <w:sz w:val="28"/>
          <w:szCs w:val="28"/>
          <w:vertAlign w:val="baseline"/>
        </w:rPr>
        <w:footnoteReference w:id="3"/>
      </w:r>
      <w:r w:rsidR="003A7D0C">
        <w:rPr>
          <w:sz w:val="28"/>
          <w:szCs w:val="28"/>
        </w:rPr>
        <w:t>]</w:t>
      </w:r>
    </w:p>
    <w:p w:rsidR="00310C95" w:rsidRPr="003A7D0C" w:rsidRDefault="00310C95" w:rsidP="003A7D0C">
      <w:pPr>
        <w:spacing w:before="0" w:after="0" w:line="360" w:lineRule="auto"/>
        <w:ind w:firstLine="709"/>
        <w:jc w:val="both"/>
        <w:rPr>
          <w:sz w:val="28"/>
          <w:szCs w:val="28"/>
        </w:rPr>
      </w:pPr>
      <w:r w:rsidRPr="003A7D0C">
        <w:rPr>
          <w:sz w:val="28"/>
          <w:szCs w:val="28"/>
        </w:rPr>
        <w:t xml:space="preserve">По форме собственности: </w:t>
      </w:r>
    </w:p>
    <w:p w:rsidR="00310C95" w:rsidRPr="003A7D0C" w:rsidRDefault="00310C95" w:rsidP="003A7D0C">
      <w:pPr>
        <w:numPr>
          <w:ilvl w:val="0"/>
          <w:numId w:val="26"/>
        </w:numPr>
        <w:spacing w:before="0" w:after="0" w:line="360" w:lineRule="auto"/>
        <w:ind w:left="0" w:firstLine="709"/>
        <w:jc w:val="both"/>
        <w:rPr>
          <w:sz w:val="28"/>
          <w:szCs w:val="28"/>
        </w:rPr>
      </w:pPr>
      <w:r w:rsidRPr="003A7D0C">
        <w:rPr>
          <w:sz w:val="28"/>
          <w:szCs w:val="28"/>
        </w:rPr>
        <w:t>частные</w:t>
      </w:r>
      <w:r w:rsidR="008666F8" w:rsidRPr="003A7D0C">
        <w:rPr>
          <w:sz w:val="28"/>
          <w:szCs w:val="28"/>
        </w:rPr>
        <w:t xml:space="preserve"> – основаны за счет частного капитала</w:t>
      </w:r>
      <w:r w:rsidRPr="003A7D0C">
        <w:rPr>
          <w:sz w:val="28"/>
          <w:szCs w:val="28"/>
        </w:rPr>
        <w:t>;</w:t>
      </w:r>
    </w:p>
    <w:p w:rsidR="00310C95" w:rsidRPr="003A7D0C" w:rsidRDefault="00E22460" w:rsidP="003A7D0C">
      <w:pPr>
        <w:numPr>
          <w:ilvl w:val="0"/>
          <w:numId w:val="26"/>
        </w:numPr>
        <w:spacing w:before="0" w:after="0" w:line="360" w:lineRule="auto"/>
        <w:ind w:left="0" w:firstLine="709"/>
        <w:jc w:val="both"/>
        <w:rPr>
          <w:sz w:val="28"/>
          <w:szCs w:val="28"/>
        </w:rPr>
      </w:pPr>
      <w:r w:rsidRPr="003A7D0C">
        <w:rPr>
          <w:sz w:val="28"/>
          <w:szCs w:val="28"/>
        </w:rPr>
        <w:t>государственно-частные</w:t>
      </w:r>
      <w:r w:rsidR="008666F8" w:rsidRPr="003A7D0C">
        <w:rPr>
          <w:sz w:val="28"/>
          <w:szCs w:val="28"/>
        </w:rPr>
        <w:t xml:space="preserve"> – объединяющие государственный и частный капитал</w:t>
      </w:r>
      <w:r w:rsidR="00310C95" w:rsidRPr="003A7D0C">
        <w:rPr>
          <w:sz w:val="28"/>
          <w:szCs w:val="28"/>
        </w:rPr>
        <w:t>;</w:t>
      </w:r>
    </w:p>
    <w:p w:rsidR="00310C95" w:rsidRPr="003A7D0C" w:rsidRDefault="00310C95" w:rsidP="003A7D0C">
      <w:pPr>
        <w:numPr>
          <w:ilvl w:val="0"/>
          <w:numId w:val="26"/>
        </w:numPr>
        <w:spacing w:before="0" w:after="0" w:line="360" w:lineRule="auto"/>
        <w:ind w:left="0" w:firstLine="709"/>
        <w:jc w:val="both"/>
        <w:rPr>
          <w:sz w:val="28"/>
          <w:szCs w:val="28"/>
        </w:rPr>
      </w:pPr>
      <w:r w:rsidRPr="003A7D0C">
        <w:rPr>
          <w:sz w:val="28"/>
          <w:szCs w:val="28"/>
        </w:rPr>
        <w:t>государственные</w:t>
      </w:r>
      <w:r w:rsidR="008666F8" w:rsidRPr="003A7D0C">
        <w:rPr>
          <w:sz w:val="28"/>
          <w:szCs w:val="28"/>
        </w:rPr>
        <w:t xml:space="preserve"> (встречаются крайне редко) – учредителем и собственником выступает государство в лице компетентного органа (ведомства)</w:t>
      </w:r>
      <w:r w:rsidRPr="003A7D0C">
        <w:rPr>
          <w:sz w:val="28"/>
          <w:szCs w:val="28"/>
        </w:rPr>
        <w:t>.</w:t>
      </w:r>
    </w:p>
    <w:p w:rsidR="00310C95" w:rsidRPr="003A7D0C" w:rsidRDefault="00310C95" w:rsidP="003A7D0C">
      <w:pPr>
        <w:spacing w:before="0" w:after="0" w:line="360" w:lineRule="auto"/>
        <w:ind w:firstLine="709"/>
        <w:jc w:val="both"/>
        <w:rPr>
          <w:sz w:val="28"/>
          <w:szCs w:val="28"/>
        </w:rPr>
      </w:pPr>
      <w:r w:rsidRPr="003A7D0C">
        <w:rPr>
          <w:sz w:val="28"/>
          <w:szCs w:val="28"/>
        </w:rPr>
        <w:t>По организационно-правовой форме (статусу)</w:t>
      </w:r>
      <w:r w:rsidR="00C21BFC" w:rsidRPr="003A7D0C">
        <w:rPr>
          <w:sz w:val="28"/>
          <w:szCs w:val="28"/>
        </w:rPr>
        <w:t xml:space="preserve"> – зависит</w:t>
      </w:r>
      <w:r w:rsidR="002965F9" w:rsidRPr="003A7D0C">
        <w:rPr>
          <w:sz w:val="28"/>
          <w:szCs w:val="28"/>
        </w:rPr>
        <w:t xml:space="preserve"> </w:t>
      </w:r>
      <w:r w:rsidR="00C21BFC" w:rsidRPr="003A7D0C">
        <w:rPr>
          <w:sz w:val="28"/>
          <w:szCs w:val="28"/>
        </w:rPr>
        <w:t>от специфики законодательства страны, в которой она зарегистрирована</w:t>
      </w:r>
      <w:r w:rsidR="002965F9" w:rsidRPr="003A7D0C">
        <w:rPr>
          <w:sz w:val="28"/>
          <w:szCs w:val="28"/>
        </w:rPr>
        <w:t>.</w:t>
      </w:r>
    </w:p>
    <w:p w:rsidR="00922A50" w:rsidRPr="003A7D0C" w:rsidRDefault="00922A50" w:rsidP="003A7D0C">
      <w:pPr>
        <w:spacing w:before="0" w:after="0" w:line="360" w:lineRule="auto"/>
        <w:ind w:firstLine="709"/>
        <w:jc w:val="both"/>
        <w:rPr>
          <w:sz w:val="28"/>
          <w:szCs w:val="28"/>
        </w:rPr>
      </w:pPr>
      <w:r w:rsidRPr="003A7D0C">
        <w:rPr>
          <w:sz w:val="28"/>
          <w:szCs w:val="28"/>
        </w:rPr>
        <w:t>По сфере деятельности:</w:t>
      </w:r>
    </w:p>
    <w:p w:rsidR="00922A50" w:rsidRPr="003A7D0C" w:rsidRDefault="00922A50" w:rsidP="003A7D0C">
      <w:pPr>
        <w:numPr>
          <w:ilvl w:val="0"/>
          <w:numId w:val="28"/>
        </w:numPr>
        <w:spacing w:before="0" w:after="0" w:line="360" w:lineRule="auto"/>
        <w:ind w:left="0" w:firstLine="709"/>
        <w:jc w:val="both"/>
        <w:rPr>
          <w:sz w:val="28"/>
          <w:szCs w:val="28"/>
        </w:rPr>
      </w:pPr>
      <w:r w:rsidRPr="003A7D0C">
        <w:rPr>
          <w:sz w:val="28"/>
          <w:szCs w:val="28"/>
        </w:rPr>
        <w:t>национальные – деятельность компании не выходит за пределы одного государства;</w:t>
      </w:r>
    </w:p>
    <w:p w:rsidR="00922A50" w:rsidRPr="003A7D0C" w:rsidRDefault="00922A50" w:rsidP="003A7D0C">
      <w:pPr>
        <w:numPr>
          <w:ilvl w:val="0"/>
          <w:numId w:val="28"/>
        </w:numPr>
        <w:spacing w:before="0" w:after="0" w:line="360" w:lineRule="auto"/>
        <w:ind w:left="0" w:firstLine="709"/>
        <w:jc w:val="both"/>
        <w:rPr>
          <w:sz w:val="28"/>
          <w:szCs w:val="28"/>
        </w:rPr>
      </w:pPr>
      <w:r w:rsidRPr="003A7D0C">
        <w:rPr>
          <w:sz w:val="28"/>
          <w:szCs w:val="28"/>
        </w:rPr>
        <w:t>интернациональные (международные) – компании, работающие на территории нескольких стран.</w:t>
      </w:r>
    </w:p>
    <w:p w:rsidR="00922A50" w:rsidRPr="003A7D0C" w:rsidRDefault="00922A50" w:rsidP="003A7D0C">
      <w:pPr>
        <w:spacing w:before="0" w:after="0" w:line="360" w:lineRule="auto"/>
        <w:ind w:firstLine="709"/>
        <w:jc w:val="both"/>
        <w:rPr>
          <w:sz w:val="28"/>
          <w:szCs w:val="28"/>
        </w:rPr>
      </w:pPr>
      <w:r w:rsidRPr="003A7D0C">
        <w:rPr>
          <w:sz w:val="28"/>
          <w:szCs w:val="28"/>
        </w:rPr>
        <w:t>По происхождению продукции:</w:t>
      </w:r>
    </w:p>
    <w:p w:rsidR="00922A50" w:rsidRPr="003A7D0C" w:rsidRDefault="00922A50" w:rsidP="003A7D0C">
      <w:pPr>
        <w:numPr>
          <w:ilvl w:val="0"/>
          <w:numId w:val="30"/>
        </w:numPr>
        <w:spacing w:before="0" w:after="0" w:line="360" w:lineRule="auto"/>
        <w:ind w:left="0" w:firstLine="709"/>
        <w:jc w:val="both"/>
        <w:rPr>
          <w:sz w:val="28"/>
          <w:szCs w:val="28"/>
        </w:rPr>
      </w:pPr>
      <w:r w:rsidRPr="003A7D0C">
        <w:rPr>
          <w:sz w:val="28"/>
          <w:szCs w:val="28"/>
        </w:rPr>
        <w:t>производящие (компании-производители) – производят и реализуют продукцию через сформированную ими дистрибьюторскую сеть;</w:t>
      </w:r>
    </w:p>
    <w:p w:rsidR="00922A50" w:rsidRPr="003A7D0C" w:rsidRDefault="00922A50" w:rsidP="003A7D0C">
      <w:pPr>
        <w:numPr>
          <w:ilvl w:val="0"/>
          <w:numId w:val="30"/>
        </w:numPr>
        <w:spacing w:before="0" w:after="0" w:line="360" w:lineRule="auto"/>
        <w:ind w:left="0" w:firstLine="709"/>
        <w:jc w:val="both"/>
        <w:rPr>
          <w:sz w:val="28"/>
          <w:szCs w:val="28"/>
        </w:rPr>
      </w:pPr>
      <w:r w:rsidRPr="003A7D0C">
        <w:rPr>
          <w:sz w:val="28"/>
          <w:szCs w:val="28"/>
        </w:rPr>
        <w:t xml:space="preserve">дистрибьюторские (компании-посредники) </w:t>
      </w:r>
      <w:r w:rsidR="008666F8" w:rsidRPr="003A7D0C">
        <w:rPr>
          <w:sz w:val="28"/>
          <w:szCs w:val="28"/>
        </w:rPr>
        <w:t>–</w:t>
      </w:r>
      <w:r w:rsidRPr="003A7D0C">
        <w:rPr>
          <w:sz w:val="28"/>
          <w:szCs w:val="28"/>
        </w:rPr>
        <w:t xml:space="preserve"> </w:t>
      </w:r>
      <w:r w:rsidR="008666F8" w:rsidRPr="003A7D0C">
        <w:rPr>
          <w:sz w:val="28"/>
          <w:szCs w:val="28"/>
        </w:rPr>
        <w:t>реализуют через сформированную ими дистрибьюторскую сеть продукцию других фирм с использованием чужой и</w:t>
      </w:r>
      <w:r w:rsidR="00EC19EC" w:rsidRPr="003A7D0C">
        <w:rPr>
          <w:sz w:val="28"/>
          <w:szCs w:val="28"/>
        </w:rPr>
        <w:t>/или собственной торговой марки</w:t>
      </w:r>
      <w:r w:rsidRPr="003A7D0C">
        <w:rPr>
          <w:sz w:val="28"/>
          <w:szCs w:val="28"/>
        </w:rPr>
        <w:t>;</w:t>
      </w:r>
    </w:p>
    <w:p w:rsidR="00922A50" w:rsidRPr="003A7D0C" w:rsidRDefault="00922A50" w:rsidP="003A7D0C">
      <w:pPr>
        <w:numPr>
          <w:ilvl w:val="0"/>
          <w:numId w:val="30"/>
        </w:numPr>
        <w:spacing w:before="0" w:after="0" w:line="360" w:lineRule="auto"/>
        <w:ind w:left="0" w:firstLine="709"/>
        <w:jc w:val="both"/>
        <w:rPr>
          <w:sz w:val="28"/>
          <w:szCs w:val="28"/>
        </w:rPr>
      </w:pPr>
      <w:r w:rsidRPr="003A7D0C">
        <w:rPr>
          <w:sz w:val="28"/>
          <w:szCs w:val="28"/>
        </w:rPr>
        <w:t>компании смешанного типа</w:t>
      </w:r>
      <w:r w:rsidR="008666F8" w:rsidRPr="003A7D0C">
        <w:rPr>
          <w:sz w:val="28"/>
          <w:szCs w:val="28"/>
        </w:rPr>
        <w:t xml:space="preserve"> – реализуют как собственную, так и произведенную другими фирмами продукцию</w:t>
      </w:r>
      <w:r w:rsidRPr="003A7D0C">
        <w:rPr>
          <w:sz w:val="28"/>
          <w:szCs w:val="28"/>
        </w:rPr>
        <w:t>.</w:t>
      </w:r>
    </w:p>
    <w:p w:rsidR="00922A50" w:rsidRPr="003A7D0C" w:rsidRDefault="00922A50" w:rsidP="003A7D0C">
      <w:pPr>
        <w:spacing w:before="0" w:after="0" w:line="360" w:lineRule="auto"/>
        <w:ind w:firstLine="709"/>
        <w:jc w:val="both"/>
        <w:rPr>
          <w:sz w:val="28"/>
          <w:szCs w:val="28"/>
        </w:rPr>
      </w:pPr>
      <w:r w:rsidRPr="003A7D0C">
        <w:rPr>
          <w:sz w:val="28"/>
          <w:szCs w:val="28"/>
        </w:rPr>
        <w:t>По специализации (особенностям распространяемой продукции):</w:t>
      </w:r>
    </w:p>
    <w:p w:rsidR="00922A50" w:rsidRPr="003A7D0C" w:rsidRDefault="00C21BFC" w:rsidP="003A7D0C">
      <w:pPr>
        <w:numPr>
          <w:ilvl w:val="1"/>
          <w:numId w:val="32"/>
        </w:numPr>
        <w:spacing w:before="0" w:after="0" w:line="360" w:lineRule="auto"/>
        <w:ind w:left="0" w:firstLine="709"/>
        <w:jc w:val="both"/>
        <w:rPr>
          <w:sz w:val="28"/>
          <w:szCs w:val="28"/>
        </w:rPr>
      </w:pPr>
      <w:r w:rsidRPr="003A7D0C">
        <w:rPr>
          <w:sz w:val="28"/>
          <w:szCs w:val="28"/>
        </w:rPr>
        <w:t>компании сферы услуг, среди них можно выделить компании, предоставляющие только один вид услуг (например, услуги связи) и компании, предоставляющие комплекс различных услуг;</w:t>
      </w:r>
    </w:p>
    <w:p w:rsidR="008C4051" w:rsidRPr="003A7D0C" w:rsidRDefault="008C4051" w:rsidP="003A7D0C">
      <w:pPr>
        <w:numPr>
          <w:ilvl w:val="1"/>
          <w:numId w:val="32"/>
        </w:numPr>
        <w:spacing w:before="0" w:after="0" w:line="360" w:lineRule="auto"/>
        <w:ind w:left="0" w:firstLine="709"/>
        <w:jc w:val="both"/>
        <w:rPr>
          <w:sz w:val="28"/>
          <w:szCs w:val="28"/>
        </w:rPr>
      </w:pPr>
      <w:r w:rsidRPr="003A7D0C">
        <w:rPr>
          <w:sz w:val="28"/>
          <w:szCs w:val="28"/>
        </w:rPr>
        <w:t>торговые компании, распространяющие только товарную продукцию, среди которых можно выделить монотоварные компании, распространяющие только один товар и политоварные компании широкого ассортимента.</w:t>
      </w:r>
    </w:p>
    <w:p w:rsidR="00922A50" w:rsidRPr="003A7D0C" w:rsidRDefault="008C4051" w:rsidP="003A7D0C">
      <w:pPr>
        <w:spacing w:before="0" w:after="0" w:line="360" w:lineRule="auto"/>
        <w:ind w:firstLine="709"/>
        <w:jc w:val="both"/>
        <w:rPr>
          <w:sz w:val="28"/>
          <w:szCs w:val="28"/>
        </w:rPr>
      </w:pPr>
      <w:r w:rsidRPr="003A7D0C">
        <w:rPr>
          <w:sz w:val="28"/>
          <w:szCs w:val="28"/>
        </w:rPr>
        <w:t>По подходу к распространению товара:</w:t>
      </w:r>
    </w:p>
    <w:p w:rsidR="008C4051" w:rsidRPr="003A7D0C" w:rsidRDefault="008C4051" w:rsidP="003A7D0C">
      <w:pPr>
        <w:numPr>
          <w:ilvl w:val="0"/>
          <w:numId w:val="34"/>
        </w:numPr>
        <w:spacing w:before="0" w:after="0" w:line="360" w:lineRule="auto"/>
        <w:ind w:left="0" w:firstLine="709"/>
        <w:jc w:val="both"/>
        <w:rPr>
          <w:sz w:val="28"/>
          <w:szCs w:val="28"/>
        </w:rPr>
      </w:pPr>
      <w:r w:rsidRPr="003A7D0C">
        <w:rPr>
          <w:sz w:val="28"/>
          <w:szCs w:val="28"/>
        </w:rPr>
        <w:t xml:space="preserve">компании </w:t>
      </w:r>
      <w:r w:rsidR="003C0691" w:rsidRPr="003A7D0C">
        <w:rPr>
          <w:sz w:val="28"/>
          <w:szCs w:val="28"/>
        </w:rPr>
        <w:t>коммивояжерского</w:t>
      </w:r>
      <w:r w:rsidRPr="003A7D0C">
        <w:rPr>
          <w:sz w:val="28"/>
          <w:szCs w:val="28"/>
        </w:rPr>
        <w:t xml:space="preserve"> типа – маркетинг-план, вид продукции стимулирует продаж</w:t>
      </w:r>
      <w:r w:rsidR="003C0691" w:rsidRPr="003A7D0C">
        <w:rPr>
          <w:sz w:val="28"/>
          <w:szCs w:val="28"/>
        </w:rPr>
        <w:t>и вне дистрибьюторской сети (объ</w:t>
      </w:r>
      <w:r w:rsidRPr="003A7D0C">
        <w:rPr>
          <w:sz w:val="28"/>
          <w:szCs w:val="28"/>
        </w:rPr>
        <w:t>ем потребления продукции самой сетью значительно меньше продаж вне сети);</w:t>
      </w:r>
    </w:p>
    <w:p w:rsidR="008C4051" w:rsidRPr="003A7D0C" w:rsidRDefault="008C4051" w:rsidP="003A7D0C">
      <w:pPr>
        <w:numPr>
          <w:ilvl w:val="0"/>
          <w:numId w:val="34"/>
        </w:numPr>
        <w:spacing w:before="0" w:after="0" w:line="360" w:lineRule="auto"/>
        <w:ind w:left="0" w:firstLine="709"/>
        <w:jc w:val="both"/>
        <w:rPr>
          <w:sz w:val="28"/>
          <w:szCs w:val="28"/>
        </w:rPr>
      </w:pPr>
      <w:r w:rsidRPr="003A7D0C">
        <w:rPr>
          <w:sz w:val="28"/>
          <w:szCs w:val="28"/>
        </w:rPr>
        <w:t>компании потребительского типа – маркетинг-план и вид продукции стимулируют значительное потребление внутри сети.</w:t>
      </w:r>
    </w:p>
    <w:p w:rsidR="008C4051" w:rsidRPr="003A7D0C" w:rsidRDefault="008C4051" w:rsidP="003A7D0C">
      <w:pPr>
        <w:spacing w:before="0" w:after="0" w:line="360" w:lineRule="auto"/>
        <w:ind w:firstLine="709"/>
        <w:jc w:val="both"/>
        <w:rPr>
          <w:sz w:val="28"/>
          <w:szCs w:val="28"/>
        </w:rPr>
      </w:pPr>
      <w:r w:rsidRPr="003A7D0C">
        <w:rPr>
          <w:sz w:val="28"/>
          <w:szCs w:val="28"/>
        </w:rPr>
        <w:t>По бизнес - профилю:</w:t>
      </w:r>
    </w:p>
    <w:p w:rsidR="008C4051" w:rsidRPr="003A7D0C" w:rsidRDefault="008C4051" w:rsidP="003A7D0C">
      <w:pPr>
        <w:numPr>
          <w:ilvl w:val="0"/>
          <w:numId w:val="36"/>
        </w:numPr>
        <w:spacing w:before="0" w:after="0" w:line="360" w:lineRule="auto"/>
        <w:ind w:left="0" w:firstLine="709"/>
        <w:jc w:val="both"/>
        <w:rPr>
          <w:sz w:val="28"/>
          <w:szCs w:val="28"/>
        </w:rPr>
      </w:pPr>
      <w:r w:rsidRPr="003A7D0C">
        <w:rPr>
          <w:sz w:val="28"/>
          <w:szCs w:val="28"/>
        </w:rPr>
        <w:t xml:space="preserve">узкопрофильные </w:t>
      </w:r>
      <w:r w:rsidR="00B90ADD" w:rsidRPr="003A7D0C">
        <w:rPr>
          <w:sz w:val="28"/>
          <w:szCs w:val="28"/>
        </w:rPr>
        <w:t>–</w:t>
      </w:r>
      <w:r w:rsidRPr="003A7D0C">
        <w:rPr>
          <w:sz w:val="28"/>
          <w:szCs w:val="28"/>
        </w:rPr>
        <w:t xml:space="preserve"> </w:t>
      </w:r>
      <w:r w:rsidR="00B90ADD" w:rsidRPr="003A7D0C">
        <w:rPr>
          <w:sz w:val="28"/>
          <w:szCs w:val="28"/>
        </w:rPr>
        <w:t>распространяющие продукцию только М</w:t>
      </w:r>
      <w:r w:rsidR="00B90ADD" w:rsidRPr="003A7D0C">
        <w:rPr>
          <w:sz w:val="28"/>
          <w:szCs w:val="28"/>
          <w:lang w:val="en-US"/>
        </w:rPr>
        <w:t>LM</w:t>
      </w:r>
      <w:r w:rsidR="00B90ADD" w:rsidRPr="003A7D0C">
        <w:rPr>
          <w:sz w:val="28"/>
          <w:szCs w:val="28"/>
        </w:rPr>
        <w:t>-способом;</w:t>
      </w:r>
    </w:p>
    <w:p w:rsidR="00B90ADD" w:rsidRPr="003A7D0C" w:rsidRDefault="003C0691" w:rsidP="003A7D0C">
      <w:pPr>
        <w:numPr>
          <w:ilvl w:val="0"/>
          <w:numId w:val="36"/>
        </w:numPr>
        <w:spacing w:before="0" w:after="0" w:line="360" w:lineRule="auto"/>
        <w:ind w:left="0" w:firstLine="709"/>
        <w:jc w:val="both"/>
        <w:rPr>
          <w:sz w:val="28"/>
          <w:szCs w:val="28"/>
        </w:rPr>
      </w:pPr>
      <w:r w:rsidRPr="003A7D0C">
        <w:rPr>
          <w:sz w:val="28"/>
          <w:szCs w:val="28"/>
        </w:rPr>
        <w:t>широкопрофильные</w:t>
      </w:r>
      <w:r w:rsidR="00B90ADD" w:rsidRPr="003A7D0C">
        <w:rPr>
          <w:sz w:val="28"/>
          <w:szCs w:val="28"/>
        </w:rPr>
        <w:t xml:space="preserve"> – продукция распространяется как </w:t>
      </w:r>
      <w:r w:rsidR="00B90ADD" w:rsidRPr="003A7D0C">
        <w:rPr>
          <w:sz w:val="28"/>
          <w:szCs w:val="28"/>
          <w:lang w:val="en-US"/>
        </w:rPr>
        <w:t>MLM</w:t>
      </w:r>
      <w:r w:rsidR="00B90ADD" w:rsidRPr="003A7D0C">
        <w:rPr>
          <w:sz w:val="28"/>
          <w:szCs w:val="28"/>
        </w:rPr>
        <w:t>-ным, так и другими способами: традиционная торговля (оптовая, розничная, заказная, фирменная и др.), прямые продажи и т.п.</w:t>
      </w:r>
    </w:p>
    <w:p w:rsidR="00B90ADD" w:rsidRPr="003A7D0C" w:rsidRDefault="00B90ADD" w:rsidP="003A7D0C">
      <w:pPr>
        <w:spacing w:before="0" w:after="0" w:line="360" w:lineRule="auto"/>
        <w:ind w:firstLine="709"/>
        <w:jc w:val="both"/>
        <w:rPr>
          <w:sz w:val="28"/>
          <w:szCs w:val="28"/>
        </w:rPr>
      </w:pPr>
      <w:r w:rsidRPr="003A7D0C">
        <w:rPr>
          <w:sz w:val="28"/>
          <w:szCs w:val="28"/>
        </w:rPr>
        <w:t>По времени работы на рынке:</w:t>
      </w:r>
    </w:p>
    <w:p w:rsidR="00B90ADD" w:rsidRPr="003A7D0C" w:rsidRDefault="00B90ADD" w:rsidP="003A7D0C">
      <w:pPr>
        <w:numPr>
          <w:ilvl w:val="0"/>
          <w:numId w:val="38"/>
        </w:numPr>
        <w:spacing w:before="0" w:after="0" w:line="360" w:lineRule="auto"/>
        <w:ind w:left="0" w:firstLine="709"/>
        <w:jc w:val="both"/>
        <w:rPr>
          <w:sz w:val="28"/>
          <w:szCs w:val="28"/>
        </w:rPr>
      </w:pPr>
      <w:r w:rsidRPr="003A7D0C">
        <w:rPr>
          <w:sz w:val="28"/>
          <w:szCs w:val="28"/>
        </w:rPr>
        <w:t>«стартующие», или новые, работающие на рынке менее года;</w:t>
      </w:r>
    </w:p>
    <w:p w:rsidR="00B90ADD" w:rsidRPr="003A7D0C" w:rsidRDefault="00B90ADD" w:rsidP="003A7D0C">
      <w:pPr>
        <w:numPr>
          <w:ilvl w:val="0"/>
          <w:numId w:val="38"/>
        </w:numPr>
        <w:spacing w:before="0" w:after="0" w:line="360" w:lineRule="auto"/>
        <w:ind w:left="0" w:firstLine="709"/>
        <w:jc w:val="both"/>
        <w:rPr>
          <w:sz w:val="28"/>
          <w:szCs w:val="28"/>
        </w:rPr>
      </w:pPr>
      <w:r w:rsidRPr="003A7D0C">
        <w:rPr>
          <w:sz w:val="28"/>
          <w:szCs w:val="28"/>
        </w:rPr>
        <w:t>«молодые», существующие более года, но менее трёх лет;</w:t>
      </w:r>
    </w:p>
    <w:p w:rsidR="00B90ADD" w:rsidRPr="003A7D0C" w:rsidRDefault="00B90ADD" w:rsidP="003A7D0C">
      <w:pPr>
        <w:numPr>
          <w:ilvl w:val="0"/>
          <w:numId w:val="38"/>
        </w:numPr>
        <w:spacing w:before="0" w:after="0" w:line="360" w:lineRule="auto"/>
        <w:ind w:left="0" w:firstLine="709"/>
        <w:jc w:val="both"/>
        <w:rPr>
          <w:sz w:val="28"/>
          <w:szCs w:val="28"/>
        </w:rPr>
      </w:pPr>
      <w:r w:rsidRPr="003A7D0C">
        <w:rPr>
          <w:sz w:val="28"/>
          <w:szCs w:val="28"/>
        </w:rPr>
        <w:t>«старожилы», которые функционируют более трех лет, но менее десяти;</w:t>
      </w:r>
    </w:p>
    <w:p w:rsidR="00B90ADD" w:rsidRPr="003A7D0C" w:rsidRDefault="00B90ADD" w:rsidP="003A7D0C">
      <w:pPr>
        <w:numPr>
          <w:ilvl w:val="0"/>
          <w:numId w:val="38"/>
        </w:numPr>
        <w:spacing w:before="0" w:after="0" w:line="360" w:lineRule="auto"/>
        <w:ind w:left="0" w:firstLine="709"/>
        <w:jc w:val="both"/>
        <w:rPr>
          <w:sz w:val="28"/>
          <w:szCs w:val="28"/>
        </w:rPr>
      </w:pPr>
      <w:r w:rsidRPr="003A7D0C">
        <w:rPr>
          <w:sz w:val="28"/>
          <w:szCs w:val="28"/>
        </w:rPr>
        <w:t>«долгожители», от начала</w:t>
      </w:r>
      <w:r w:rsidR="00A940E9" w:rsidRPr="003A7D0C">
        <w:rPr>
          <w:sz w:val="28"/>
          <w:szCs w:val="28"/>
        </w:rPr>
        <w:t>,</w:t>
      </w:r>
      <w:r w:rsidRPr="003A7D0C">
        <w:rPr>
          <w:sz w:val="28"/>
          <w:szCs w:val="28"/>
        </w:rPr>
        <w:t xml:space="preserve"> деятельности которых прошло более десяти лет.</w:t>
      </w:r>
    </w:p>
    <w:p w:rsidR="000E423A" w:rsidRPr="003A7D0C" w:rsidRDefault="003A7D0C" w:rsidP="003A7D0C">
      <w:pPr>
        <w:spacing w:before="0" w:after="0" w:line="360" w:lineRule="auto"/>
        <w:ind w:firstLine="709"/>
        <w:jc w:val="both"/>
        <w:rPr>
          <w:sz w:val="28"/>
          <w:szCs w:val="28"/>
        </w:rPr>
      </w:pPr>
      <w:r>
        <w:rPr>
          <w:sz w:val="28"/>
          <w:szCs w:val="28"/>
        </w:rPr>
        <w:t xml:space="preserve"> </w:t>
      </w:r>
      <w:r w:rsidR="000E423A" w:rsidRPr="003A7D0C">
        <w:rPr>
          <w:sz w:val="28"/>
          <w:szCs w:val="28"/>
        </w:rPr>
        <w:t>По технологии формирования дистрибьюторской сети:</w:t>
      </w:r>
    </w:p>
    <w:p w:rsidR="000E423A" w:rsidRPr="003A7D0C" w:rsidRDefault="000E423A" w:rsidP="003A7D0C">
      <w:pPr>
        <w:numPr>
          <w:ilvl w:val="0"/>
          <w:numId w:val="40"/>
        </w:numPr>
        <w:spacing w:before="0" w:after="0" w:line="360" w:lineRule="auto"/>
        <w:ind w:left="0" w:firstLine="709"/>
        <w:jc w:val="both"/>
        <w:rPr>
          <w:sz w:val="28"/>
          <w:szCs w:val="28"/>
        </w:rPr>
      </w:pPr>
      <w:r w:rsidRPr="003A7D0C">
        <w:rPr>
          <w:sz w:val="28"/>
          <w:szCs w:val="28"/>
        </w:rPr>
        <w:t>«шоу-компании» - формирование дистрибьюторской сети происходит за счет массовых презентаций компании и ее продукции:</w:t>
      </w:r>
    </w:p>
    <w:p w:rsidR="000E423A" w:rsidRPr="003A7D0C" w:rsidRDefault="000E423A" w:rsidP="003A7D0C">
      <w:pPr>
        <w:numPr>
          <w:ilvl w:val="0"/>
          <w:numId w:val="40"/>
        </w:numPr>
        <w:spacing w:before="0" w:after="0" w:line="360" w:lineRule="auto"/>
        <w:ind w:left="0" w:firstLine="709"/>
        <w:jc w:val="both"/>
        <w:rPr>
          <w:sz w:val="28"/>
          <w:szCs w:val="28"/>
        </w:rPr>
      </w:pPr>
      <w:r w:rsidRPr="003A7D0C">
        <w:rPr>
          <w:sz w:val="28"/>
          <w:szCs w:val="28"/>
        </w:rPr>
        <w:t>рекрутирующие – формирование сети дистрибьюторов происходит с помощью средств массовой информации, объявлений в общественных местах, рассылку приглашений по почте и т.п.;</w:t>
      </w:r>
    </w:p>
    <w:p w:rsidR="000E423A" w:rsidRPr="003A7D0C" w:rsidRDefault="000E423A" w:rsidP="003A7D0C">
      <w:pPr>
        <w:numPr>
          <w:ilvl w:val="0"/>
          <w:numId w:val="40"/>
        </w:numPr>
        <w:spacing w:before="0" w:after="0" w:line="360" w:lineRule="auto"/>
        <w:ind w:left="0" w:firstLine="709"/>
        <w:jc w:val="both"/>
        <w:rPr>
          <w:sz w:val="28"/>
          <w:szCs w:val="28"/>
        </w:rPr>
      </w:pPr>
      <w:r w:rsidRPr="003A7D0C">
        <w:rPr>
          <w:sz w:val="28"/>
          <w:szCs w:val="28"/>
        </w:rPr>
        <w:t>спонсирующие - формирование сети происходит за счёт индивидуального информационного спонсирования дистрибьюторами по принципу «от знакомого к знакомому»;</w:t>
      </w:r>
    </w:p>
    <w:p w:rsidR="000E423A" w:rsidRPr="003A7D0C" w:rsidRDefault="000E423A" w:rsidP="003A7D0C">
      <w:pPr>
        <w:numPr>
          <w:ilvl w:val="0"/>
          <w:numId w:val="40"/>
        </w:numPr>
        <w:spacing w:before="0" w:after="0" w:line="360" w:lineRule="auto"/>
        <w:ind w:left="0" w:firstLine="709"/>
        <w:jc w:val="both"/>
        <w:rPr>
          <w:sz w:val="28"/>
          <w:szCs w:val="28"/>
        </w:rPr>
      </w:pPr>
      <w:r w:rsidRPr="003A7D0C">
        <w:rPr>
          <w:sz w:val="28"/>
          <w:szCs w:val="28"/>
        </w:rPr>
        <w:t>информационно</w:t>
      </w:r>
      <w:r w:rsidR="00A940E9" w:rsidRPr="003A7D0C">
        <w:rPr>
          <w:sz w:val="28"/>
          <w:szCs w:val="28"/>
        </w:rPr>
        <w:t xml:space="preserve"> </w:t>
      </w:r>
      <w:r w:rsidRPr="003A7D0C">
        <w:rPr>
          <w:sz w:val="28"/>
          <w:szCs w:val="28"/>
        </w:rPr>
        <w:t>-</w:t>
      </w:r>
      <w:r w:rsidR="00A940E9" w:rsidRPr="003A7D0C">
        <w:rPr>
          <w:sz w:val="28"/>
          <w:szCs w:val="28"/>
        </w:rPr>
        <w:t xml:space="preserve"> </w:t>
      </w:r>
      <w:r w:rsidRPr="003A7D0C">
        <w:rPr>
          <w:sz w:val="28"/>
          <w:szCs w:val="28"/>
        </w:rPr>
        <w:t xml:space="preserve">сетевые – подбор дистрибьюторов происходит </w:t>
      </w:r>
      <w:r w:rsidR="00A940E9" w:rsidRPr="003A7D0C">
        <w:rPr>
          <w:sz w:val="28"/>
          <w:szCs w:val="28"/>
        </w:rPr>
        <w:t>путем распространения информации через глобальные компьютерные сети, прежде всего через Интернет.</w:t>
      </w:r>
    </w:p>
    <w:p w:rsidR="00A940E9" w:rsidRPr="003A7D0C" w:rsidRDefault="00A940E9" w:rsidP="003A7D0C">
      <w:pPr>
        <w:spacing w:before="0" w:after="0" w:line="360" w:lineRule="auto"/>
        <w:ind w:firstLine="709"/>
        <w:jc w:val="both"/>
        <w:rPr>
          <w:sz w:val="28"/>
          <w:szCs w:val="28"/>
        </w:rPr>
      </w:pPr>
      <w:r w:rsidRPr="003A7D0C">
        <w:rPr>
          <w:sz w:val="28"/>
          <w:szCs w:val="28"/>
        </w:rPr>
        <w:t>Среди сетевых компаний встречаются также:</w:t>
      </w:r>
    </w:p>
    <w:p w:rsidR="00A940E9" w:rsidRPr="003A7D0C" w:rsidRDefault="00A940E9" w:rsidP="003A7D0C">
      <w:pPr>
        <w:numPr>
          <w:ilvl w:val="0"/>
          <w:numId w:val="42"/>
        </w:numPr>
        <w:spacing w:before="0" w:after="0" w:line="360" w:lineRule="auto"/>
        <w:ind w:left="0" w:firstLine="709"/>
        <w:jc w:val="both"/>
        <w:rPr>
          <w:sz w:val="28"/>
          <w:szCs w:val="28"/>
        </w:rPr>
      </w:pPr>
      <w:r w:rsidRPr="003A7D0C">
        <w:rPr>
          <w:sz w:val="28"/>
          <w:szCs w:val="28"/>
        </w:rPr>
        <w:t>материнские компании – являются обычно производителями определенной продукции;</w:t>
      </w:r>
    </w:p>
    <w:p w:rsidR="00A940E9" w:rsidRPr="003A7D0C" w:rsidRDefault="00A940E9" w:rsidP="003A7D0C">
      <w:pPr>
        <w:numPr>
          <w:ilvl w:val="0"/>
          <w:numId w:val="42"/>
        </w:numPr>
        <w:spacing w:before="0" w:after="0" w:line="360" w:lineRule="auto"/>
        <w:ind w:left="0" w:firstLine="709"/>
        <w:jc w:val="both"/>
        <w:rPr>
          <w:sz w:val="28"/>
          <w:szCs w:val="28"/>
        </w:rPr>
      </w:pPr>
      <w:r w:rsidRPr="003A7D0C">
        <w:rPr>
          <w:sz w:val="28"/>
          <w:szCs w:val="28"/>
        </w:rPr>
        <w:t xml:space="preserve">дочерние компании – вновь создаются материнскими компаниями для продажи выпускаемой продукции потребителям или путем приобретения контрольного пакета акций (паев) уже существующей </w:t>
      </w:r>
      <w:r w:rsidRPr="003A7D0C">
        <w:rPr>
          <w:sz w:val="28"/>
          <w:szCs w:val="28"/>
          <w:lang w:val="en-US"/>
        </w:rPr>
        <w:t>MLM</w:t>
      </w:r>
      <w:r w:rsidRPr="003A7D0C">
        <w:rPr>
          <w:sz w:val="28"/>
          <w:szCs w:val="28"/>
        </w:rPr>
        <w:t xml:space="preserve"> компании.</w:t>
      </w:r>
    </w:p>
    <w:p w:rsidR="00970729" w:rsidRPr="003A7D0C" w:rsidRDefault="008A6E7E" w:rsidP="003A7D0C">
      <w:pPr>
        <w:spacing w:before="0" w:after="0" w:line="360" w:lineRule="auto"/>
        <w:ind w:firstLine="709"/>
        <w:jc w:val="both"/>
        <w:rPr>
          <w:sz w:val="28"/>
          <w:szCs w:val="28"/>
        </w:rPr>
      </w:pPr>
      <w:r w:rsidRPr="003A7D0C">
        <w:rPr>
          <w:sz w:val="28"/>
          <w:szCs w:val="28"/>
        </w:rPr>
        <w:t>Сетевой маркетинг является разрешенным законом видом деятельности. Этические принципы сетевого маркетинга не вызывают сомнения. Каждая сетевая компания имеет свой этический кодекс – этические правила поведения дистрибьюторов компании.</w:t>
      </w:r>
      <w:r w:rsidR="00281AD0" w:rsidRPr="003A7D0C">
        <w:rPr>
          <w:sz w:val="28"/>
          <w:szCs w:val="28"/>
        </w:rPr>
        <w:t xml:space="preserve"> Целью Кодекса является обеспечение удовлетворения нужд потребителей и их защита. Он составлен в соответствии с действующим законодательством, в частности Законом РФ "О защите прав потребителей".</w:t>
      </w:r>
      <w:r w:rsidR="003A7D0C">
        <w:rPr>
          <w:sz w:val="28"/>
          <w:szCs w:val="28"/>
        </w:rPr>
        <w:t xml:space="preserve"> </w:t>
      </w:r>
    </w:p>
    <w:p w:rsidR="003E6366" w:rsidRPr="003A7D0C" w:rsidRDefault="003E6366" w:rsidP="003A7D0C">
      <w:pPr>
        <w:spacing w:before="0" w:after="0" w:line="360" w:lineRule="auto"/>
        <w:ind w:firstLine="709"/>
        <w:jc w:val="both"/>
        <w:rPr>
          <w:sz w:val="28"/>
          <w:szCs w:val="28"/>
        </w:rPr>
      </w:pPr>
      <w:r w:rsidRPr="003A7D0C">
        <w:rPr>
          <w:sz w:val="28"/>
          <w:szCs w:val="28"/>
        </w:rPr>
        <w:t xml:space="preserve">Сетевой маркетинг - наиболее мощный из всех имеющихся на сегодняшний день способов распространения товаров и услуг. Сетевой маркетинг - это бизнес, связанный с прямым распространением информации, продуктов или услуг независимыми консультантами компании или дистрибьюторами. Сегодня все больше компаний обращается к помощи сетевого маркетинга Выгода от использования сетевого маркетинга для фирм-производителей заключается в том, что они могут вывести на рынок и стабилизировать потребление продукции постепенно, охватывать рынок без специальных затрат, экономить гигантские средства, не делая многомиллионных расходов на рекламу. Следовательно, они больше денег могут пустить на совершенствование продукции. Поэтому, обычно, качество продукции таких фирм во много раз выше, чем у товаров, продаваемых через обычную торговую сеть. </w:t>
      </w:r>
    </w:p>
    <w:p w:rsidR="00970729" w:rsidRPr="003A7D0C" w:rsidRDefault="003A7D0C" w:rsidP="003A7D0C">
      <w:pPr>
        <w:numPr>
          <w:ilvl w:val="0"/>
          <w:numId w:val="2"/>
        </w:numPr>
        <w:spacing w:before="0" w:after="0" w:line="360" w:lineRule="auto"/>
        <w:ind w:left="0" w:firstLine="709"/>
        <w:jc w:val="center"/>
        <w:rPr>
          <w:b/>
          <w:sz w:val="28"/>
          <w:szCs w:val="28"/>
        </w:rPr>
      </w:pPr>
      <w:r>
        <w:rPr>
          <w:sz w:val="28"/>
          <w:szCs w:val="28"/>
        </w:rPr>
        <w:br w:type="page"/>
      </w:r>
      <w:r w:rsidR="003E6366" w:rsidRPr="003A7D0C">
        <w:rPr>
          <w:b/>
          <w:sz w:val="28"/>
          <w:szCs w:val="28"/>
        </w:rPr>
        <w:t>С</w:t>
      </w:r>
      <w:r w:rsidR="00970729" w:rsidRPr="003A7D0C">
        <w:rPr>
          <w:b/>
          <w:sz w:val="28"/>
          <w:szCs w:val="28"/>
        </w:rPr>
        <w:t>реда маркетинга ООО «Арго Вятка»</w:t>
      </w:r>
    </w:p>
    <w:p w:rsidR="00970729" w:rsidRPr="003A7D0C" w:rsidRDefault="00970729" w:rsidP="003A7D0C">
      <w:pPr>
        <w:spacing w:before="0" w:after="0" w:line="360" w:lineRule="auto"/>
        <w:ind w:firstLine="709"/>
        <w:jc w:val="both"/>
        <w:rPr>
          <w:sz w:val="28"/>
          <w:szCs w:val="28"/>
        </w:rPr>
      </w:pPr>
    </w:p>
    <w:p w:rsidR="009C05ED" w:rsidRPr="003A7D0C" w:rsidRDefault="003019A4" w:rsidP="003A7D0C">
      <w:pPr>
        <w:spacing w:before="0" w:after="0" w:line="360" w:lineRule="auto"/>
        <w:ind w:firstLine="709"/>
        <w:jc w:val="both"/>
        <w:rPr>
          <w:sz w:val="28"/>
          <w:szCs w:val="28"/>
        </w:rPr>
      </w:pPr>
      <w:r w:rsidRPr="003A7D0C">
        <w:rPr>
          <w:sz w:val="28"/>
          <w:szCs w:val="28"/>
        </w:rPr>
        <w:t xml:space="preserve">Российское Потребительское Общество АРГО - это некоммерческая организация, основана в сентябре </w:t>
      </w:r>
      <w:r w:rsidR="0058587E" w:rsidRPr="003A7D0C">
        <w:rPr>
          <w:sz w:val="28"/>
          <w:szCs w:val="28"/>
        </w:rPr>
        <w:t>1996 года,</w:t>
      </w:r>
      <w:r w:rsidRPr="003A7D0C">
        <w:rPr>
          <w:sz w:val="28"/>
          <w:szCs w:val="28"/>
        </w:rPr>
        <w:t xml:space="preserve"> в Новосибирске</w:t>
      </w:r>
      <w:r w:rsidR="007F3448" w:rsidRPr="003A7D0C">
        <w:rPr>
          <w:sz w:val="28"/>
          <w:szCs w:val="28"/>
        </w:rPr>
        <w:t>. Компания «Арго» на сегодняшний день функционирует на российском рынке уже 12 лет, ее можно отнести к «долгожителям». Создатель компании - Андрей Борисович Красильников - ученый</w:t>
      </w:r>
      <w:r w:rsidRPr="003A7D0C">
        <w:rPr>
          <w:sz w:val="28"/>
          <w:szCs w:val="28"/>
        </w:rPr>
        <w:t>-физик, автор 16 научных изобретений и более 40 научных работ.</w:t>
      </w:r>
      <w:r w:rsidR="00D05CDB" w:rsidRPr="003A7D0C">
        <w:rPr>
          <w:sz w:val="28"/>
          <w:szCs w:val="28"/>
        </w:rPr>
        <w:t xml:space="preserve"> </w:t>
      </w:r>
      <w:r w:rsidR="002C13B8" w:rsidRPr="003A7D0C">
        <w:rPr>
          <w:sz w:val="28"/>
          <w:szCs w:val="28"/>
        </w:rPr>
        <w:t>Ко времени создания к</w:t>
      </w:r>
      <w:r w:rsidR="00D05CDB" w:rsidRPr="003A7D0C">
        <w:rPr>
          <w:sz w:val="28"/>
          <w:szCs w:val="28"/>
        </w:rPr>
        <w:t xml:space="preserve">омпании он стал профессиональным бизнесменом, сотрудничавшим с иностранными компаниями. Но, несмотря на успех такого сотрудничества, А. Б. Красильников одним из первых в России предпринимателей сделал ставку на распространение отечественной, доступной широкому кругу </w:t>
      </w:r>
      <w:r w:rsidR="005B67AF" w:rsidRPr="003A7D0C">
        <w:rPr>
          <w:sz w:val="28"/>
          <w:szCs w:val="28"/>
        </w:rPr>
        <w:t>потребителей</w:t>
      </w:r>
      <w:r w:rsidR="00D05CDB" w:rsidRPr="003A7D0C">
        <w:rPr>
          <w:sz w:val="28"/>
          <w:szCs w:val="28"/>
        </w:rPr>
        <w:t xml:space="preserve"> продукции.</w:t>
      </w:r>
    </w:p>
    <w:p w:rsidR="006B4DA3" w:rsidRPr="003A7D0C" w:rsidRDefault="00D05CDB" w:rsidP="003A7D0C">
      <w:pPr>
        <w:spacing w:before="0" w:after="0" w:line="360" w:lineRule="auto"/>
        <w:ind w:firstLine="709"/>
        <w:jc w:val="both"/>
        <w:rPr>
          <w:sz w:val="28"/>
          <w:szCs w:val="28"/>
        </w:rPr>
      </w:pPr>
      <w:r w:rsidRPr="003A7D0C">
        <w:rPr>
          <w:sz w:val="28"/>
          <w:szCs w:val="28"/>
        </w:rPr>
        <w:t>В</w:t>
      </w:r>
      <w:r w:rsidR="003019A4" w:rsidRPr="003A7D0C">
        <w:rPr>
          <w:sz w:val="28"/>
          <w:szCs w:val="28"/>
        </w:rPr>
        <w:t xml:space="preserve"> 2000 году в соответствии с Законом РФ "О потребительской кооперации в Российской Федерации" </w:t>
      </w:r>
      <w:r w:rsidR="005B67AF" w:rsidRPr="003A7D0C">
        <w:rPr>
          <w:sz w:val="28"/>
          <w:szCs w:val="28"/>
        </w:rPr>
        <w:t xml:space="preserve">компания «Арго» </w:t>
      </w:r>
      <w:r w:rsidR="003019A4" w:rsidRPr="003A7D0C">
        <w:rPr>
          <w:sz w:val="28"/>
          <w:szCs w:val="28"/>
        </w:rPr>
        <w:t>зарегистрирована как Потребительское Общество.</w:t>
      </w:r>
      <w:r w:rsidR="005B67AF" w:rsidRPr="003A7D0C">
        <w:rPr>
          <w:sz w:val="28"/>
          <w:szCs w:val="28"/>
        </w:rPr>
        <w:t xml:space="preserve"> Несмотря на зафиксированный в названии акцент на </w:t>
      </w:r>
      <w:r w:rsidR="0058587E" w:rsidRPr="003A7D0C">
        <w:rPr>
          <w:sz w:val="28"/>
          <w:szCs w:val="28"/>
        </w:rPr>
        <w:t xml:space="preserve">потребительскую </w:t>
      </w:r>
      <w:r w:rsidR="005B67AF" w:rsidRPr="003A7D0C">
        <w:rPr>
          <w:sz w:val="28"/>
          <w:szCs w:val="28"/>
        </w:rPr>
        <w:t>сторону, реальная экономическая основа такого явления состоит в соорганизации потребителей, в установлении прямых связей потребителей и производителей - в форме создания своего производства потребителями, либо размещения заказа, либо в форме сотрудничества с производителем для обеспечения его материальными или трудовыми ресурсами. Соответствующая организ</w:t>
      </w:r>
      <w:r w:rsidR="0058587E" w:rsidRPr="003A7D0C">
        <w:rPr>
          <w:sz w:val="28"/>
          <w:szCs w:val="28"/>
        </w:rPr>
        <w:t>ационная форма имеет название потребительский</w:t>
      </w:r>
      <w:r w:rsidR="005B67AF" w:rsidRPr="003A7D0C">
        <w:rPr>
          <w:sz w:val="28"/>
          <w:szCs w:val="28"/>
        </w:rPr>
        <w:t xml:space="preserve"> кооператив или потребительское общество.</w:t>
      </w:r>
      <w:r w:rsidR="003019A4" w:rsidRPr="003A7D0C">
        <w:rPr>
          <w:sz w:val="28"/>
          <w:szCs w:val="28"/>
        </w:rPr>
        <w:t xml:space="preserve"> Основной деятельностью </w:t>
      </w:r>
      <w:r w:rsidR="002C13B8" w:rsidRPr="003A7D0C">
        <w:rPr>
          <w:sz w:val="28"/>
          <w:szCs w:val="28"/>
        </w:rPr>
        <w:t xml:space="preserve">РПО «Арго» </w:t>
      </w:r>
      <w:r w:rsidR="003019A4" w:rsidRPr="003A7D0C">
        <w:rPr>
          <w:sz w:val="28"/>
          <w:szCs w:val="28"/>
        </w:rPr>
        <w:t>является информирование населения по вопросам здоровья и распространение продукции для улучшения здоровья и качества жизни.</w:t>
      </w:r>
    </w:p>
    <w:p w:rsidR="006B4DA3" w:rsidRPr="003A7D0C" w:rsidRDefault="006B4DA3" w:rsidP="003A7D0C">
      <w:pPr>
        <w:spacing w:before="0" w:after="0" w:line="360" w:lineRule="auto"/>
        <w:ind w:firstLine="709"/>
        <w:jc w:val="both"/>
        <w:rPr>
          <w:sz w:val="28"/>
          <w:szCs w:val="28"/>
        </w:rPr>
      </w:pPr>
      <w:r w:rsidRPr="003A7D0C">
        <w:rPr>
          <w:sz w:val="28"/>
          <w:szCs w:val="28"/>
        </w:rPr>
        <w:t>РПО «Арго» имеет два центральных офиса, расположенных в Москве и Новосибирске. Московский Центр «Арго» представлен следующими отделами:</w:t>
      </w:r>
      <w:r w:rsidR="00C352BA" w:rsidRPr="003A7D0C">
        <w:rPr>
          <w:sz w:val="28"/>
          <w:szCs w:val="28"/>
        </w:rPr>
        <w:t xml:space="preserve"> Р</w:t>
      </w:r>
      <w:r w:rsidRPr="003A7D0C">
        <w:rPr>
          <w:sz w:val="28"/>
          <w:szCs w:val="28"/>
        </w:rPr>
        <w:t>асчетный отдел</w:t>
      </w:r>
      <w:r w:rsidR="00C352BA" w:rsidRPr="003A7D0C">
        <w:rPr>
          <w:sz w:val="28"/>
          <w:szCs w:val="28"/>
        </w:rPr>
        <w:t>, Р</w:t>
      </w:r>
      <w:r w:rsidRPr="003A7D0C">
        <w:rPr>
          <w:sz w:val="28"/>
          <w:szCs w:val="28"/>
        </w:rPr>
        <w:t>озничный отдел</w:t>
      </w:r>
      <w:r w:rsidR="00C352BA" w:rsidRPr="003A7D0C">
        <w:rPr>
          <w:sz w:val="28"/>
          <w:szCs w:val="28"/>
        </w:rPr>
        <w:t>, О</w:t>
      </w:r>
      <w:r w:rsidRPr="003A7D0C">
        <w:rPr>
          <w:sz w:val="28"/>
          <w:szCs w:val="28"/>
        </w:rPr>
        <w:t>птовый отдел</w:t>
      </w:r>
      <w:r w:rsidR="00C352BA" w:rsidRPr="003A7D0C">
        <w:rPr>
          <w:sz w:val="28"/>
          <w:szCs w:val="28"/>
        </w:rPr>
        <w:t xml:space="preserve">, </w:t>
      </w:r>
      <w:r w:rsidRPr="003A7D0C">
        <w:rPr>
          <w:sz w:val="28"/>
          <w:szCs w:val="28"/>
        </w:rPr>
        <w:t>Административно-хозяйственный отдел</w:t>
      </w:r>
      <w:r w:rsidR="00C352BA" w:rsidRPr="003A7D0C">
        <w:rPr>
          <w:sz w:val="28"/>
          <w:szCs w:val="28"/>
        </w:rPr>
        <w:t>.</w:t>
      </w:r>
    </w:p>
    <w:p w:rsidR="006B4DA3" w:rsidRPr="003A7D0C" w:rsidRDefault="006B4DA3" w:rsidP="003A7D0C">
      <w:pPr>
        <w:spacing w:before="0" w:after="0" w:line="360" w:lineRule="auto"/>
        <w:ind w:firstLine="709"/>
        <w:jc w:val="both"/>
        <w:rPr>
          <w:sz w:val="28"/>
          <w:szCs w:val="28"/>
        </w:rPr>
      </w:pPr>
      <w:r w:rsidRPr="003A7D0C">
        <w:rPr>
          <w:sz w:val="28"/>
          <w:szCs w:val="28"/>
        </w:rPr>
        <w:t>Новосибирский Центр АРГО представлен следующими отделами: Расчетный отдел</w:t>
      </w:r>
      <w:r w:rsidR="00C352BA" w:rsidRPr="003A7D0C">
        <w:rPr>
          <w:sz w:val="28"/>
          <w:szCs w:val="28"/>
        </w:rPr>
        <w:t xml:space="preserve">, </w:t>
      </w:r>
      <w:r w:rsidRPr="003A7D0C">
        <w:rPr>
          <w:sz w:val="28"/>
          <w:szCs w:val="28"/>
        </w:rPr>
        <w:t xml:space="preserve">IT </w:t>
      </w:r>
      <w:r w:rsidR="00C352BA" w:rsidRPr="003A7D0C">
        <w:rPr>
          <w:sz w:val="28"/>
          <w:szCs w:val="28"/>
        </w:rPr>
        <w:t>–</w:t>
      </w:r>
      <w:r w:rsidRPr="003A7D0C">
        <w:rPr>
          <w:sz w:val="28"/>
          <w:szCs w:val="28"/>
        </w:rPr>
        <w:t xml:space="preserve"> отдел</w:t>
      </w:r>
      <w:r w:rsidR="00C352BA" w:rsidRPr="003A7D0C">
        <w:rPr>
          <w:sz w:val="28"/>
          <w:szCs w:val="28"/>
        </w:rPr>
        <w:t xml:space="preserve">, </w:t>
      </w:r>
      <w:r w:rsidRPr="003A7D0C">
        <w:rPr>
          <w:sz w:val="28"/>
          <w:szCs w:val="28"/>
        </w:rPr>
        <w:t>Информационный отдел</w:t>
      </w:r>
      <w:r w:rsidR="00C352BA" w:rsidRPr="003A7D0C">
        <w:rPr>
          <w:sz w:val="28"/>
          <w:szCs w:val="28"/>
        </w:rPr>
        <w:t xml:space="preserve">, </w:t>
      </w:r>
      <w:r w:rsidRPr="003A7D0C">
        <w:rPr>
          <w:sz w:val="28"/>
          <w:szCs w:val="28"/>
        </w:rPr>
        <w:t>Розничный отдел</w:t>
      </w:r>
      <w:r w:rsidR="00C352BA" w:rsidRPr="003A7D0C">
        <w:rPr>
          <w:sz w:val="28"/>
          <w:szCs w:val="28"/>
        </w:rPr>
        <w:t xml:space="preserve">, </w:t>
      </w:r>
      <w:r w:rsidRPr="003A7D0C">
        <w:rPr>
          <w:sz w:val="28"/>
          <w:szCs w:val="28"/>
        </w:rPr>
        <w:t>Оптовый отдел</w:t>
      </w:r>
      <w:r w:rsidR="00C352BA" w:rsidRPr="003A7D0C">
        <w:rPr>
          <w:sz w:val="28"/>
          <w:szCs w:val="28"/>
        </w:rPr>
        <w:t xml:space="preserve">, </w:t>
      </w:r>
      <w:r w:rsidRPr="003A7D0C">
        <w:rPr>
          <w:sz w:val="28"/>
          <w:szCs w:val="28"/>
        </w:rPr>
        <w:t>Административно-хозяйственный отдел</w:t>
      </w:r>
      <w:r w:rsidR="00C352BA" w:rsidRPr="003A7D0C">
        <w:rPr>
          <w:sz w:val="28"/>
          <w:szCs w:val="28"/>
        </w:rPr>
        <w:t xml:space="preserve">, </w:t>
      </w:r>
      <w:r w:rsidRPr="003A7D0C">
        <w:rPr>
          <w:sz w:val="28"/>
          <w:szCs w:val="28"/>
        </w:rPr>
        <w:t>Академия Арго</w:t>
      </w:r>
      <w:r w:rsidR="00C352BA" w:rsidRPr="003A7D0C">
        <w:rPr>
          <w:sz w:val="28"/>
          <w:szCs w:val="28"/>
        </w:rPr>
        <w:t>.</w:t>
      </w:r>
    </w:p>
    <w:p w:rsidR="009C05ED" w:rsidRPr="003A7D0C" w:rsidRDefault="00B657F1" w:rsidP="003A7D0C">
      <w:pPr>
        <w:spacing w:before="0" w:after="0" w:line="360" w:lineRule="auto"/>
        <w:ind w:firstLine="709"/>
        <w:jc w:val="both"/>
        <w:rPr>
          <w:sz w:val="28"/>
          <w:szCs w:val="28"/>
        </w:rPr>
      </w:pPr>
      <w:r w:rsidRPr="003A7D0C">
        <w:rPr>
          <w:sz w:val="28"/>
          <w:szCs w:val="28"/>
        </w:rPr>
        <w:t>Продукцию компании «Арго» знают в 10 странах мира: Германии, Франции, Испании, Монголии, Израиле, Польше, США и др.</w:t>
      </w:r>
    </w:p>
    <w:p w:rsidR="003E6366" w:rsidRPr="003A7D0C" w:rsidRDefault="009C05ED" w:rsidP="003A7D0C">
      <w:pPr>
        <w:spacing w:before="0" w:after="0" w:line="360" w:lineRule="auto"/>
        <w:ind w:firstLine="709"/>
        <w:jc w:val="both"/>
        <w:rPr>
          <w:sz w:val="28"/>
          <w:szCs w:val="28"/>
        </w:rPr>
      </w:pPr>
      <w:r w:rsidRPr="003A7D0C">
        <w:rPr>
          <w:sz w:val="28"/>
          <w:szCs w:val="28"/>
        </w:rPr>
        <w:t>Компания «АРГО» предлагает новый подход к организации потребительского рынка. Опираясь на непосредственный контакт с производителями, компания несет максимально полную, грамотную, достоверную информацию о продуктах. Продукция приобретается напрямую у предприятий – производителей с максимально возможными скидками.</w:t>
      </w:r>
      <w:r w:rsidR="00E22460" w:rsidRPr="003A7D0C">
        <w:rPr>
          <w:sz w:val="28"/>
          <w:szCs w:val="28"/>
        </w:rPr>
        <w:t xml:space="preserve"> </w:t>
      </w:r>
      <w:r w:rsidR="00442EA1" w:rsidRPr="003A7D0C">
        <w:rPr>
          <w:sz w:val="28"/>
          <w:szCs w:val="28"/>
        </w:rPr>
        <w:t>Компания «Арго» сотрудничает</w:t>
      </w:r>
      <w:r w:rsidR="002833E6" w:rsidRPr="003A7D0C">
        <w:rPr>
          <w:sz w:val="28"/>
          <w:szCs w:val="28"/>
        </w:rPr>
        <w:t xml:space="preserve"> с отечественными и зарубежными предприятиями - изготовителями</w:t>
      </w:r>
      <w:r w:rsidR="00F7355E" w:rsidRPr="003A7D0C">
        <w:rPr>
          <w:sz w:val="28"/>
          <w:szCs w:val="28"/>
        </w:rPr>
        <w:t>. Более трех десятков научно-производственных фирм, убедившись в выгодном партнерстве с этой компанией, выбрали ее в качестве эксклюзивного дилера своей продукции. Об этом свидетельствуют надписи на упаковке: «</w:t>
      </w:r>
      <w:r w:rsidR="00FF7F61" w:rsidRPr="003A7D0C">
        <w:rPr>
          <w:sz w:val="28"/>
          <w:szCs w:val="28"/>
        </w:rPr>
        <w:t xml:space="preserve">эксклюзивно </w:t>
      </w:r>
      <w:r w:rsidR="00F7355E" w:rsidRPr="003A7D0C">
        <w:rPr>
          <w:sz w:val="28"/>
          <w:szCs w:val="28"/>
        </w:rPr>
        <w:t>по заказу Компании АРГО».</w:t>
      </w:r>
    </w:p>
    <w:p w:rsidR="00F7355E" w:rsidRPr="003A7D0C" w:rsidRDefault="00F7355E" w:rsidP="003A7D0C">
      <w:pPr>
        <w:spacing w:before="0" w:after="0" w:line="360" w:lineRule="auto"/>
        <w:ind w:firstLine="709"/>
        <w:jc w:val="both"/>
        <w:rPr>
          <w:sz w:val="28"/>
          <w:szCs w:val="28"/>
        </w:rPr>
      </w:pPr>
      <w:r w:rsidRPr="003A7D0C">
        <w:rPr>
          <w:sz w:val="28"/>
          <w:szCs w:val="28"/>
        </w:rPr>
        <w:t xml:space="preserve">В настоящий момент </w:t>
      </w:r>
      <w:r w:rsidR="007F3448" w:rsidRPr="003A7D0C">
        <w:rPr>
          <w:sz w:val="28"/>
          <w:szCs w:val="28"/>
        </w:rPr>
        <w:t>к</w:t>
      </w:r>
      <w:r w:rsidRPr="003A7D0C">
        <w:rPr>
          <w:sz w:val="28"/>
          <w:szCs w:val="28"/>
        </w:rPr>
        <w:t>омпания сотрудничает уже с 32 фирмами-партнерами:</w:t>
      </w:r>
    </w:p>
    <w:p w:rsidR="003E6366" w:rsidRPr="003A7D0C" w:rsidRDefault="00B21223" w:rsidP="003A7D0C">
      <w:pPr>
        <w:numPr>
          <w:ilvl w:val="0"/>
          <w:numId w:val="18"/>
        </w:numPr>
        <w:spacing w:before="0" w:after="0" w:line="360" w:lineRule="auto"/>
        <w:ind w:firstLine="709"/>
        <w:jc w:val="both"/>
        <w:rPr>
          <w:sz w:val="28"/>
          <w:szCs w:val="28"/>
        </w:rPr>
      </w:pPr>
      <w:r w:rsidRPr="003A7D0C">
        <w:rPr>
          <w:sz w:val="28"/>
          <w:szCs w:val="28"/>
        </w:rPr>
        <w:t>ЗАО НПФ «Новь», г. Новосибирск;</w:t>
      </w:r>
    </w:p>
    <w:p w:rsidR="00B21223" w:rsidRPr="003A7D0C" w:rsidRDefault="00B21223" w:rsidP="003A7D0C">
      <w:pPr>
        <w:numPr>
          <w:ilvl w:val="0"/>
          <w:numId w:val="18"/>
        </w:numPr>
        <w:spacing w:before="0" w:after="0" w:line="360" w:lineRule="auto"/>
        <w:ind w:firstLine="709"/>
        <w:jc w:val="both"/>
        <w:rPr>
          <w:sz w:val="28"/>
          <w:szCs w:val="28"/>
        </w:rPr>
      </w:pPr>
      <w:r w:rsidRPr="003A7D0C">
        <w:rPr>
          <w:sz w:val="28"/>
          <w:szCs w:val="28"/>
        </w:rPr>
        <w:t>ООО «НИИ ЛОП и НТ», г. Новосибирск;</w:t>
      </w:r>
    </w:p>
    <w:p w:rsidR="00B21223" w:rsidRPr="003A7D0C" w:rsidRDefault="00B21223" w:rsidP="003A7D0C">
      <w:pPr>
        <w:numPr>
          <w:ilvl w:val="0"/>
          <w:numId w:val="18"/>
        </w:numPr>
        <w:spacing w:before="0" w:after="0" w:line="360" w:lineRule="auto"/>
        <w:ind w:firstLine="709"/>
        <w:jc w:val="both"/>
        <w:rPr>
          <w:sz w:val="28"/>
          <w:szCs w:val="28"/>
        </w:rPr>
      </w:pPr>
      <w:r w:rsidRPr="003A7D0C">
        <w:rPr>
          <w:sz w:val="28"/>
          <w:szCs w:val="28"/>
        </w:rPr>
        <w:t>ООО «Биолит», г. Томск;</w:t>
      </w:r>
    </w:p>
    <w:p w:rsidR="00B21223" w:rsidRPr="003A7D0C" w:rsidRDefault="00B21223" w:rsidP="003A7D0C">
      <w:pPr>
        <w:numPr>
          <w:ilvl w:val="0"/>
          <w:numId w:val="18"/>
        </w:numPr>
        <w:spacing w:before="0" w:after="0" w:line="360" w:lineRule="auto"/>
        <w:ind w:firstLine="709"/>
        <w:jc w:val="both"/>
        <w:rPr>
          <w:sz w:val="28"/>
          <w:szCs w:val="28"/>
        </w:rPr>
      </w:pPr>
      <w:r w:rsidRPr="003A7D0C">
        <w:rPr>
          <w:sz w:val="28"/>
          <w:szCs w:val="28"/>
        </w:rPr>
        <w:t>Компания «</w:t>
      </w:r>
      <w:r w:rsidRPr="003A7D0C">
        <w:rPr>
          <w:sz w:val="28"/>
          <w:szCs w:val="28"/>
          <w:lang w:val="en-US"/>
        </w:rPr>
        <w:t>Nutricare</w:t>
      </w:r>
      <w:r w:rsidRPr="003A7D0C">
        <w:rPr>
          <w:sz w:val="28"/>
          <w:szCs w:val="28"/>
        </w:rPr>
        <w:t xml:space="preserve"> </w:t>
      </w:r>
      <w:r w:rsidR="00861DBC" w:rsidRPr="003A7D0C">
        <w:rPr>
          <w:sz w:val="28"/>
          <w:szCs w:val="28"/>
          <w:lang w:val="en-US"/>
        </w:rPr>
        <w:t>lnt</w:t>
      </w:r>
      <w:r w:rsidRPr="003A7D0C">
        <w:rPr>
          <w:sz w:val="28"/>
          <w:szCs w:val="28"/>
        </w:rPr>
        <w:t>», штат Юта, США;</w:t>
      </w:r>
    </w:p>
    <w:p w:rsidR="00B21223" w:rsidRPr="003A7D0C" w:rsidRDefault="00861DBC" w:rsidP="003A7D0C">
      <w:pPr>
        <w:numPr>
          <w:ilvl w:val="0"/>
          <w:numId w:val="18"/>
        </w:numPr>
        <w:spacing w:before="0" w:after="0" w:line="360" w:lineRule="auto"/>
        <w:ind w:firstLine="709"/>
        <w:jc w:val="both"/>
        <w:rPr>
          <w:sz w:val="28"/>
          <w:szCs w:val="28"/>
        </w:rPr>
      </w:pPr>
      <w:r w:rsidRPr="003A7D0C">
        <w:rPr>
          <w:sz w:val="28"/>
          <w:szCs w:val="28"/>
        </w:rPr>
        <w:t>ООО «Дэльфа», г. Новосибирск;</w:t>
      </w:r>
    </w:p>
    <w:p w:rsidR="00861DBC" w:rsidRPr="003A7D0C" w:rsidRDefault="00861DBC" w:rsidP="003A7D0C">
      <w:pPr>
        <w:numPr>
          <w:ilvl w:val="0"/>
          <w:numId w:val="18"/>
        </w:numPr>
        <w:spacing w:before="0" w:after="0" w:line="360" w:lineRule="auto"/>
        <w:ind w:firstLine="709"/>
        <w:jc w:val="both"/>
        <w:rPr>
          <w:sz w:val="28"/>
          <w:szCs w:val="28"/>
        </w:rPr>
      </w:pPr>
      <w:r w:rsidRPr="003A7D0C">
        <w:rPr>
          <w:sz w:val="28"/>
          <w:szCs w:val="28"/>
        </w:rPr>
        <w:t>ООО «Юг», г.</w:t>
      </w:r>
      <w:r w:rsidR="00A57D1F" w:rsidRPr="003A7D0C">
        <w:rPr>
          <w:sz w:val="28"/>
          <w:szCs w:val="28"/>
        </w:rPr>
        <w:t xml:space="preserve"> Бийск</w:t>
      </w:r>
      <w:r w:rsidRPr="003A7D0C">
        <w:rPr>
          <w:sz w:val="28"/>
          <w:szCs w:val="28"/>
        </w:rPr>
        <w:t>;</w:t>
      </w:r>
    </w:p>
    <w:p w:rsidR="00861DBC" w:rsidRPr="003A7D0C" w:rsidRDefault="00861DBC" w:rsidP="003A7D0C">
      <w:pPr>
        <w:numPr>
          <w:ilvl w:val="0"/>
          <w:numId w:val="18"/>
        </w:numPr>
        <w:spacing w:before="0" w:after="0" w:line="360" w:lineRule="auto"/>
        <w:ind w:firstLine="709"/>
        <w:jc w:val="both"/>
        <w:rPr>
          <w:sz w:val="28"/>
          <w:szCs w:val="28"/>
        </w:rPr>
      </w:pPr>
      <w:r w:rsidRPr="003A7D0C">
        <w:rPr>
          <w:sz w:val="28"/>
          <w:szCs w:val="28"/>
        </w:rPr>
        <w:t>ООО «Апифарм», г. Новосибирск;</w:t>
      </w:r>
    </w:p>
    <w:p w:rsidR="00861DBC" w:rsidRPr="003A7D0C" w:rsidRDefault="00861DBC" w:rsidP="003A7D0C">
      <w:pPr>
        <w:numPr>
          <w:ilvl w:val="0"/>
          <w:numId w:val="18"/>
        </w:numPr>
        <w:spacing w:before="0" w:after="0" w:line="360" w:lineRule="auto"/>
        <w:ind w:firstLine="709"/>
        <w:jc w:val="both"/>
        <w:rPr>
          <w:sz w:val="28"/>
          <w:szCs w:val="28"/>
          <w:lang w:val="en-US"/>
        </w:rPr>
      </w:pPr>
      <w:r w:rsidRPr="003A7D0C">
        <w:rPr>
          <w:sz w:val="28"/>
          <w:szCs w:val="28"/>
        </w:rPr>
        <w:t>Компания</w:t>
      </w:r>
      <w:r w:rsidRPr="003A7D0C">
        <w:rPr>
          <w:sz w:val="28"/>
          <w:szCs w:val="28"/>
          <w:lang w:val="en-US"/>
        </w:rPr>
        <w:t xml:space="preserve"> «AD Medicine Limited»,</w:t>
      </w:r>
      <w:r w:rsidRPr="003A7D0C">
        <w:rPr>
          <w:sz w:val="28"/>
          <w:szCs w:val="28"/>
        </w:rPr>
        <w:t>Великобритания</w:t>
      </w:r>
      <w:r w:rsidRPr="003A7D0C">
        <w:rPr>
          <w:sz w:val="28"/>
          <w:szCs w:val="28"/>
          <w:lang w:val="en-US"/>
        </w:rPr>
        <w:t>;</w:t>
      </w:r>
    </w:p>
    <w:p w:rsidR="00861DBC" w:rsidRPr="003A7D0C" w:rsidRDefault="00861DBC" w:rsidP="003A7D0C">
      <w:pPr>
        <w:numPr>
          <w:ilvl w:val="0"/>
          <w:numId w:val="18"/>
        </w:numPr>
        <w:spacing w:before="0" w:after="0" w:line="360" w:lineRule="auto"/>
        <w:ind w:firstLine="709"/>
        <w:jc w:val="both"/>
        <w:rPr>
          <w:sz w:val="28"/>
          <w:szCs w:val="28"/>
        </w:rPr>
      </w:pPr>
      <w:r w:rsidRPr="003A7D0C">
        <w:rPr>
          <w:sz w:val="28"/>
          <w:szCs w:val="28"/>
        </w:rPr>
        <w:t>ООО «ЭМ</w:t>
      </w:r>
      <w:r w:rsidR="00AB0E6C" w:rsidRPr="003A7D0C">
        <w:rPr>
          <w:sz w:val="28"/>
          <w:szCs w:val="28"/>
        </w:rPr>
        <w:t>-</w:t>
      </w:r>
      <w:r w:rsidRPr="003A7D0C">
        <w:rPr>
          <w:sz w:val="28"/>
          <w:szCs w:val="28"/>
        </w:rPr>
        <w:t>центр», г. Улан-Удэ;</w:t>
      </w:r>
    </w:p>
    <w:p w:rsidR="00861DBC" w:rsidRPr="003A7D0C" w:rsidRDefault="00861DBC" w:rsidP="003A7D0C">
      <w:pPr>
        <w:numPr>
          <w:ilvl w:val="0"/>
          <w:numId w:val="18"/>
        </w:numPr>
        <w:spacing w:before="0" w:after="0" w:line="360" w:lineRule="auto"/>
        <w:ind w:firstLine="709"/>
        <w:jc w:val="both"/>
        <w:rPr>
          <w:sz w:val="28"/>
          <w:szCs w:val="28"/>
        </w:rPr>
      </w:pPr>
      <w:r w:rsidRPr="003A7D0C">
        <w:rPr>
          <w:sz w:val="28"/>
          <w:szCs w:val="28"/>
        </w:rPr>
        <w:t>ООО «ФитоЛайн»</w:t>
      </w:r>
      <w:r w:rsidR="00A57D1F" w:rsidRPr="003A7D0C">
        <w:rPr>
          <w:sz w:val="28"/>
          <w:szCs w:val="28"/>
        </w:rPr>
        <w:t>, г. Санкт – Петербург;</w:t>
      </w:r>
    </w:p>
    <w:p w:rsidR="00A57D1F" w:rsidRPr="003A7D0C" w:rsidRDefault="00A57D1F" w:rsidP="003A7D0C">
      <w:pPr>
        <w:numPr>
          <w:ilvl w:val="0"/>
          <w:numId w:val="18"/>
        </w:numPr>
        <w:spacing w:before="0" w:after="0" w:line="360" w:lineRule="auto"/>
        <w:ind w:firstLine="709"/>
        <w:jc w:val="both"/>
        <w:rPr>
          <w:sz w:val="28"/>
          <w:szCs w:val="28"/>
        </w:rPr>
      </w:pPr>
      <w:r w:rsidRPr="003A7D0C">
        <w:rPr>
          <w:sz w:val="28"/>
          <w:szCs w:val="28"/>
        </w:rPr>
        <w:t>ООО «Интеллект-К», г. Москва;</w:t>
      </w:r>
    </w:p>
    <w:p w:rsidR="00A57D1F" w:rsidRPr="003A7D0C" w:rsidRDefault="00A57D1F" w:rsidP="003A7D0C">
      <w:pPr>
        <w:numPr>
          <w:ilvl w:val="0"/>
          <w:numId w:val="18"/>
        </w:numPr>
        <w:spacing w:before="0" w:after="0" w:line="360" w:lineRule="auto"/>
        <w:ind w:firstLine="709"/>
        <w:jc w:val="both"/>
        <w:rPr>
          <w:sz w:val="28"/>
          <w:szCs w:val="28"/>
        </w:rPr>
      </w:pPr>
      <w:r w:rsidRPr="003A7D0C">
        <w:rPr>
          <w:sz w:val="28"/>
          <w:szCs w:val="28"/>
        </w:rPr>
        <w:t>ООО «Дон», г. Томск;</w:t>
      </w:r>
    </w:p>
    <w:p w:rsidR="00A57D1F" w:rsidRPr="003A7D0C" w:rsidRDefault="00A57D1F" w:rsidP="003A7D0C">
      <w:pPr>
        <w:numPr>
          <w:ilvl w:val="0"/>
          <w:numId w:val="18"/>
        </w:numPr>
        <w:spacing w:before="0" w:after="0" w:line="360" w:lineRule="auto"/>
        <w:ind w:firstLine="709"/>
        <w:jc w:val="both"/>
        <w:rPr>
          <w:sz w:val="28"/>
          <w:szCs w:val="28"/>
        </w:rPr>
      </w:pPr>
      <w:r w:rsidRPr="003A7D0C">
        <w:rPr>
          <w:sz w:val="28"/>
          <w:szCs w:val="28"/>
        </w:rPr>
        <w:t>ООО НПФ «Марианна», г. Новосибирск;</w:t>
      </w:r>
    </w:p>
    <w:p w:rsidR="00A57D1F" w:rsidRPr="003A7D0C" w:rsidRDefault="00A57D1F" w:rsidP="003A7D0C">
      <w:pPr>
        <w:numPr>
          <w:ilvl w:val="0"/>
          <w:numId w:val="18"/>
        </w:numPr>
        <w:spacing w:before="0" w:after="0" w:line="360" w:lineRule="auto"/>
        <w:ind w:firstLine="709"/>
        <w:jc w:val="both"/>
        <w:rPr>
          <w:sz w:val="28"/>
          <w:szCs w:val="28"/>
        </w:rPr>
      </w:pPr>
      <w:r w:rsidRPr="003A7D0C">
        <w:rPr>
          <w:sz w:val="28"/>
          <w:szCs w:val="28"/>
        </w:rPr>
        <w:t>ООО «ВекторПро», г. Новосибирск;</w:t>
      </w:r>
    </w:p>
    <w:p w:rsidR="00A57D1F" w:rsidRPr="003A7D0C" w:rsidRDefault="00A57D1F" w:rsidP="003A7D0C">
      <w:pPr>
        <w:numPr>
          <w:ilvl w:val="0"/>
          <w:numId w:val="18"/>
        </w:numPr>
        <w:spacing w:before="0" w:after="0" w:line="360" w:lineRule="auto"/>
        <w:ind w:firstLine="709"/>
        <w:jc w:val="both"/>
        <w:rPr>
          <w:sz w:val="28"/>
          <w:szCs w:val="28"/>
        </w:rPr>
      </w:pPr>
      <w:r w:rsidRPr="003A7D0C">
        <w:rPr>
          <w:sz w:val="28"/>
          <w:szCs w:val="28"/>
        </w:rPr>
        <w:t>ООО «Пенталис», г. Новосибирск;</w:t>
      </w:r>
    </w:p>
    <w:p w:rsidR="00513F62" w:rsidRPr="003A7D0C" w:rsidRDefault="00A57D1F" w:rsidP="003A7D0C">
      <w:pPr>
        <w:numPr>
          <w:ilvl w:val="0"/>
          <w:numId w:val="18"/>
        </w:numPr>
        <w:spacing w:before="0" w:after="0" w:line="360" w:lineRule="auto"/>
        <w:ind w:firstLine="709"/>
        <w:jc w:val="both"/>
        <w:rPr>
          <w:sz w:val="28"/>
          <w:szCs w:val="28"/>
        </w:rPr>
      </w:pPr>
      <w:r w:rsidRPr="003A7D0C">
        <w:rPr>
          <w:sz w:val="28"/>
          <w:szCs w:val="28"/>
        </w:rPr>
        <w:t xml:space="preserve">ООО «Биакс», г. </w:t>
      </w:r>
      <w:r w:rsidR="00513F62" w:rsidRPr="003A7D0C">
        <w:rPr>
          <w:sz w:val="28"/>
          <w:szCs w:val="28"/>
        </w:rPr>
        <w:t>Красноярск;</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ООО «Янеж» СКТБ «Еаука», г. Красноярск;</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ООО «Прицеро-П»,</w:t>
      </w:r>
      <w:r w:rsidR="00372D8A" w:rsidRPr="003A7D0C">
        <w:rPr>
          <w:sz w:val="28"/>
          <w:szCs w:val="28"/>
        </w:rPr>
        <w:t xml:space="preserve"> </w:t>
      </w:r>
      <w:r w:rsidRPr="003A7D0C">
        <w:rPr>
          <w:sz w:val="28"/>
          <w:szCs w:val="28"/>
        </w:rPr>
        <w:t>г. Москва;</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ООО «Сплат-косметика», г. Москва;</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ТЧУП «Ландорс», г. Москва;</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ООО «Сибирь-Цео»,</w:t>
      </w:r>
      <w:r w:rsidR="00372D8A" w:rsidRPr="003A7D0C">
        <w:rPr>
          <w:sz w:val="28"/>
          <w:szCs w:val="28"/>
        </w:rPr>
        <w:t xml:space="preserve"> </w:t>
      </w:r>
      <w:r w:rsidRPr="003A7D0C">
        <w:rPr>
          <w:sz w:val="28"/>
          <w:szCs w:val="28"/>
        </w:rPr>
        <w:t>г. Новосибирск;</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ООО «Ляпко», г. Донецк, Украина;</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ООО МЭкЦ «Дюны», г. Томск;</w:t>
      </w:r>
    </w:p>
    <w:p w:rsidR="00513F62" w:rsidRPr="003A7D0C" w:rsidRDefault="00513F62" w:rsidP="003A7D0C">
      <w:pPr>
        <w:numPr>
          <w:ilvl w:val="0"/>
          <w:numId w:val="18"/>
        </w:numPr>
        <w:spacing w:before="0" w:after="0" w:line="360" w:lineRule="auto"/>
        <w:ind w:firstLine="709"/>
        <w:jc w:val="both"/>
        <w:rPr>
          <w:sz w:val="28"/>
          <w:szCs w:val="28"/>
        </w:rPr>
      </w:pPr>
      <w:r w:rsidRPr="003A7D0C">
        <w:rPr>
          <w:sz w:val="28"/>
          <w:szCs w:val="28"/>
        </w:rPr>
        <w:t>ООО «</w:t>
      </w:r>
      <w:r w:rsidR="00372D8A" w:rsidRPr="003A7D0C">
        <w:rPr>
          <w:sz w:val="28"/>
          <w:szCs w:val="28"/>
        </w:rPr>
        <w:t>Руслана</w:t>
      </w:r>
      <w:r w:rsidRPr="003A7D0C">
        <w:rPr>
          <w:sz w:val="28"/>
          <w:szCs w:val="28"/>
        </w:rPr>
        <w:t>-ЕС»</w:t>
      </w:r>
      <w:r w:rsidR="00372D8A" w:rsidRPr="003A7D0C">
        <w:rPr>
          <w:sz w:val="28"/>
          <w:szCs w:val="28"/>
        </w:rPr>
        <w:t>, г. Новосибирск;</w:t>
      </w:r>
    </w:p>
    <w:p w:rsidR="00372D8A" w:rsidRPr="003A7D0C" w:rsidRDefault="00372D8A" w:rsidP="003A7D0C">
      <w:pPr>
        <w:numPr>
          <w:ilvl w:val="0"/>
          <w:numId w:val="18"/>
        </w:numPr>
        <w:spacing w:before="0" w:after="0" w:line="360" w:lineRule="auto"/>
        <w:ind w:firstLine="709"/>
        <w:jc w:val="both"/>
        <w:rPr>
          <w:sz w:val="28"/>
          <w:szCs w:val="28"/>
        </w:rPr>
      </w:pPr>
      <w:r w:rsidRPr="003A7D0C">
        <w:rPr>
          <w:sz w:val="28"/>
          <w:szCs w:val="28"/>
        </w:rPr>
        <w:t>ООО «Алтом-Консульт», г. Барнаул;</w:t>
      </w:r>
    </w:p>
    <w:p w:rsidR="00372D8A" w:rsidRPr="003A7D0C" w:rsidRDefault="00372D8A" w:rsidP="003A7D0C">
      <w:pPr>
        <w:numPr>
          <w:ilvl w:val="0"/>
          <w:numId w:val="18"/>
        </w:numPr>
        <w:spacing w:before="0" w:after="0" w:line="360" w:lineRule="auto"/>
        <w:ind w:firstLine="709"/>
        <w:jc w:val="both"/>
        <w:rPr>
          <w:sz w:val="28"/>
          <w:szCs w:val="28"/>
        </w:rPr>
      </w:pPr>
      <w:r w:rsidRPr="003A7D0C">
        <w:rPr>
          <w:sz w:val="28"/>
          <w:szCs w:val="28"/>
        </w:rPr>
        <w:t>ООО «Супинированная стелька», г. Екатеринбург;</w:t>
      </w:r>
    </w:p>
    <w:p w:rsidR="00372D8A" w:rsidRPr="003A7D0C" w:rsidRDefault="00372D8A" w:rsidP="003A7D0C">
      <w:pPr>
        <w:numPr>
          <w:ilvl w:val="0"/>
          <w:numId w:val="18"/>
        </w:numPr>
        <w:spacing w:before="0" w:after="0" w:line="360" w:lineRule="auto"/>
        <w:ind w:firstLine="709"/>
        <w:jc w:val="both"/>
        <w:rPr>
          <w:sz w:val="28"/>
          <w:szCs w:val="28"/>
        </w:rPr>
      </w:pPr>
      <w:r w:rsidRPr="003A7D0C">
        <w:rPr>
          <w:sz w:val="28"/>
          <w:szCs w:val="28"/>
        </w:rPr>
        <w:t>Компания «</w:t>
      </w:r>
      <w:r w:rsidRPr="003A7D0C">
        <w:rPr>
          <w:sz w:val="28"/>
          <w:szCs w:val="28"/>
          <w:lang w:val="en-US"/>
        </w:rPr>
        <w:t>Shaniss</w:t>
      </w:r>
      <w:r w:rsidRPr="003A7D0C">
        <w:rPr>
          <w:sz w:val="28"/>
          <w:szCs w:val="28"/>
        </w:rPr>
        <w:t xml:space="preserve"> </w:t>
      </w:r>
      <w:r w:rsidRPr="003A7D0C">
        <w:rPr>
          <w:sz w:val="28"/>
          <w:szCs w:val="28"/>
          <w:lang w:val="en-US"/>
        </w:rPr>
        <w:t>Sp</w:t>
      </w:r>
      <w:r w:rsidRPr="003A7D0C">
        <w:rPr>
          <w:sz w:val="28"/>
          <w:szCs w:val="28"/>
        </w:rPr>
        <w:t>.</w:t>
      </w:r>
      <w:r w:rsidRPr="003A7D0C">
        <w:rPr>
          <w:sz w:val="28"/>
          <w:szCs w:val="28"/>
          <w:lang w:val="en-US"/>
        </w:rPr>
        <w:t>zo</w:t>
      </w:r>
      <w:r w:rsidRPr="003A7D0C">
        <w:rPr>
          <w:sz w:val="28"/>
          <w:szCs w:val="28"/>
        </w:rPr>
        <w:t>.</w:t>
      </w:r>
      <w:r w:rsidRPr="003A7D0C">
        <w:rPr>
          <w:sz w:val="28"/>
          <w:szCs w:val="28"/>
          <w:lang w:val="en-US"/>
        </w:rPr>
        <w:t>o</w:t>
      </w:r>
      <w:r w:rsidRPr="003A7D0C">
        <w:rPr>
          <w:sz w:val="28"/>
          <w:szCs w:val="28"/>
        </w:rPr>
        <w:t>», г. Варшава, Польша;</w:t>
      </w:r>
    </w:p>
    <w:p w:rsidR="00372D8A" w:rsidRPr="003A7D0C" w:rsidRDefault="00372D8A" w:rsidP="003A7D0C">
      <w:pPr>
        <w:numPr>
          <w:ilvl w:val="0"/>
          <w:numId w:val="18"/>
        </w:numPr>
        <w:spacing w:before="0" w:after="0" w:line="360" w:lineRule="auto"/>
        <w:ind w:firstLine="709"/>
        <w:jc w:val="both"/>
        <w:rPr>
          <w:sz w:val="28"/>
          <w:szCs w:val="28"/>
        </w:rPr>
      </w:pPr>
      <w:r w:rsidRPr="003A7D0C">
        <w:rPr>
          <w:sz w:val="28"/>
          <w:szCs w:val="28"/>
        </w:rPr>
        <w:t>ООО «Нужные вещи»,</w:t>
      </w:r>
      <w:r w:rsidR="00AB0E6C" w:rsidRPr="003A7D0C">
        <w:rPr>
          <w:sz w:val="28"/>
          <w:szCs w:val="28"/>
        </w:rPr>
        <w:t xml:space="preserve"> г. Москва;</w:t>
      </w:r>
    </w:p>
    <w:p w:rsidR="00AB0E6C" w:rsidRPr="003A7D0C" w:rsidRDefault="00AB0E6C" w:rsidP="003A7D0C">
      <w:pPr>
        <w:numPr>
          <w:ilvl w:val="0"/>
          <w:numId w:val="18"/>
        </w:numPr>
        <w:spacing w:before="0" w:after="0" w:line="360" w:lineRule="auto"/>
        <w:ind w:firstLine="709"/>
        <w:jc w:val="both"/>
        <w:rPr>
          <w:sz w:val="28"/>
          <w:szCs w:val="28"/>
        </w:rPr>
      </w:pPr>
      <w:r w:rsidRPr="003A7D0C">
        <w:rPr>
          <w:sz w:val="28"/>
          <w:szCs w:val="28"/>
        </w:rPr>
        <w:t>ООО «Диалиник», г. Москва;</w:t>
      </w:r>
    </w:p>
    <w:p w:rsidR="00811D4C" w:rsidRPr="003A7D0C" w:rsidRDefault="00811D4C" w:rsidP="003A7D0C">
      <w:pPr>
        <w:numPr>
          <w:ilvl w:val="0"/>
          <w:numId w:val="18"/>
        </w:numPr>
        <w:spacing w:before="0" w:after="0" w:line="360" w:lineRule="auto"/>
        <w:ind w:firstLine="709"/>
        <w:jc w:val="both"/>
        <w:rPr>
          <w:sz w:val="28"/>
          <w:szCs w:val="28"/>
        </w:rPr>
      </w:pPr>
      <w:r w:rsidRPr="003A7D0C">
        <w:rPr>
          <w:sz w:val="28"/>
          <w:szCs w:val="28"/>
        </w:rPr>
        <w:t>ООО «Люкс траст», г. Москва;</w:t>
      </w:r>
    </w:p>
    <w:p w:rsidR="00AB0E6C" w:rsidRPr="003A7D0C" w:rsidRDefault="00AB0E6C" w:rsidP="003A7D0C">
      <w:pPr>
        <w:numPr>
          <w:ilvl w:val="0"/>
          <w:numId w:val="18"/>
        </w:numPr>
        <w:spacing w:before="0" w:after="0" w:line="360" w:lineRule="auto"/>
        <w:ind w:firstLine="709"/>
        <w:jc w:val="both"/>
        <w:rPr>
          <w:sz w:val="28"/>
          <w:szCs w:val="28"/>
        </w:rPr>
      </w:pPr>
      <w:r w:rsidRPr="003A7D0C">
        <w:rPr>
          <w:sz w:val="28"/>
          <w:szCs w:val="28"/>
        </w:rPr>
        <w:t>ООО НПФ «Элмет», г. Санкт – Петербург и др.</w:t>
      </w:r>
    </w:p>
    <w:p w:rsidR="00D5430F" w:rsidRPr="003A7D0C" w:rsidRDefault="00FF7F61" w:rsidP="003A7D0C">
      <w:pPr>
        <w:spacing w:before="0" w:after="0" w:line="360" w:lineRule="auto"/>
        <w:ind w:firstLine="709"/>
        <w:jc w:val="both"/>
        <w:rPr>
          <w:sz w:val="28"/>
          <w:szCs w:val="28"/>
        </w:rPr>
      </w:pPr>
      <w:r w:rsidRPr="003A7D0C">
        <w:rPr>
          <w:sz w:val="28"/>
          <w:szCs w:val="28"/>
        </w:rPr>
        <w:t>Сегодня в ассортименте компании «Арго»</w:t>
      </w:r>
      <w:r w:rsidR="00474A8A" w:rsidRPr="003A7D0C">
        <w:rPr>
          <w:sz w:val="28"/>
          <w:szCs w:val="28"/>
        </w:rPr>
        <w:t xml:space="preserve"> около 500 наименований высококачественной продукции. Это биологически активные добавки к пище, продукты функционального питания, средства для наружного применения, продукция оздоровительно-бытового назначения, косметические средства. (Приложение 2)</w:t>
      </w:r>
      <w:r w:rsidR="007110B2" w:rsidRPr="003A7D0C">
        <w:rPr>
          <w:sz w:val="28"/>
          <w:szCs w:val="28"/>
        </w:rPr>
        <w:t>.</w:t>
      </w:r>
      <w:r w:rsidR="00474A8A" w:rsidRPr="003A7D0C">
        <w:rPr>
          <w:sz w:val="28"/>
          <w:szCs w:val="28"/>
        </w:rPr>
        <w:t xml:space="preserve"> </w:t>
      </w:r>
      <w:r w:rsidR="004E09F0" w:rsidRPr="003A7D0C">
        <w:rPr>
          <w:sz w:val="28"/>
          <w:szCs w:val="28"/>
        </w:rPr>
        <w:t>Отбор предлагаемой производителями продукции производится на конкурсной основе. Продукция должна обладать следующими качествами:</w:t>
      </w:r>
      <w:r w:rsidR="001D6C01" w:rsidRPr="003A7D0C">
        <w:rPr>
          <w:sz w:val="28"/>
          <w:szCs w:val="28"/>
        </w:rPr>
        <w:t xml:space="preserve"> безопасность, натуральность, эффективность, экологическая чистота, уникальность и высокое качество. Вся продукция компании «Арго» соответствует требованиям безопасности. (Приложение 3)</w:t>
      </w:r>
      <w:r w:rsidR="007110B2" w:rsidRPr="003A7D0C">
        <w:rPr>
          <w:sz w:val="28"/>
          <w:szCs w:val="28"/>
        </w:rPr>
        <w:t>.</w:t>
      </w:r>
      <w:r w:rsidR="001D6C01" w:rsidRPr="003A7D0C">
        <w:rPr>
          <w:sz w:val="28"/>
          <w:szCs w:val="28"/>
        </w:rPr>
        <w:t xml:space="preserve"> </w:t>
      </w:r>
      <w:r w:rsidR="00377FB0" w:rsidRPr="003A7D0C">
        <w:rPr>
          <w:sz w:val="28"/>
          <w:szCs w:val="28"/>
        </w:rPr>
        <w:t>Показателем качества продукции служит</w:t>
      </w:r>
      <w:r w:rsidR="000E17DC" w:rsidRPr="003A7D0C">
        <w:rPr>
          <w:sz w:val="28"/>
          <w:szCs w:val="28"/>
        </w:rPr>
        <w:t xml:space="preserve"> так же</w:t>
      </w:r>
      <w:r w:rsidR="00377FB0" w:rsidRPr="003A7D0C">
        <w:rPr>
          <w:sz w:val="28"/>
          <w:szCs w:val="28"/>
        </w:rPr>
        <w:t xml:space="preserve"> тот факт, что с 20 ноября 2006 года РПО «Арго» является аккредитованным партнером государства в программах Национального Проекта «Спасение здоровья здоровых в РФ», «Здоровое питание – здоровье нации», «Здоровье через </w:t>
      </w:r>
      <w:r w:rsidR="00025F39" w:rsidRPr="003A7D0C">
        <w:rPr>
          <w:sz w:val="28"/>
          <w:szCs w:val="28"/>
        </w:rPr>
        <w:t>Гигиену»</w:t>
      </w:r>
      <w:r w:rsidR="000E17DC" w:rsidRPr="003A7D0C">
        <w:rPr>
          <w:sz w:val="28"/>
          <w:szCs w:val="28"/>
        </w:rPr>
        <w:t>.</w:t>
      </w:r>
      <w:r w:rsidR="003A7D0C">
        <w:rPr>
          <w:sz w:val="28"/>
          <w:szCs w:val="28"/>
        </w:rPr>
        <w:t>[</w:t>
      </w:r>
      <w:r w:rsidR="00025F39" w:rsidRPr="003A7D0C">
        <w:rPr>
          <w:rStyle w:val="ab"/>
          <w:sz w:val="28"/>
          <w:szCs w:val="28"/>
          <w:vertAlign w:val="baseline"/>
        </w:rPr>
        <w:footnoteReference w:id="4"/>
      </w:r>
      <w:r w:rsidR="003A7D0C">
        <w:rPr>
          <w:sz w:val="28"/>
          <w:szCs w:val="28"/>
        </w:rPr>
        <w:t>]</w:t>
      </w:r>
      <w:r w:rsidR="00025F39" w:rsidRPr="003A7D0C">
        <w:rPr>
          <w:sz w:val="28"/>
          <w:szCs w:val="28"/>
        </w:rPr>
        <w:t xml:space="preserve"> Для реализации этой программы представители региональных центров проходят</w:t>
      </w:r>
      <w:r w:rsidR="000E17DC" w:rsidRPr="003A7D0C">
        <w:rPr>
          <w:sz w:val="28"/>
          <w:szCs w:val="28"/>
        </w:rPr>
        <w:t xml:space="preserve"> </w:t>
      </w:r>
      <w:r w:rsidR="00025F39" w:rsidRPr="003A7D0C">
        <w:rPr>
          <w:sz w:val="28"/>
          <w:szCs w:val="28"/>
        </w:rPr>
        <w:t>дополнительную аккредитацию</w:t>
      </w:r>
      <w:r w:rsidR="000E17DC" w:rsidRPr="003A7D0C">
        <w:rPr>
          <w:sz w:val="28"/>
          <w:szCs w:val="28"/>
        </w:rPr>
        <w:t>. (Приложение 4)</w:t>
      </w:r>
      <w:r w:rsidR="007110B2" w:rsidRPr="003A7D0C">
        <w:rPr>
          <w:sz w:val="28"/>
          <w:szCs w:val="28"/>
        </w:rPr>
        <w:t>.</w:t>
      </w:r>
      <w:r w:rsidR="000E17DC" w:rsidRPr="003A7D0C">
        <w:rPr>
          <w:sz w:val="28"/>
          <w:szCs w:val="28"/>
        </w:rPr>
        <w:t xml:space="preserve"> Продукция доступна по цене</w:t>
      </w:r>
      <w:r w:rsidR="00DD12D5" w:rsidRPr="003A7D0C">
        <w:rPr>
          <w:sz w:val="28"/>
          <w:szCs w:val="28"/>
        </w:rPr>
        <w:t xml:space="preserve"> широкому кругу потребителей</w:t>
      </w:r>
      <w:r w:rsidR="000E17DC" w:rsidRPr="003A7D0C">
        <w:rPr>
          <w:sz w:val="28"/>
          <w:szCs w:val="28"/>
        </w:rPr>
        <w:t>, так как</w:t>
      </w:r>
      <w:r w:rsidR="003A7D0C">
        <w:rPr>
          <w:sz w:val="28"/>
          <w:szCs w:val="28"/>
        </w:rPr>
        <w:t xml:space="preserve"> </w:t>
      </w:r>
      <w:r w:rsidR="000E17DC" w:rsidRPr="003A7D0C">
        <w:rPr>
          <w:sz w:val="28"/>
          <w:szCs w:val="28"/>
        </w:rPr>
        <w:t xml:space="preserve">она поступает напрямую от производителей, минуя посредников, исключая издержки на рекламу, складские помещения, продавцов. </w:t>
      </w:r>
      <w:r w:rsidR="008F284E" w:rsidRPr="003A7D0C">
        <w:rPr>
          <w:sz w:val="28"/>
          <w:szCs w:val="28"/>
        </w:rPr>
        <w:t>80% продукции, предлагаемой компанией «Арго» является продукцией отечественных производителей. Поддерживая российских производителей, компания «Арго» способствует возрождению</w:t>
      </w:r>
      <w:r w:rsidR="000E17DC" w:rsidRPr="003A7D0C">
        <w:rPr>
          <w:sz w:val="28"/>
          <w:szCs w:val="28"/>
        </w:rPr>
        <w:t xml:space="preserve"> и развитию</w:t>
      </w:r>
      <w:r w:rsidR="008F284E" w:rsidRPr="003A7D0C">
        <w:rPr>
          <w:sz w:val="28"/>
          <w:szCs w:val="28"/>
        </w:rPr>
        <w:t xml:space="preserve"> российской экономики и науки. </w:t>
      </w:r>
    </w:p>
    <w:p w:rsidR="00BA39CA" w:rsidRPr="003A7D0C" w:rsidRDefault="00FD7E81" w:rsidP="003A7D0C">
      <w:pPr>
        <w:spacing w:before="0" w:after="0" w:line="360" w:lineRule="auto"/>
        <w:ind w:firstLine="709"/>
        <w:jc w:val="both"/>
        <w:rPr>
          <w:sz w:val="28"/>
          <w:szCs w:val="18"/>
        </w:rPr>
      </w:pPr>
      <w:r w:rsidRPr="003A7D0C">
        <w:rPr>
          <w:sz w:val="28"/>
          <w:szCs w:val="28"/>
        </w:rPr>
        <w:t>Консультант компании является потенциальным потребителем предлагаемой продукции. Подписание Соглашения (Приложение 5) консультантом является добровольным выражением согласия на участие</w:t>
      </w:r>
      <w:r w:rsidR="00BA7F0F" w:rsidRPr="003A7D0C">
        <w:rPr>
          <w:sz w:val="28"/>
          <w:szCs w:val="28"/>
        </w:rPr>
        <w:t xml:space="preserve"> в деятельности компании. Соглашение подписывается консультантом лично, с обязательным заполнением всех полей бланка Соглашения. 1-я копия заполненного бланка остается у консультанта, 2-я копия – первому вышестоящему консультанту, а оригинал передается для регистрации. На бланке соглашения ставятся личная подпись первого вышестоящего консультанта, номер Информационного центра, принявшего соглашение для регистрации, а также подпись ответственного лица, принявшего бланк соглашения для регистрации.</w:t>
      </w:r>
      <w:r w:rsidR="00BA7F0F" w:rsidRPr="003A7D0C">
        <w:rPr>
          <w:sz w:val="28"/>
          <w:szCs w:val="18"/>
        </w:rPr>
        <w:t xml:space="preserve"> </w:t>
      </w:r>
    </w:p>
    <w:p w:rsidR="00BA39CA" w:rsidRPr="003A7D0C" w:rsidRDefault="00BA7F0F" w:rsidP="003A7D0C">
      <w:pPr>
        <w:spacing w:before="0" w:after="0" w:line="360" w:lineRule="auto"/>
        <w:ind w:firstLine="709"/>
        <w:jc w:val="both"/>
        <w:rPr>
          <w:sz w:val="28"/>
          <w:szCs w:val="28"/>
        </w:rPr>
      </w:pPr>
      <w:r w:rsidRPr="003A7D0C">
        <w:rPr>
          <w:sz w:val="28"/>
          <w:szCs w:val="28"/>
        </w:rPr>
        <w:t>Консультант компании в своей работе придерживается высоких этических принципов и должен заниматься предпринимательской деятельностью таким образом, чтобы поддерживать и укреплять свою репутацию и репутацию к</w:t>
      </w:r>
      <w:r w:rsidR="00BA39CA" w:rsidRPr="003A7D0C">
        <w:rPr>
          <w:sz w:val="28"/>
          <w:szCs w:val="28"/>
        </w:rPr>
        <w:t>омпании «Арго».</w:t>
      </w:r>
    </w:p>
    <w:p w:rsidR="00BA39CA" w:rsidRPr="003A7D0C" w:rsidRDefault="003A7D0C" w:rsidP="003A7D0C">
      <w:pPr>
        <w:spacing w:before="0" w:after="0" w:line="360" w:lineRule="auto"/>
        <w:ind w:firstLine="709"/>
        <w:jc w:val="both"/>
        <w:rPr>
          <w:sz w:val="28"/>
          <w:szCs w:val="28"/>
        </w:rPr>
      </w:pPr>
      <w:r>
        <w:rPr>
          <w:sz w:val="28"/>
          <w:szCs w:val="28"/>
        </w:rPr>
        <w:t xml:space="preserve"> </w:t>
      </w:r>
      <w:r w:rsidR="00BA7F0F" w:rsidRPr="003A7D0C">
        <w:rPr>
          <w:sz w:val="28"/>
          <w:szCs w:val="28"/>
        </w:rPr>
        <w:t>Консультант как потребитель является членом Потребител</w:t>
      </w:r>
      <w:r w:rsidR="00BA39CA" w:rsidRPr="003A7D0C">
        <w:rPr>
          <w:sz w:val="28"/>
          <w:szCs w:val="28"/>
        </w:rPr>
        <w:t>ьского общества «Арго»</w:t>
      </w:r>
      <w:r w:rsidR="00BA7F0F" w:rsidRPr="003A7D0C">
        <w:rPr>
          <w:sz w:val="28"/>
          <w:szCs w:val="28"/>
        </w:rPr>
        <w:t>. В случае осуществления пр</w:t>
      </w:r>
      <w:r w:rsidR="00BA39CA" w:rsidRPr="003A7D0C">
        <w:rPr>
          <w:sz w:val="28"/>
          <w:szCs w:val="28"/>
        </w:rPr>
        <w:t>едпринимательской деятельности к</w:t>
      </w:r>
      <w:r w:rsidR="00BA7F0F" w:rsidRPr="003A7D0C">
        <w:rPr>
          <w:sz w:val="28"/>
          <w:szCs w:val="28"/>
        </w:rPr>
        <w:t xml:space="preserve">онсультант выступает как самостоятельный хозяйствующий субъект, использующий в работе торговую марку </w:t>
      </w:r>
      <w:r w:rsidR="00BA39CA" w:rsidRPr="003A7D0C">
        <w:rPr>
          <w:sz w:val="28"/>
          <w:szCs w:val="28"/>
        </w:rPr>
        <w:t>«</w:t>
      </w:r>
      <w:r w:rsidR="00BA7F0F" w:rsidRPr="003A7D0C">
        <w:rPr>
          <w:sz w:val="28"/>
          <w:szCs w:val="28"/>
        </w:rPr>
        <w:t>А</w:t>
      </w:r>
      <w:r w:rsidR="00BA39CA" w:rsidRPr="003A7D0C">
        <w:rPr>
          <w:sz w:val="28"/>
          <w:szCs w:val="28"/>
        </w:rPr>
        <w:t>рго»</w:t>
      </w:r>
      <w:r w:rsidR="00BA7F0F" w:rsidRPr="003A7D0C">
        <w:rPr>
          <w:sz w:val="28"/>
          <w:szCs w:val="28"/>
        </w:rPr>
        <w:t xml:space="preserve"> на условиях, </w:t>
      </w:r>
      <w:r w:rsidR="00BA39CA" w:rsidRPr="003A7D0C">
        <w:rPr>
          <w:sz w:val="28"/>
          <w:szCs w:val="28"/>
        </w:rPr>
        <w:t>установленных Компанией «Арго»</w:t>
      </w:r>
      <w:r w:rsidR="00BA7F0F" w:rsidRPr="003A7D0C">
        <w:rPr>
          <w:sz w:val="28"/>
          <w:szCs w:val="28"/>
        </w:rPr>
        <w:t xml:space="preserve">. При этом Консультант несет юридическую и экономическую ответственность за свою деятельность. </w:t>
      </w:r>
    </w:p>
    <w:p w:rsidR="001C21E6" w:rsidRPr="003A7D0C" w:rsidRDefault="001C21E6" w:rsidP="003A7D0C">
      <w:pPr>
        <w:spacing w:before="0" w:after="0" w:line="360" w:lineRule="auto"/>
        <w:ind w:firstLine="709"/>
        <w:jc w:val="both"/>
        <w:rPr>
          <w:sz w:val="28"/>
          <w:szCs w:val="28"/>
        </w:rPr>
      </w:pPr>
      <w:r w:rsidRPr="003A7D0C">
        <w:rPr>
          <w:sz w:val="28"/>
          <w:szCs w:val="28"/>
        </w:rPr>
        <w:t>В апреле 2000 года в компании начала работать программа дисконтной системы «Арго». Владелец дисконтной карты – это не обязательно консультант компании. Дисконтную карту можно получить в подарок от консультанта или приобрести в Информационном Центре компании. Обладатель дисконтной карты компании «Арго» имеет ряд преимуществ: приобретать продукцию компании «Арго» по оптовой цене, получать скидки в организациях-участниках дисконтной программы.</w:t>
      </w:r>
      <w:r w:rsidR="007B3979" w:rsidRPr="003A7D0C">
        <w:rPr>
          <w:sz w:val="28"/>
          <w:szCs w:val="28"/>
        </w:rPr>
        <w:t xml:space="preserve"> </w:t>
      </w:r>
      <w:r w:rsidRPr="003A7D0C">
        <w:rPr>
          <w:sz w:val="28"/>
          <w:szCs w:val="28"/>
        </w:rPr>
        <w:t>Число объектов диско</w:t>
      </w:r>
      <w:r w:rsidR="00DE7D67" w:rsidRPr="003A7D0C">
        <w:rPr>
          <w:sz w:val="28"/>
          <w:szCs w:val="28"/>
        </w:rPr>
        <w:t>нта с каждым днем увеличивается и уже с</w:t>
      </w:r>
      <w:r w:rsidRPr="003A7D0C">
        <w:rPr>
          <w:sz w:val="28"/>
          <w:szCs w:val="28"/>
        </w:rPr>
        <w:t>егодня программа охватывает большую част</w:t>
      </w:r>
      <w:r w:rsidR="00DE7D67" w:rsidRPr="003A7D0C">
        <w:rPr>
          <w:sz w:val="28"/>
          <w:szCs w:val="28"/>
        </w:rPr>
        <w:t>ь территории России и стран СНГ,</w:t>
      </w:r>
      <w:r w:rsidR="00786A8C" w:rsidRPr="003A7D0C">
        <w:rPr>
          <w:sz w:val="28"/>
          <w:szCs w:val="28"/>
        </w:rPr>
        <w:t xml:space="preserve"> </w:t>
      </w:r>
      <w:r w:rsidR="00DE7D67" w:rsidRPr="003A7D0C">
        <w:rPr>
          <w:sz w:val="28"/>
          <w:szCs w:val="28"/>
        </w:rPr>
        <w:t>б</w:t>
      </w:r>
      <w:r w:rsidRPr="003A7D0C">
        <w:rPr>
          <w:sz w:val="28"/>
          <w:szCs w:val="28"/>
        </w:rPr>
        <w:t>олее тысячи организаций и частных лиц подписали договоры на предоставление товаров и услуг на льготных условиях – по дисконтной карте «Арго»</w:t>
      </w:r>
      <w:r w:rsidR="007110B2" w:rsidRPr="003A7D0C">
        <w:rPr>
          <w:sz w:val="28"/>
          <w:szCs w:val="28"/>
        </w:rPr>
        <w:t xml:space="preserve"> (Приложение 6</w:t>
      </w:r>
      <w:r w:rsidR="007B3979" w:rsidRPr="003A7D0C">
        <w:rPr>
          <w:sz w:val="28"/>
          <w:szCs w:val="28"/>
        </w:rPr>
        <w:t>)</w:t>
      </w:r>
      <w:r w:rsidR="007110B2" w:rsidRPr="003A7D0C">
        <w:rPr>
          <w:sz w:val="28"/>
          <w:szCs w:val="28"/>
        </w:rPr>
        <w:t>.</w:t>
      </w:r>
    </w:p>
    <w:p w:rsidR="007B3979" w:rsidRPr="003A7D0C" w:rsidRDefault="007B3979" w:rsidP="003A7D0C">
      <w:pPr>
        <w:spacing w:before="0" w:after="0" w:line="360" w:lineRule="auto"/>
        <w:ind w:firstLine="709"/>
        <w:jc w:val="both"/>
        <w:rPr>
          <w:sz w:val="28"/>
          <w:szCs w:val="28"/>
        </w:rPr>
      </w:pPr>
      <w:r w:rsidRPr="003A7D0C">
        <w:rPr>
          <w:sz w:val="28"/>
          <w:szCs w:val="28"/>
        </w:rPr>
        <w:t>Потребительское Общество «Арго» предлагает новый подход к организации потребительского рынка. С экономической точки зрения, компания действует как объединение потребителей, приводя в единое целое потребительскую деятельность и систему личностного роста. Компания приобретает продукцию с максимально возможными скидками. Оптовый выигрыш возвращается участникам по схеме компенсационного плана</w:t>
      </w:r>
      <w:r w:rsidR="005610E4" w:rsidRPr="003A7D0C">
        <w:rPr>
          <w:sz w:val="28"/>
          <w:szCs w:val="28"/>
        </w:rPr>
        <w:t xml:space="preserve"> (маркетинг-плана)</w:t>
      </w:r>
      <w:r w:rsidRPr="003A7D0C">
        <w:rPr>
          <w:sz w:val="28"/>
          <w:szCs w:val="28"/>
        </w:rPr>
        <w:t>.</w:t>
      </w:r>
      <w:r w:rsidR="003A7D0C">
        <w:rPr>
          <w:sz w:val="28"/>
          <w:szCs w:val="28"/>
        </w:rPr>
        <w:t xml:space="preserve"> </w:t>
      </w:r>
      <w:r w:rsidRPr="003A7D0C">
        <w:rPr>
          <w:sz w:val="28"/>
          <w:szCs w:val="28"/>
        </w:rPr>
        <w:t>Компенсационный план – это план перераспределения оптового</w:t>
      </w:r>
      <w:r w:rsidR="005610E4" w:rsidRPr="003A7D0C">
        <w:rPr>
          <w:sz w:val="28"/>
          <w:szCs w:val="28"/>
        </w:rPr>
        <w:t xml:space="preserve"> </w:t>
      </w:r>
      <w:r w:rsidRPr="003A7D0C">
        <w:rPr>
          <w:sz w:val="28"/>
          <w:szCs w:val="28"/>
        </w:rPr>
        <w:t>выигрыша компании между консультантами, учитывающий как их личное потребление, так и результат участия в структурном бизнесе компании.</w:t>
      </w:r>
      <w:r w:rsidR="004F37DC" w:rsidRPr="003A7D0C">
        <w:rPr>
          <w:sz w:val="28"/>
          <w:szCs w:val="28"/>
        </w:rPr>
        <w:t xml:space="preserve"> План вознаграждений и квалификационного роста в РПО «Арго» состоит из двух фаз</w:t>
      </w:r>
      <w:r w:rsidR="00E854A7" w:rsidRPr="003A7D0C">
        <w:rPr>
          <w:sz w:val="28"/>
          <w:szCs w:val="28"/>
        </w:rPr>
        <w:t xml:space="preserve">. Усовершенствованный маркетинг-план вступает в силу с 1 марта </w:t>
      </w:r>
      <w:smartTag w:uri="urn:schemas-microsoft-com:office:smarttags" w:element="metricconverter">
        <w:smartTagPr>
          <w:attr w:name="ProductID" w:val="2007 г"/>
        </w:smartTagPr>
        <w:r w:rsidR="00E854A7" w:rsidRPr="003A7D0C">
          <w:rPr>
            <w:sz w:val="28"/>
            <w:szCs w:val="28"/>
          </w:rPr>
          <w:t>2007 г</w:t>
        </w:r>
      </w:smartTag>
      <w:r w:rsidR="00E854A7" w:rsidRPr="003A7D0C">
        <w:rPr>
          <w:sz w:val="28"/>
          <w:szCs w:val="28"/>
        </w:rPr>
        <w:t>.</w:t>
      </w:r>
    </w:p>
    <w:p w:rsidR="007B3979" w:rsidRPr="003A7D0C" w:rsidRDefault="007B3979" w:rsidP="003A7D0C">
      <w:pPr>
        <w:spacing w:before="0" w:after="0" w:line="360" w:lineRule="auto"/>
        <w:ind w:firstLine="709"/>
        <w:jc w:val="both"/>
        <w:rPr>
          <w:sz w:val="28"/>
          <w:szCs w:val="28"/>
        </w:rPr>
      </w:pPr>
      <w:r w:rsidRPr="003A7D0C">
        <w:rPr>
          <w:sz w:val="28"/>
          <w:szCs w:val="28"/>
        </w:rPr>
        <w:t>Основные понятия</w:t>
      </w:r>
      <w:r w:rsidR="004F37DC" w:rsidRPr="003A7D0C">
        <w:rPr>
          <w:sz w:val="28"/>
          <w:szCs w:val="28"/>
        </w:rPr>
        <w:t>, применяемые в компенсационном плане компании «Арго»</w:t>
      </w:r>
      <w:r w:rsidRPr="003A7D0C">
        <w:rPr>
          <w:sz w:val="28"/>
          <w:szCs w:val="28"/>
        </w:rPr>
        <w:t>:</w:t>
      </w:r>
    </w:p>
    <w:p w:rsidR="005610E4" w:rsidRPr="003A7D0C" w:rsidRDefault="005610E4" w:rsidP="003A7D0C">
      <w:pPr>
        <w:spacing w:before="0" w:after="0" w:line="360" w:lineRule="auto"/>
        <w:ind w:firstLine="709"/>
        <w:jc w:val="both"/>
        <w:rPr>
          <w:sz w:val="28"/>
          <w:szCs w:val="28"/>
        </w:rPr>
      </w:pPr>
      <w:r w:rsidRPr="003A7D0C">
        <w:rPr>
          <w:sz w:val="28"/>
          <w:szCs w:val="28"/>
        </w:rPr>
        <w:t>Консультант – это зарегистрированный потребитель, подписавший Соглашение консультанта с компанией «Арго», получивший личный регистрационный номер (</w:t>
      </w:r>
      <w:r w:rsidRPr="003A7D0C">
        <w:rPr>
          <w:sz w:val="28"/>
          <w:szCs w:val="28"/>
          <w:lang w:val="en-US"/>
        </w:rPr>
        <w:t>ID</w:t>
      </w:r>
      <w:r w:rsidRPr="003A7D0C">
        <w:rPr>
          <w:sz w:val="28"/>
          <w:szCs w:val="28"/>
        </w:rPr>
        <w:t>) и возможность участия в структурном бизнесе компании.</w:t>
      </w:r>
    </w:p>
    <w:p w:rsidR="007B3979" w:rsidRPr="003A7D0C" w:rsidRDefault="007B3979" w:rsidP="003A7D0C">
      <w:pPr>
        <w:spacing w:before="0" w:after="0" w:line="360" w:lineRule="auto"/>
        <w:ind w:firstLine="709"/>
        <w:jc w:val="both"/>
        <w:rPr>
          <w:sz w:val="28"/>
          <w:szCs w:val="28"/>
        </w:rPr>
      </w:pPr>
      <w:r w:rsidRPr="003A7D0C">
        <w:rPr>
          <w:sz w:val="28"/>
          <w:szCs w:val="28"/>
        </w:rPr>
        <w:t xml:space="preserve">Ранг </w:t>
      </w:r>
      <w:r w:rsidR="005610E4" w:rsidRPr="003A7D0C">
        <w:rPr>
          <w:sz w:val="28"/>
          <w:szCs w:val="28"/>
        </w:rPr>
        <w:t>–</w:t>
      </w:r>
      <w:r w:rsidRPr="003A7D0C">
        <w:rPr>
          <w:sz w:val="28"/>
          <w:szCs w:val="28"/>
        </w:rPr>
        <w:t xml:space="preserve"> </w:t>
      </w:r>
      <w:r w:rsidR="005610E4" w:rsidRPr="003A7D0C">
        <w:rPr>
          <w:sz w:val="28"/>
          <w:szCs w:val="28"/>
        </w:rPr>
        <w:t>статус консультанта, характеризующийся определенными права</w:t>
      </w:r>
      <w:r w:rsidR="00EA638B" w:rsidRPr="003A7D0C">
        <w:rPr>
          <w:sz w:val="28"/>
          <w:szCs w:val="28"/>
        </w:rPr>
        <w:t>ми и привилегиями. (Приложение 7</w:t>
      </w:r>
      <w:r w:rsidR="005610E4" w:rsidRPr="003A7D0C">
        <w:rPr>
          <w:sz w:val="28"/>
          <w:szCs w:val="28"/>
        </w:rPr>
        <w:t>)</w:t>
      </w:r>
      <w:r w:rsidR="00EA638B" w:rsidRPr="003A7D0C">
        <w:rPr>
          <w:sz w:val="28"/>
          <w:szCs w:val="28"/>
        </w:rPr>
        <w:t>.</w:t>
      </w:r>
    </w:p>
    <w:p w:rsidR="009B1D08" w:rsidRPr="003A7D0C" w:rsidRDefault="009B1D08" w:rsidP="003A7D0C">
      <w:pPr>
        <w:spacing w:before="0" w:after="0" w:line="360" w:lineRule="auto"/>
        <w:ind w:firstLine="709"/>
        <w:jc w:val="both"/>
        <w:rPr>
          <w:sz w:val="28"/>
          <w:szCs w:val="24"/>
        </w:rPr>
      </w:pPr>
      <w:r w:rsidRPr="003A7D0C">
        <w:rPr>
          <w:sz w:val="28"/>
          <w:szCs w:val="28"/>
        </w:rPr>
        <w:t>Личная группа - организация консультантов, куда входят: сам консультант; а также все к</w:t>
      </w:r>
      <w:r w:rsidR="00A56F0F" w:rsidRPr="003A7D0C">
        <w:rPr>
          <w:sz w:val="28"/>
          <w:szCs w:val="28"/>
        </w:rPr>
        <w:t xml:space="preserve">онсультанты, </w:t>
      </w:r>
      <w:r w:rsidRPr="003A7D0C">
        <w:rPr>
          <w:sz w:val="28"/>
          <w:szCs w:val="28"/>
        </w:rPr>
        <w:t>которых привлек данный к</w:t>
      </w:r>
      <w:r w:rsidR="00A56F0F" w:rsidRPr="003A7D0C">
        <w:rPr>
          <w:sz w:val="28"/>
          <w:szCs w:val="28"/>
        </w:rPr>
        <w:t>онсультант. В</w:t>
      </w:r>
      <w:r w:rsidRPr="003A7D0C">
        <w:rPr>
          <w:sz w:val="28"/>
          <w:szCs w:val="28"/>
        </w:rPr>
        <w:t xml:space="preserve"> личную группу не входят консультанты, достигшие директорского ранга, вместе со всеми своими "низлежащими" консультантами.</w:t>
      </w:r>
    </w:p>
    <w:p w:rsidR="009B1D08" w:rsidRPr="003A7D0C" w:rsidRDefault="009B1D08" w:rsidP="003A7D0C">
      <w:pPr>
        <w:spacing w:before="0" w:after="0" w:line="360" w:lineRule="auto"/>
        <w:ind w:firstLine="709"/>
        <w:jc w:val="both"/>
        <w:rPr>
          <w:sz w:val="28"/>
          <w:szCs w:val="28"/>
        </w:rPr>
      </w:pPr>
      <w:r w:rsidRPr="003A7D0C">
        <w:rPr>
          <w:sz w:val="28"/>
          <w:szCs w:val="28"/>
        </w:rPr>
        <w:t>Очки (</w:t>
      </w:r>
      <w:r w:rsidRPr="003A7D0C">
        <w:rPr>
          <w:sz w:val="28"/>
          <w:szCs w:val="28"/>
          <w:lang w:val="en-US"/>
        </w:rPr>
        <w:t>P</w:t>
      </w:r>
      <w:r w:rsidRPr="003A7D0C">
        <w:rPr>
          <w:sz w:val="28"/>
          <w:szCs w:val="28"/>
        </w:rPr>
        <w:t>.</w:t>
      </w:r>
      <w:r w:rsidRPr="003A7D0C">
        <w:rPr>
          <w:sz w:val="28"/>
          <w:szCs w:val="28"/>
          <w:lang w:val="en-US"/>
        </w:rPr>
        <w:t>V</w:t>
      </w:r>
      <w:r w:rsidRPr="003A7D0C">
        <w:rPr>
          <w:sz w:val="28"/>
          <w:szCs w:val="28"/>
        </w:rPr>
        <w:t>.) - условная величина, присваиваемая каждому продукту, позволяющая рассчитывать размер вознаграждений по схеме компенсационного плана.</w:t>
      </w:r>
    </w:p>
    <w:p w:rsidR="009B1D08" w:rsidRPr="003A7D0C" w:rsidRDefault="009B1D08" w:rsidP="003A7D0C">
      <w:pPr>
        <w:spacing w:before="0" w:after="0" w:line="360" w:lineRule="auto"/>
        <w:ind w:firstLine="709"/>
        <w:jc w:val="both"/>
        <w:rPr>
          <w:sz w:val="28"/>
          <w:szCs w:val="28"/>
        </w:rPr>
      </w:pPr>
      <w:r w:rsidRPr="003A7D0C">
        <w:rPr>
          <w:sz w:val="28"/>
          <w:szCs w:val="28"/>
        </w:rPr>
        <w:t xml:space="preserve">Личный объем - объем приобретенной продукции (в очках), оформленной на личный регистрационный номер. </w:t>
      </w:r>
    </w:p>
    <w:p w:rsidR="009B1D08" w:rsidRPr="003A7D0C" w:rsidRDefault="009B1D08" w:rsidP="003A7D0C">
      <w:pPr>
        <w:spacing w:before="0" w:after="0" w:line="360" w:lineRule="auto"/>
        <w:ind w:firstLine="709"/>
        <w:jc w:val="both"/>
        <w:rPr>
          <w:sz w:val="28"/>
          <w:szCs w:val="28"/>
        </w:rPr>
      </w:pPr>
      <w:r w:rsidRPr="003A7D0C">
        <w:rPr>
          <w:sz w:val="28"/>
          <w:szCs w:val="28"/>
        </w:rPr>
        <w:t xml:space="preserve">Групповой объем - сумма личных объемов консультантов личной группы. </w:t>
      </w:r>
    </w:p>
    <w:p w:rsidR="009B1D08" w:rsidRPr="003A7D0C" w:rsidRDefault="009B1D08" w:rsidP="003A7D0C">
      <w:pPr>
        <w:spacing w:before="0" w:after="0" w:line="360" w:lineRule="auto"/>
        <w:ind w:firstLine="709"/>
        <w:jc w:val="both"/>
        <w:rPr>
          <w:sz w:val="28"/>
          <w:szCs w:val="28"/>
        </w:rPr>
      </w:pPr>
      <w:r w:rsidRPr="003A7D0C">
        <w:rPr>
          <w:sz w:val="28"/>
          <w:szCs w:val="28"/>
        </w:rPr>
        <w:t>О</w:t>
      </w:r>
      <w:r w:rsidR="00955F43" w:rsidRPr="003A7D0C">
        <w:rPr>
          <w:sz w:val="28"/>
          <w:szCs w:val="28"/>
        </w:rPr>
        <w:t>рганизационный объем - сумма личных объемов всех к</w:t>
      </w:r>
      <w:r w:rsidRPr="003A7D0C">
        <w:rPr>
          <w:sz w:val="28"/>
          <w:szCs w:val="28"/>
        </w:rPr>
        <w:t>онсультантов организации за месяц.</w:t>
      </w:r>
    </w:p>
    <w:p w:rsidR="009B1D08" w:rsidRPr="003A7D0C" w:rsidRDefault="00955F43" w:rsidP="003A7D0C">
      <w:pPr>
        <w:spacing w:before="0" w:after="0" w:line="360" w:lineRule="auto"/>
        <w:ind w:firstLine="709"/>
        <w:jc w:val="both"/>
        <w:rPr>
          <w:sz w:val="28"/>
          <w:szCs w:val="28"/>
        </w:rPr>
      </w:pPr>
      <w:r w:rsidRPr="003A7D0C">
        <w:rPr>
          <w:sz w:val="28"/>
          <w:szCs w:val="28"/>
        </w:rPr>
        <w:t>Кумулятивный</w:t>
      </w:r>
      <w:r w:rsidR="00E854A7" w:rsidRPr="003A7D0C">
        <w:rPr>
          <w:sz w:val="28"/>
          <w:szCs w:val="28"/>
        </w:rPr>
        <w:t xml:space="preserve"> групповой</w:t>
      </w:r>
      <w:r w:rsidRPr="003A7D0C">
        <w:rPr>
          <w:sz w:val="28"/>
          <w:szCs w:val="28"/>
        </w:rPr>
        <w:t xml:space="preserve"> объем </w:t>
      </w:r>
      <w:r w:rsidR="009B1D08" w:rsidRPr="003A7D0C">
        <w:rPr>
          <w:sz w:val="28"/>
          <w:szCs w:val="28"/>
        </w:rPr>
        <w:t xml:space="preserve">- сумма </w:t>
      </w:r>
      <w:r w:rsidRPr="003A7D0C">
        <w:rPr>
          <w:sz w:val="28"/>
          <w:szCs w:val="28"/>
        </w:rPr>
        <w:t>групповых объемов к</w:t>
      </w:r>
      <w:r w:rsidR="009B1D08" w:rsidRPr="003A7D0C">
        <w:rPr>
          <w:sz w:val="28"/>
          <w:szCs w:val="28"/>
        </w:rPr>
        <w:t>онсультанта за все время его деятельности.</w:t>
      </w:r>
    </w:p>
    <w:p w:rsidR="00955F43" w:rsidRPr="003A7D0C" w:rsidRDefault="00955F43" w:rsidP="003A7D0C">
      <w:pPr>
        <w:spacing w:before="0" w:after="0" w:line="360" w:lineRule="auto"/>
        <w:ind w:firstLine="709"/>
        <w:jc w:val="both"/>
        <w:rPr>
          <w:sz w:val="28"/>
          <w:szCs w:val="28"/>
        </w:rPr>
      </w:pPr>
      <w:r w:rsidRPr="003A7D0C">
        <w:rPr>
          <w:sz w:val="28"/>
          <w:szCs w:val="28"/>
        </w:rPr>
        <w:t>Поколение - уровень расположения консультанта в структуре организации. Консультанты, привлеченные к работе лично, являются первым поколением, а привлеченные консультантами первого поколения - вторым поколением и т. д.</w:t>
      </w:r>
    </w:p>
    <w:p w:rsidR="0058587E" w:rsidRPr="003A7D0C" w:rsidRDefault="00955F43" w:rsidP="003A7D0C">
      <w:pPr>
        <w:spacing w:before="0" w:after="0" w:line="360" w:lineRule="auto"/>
        <w:ind w:firstLine="709"/>
        <w:jc w:val="both"/>
        <w:rPr>
          <w:sz w:val="28"/>
          <w:szCs w:val="28"/>
        </w:rPr>
      </w:pPr>
      <w:r w:rsidRPr="003A7D0C">
        <w:rPr>
          <w:sz w:val="28"/>
          <w:szCs w:val="28"/>
        </w:rPr>
        <w:t xml:space="preserve">Компрессия, или сжатие, поколений - перемещение "низлежащих" квалифицированных Директоров вверх. </w:t>
      </w:r>
    </w:p>
    <w:p w:rsidR="00955F43" w:rsidRPr="003A7D0C" w:rsidRDefault="003A7D0C" w:rsidP="003A7D0C">
      <w:pPr>
        <w:spacing w:before="0" w:after="0" w:line="360" w:lineRule="auto"/>
        <w:ind w:firstLine="709"/>
        <w:jc w:val="center"/>
        <w:rPr>
          <w:b/>
          <w:sz w:val="28"/>
          <w:szCs w:val="28"/>
        </w:rPr>
      </w:pPr>
      <w:r>
        <w:rPr>
          <w:sz w:val="28"/>
          <w:szCs w:val="28"/>
        </w:rPr>
        <w:br w:type="page"/>
      </w:r>
      <w:r w:rsidR="00955F43" w:rsidRPr="003A7D0C">
        <w:rPr>
          <w:b/>
          <w:sz w:val="28"/>
          <w:szCs w:val="28"/>
        </w:rPr>
        <w:t>ПЕРВАЯ ФАЗА КОМПЕНСАЦИОННОГО ПЛАНА</w:t>
      </w:r>
    </w:p>
    <w:p w:rsidR="003A7D0C" w:rsidRDefault="003A7D0C" w:rsidP="003A7D0C">
      <w:pPr>
        <w:spacing w:before="0" w:after="0" w:line="360" w:lineRule="auto"/>
        <w:ind w:firstLine="709"/>
        <w:jc w:val="both"/>
        <w:rPr>
          <w:sz w:val="28"/>
          <w:szCs w:val="28"/>
        </w:rPr>
      </w:pPr>
    </w:p>
    <w:p w:rsidR="00E854A7" w:rsidRPr="003A7D0C" w:rsidRDefault="00955F43" w:rsidP="003A7D0C">
      <w:pPr>
        <w:spacing w:before="0" w:after="0" w:line="360" w:lineRule="auto"/>
        <w:ind w:firstLine="709"/>
        <w:jc w:val="both"/>
        <w:rPr>
          <w:sz w:val="28"/>
          <w:szCs w:val="28"/>
        </w:rPr>
      </w:pPr>
      <w:r w:rsidRPr="003A7D0C">
        <w:rPr>
          <w:sz w:val="28"/>
          <w:szCs w:val="28"/>
        </w:rPr>
        <w:t>Необходимое условие получения вознаграждения – 50 очков личного объема</w:t>
      </w:r>
      <w:r w:rsidR="00E854A7" w:rsidRPr="003A7D0C">
        <w:rPr>
          <w:sz w:val="28"/>
          <w:szCs w:val="28"/>
        </w:rPr>
        <w:t>, выполняемых ежемесячно.</w:t>
      </w:r>
    </w:p>
    <w:p w:rsidR="00955F43" w:rsidRPr="003A7D0C" w:rsidRDefault="00955F43" w:rsidP="003A7D0C">
      <w:pPr>
        <w:spacing w:before="0" w:after="0" w:line="360" w:lineRule="auto"/>
        <w:ind w:firstLine="709"/>
        <w:jc w:val="both"/>
        <w:rPr>
          <w:sz w:val="28"/>
          <w:szCs w:val="28"/>
        </w:rPr>
      </w:pPr>
      <w:r w:rsidRPr="003A7D0C">
        <w:rPr>
          <w:sz w:val="28"/>
          <w:szCs w:val="28"/>
        </w:rPr>
        <w:t>Консультант имеет следующие права:</w:t>
      </w:r>
    </w:p>
    <w:p w:rsidR="00955F43" w:rsidRPr="003A7D0C" w:rsidRDefault="00955F43" w:rsidP="003A7D0C">
      <w:pPr>
        <w:spacing w:before="0" w:after="0" w:line="360" w:lineRule="auto"/>
        <w:ind w:firstLine="709"/>
        <w:jc w:val="both"/>
        <w:rPr>
          <w:sz w:val="28"/>
          <w:szCs w:val="28"/>
        </w:rPr>
      </w:pPr>
      <w:r w:rsidRPr="003A7D0C">
        <w:rPr>
          <w:sz w:val="28"/>
          <w:szCs w:val="28"/>
        </w:rPr>
        <w:t>• приобретать продукцию Компании по оптовой цене;</w:t>
      </w:r>
    </w:p>
    <w:p w:rsidR="00955F43" w:rsidRPr="003A7D0C" w:rsidRDefault="00955F43" w:rsidP="003A7D0C">
      <w:pPr>
        <w:spacing w:before="0" w:after="0" w:line="360" w:lineRule="auto"/>
        <w:ind w:firstLine="709"/>
        <w:jc w:val="both"/>
        <w:rPr>
          <w:sz w:val="28"/>
          <w:szCs w:val="28"/>
        </w:rPr>
      </w:pPr>
      <w:r w:rsidRPr="003A7D0C">
        <w:rPr>
          <w:sz w:val="28"/>
          <w:szCs w:val="28"/>
        </w:rPr>
        <w:t>• участвовать в структурном бизнесе;</w:t>
      </w:r>
    </w:p>
    <w:p w:rsidR="00955F43" w:rsidRPr="003A7D0C" w:rsidRDefault="00955F43" w:rsidP="003A7D0C">
      <w:pPr>
        <w:spacing w:before="0" w:after="0" w:line="360" w:lineRule="auto"/>
        <w:ind w:firstLine="709"/>
        <w:jc w:val="both"/>
        <w:rPr>
          <w:sz w:val="28"/>
          <w:szCs w:val="28"/>
        </w:rPr>
      </w:pPr>
      <w:r w:rsidRPr="003A7D0C">
        <w:rPr>
          <w:sz w:val="28"/>
          <w:szCs w:val="28"/>
        </w:rPr>
        <w:t>• получать вознаграждения от Компании, согласно компенсационному плану;</w:t>
      </w:r>
    </w:p>
    <w:p w:rsidR="00955F43" w:rsidRPr="003A7D0C" w:rsidRDefault="00955F43" w:rsidP="003A7D0C">
      <w:pPr>
        <w:spacing w:before="0" w:after="0" w:line="360" w:lineRule="auto"/>
        <w:ind w:firstLine="709"/>
        <w:jc w:val="both"/>
        <w:rPr>
          <w:sz w:val="28"/>
          <w:szCs w:val="28"/>
        </w:rPr>
      </w:pPr>
      <w:r w:rsidRPr="003A7D0C">
        <w:rPr>
          <w:sz w:val="28"/>
          <w:szCs w:val="28"/>
        </w:rPr>
        <w:t>• пользоваться дисконтной программой АРГО.</w:t>
      </w:r>
    </w:p>
    <w:p w:rsidR="00955F43" w:rsidRPr="003A7D0C" w:rsidRDefault="00955F43" w:rsidP="003A7D0C">
      <w:pPr>
        <w:spacing w:before="0" w:after="0" w:line="360" w:lineRule="auto"/>
        <w:ind w:firstLine="709"/>
        <w:jc w:val="both"/>
        <w:rPr>
          <w:sz w:val="28"/>
          <w:szCs w:val="28"/>
        </w:rPr>
      </w:pPr>
      <w:r w:rsidRPr="003A7D0C">
        <w:rPr>
          <w:sz w:val="28"/>
          <w:szCs w:val="28"/>
        </w:rPr>
        <w:t>Старший Консультант</w:t>
      </w:r>
      <w:r w:rsidR="00E854A7" w:rsidRPr="003A7D0C">
        <w:rPr>
          <w:sz w:val="28"/>
          <w:szCs w:val="28"/>
        </w:rPr>
        <w:t xml:space="preserve"> - п</w:t>
      </w:r>
      <w:r w:rsidRPr="003A7D0C">
        <w:rPr>
          <w:sz w:val="28"/>
          <w:szCs w:val="28"/>
        </w:rPr>
        <w:t xml:space="preserve">о достижении </w:t>
      </w:r>
      <w:r w:rsidR="00E854A7" w:rsidRPr="003A7D0C">
        <w:rPr>
          <w:sz w:val="28"/>
          <w:szCs w:val="28"/>
        </w:rPr>
        <w:t>кумулятивного группового объема 300 очков к</w:t>
      </w:r>
      <w:r w:rsidRPr="003A7D0C">
        <w:rPr>
          <w:sz w:val="28"/>
          <w:szCs w:val="28"/>
        </w:rPr>
        <w:t>онсультанту присваивается ранг Старшего Консультанта, что да</w:t>
      </w:r>
      <w:r w:rsidR="00E854A7" w:rsidRPr="003A7D0C">
        <w:rPr>
          <w:sz w:val="28"/>
          <w:szCs w:val="28"/>
        </w:rPr>
        <w:t>ет ему возможность получать от к</w:t>
      </w:r>
      <w:r w:rsidRPr="003A7D0C">
        <w:rPr>
          <w:sz w:val="28"/>
          <w:szCs w:val="28"/>
        </w:rPr>
        <w:t>ом</w:t>
      </w:r>
      <w:r w:rsidR="00E854A7" w:rsidRPr="003A7D0C">
        <w:rPr>
          <w:sz w:val="28"/>
          <w:szCs w:val="28"/>
        </w:rPr>
        <w:t xml:space="preserve">пании 10 % (в </w:t>
      </w:r>
      <w:r w:rsidR="00E854A7" w:rsidRPr="003A7D0C">
        <w:rPr>
          <w:sz w:val="28"/>
          <w:szCs w:val="28"/>
          <w:lang w:val="en-US"/>
        </w:rPr>
        <w:t>P</w:t>
      </w:r>
      <w:r w:rsidR="00E854A7" w:rsidRPr="003A7D0C">
        <w:rPr>
          <w:sz w:val="28"/>
          <w:szCs w:val="28"/>
        </w:rPr>
        <w:t>.</w:t>
      </w:r>
      <w:r w:rsidR="00E854A7" w:rsidRPr="003A7D0C">
        <w:rPr>
          <w:sz w:val="28"/>
          <w:szCs w:val="28"/>
          <w:lang w:val="en-US"/>
        </w:rPr>
        <w:t>V</w:t>
      </w:r>
      <w:r w:rsidR="00E854A7" w:rsidRPr="003A7D0C">
        <w:rPr>
          <w:sz w:val="28"/>
          <w:szCs w:val="28"/>
        </w:rPr>
        <w:t>.) от своего личного объема и 10 % от группового объема привлеченных им к</w:t>
      </w:r>
      <w:r w:rsidRPr="003A7D0C">
        <w:rPr>
          <w:sz w:val="28"/>
          <w:szCs w:val="28"/>
        </w:rPr>
        <w:t xml:space="preserve">онсультантов. </w:t>
      </w:r>
    </w:p>
    <w:p w:rsidR="00955F43" w:rsidRPr="003A7D0C" w:rsidRDefault="00955F43" w:rsidP="003A7D0C">
      <w:pPr>
        <w:spacing w:before="0" w:after="0" w:line="360" w:lineRule="auto"/>
        <w:ind w:firstLine="709"/>
        <w:jc w:val="both"/>
        <w:rPr>
          <w:sz w:val="28"/>
          <w:szCs w:val="28"/>
        </w:rPr>
      </w:pPr>
      <w:r w:rsidRPr="003A7D0C">
        <w:rPr>
          <w:sz w:val="28"/>
          <w:szCs w:val="28"/>
        </w:rPr>
        <w:t>Ведущий Консультант</w:t>
      </w:r>
      <w:r w:rsidR="00E854A7" w:rsidRPr="003A7D0C">
        <w:rPr>
          <w:sz w:val="28"/>
          <w:szCs w:val="28"/>
        </w:rPr>
        <w:t xml:space="preserve"> - п</w:t>
      </w:r>
      <w:r w:rsidRPr="003A7D0C">
        <w:rPr>
          <w:sz w:val="28"/>
          <w:szCs w:val="28"/>
        </w:rPr>
        <w:t xml:space="preserve">о достижении </w:t>
      </w:r>
      <w:r w:rsidR="00E854A7" w:rsidRPr="003A7D0C">
        <w:rPr>
          <w:sz w:val="28"/>
          <w:szCs w:val="28"/>
        </w:rPr>
        <w:t>кумулятивного группового объема 2000 очков к</w:t>
      </w:r>
      <w:r w:rsidRPr="003A7D0C">
        <w:rPr>
          <w:sz w:val="28"/>
          <w:szCs w:val="28"/>
        </w:rPr>
        <w:t>онсультанту присваивается ранг Ведущего Консультанта, что да</w:t>
      </w:r>
      <w:r w:rsidR="00E854A7" w:rsidRPr="003A7D0C">
        <w:rPr>
          <w:sz w:val="28"/>
          <w:szCs w:val="28"/>
        </w:rPr>
        <w:t>ет ему возможность получать от к</w:t>
      </w:r>
      <w:r w:rsidRPr="003A7D0C">
        <w:rPr>
          <w:sz w:val="28"/>
          <w:szCs w:val="28"/>
        </w:rPr>
        <w:t xml:space="preserve">омпании 15 % (в </w:t>
      </w:r>
      <w:r w:rsidR="00E854A7" w:rsidRPr="003A7D0C">
        <w:rPr>
          <w:sz w:val="28"/>
          <w:szCs w:val="28"/>
          <w:lang w:val="en-US"/>
        </w:rPr>
        <w:t>P</w:t>
      </w:r>
      <w:r w:rsidR="00E854A7" w:rsidRPr="003A7D0C">
        <w:rPr>
          <w:sz w:val="28"/>
          <w:szCs w:val="28"/>
        </w:rPr>
        <w:t>.</w:t>
      </w:r>
      <w:r w:rsidR="00E854A7" w:rsidRPr="003A7D0C">
        <w:rPr>
          <w:sz w:val="28"/>
          <w:szCs w:val="28"/>
          <w:lang w:val="en-US"/>
        </w:rPr>
        <w:t>V</w:t>
      </w:r>
      <w:r w:rsidR="00E854A7" w:rsidRPr="003A7D0C">
        <w:rPr>
          <w:sz w:val="28"/>
          <w:szCs w:val="28"/>
        </w:rPr>
        <w:t xml:space="preserve">.) </w:t>
      </w:r>
      <w:r w:rsidRPr="003A7D0C">
        <w:rPr>
          <w:sz w:val="28"/>
          <w:szCs w:val="28"/>
        </w:rPr>
        <w:t xml:space="preserve">от своего </w:t>
      </w:r>
      <w:r w:rsidR="00E854A7" w:rsidRPr="003A7D0C">
        <w:rPr>
          <w:sz w:val="28"/>
          <w:szCs w:val="28"/>
        </w:rPr>
        <w:t>личного объема,</w:t>
      </w:r>
      <w:r w:rsidRPr="003A7D0C">
        <w:rPr>
          <w:sz w:val="28"/>
          <w:szCs w:val="28"/>
        </w:rPr>
        <w:t xml:space="preserve"> 5 % от </w:t>
      </w:r>
      <w:r w:rsidR="00E854A7" w:rsidRPr="003A7D0C">
        <w:rPr>
          <w:sz w:val="28"/>
          <w:szCs w:val="28"/>
        </w:rPr>
        <w:t>группового объема</w:t>
      </w:r>
      <w:r w:rsidRPr="003A7D0C">
        <w:rPr>
          <w:sz w:val="28"/>
          <w:szCs w:val="28"/>
        </w:rPr>
        <w:t xml:space="preserve"> привлеченных им Старших Консультантов и 15% от </w:t>
      </w:r>
      <w:r w:rsidR="00E854A7" w:rsidRPr="003A7D0C">
        <w:rPr>
          <w:sz w:val="28"/>
          <w:szCs w:val="28"/>
        </w:rPr>
        <w:t>группового объема привлеченных им к</w:t>
      </w:r>
      <w:r w:rsidRPr="003A7D0C">
        <w:rPr>
          <w:sz w:val="28"/>
          <w:szCs w:val="28"/>
        </w:rPr>
        <w:t>онсультантов.</w:t>
      </w:r>
    </w:p>
    <w:p w:rsidR="00955F43" w:rsidRPr="003A7D0C" w:rsidRDefault="00955F43" w:rsidP="003A7D0C">
      <w:pPr>
        <w:spacing w:before="0" w:after="0" w:line="360" w:lineRule="auto"/>
        <w:ind w:firstLine="709"/>
        <w:jc w:val="both"/>
        <w:rPr>
          <w:sz w:val="28"/>
          <w:szCs w:val="28"/>
        </w:rPr>
      </w:pPr>
      <w:r w:rsidRPr="003A7D0C">
        <w:rPr>
          <w:sz w:val="28"/>
          <w:szCs w:val="28"/>
        </w:rPr>
        <w:t>Директор</w:t>
      </w:r>
      <w:r w:rsidR="00E854A7" w:rsidRPr="003A7D0C">
        <w:rPr>
          <w:sz w:val="28"/>
          <w:szCs w:val="28"/>
        </w:rPr>
        <w:t xml:space="preserve"> - п</w:t>
      </w:r>
      <w:r w:rsidRPr="003A7D0C">
        <w:rPr>
          <w:sz w:val="28"/>
          <w:szCs w:val="28"/>
        </w:rPr>
        <w:t xml:space="preserve">о достижении </w:t>
      </w:r>
      <w:r w:rsidR="00E854A7" w:rsidRPr="003A7D0C">
        <w:rPr>
          <w:sz w:val="28"/>
          <w:szCs w:val="28"/>
        </w:rPr>
        <w:t>кумулятивного группового объема</w:t>
      </w:r>
      <w:r w:rsidRPr="003A7D0C">
        <w:rPr>
          <w:sz w:val="28"/>
          <w:szCs w:val="28"/>
        </w:rPr>
        <w:t xml:space="preserve"> 4 000 очков (при этом в последний месяц </w:t>
      </w:r>
      <w:r w:rsidR="00E854A7" w:rsidRPr="003A7D0C">
        <w:rPr>
          <w:sz w:val="28"/>
          <w:szCs w:val="28"/>
        </w:rPr>
        <w:t>групповой объем</w:t>
      </w:r>
      <w:r w:rsidRPr="003A7D0C">
        <w:rPr>
          <w:sz w:val="28"/>
          <w:szCs w:val="28"/>
        </w:rPr>
        <w:t xml:space="preserve"> должен </w:t>
      </w:r>
      <w:r w:rsidR="00E854A7" w:rsidRPr="003A7D0C">
        <w:rPr>
          <w:sz w:val="28"/>
          <w:szCs w:val="28"/>
        </w:rPr>
        <w:t>составлять не менее 500 очков) к</w:t>
      </w:r>
      <w:r w:rsidRPr="003A7D0C">
        <w:rPr>
          <w:sz w:val="28"/>
          <w:szCs w:val="28"/>
        </w:rPr>
        <w:t xml:space="preserve">онсультанту присваивается ранг Директора. Директору </w:t>
      </w:r>
      <w:r w:rsidR="00E854A7" w:rsidRPr="003A7D0C">
        <w:rPr>
          <w:sz w:val="28"/>
          <w:szCs w:val="28"/>
        </w:rPr>
        <w:t>дается возможность получать от к</w:t>
      </w:r>
      <w:r w:rsidRPr="003A7D0C">
        <w:rPr>
          <w:sz w:val="28"/>
          <w:szCs w:val="28"/>
        </w:rPr>
        <w:t>омпании:</w:t>
      </w:r>
    </w:p>
    <w:p w:rsidR="00955F43" w:rsidRPr="003A7D0C" w:rsidRDefault="00955F43" w:rsidP="003A7D0C">
      <w:pPr>
        <w:spacing w:before="0" w:after="0" w:line="360" w:lineRule="auto"/>
        <w:ind w:firstLine="709"/>
        <w:jc w:val="both"/>
        <w:rPr>
          <w:sz w:val="28"/>
          <w:szCs w:val="28"/>
        </w:rPr>
      </w:pPr>
      <w:r w:rsidRPr="003A7D0C">
        <w:rPr>
          <w:sz w:val="28"/>
          <w:szCs w:val="28"/>
        </w:rPr>
        <w:t xml:space="preserve">• 20% </w:t>
      </w:r>
      <w:r w:rsidR="00E854A7" w:rsidRPr="003A7D0C">
        <w:rPr>
          <w:sz w:val="28"/>
          <w:szCs w:val="28"/>
        </w:rPr>
        <w:t xml:space="preserve">(в </w:t>
      </w:r>
      <w:r w:rsidR="00E854A7" w:rsidRPr="003A7D0C">
        <w:rPr>
          <w:sz w:val="28"/>
          <w:szCs w:val="28"/>
          <w:lang w:val="en-US"/>
        </w:rPr>
        <w:t>P</w:t>
      </w:r>
      <w:r w:rsidR="00E854A7" w:rsidRPr="003A7D0C">
        <w:rPr>
          <w:sz w:val="28"/>
          <w:szCs w:val="28"/>
        </w:rPr>
        <w:t>.</w:t>
      </w:r>
      <w:r w:rsidR="00E854A7" w:rsidRPr="003A7D0C">
        <w:rPr>
          <w:sz w:val="28"/>
          <w:szCs w:val="28"/>
          <w:lang w:val="en-US"/>
        </w:rPr>
        <w:t>V</w:t>
      </w:r>
      <w:r w:rsidR="00E854A7" w:rsidRPr="003A7D0C">
        <w:rPr>
          <w:sz w:val="28"/>
          <w:szCs w:val="28"/>
        </w:rPr>
        <w:t xml:space="preserve">.) </w:t>
      </w:r>
      <w:r w:rsidRPr="003A7D0C">
        <w:rPr>
          <w:sz w:val="28"/>
          <w:szCs w:val="28"/>
        </w:rPr>
        <w:t xml:space="preserve">от своего </w:t>
      </w:r>
      <w:r w:rsidR="00E854A7" w:rsidRPr="003A7D0C">
        <w:rPr>
          <w:sz w:val="28"/>
          <w:szCs w:val="28"/>
        </w:rPr>
        <w:t>личного объема</w:t>
      </w:r>
      <w:r w:rsidRPr="003A7D0C">
        <w:rPr>
          <w:sz w:val="28"/>
          <w:szCs w:val="28"/>
        </w:rPr>
        <w:t>;</w:t>
      </w:r>
    </w:p>
    <w:p w:rsidR="00955F43" w:rsidRPr="003A7D0C" w:rsidRDefault="00955F43" w:rsidP="003A7D0C">
      <w:pPr>
        <w:spacing w:before="0" w:after="0" w:line="360" w:lineRule="auto"/>
        <w:ind w:firstLine="709"/>
        <w:jc w:val="both"/>
        <w:rPr>
          <w:sz w:val="28"/>
          <w:szCs w:val="28"/>
        </w:rPr>
      </w:pPr>
      <w:r w:rsidRPr="003A7D0C">
        <w:rPr>
          <w:sz w:val="28"/>
          <w:szCs w:val="28"/>
        </w:rPr>
        <w:t xml:space="preserve">• 5 % </w:t>
      </w:r>
      <w:r w:rsidR="00E854A7" w:rsidRPr="003A7D0C">
        <w:rPr>
          <w:sz w:val="28"/>
          <w:szCs w:val="28"/>
        </w:rPr>
        <w:t xml:space="preserve">(в </w:t>
      </w:r>
      <w:r w:rsidR="00E854A7" w:rsidRPr="003A7D0C">
        <w:rPr>
          <w:sz w:val="28"/>
          <w:szCs w:val="28"/>
          <w:lang w:val="en-US"/>
        </w:rPr>
        <w:t>P</w:t>
      </w:r>
      <w:r w:rsidR="00E854A7" w:rsidRPr="003A7D0C">
        <w:rPr>
          <w:sz w:val="28"/>
          <w:szCs w:val="28"/>
        </w:rPr>
        <w:t>.</w:t>
      </w:r>
      <w:r w:rsidR="00E854A7" w:rsidRPr="003A7D0C">
        <w:rPr>
          <w:sz w:val="28"/>
          <w:szCs w:val="28"/>
          <w:lang w:val="en-US"/>
        </w:rPr>
        <w:t>V</w:t>
      </w:r>
      <w:r w:rsidR="00E854A7" w:rsidRPr="003A7D0C">
        <w:rPr>
          <w:sz w:val="28"/>
          <w:szCs w:val="28"/>
        </w:rPr>
        <w:t xml:space="preserve">.) </w:t>
      </w:r>
      <w:r w:rsidRPr="003A7D0C">
        <w:rPr>
          <w:sz w:val="28"/>
          <w:szCs w:val="28"/>
        </w:rPr>
        <w:t xml:space="preserve">от </w:t>
      </w:r>
      <w:r w:rsidR="00E854A7" w:rsidRPr="003A7D0C">
        <w:rPr>
          <w:sz w:val="28"/>
          <w:szCs w:val="28"/>
        </w:rPr>
        <w:t xml:space="preserve">группового объема </w:t>
      </w:r>
      <w:r w:rsidRPr="003A7D0C">
        <w:rPr>
          <w:sz w:val="28"/>
          <w:szCs w:val="28"/>
        </w:rPr>
        <w:t>привлеченных им Ведущих Консультантов;</w:t>
      </w:r>
    </w:p>
    <w:p w:rsidR="00955F43" w:rsidRPr="003A7D0C" w:rsidRDefault="00955F43" w:rsidP="003A7D0C">
      <w:pPr>
        <w:spacing w:before="0" w:after="0" w:line="360" w:lineRule="auto"/>
        <w:ind w:firstLine="709"/>
        <w:jc w:val="both"/>
        <w:rPr>
          <w:sz w:val="28"/>
          <w:szCs w:val="28"/>
        </w:rPr>
      </w:pPr>
      <w:r w:rsidRPr="003A7D0C">
        <w:rPr>
          <w:sz w:val="28"/>
          <w:szCs w:val="28"/>
        </w:rPr>
        <w:t xml:space="preserve">• 10 % </w:t>
      </w:r>
      <w:r w:rsidR="00E854A7" w:rsidRPr="003A7D0C">
        <w:rPr>
          <w:sz w:val="28"/>
          <w:szCs w:val="28"/>
        </w:rPr>
        <w:t xml:space="preserve">(в </w:t>
      </w:r>
      <w:r w:rsidR="00E854A7" w:rsidRPr="003A7D0C">
        <w:rPr>
          <w:sz w:val="28"/>
          <w:szCs w:val="28"/>
          <w:lang w:val="en-US"/>
        </w:rPr>
        <w:t>P</w:t>
      </w:r>
      <w:r w:rsidR="00E854A7" w:rsidRPr="003A7D0C">
        <w:rPr>
          <w:sz w:val="28"/>
          <w:szCs w:val="28"/>
        </w:rPr>
        <w:t>.</w:t>
      </w:r>
      <w:r w:rsidR="00E854A7" w:rsidRPr="003A7D0C">
        <w:rPr>
          <w:sz w:val="28"/>
          <w:szCs w:val="28"/>
          <w:lang w:val="en-US"/>
        </w:rPr>
        <w:t>V</w:t>
      </w:r>
      <w:r w:rsidR="00E854A7" w:rsidRPr="003A7D0C">
        <w:rPr>
          <w:sz w:val="28"/>
          <w:szCs w:val="28"/>
        </w:rPr>
        <w:t xml:space="preserve">.) </w:t>
      </w:r>
      <w:r w:rsidRPr="003A7D0C">
        <w:rPr>
          <w:sz w:val="28"/>
          <w:szCs w:val="28"/>
        </w:rPr>
        <w:t xml:space="preserve">от </w:t>
      </w:r>
      <w:r w:rsidR="00E854A7" w:rsidRPr="003A7D0C">
        <w:rPr>
          <w:sz w:val="28"/>
          <w:szCs w:val="28"/>
        </w:rPr>
        <w:t>группового объема</w:t>
      </w:r>
      <w:r w:rsidRPr="003A7D0C">
        <w:rPr>
          <w:sz w:val="28"/>
          <w:szCs w:val="28"/>
        </w:rPr>
        <w:t xml:space="preserve"> привлеченных им Старших Консультантов;</w:t>
      </w:r>
    </w:p>
    <w:p w:rsidR="00955F43" w:rsidRPr="003A7D0C" w:rsidRDefault="00955F43" w:rsidP="003A7D0C">
      <w:pPr>
        <w:spacing w:before="0" w:after="0" w:line="360" w:lineRule="auto"/>
        <w:ind w:firstLine="709"/>
        <w:jc w:val="both"/>
        <w:rPr>
          <w:sz w:val="28"/>
          <w:szCs w:val="28"/>
        </w:rPr>
      </w:pPr>
      <w:r w:rsidRPr="003A7D0C">
        <w:rPr>
          <w:sz w:val="28"/>
          <w:szCs w:val="28"/>
        </w:rPr>
        <w:t xml:space="preserve">• 20 % </w:t>
      </w:r>
      <w:r w:rsidR="00E854A7" w:rsidRPr="003A7D0C">
        <w:rPr>
          <w:sz w:val="28"/>
          <w:szCs w:val="28"/>
        </w:rPr>
        <w:t xml:space="preserve">(в </w:t>
      </w:r>
      <w:r w:rsidR="00E854A7" w:rsidRPr="003A7D0C">
        <w:rPr>
          <w:sz w:val="28"/>
          <w:szCs w:val="28"/>
          <w:lang w:val="en-US"/>
        </w:rPr>
        <w:t>P</w:t>
      </w:r>
      <w:r w:rsidR="00E854A7" w:rsidRPr="003A7D0C">
        <w:rPr>
          <w:sz w:val="28"/>
          <w:szCs w:val="28"/>
        </w:rPr>
        <w:t>.</w:t>
      </w:r>
      <w:r w:rsidR="00E854A7" w:rsidRPr="003A7D0C">
        <w:rPr>
          <w:sz w:val="28"/>
          <w:szCs w:val="28"/>
          <w:lang w:val="en-US"/>
        </w:rPr>
        <w:t>V</w:t>
      </w:r>
      <w:r w:rsidR="00E854A7" w:rsidRPr="003A7D0C">
        <w:rPr>
          <w:sz w:val="28"/>
          <w:szCs w:val="28"/>
        </w:rPr>
        <w:t xml:space="preserve">.) </w:t>
      </w:r>
      <w:r w:rsidRPr="003A7D0C">
        <w:rPr>
          <w:sz w:val="28"/>
          <w:szCs w:val="28"/>
        </w:rPr>
        <w:t xml:space="preserve">от </w:t>
      </w:r>
      <w:r w:rsidR="00E854A7" w:rsidRPr="003A7D0C">
        <w:rPr>
          <w:sz w:val="28"/>
          <w:szCs w:val="28"/>
        </w:rPr>
        <w:t>группового объема привлеченных им консультантов. (Таб</w:t>
      </w:r>
      <w:r w:rsidR="002E62EE" w:rsidRPr="003A7D0C">
        <w:rPr>
          <w:sz w:val="28"/>
          <w:szCs w:val="28"/>
        </w:rPr>
        <w:t>л</w:t>
      </w:r>
      <w:r w:rsidR="00E854A7" w:rsidRPr="003A7D0C">
        <w:rPr>
          <w:sz w:val="28"/>
          <w:szCs w:val="28"/>
        </w:rPr>
        <w:t>.</w:t>
      </w:r>
      <w:r w:rsidR="00386EC4" w:rsidRPr="003A7D0C">
        <w:rPr>
          <w:sz w:val="28"/>
          <w:szCs w:val="28"/>
        </w:rPr>
        <w:t>1)</w:t>
      </w:r>
    </w:p>
    <w:p w:rsidR="00955F43" w:rsidRPr="003A7D0C" w:rsidRDefault="00386EC4" w:rsidP="003A7D0C">
      <w:pPr>
        <w:spacing w:before="0" w:after="0" w:line="360" w:lineRule="auto"/>
        <w:ind w:firstLine="709"/>
        <w:jc w:val="both"/>
        <w:rPr>
          <w:sz w:val="28"/>
          <w:szCs w:val="28"/>
        </w:rPr>
      </w:pPr>
      <w:r w:rsidRPr="003A7D0C">
        <w:rPr>
          <w:sz w:val="28"/>
          <w:szCs w:val="28"/>
        </w:rPr>
        <w:t>Таблица 1</w:t>
      </w:r>
    </w:p>
    <w:p w:rsidR="00386EC4" w:rsidRPr="003A7D0C" w:rsidRDefault="00955F43" w:rsidP="003A7D0C">
      <w:pPr>
        <w:tabs>
          <w:tab w:val="center" w:pos="4677"/>
          <w:tab w:val="right" w:pos="9355"/>
        </w:tabs>
        <w:spacing w:before="0" w:after="0" w:line="360" w:lineRule="auto"/>
        <w:ind w:firstLine="709"/>
        <w:jc w:val="both"/>
        <w:rPr>
          <w:sz w:val="28"/>
          <w:szCs w:val="28"/>
        </w:rPr>
      </w:pPr>
      <w:r w:rsidRPr="003A7D0C">
        <w:rPr>
          <w:sz w:val="28"/>
          <w:szCs w:val="28"/>
        </w:rPr>
        <w:t>Зависимость</w:t>
      </w:r>
      <w:r w:rsidR="00386EC4" w:rsidRPr="003A7D0C">
        <w:rPr>
          <w:sz w:val="28"/>
          <w:szCs w:val="28"/>
        </w:rPr>
        <w:t xml:space="preserve"> начисления процентов от ранга к</w:t>
      </w:r>
      <w:r w:rsidRPr="003A7D0C">
        <w:rPr>
          <w:sz w:val="28"/>
          <w:szCs w:val="28"/>
        </w:rPr>
        <w:t>онсультанта</w:t>
      </w:r>
    </w:p>
    <w:p w:rsidR="00A23D5C" w:rsidRPr="003A7D0C" w:rsidRDefault="00A23D5C" w:rsidP="003A7D0C">
      <w:pPr>
        <w:tabs>
          <w:tab w:val="center" w:pos="4677"/>
          <w:tab w:val="right" w:pos="9355"/>
        </w:tabs>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86EC4" w:rsidRPr="000B463B" w:rsidTr="000B463B">
        <w:tc>
          <w:tcPr>
            <w:tcW w:w="9571" w:type="dxa"/>
            <w:shd w:val="clear" w:color="auto" w:fill="auto"/>
          </w:tcPr>
          <w:p w:rsidR="00386EC4" w:rsidRPr="000B463B" w:rsidRDefault="003A7D0C" w:rsidP="000B463B">
            <w:pPr>
              <w:tabs>
                <w:tab w:val="center" w:pos="4677"/>
                <w:tab w:val="right" w:pos="9355"/>
              </w:tabs>
              <w:spacing w:before="0" w:after="0" w:line="360" w:lineRule="auto"/>
              <w:jc w:val="both"/>
              <w:rPr>
                <w:sz w:val="20"/>
              </w:rPr>
            </w:pPr>
            <w:r w:rsidRPr="000B463B">
              <w:rPr>
                <w:sz w:val="20"/>
              </w:rPr>
              <w:t xml:space="preserve"> </w:t>
            </w:r>
            <w:r w:rsidR="00386EC4" w:rsidRPr="000B463B">
              <w:rPr>
                <w:sz w:val="20"/>
              </w:rPr>
              <w:t>Директор</w:t>
            </w:r>
            <w:r w:rsidRPr="000B463B">
              <w:rPr>
                <w:sz w:val="20"/>
              </w:rPr>
              <w:t xml:space="preserve"> </w:t>
            </w:r>
            <w:r w:rsidR="00386EC4" w:rsidRPr="000B463B">
              <w:rPr>
                <w:sz w:val="20"/>
              </w:rPr>
              <w:t>20%</w:t>
            </w:r>
          </w:p>
        </w:tc>
      </w:tr>
      <w:tr w:rsidR="00386EC4" w:rsidRPr="000B463B" w:rsidTr="000B463B">
        <w:tc>
          <w:tcPr>
            <w:tcW w:w="9571" w:type="dxa"/>
            <w:shd w:val="clear" w:color="auto" w:fill="auto"/>
          </w:tcPr>
          <w:p w:rsidR="00386EC4" w:rsidRPr="000B463B" w:rsidRDefault="003A7D0C" w:rsidP="000B463B">
            <w:pPr>
              <w:tabs>
                <w:tab w:val="center" w:pos="4677"/>
                <w:tab w:val="right" w:pos="9355"/>
              </w:tabs>
              <w:spacing w:before="0" w:after="0" w:line="360" w:lineRule="auto"/>
              <w:jc w:val="both"/>
              <w:rPr>
                <w:sz w:val="20"/>
              </w:rPr>
            </w:pPr>
            <w:r w:rsidRPr="000B463B">
              <w:rPr>
                <w:sz w:val="20"/>
              </w:rPr>
              <w:t xml:space="preserve"> </w:t>
            </w:r>
            <w:r w:rsidR="00386EC4" w:rsidRPr="000B463B">
              <w:rPr>
                <w:sz w:val="20"/>
              </w:rPr>
              <w:t>Ведущий Консультант</w:t>
            </w:r>
            <w:r w:rsidRPr="000B463B">
              <w:rPr>
                <w:sz w:val="20"/>
              </w:rPr>
              <w:t xml:space="preserve"> </w:t>
            </w:r>
            <w:r w:rsidR="00386EC4" w:rsidRPr="000B463B">
              <w:rPr>
                <w:sz w:val="20"/>
              </w:rPr>
              <w:t>15%</w:t>
            </w:r>
            <w:r w:rsidRPr="000B463B">
              <w:rPr>
                <w:sz w:val="20"/>
              </w:rPr>
              <w:t xml:space="preserve"> </w:t>
            </w:r>
            <w:r w:rsidR="00386EC4" w:rsidRPr="000B463B">
              <w:rPr>
                <w:sz w:val="20"/>
              </w:rPr>
              <w:t>5%</w:t>
            </w:r>
          </w:p>
        </w:tc>
      </w:tr>
      <w:tr w:rsidR="00386EC4" w:rsidRPr="000B463B" w:rsidTr="000B463B">
        <w:tc>
          <w:tcPr>
            <w:tcW w:w="9571" w:type="dxa"/>
            <w:shd w:val="clear" w:color="auto" w:fill="auto"/>
          </w:tcPr>
          <w:p w:rsidR="00386EC4" w:rsidRPr="000B463B" w:rsidRDefault="003A7D0C" w:rsidP="000B463B">
            <w:pPr>
              <w:tabs>
                <w:tab w:val="center" w:pos="4677"/>
                <w:tab w:val="right" w:pos="9355"/>
              </w:tabs>
              <w:spacing w:before="0" w:after="0" w:line="360" w:lineRule="auto"/>
              <w:jc w:val="both"/>
              <w:rPr>
                <w:sz w:val="20"/>
              </w:rPr>
            </w:pPr>
            <w:r w:rsidRPr="000B463B">
              <w:rPr>
                <w:sz w:val="20"/>
              </w:rPr>
              <w:t xml:space="preserve"> </w:t>
            </w:r>
            <w:r w:rsidR="00386EC4" w:rsidRPr="000B463B">
              <w:rPr>
                <w:sz w:val="20"/>
              </w:rPr>
              <w:t>Старший Консультант</w:t>
            </w:r>
            <w:r w:rsidRPr="000B463B">
              <w:rPr>
                <w:sz w:val="20"/>
              </w:rPr>
              <w:t xml:space="preserve"> </w:t>
            </w:r>
            <w:r w:rsidR="00386EC4" w:rsidRPr="000B463B">
              <w:rPr>
                <w:sz w:val="20"/>
              </w:rPr>
              <w:t>10%</w:t>
            </w:r>
            <w:r w:rsidRPr="000B463B">
              <w:rPr>
                <w:sz w:val="20"/>
              </w:rPr>
              <w:t xml:space="preserve"> </w:t>
            </w:r>
            <w:r w:rsidR="00386EC4" w:rsidRPr="000B463B">
              <w:rPr>
                <w:sz w:val="20"/>
              </w:rPr>
              <w:t>5%</w:t>
            </w:r>
            <w:r w:rsidRPr="000B463B">
              <w:rPr>
                <w:sz w:val="20"/>
              </w:rPr>
              <w:t xml:space="preserve"> </w:t>
            </w:r>
            <w:r w:rsidR="00386EC4" w:rsidRPr="000B463B">
              <w:rPr>
                <w:sz w:val="20"/>
              </w:rPr>
              <w:t>10%</w:t>
            </w:r>
          </w:p>
        </w:tc>
      </w:tr>
      <w:tr w:rsidR="00386EC4" w:rsidRPr="000B463B" w:rsidTr="000B463B">
        <w:tc>
          <w:tcPr>
            <w:tcW w:w="9571" w:type="dxa"/>
            <w:shd w:val="clear" w:color="auto" w:fill="auto"/>
          </w:tcPr>
          <w:p w:rsidR="00386EC4" w:rsidRPr="000B463B" w:rsidRDefault="003A7D0C" w:rsidP="000B463B">
            <w:pPr>
              <w:tabs>
                <w:tab w:val="center" w:pos="4677"/>
                <w:tab w:val="right" w:pos="9355"/>
              </w:tabs>
              <w:spacing w:before="0" w:after="0" w:line="360" w:lineRule="auto"/>
              <w:jc w:val="both"/>
              <w:rPr>
                <w:sz w:val="20"/>
              </w:rPr>
            </w:pPr>
            <w:r w:rsidRPr="000B463B">
              <w:rPr>
                <w:sz w:val="20"/>
              </w:rPr>
              <w:t xml:space="preserve"> </w:t>
            </w:r>
            <w:r w:rsidR="00386EC4" w:rsidRPr="000B463B">
              <w:rPr>
                <w:sz w:val="20"/>
              </w:rPr>
              <w:t>Консультант</w:t>
            </w:r>
            <w:r w:rsidRPr="000B463B">
              <w:rPr>
                <w:sz w:val="20"/>
              </w:rPr>
              <w:t xml:space="preserve"> </w:t>
            </w:r>
            <w:r w:rsidR="00386EC4" w:rsidRPr="000B463B">
              <w:rPr>
                <w:sz w:val="20"/>
              </w:rPr>
              <w:t>0%</w:t>
            </w:r>
            <w:r w:rsidRPr="000B463B">
              <w:rPr>
                <w:sz w:val="20"/>
              </w:rPr>
              <w:t xml:space="preserve"> </w:t>
            </w:r>
            <w:r w:rsidR="00386EC4" w:rsidRPr="000B463B">
              <w:rPr>
                <w:sz w:val="20"/>
              </w:rPr>
              <w:t>10%</w:t>
            </w:r>
            <w:r w:rsidRPr="000B463B">
              <w:rPr>
                <w:sz w:val="20"/>
              </w:rPr>
              <w:t xml:space="preserve"> </w:t>
            </w:r>
            <w:r w:rsidR="00386EC4" w:rsidRPr="000B463B">
              <w:rPr>
                <w:sz w:val="20"/>
              </w:rPr>
              <w:t>15%</w:t>
            </w:r>
            <w:r w:rsidRPr="000B463B">
              <w:rPr>
                <w:sz w:val="20"/>
              </w:rPr>
              <w:t xml:space="preserve"> </w:t>
            </w:r>
            <w:r w:rsidR="00386EC4" w:rsidRPr="000B463B">
              <w:rPr>
                <w:sz w:val="20"/>
              </w:rPr>
              <w:t>20%</w:t>
            </w:r>
          </w:p>
        </w:tc>
      </w:tr>
    </w:tbl>
    <w:p w:rsidR="00955F43" w:rsidRPr="003A7D0C" w:rsidRDefault="00955F43" w:rsidP="003A7D0C">
      <w:pPr>
        <w:tabs>
          <w:tab w:val="center" w:pos="4677"/>
          <w:tab w:val="right" w:pos="9355"/>
        </w:tabs>
        <w:spacing w:before="0" w:after="0" w:line="360" w:lineRule="auto"/>
        <w:ind w:firstLine="709"/>
        <w:jc w:val="both"/>
        <w:rPr>
          <w:sz w:val="28"/>
          <w:szCs w:val="28"/>
        </w:rPr>
      </w:pPr>
    </w:p>
    <w:p w:rsidR="00955F43" w:rsidRPr="003A7D0C" w:rsidRDefault="00386EC4" w:rsidP="003A7D0C">
      <w:pPr>
        <w:spacing w:before="0" w:after="0" w:line="360" w:lineRule="auto"/>
        <w:ind w:firstLine="709"/>
        <w:jc w:val="both"/>
        <w:rPr>
          <w:sz w:val="28"/>
          <w:szCs w:val="28"/>
        </w:rPr>
      </w:pPr>
      <w:r w:rsidRPr="003A7D0C">
        <w:rPr>
          <w:sz w:val="28"/>
          <w:szCs w:val="28"/>
        </w:rPr>
        <w:t>Д</w:t>
      </w:r>
      <w:r w:rsidR="00955F43" w:rsidRPr="003A7D0C">
        <w:rPr>
          <w:sz w:val="28"/>
          <w:szCs w:val="28"/>
        </w:rPr>
        <w:t xml:space="preserve">ля мотивации новичков, только подписавших соглашение, </w:t>
      </w:r>
      <w:r w:rsidRPr="003A7D0C">
        <w:rPr>
          <w:sz w:val="28"/>
          <w:szCs w:val="28"/>
        </w:rPr>
        <w:t>разработана специальная программа ускорения стандартной квалификации. Если</w:t>
      </w:r>
      <w:r w:rsidR="003A7D0C">
        <w:rPr>
          <w:sz w:val="28"/>
          <w:szCs w:val="28"/>
        </w:rPr>
        <w:t xml:space="preserve"> </w:t>
      </w:r>
      <w:r w:rsidRPr="003A7D0C">
        <w:rPr>
          <w:sz w:val="28"/>
          <w:szCs w:val="28"/>
        </w:rPr>
        <w:t>к</w:t>
      </w:r>
      <w:r w:rsidR="00955F43" w:rsidRPr="003A7D0C">
        <w:rPr>
          <w:sz w:val="28"/>
          <w:szCs w:val="28"/>
        </w:rPr>
        <w:t>онсультант в месяц</w:t>
      </w:r>
      <w:r w:rsidR="003A7D0C">
        <w:rPr>
          <w:sz w:val="28"/>
          <w:szCs w:val="28"/>
        </w:rPr>
        <w:t xml:space="preserve"> </w:t>
      </w:r>
      <w:r w:rsidR="00955F43" w:rsidRPr="003A7D0C">
        <w:rPr>
          <w:sz w:val="28"/>
          <w:szCs w:val="28"/>
        </w:rPr>
        <w:t>выполняет 300 групповых очков,</w:t>
      </w:r>
      <w:r w:rsidR="003A7D0C">
        <w:rPr>
          <w:sz w:val="28"/>
          <w:szCs w:val="28"/>
        </w:rPr>
        <w:t xml:space="preserve"> </w:t>
      </w:r>
      <w:r w:rsidR="00955F43" w:rsidRPr="003A7D0C">
        <w:rPr>
          <w:sz w:val="28"/>
          <w:szCs w:val="28"/>
        </w:rPr>
        <w:t>он сразу становится Старшим Консультантом, с начислением соответствующего бонуса (с первого же очка, как Старшему Консультанту, 10% с 300 очков).</w:t>
      </w:r>
      <w:r w:rsidRPr="003A7D0C">
        <w:rPr>
          <w:sz w:val="28"/>
          <w:szCs w:val="28"/>
        </w:rPr>
        <w:t xml:space="preserve"> Если к</w:t>
      </w:r>
      <w:r w:rsidR="00955F43" w:rsidRPr="003A7D0C">
        <w:rPr>
          <w:sz w:val="28"/>
          <w:szCs w:val="28"/>
        </w:rPr>
        <w:t xml:space="preserve">онсультант в месяц выполняет 1000 </w:t>
      </w:r>
      <w:r w:rsidRPr="003A7D0C">
        <w:rPr>
          <w:sz w:val="28"/>
          <w:szCs w:val="28"/>
        </w:rPr>
        <w:t>групповых очков</w:t>
      </w:r>
      <w:r w:rsidR="00955F43" w:rsidRPr="003A7D0C">
        <w:rPr>
          <w:sz w:val="28"/>
          <w:szCs w:val="28"/>
        </w:rPr>
        <w:t>, ему присваивается ранг Ведущего Консультанта, и выплаты начисляются за этот же месяц в размере 15% от</w:t>
      </w:r>
      <w:r w:rsidR="00A13C50" w:rsidRPr="003A7D0C">
        <w:rPr>
          <w:sz w:val="28"/>
          <w:szCs w:val="28"/>
        </w:rPr>
        <w:t xml:space="preserve"> личного объема</w:t>
      </w:r>
      <w:r w:rsidR="00955F43" w:rsidRPr="003A7D0C">
        <w:rPr>
          <w:sz w:val="28"/>
          <w:szCs w:val="28"/>
        </w:rPr>
        <w:t xml:space="preserve"> и 5% от </w:t>
      </w:r>
      <w:r w:rsidRPr="003A7D0C">
        <w:rPr>
          <w:sz w:val="28"/>
          <w:szCs w:val="28"/>
        </w:rPr>
        <w:t>групповых очков</w:t>
      </w:r>
      <w:r w:rsidR="00955F43" w:rsidRPr="003A7D0C">
        <w:rPr>
          <w:sz w:val="28"/>
          <w:szCs w:val="28"/>
        </w:rPr>
        <w:t xml:space="preserve"> привлеченных им Старших Консультантов, т.е. он сразу становится Ведущим Консультантом</w:t>
      </w:r>
      <w:r w:rsidRPr="003A7D0C">
        <w:rPr>
          <w:sz w:val="28"/>
          <w:szCs w:val="28"/>
        </w:rPr>
        <w:t>.</w:t>
      </w:r>
      <w:r w:rsidR="00A13C50" w:rsidRPr="003A7D0C">
        <w:rPr>
          <w:sz w:val="28"/>
          <w:szCs w:val="28"/>
        </w:rPr>
        <w:t xml:space="preserve"> Если к</w:t>
      </w:r>
      <w:r w:rsidR="00955F43" w:rsidRPr="003A7D0C">
        <w:rPr>
          <w:sz w:val="28"/>
          <w:szCs w:val="28"/>
        </w:rPr>
        <w:t xml:space="preserve">онсультант в месяц выполняет 2000 </w:t>
      </w:r>
      <w:r w:rsidR="00A13C50" w:rsidRPr="003A7D0C">
        <w:rPr>
          <w:sz w:val="28"/>
          <w:szCs w:val="28"/>
        </w:rPr>
        <w:t>групповых очков</w:t>
      </w:r>
      <w:r w:rsidR="003A7D0C">
        <w:rPr>
          <w:sz w:val="28"/>
          <w:szCs w:val="28"/>
        </w:rPr>
        <w:t xml:space="preserve"> </w:t>
      </w:r>
      <w:r w:rsidR="00955F43" w:rsidRPr="003A7D0C">
        <w:rPr>
          <w:sz w:val="28"/>
          <w:szCs w:val="28"/>
        </w:rPr>
        <w:t>(в течение одного месяца), то он сразу становится Директором, с начислением соответствующего бонуса</w:t>
      </w:r>
      <w:r w:rsidR="00A13C50" w:rsidRPr="003A7D0C">
        <w:rPr>
          <w:sz w:val="28"/>
          <w:szCs w:val="28"/>
        </w:rPr>
        <w:t>.</w:t>
      </w:r>
    </w:p>
    <w:p w:rsidR="00955F43" w:rsidRPr="003A7D0C" w:rsidRDefault="000C69A4" w:rsidP="003A7D0C">
      <w:pPr>
        <w:spacing w:before="0" w:after="0" w:line="360" w:lineRule="auto"/>
        <w:ind w:firstLine="709"/>
        <w:jc w:val="both"/>
        <w:rPr>
          <w:sz w:val="28"/>
          <w:szCs w:val="28"/>
        </w:rPr>
      </w:pPr>
      <w:r w:rsidRPr="003A7D0C">
        <w:rPr>
          <w:sz w:val="28"/>
          <w:szCs w:val="28"/>
        </w:rPr>
        <w:t>7 % от объема всей компании распределяется между к</w:t>
      </w:r>
      <w:r w:rsidR="00955F43" w:rsidRPr="003A7D0C">
        <w:rPr>
          <w:sz w:val="28"/>
          <w:szCs w:val="28"/>
        </w:rPr>
        <w:t xml:space="preserve">онсультантами в качестве бизнес-премии. Условие получения бизнес-премии: выполнение за месяц 2 000 и более </w:t>
      </w:r>
      <w:r w:rsidRPr="003A7D0C">
        <w:rPr>
          <w:sz w:val="28"/>
          <w:szCs w:val="28"/>
        </w:rPr>
        <w:t>группового объема</w:t>
      </w:r>
      <w:r w:rsidR="00955F43" w:rsidRPr="003A7D0C">
        <w:rPr>
          <w:sz w:val="28"/>
          <w:szCs w:val="28"/>
        </w:rPr>
        <w:t>. При этом бизнес</w:t>
      </w:r>
      <w:r w:rsidRPr="003A7D0C">
        <w:rPr>
          <w:sz w:val="28"/>
          <w:szCs w:val="28"/>
        </w:rPr>
        <w:t>-</w:t>
      </w:r>
      <w:r w:rsidR="00955F43" w:rsidRPr="003A7D0C">
        <w:rPr>
          <w:sz w:val="28"/>
          <w:szCs w:val="28"/>
        </w:rPr>
        <w:t>премия также начисл</w:t>
      </w:r>
      <w:r w:rsidRPr="003A7D0C">
        <w:rPr>
          <w:sz w:val="28"/>
          <w:szCs w:val="28"/>
        </w:rPr>
        <w:t>яется ближайшему</w:t>
      </w:r>
      <w:r w:rsidR="003A7D0C">
        <w:rPr>
          <w:sz w:val="28"/>
          <w:szCs w:val="28"/>
        </w:rPr>
        <w:t xml:space="preserve"> </w:t>
      </w:r>
      <w:r w:rsidRPr="003A7D0C">
        <w:rPr>
          <w:sz w:val="28"/>
          <w:szCs w:val="28"/>
        </w:rPr>
        <w:t>вышестоящему к</w:t>
      </w:r>
      <w:r w:rsidR="00955F43" w:rsidRPr="003A7D0C">
        <w:rPr>
          <w:sz w:val="28"/>
          <w:szCs w:val="28"/>
        </w:rPr>
        <w:t xml:space="preserve">онсультанту, при условии выполнения им 500 очков </w:t>
      </w:r>
      <w:r w:rsidRPr="003A7D0C">
        <w:rPr>
          <w:sz w:val="28"/>
          <w:szCs w:val="28"/>
        </w:rPr>
        <w:t>группового объема</w:t>
      </w:r>
      <w:r w:rsidR="00955F43" w:rsidRPr="003A7D0C">
        <w:rPr>
          <w:sz w:val="28"/>
          <w:szCs w:val="28"/>
        </w:rPr>
        <w:t xml:space="preserve">. Бизнес-премия распределяется следующим образом: 60% выплачивается консультанту, выполнившему данное условие, а </w:t>
      </w:r>
      <w:r w:rsidRPr="003A7D0C">
        <w:rPr>
          <w:sz w:val="28"/>
          <w:szCs w:val="28"/>
        </w:rPr>
        <w:t xml:space="preserve">оставшиеся </w:t>
      </w:r>
      <w:r w:rsidR="00955F43" w:rsidRPr="003A7D0C">
        <w:rPr>
          <w:sz w:val="28"/>
          <w:szCs w:val="28"/>
        </w:rPr>
        <w:t xml:space="preserve">40% - ближайшему вышестоящему консультанту, при условии выполнения им 500 очков </w:t>
      </w:r>
      <w:r w:rsidRPr="003A7D0C">
        <w:rPr>
          <w:sz w:val="28"/>
          <w:szCs w:val="28"/>
        </w:rPr>
        <w:t>группового объема</w:t>
      </w:r>
      <w:r w:rsidR="00955F43" w:rsidRPr="003A7D0C">
        <w:rPr>
          <w:sz w:val="28"/>
          <w:szCs w:val="28"/>
        </w:rPr>
        <w:t xml:space="preserve">. </w:t>
      </w:r>
    </w:p>
    <w:p w:rsidR="00955F43" w:rsidRPr="003A7D0C" w:rsidRDefault="003A7D0C" w:rsidP="003A7D0C">
      <w:pPr>
        <w:spacing w:before="0" w:after="0" w:line="360" w:lineRule="auto"/>
        <w:ind w:firstLine="709"/>
        <w:jc w:val="center"/>
        <w:rPr>
          <w:b/>
          <w:sz w:val="28"/>
          <w:szCs w:val="28"/>
        </w:rPr>
      </w:pPr>
      <w:r>
        <w:rPr>
          <w:sz w:val="28"/>
          <w:szCs w:val="28"/>
        </w:rPr>
        <w:br w:type="page"/>
      </w:r>
      <w:r w:rsidR="00955F43" w:rsidRPr="003A7D0C">
        <w:rPr>
          <w:b/>
          <w:sz w:val="28"/>
          <w:szCs w:val="28"/>
        </w:rPr>
        <w:t>ВТОРАЯ ФАЗА КОМПЕНСАЦИОННОГО ПЛАНА</w:t>
      </w:r>
    </w:p>
    <w:p w:rsidR="003A7D0C" w:rsidRDefault="003A7D0C" w:rsidP="003A7D0C">
      <w:pPr>
        <w:spacing w:before="0" w:after="0" w:line="360" w:lineRule="auto"/>
        <w:ind w:firstLine="709"/>
        <w:jc w:val="both"/>
        <w:rPr>
          <w:sz w:val="28"/>
          <w:szCs w:val="28"/>
        </w:rPr>
      </w:pPr>
    </w:p>
    <w:p w:rsidR="00955F43" w:rsidRPr="003A7D0C" w:rsidRDefault="000C69A4" w:rsidP="003A7D0C">
      <w:pPr>
        <w:spacing w:before="0" w:after="0" w:line="360" w:lineRule="auto"/>
        <w:ind w:firstLine="709"/>
        <w:jc w:val="both"/>
        <w:rPr>
          <w:sz w:val="28"/>
          <w:szCs w:val="28"/>
        </w:rPr>
      </w:pPr>
      <w:r w:rsidRPr="003A7D0C">
        <w:rPr>
          <w:sz w:val="28"/>
          <w:szCs w:val="28"/>
        </w:rPr>
        <w:t>По достижении одним из к</w:t>
      </w:r>
      <w:r w:rsidR="00955F43" w:rsidRPr="003A7D0C">
        <w:rPr>
          <w:sz w:val="28"/>
          <w:szCs w:val="28"/>
        </w:rPr>
        <w:t xml:space="preserve">онсультантов директорского ранга его </w:t>
      </w:r>
      <w:r w:rsidRPr="003A7D0C">
        <w:rPr>
          <w:sz w:val="28"/>
          <w:szCs w:val="28"/>
        </w:rPr>
        <w:t>группового объема</w:t>
      </w:r>
      <w:r w:rsidR="00955F43" w:rsidRPr="003A7D0C">
        <w:rPr>
          <w:sz w:val="28"/>
          <w:szCs w:val="28"/>
        </w:rPr>
        <w:t xml:space="preserve"> перестает входить в </w:t>
      </w:r>
      <w:r w:rsidRPr="003A7D0C">
        <w:rPr>
          <w:sz w:val="28"/>
          <w:szCs w:val="28"/>
        </w:rPr>
        <w:t>группового объема вышестоящего к</w:t>
      </w:r>
      <w:r w:rsidR="00955F43" w:rsidRPr="003A7D0C">
        <w:rPr>
          <w:sz w:val="28"/>
          <w:szCs w:val="28"/>
        </w:rPr>
        <w:t>онсультанта. Тем не менее, при соблюдении квалиф</w:t>
      </w:r>
      <w:r w:rsidRPr="003A7D0C">
        <w:rPr>
          <w:sz w:val="28"/>
          <w:szCs w:val="28"/>
        </w:rPr>
        <w:t>икационных условий вышестоящий к</w:t>
      </w:r>
      <w:r w:rsidR="00955F43" w:rsidRPr="003A7D0C">
        <w:rPr>
          <w:sz w:val="28"/>
          <w:szCs w:val="28"/>
        </w:rPr>
        <w:t xml:space="preserve">онсультант получает вознаграждение от объемов директорских групп. </w:t>
      </w:r>
      <w:r w:rsidRPr="003A7D0C">
        <w:rPr>
          <w:sz w:val="28"/>
          <w:szCs w:val="28"/>
        </w:rPr>
        <w:t>Необходимое условие квалификации Директора – 500 очков группового объема, из которых не менее 50 очков - личный объем.</w:t>
      </w:r>
    </w:p>
    <w:p w:rsidR="000C69A4" w:rsidRPr="003A7D0C" w:rsidRDefault="000C69A4" w:rsidP="003A7D0C">
      <w:pPr>
        <w:spacing w:before="0" w:after="0" w:line="360" w:lineRule="auto"/>
        <w:ind w:firstLine="709"/>
        <w:jc w:val="both"/>
        <w:rPr>
          <w:sz w:val="28"/>
          <w:szCs w:val="28"/>
        </w:rPr>
      </w:pPr>
      <w:r w:rsidRPr="003A7D0C">
        <w:rPr>
          <w:sz w:val="28"/>
          <w:szCs w:val="28"/>
        </w:rPr>
        <w:t>В зависимости от количества квалифицированных директоров в первом поколении, Директору присваиваются следующие ранги:</w:t>
      </w:r>
    </w:p>
    <w:p w:rsidR="000C69A4" w:rsidRPr="003A7D0C" w:rsidRDefault="000C69A4" w:rsidP="003A7D0C">
      <w:pPr>
        <w:numPr>
          <w:ilvl w:val="0"/>
          <w:numId w:val="23"/>
        </w:numPr>
        <w:spacing w:before="0" w:after="0" w:line="360" w:lineRule="auto"/>
        <w:ind w:left="0" w:firstLine="709"/>
        <w:jc w:val="both"/>
        <w:rPr>
          <w:sz w:val="28"/>
          <w:szCs w:val="28"/>
        </w:rPr>
      </w:pPr>
      <w:r w:rsidRPr="003A7D0C">
        <w:rPr>
          <w:sz w:val="28"/>
          <w:szCs w:val="28"/>
        </w:rPr>
        <w:t xml:space="preserve">Старший Директор - 1 квалифицированный Директор в </w:t>
      </w:r>
      <w:r w:rsidR="00A56F0F" w:rsidRPr="003A7D0C">
        <w:rPr>
          <w:sz w:val="28"/>
          <w:szCs w:val="28"/>
          <w:lang w:val="en-US"/>
        </w:rPr>
        <w:t>I</w:t>
      </w:r>
      <w:r w:rsidR="00A56F0F" w:rsidRPr="003A7D0C">
        <w:rPr>
          <w:sz w:val="28"/>
          <w:szCs w:val="28"/>
        </w:rPr>
        <w:t xml:space="preserve">-ом </w:t>
      </w:r>
      <w:r w:rsidRPr="003A7D0C">
        <w:rPr>
          <w:sz w:val="28"/>
          <w:szCs w:val="28"/>
        </w:rPr>
        <w:t>поколении.</w:t>
      </w:r>
    </w:p>
    <w:p w:rsidR="000C69A4" w:rsidRPr="003A7D0C" w:rsidRDefault="000C69A4" w:rsidP="003A7D0C">
      <w:pPr>
        <w:numPr>
          <w:ilvl w:val="0"/>
          <w:numId w:val="23"/>
        </w:numPr>
        <w:spacing w:before="0" w:after="0" w:line="360" w:lineRule="auto"/>
        <w:ind w:left="0" w:firstLine="709"/>
        <w:jc w:val="both"/>
        <w:rPr>
          <w:sz w:val="28"/>
          <w:szCs w:val="28"/>
        </w:rPr>
      </w:pPr>
      <w:r w:rsidRPr="003A7D0C">
        <w:rPr>
          <w:sz w:val="28"/>
          <w:szCs w:val="28"/>
        </w:rPr>
        <w:t>Ведущий Директор - 2 квалифицированных Директора</w:t>
      </w:r>
      <w:r w:rsidR="003A7D0C">
        <w:rPr>
          <w:sz w:val="28"/>
          <w:szCs w:val="28"/>
        </w:rPr>
        <w:t xml:space="preserve"> </w:t>
      </w:r>
      <w:r w:rsidRPr="003A7D0C">
        <w:rPr>
          <w:sz w:val="28"/>
          <w:szCs w:val="28"/>
        </w:rPr>
        <w:t>в</w:t>
      </w:r>
      <w:r w:rsidR="003A7D0C">
        <w:rPr>
          <w:sz w:val="28"/>
          <w:szCs w:val="28"/>
        </w:rPr>
        <w:t xml:space="preserve"> </w:t>
      </w:r>
      <w:r w:rsidR="00A56F0F" w:rsidRPr="003A7D0C">
        <w:rPr>
          <w:sz w:val="28"/>
          <w:szCs w:val="28"/>
          <w:lang w:val="en-US"/>
        </w:rPr>
        <w:t>I</w:t>
      </w:r>
      <w:r w:rsidR="00A56F0F" w:rsidRPr="003A7D0C">
        <w:rPr>
          <w:sz w:val="28"/>
          <w:szCs w:val="28"/>
        </w:rPr>
        <w:t>-ом</w:t>
      </w:r>
      <w:r w:rsidR="003A7D0C">
        <w:rPr>
          <w:sz w:val="28"/>
          <w:szCs w:val="28"/>
        </w:rPr>
        <w:t xml:space="preserve"> </w:t>
      </w:r>
      <w:r w:rsidRPr="003A7D0C">
        <w:rPr>
          <w:sz w:val="28"/>
          <w:szCs w:val="28"/>
        </w:rPr>
        <w:t>поколении.</w:t>
      </w:r>
    </w:p>
    <w:p w:rsidR="000C69A4" w:rsidRPr="003A7D0C" w:rsidRDefault="000C69A4" w:rsidP="003A7D0C">
      <w:pPr>
        <w:numPr>
          <w:ilvl w:val="0"/>
          <w:numId w:val="23"/>
        </w:numPr>
        <w:spacing w:before="0" w:after="0" w:line="360" w:lineRule="auto"/>
        <w:ind w:left="0" w:firstLine="709"/>
        <w:jc w:val="both"/>
        <w:rPr>
          <w:sz w:val="28"/>
          <w:szCs w:val="28"/>
        </w:rPr>
      </w:pPr>
      <w:r w:rsidRPr="003A7D0C">
        <w:rPr>
          <w:sz w:val="28"/>
          <w:szCs w:val="28"/>
        </w:rPr>
        <w:t>Главный Директор - 3 квалифицированных Директора</w:t>
      </w:r>
      <w:r w:rsidR="003A7D0C">
        <w:rPr>
          <w:sz w:val="28"/>
          <w:szCs w:val="28"/>
        </w:rPr>
        <w:t xml:space="preserve"> </w:t>
      </w:r>
      <w:r w:rsidRPr="003A7D0C">
        <w:rPr>
          <w:sz w:val="28"/>
          <w:szCs w:val="28"/>
        </w:rPr>
        <w:t>в</w:t>
      </w:r>
      <w:r w:rsidR="003A7D0C">
        <w:rPr>
          <w:sz w:val="28"/>
          <w:szCs w:val="28"/>
        </w:rPr>
        <w:t xml:space="preserve"> </w:t>
      </w:r>
      <w:r w:rsidR="00A56F0F" w:rsidRPr="003A7D0C">
        <w:rPr>
          <w:sz w:val="28"/>
          <w:szCs w:val="28"/>
          <w:lang w:val="en-US"/>
        </w:rPr>
        <w:t>I</w:t>
      </w:r>
      <w:r w:rsidR="00A56F0F" w:rsidRPr="003A7D0C">
        <w:rPr>
          <w:sz w:val="28"/>
          <w:szCs w:val="28"/>
        </w:rPr>
        <w:t>-ом</w:t>
      </w:r>
      <w:r w:rsidR="003A7D0C">
        <w:rPr>
          <w:sz w:val="28"/>
          <w:szCs w:val="28"/>
        </w:rPr>
        <w:t xml:space="preserve"> </w:t>
      </w:r>
      <w:r w:rsidRPr="003A7D0C">
        <w:rPr>
          <w:sz w:val="28"/>
          <w:szCs w:val="28"/>
        </w:rPr>
        <w:t>поколении.</w:t>
      </w:r>
    </w:p>
    <w:p w:rsidR="000C69A4" w:rsidRPr="003A7D0C" w:rsidRDefault="000C69A4" w:rsidP="003A7D0C">
      <w:pPr>
        <w:numPr>
          <w:ilvl w:val="0"/>
          <w:numId w:val="23"/>
        </w:numPr>
        <w:spacing w:before="0" w:after="0" w:line="360" w:lineRule="auto"/>
        <w:ind w:left="0" w:firstLine="709"/>
        <w:jc w:val="both"/>
        <w:rPr>
          <w:sz w:val="28"/>
          <w:szCs w:val="28"/>
        </w:rPr>
      </w:pPr>
      <w:r w:rsidRPr="003A7D0C">
        <w:rPr>
          <w:sz w:val="28"/>
          <w:szCs w:val="28"/>
        </w:rPr>
        <w:t xml:space="preserve">Генеральный Директор - 4 квалифицированных Директора в </w:t>
      </w:r>
      <w:r w:rsidR="00A56F0F" w:rsidRPr="003A7D0C">
        <w:rPr>
          <w:sz w:val="28"/>
          <w:szCs w:val="28"/>
          <w:lang w:val="en-US"/>
        </w:rPr>
        <w:t>I</w:t>
      </w:r>
      <w:r w:rsidR="00A56F0F" w:rsidRPr="003A7D0C">
        <w:rPr>
          <w:sz w:val="28"/>
          <w:szCs w:val="28"/>
        </w:rPr>
        <w:t xml:space="preserve">-ом </w:t>
      </w:r>
      <w:r w:rsidRPr="003A7D0C">
        <w:rPr>
          <w:sz w:val="28"/>
          <w:szCs w:val="28"/>
        </w:rPr>
        <w:t>поколении.</w:t>
      </w:r>
    </w:p>
    <w:p w:rsidR="000C69A4" w:rsidRPr="003A7D0C" w:rsidRDefault="000C69A4" w:rsidP="003A7D0C">
      <w:pPr>
        <w:numPr>
          <w:ilvl w:val="0"/>
          <w:numId w:val="23"/>
        </w:numPr>
        <w:spacing w:before="0" w:after="0" w:line="360" w:lineRule="auto"/>
        <w:ind w:left="0" w:firstLine="709"/>
        <w:jc w:val="both"/>
        <w:rPr>
          <w:sz w:val="28"/>
          <w:szCs w:val="28"/>
        </w:rPr>
      </w:pPr>
      <w:r w:rsidRPr="003A7D0C">
        <w:rPr>
          <w:sz w:val="28"/>
          <w:szCs w:val="28"/>
        </w:rPr>
        <w:t>Директор</w:t>
      </w:r>
      <w:r w:rsidR="00A56F0F" w:rsidRPr="003A7D0C">
        <w:rPr>
          <w:sz w:val="28"/>
          <w:szCs w:val="28"/>
        </w:rPr>
        <w:t xml:space="preserve"> </w:t>
      </w:r>
      <w:r w:rsidRPr="003A7D0C">
        <w:rPr>
          <w:sz w:val="28"/>
          <w:szCs w:val="28"/>
        </w:rPr>
        <w:t>Президент - 5 квалифицированных Директоров в</w:t>
      </w:r>
      <w:r w:rsidR="00A56F0F" w:rsidRPr="003A7D0C">
        <w:rPr>
          <w:sz w:val="28"/>
          <w:szCs w:val="28"/>
        </w:rPr>
        <w:t xml:space="preserve"> </w:t>
      </w:r>
      <w:r w:rsidR="00A56F0F" w:rsidRPr="003A7D0C">
        <w:rPr>
          <w:sz w:val="28"/>
          <w:szCs w:val="28"/>
          <w:lang w:val="en-US"/>
        </w:rPr>
        <w:t>I</w:t>
      </w:r>
      <w:r w:rsidR="00A56F0F" w:rsidRPr="003A7D0C">
        <w:rPr>
          <w:sz w:val="28"/>
          <w:szCs w:val="28"/>
        </w:rPr>
        <w:t>-ом</w:t>
      </w:r>
      <w:r w:rsidR="003A7D0C">
        <w:rPr>
          <w:sz w:val="28"/>
          <w:szCs w:val="28"/>
        </w:rPr>
        <w:t xml:space="preserve"> </w:t>
      </w:r>
      <w:r w:rsidRPr="003A7D0C">
        <w:rPr>
          <w:sz w:val="28"/>
          <w:szCs w:val="28"/>
        </w:rPr>
        <w:t>поколении.</w:t>
      </w:r>
    </w:p>
    <w:p w:rsidR="001F4E72" w:rsidRPr="003A7D0C" w:rsidRDefault="000C69A4" w:rsidP="003A7D0C">
      <w:pPr>
        <w:spacing w:before="0" w:after="0" w:line="360" w:lineRule="auto"/>
        <w:ind w:firstLine="709"/>
        <w:jc w:val="both"/>
        <w:rPr>
          <w:sz w:val="28"/>
          <w:szCs w:val="28"/>
        </w:rPr>
      </w:pPr>
      <w:r w:rsidRPr="003A7D0C">
        <w:rPr>
          <w:sz w:val="28"/>
          <w:szCs w:val="28"/>
        </w:rPr>
        <w:t>Директору, в зависимости от ранга, начисляется так называемый основной процент вознаграждений</w:t>
      </w:r>
      <w:r w:rsidR="00CB5AF3" w:rsidRPr="003A7D0C">
        <w:rPr>
          <w:sz w:val="28"/>
          <w:szCs w:val="28"/>
        </w:rPr>
        <w:t>.</w:t>
      </w:r>
      <w:r w:rsidR="001F4E72" w:rsidRPr="003A7D0C">
        <w:rPr>
          <w:sz w:val="28"/>
          <w:szCs w:val="28"/>
        </w:rPr>
        <w:t xml:space="preserve"> (Т</w:t>
      </w:r>
      <w:r w:rsidR="002E62EE" w:rsidRPr="003A7D0C">
        <w:rPr>
          <w:sz w:val="28"/>
          <w:szCs w:val="28"/>
        </w:rPr>
        <w:t>абл.</w:t>
      </w:r>
      <w:r w:rsidRPr="003A7D0C">
        <w:rPr>
          <w:sz w:val="28"/>
          <w:szCs w:val="28"/>
        </w:rPr>
        <w:t>2).</w:t>
      </w:r>
    </w:p>
    <w:p w:rsidR="001F4E72" w:rsidRPr="003A7D0C" w:rsidRDefault="002E62EE" w:rsidP="003A7D0C">
      <w:pPr>
        <w:spacing w:before="0" w:after="0" w:line="360" w:lineRule="auto"/>
        <w:ind w:firstLine="709"/>
        <w:jc w:val="both"/>
        <w:rPr>
          <w:sz w:val="28"/>
          <w:szCs w:val="28"/>
        </w:rPr>
      </w:pPr>
      <w:r w:rsidRPr="003A7D0C">
        <w:rPr>
          <w:sz w:val="28"/>
          <w:szCs w:val="28"/>
        </w:rPr>
        <w:t>Таблица 2</w:t>
      </w:r>
    </w:p>
    <w:p w:rsidR="000C69A4" w:rsidRDefault="000C69A4" w:rsidP="003A7D0C">
      <w:pPr>
        <w:spacing w:before="0" w:after="0" w:line="360" w:lineRule="auto"/>
        <w:ind w:firstLine="709"/>
        <w:jc w:val="both"/>
        <w:rPr>
          <w:sz w:val="28"/>
          <w:szCs w:val="28"/>
        </w:rPr>
      </w:pPr>
      <w:r w:rsidRPr="003A7D0C">
        <w:rPr>
          <w:sz w:val="28"/>
          <w:szCs w:val="28"/>
        </w:rPr>
        <w:t>Зависимость "глубины" начислений основного процента от ранга</w:t>
      </w:r>
      <w:r w:rsidR="00774CC8" w:rsidRPr="003A7D0C">
        <w:rPr>
          <w:sz w:val="28"/>
          <w:szCs w:val="28"/>
        </w:rPr>
        <w:t xml:space="preserve"> Директора</w:t>
      </w:r>
    </w:p>
    <w:p w:rsidR="003A7D0C" w:rsidRPr="003A7D0C" w:rsidRDefault="003A7D0C" w:rsidP="003A7D0C">
      <w:pPr>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596"/>
      </w:tblGrid>
      <w:tr w:rsidR="001F4E72" w:rsidRPr="000B463B" w:rsidTr="000B463B">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rPr>
              <w:t>Квалификация Директоров</w:t>
            </w:r>
          </w:p>
        </w:tc>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rPr>
              <w:t>Старший Директор</w:t>
            </w:r>
          </w:p>
        </w:tc>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rPr>
              <w:t>Ведущий Директор</w:t>
            </w:r>
          </w:p>
        </w:tc>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rPr>
              <w:t>Главный Директор</w:t>
            </w:r>
          </w:p>
        </w:tc>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rPr>
              <w:t>Генеральный Директор</w:t>
            </w:r>
          </w:p>
        </w:tc>
        <w:tc>
          <w:tcPr>
            <w:tcW w:w="1596" w:type="dxa"/>
            <w:shd w:val="clear" w:color="auto" w:fill="auto"/>
            <w:vAlign w:val="center"/>
          </w:tcPr>
          <w:p w:rsidR="001F4E72" w:rsidRPr="000B463B" w:rsidRDefault="001F4E72" w:rsidP="000B463B">
            <w:pPr>
              <w:spacing w:before="0" w:after="0" w:line="360" w:lineRule="auto"/>
              <w:jc w:val="both"/>
              <w:rPr>
                <w:sz w:val="20"/>
              </w:rPr>
            </w:pPr>
            <w:r w:rsidRPr="000B463B">
              <w:rPr>
                <w:sz w:val="20"/>
              </w:rPr>
              <w:t>Директор Президент</w:t>
            </w:r>
          </w:p>
        </w:tc>
      </w:tr>
      <w:tr w:rsidR="001F4E72" w:rsidRPr="000B463B" w:rsidTr="000B463B">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lang w:val="en-US"/>
              </w:rPr>
              <w:t>I</w:t>
            </w:r>
            <w:r w:rsidRPr="000B463B">
              <w:rPr>
                <w:sz w:val="20"/>
              </w:rPr>
              <w:t xml:space="preserve"> поколение</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6"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r>
      <w:tr w:rsidR="001F4E72" w:rsidRPr="000B463B" w:rsidTr="000B463B">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lang w:val="en-US"/>
              </w:rPr>
              <w:t>II</w:t>
            </w:r>
            <w:r w:rsidRPr="000B463B">
              <w:rPr>
                <w:sz w:val="20"/>
              </w:rPr>
              <w:t xml:space="preserve"> поколение</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6"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r>
      <w:tr w:rsidR="001F4E72" w:rsidRPr="000B463B" w:rsidTr="000B463B">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lang w:val="en-US"/>
              </w:rPr>
              <w:t>III</w:t>
            </w:r>
            <w:r w:rsidRPr="000B463B">
              <w:rPr>
                <w:sz w:val="20"/>
              </w:rPr>
              <w:t xml:space="preserve"> поколение</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6"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r>
      <w:tr w:rsidR="001F4E72" w:rsidRPr="000B463B" w:rsidTr="000B463B">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lang w:val="en-US"/>
              </w:rPr>
              <w:t xml:space="preserve">IV </w:t>
            </w:r>
            <w:r w:rsidRPr="000B463B">
              <w:rPr>
                <w:sz w:val="20"/>
              </w:rPr>
              <w:t>поколение</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c>
          <w:tcPr>
            <w:tcW w:w="1596"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r>
      <w:tr w:rsidR="001F4E72" w:rsidRPr="000B463B" w:rsidTr="000B463B">
        <w:tc>
          <w:tcPr>
            <w:tcW w:w="1595" w:type="dxa"/>
            <w:shd w:val="clear" w:color="auto" w:fill="auto"/>
            <w:vAlign w:val="center"/>
          </w:tcPr>
          <w:p w:rsidR="001F4E72" w:rsidRPr="000B463B" w:rsidRDefault="001F4E72" w:rsidP="000B463B">
            <w:pPr>
              <w:spacing w:before="0" w:after="0" w:line="360" w:lineRule="auto"/>
              <w:jc w:val="both"/>
              <w:rPr>
                <w:sz w:val="20"/>
              </w:rPr>
            </w:pPr>
            <w:r w:rsidRPr="000B463B">
              <w:rPr>
                <w:sz w:val="20"/>
                <w:lang w:val="en-US"/>
              </w:rPr>
              <w:t xml:space="preserve">V </w:t>
            </w:r>
            <w:r w:rsidRPr="000B463B">
              <w:rPr>
                <w:sz w:val="20"/>
              </w:rPr>
              <w:t>поколение</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5"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w:t>
            </w:r>
          </w:p>
        </w:tc>
        <w:tc>
          <w:tcPr>
            <w:tcW w:w="1596" w:type="dxa"/>
            <w:shd w:val="clear" w:color="auto" w:fill="auto"/>
            <w:vAlign w:val="center"/>
          </w:tcPr>
          <w:p w:rsidR="001F4E72" w:rsidRPr="000B463B" w:rsidRDefault="00774CC8" w:rsidP="000B463B">
            <w:pPr>
              <w:spacing w:before="0" w:after="0" w:line="360" w:lineRule="auto"/>
              <w:jc w:val="both"/>
              <w:rPr>
                <w:sz w:val="20"/>
                <w:lang w:val="en-US"/>
              </w:rPr>
            </w:pPr>
            <w:r w:rsidRPr="000B463B">
              <w:rPr>
                <w:sz w:val="20"/>
                <w:lang w:val="en-US"/>
              </w:rPr>
              <w:t>5%</w:t>
            </w:r>
          </w:p>
        </w:tc>
      </w:tr>
    </w:tbl>
    <w:p w:rsidR="00E03D43" w:rsidRPr="003A7D0C" w:rsidRDefault="00E03D43" w:rsidP="003A7D0C">
      <w:pPr>
        <w:spacing w:before="0" w:after="0" w:line="360" w:lineRule="auto"/>
        <w:ind w:firstLine="709"/>
        <w:jc w:val="both"/>
        <w:rPr>
          <w:sz w:val="28"/>
          <w:szCs w:val="28"/>
        </w:rPr>
      </w:pPr>
    </w:p>
    <w:p w:rsidR="00E03D43" w:rsidRPr="003A7D0C" w:rsidRDefault="00E03D43" w:rsidP="003A7D0C">
      <w:pPr>
        <w:spacing w:before="0" w:after="0" w:line="360" w:lineRule="auto"/>
        <w:ind w:firstLine="709"/>
        <w:jc w:val="both"/>
        <w:rPr>
          <w:sz w:val="28"/>
          <w:szCs w:val="28"/>
        </w:rPr>
      </w:pPr>
      <w:r w:rsidRPr="003A7D0C">
        <w:rPr>
          <w:sz w:val="28"/>
          <w:szCs w:val="28"/>
        </w:rPr>
        <w:t xml:space="preserve">Ранги Директоров и, соответственно, "глубина" начислений основного процента определяются каждый месяц, в зависимости от числа квалифицированных Директоров в первом поколении. </w:t>
      </w:r>
    </w:p>
    <w:p w:rsidR="00A56F0F" w:rsidRPr="003A7D0C" w:rsidRDefault="00E03D43" w:rsidP="003A7D0C">
      <w:pPr>
        <w:spacing w:before="0" w:after="0" w:line="360" w:lineRule="auto"/>
        <w:ind w:firstLine="709"/>
        <w:jc w:val="both"/>
        <w:rPr>
          <w:sz w:val="28"/>
          <w:szCs w:val="28"/>
        </w:rPr>
      </w:pPr>
      <w:r w:rsidRPr="003A7D0C">
        <w:rPr>
          <w:sz w:val="28"/>
          <w:szCs w:val="28"/>
        </w:rPr>
        <w:t>Важная особенность компенсационного плана компании «Арго» - компрессия, или сжатие, поколений: перемещение "нижележащих" квалифицированных Директоров вверх</w:t>
      </w:r>
      <w:r w:rsidR="003A7D0C">
        <w:rPr>
          <w:sz w:val="28"/>
          <w:szCs w:val="28"/>
        </w:rPr>
        <w:t xml:space="preserve"> </w:t>
      </w:r>
      <w:r w:rsidRPr="003A7D0C">
        <w:rPr>
          <w:sz w:val="28"/>
          <w:szCs w:val="28"/>
        </w:rPr>
        <w:t>в случае, если один из Директоров не квалифицирован.</w:t>
      </w:r>
    </w:p>
    <w:p w:rsidR="002E62EE" w:rsidRPr="003A7D0C" w:rsidRDefault="002E62EE" w:rsidP="003A7D0C">
      <w:pPr>
        <w:spacing w:before="0" w:after="0" w:line="360" w:lineRule="auto"/>
        <w:ind w:firstLine="709"/>
        <w:jc w:val="both"/>
        <w:rPr>
          <w:sz w:val="28"/>
          <w:szCs w:val="28"/>
        </w:rPr>
      </w:pPr>
      <w:r w:rsidRPr="003A7D0C">
        <w:rPr>
          <w:sz w:val="28"/>
          <w:szCs w:val="28"/>
        </w:rPr>
        <w:t>Важным стимулирующим моментом компенсационного плана компании «Арго» является дополнительный процент, который начисляется индивидуально на организационный объем каждого Директора первого поколения (Табл. 3).</w:t>
      </w:r>
    </w:p>
    <w:p w:rsidR="002E62EE" w:rsidRPr="003A7D0C" w:rsidRDefault="002E62EE" w:rsidP="003A7D0C">
      <w:pPr>
        <w:spacing w:before="0" w:after="0" w:line="360" w:lineRule="auto"/>
        <w:ind w:firstLine="709"/>
        <w:jc w:val="both"/>
        <w:rPr>
          <w:sz w:val="28"/>
          <w:szCs w:val="28"/>
        </w:rPr>
      </w:pPr>
      <w:r w:rsidRPr="003A7D0C">
        <w:rPr>
          <w:sz w:val="28"/>
          <w:szCs w:val="28"/>
        </w:rPr>
        <w:t>Таблица 3</w:t>
      </w:r>
    </w:p>
    <w:p w:rsidR="0058587E" w:rsidRPr="003A7D0C" w:rsidRDefault="002E62EE" w:rsidP="003A7D0C">
      <w:pPr>
        <w:spacing w:before="0" w:after="0" w:line="360" w:lineRule="auto"/>
        <w:ind w:firstLine="709"/>
        <w:jc w:val="both"/>
        <w:rPr>
          <w:sz w:val="28"/>
          <w:szCs w:val="28"/>
        </w:rPr>
      </w:pPr>
      <w:r w:rsidRPr="003A7D0C">
        <w:rPr>
          <w:sz w:val="28"/>
          <w:szCs w:val="28"/>
        </w:rPr>
        <w:t>Определение процента для организационного объема Директора</w:t>
      </w:r>
    </w:p>
    <w:p w:rsidR="002E62EE" w:rsidRPr="003A7D0C" w:rsidRDefault="002E62EE" w:rsidP="003A7D0C">
      <w:pPr>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770"/>
        <w:gridCol w:w="770"/>
        <w:gridCol w:w="809"/>
        <w:gridCol w:w="809"/>
        <w:gridCol w:w="809"/>
        <w:gridCol w:w="849"/>
        <w:gridCol w:w="849"/>
        <w:gridCol w:w="849"/>
        <w:gridCol w:w="849"/>
        <w:gridCol w:w="916"/>
      </w:tblGrid>
      <w:tr w:rsidR="00CB5AF3" w:rsidRPr="000B463B" w:rsidTr="000B463B">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 xml:space="preserve">Объем организации Директора (в </w:t>
            </w:r>
            <w:r w:rsidRPr="000B463B">
              <w:rPr>
                <w:sz w:val="20"/>
                <w:lang w:val="en-US"/>
              </w:rPr>
              <w:t>P</w:t>
            </w:r>
            <w:r w:rsidRPr="000B463B">
              <w:rPr>
                <w:sz w:val="20"/>
              </w:rPr>
              <w:t>.</w:t>
            </w:r>
            <w:r w:rsidRPr="000B463B">
              <w:rPr>
                <w:sz w:val="20"/>
                <w:lang w:val="en-US"/>
              </w:rPr>
              <w:t>V</w:t>
            </w:r>
            <w:r w:rsidRPr="000B463B">
              <w:rPr>
                <w:sz w:val="20"/>
              </w:rPr>
              <w:t>.)</w:t>
            </w:r>
          </w:p>
        </w:tc>
        <w:tc>
          <w:tcPr>
            <w:tcW w:w="870"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3000</w:t>
            </w:r>
          </w:p>
        </w:tc>
        <w:tc>
          <w:tcPr>
            <w:tcW w:w="870" w:type="dxa"/>
            <w:shd w:val="clear" w:color="auto" w:fill="auto"/>
            <w:vAlign w:val="center"/>
          </w:tcPr>
          <w:p w:rsidR="00CB5AF3" w:rsidRPr="000B463B" w:rsidRDefault="00CB5AF3" w:rsidP="000B463B">
            <w:pPr>
              <w:spacing w:before="0" w:after="0" w:line="360" w:lineRule="auto"/>
              <w:jc w:val="both"/>
              <w:rPr>
                <w:sz w:val="20"/>
              </w:rPr>
            </w:pPr>
            <w:r w:rsidRPr="000B463B">
              <w:rPr>
                <w:sz w:val="20"/>
              </w:rPr>
              <w:t>От</w:t>
            </w:r>
          </w:p>
          <w:p w:rsidR="002E62EE" w:rsidRPr="000B463B" w:rsidRDefault="002E62EE" w:rsidP="000B463B">
            <w:pPr>
              <w:spacing w:before="0" w:after="0" w:line="360" w:lineRule="auto"/>
              <w:jc w:val="both"/>
              <w:rPr>
                <w:sz w:val="20"/>
              </w:rPr>
            </w:pPr>
            <w:r w:rsidRPr="000B463B">
              <w:rPr>
                <w:sz w:val="20"/>
              </w:rPr>
              <w:t>6000</w:t>
            </w:r>
          </w:p>
        </w:tc>
        <w:tc>
          <w:tcPr>
            <w:tcW w:w="870" w:type="dxa"/>
            <w:shd w:val="clear" w:color="auto" w:fill="auto"/>
            <w:vAlign w:val="center"/>
          </w:tcPr>
          <w:p w:rsidR="00CB5AF3" w:rsidRPr="000B463B" w:rsidRDefault="00CB5AF3" w:rsidP="000B463B">
            <w:pPr>
              <w:spacing w:before="0" w:after="0" w:line="360" w:lineRule="auto"/>
              <w:jc w:val="both"/>
              <w:rPr>
                <w:sz w:val="20"/>
              </w:rPr>
            </w:pPr>
            <w:r w:rsidRPr="000B463B">
              <w:rPr>
                <w:sz w:val="20"/>
              </w:rPr>
              <w:t>От</w:t>
            </w:r>
          </w:p>
          <w:p w:rsidR="002E62EE" w:rsidRPr="000B463B" w:rsidRDefault="002E62EE" w:rsidP="000B463B">
            <w:pPr>
              <w:spacing w:before="0" w:after="0" w:line="360" w:lineRule="auto"/>
              <w:jc w:val="both"/>
              <w:rPr>
                <w:sz w:val="20"/>
              </w:rPr>
            </w:pPr>
            <w:r w:rsidRPr="000B463B">
              <w:rPr>
                <w:sz w:val="20"/>
              </w:rPr>
              <w:t>12000</w:t>
            </w:r>
          </w:p>
        </w:tc>
        <w:tc>
          <w:tcPr>
            <w:tcW w:w="870"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25000</w:t>
            </w:r>
          </w:p>
        </w:tc>
        <w:tc>
          <w:tcPr>
            <w:tcW w:w="870"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50000</w:t>
            </w:r>
          </w:p>
        </w:tc>
        <w:tc>
          <w:tcPr>
            <w:tcW w:w="870"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100000</w:t>
            </w:r>
          </w:p>
        </w:tc>
        <w:tc>
          <w:tcPr>
            <w:tcW w:w="870"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200000</w:t>
            </w:r>
          </w:p>
        </w:tc>
        <w:tc>
          <w:tcPr>
            <w:tcW w:w="870"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400000</w:t>
            </w:r>
          </w:p>
        </w:tc>
        <w:tc>
          <w:tcPr>
            <w:tcW w:w="870"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800000</w:t>
            </w:r>
          </w:p>
        </w:tc>
        <w:tc>
          <w:tcPr>
            <w:tcW w:w="871" w:type="dxa"/>
            <w:shd w:val="clear" w:color="auto" w:fill="auto"/>
            <w:vAlign w:val="center"/>
          </w:tcPr>
          <w:p w:rsidR="002E62EE" w:rsidRPr="000B463B" w:rsidRDefault="00CB5AF3" w:rsidP="000B463B">
            <w:pPr>
              <w:spacing w:before="0" w:after="0" w:line="360" w:lineRule="auto"/>
              <w:jc w:val="both"/>
              <w:rPr>
                <w:sz w:val="20"/>
              </w:rPr>
            </w:pPr>
            <w:r w:rsidRPr="000B463B">
              <w:rPr>
                <w:sz w:val="20"/>
              </w:rPr>
              <w:t xml:space="preserve">От </w:t>
            </w:r>
            <w:r w:rsidR="002E62EE" w:rsidRPr="000B463B">
              <w:rPr>
                <w:sz w:val="20"/>
              </w:rPr>
              <w:t>1600000</w:t>
            </w:r>
          </w:p>
        </w:tc>
      </w:tr>
      <w:tr w:rsidR="00CB5AF3" w:rsidRPr="000B463B" w:rsidTr="000B463B">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4</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7</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9</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11</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12</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13</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14</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15</w:t>
            </w:r>
          </w:p>
        </w:tc>
        <w:tc>
          <w:tcPr>
            <w:tcW w:w="870" w:type="dxa"/>
            <w:shd w:val="clear" w:color="auto" w:fill="auto"/>
            <w:vAlign w:val="center"/>
          </w:tcPr>
          <w:p w:rsidR="002E62EE" w:rsidRPr="000B463B" w:rsidRDefault="002E62EE" w:rsidP="000B463B">
            <w:pPr>
              <w:spacing w:before="0" w:after="0" w:line="360" w:lineRule="auto"/>
              <w:jc w:val="both"/>
              <w:rPr>
                <w:sz w:val="20"/>
              </w:rPr>
            </w:pPr>
            <w:r w:rsidRPr="000B463B">
              <w:rPr>
                <w:sz w:val="20"/>
              </w:rPr>
              <w:t>15,5</w:t>
            </w:r>
          </w:p>
        </w:tc>
        <w:tc>
          <w:tcPr>
            <w:tcW w:w="871" w:type="dxa"/>
            <w:shd w:val="clear" w:color="auto" w:fill="auto"/>
            <w:vAlign w:val="center"/>
          </w:tcPr>
          <w:p w:rsidR="002E62EE" w:rsidRPr="000B463B" w:rsidRDefault="002E62EE" w:rsidP="000B463B">
            <w:pPr>
              <w:spacing w:before="0" w:after="0" w:line="360" w:lineRule="auto"/>
              <w:jc w:val="both"/>
              <w:rPr>
                <w:sz w:val="20"/>
              </w:rPr>
            </w:pPr>
            <w:r w:rsidRPr="000B463B">
              <w:rPr>
                <w:sz w:val="20"/>
              </w:rPr>
              <w:t>16</w:t>
            </w:r>
          </w:p>
        </w:tc>
      </w:tr>
    </w:tbl>
    <w:p w:rsidR="0058587E" w:rsidRPr="003A7D0C" w:rsidRDefault="0058587E" w:rsidP="003A7D0C">
      <w:pPr>
        <w:spacing w:before="0" w:after="0" w:line="360" w:lineRule="auto"/>
        <w:ind w:firstLine="709"/>
        <w:jc w:val="both"/>
        <w:rPr>
          <w:sz w:val="28"/>
          <w:szCs w:val="28"/>
        </w:rPr>
      </w:pPr>
    </w:p>
    <w:p w:rsidR="002E62EE" w:rsidRPr="003A7D0C" w:rsidRDefault="002E62EE" w:rsidP="003A7D0C">
      <w:pPr>
        <w:spacing w:before="0" w:after="0" w:line="360" w:lineRule="auto"/>
        <w:ind w:firstLine="709"/>
        <w:jc w:val="both"/>
        <w:rPr>
          <w:sz w:val="28"/>
          <w:szCs w:val="28"/>
        </w:rPr>
      </w:pPr>
      <w:r w:rsidRPr="003A7D0C">
        <w:rPr>
          <w:sz w:val="28"/>
          <w:szCs w:val="28"/>
        </w:rPr>
        <w:t xml:space="preserve">При условии выполнения Директором </w:t>
      </w:r>
      <w:r w:rsidR="00CB5AF3" w:rsidRPr="003A7D0C">
        <w:rPr>
          <w:sz w:val="28"/>
          <w:szCs w:val="28"/>
        </w:rPr>
        <w:t>группового объема</w:t>
      </w:r>
      <w:r w:rsidRPr="003A7D0C">
        <w:rPr>
          <w:sz w:val="28"/>
          <w:szCs w:val="28"/>
        </w:rPr>
        <w:t xml:space="preserve"> 5000 очков ему начисляется дополнительный процент</w:t>
      </w:r>
      <w:r w:rsidR="00CB5AF3" w:rsidRPr="003A7D0C">
        <w:rPr>
          <w:sz w:val="28"/>
          <w:szCs w:val="28"/>
        </w:rPr>
        <w:t>. (Табл.4)</w:t>
      </w:r>
    </w:p>
    <w:p w:rsidR="00A56F0F" w:rsidRPr="003A7D0C" w:rsidRDefault="00CB5AF3" w:rsidP="003A7D0C">
      <w:pPr>
        <w:spacing w:before="0" w:after="0" w:line="360" w:lineRule="auto"/>
        <w:ind w:firstLine="709"/>
        <w:jc w:val="both"/>
        <w:rPr>
          <w:sz w:val="28"/>
          <w:szCs w:val="28"/>
        </w:rPr>
      </w:pPr>
      <w:r w:rsidRPr="003A7D0C">
        <w:rPr>
          <w:sz w:val="28"/>
          <w:szCs w:val="28"/>
        </w:rPr>
        <w:t>Таблица 4</w:t>
      </w:r>
    </w:p>
    <w:p w:rsidR="00CB5AF3" w:rsidRDefault="00A56F0F" w:rsidP="003A7D0C">
      <w:pPr>
        <w:spacing w:before="0" w:after="0" w:line="360" w:lineRule="auto"/>
        <w:ind w:firstLine="709"/>
        <w:jc w:val="both"/>
        <w:rPr>
          <w:sz w:val="28"/>
          <w:szCs w:val="28"/>
        </w:rPr>
      </w:pPr>
      <w:r w:rsidRPr="003A7D0C">
        <w:rPr>
          <w:sz w:val="28"/>
          <w:szCs w:val="28"/>
        </w:rPr>
        <w:t>Определение процента</w:t>
      </w:r>
      <w:r w:rsidR="003A7D0C">
        <w:rPr>
          <w:sz w:val="28"/>
          <w:szCs w:val="28"/>
        </w:rPr>
        <w:t xml:space="preserve"> </w:t>
      </w:r>
      <w:r w:rsidRPr="003A7D0C">
        <w:rPr>
          <w:sz w:val="28"/>
          <w:szCs w:val="28"/>
        </w:rPr>
        <w:t>для Директоров при групповом объеме от 5000 очков</w:t>
      </w:r>
    </w:p>
    <w:p w:rsidR="003A7D0C" w:rsidRPr="003A7D0C" w:rsidRDefault="003A7D0C" w:rsidP="003A7D0C">
      <w:pPr>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51"/>
        <w:gridCol w:w="890"/>
        <w:gridCol w:w="890"/>
        <w:gridCol w:w="890"/>
        <w:gridCol w:w="928"/>
        <w:gridCol w:w="928"/>
        <w:gridCol w:w="928"/>
        <w:gridCol w:w="928"/>
        <w:gridCol w:w="1096"/>
      </w:tblGrid>
      <w:tr w:rsidR="00C310B9" w:rsidRPr="000B463B" w:rsidTr="000B463B">
        <w:tc>
          <w:tcPr>
            <w:tcW w:w="1242" w:type="dxa"/>
            <w:shd w:val="clear" w:color="auto" w:fill="auto"/>
            <w:vAlign w:val="center"/>
          </w:tcPr>
          <w:p w:rsidR="00CB5AF3" w:rsidRPr="000B463B" w:rsidRDefault="00CB5AF3" w:rsidP="000B463B">
            <w:pPr>
              <w:spacing w:before="0" w:after="0" w:line="360" w:lineRule="auto"/>
              <w:jc w:val="both"/>
              <w:rPr>
                <w:sz w:val="20"/>
              </w:rPr>
            </w:pPr>
            <w:r w:rsidRPr="000B463B">
              <w:rPr>
                <w:sz w:val="20"/>
              </w:rPr>
              <w:t xml:space="preserve">Групповой объем Директора (в </w:t>
            </w:r>
            <w:r w:rsidRPr="000B463B">
              <w:rPr>
                <w:sz w:val="20"/>
                <w:lang w:val="en-US"/>
              </w:rPr>
              <w:t>P</w:t>
            </w:r>
            <w:r w:rsidRPr="000B463B">
              <w:rPr>
                <w:sz w:val="20"/>
              </w:rPr>
              <w:t>.</w:t>
            </w:r>
            <w:r w:rsidRPr="000B463B">
              <w:rPr>
                <w:sz w:val="20"/>
                <w:lang w:val="en-US"/>
              </w:rPr>
              <w:t>V</w:t>
            </w:r>
            <w:r w:rsidRPr="000B463B">
              <w:rPr>
                <w:sz w:val="20"/>
              </w:rPr>
              <w:t>.)</w:t>
            </w:r>
          </w:p>
        </w:tc>
        <w:tc>
          <w:tcPr>
            <w:tcW w:w="851" w:type="dxa"/>
            <w:shd w:val="clear" w:color="auto" w:fill="auto"/>
            <w:vAlign w:val="center"/>
          </w:tcPr>
          <w:p w:rsidR="00CB5AF3" w:rsidRPr="000B463B" w:rsidRDefault="00CB5AF3" w:rsidP="000B463B">
            <w:pPr>
              <w:spacing w:before="0" w:after="0" w:line="360" w:lineRule="auto"/>
              <w:jc w:val="both"/>
              <w:rPr>
                <w:sz w:val="20"/>
              </w:rPr>
            </w:pPr>
            <w:r w:rsidRPr="000B463B">
              <w:rPr>
                <w:sz w:val="20"/>
              </w:rPr>
              <w:t>От 5000</w:t>
            </w:r>
          </w:p>
        </w:tc>
        <w:tc>
          <w:tcPr>
            <w:tcW w:w="890" w:type="dxa"/>
            <w:shd w:val="clear" w:color="auto" w:fill="auto"/>
            <w:vAlign w:val="center"/>
          </w:tcPr>
          <w:p w:rsidR="00CB5AF3" w:rsidRPr="000B463B" w:rsidRDefault="00CB5AF3" w:rsidP="000B463B">
            <w:pPr>
              <w:spacing w:before="0" w:after="0" w:line="360" w:lineRule="auto"/>
              <w:jc w:val="both"/>
              <w:rPr>
                <w:sz w:val="20"/>
              </w:rPr>
            </w:pPr>
            <w:r w:rsidRPr="000B463B">
              <w:rPr>
                <w:sz w:val="20"/>
              </w:rPr>
              <w:t>От 12000</w:t>
            </w:r>
          </w:p>
        </w:tc>
        <w:tc>
          <w:tcPr>
            <w:tcW w:w="890" w:type="dxa"/>
            <w:shd w:val="clear" w:color="auto" w:fill="auto"/>
            <w:vAlign w:val="center"/>
          </w:tcPr>
          <w:p w:rsidR="00CB5AF3" w:rsidRPr="000B463B" w:rsidRDefault="00CB5AF3" w:rsidP="000B463B">
            <w:pPr>
              <w:spacing w:before="0" w:after="0" w:line="360" w:lineRule="auto"/>
              <w:jc w:val="both"/>
              <w:rPr>
                <w:sz w:val="20"/>
              </w:rPr>
            </w:pPr>
            <w:r w:rsidRPr="000B463B">
              <w:rPr>
                <w:sz w:val="20"/>
              </w:rPr>
              <w:t>От 25000</w:t>
            </w:r>
          </w:p>
        </w:tc>
        <w:tc>
          <w:tcPr>
            <w:tcW w:w="890" w:type="dxa"/>
            <w:shd w:val="clear" w:color="auto" w:fill="auto"/>
            <w:vAlign w:val="center"/>
          </w:tcPr>
          <w:p w:rsidR="00CB5AF3" w:rsidRPr="000B463B" w:rsidRDefault="00CB5AF3" w:rsidP="000B463B">
            <w:pPr>
              <w:spacing w:before="0" w:after="0" w:line="360" w:lineRule="auto"/>
              <w:jc w:val="both"/>
              <w:rPr>
                <w:sz w:val="20"/>
              </w:rPr>
            </w:pPr>
            <w:r w:rsidRPr="000B463B">
              <w:rPr>
                <w:sz w:val="20"/>
              </w:rPr>
              <w:t>От 50000</w:t>
            </w:r>
          </w:p>
        </w:tc>
        <w:tc>
          <w:tcPr>
            <w:tcW w:w="928" w:type="dxa"/>
            <w:shd w:val="clear" w:color="auto" w:fill="auto"/>
            <w:vAlign w:val="center"/>
          </w:tcPr>
          <w:p w:rsidR="00CB5AF3" w:rsidRPr="000B463B" w:rsidRDefault="00CB5AF3" w:rsidP="000B463B">
            <w:pPr>
              <w:spacing w:before="0" w:after="0" w:line="360" w:lineRule="auto"/>
              <w:jc w:val="both"/>
              <w:rPr>
                <w:sz w:val="20"/>
              </w:rPr>
            </w:pPr>
            <w:r w:rsidRPr="000B463B">
              <w:rPr>
                <w:sz w:val="20"/>
              </w:rPr>
              <w:t>От 100000</w:t>
            </w:r>
          </w:p>
        </w:tc>
        <w:tc>
          <w:tcPr>
            <w:tcW w:w="928" w:type="dxa"/>
            <w:shd w:val="clear" w:color="auto" w:fill="auto"/>
            <w:vAlign w:val="center"/>
          </w:tcPr>
          <w:p w:rsidR="00CB5AF3" w:rsidRPr="000B463B" w:rsidRDefault="00C310B9" w:rsidP="000B463B">
            <w:pPr>
              <w:spacing w:before="0" w:after="0" w:line="360" w:lineRule="auto"/>
              <w:jc w:val="both"/>
              <w:rPr>
                <w:sz w:val="20"/>
              </w:rPr>
            </w:pPr>
            <w:r w:rsidRPr="000B463B">
              <w:rPr>
                <w:sz w:val="20"/>
              </w:rPr>
              <w:t>От 200000</w:t>
            </w:r>
          </w:p>
        </w:tc>
        <w:tc>
          <w:tcPr>
            <w:tcW w:w="928" w:type="dxa"/>
            <w:shd w:val="clear" w:color="auto" w:fill="auto"/>
            <w:vAlign w:val="center"/>
          </w:tcPr>
          <w:p w:rsidR="00CB5AF3" w:rsidRPr="000B463B" w:rsidRDefault="00C310B9" w:rsidP="000B463B">
            <w:pPr>
              <w:spacing w:before="0" w:after="0" w:line="360" w:lineRule="auto"/>
              <w:jc w:val="both"/>
              <w:rPr>
                <w:sz w:val="20"/>
              </w:rPr>
            </w:pPr>
            <w:r w:rsidRPr="000B463B">
              <w:rPr>
                <w:sz w:val="20"/>
              </w:rPr>
              <w:t>От 400000</w:t>
            </w:r>
          </w:p>
        </w:tc>
        <w:tc>
          <w:tcPr>
            <w:tcW w:w="928" w:type="dxa"/>
            <w:shd w:val="clear" w:color="auto" w:fill="auto"/>
            <w:vAlign w:val="center"/>
          </w:tcPr>
          <w:p w:rsidR="00CB5AF3" w:rsidRPr="000B463B" w:rsidRDefault="00C310B9" w:rsidP="000B463B">
            <w:pPr>
              <w:spacing w:before="0" w:after="0" w:line="360" w:lineRule="auto"/>
              <w:jc w:val="both"/>
              <w:rPr>
                <w:sz w:val="20"/>
              </w:rPr>
            </w:pPr>
            <w:r w:rsidRPr="000B463B">
              <w:rPr>
                <w:sz w:val="20"/>
              </w:rPr>
              <w:t>От 800000</w:t>
            </w:r>
          </w:p>
        </w:tc>
        <w:tc>
          <w:tcPr>
            <w:tcW w:w="1096" w:type="dxa"/>
            <w:shd w:val="clear" w:color="auto" w:fill="auto"/>
            <w:vAlign w:val="center"/>
          </w:tcPr>
          <w:p w:rsidR="00CB5AF3" w:rsidRPr="000B463B" w:rsidRDefault="00C310B9" w:rsidP="000B463B">
            <w:pPr>
              <w:spacing w:before="0" w:after="0" w:line="360" w:lineRule="auto"/>
              <w:jc w:val="both"/>
              <w:rPr>
                <w:sz w:val="20"/>
              </w:rPr>
            </w:pPr>
            <w:r w:rsidRPr="000B463B">
              <w:rPr>
                <w:sz w:val="20"/>
              </w:rPr>
              <w:t>0т 16000000</w:t>
            </w:r>
          </w:p>
        </w:tc>
      </w:tr>
      <w:tr w:rsidR="00C310B9" w:rsidRPr="000B463B" w:rsidTr="000B463B">
        <w:tc>
          <w:tcPr>
            <w:tcW w:w="1242" w:type="dxa"/>
            <w:shd w:val="clear" w:color="auto" w:fill="auto"/>
            <w:vAlign w:val="center"/>
          </w:tcPr>
          <w:p w:rsidR="00CB5AF3" w:rsidRPr="000B463B" w:rsidRDefault="00C310B9" w:rsidP="000B463B">
            <w:pPr>
              <w:spacing w:before="0" w:after="0" w:line="360" w:lineRule="auto"/>
              <w:jc w:val="both"/>
              <w:rPr>
                <w:sz w:val="20"/>
              </w:rPr>
            </w:pPr>
            <w:r w:rsidRPr="000B463B">
              <w:rPr>
                <w:sz w:val="20"/>
              </w:rPr>
              <w:t>%</w:t>
            </w:r>
          </w:p>
        </w:tc>
        <w:tc>
          <w:tcPr>
            <w:tcW w:w="851" w:type="dxa"/>
            <w:shd w:val="clear" w:color="auto" w:fill="auto"/>
            <w:vAlign w:val="center"/>
          </w:tcPr>
          <w:p w:rsidR="00CB5AF3" w:rsidRPr="000B463B" w:rsidRDefault="00C310B9" w:rsidP="000B463B">
            <w:pPr>
              <w:spacing w:before="0" w:after="0" w:line="360" w:lineRule="auto"/>
              <w:jc w:val="both"/>
              <w:rPr>
                <w:sz w:val="20"/>
              </w:rPr>
            </w:pPr>
            <w:r w:rsidRPr="000B463B">
              <w:rPr>
                <w:sz w:val="20"/>
              </w:rPr>
              <w:t>9</w:t>
            </w:r>
          </w:p>
        </w:tc>
        <w:tc>
          <w:tcPr>
            <w:tcW w:w="890"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11</w:t>
            </w:r>
          </w:p>
        </w:tc>
        <w:tc>
          <w:tcPr>
            <w:tcW w:w="890"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12</w:t>
            </w:r>
          </w:p>
        </w:tc>
        <w:tc>
          <w:tcPr>
            <w:tcW w:w="890"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13</w:t>
            </w:r>
          </w:p>
        </w:tc>
        <w:tc>
          <w:tcPr>
            <w:tcW w:w="928"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14</w:t>
            </w:r>
          </w:p>
        </w:tc>
        <w:tc>
          <w:tcPr>
            <w:tcW w:w="928"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15</w:t>
            </w:r>
          </w:p>
        </w:tc>
        <w:tc>
          <w:tcPr>
            <w:tcW w:w="928"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15,5</w:t>
            </w:r>
          </w:p>
        </w:tc>
        <w:tc>
          <w:tcPr>
            <w:tcW w:w="928"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15,75</w:t>
            </w:r>
          </w:p>
        </w:tc>
        <w:tc>
          <w:tcPr>
            <w:tcW w:w="1096" w:type="dxa"/>
            <w:shd w:val="clear" w:color="auto" w:fill="auto"/>
            <w:vAlign w:val="center"/>
          </w:tcPr>
          <w:p w:rsidR="00CB5AF3" w:rsidRPr="000B463B" w:rsidRDefault="00C310B9" w:rsidP="000B463B">
            <w:pPr>
              <w:spacing w:before="0" w:after="0" w:line="360" w:lineRule="auto"/>
              <w:jc w:val="both"/>
              <w:rPr>
                <w:sz w:val="20"/>
              </w:rPr>
            </w:pPr>
            <w:r w:rsidRPr="000B463B">
              <w:rPr>
                <w:sz w:val="20"/>
              </w:rPr>
              <w:t>16</w:t>
            </w:r>
          </w:p>
        </w:tc>
      </w:tr>
    </w:tbl>
    <w:p w:rsidR="0058587E" w:rsidRPr="003A7D0C" w:rsidRDefault="0058587E" w:rsidP="003A7D0C">
      <w:pPr>
        <w:spacing w:before="0" w:after="0" w:line="360" w:lineRule="auto"/>
        <w:ind w:firstLine="709"/>
        <w:jc w:val="both"/>
        <w:rPr>
          <w:sz w:val="28"/>
          <w:szCs w:val="28"/>
        </w:rPr>
      </w:pPr>
    </w:p>
    <w:p w:rsidR="00C310B9" w:rsidRPr="003A7D0C" w:rsidRDefault="00C310B9" w:rsidP="003A7D0C">
      <w:pPr>
        <w:tabs>
          <w:tab w:val="left" w:pos="6270"/>
        </w:tabs>
        <w:spacing w:before="0" w:after="0" w:line="360" w:lineRule="auto"/>
        <w:ind w:firstLine="709"/>
        <w:jc w:val="both"/>
        <w:rPr>
          <w:sz w:val="28"/>
          <w:szCs w:val="28"/>
        </w:rPr>
      </w:pPr>
      <w:r w:rsidRPr="003A7D0C">
        <w:rPr>
          <w:sz w:val="28"/>
          <w:szCs w:val="28"/>
        </w:rPr>
        <w:t>Необходимое условие для получения выплат с объемов директорских групп – 500 очков группового объема.</w:t>
      </w:r>
    </w:p>
    <w:p w:rsidR="00C310B9" w:rsidRPr="003A7D0C" w:rsidRDefault="00C310B9" w:rsidP="003A7D0C">
      <w:pPr>
        <w:tabs>
          <w:tab w:val="left" w:pos="6270"/>
        </w:tabs>
        <w:spacing w:before="0" w:after="0" w:line="360" w:lineRule="auto"/>
        <w:ind w:firstLine="709"/>
        <w:jc w:val="both"/>
        <w:rPr>
          <w:sz w:val="28"/>
          <w:szCs w:val="28"/>
        </w:rPr>
      </w:pPr>
      <w:r w:rsidRPr="003A7D0C">
        <w:rPr>
          <w:sz w:val="28"/>
          <w:szCs w:val="28"/>
        </w:rPr>
        <w:t>По окончании месяца каждый консультант получает статистический отчет – документ, отражающий результаты его работы за месяц. В документ входят сведения об очках данного консультанта, об очках всех консультантов его сети и о групповых очках Директоров, с указанием соответствующих процентов.</w:t>
      </w:r>
      <w:r w:rsidR="00A56F0F" w:rsidRPr="003A7D0C">
        <w:rPr>
          <w:sz w:val="28"/>
          <w:szCs w:val="28"/>
        </w:rPr>
        <w:t xml:space="preserve"> </w:t>
      </w:r>
      <w:r w:rsidR="00EA638B" w:rsidRPr="003A7D0C">
        <w:rPr>
          <w:sz w:val="28"/>
          <w:szCs w:val="28"/>
        </w:rPr>
        <w:t>(Приложение 8</w:t>
      </w:r>
      <w:r w:rsidRPr="003A7D0C">
        <w:rPr>
          <w:sz w:val="28"/>
          <w:szCs w:val="28"/>
        </w:rPr>
        <w:t>)</w:t>
      </w:r>
      <w:r w:rsidR="007110B2" w:rsidRPr="003A7D0C">
        <w:rPr>
          <w:sz w:val="28"/>
          <w:szCs w:val="28"/>
        </w:rPr>
        <w:t>.</w:t>
      </w:r>
    </w:p>
    <w:p w:rsidR="00A56F0F" w:rsidRPr="003A7D0C" w:rsidRDefault="00A56F0F" w:rsidP="003A7D0C">
      <w:pPr>
        <w:spacing w:before="0" w:after="0" w:line="360" w:lineRule="auto"/>
        <w:ind w:firstLine="709"/>
        <w:jc w:val="both"/>
        <w:rPr>
          <w:sz w:val="28"/>
          <w:szCs w:val="28"/>
        </w:rPr>
      </w:pPr>
      <w:r w:rsidRPr="003A7D0C">
        <w:rPr>
          <w:sz w:val="28"/>
          <w:szCs w:val="28"/>
        </w:rPr>
        <w:t xml:space="preserve">Деятельность </w:t>
      </w:r>
      <w:r w:rsidR="00BD6C87" w:rsidRPr="003A7D0C">
        <w:rPr>
          <w:sz w:val="28"/>
          <w:szCs w:val="28"/>
        </w:rPr>
        <w:t>компании «</w:t>
      </w:r>
      <w:r w:rsidRPr="003A7D0C">
        <w:rPr>
          <w:sz w:val="28"/>
          <w:szCs w:val="28"/>
        </w:rPr>
        <w:t>А</w:t>
      </w:r>
      <w:r w:rsidR="00BD6C87" w:rsidRPr="003A7D0C">
        <w:rPr>
          <w:sz w:val="28"/>
          <w:szCs w:val="28"/>
        </w:rPr>
        <w:t>рго»</w:t>
      </w:r>
      <w:r w:rsidRPr="003A7D0C">
        <w:rPr>
          <w:sz w:val="28"/>
          <w:szCs w:val="28"/>
        </w:rPr>
        <w:t xml:space="preserve"> направлена на формирование активной жизненной позиции каждого</w:t>
      </w:r>
      <w:r w:rsidR="00BD6C87" w:rsidRPr="003A7D0C">
        <w:rPr>
          <w:sz w:val="28"/>
          <w:szCs w:val="28"/>
        </w:rPr>
        <w:t xml:space="preserve"> гражданина</w:t>
      </w:r>
      <w:r w:rsidRPr="003A7D0C">
        <w:rPr>
          <w:sz w:val="28"/>
          <w:szCs w:val="28"/>
        </w:rPr>
        <w:t xml:space="preserve">. </w:t>
      </w:r>
      <w:r w:rsidR="00BD6C87" w:rsidRPr="003A7D0C">
        <w:rPr>
          <w:sz w:val="28"/>
          <w:szCs w:val="28"/>
        </w:rPr>
        <w:t>Философия компании заключена в девизе: "Здоровье и успех - для всех!".</w:t>
      </w:r>
    </w:p>
    <w:p w:rsidR="00A56F0F" w:rsidRPr="003A7D0C" w:rsidRDefault="00A56F0F" w:rsidP="003A7D0C">
      <w:pPr>
        <w:spacing w:before="0" w:after="0" w:line="360" w:lineRule="auto"/>
        <w:ind w:firstLine="709"/>
        <w:jc w:val="both"/>
        <w:rPr>
          <w:sz w:val="28"/>
          <w:szCs w:val="28"/>
        </w:rPr>
      </w:pPr>
      <w:r w:rsidRPr="003A7D0C">
        <w:rPr>
          <w:sz w:val="28"/>
          <w:szCs w:val="28"/>
        </w:rPr>
        <w:t xml:space="preserve">Компания предоставляет возможность включения в деятельность социально не защищенным слоям населения (пенсионерам, работникам бюджетной сферы, молодежи) и создает систему социальной адаптации для населения. </w:t>
      </w:r>
    </w:p>
    <w:p w:rsidR="00A56F0F" w:rsidRPr="003A7D0C" w:rsidRDefault="00A56F0F" w:rsidP="003A7D0C">
      <w:pPr>
        <w:spacing w:before="0" w:after="0" w:line="360" w:lineRule="auto"/>
        <w:ind w:firstLine="709"/>
        <w:jc w:val="both"/>
        <w:rPr>
          <w:sz w:val="28"/>
          <w:szCs w:val="28"/>
        </w:rPr>
      </w:pPr>
      <w:r w:rsidRPr="003A7D0C">
        <w:rPr>
          <w:sz w:val="28"/>
          <w:szCs w:val="28"/>
        </w:rPr>
        <w:t>Компания, используя свои маркетинговые и информационные возможности, в тесном сотрудничестве с производителями продукции способствует расширению производственных мощностей</w:t>
      </w:r>
      <w:r w:rsidR="00BD6C87" w:rsidRPr="003A7D0C">
        <w:rPr>
          <w:sz w:val="28"/>
          <w:szCs w:val="28"/>
        </w:rPr>
        <w:t>.</w:t>
      </w:r>
    </w:p>
    <w:p w:rsidR="0058587E" w:rsidRPr="003A7D0C" w:rsidRDefault="003A7D0C" w:rsidP="003A7D0C">
      <w:pPr>
        <w:numPr>
          <w:ilvl w:val="0"/>
          <w:numId w:val="2"/>
        </w:numPr>
        <w:spacing w:before="0" w:after="0" w:line="360" w:lineRule="auto"/>
        <w:ind w:left="0" w:firstLine="709"/>
        <w:jc w:val="center"/>
        <w:rPr>
          <w:b/>
          <w:sz w:val="28"/>
          <w:szCs w:val="28"/>
        </w:rPr>
      </w:pPr>
      <w:r>
        <w:rPr>
          <w:sz w:val="28"/>
          <w:szCs w:val="28"/>
        </w:rPr>
        <w:br w:type="page"/>
      </w:r>
      <w:r w:rsidR="0058587E" w:rsidRPr="003A7D0C">
        <w:rPr>
          <w:b/>
          <w:sz w:val="28"/>
          <w:szCs w:val="28"/>
        </w:rPr>
        <w:t>Состояние сетевого маркетинга РПО «Арго»</w:t>
      </w:r>
    </w:p>
    <w:p w:rsidR="00A23D5C" w:rsidRPr="003A7D0C" w:rsidRDefault="00A23D5C" w:rsidP="003A7D0C">
      <w:pPr>
        <w:spacing w:before="0" w:after="0" w:line="360" w:lineRule="auto"/>
        <w:ind w:firstLine="709"/>
        <w:jc w:val="both"/>
        <w:rPr>
          <w:sz w:val="28"/>
          <w:szCs w:val="28"/>
        </w:rPr>
      </w:pPr>
    </w:p>
    <w:p w:rsidR="00C705BE" w:rsidRPr="003A7D0C" w:rsidRDefault="00C705BE" w:rsidP="003A7D0C">
      <w:pPr>
        <w:spacing w:before="0" w:after="0" w:line="360" w:lineRule="auto"/>
        <w:ind w:firstLine="709"/>
        <w:jc w:val="both"/>
        <w:rPr>
          <w:sz w:val="28"/>
          <w:szCs w:val="28"/>
        </w:rPr>
      </w:pPr>
      <w:r w:rsidRPr="003A7D0C">
        <w:rPr>
          <w:sz w:val="28"/>
          <w:szCs w:val="28"/>
        </w:rPr>
        <w:t>Родившись в Новосибирске, компания в короткий срок обрела популярность далеко за пределами Сибири. Сегодня компания «Арго» имеет центральные офисы в Москве и Новосибирске. Это позволило организовать работу более 1800 Информационных Центров практически во всех крупных городах России и за рубежом</w:t>
      </w:r>
      <w:r w:rsidR="00C352BA" w:rsidRPr="003A7D0C">
        <w:rPr>
          <w:sz w:val="28"/>
          <w:szCs w:val="28"/>
        </w:rPr>
        <w:t>.</w:t>
      </w:r>
      <w:r w:rsidR="00411BD4" w:rsidRPr="003A7D0C">
        <w:rPr>
          <w:rStyle w:val="ab"/>
          <w:sz w:val="28"/>
          <w:szCs w:val="28"/>
          <w:vertAlign w:val="baseline"/>
        </w:rPr>
        <w:t xml:space="preserve"> </w:t>
      </w:r>
      <w:r w:rsidR="003A7D0C">
        <w:rPr>
          <w:sz w:val="28"/>
          <w:szCs w:val="28"/>
        </w:rPr>
        <w:t>[</w:t>
      </w:r>
      <w:r w:rsidR="00411BD4" w:rsidRPr="003A7D0C">
        <w:rPr>
          <w:rStyle w:val="ab"/>
          <w:sz w:val="28"/>
          <w:szCs w:val="28"/>
          <w:vertAlign w:val="baseline"/>
        </w:rPr>
        <w:footnoteReference w:id="5"/>
      </w:r>
      <w:r w:rsidR="003A7D0C">
        <w:rPr>
          <w:sz w:val="28"/>
          <w:szCs w:val="28"/>
        </w:rPr>
        <w:t>]</w:t>
      </w:r>
      <w:r w:rsidRPr="003A7D0C">
        <w:rPr>
          <w:sz w:val="28"/>
          <w:szCs w:val="28"/>
        </w:rPr>
        <w:t xml:space="preserve"> Информационный Центр компании «Арго» - это офис и склад продукции компании, организованный для работы по развитию потребительской сети компании. Основные задачи Информационного центра – снабжение консультантов компании «Арго» продукцией и информацией, организация системы обучения. В своей деятельности. Информационный Центр придерживается следующих правил: обслуживает любого консультанта компании «Арго», регулярно проводит открытые школы для консультантов, следит за соблюдением Этического Кодекса компании.</w:t>
      </w:r>
    </w:p>
    <w:p w:rsidR="00411BD4" w:rsidRPr="003A7D0C" w:rsidRDefault="00411BD4" w:rsidP="003A7D0C">
      <w:pPr>
        <w:spacing w:before="0" w:after="0" w:line="360" w:lineRule="auto"/>
        <w:ind w:firstLine="709"/>
        <w:jc w:val="both"/>
        <w:rPr>
          <w:sz w:val="28"/>
          <w:szCs w:val="28"/>
        </w:rPr>
      </w:pPr>
      <w:r w:rsidRPr="003A7D0C">
        <w:rPr>
          <w:sz w:val="28"/>
          <w:szCs w:val="28"/>
        </w:rPr>
        <w:t>Для примера, на территории города Кирова функционируют 4 Информационных Центра:</w:t>
      </w:r>
    </w:p>
    <w:p w:rsidR="00411BD4" w:rsidRPr="003A7D0C" w:rsidRDefault="00411BD4" w:rsidP="003A7D0C">
      <w:pPr>
        <w:numPr>
          <w:ilvl w:val="0"/>
          <w:numId w:val="24"/>
        </w:numPr>
        <w:spacing w:before="0" w:after="0" w:line="360" w:lineRule="auto"/>
        <w:ind w:left="0" w:firstLine="709"/>
        <w:jc w:val="both"/>
        <w:rPr>
          <w:sz w:val="28"/>
          <w:szCs w:val="28"/>
        </w:rPr>
      </w:pPr>
      <w:r w:rsidRPr="003A7D0C">
        <w:rPr>
          <w:sz w:val="28"/>
          <w:szCs w:val="28"/>
        </w:rPr>
        <w:t>г. Киров, ул. Степана Халтурина, д. 56;</w:t>
      </w:r>
    </w:p>
    <w:p w:rsidR="00411BD4" w:rsidRPr="003A7D0C" w:rsidRDefault="00411BD4" w:rsidP="003A7D0C">
      <w:pPr>
        <w:numPr>
          <w:ilvl w:val="0"/>
          <w:numId w:val="24"/>
        </w:numPr>
        <w:spacing w:before="0" w:after="0" w:line="360" w:lineRule="auto"/>
        <w:ind w:left="0" w:firstLine="709"/>
        <w:jc w:val="both"/>
        <w:rPr>
          <w:sz w:val="28"/>
          <w:szCs w:val="28"/>
        </w:rPr>
      </w:pPr>
      <w:r w:rsidRPr="003A7D0C">
        <w:rPr>
          <w:sz w:val="28"/>
          <w:szCs w:val="28"/>
        </w:rPr>
        <w:t>г. Киров, ул. Р. Люксембург, д. 30;</w:t>
      </w:r>
    </w:p>
    <w:p w:rsidR="00411BD4" w:rsidRPr="003A7D0C" w:rsidRDefault="00411BD4" w:rsidP="003A7D0C">
      <w:pPr>
        <w:numPr>
          <w:ilvl w:val="0"/>
          <w:numId w:val="24"/>
        </w:numPr>
        <w:spacing w:before="0" w:after="0" w:line="360" w:lineRule="auto"/>
        <w:ind w:left="0" w:firstLine="709"/>
        <w:jc w:val="both"/>
        <w:rPr>
          <w:sz w:val="28"/>
          <w:szCs w:val="28"/>
        </w:rPr>
      </w:pPr>
      <w:r w:rsidRPr="003A7D0C">
        <w:rPr>
          <w:sz w:val="28"/>
          <w:szCs w:val="28"/>
        </w:rPr>
        <w:t>г. Киров, ул. Маклина, д. 54;</w:t>
      </w:r>
    </w:p>
    <w:p w:rsidR="001F5CC8" w:rsidRPr="003A7D0C" w:rsidRDefault="00411BD4" w:rsidP="003A7D0C">
      <w:pPr>
        <w:numPr>
          <w:ilvl w:val="0"/>
          <w:numId w:val="24"/>
        </w:numPr>
        <w:spacing w:before="0" w:after="0" w:line="360" w:lineRule="auto"/>
        <w:ind w:left="0" w:firstLine="709"/>
        <w:jc w:val="both"/>
        <w:rPr>
          <w:sz w:val="28"/>
          <w:szCs w:val="28"/>
        </w:rPr>
      </w:pPr>
      <w:r w:rsidRPr="003A7D0C">
        <w:rPr>
          <w:sz w:val="28"/>
          <w:szCs w:val="28"/>
        </w:rPr>
        <w:t>г. Киров, Студенческий проезд, д. 19/2</w:t>
      </w:r>
      <w:r w:rsidR="00786A8C" w:rsidRPr="003A7D0C">
        <w:rPr>
          <w:sz w:val="28"/>
          <w:szCs w:val="28"/>
        </w:rPr>
        <w:t>.</w:t>
      </w:r>
    </w:p>
    <w:p w:rsidR="001F5CC8" w:rsidRPr="003A7D0C" w:rsidRDefault="001F5CC8" w:rsidP="003A7D0C">
      <w:pPr>
        <w:spacing w:before="0" w:after="0" w:line="360" w:lineRule="auto"/>
        <w:ind w:firstLine="709"/>
        <w:jc w:val="both"/>
        <w:rPr>
          <w:sz w:val="28"/>
          <w:szCs w:val="28"/>
        </w:rPr>
      </w:pPr>
      <w:r w:rsidRPr="003A7D0C">
        <w:rPr>
          <w:sz w:val="28"/>
          <w:szCs w:val="28"/>
        </w:rPr>
        <w:t xml:space="preserve">Единая компьютерная система учета и большая информационная база обеспечивает бесперебойную работу сети пользователей. Сайт </w:t>
      </w:r>
      <w:r w:rsidRPr="003A7D0C">
        <w:rPr>
          <w:sz w:val="28"/>
          <w:szCs w:val="28"/>
          <w:lang w:val="en-US"/>
        </w:rPr>
        <w:t>www</w:t>
      </w:r>
      <w:r w:rsidRPr="003A7D0C">
        <w:rPr>
          <w:sz w:val="28"/>
          <w:szCs w:val="28"/>
        </w:rPr>
        <w:t>.</w:t>
      </w:r>
      <w:r w:rsidRPr="003A7D0C">
        <w:rPr>
          <w:sz w:val="28"/>
          <w:szCs w:val="28"/>
          <w:lang w:val="en-US"/>
        </w:rPr>
        <w:t>rpo</w:t>
      </w:r>
      <w:r w:rsidRPr="003A7D0C">
        <w:rPr>
          <w:sz w:val="28"/>
          <w:szCs w:val="28"/>
        </w:rPr>
        <w:t>.</w:t>
      </w:r>
      <w:r w:rsidRPr="003A7D0C">
        <w:rPr>
          <w:sz w:val="28"/>
          <w:szCs w:val="28"/>
          <w:lang w:val="en-US"/>
        </w:rPr>
        <w:t>ru</w:t>
      </w:r>
      <w:r w:rsidRPr="003A7D0C">
        <w:rPr>
          <w:sz w:val="28"/>
          <w:szCs w:val="28"/>
        </w:rPr>
        <w:t xml:space="preserve"> в Интернете с множеством</w:t>
      </w:r>
      <w:r w:rsidR="003A7D0C">
        <w:rPr>
          <w:sz w:val="28"/>
          <w:szCs w:val="28"/>
        </w:rPr>
        <w:t xml:space="preserve"> </w:t>
      </w:r>
      <w:r w:rsidRPr="003A7D0C">
        <w:rPr>
          <w:sz w:val="28"/>
          <w:szCs w:val="28"/>
        </w:rPr>
        <w:t>интерактивных функций для пользователей дает возможность оптимально организовать деятельность консультантов компании.</w:t>
      </w:r>
      <w:r w:rsidR="003A7D0C">
        <w:rPr>
          <w:sz w:val="28"/>
          <w:szCs w:val="28"/>
        </w:rPr>
        <w:t>[</w:t>
      </w:r>
      <w:r w:rsidR="00D65985" w:rsidRPr="003A7D0C">
        <w:rPr>
          <w:rStyle w:val="ab"/>
          <w:sz w:val="28"/>
          <w:szCs w:val="28"/>
          <w:vertAlign w:val="baseline"/>
        </w:rPr>
        <w:footnoteReference w:id="6"/>
      </w:r>
      <w:r w:rsidR="003A7D0C">
        <w:rPr>
          <w:sz w:val="28"/>
          <w:szCs w:val="28"/>
        </w:rPr>
        <w:t>]</w:t>
      </w:r>
    </w:p>
    <w:p w:rsidR="00411BD4" w:rsidRPr="003A7D0C" w:rsidRDefault="00C352BA" w:rsidP="003A7D0C">
      <w:pPr>
        <w:spacing w:before="0" w:after="0" w:line="360" w:lineRule="auto"/>
        <w:ind w:firstLine="709"/>
        <w:jc w:val="both"/>
        <w:rPr>
          <w:sz w:val="28"/>
          <w:szCs w:val="28"/>
        </w:rPr>
      </w:pPr>
      <w:r w:rsidRPr="003A7D0C">
        <w:rPr>
          <w:sz w:val="28"/>
          <w:szCs w:val="28"/>
        </w:rPr>
        <w:t>За время своего существования, начиная с 1996 года, РПО «Арго»</w:t>
      </w:r>
      <w:r w:rsidR="001F5CC8" w:rsidRPr="003A7D0C">
        <w:rPr>
          <w:sz w:val="28"/>
          <w:szCs w:val="28"/>
        </w:rPr>
        <w:t xml:space="preserve"> </w:t>
      </w:r>
      <w:r w:rsidRPr="003A7D0C">
        <w:rPr>
          <w:sz w:val="28"/>
          <w:szCs w:val="28"/>
        </w:rPr>
        <w:t>доказало свою жизнестойкость.</w:t>
      </w:r>
      <w:r w:rsidR="003A7D0C">
        <w:rPr>
          <w:sz w:val="28"/>
          <w:szCs w:val="28"/>
        </w:rPr>
        <w:t xml:space="preserve"> </w:t>
      </w:r>
      <w:r w:rsidRPr="003A7D0C">
        <w:rPr>
          <w:sz w:val="28"/>
          <w:szCs w:val="28"/>
        </w:rPr>
        <w:t>О надежности говорит тот факт, что даже в условиях экономического кризиса компания успешно наращивала темпы своего роста. Ежемесячно, ежедневно оборот РПО «Арго» стремительно растет. Вместе с компанией «Арго» процветают</w:t>
      </w:r>
      <w:r w:rsidR="003A7D0C">
        <w:rPr>
          <w:sz w:val="28"/>
          <w:szCs w:val="28"/>
        </w:rPr>
        <w:t xml:space="preserve"> </w:t>
      </w:r>
      <w:r w:rsidRPr="003A7D0C">
        <w:rPr>
          <w:sz w:val="28"/>
          <w:szCs w:val="28"/>
        </w:rPr>
        <w:t>и научные центры, и предприятия – изготовители продукции</w:t>
      </w:r>
      <w:r w:rsidR="001F5CC8" w:rsidRPr="003A7D0C">
        <w:rPr>
          <w:sz w:val="28"/>
          <w:szCs w:val="28"/>
        </w:rPr>
        <w:t xml:space="preserve"> для компании.</w:t>
      </w:r>
      <w:r w:rsidR="003A7D0C">
        <w:rPr>
          <w:sz w:val="28"/>
          <w:szCs w:val="28"/>
        </w:rPr>
        <w:t>[</w:t>
      </w:r>
      <w:r w:rsidR="001F5CC8" w:rsidRPr="003A7D0C">
        <w:rPr>
          <w:rStyle w:val="ab"/>
          <w:sz w:val="28"/>
          <w:szCs w:val="28"/>
          <w:vertAlign w:val="baseline"/>
        </w:rPr>
        <w:footnoteReference w:id="7"/>
      </w:r>
      <w:r w:rsidR="003A7D0C">
        <w:rPr>
          <w:sz w:val="28"/>
          <w:szCs w:val="28"/>
        </w:rPr>
        <w:t>]</w:t>
      </w:r>
    </w:p>
    <w:p w:rsidR="00786A8C" w:rsidRPr="003A7D0C" w:rsidRDefault="00D65985" w:rsidP="003A7D0C">
      <w:pPr>
        <w:spacing w:before="0" w:after="0" w:line="360" w:lineRule="auto"/>
        <w:ind w:firstLine="709"/>
        <w:jc w:val="both"/>
        <w:rPr>
          <w:sz w:val="28"/>
          <w:szCs w:val="28"/>
        </w:rPr>
      </w:pPr>
      <w:r w:rsidRPr="003A7D0C">
        <w:rPr>
          <w:sz w:val="28"/>
          <w:szCs w:val="28"/>
        </w:rPr>
        <w:t>«На сегодняшний день, по оценкам независимых международных экспертов в области финансов, по своим научным, техническим и экономическим показателям резко</w:t>
      </w:r>
      <w:r w:rsidR="00EB7DB7" w:rsidRPr="003A7D0C">
        <w:rPr>
          <w:sz w:val="28"/>
          <w:szCs w:val="28"/>
        </w:rPr>
        <w:t xml:space="preserve"> выделяется РПО «Арго». На протяжении последних 7 лет показывая динамику экономического роста. Она имеет очень большую перспективу».</w:t>
      </w:r>
      <w:r w:rsidR="003A7D0C">
        <w:rPr>
          <w:sz w:val="28"/>
          <w:szCs w:val="28"/>
        </w:rPr>
        <w:t>[</w:t>
      </w:r>
      <w:r w:rsidR="00EB7DB7" w:rsidRPr="003A7D0C">
        <w:rPr>
          <w:rStyle w:val="ab"/>
          <w:sz w:val="28"/>
          <w:szCs w:val="28"/>
          <w:vertAlign w:val="baseline"/>
        </w:rPr>
        <w:footnoteReference w:id="8"/>
      </w:r>
      <w:r w:rsidR="003A7D0C">
        <w:rPr>
          <w:sz w:val="28"/>
          <w:szCs w:val="28"/>
        </w:rPr>
        <w:t>]</w:t>
      </w:r>
    </w:p>
    <w:p w:rsidR="00EC1212" w:rsidRPr="003A7D0C" w:rsidRDefault="00A23D5C" w:rsidP="003A7D0C">
      <w:pPr>
        <w:spacing w:before="0" w:after="0" w:line="360" w:lineRule="auto"/>
        <w:ind w:firstLine="709"/>
        <w:jc w:val="both"/>
        <w:rPr>
          <w:sz w:val="28"/>
          <w:szCs w:val="28"/>
        </w:rPr>
      </w:pPr>
      <w:r w:rsidRPr="003A7D0C">
        <w:rPr>
          <w:sz w:val="28"/>
          <w:szCs w:val="28"/>
        </w:rPr>
        <w:t>За время существования компания «Арго» динамично развивается, наблюдается рост практически всех количественных показателей.</w:t>
      </w:r>
      <w:r w:rsidR="002339C2" w:rsidRPr="003A7D0C">
        <w:rPr>
          <w:sz w:val="28"/>
          <w:szCs w:val="28"/>
        </w:rPr>
        <w:t xml:space="preserve"> </w:t>
      </w:r>
    </w:p>
    <w:p w:rsidR="00EC1212" w:rsidRPr="003A7D0C" w:rsidRDefault="00EC1212" w:rsidP="003A7D0C">
      <w:pPr>
        <w:spacing w:before="0" w:after="0" w:line="360" w:lineRule="auto"/>
        <w:ind w:firstLine="709"/>
        <w:jc w:val="both"/>
        <w:rPr>
          <w:sz w:val="28"/>
          <w:szCs w:val="28"/>
        </w:rPr>
      </w:pPr>
    </w:p>
    <w:p w:rsidR="00EC1212" w:rsidRPr="003A7D0C" w:rsidRDefault="00312AD3" w:rsidP="003A7D0C">
      <w:pPr>
        <w:spacing w:before="0" w:after="0" w:line="360" w:lineRule="auto"/>
        <w:jc w:val="both"/>
        <w:rPr>
          <w:sz w:val="28"/>
          <w:szCs w:val="28"/>
        </w:rPr>
      </w:pPr>
      <w:r>
        <w:rPr>
          <w:sz w:val="28"/>
          <w:szCs w:val="28"/>
        </w:rPr>
      </w:r>
      <w:r>
        <w:rPr>
          <w:sz w:val="28"/>
          <w:szCs w:val="28"/>
        </w:rPr>
        <w:pict>
          <v:group id="_x0000_s1095" editas="canvas" style="width:459.05pt;height:279.05pt;mso-position-horizontal-relative:char;mso-position-vertical-relative:line" coordorigin="2281,5201" coordsize="7071,4243">
            <o:lock v:ext="edit" aspectratio="t"/>
            <v:shape id="_x0000_s1096" type="#_x0000_t75" style="position:absolute;left:2281;top:5201;width:7071;height:4243" o:preferrelative="f" stroked="t" strokecolor="gray">
              <v:fill o:detectmouseclick="t"/>
              <v:path o:extrusionok="t" o:connecttype="none"/>
              <o:lock v:ext="edit" text="t"/>
            </v:shape>
            <v:line id="_x0000_s1097" style="position:absolute" from="2558,8759" to="9335,8760"/>
            <v:line id="_x0000_s1098" style="position:absolute" from="2563,8414" to="9340,8414" strokecolor="#969696">
              <v:stroke dashstyle="1 1"/>
            </v:line>
            <v:line id="_x0000_s1099" style="position:absolute" from="2563,7996" to="9340,7996" strokecolor="#969696">
              <v:stroke dashstyle="1 1"/>
            </v:line>
            <v:line id="_x0000_s1100" style="position:absolute" from="2558,7117" to="9351,7117" strokecolor="#969696">
              <v:stroke dashstyle="1 1"/>
            </v:line>
            <v:line id="_x0000_s1101" style="position:absolute" from="2558,6570" to="2558,6570"/>
            <v:line id="_x0000_s1102" style="position:absolute" from="2558,6707" to="2558,6707"/>
            <v:line id="_x0000_s1103" style="position:absolute" from="2558,6707" to="2558,6707"/>
            <v:line id="_x0000_s1104" style="position:absolute" from="2558,6707" to="2558,6707"/>
            <v:line id="_x0000_s1105" style="position:absolute" from="2558,6570" to="2558,6570"/>
            <v:line id="_x0000_s1106" style="position:absolute" from="2558,6706" to="9351,6707" strokecolor="#969696">
              <v:stroke dashstyle="1 1"/>
            </v:line>
            <v:line id="_x0000_s1107" style="position:absolute" from="2558,6296" to="9351,6296" strokecolor="#969696">
              <v:stroke dashstyle="1 1"/>
            </v:line>
            <v:line id="_x0000_s1108" style="position:absolute" from="2558,5886" to="9351,5886" strokecolor="#969696">
              <v:stroke dashstyle="1 1"/>
            </v:line>
            <v:line id="_x0000_s1109" style="position:absolute;flip:y" from="2835,5475" to="2835,8896"/>
            <v:line id="_x0000_s1110" style="position:absolute" from="3667,8896" to="3667,8896"/>
            <v:line id="_x0000_s1111" style="position:absolute" from="3667,8759" to="3667,8896"/>
            <v:line id="_x0000_s1112" style="position:absolute" from="4638,8759" to="4638,8896"/>
            <v:line id="_x0000_s1113" style="position:absolute" from="5469,8759" to="5469,8896"/>
            <v:line id="_x0000_s1114" style="position:absolute" from="6440,8759" to="6440,8896"/>
            <v:line id="_x0000_s1115" style="position:absolute" from="7410,8759" to="7410,8896"/>
            <v:line id="_x0000_s1116" style="position:absolute" from="8380,8759" to="8380,8896"/>
            <v:rect id="_x0000_s1117" style="position:absolute;left:2974;top:8075;width:555;height:684" fillcolor="silver">
              <o:extrusion v:ext="view" backdepth="1in" on="t" viewpoint="0" viewpointorigin="0" skewangle="-90" type="perspective"/>
              <v:textbox style="mso-next-textbox:#_x0000_s1117">
                <w:txbxContent>
                  <w:p w:rsidR="00E52220" w:rsidRPr="00881F6F" w:rsidRDefault="00E52220" w:rsidP="002339C2">
                    <w:pPr>
                      <w:spacing w:before="0" w:after="0"/>
                      <w:rPr>
                        <w:b/>
                        <w:sz w:val="16"/>
                        <w:szCs w:val="16"/>
                      </w:rPr>
                    </w:pPr>
                    <w:r w:rsidRPr="00881F6F">
                      <w:rPr>
                        <w:b/>
                        <w:sz w:val="16"/>
                        <w:szCs w:val="16"/>
                      </w:rPr>
                      <w:t xml:space="preserve">  96</w:t>
                    </w:r>
                  </w:p>
                </w:txbxContent>
              </v:textbox>
            </v:rect>
            <v:rect id="_x0000_s1118" style="position:absolute;left:3944;top:7938;width:555;height:821" fillcolor="silver">
              <o:extrusion v:ext="view" backdepth="1in" on="t" viewpoint="0" viewpointorigin="0" skewangle="-90" type="perspective"/>
              <v:textbox style="mso-next-textbox:#_x0000_s1118">
                <w:txbxContent>
                  <w:p w:rsidR="00E52220" w:rsidRPr="00881F6F" w:rsidRDefault="00E52220" w:rsidP="002339C2">
                    <w:pPr>
                      <w:spacing w:before="0" w:after="0"/>
                      <w:rPr>
                        <w:b/>
                        <w:sz w:val="18"/>
                        <w:szCs w:val="18"/>
                      </w:rPr>
                    </w:pPr>
                    <w:r w:rsidRPr="00881F6F">
                      <w:rPr>
                        <w:b/>
                        <w:sz w:val="18"/>
                        <w:szCs w:val="18"/>
                      </w:rPr>
                      <w:t>113</w:t>
                    </w:r>
                  </w:p>
                </w:txbxContent>
              </v:textbox>
            </v:rect>
            <v:rect id="_x0000_s1119" style="position:absolute;left:4776;top:7391;width:555;height:1367" fillcolor="silver">
              <o:extrusion v:ext="view" backdepth="1in" on="t" viewpoint="0" viewpointorigin="0" skewangle="-90" type="perspective"/>
              <v:textbox style="mso-next-textbox:#_x0000_s1119">
                <w:txbxContent>
                  <w:p w:rsidR="00E52220" w:rsidRPr="00881F6F" w:rsidRDefault="00E52220" w:rsidP="002339C2">
                    <w:pPr>
                      <w:spacing w:before="0" w:after="0"/>
                      <w:rPr>
                        <w:b/>
                        <w:sz w:val="18"/>
                        <w:szCs w:val="18"/>
                      </w:rPr>
                    </w:pPr>
                    <w:r w:rsidRPr="00881F6F">
                      <w:rPr>
                        <w:b/>
                        <w:sz w:val="18"/>
                        <w:szCs w:val="18"/>
                      </w:rPr>
                      <w:t>181</w:t>
                    </w:r>
                  </w:p>
                </w:txbxContent>
              </v:textbox>
            </v:rect>
            <v:rect id="_x0000_s1120" style="position:absolute;left:5747;top:6980;width:554;height:1779" fillcolor="silver">
              <o:extrusion v:ext="view" backdepth="1in" on="t" viewpoint="0" viewpointorigin="0" skewangle="-90" type="perspective"/>
              <v:textbox style="mso-next-textbox:#_x0000_s1120">
                <w:txbxContent>
                  <w:p w:rsidR="00E52220" w:rsidRPr="00881F6F" w:rsidRDefault="00E52220" w:rsidP="002339C2">
                    <w:pPr>
                      <w:spacing w:before="0" w:after="0"/>
                      <w:rPr>
                        <w:b/>
                        <w:sz w:val="18"/>
                        <w:szCs w:val="18"/>
                      </w:rPr>
                    </w:pPr>
                    <w:r w:rsidRPr="00881F6F">
                      <w:rPr>
                        <w:b/>
                        <w:sz w:val="18"/>
                        <w:szCs w:val="18"/>
                      </w:rPr>
                      <w:t>241</w:t>
                    </w:r>
                  </w:p>
                </w:txbxContent>
              </v:textbox>
            </v:rect>
            <v:rect id="_x0000_s1121" style="position:absolute;left:6717;top:6159;width:554;height:2600" fillcolor="silver">
              <o:extrusion v:ext="view" backdepth="1in" on="t" viewpoint="0" viewpointorigin="0" skewangle="-90" type="perspective"/>
              <v:textbox style="mso-next-textbox:#_x0000_s1121">
                <w:txbxContent>
                  <w:p w:rsidR="00E52220" w:rsidRPr="00881F6F" w:rsidRDefault="00E52220" w:rsidP="002339C2">
                    <w:pPr>
                      <w:spacing w:before="0" w:after="0"/>
                      <w:rPr>
                        <w:b/>
                        <w:sz w:val="18"/>
                        <w:szCs w:val="18"/>
                      </w:rPr>
                    </w:pPr>
                    <w:r w:rsidRPr="00881F6F">
                      <w:rPr>
                        <w:b/>
                        <w:sz w:val="18"/>
                        <w:szCs w:val="18"/>
                      </w:rPr>
                      <w:t>313</w:t>
                    </w:r>
                  </w:p>
                </w:txbxContent>
              </v:textbox>
            </v:rect>
            <v:rect id="_x0000_s1122" style="position:absolute;left:7687;top:6433;width:555;height:2325" fillcolor="silver">
              <o:extrusion v:ext="view" backdepth="1in" on="t" viewpoint="0" viewpointorigin="0" skewangle="-90" type="perspective"/>
              <v:textbox style="mso-next-textbox:#_x0000_s1122">
                <w:txbxContent>
                  <w:p w:rsidR="00E52220" w:rsidRPr="00881F6F" w:rsidRDefault="00E52220" w:rsidP="002339C2">
                    <w:pPr>
                      <w:spacing w:before="0" w:after="0"/>
                      <w:rPr>
                        <w:b/>
                        <w:sz w:val="18"/>
                        <w:szCs w:val="18"/>
                      </w:rPr>
                    </w:pPr>
                    <w:r w:rsidRPr="00881F6F">
                      <w:rPr>
                        <w:b/>
                        <w:sz w:val="18"/>
                        <w:szCs w:val="18"/>
                      </w:rPr>
                      <w:t>287</w:t>
                    </w:r>
                  </w:p>
                </w:txbxContent>
              </v:textbox>
            </v:rect>
            <v:rect id="_x0000_s1123" style="position:absolute;left:8658;top:5612;width:554;height:3148" fillcolor="silver">
              <o:extrusion v:ext="view" backdepth="1in" on="t" viewpoint="0" viewpointorigin="0" skewangle="-90" type="perspective"/>
              <v:textbox style="mso-next-textbox:#_x0000_s1123">
                <w:txbxContent>
                  <w:p w:rsidR="00E52220" w:rsidRPr="002339C2" w:rsidRDefault="00E52220" w:rsidP="002339C2">
                    <w:pPr>
                      <w:spacing w:before="0" w:after="0"/>
                      <w:rPr>
                        <w:b/>
                        <w:sz w:val="18"/>
                        <w:szCs w:val="18"/>
                      </w:rPr>
                    </w:pPr>
                    <w:r>
                      <w:rPr>
                        <w:b/>
                        <w:sz w:val="18"/>
                        <w:szCs w:val="18"/>
                      </w:rPr>
                      <w:t>436</w:t>
                    </w:r>
                  </w:p>
                </w:txbxContent>
              </v:textbox>
            </v:rect>
            <v:shape id="_x0000_s1124" type="#_x0000_t202" style="position:absolute;left:2835;top:8896;width:833;height:411" strokecolor="white">
              <v:textbox style="mso-next-textbox:#_x0000_s1124">
                <w:txbxContent>
                  <w:p w:rsidR="00E52220" w:rsidRPr="003A3CC9" w:rsidRDefault="00E52220" w:rsidP="002339C2">
                    <w:pPr>
                      <w:spacing w:before="0" w:after="0"/>
                      <w:jc w:val="center"/>
                      <w:rPr>
                        <w:b/>
                        <w:i/>
                        <w:szCs w:val="24"/>
                        <w:lang w:val="en-US"/>
                      </w:rPr>
                    </w:pPr>
                    <w:r>
                      <w:rPr>
                        <w:b/>
                        <w:i/>
                        <w:szCs w:val="24"/>
                      </w:rPr>
                      <w:t>200</w:t>
                    </w:r>
                    <w:r>
                      <w:rPr>
                        <w:b/>
                        <w:i/>
                        <w:szCs w:val="24"/>
                        <w:lang w:val="en-US"/>
                      </w:rPr>
                      <w:t>1</w:t>
                    </w:r>
                  </w:p>
                </w:txbxContent>
              </v:textbox>
            </v:shape>
            <v:shape id="_x0000_s1125" type="#_x0000_t202" style="position:absolute;left:3667;top:8896;width:832;height:412" strokecolor="white">
              <v:textbox style="mso-next-textbox:#_x0000_s1125">
                <w:txbxContent>
                  <w:p w:rsidR="00E52220" w:rsidRPr="003A3CC9" w:rsidRDefault="00E52220" w:rsidP="002339C2">
                    <w:pPr>
                      <w:spacing w:before="0" w:after="0"/>
                      <w:jc w:val="center"/>
                      <w:rPr>
                        <w:b/>
                        <w:i/>
                        <w:szCs w:val="24"/>
                        <w:lang w:val="en-US"/>
                      </w:rPr>
                    </w:pPr>
                    <w:r w:rsidRPr="007A040B">
                      <w:rPr>
                        <w:b/>
                        <w:i/>
                        <w:szCs w:val="24"/>
                      </w:rPr>
                      <w:t>200</w:t>
                    </w:r>
                    <w:r>
                      <w:rPr>
                        <w:b/>
                        <w:i/>
                        <w:szCs w:val="24"/>
                        <w:lang w:val="en-US"/>
                      </w:rPr>
                      <w:t>2</w:t>
                    </w:r>
                  </w:p>
                </w:txbxContent>
              </v:textbox>
            </v:shape>
            <v:shape id="_x0000_s1126" type="#_x0000_t202" style="position:absolute;left:4638;top:8896;width:832;height:411" strokecolor="white">
              <v:textbox style="mso-next-textbox:#_x0000_s1126">
                <w:txbxContent>
                  <w:p w:rsidR="00E52220" w:rsidRPr="003A3CC9" w:rsidRDefault="00E52220" w:rsidP="002339C2">
                    <w:pPr>
                      <w:spacing w:before="0" w:after="0"/>
                      <w:jc w:val="center"/>
                      <w:rPr>
                        <w:b/>
                        <w:i/>
                        <w:szCs w:val="24"/>
                        <w:lang w:val="en-US"/>
                      </w:rPr>
                    </w:pPr>
                    <w:r w:rsidRPr="007A040B">
                      <w:rPr>
                        <w:b/>
                        <w:i/>
                        <w:szCs w:val="24"/>
                      </w:rPr>
                      <w:t>200</w:t>
                    </w:r>
                    <w:r>
                      <w:rPr>
                        <w:b/>
                        <w:i/>
                        <w:szCs w:val="24"/>
                        <w:lang w:val="en-US"/>
                      </w:rPr>
                      <w:t>3</w:t>
                    </w:r>
                  </w:p>
                </w:txbxContent>
              </v:textbox>
            </v:shape>
            <v:shape id="_x0000_s1127" type="#_x0000_t202" style="position:absolute;left:5608;top:8896;width:833;height:411" strokecolor="white">
              <v:textbox style="mso-next-textbox:#_x0000_s1127">
                <w:txbxContent>
                  <w:p w:rsidR="00E52220" w:rsidRPr="003A3CC9" w:rsidRDefault="00E52220" w:rsidP="002339C2">
                    <w:pPr>
                      <w:spacing w:before="0" w:after="0"/>
                      <w:jc w:val="center"/>
                      <w:rPr>
                        <w:b/>
                        <w:i/>
                        <w:szCs w:val="24"/>
                        <w:lang w:val="en-US"/>
                      </w:rPr>
                    </w:pPr>
                    <w:r w:rsidRPr="007A040B">
                      <w:rPr>
                        <w:b/>
                        <w:i/>
                        <w:szCs w:val="24"/>
                      </w:rPr>
                      <w:t>200</w:t>
                    </w:r>
                    <w:r>
                      <w:rPr>
                        <w:b/>
                        <w:i/>
                        <w:szCs w:val="24"/>
                        <w:lang w:val="en-US"/>
                      </w:rPr>
                      <w:t>4</w:t>
                    </w:r>
                  </w:p>
                  <w:p w:rsidR="00E52220" w:rsidRDefault="00E52220" w:rsidP="002339C2">
                    <w:pPr>
                      <w:spacing w:before="0" w:after="0"/>
                      <w:jc w:val="center"/>
                      <w:rPr>
                        <w:szCs w:val="24"/>
                      </w:rPr>
                    </w:pPr>
                  </w:p>
                </w:txbxContent>
              </v:textbox>
            </v:shape>
            <v:shape id="_x0000_s1128" type="#_x0000_t202" style="position:absolute;left:6578;top:8896;width:833;height:411" strokecolor="white">
              <v:textbox style="mso-next-textbox:#_x0000_s1128">
                <w:txbxContent>
                  <w:p w:rsidR="00E52220" w:rsidRPr="003A3CC9" w:rsidRDefault="00E52220" w:rsidP="002339C2">
                    <w:pPr>
                      <w:spacing w:before="0" w:after="0"/>
                      <w:jc w:val="center"/>
                      <w:rPr>
                        <w:b/>
                        <w:i/>
                        <w:szCs w:val="24"/>
                        <w:lang w:val="en-US"/>
                      </w:rPr>
                    </w:pPr>
                    <w:r w:rsidRPr="007A040B">
                      <w:rPr>
                        <w:b/>
                        <w:i/>
                        <w:szCs w:val="24"/>
                      </w:rPr>
                      <w:t>200</w:t>
                    </w:r>
                    <w:r>
                      <w:rPr>
                        <w:b/>
                        <w:i/>
                        <w:szCs w:val="24"/>
                        <w:lang w:val="en-US"/>
                      </w:rPr>
                      <w:t>5</w:t>
                    </w:r>
                  </w:p>
                </w:txbxContent>
              </v:textbox>
            </v:shape>
            <v:shape id="_x0000_s1129" type="#_x0000_t202" style="position:absolute;left:8381;top:8896;width:833;height:411" strokecolor="white">
              <v:textbox style="mso-next-textbox:#_x0000_s1129">
                <w:txbxContent>
                  <w:p w:rsidR="00E52220" w:rsidRPr="003A3CC9" w:rsidRDefault="00E52220" w:rsidP="002339C2">
                    <w:pPr>
                      <w:spacing w:before="0" w:after="0"/>
                      <w:jc w:val="center"/>
                      <w:rPr>
                        <w:b/>
                        <w:i/>
                        <w:szCs w:val="24"/>
                        <w:lang w:val="en-US"/>
                      </w:rPr>
                    </w:pPr>
                    <w:r>
                      <w:rPr>
                        <w:b/>
                        <w:i/>
                        <w:szCs w:val="24"/>
                      </w:rPr>
                      <w:t>200</w:t>
                    </w:r>
                    <w:r>
                      <w:rPr>
                        <w:b/>
                        <w:i/>
                        <w:szCs w:val="24"/>
                        <w:lang w:val="en-US"/>
                      </w:rPr>
                      <w:t>7</w:t>
                    </w:r>
                  </w:p>
                </w:txbxContent>
              </v:textbox>
            </v:shape>
            <v:shape id="_x0000_s1130" type="#_x0000_t202" style="position:absolute;left:7549;top:8896;width:832;height:411" strokecolor="white">
              <v:textbox style="mso-next-textbox:#_x0000_s1130">
                <w:txbxContent>
                  <w:p w:rsidR="00E52220" w:rsidRPr="003A3CC9" w:rsidRDefault="00E52220" w:rsidP="002339C2">
                    <w:pPr>
                      <w:spacing w:before="0" w:after="0"/>
                      <w:jc w:val="center"/>
                      <w:rPr>
                        <w:b/>
                        <w:i/>
                        <w:szCs w:val="24"/>
                        <w:lang w:val="en-US"/>
                      </w:rPr>
                    </w:pPr>
                    <w:r w:rsidRPr="007A040B">
                      <w:rPr>
                        <w:b/>
                        <w:i/>
                        <w:szCs w:val="24"/>
                      </w:rPr>
                      <w:t>200</w:t>
                    </w:r>
                    <w:r>
                      <w:rPr>
                        <w:b/>
                        <w:i/>
                        <w:szCs w:val="24"/>
                        <w:lang w:val="en-US"/>
                      </w:rPr>
                      <w:t>6</w:t>
                    </w:r>
                  </w:p>
                </w:txbxContent>
              </v:textbox>
            </v:shape>
            <v:shape id="_x0000_s1131" type="#_x0000_t202" style="position:absolute;left:2420;top:8896;width:277;height:274">
              <v:textbox style="mso-next-textbox:#_x0000_s1131">
                <w:txbxContent>
                  <w:p w:rsidR="00E52220" w:rsidRPr="007A040B" w:rsidRDefault="00E52220" w:rsidP="002339C2">
                    <w:pPr>
                      <w:spacing w:before="0" w:after="0"/>
                      <w:rPr>
                        <w:sz w:val="16"/>
                        <w:szCs w:val="16"/>
                      </w:rPr>
                    </w:pPr>
                    <w:r w:rsidRPr="007A040B">
                      <w:rPr>
                        <w:sz w:val="16"/>
                        <w:szCs w:val="16"/>
                      </w:rPr>
                      <w:t>0</w:t>
                    </w:r>
                  </w:p>
                </w:txbxContent>
              </v:textbox>
            </v:shape>
            <v:shape id="_x0000_s1132" type="#_x0000_t202" style="position:absolute;left:2281;top:8485;width:488;height:274" strokecolor="white">
              <v:textbox style="mso-next-textbox:#_x0000_s1132">
                <w:txbxContent>
                  <w:p w:rsidR="00E52220" w:rsidRPr="007A040B" w:rsidRDefault="00E52220" w:rsidP="002339C2">
                    <w:pPr>
                      <w:spacing w:before="0" w:after="0"/>
                      <w:rPr>
                        <w:sz w:val="16"/>
                        <w:szCs w:val="16"/>
                      </w:rPr>
                    </w:pPr>
                    <w:r>
                      <w:rPr>
                        <w:sz w:val="16"/>
                        <w:szCs w:val="16"/>
                      </w:rPr>
                      <w:t>50</w:t>
                    </w:r>
                  </w:p>
                </w:txbxContent>
              </v:textbox>
            </v:shape>
            <v:shape id="_x0000_s1133" type="#_x0000_t202" style="position:absolute;left:2281;top:8075;width:488;height:273" strokecolor="white">
              <v:textbox style="mso-next-textbox:#_x0000_s1133">
                <w:txbxContent>
                  <w:p w:rsidR="00E52220" w:rsidRPr="007A040B" w:rsidRDefault="00E52220" w:rsidP="002339C2">
                    <w:pPr>
                      <w:spacing w:before="0" w:after="0"/>
                      <w:rPr>
                        <w:sz w:val="16"/>
                        <w:szCs w:val="16"/>
                      </w:rPr>
                    </w:pPr>
                    <w:r>
                      <w:rPr>
                        <w:sz w:val="16"/>
                        <w:szCs w:val="16"/>
                      </w:rPr>
                      <w:t>100</w:t>
                    </w:r>
                  </w:p>
                </w:txbxContent>
              </v:textbox>
            </v:shape>
            <v:shape id="_x0000_s1134" type="#_x0000_t202" style="position:absolute;left:2281;top:7664;width:488;height:273" strokecolor="white">
              <v:textbox style="mso-next-textbox:#_x0000_s1134">
                <w:txbxContent>
                  <w:p w:rsidR="00E52220" w:rsidRPr="007A040B" w:rsidRDefault="00E52220" w:rsidP="002339C2">
                    <w:pPr>
                      <w:spacing w:before="0" w:after="0"/>
                      <w:rPr>
                        <w:sz w:val="16"/>
                        <w:szCs w:val="16"/>
                      </w:rPr>
                    </w:pPr>
                    <w:r>
                      <w:rPr>
                        <w:sz w:val="16"/>
                        <w:szCs w:val="16"/>
                      </w:rPr>
                      <w:t>150</w:t>
                    </w:r>
                  </w:p>
                </w:txbxContent>
              </v:textbox>
            </v:shape>
            <v:shape id="_x0000_s1135" type="#_x0000_t202" style="position:absolute;left:2281;top:7254;width:488;height:273" strokecolor="white">
              <v:textbox style="mso-next-textbox:#_x0000_s1135">
                <w:txbxContent>
                  <w:p w:rsidR="00E52220" w:rsidRPr="007A040B" w:rsidRDefault="00E52220" w:rsidP="002339C2">
                    <w:pPr>
                      <w:spacing w:before="0" w:after="0"/>
                      <w:rPr>
                        <w:sz w:val="16"/>
                        <w:szCs w:val="16"/>
                      </w:rPr>
                    </w:pPr>
                    <w:r>
                      <w:rPr>
                        <w:sz w:val="16"/>
                        <w:szCs w:val="16"/>
                      </w:rPr>
                      <w:t>200</w:t>
                    </w:r>
                  </w:p>
                </w:txbxContent>
              </v:textbox>
            </v:shape>
            <v:shape id="_x0000_s1136" type="#_x0000_t202" style="position:absolute;left:2281;top:6022;width:488;height:273" strokecolor="white">
              <v:textbox style="mso-next-textbox:#_x0000_s1136">
                <w:txbxContent>
                  <w:p w:rsidR="00E52220" w:rsidRPr="007A040B" w:rsidRDefault="00E52220" w:rsidP="002339C2">
                    <w:pPr>
                      <w:spacing w:before="0" w:after="0"/>
                      <w:rPr>
                        <w:sz w:val="16"/>
                        <w:szCs w:val="16"/>
                      </w:rPr>
                    </w:pPr>
                    <w:r>
                      <w:rPr>
                        <w:sz w:val="16"/>
                        <w:szCs w:val="16"/>
                      </w:rPr>
                      <w:t>350</w:t>
                    </w:r>
                  </w:p>
                </w:txbxContent>
              </v:textbox>
            </v:shape>
            <v:shape id="_x0000_s1137" type="#_x0000_t202" style="position:absolute;left:2281;top:6433;width:488;height:273" strokecolor="white">
              <v:textbox style="mso-next-textbox:#_x0000_s1137">
                <w:txbxContent>
                  <w:p w:rsidR="00E52220" w:rsidRPr="007A040B" w:rsidRDefault="00E52220" w:rsidP="002339C2">
                    <w:pPr>
                      <w:spacing w:before="0" w:after="0"/>
                      <w:rPr>
                        <w:sz w:val="16"/>
                        <w:szCs w:val="16"/>
                      </w:rPr>
                    </w:pPr>
                    <w:r>
                      <w:rPr>
                        <w:sz w:val="16"/>
                        <w:szCs w:val="16"/>
                      </w:rPr>
                      <w:t>300</w:t>
                    </w:r>
                  </w:p>
                </w:txbxContent>
              </v:textbox>
            </v:shape>
            <v:shape id="_x0000_s1138" type="#_x0000_t202" style="position:absolute;left:2281;top:6843;width:488;height:273" strokecolor="white">
              <v:textbox style="mso-next-textbox:#_x0000_s1138">
                <w:txbxContent>
                  <w:p w:rsidR="00E52220" w:rsidRPr="007A040B" w:rsidRDefault="00E52220" w:rsidP="002339C2">
                    <w:pPr>
                      <w:spacing w:before="0" w:after="0"/>
                      <w:rPr>
                        <w:sz w:val="16"/>
                        <w:szCs w:val="16"/>
                      </w:rPr>
                    </w:pPr>
                    <w:r>
                      <w:rPr>
                        <w:sz w:val="16"/>
                        <w:szCs w:val="16"/>
                      </w:rPr>
                      <w:t>250</w:t>
                    </w:r>
                  </w:p>
                </w:txbxContent>
              </v:textbox>
            </v:shape>
            <v:shape id="_x0000_s1139" type="#_x0000_t202" style="position:absolute;left:2281;top:5612;width:488;height:272" strokecolor="white">
              <v:textbox style="mso-next-textbox:#_x0000_s1139">
                <w:txbxContent>
                  <w:p w:rsidR="00E52220" w:rsidRPr="007A040B" w:rsidRDefault="00E52220" w:rsidP="002339C2">
                    <w:pPr>
                      <w:spacing w:before="0" w:after="0"/>
                      <w:rPr>
                        <w:sz w:val="16"/>
                        <w:szCs w:val="16"/>
                      </w:rPr>
                    </w:pPr>
                    <w:r>
                      <w:rPr>
                        <w:sz w:val="16"/>
                        <w:szCs w:val="16"/>
                      </w:rPr>
                      <w:t>400</w:t>
                    </w:r>
                  </w:p>
                </w:txbxContent>
              </v:textbox>
            </v:shape>
            <v:line id="_x0000_s1140" style="position:absolute" from="2835,7664" to="2835,7664"/>
            <v:line id="_x0000_s1141" style="position:absolute" from="2697,7527" to="9351,7527" strokecolor="#969696">
              <v:stroke dashstyle="1 1"/>
            </v:line>
            <v:shape id="_x0000_s1142" type="#_x0000_t202" style="position:absolute;left:2420;top:5338;width:1524;height:274" strokecolor="white">
              <v:textbox style="mso-next-textbox:#_x0000_s1142">
                <w:txbxContent>
                  <w:p w:rsidR="00E52220" w:rsidRPr="007A040B" w:rsidRDefault="00E52220" w:rsidP="002339C2">
                    <w:pPr>
                      <w:spacing w:before="0" w:after="0"/>
                      <w:rPr>
                        <w:sz w:val="18"/>
                        <w:szCs w:val="18"/>
                      </w:rPr>
                    </w:pPr>
                    <w:r>
                      <w:rPr>
                        <w:sz w:val="18"/>
                        <w:szCs w:val="18"/>
                      </w:rPr>
                      <w:t>Кол-во (тыс.)</w:t>
                    </w:r>
                  </w:p>
                </w:txbxContent>
              </v:textbox>
            </v:shape>
            <w10:wrap type="none"/>
            <w10:anchorlock/>
          </v:group>
        </w:pict>
      </w:r>
      <w:r w:rsidR="003A7D0C">
        <w:rPr>
          <w:sz w:val="28"/>
          <w:szCs w:val="28"/>
        </w:rPr>
        <w:t xml:space="preserve"> </w:t>
      </w:r>
    </w:p>
    <w:p w:rsidR="00EC1212" w:rsidRPr="003A7D0C" w:rsidRDefault="00EC1212" w:rsidP="003A7D0C">
      <w:pPr>
        <w:spacing w:before="0" w:after="0" w:line="360" w:lineRule="auto"/>
        <w:ind w:firstLine="709"/>
        <w:jc w:val="both"/>
        <w:rPr>
          <w:sz w:val="28"/>
          <w:szCs w:val="28"/>
        </w:rPr>
      </w:pPr>
    </w:p>
    <w:p w:rsidR="00EC1212" w:rsidRPr="003A7D0C" w:rsidRDefault="002339C2" w:rsidP="003A7D0C">
      <w:pPr>
        <w:spacing w:before="0" w:after="0" w:line="360" w:lineRule="auto"/>
        <w:ind w:firstLine="709"/>
        <w:jc w:val="both"/>
        <w:rPr>
          <w:sz w:val="28"/>
          <w:szCs w:val="28"/>
        </w:rPr>
      </w:pPr>
      <w:r w:rsidRPr="003A7D0C">
        <w:rPr>
          <w:sz w:val="28"/>
          <w:szCs w:val="28"/>
        </w:rPr>
        <w:t>Схема 1. Количество новых консультантов за 2001-2007гг.</w:t>
      </w:r>
    </w:p>
    <w:p w:rsidR="002339C2" w:rsidRPr="003A7D0C" w:rsidRDefault="002339C2" w:rsidP="003A7D0C">
      <w:pPr>
        <w:spacing w:before="0" w:after="0" w:line="360" w:lineRule="auto"/>
        <w:ind w:firstLine="709"/>
        <w:jc w:val="both"/>
        <w:rPr>
          <w:sz w:val="28"/>
          <w:szCs w:val="28"/>
        </w:rPr>
      </w:pPr>
      <w:r w:rsidRPr="003A7D0C">
        <w:rPr>
          <w:sz w:val="28"/>
          <w:szCs w:val="28"/>
        </w:rPr>
        <w:t xml:space="preserve">По данным официального сайта РПО «Арго» </w:t>
      </w:r>
      <w:r w:rsidRPr="003A7D0C">
        <w:rPr>
          <w:sz w:val="28"/>
          <w:szCs w:val="28"/>
          <w:lang w:val="en-US"/>
        </w:rPr>
        <w:t>www</w:t>
      </w:r>
      <w:r w:rsidRPr="003A7D0C">
        <w:rPr>
          <w:sz w:val="28"/>
          <w:szCs w:val="28"/>
        </w:rPr>
        <w:t>.</w:t>
      </w:r>
      <w:r w:rsidRPr="003A7D0C">
        <w:rPr>
          <w:sz w:val="28"/>
          <w:szCs w:val="28"/>
          <w:lang w:val="en-US"/>
        </w:rPr>
        <w:t>rpo</w:t>
      </w:r>
      <w:r w:rsidRPr="003A7D0C">
        <w:rPr>
          <w:sz w:val="28"/>
          <w:szCs w:val="28"/>
        </w:rPr>
        <w:t>.</w:t>
      </w:r>
      <w:r w:rsidRPr="003A7D0C">
        <w:rPr>
          <w:sz w:val="28"/>
          <w:szCs w:val="28"/>
          <w:lang w:val="en-US"/>
        </w:rPr>
        <w:t>ru</w:t>
      </w:r>
      <w:r w:rsidRPr="003A7D0C">
        <w:rPr>
          <w:sz w:val="28"/>
          <w:szCs w:val="28"/>
        </w:rPr>
        <w:t xml:space="preserve"> на 01.01.2008г. было зарегистрировано 2.203.456 консультантов, на 01.01.2007г. консультантов компании «Арго» было 1.766.722. По городу Кирову</w:t>
      </w:r>
      <w:r w:rsidR="003A7D0C">
        <w:rPr>
          <w:sz w:val="28"/>
          <w:szCs w:val="28"/>
        </w:rPr>
        <w:t xml:space="preserve"> </w:t>
      </w:r>
      <w:r w:rsidRPr="003A7D0C">
        <w:rPr>
          <w:sz w:val="28"/>
          <w:szCs w:val="28"/>
        </w:rPr>
        <w:t>на 01.01.2007г. – 2203 консультант, а на 01.01.2008г. – 3476 консультантов. То есть за 2007г. в общем количество консультантов увеличилось на 436.734 человека, а по городу Кирову на 1273 человека. Это довольно высокий показатель. Из схемы 1 видно, что увеличение количества новых консультантов было стабильным за все время работы РПО «Арго», лишь в 2006</w:t>
      </w:r>
      <w:r w:rsidR="009C401E" w:rsidRPr="003A7D0C">
        <w:rPr>
          <w:sz w:val="28"/>
          <w:szCs w:val="28"/>
        </w:rPr>
        <w:t xml:space="preserve"> </w:t>
      </w:r>
      <w:r w:rsidRPr="003A7D0C">
        <w:rPr>
          <w:sz w:val="28"/>
          <w:szCs w:val="28"/>
        </w:rPr>
        <w:t>году наблюдается</w:t>
      </w:r>
      <w:r w:rsidR="003A7D0C">
        <w:rPr>
          <w:sz w:val="28"/>
          <w:szCs w:val="28"/>
        </w:rPr>
        <w:t xml:space="preserve"> </w:t>
      </w:r>
      <w:r w:rsidR="009C401E" w:rsidRPr="003A7D0C">
        <w:rPr>
          <w:sz w:val="28"/>
          <w:szCs w:val="28"/>
        </w:rPr>
        <w:t>уменьшение количества новых консультантов. В 2007 году количество новых консультантов</w:t>
      </w:r>
      <w:r w:rsidR="003A7D0C">
        <w:rPr>
          <w:sz w:val="28"/>
          <w:szCs w:val="28"/>
        </w:rPr>
        <w:t xml:space="preserve"> </w:t>
      </w:r>
      <w:r w:rsidR="009C401E" w:rsidRPr="003A7D0C">
        <w:rPr>
          <w:sz w:val="28"/>
          <w:szCs w:val="28"/>
        </w:rPr>
        <w:t>вновь увеличивается, что связано</w:t>
      </w:r>
      <w:r w:rsidR="003A7D0C">
        <w:rPr>
          <w:sz w:val="28"/>
          <w:szCs w:val="28"/>
        </w:rPr>
        <w:t xml:space="preserve"> </w:t>
      </w:r>
      <w:r w:rsidR="009C401E" w:rsidRPr="003A7D0C">
        <w:rPr>
          <w:sz w:val="28"/>
          <w:szCs w:val="28"/>
        </w:rPr>
        <w:t>с принятием усовершенствованного плана</w:t>
      </w:r>
      <w:r w:rsidR="003A7D0C">
        <w:rPr>
          <w:sz w:val="28"/>
          <w:szCs w:val="28"/>
        </w:rPr>
        <w:t xml:space="preserve"> </w:t>
      </w:r>
      <w:r w:rsidR="009C401E" w:rsidRPr="003A7D0C">
        <w:rPr>
          <w:sz w:val="28"/>
          <w:szCs w:val="28"/>
        </w:rPr>
        <w:t>компенсационного плана и с участием РПО «Арго» в Национальной программе «Здоровье через гигиену».</w:t>
      </w:r>
    </w:p>
    <w:p w:rsidR="009C401E" w:rsidRPr="003A7D0C" w:rsidRDefault="009C401E" w:rsidP="003A7D0C">
      <w:pPr>
        <w:spacing w:before="0" w:after="0" w:line="360" w:lineRule="auto"/>
        <w:ind w:firstLine="709"/>
        <w:jc w:val="both"/>
        <w:rPr>
          <w:sz w:val="28"/>
          <w:szCs w:val="28"/>
        </w:rPr>
      </w:pPr>
    </w:p>
    <w:p w:rsidR="002339C2" w:rsidRPr="003A7D0C" w:rsidRDefault="00312AD3" w:rsidP="003A7D0C">
      <w:pPr>
        <w:spacing w:before="0" w:after="0" w:line="360" w:lineRule="auto"/>
        <w:jc w:val="both"/>
        <w:rPr>
          <w:sz w:val="28"/>
          <w:szCs w:val="28"/>
        </w:rPr>
      </w:pPr>
      <w:r>
        <w:rPr>
          <w:sz w:val="28"/>
          <w:szCs w:val="28"/>
        </w:rPr>
      </w:r>
      <w:r>
        <w:rPr>
          <w:sz w:val="28"/>
          <w:szCs w:val="28"/>
        </w:rPr>
        <w:pict>
          <v:group id="_x0000_s1143" editas="canvas" style="width:450pt;height:297pt;mso-position-horizontal-relative:char;mso-position-vertical-relative:line" coordorigin="2563,5712" coordsize="7060,4599">
            <o:lock v:ext="edit" aspectratio="t"/>
            <v:shape id="_x0000_s1144" type="#_x0000_t75" style="position:absolute;left:2563;top:5712;width:7060;height:4599" o:preferrelative="f" stroked="t" strokecolor="gray">
              <v:fill o:detectmouseclick="t"/>
              <v:path o:extrusionok="t" o:connecttype="none"/>
              <o:lock v:ext="edit" text="t"/>
            </v:shape>
            <v:line id="_x0000_s1145" style="position:absolute" from="2705,5991" to="2705,9893"/>
            <v:line id="_x0000_s1146" style="position:absolute;flip:x" from="2563,9754" to="2705,9754"/>
            <v:line id="_x0000_s1147" style="position:absolute" from="2563,9754" to="9420,9755"/>
            <v:line id="_x0000_s1148" style="position:absolute" from="2563,9015" to="9420,9017" strokecolor="gray">
              <v:stroke dashstyle="longDash"/>
            </v:line>
            <v:line id="_x0000_s1149" style="position:absolute" from="2563,8360" to="9420,8361" strokecolor="gray">
              <v:stroke dashstyle="longDash"/>
            </v:line>
            <v:line id="_x0000_s1150" style="position:absolute" from="2563,7663" to="9420,7664" strokecolor="gray">
              <v:stroke dashstyle="longDash"/>
            </v:line>
            <v:line id="_x0000_s1151" style="position:absolute" from="2563,6966" to="9420,6967" strokecolor="gray">
              <v:stroke dashstyle="longDash"/>
            </v:line>
            <v:line id="_x0000_s1152" style="position:absolute" from="2563,6270" to="9420,6271" strokecolor="gray">
              <v:stroke dashstyle="longDash"/>
            </v:line>
            <v:line id="_x0000_s1153" style="position:absolute" from="5952,9754" to="5952,9754"/>
            <v:line id="_x0000_s1154" style="position:absolute" from="6093,9754" to="6094,9891"/>
            <v:line id="_x0000_s1155" style="position:absolute" from="5387,9754" to="5388,9891"/>
            <v:line id="_x0000_s1156" style="position:absolute" from="4681,9754" to="4683,9891"/>
            <v:line id="_x0000_s1157" style="position:absolute" from="3975,9754" to="3976,9892"/>
            <v:line id="_x0000_s1158" style="position:absolute" from="3269,9754" to="3269,9893"/>
            <v:line id="_x0000_s1159" style="position:absolute" from="6799,9754" to="6801,9891"/>
            <v:line id="_x0000_s1160" style="position:absolute" from="7505,9754" to="7507,9891"/>
            <v:line id="_x0000_s1161" style="position:absolute" from="8211,9754" to="8213,9891"/>
            <v:line id="_x0000_s1162" style="position:absolute" from="8917,9754" to="8920,9891"/>
            <v:rect id="_x0000_s1163" style="position:absolute;left:2845;top:9614;width:424;height:140" fillcolor="#c9f"/>
            <v:rect id="_x0000_s1164" style="position:absolute;left:3410;top:9475;width:565;height:279" fillcolor="#c9f">
              <v:textbox style="mso-next-textbox:#_x0000_s1164">
                <w:txbxContent>
                  <w:p w:rsidR="00E52220" w:rsidRPr="00B36332" w:rsidRDefault="00E52220" w:rsidP="009C401E">
                    <w:pPr>
                      <w:spacing w:before="0" w:after="0"/>
                      <w:rPr>
                        <w:b/>
                        <w:sz w:val="16"/>
                        <w:szCs w:val="16"/>
                      </w:rPr>
                    </w:pPr>
                    <w:r>
                      <w:rPr>
                        <w:b/>
                        <w:sz w:val="16"/>
                        <w:szCs w:val="16"/>
                      </w:rPr>
                      <w:t>3699</w:t>
                    </w:r>
                  </w:p>
                </w:txbxContent>
              </v:textbox>
            </v:rect>
            <v:rect id="_x0000_s1165" style="position:absolute;left:4116;top:9336;width:565;height:418" fillcolor="#c9f">
              <v:textbox style="mso-next-textbox:#_x0000_s1165">
                <w:txbxContent>
                  <w:p w:rsidR="00E52220" w:rsidRPr="00B36332" w:rsidRDefault="00E52220" w:rsidP="009C401E">
                    <w:pPr>
                      <w:spacing w:before="0" w:after="0"/>
                      <w:rPr>
                        <w:b/>
                        <w:sz w:val="16"/>
                        <w:szCs w:val="16"/>
                      </w:rPr>
                    </w:pPr>
                    <w:r w:rsidRPr="00B36332">
                      <w:rPr>
                        <w:b/>
                        <w:sz w:val="16"/>
                        <w:szCs w:val="16"/>
                      </w:rPr>
                      <w:t>13311</w:t>
                    </w:r>
                  </w:p>
                </w:txbxContent>
              </v:textbox>
            </v:rect>
            <v:rect id="_x0000_s1166" style="position:absolute;left:4822;top:9196;width:565;height:558" fillcolor="#c9f">
              <v:textbox style="mso-next-textbox:#_x0000_s1166">
                <w:txbxContent>
                  <w:p w:rsidR="00E52220" w:rsidRPr="00B36332" w:rsidRDefault="00E52220" w:rsidP="009C401E">
                    <w:pPr>
                      <w:spacing w:before="0" w:after="0"/>
                      <w:rPr>
                        <w:b/>
                        <w:sz w:val="16"/>
                        <w:szCs w:val="16"/>
                      </w:rPr>
                    </w:pPr>
                    <w:r w:rsidRPr="00B36332">
                      <w:rPr>
                        <w:b/>
                        <w:sz w:val="16"/>
                        <w:szCs w:val="16"/>
                      </w:rPr>
                      <w:t>30762</w:t>
                    </w:r>
                  </w:p>
                </w:txbxContent>
              </v:textbox>
            </v:rect>
            <v:rect id="_x0000_s1167" style="position:absolute;left:5528;top:9057;width:565;height:697" fillcolor="#c9f">
              <v:textbox style="mso-next-textbox:#_x0000_s1167">
                <w:txbxContent>
                  <w:p w:rsidR="00E52220" w:rsidRPr="00B36332" w:rsidRDefault="00E52220" w:rsidP="009C401E">
                    <w:pPr>
                      <w:spacing w:before="0" w:after="0"/>
                      <w:rPr>
                        <w:b/>
                        <w:sz w:val="16"/>
                        <w:szCs w:val="16"/>
                      </w:rPr>
                    </w:pPr>
                    <w:r>
                      <w:rPr>
                        <w:b/>
                        <w:sz w:val="16"/>
                        <w:szCs w:val="16"/>
                      </w:rPr>
                      <w:t>47171</w:t>
                    </w:r>
                  </w:p>
                </w:txbxContent>
              </v:textbox>
            </v:rect>
            <v:rect id="_x0000_s1168" style="position:absolute;left:6234;top:8639;width:565;height:1115" fillcolor="#c9f">
              <v:textbox style="mso-next-textbox:#_x0000_s1168">
                <w:txbxContent>
                  <w:p w:rsidR="00E52220" w:rsidRPr="00B36332" w:rsidRDefault="00E52220" w:rsidP="009C401E">
                    <w:pPr>
                      <w:spacing w:before="0" w:after="0"/>
                      <w:rPr>
                        <w:b/>
                        <w:sz w:val="16"/>
                        <w:szCs w:val="16"/>
                      </w:rPr>
                    </w:pPr>
                    <w:r>
                      <w:rPr>
                        <w:b/>
                        <w:sz w:val="16"/>
                        <w:szCs w:val="16"/>
                      </w:rPr>
                      <w:t>75715</w:t>
                    </w:r>
                  </w:p>
                </w:txbxContent>
              </v:textbox>
            </v:rect>
            <v:rect id="_x0000_s1169" style="position:absolute;left:6940;top:8221;width:565;height:1533" fillcolor="#c9f">
              <v:textbox style="mso-next-textbox:#_x0000_s1169" inset="1.5mm,.3mm,.5mm,0">
                <w:txbxContent>
                  <w:p w:rsidR="00E52220" w:rsidRPr="00B36332" w:rsidRDefault="00E52220" w:rsidP="009C401E">
                    <w:pPr>
                      <w:spacing w:before="0" w:after="0"/>
                      <w:rPr>
                        <w:b/>
                        <w:sz w:val="16"/>
                        <w:szCs w:val="16"/>
                      </w:rPr>
                    </w:pPr>
                    <w:r>
                      <w:rPr>
                        <w:b/>
                        <w:sz w:val="16"/>
                        <w:szCs w:val="16"/>
                      </w:rPr>
                      <w:t>106192</w:t>
                    </w:r>
                  </w:p>
                </w:txbxContent>
              </v:textbox>
            </v:rect>
            <v:rect id="_x0000_s1170" style="position:absolute;left:7646;top:7245;width:565;height:2509" fillcolor="#c9f">
              <v:textbox style="mso-next-textbox:#_x0000_s1170" inset="2mm,0,0,0">
                <w:txbxContent>
                  <w:p w:rsidR="00E52220" w:rsidRPr="00B36332" w:rsidRDefault="00E52220" w:rsidP="009C401E">
                    <w:pPr>
                      <w:spacing w:before="0" w:after="0"/>
                      <w:rPr>
                        <w:b/>
                        <w:sz w:val="16"/>
                        <w:szCs w:val="16"/>
                      </w:rPr>
                    </w:pPr>
                    <w:r w:rsidRPr="00B36332">
                      <w:rPr>
                        <w:b/>
                        <w:sz w:val="16"/>
                        <w:szCs w:val="16"/>
                      </w:rPr>
                      <w:t>177471</w:t>
                    </w:r>
                  </w:p>
                </w:txbxContent>
              </v:textbox>
            </v:rect>
            <v:rect id="_x0000_s1171" style="position:absolute;left:8352;top:7106;width:565;height:2648" fillcolor="#c9f">
              <v:textbox style="mso-next-textbox:#_x0000_s1171" inset="1mm">
                <w:txbxContent>
                  <w:p w:rsidR="00E52220" w:rsidRPr="00B36332" w:rsidRDefault="00E52220" w:rsidP="009C401E">
                    <w:pPr>
                      <w:spacing w:before="0" w:after="0"/>
                      <w:rPr>
                        <w:b/>
                        <w:sz w:val="16"/>
                        <w:szCs w:val="16"/>
                      </w:rPr>
                    </w:pPr>
                    <w:r>
                      <w:rPr>
                        <w:b/>
                        <w:sz w:val="16"/>
                        <w:szCs w:val="16"/>
                      </w:rPr>
                      <w:t>188998</w:t>
                    </w:r>
                  </w:p>
                </w:txbxContent>
              </v:textbox>
            </v:rect>
            <v:rect id="_x0000_s1172" style="position:absolute;left:9057;top:6827;width:566;height:2917" fillcolor="#c9f">
              <v:textbox style="mso-next-textbox:#_x0000_s1172" inset=".5mm">
                <w:txbxContent>
                  <w:p w:rsidR="00E52220" w:rsidRPr="00B36332" w:rsidRDefault="00E52220" w:rsidP="009C401E">
                    <w:pPr>
                      <w:spacing w:before="0" w:after="0"/>
                      <w:rPr>
                        <w:b/>
                        <w:sz w:val="16"/>
                        <w:szCs w:val="16"/>
                      </w:rPr>
                    </w:pPr>
                    <w:r>
                      <w:rPr>
                        <w:b/>
                        <w:sz w:val="16"/>
                        <w:szCs w:val="16"/>
                      </w:rPr>
                      <w:t>204784</w:t>
                    </w:r>
                  </w:p>
                </w:txbxContent>
              </v:textbox>
            </v:rect>
            <v:shape id="_x0000_s1173" type="#_x0000_t202" style="position:absolute;left:2704;top:9893;width:565;height:279" strokecolor="white">
              <v:textbox style="mso-next-textbox:#_x0000_s1173">
                <w:txbxContent>
                  <w:p w:rsidR="00E52220" w:rsidRPr="003A3CC9" w:rsidRDefault="00E52220" w:rsidP="009C401E">
                    <w:pPr>
                      <w:spacing w:before="0" w:after="0"/>
                      <w:rPr>
                        <w:sz w:val="20"/>
                        <w:lang w:val="en-US"/>
                      </w:rPr>
                    </w:pPr>
                    <w:r>
                      <w:rPr>
                        <w:sz w:val="20"/>
                      </w:rPr>
                      <w:t>199</w:t>
                    </w:r>
                    <w:r>
                      <w:rPr>
                        <w:sz w:val="20"/>
                        <w:lang w:val="en-US"/>
                      </w:rPr>
                      <w:t>8</w:t>
                    </w:r>
                  </w:p>
                </w:txbxContent>
              </v:textbox>
            </v:shape>
            <v:shape id="_x0000_s1174" type="#_x0000_t202" style="position:absolute;left:3410;top:9893;width:566;height:279" strokecolor="white">
              <v:textbox style="mso-next-textbox:#_x0000_s1174">
                <w:txbxContent>
                  <w:p w:rsidR="00E52220" w:rsidRPr="003A3CC9" w:rsidRDefault="00E52220" w:rsidP="009C401E">
                    <w:pPr>
                      <w:spacing w:before="0" w:after="0"/>
                      <w:rPr>
                        <w:sz w:val="20"/>
                        <w:lang w:val="en-US"/>
                      </w:rPr>
                    </w:pPr>
                    <w:r>
                      <w:rPr>
                        <w:sz w:val="20"/>
                      </w:rPr>
                      <w:t>199</w:t>
                    </w:r>
                    <w:r>
                      <w:rPr>
                        <w:sz w:val="20"/>
                        <w:lang w:val="en-US"/>
                      </w:rPr>
                      <w:t>9</w:t>
                    </w:r>
                  </w:p>
                </w:txbxContent>
              </v:textbox>
            </v:shape>
            <v:shape id="_x0000_s1175" type="#_x0000_t202" style="position:absolute;left:3975;top:9893;width:659;height:279" strokecolor="white">
              <v:textbox style="mso-next-textbox:#_x0000_s1175">
                <w:txbxContent>
                  <w:p w:rsidR="00E52220" w:rsidRPr="003A3CC9" w:rsidRDefault="00E52220" w:rsidP="009C401E">
                    <w:pPr>
                      <w:spacing w:before="0" w:after="0"/>
                      <w:rPr>
                        <w:sz w:val="20"/>
                        <w:lang w:val="en-US"/>
                      </w:rPr>
                    </w:pPr>
                    <w:r>
                      <w:rPr>
                        <w:sz w:val="20"/>
                        <w:lang w:val="en-US"/>
                      </w:rPr>
                      <w:t>2000</w:t>
                    </w:r>
                  </w:p>
                </w:txbxContent>
              </v:textbox>
            </v:shape>
            <v:shape id="_x0000_s1176" type="#_x0000_t202" style="position:absolute;left:4681;top:9893;width:659;height:279" strokecolor="white">
              <v:textbox style="mso-next-textbox:#_x0000_s1176">
                <w:txbxContent>
                  <w:p w:rsidR="00E52220" w:rsidRPr="003A3CC9" w:rsidRDefault="00E52220" w:rsidP="009C401E">
                    <w:pPr>
                      <w:spacing w:before="0" w:after="0"/>
                      <w:rPr>
                        <w:sz w:val="20"/>
                        <w:lang w:val="en-US"/>
                      </w:rPr>
                    </w:pPr>
                    <w:r>
                      <w:rPr>
                        <w:sz w:val="20"/>
                      </w:rPr>
                      <w:t>200</w:t>
                    </w:r>
                    <w:r>
                      <w:rPr>
                        <w:sz w:val="20"/>
                        <w:lang w:val="en-US"/>
                      </w:rPr>
                      <w:t>1</w:t>
                    </w:r>
                  </w:p>
                </w:txbxContent>
              </v:textbox>
            </v:shape>
            <v:shape id="_x0000_s1177" type="#_x0000_t202" style="position:absolute;left:5528;top:9893;width:565;height:279" strokecolor="white">
              <v:textbox style="mso-next-textbox:#_x0000_s1177">
                <w:txbxContent>
                  <w:p w:rsidR="00E52220" w:rsidRPr="003A3CC9" w:rsidRDefault="00E52220" w:rsidP="009C401E">
                    <w:pPr>
                      <w:spacing w:before="0" w:after="0"/>
                      <w:rPr>
                        <w:sz w:val="20"/>
                        <w:lang w:val="en-US"/>
                      </w:rPr>
                    </w:pPr>
                    <w:r>
                      <w:rPr>
                        <w:sz w:val="20"/>
                      </w:rPr>
                      <w:t>200</w:t>
                    </w:r>
                    <w:r>
                      <w:rPr>
                        <w:sz w:val="20"/>
                        <w:lang w:val="en-US"/>
                      </w:rPr>
                      <w:t>2</w:t>
                    </w:r>
                  </w:p>
                </w:txbxContent>
              </v:textbox>
            </v:shape>
            <v:shape id="_x0000_s1178" type="#_x0000_t202" style="position:absolute;left:6234;top:9893;width:565;height:279" strokecolor="white">
              <v:textbox style="mso-next-textbox:#_x0000_s1178">
                <w:txbxContent>
                  <w:p w:rsidR="00E52220" w:rsidRPr="003A3CC9" w:rsidRDefault="00E52220" w:rsidP="009C401E">
                    <w:pPr>
                      <w:spacing w:before="0" w:after="0"/>
                      <w:rPr>
                        <w:sz w:val="20"/>
                        <w:lang w:val="en-US"/>
                      </w:rPr>
                    </w:pPr>
                    <w:r>
                      <w:rPr>
                        <w:sz w:val="20"/>
                      </w:rPr>
                      <w:t>200</w:t>
                    </w:r>
                    <w:r>
                      <w:rPr>
                        <w:sz w:val="20"/>
                        <w:lang w:val="en-US"/>
                      </w:rPr>
                      <w:t>3</w:t>
                    </w:r>
                  </w:p>
                </w:txbxContent>
              </v:textbox>
            </v:shape>
            <v:shape id="_x0000_s1179" type="#_x0000_t202" style="position:absolute;left:6940;top:9893;width:566;height:279" strokecolor="white">
              <v:textbox style="mso-next-textbox:#_x0000_s1179">
                <w:txbxContent>
                  <w:p w:rsidR="00E52220" w:rsidRPr="003A3CC9" w:rsidRDefault="00E52220" w:rsidP="009C401E">
                    <w:pPr>
                      <w:spacing w:before="0" w:after="0"/>
                      <w:rPr>
                        <w:sz w:val="20"/>
                        <w:lang w:val="en-US"/>
                      </w:rPr>
                    </w:pPr>
                    <w:r>
                      <w:rPr>
                        <w:sz w:val="20"/>
                      </w:rPr>
                      <w:t>200</w:t>
                    </w:r>
                    <w:r>
                      <w:rPr>
                        <w:sz w:val="20"/>
                        <w:lang w:val="en-US"/>
                      </w:rPr>
                      <w:t>4</w:t>
                    </w:r>
                  </w:p>
                </w:txbxContent>
              </v:textbox>
            </v:shape>
            <v:shape id="_x0000_s1180" type="#_x0000_t202" style="position:absolute;left:7646;top:9893;width:566;height:279" strokecolor="white">
              <v:textbox style="mso-next-textbox:#_x0000_s1180">
                <w:txbxContent>
                  <w:p w:rsidR="00E52220" w:rsidRPr="003A3CC9" w:rsidRDefault="00E52220" w:rsidP="009C401E">
                    <w:pPr>
                      <w:spacing w:before="0" w:after="0"/>
                      <w:rPr>
                        <w:sz w:val="20"/>
                        <w:lang w:val="en-US"/>
                      </w:rPr>
                    </w:pPr>
                    <w:r>
                      <w:rPr>
                        <w:sz w:val="20"/>
                      </w:rPr>
                      <w:t>200</w:t>
                    </w:r>
                    <w:r>
                      <w:rPr>
                        <w:sz w:val="20"/>
                        <w:lang w:val="en-US"/>
                      </w:rPr>
                      <w:t>5</w:t>
                    </w:r>
                  </w:p>
                </w:txbxContent>
              </v:textbox>
            </v:shape>
            <v:shape id="_x0000_s1181" type="#_x0000_t202" style="position:absolute;left:8210;top:9893;width:567;height:279" strokecolor="white">
              <v:textbox style="mso-next-textbox:#_x0000_s1181">
                <w:txbxContent>
                  <w:p w:rsidR="00E52220" w:rsidRPr="003A3CC9" w:rsidRDefault="00E52220" w:rsidP="009C401E">
                    <w:pPr>
                      <w:spacing w:before="0" w:after="0"/>
                      <w:rPr>
                        <w:sz w:val="20"/>
                        <w:lang w:val="en-US"/>
                      </w:rPr>
                    </w:pPr>
                    <w:r>
                      <w:rPr>
                        <w:sz w:val="20"/>
                      </w:rPr>
                      <w:t>200</w:t>
                    </w:r>
                    <w:r>
                      <w:rPr>
                        <w:sz w:val="20"/>
                        <w:lang w:val="en-US"/>
                      </w:rPr>
                      <w:t>6</w:t>
                    </w:r>
                  </w:p>
                </w:txbxContent>
              </v:textbox>
            </v:shape>
            <v:shape id="_x0000_s1182" type="#_x0000_t202" style="position:absolute;left:8916;top:9893;width:565;height:279" strokecolor="white">
              <v:textbox style="mso-next-textbox:#_x0000_s1182">
                <w:txbxContent>
                  <w:p w:rsidR="00E52220" w:rsidRPr="003A3CC9" w:rsidRDefault="00E52220" w:rsidP="009C401E">
                    <w:pPr>
                      <w:spacing w:before="0" w:after="0"/>
                      <w:rPr>
                        <w:sz w:val="20"/>
                        <w:lang w:val="en-US"/>
                      </w:rPr>
                    </w:pPr>
                    <w:r>
                      <w:rPr>
                        <w:sz w:val="20"/>
                      </w:rPr>
                      <w:t>200</w:t>
                    </w:r>
                    <w:r>
                      <w:rPr>
                        <w:sz w:val="20"/>
                        <w:lang w:val="en-US"/>
                      </w:rPr>
                      <w:t>7</w:t>
                    </w:r>
                  </w:p>
                  <w:p w:rsidR="00E52220" w:rsidRPr="00717D35" w:rsidRDefault="00E52220" w:rsidP="009C401E">
                    <w:pPr>
                      <w:spacing w:before="0" w:after="0"/>
                      <w:rPr>
                        <w:sz w:val="20"/>
                      </w:rPr>
                    </w:pPr>
                  </w:p>
                </w:txbxContent>
              </v:textbox>
            </v:shape>
            <v:shape id="_x0000_s1183" type="#_x0000_t202" style="position:absolute;left:2845;top:8639;width:1412;height:278" strokecolor="white">
              <v:textbox style="mso-next-textbox:#_x0000_s1183">
                <w:txbxContent>
                  <w:p w:rsidR="00E52220" w:rsidRPr="00717D35" w:rsidRDefault="00E52220" w:rsidP="009C401E">
                    <w:pPr>
                      <w:spacing w:before="0" w:after="0"/>
                      <w:rPr>
                        <w:sz w:val="20"/>
                      </w:rPr>
                    </w:pPr>
                    <w:r w:rsidRPr="00717D35">
                      <w:rPr>
                        <w:sz w:val="20"/>
                      </w:rPr>
                      <w:t>50000</w:t>
                    </w:r>
                    <w:r>
                      <w:rPr>
                        <w:sz w:val="20"/>
                      </w:rPr>
                      <w:t xml:space="preserve"> тыс.</w:t>
                    </w:r>
                  </w:p>
                </w:txbxContent>
              </v:textbox>
            </v:shape>
            <v:shape id="_x0000_s1184" type="#_x0000_t202" style="position:absolute;left:2845;top:7942;width:989;height:280" strokecolor="white">
              <v:textbox style="mso-next-textbox:#_x0000_s1184">
                <w:txbxContent>
                  <w:p w:rsidR="00E52220" w:rsidRPr="00717D35" w:rsidRDefault="00E52220" w:rsidP="009C401E">
                    <w:pPr>
                      <w:spacing w:before="0" w:after="0"/>
                      <w:rPr>
                        <w:sz w:val="20"/>
                      </w:rPr>
                    </w:pPr>
                    <w:r>
                      <w:rPr>
                        <w:sz w:val="20"/>
                      </w:rPr>
                      <w:t>10000тыс. тттттт0 ттттттыытыстттыс.тыс</w:t>
                    </w:r>
                  </w:p>
                </w:txbxContent>
              </v:textbox>
            </v:shape>
            <v:shape id="_x0000_s1185" type="#_x0000_t202" style="position:absolute;left:2845;top:7245;width:1130;height:279" strokecolor="white">
              <v:textbox style="mso-next-textbox:#_x0000_s1185">
                <w:txbxContent>
                  <w:p w:rsidR="00E52220" w:rsidRPr="00717D35" w:rsidRDefault="00E52220" w:rsidP="009C401E">
                    <w:pPr>
                      <w:spacing w:before="0" w:after="0"/>
                      <w:rPr>
                        <w:sz w:val="20"/>
                      </w:rPr>
                    </w:pPr>
                    <w:r>
                      <w:rPr>
                        <w:sz w:val="20"/>
                      </w:rPr>
                      <w:t>150000 тыс.</w:t>
                    </w:r>
                  </w:p>
                </w:txbxContent>
              </v:textbox>
            </v:shape>
            <v:shape id="_x0000_s1186" type="#_x0000_t202" style="position:absolute;left:2845;top:6548;width:1130;height:279" strokecolor="white">
              <v:textbox style="mso-next-textbox:#_x0000_s1186">
                <w:txbxContent>
                  <w:p w:rsidR="00E52220" w:rsidRPr="00717D35" w:rsidRDefault="00E52220" w:rsidP="009C401E">
                    <w:pPr>
                      <w:spacing w:before="0" w:after="0"/>
                      <w:rPr>
                        <w:sz w:val="20"/>
                      </w:rPr>
                    </w:pPr>
                    <w:r>
                      <w:rPr>
                        <w:sz w:val="20"/>
                      </w:rPr>
                      <w:t>200000 тыс.</w:t>
                    </w:r>
                  </w:p>
                </w:txbxContent>
              </v:textbox>
            </v:shape>
            <v:shape id="_x0000_s1187" type="#_x0000_t202" style="position:absolute;left:2845;top:5851;width:1130;height:302" strokecolor="white">
              <v:textbox style="mso-next-textbox:#_x0000_s1187">
                <w:txbxContent>
                  <w:p w:rsidR="00E52220" w:rsidRPr="00717D35" w:rsidRDefault="00E52220" w:rsidP="009C401E">
                    <w:pPr>
                      <w:spacing w:before="0" w:after="0"/>
                      <w:jc w:val="center"/>
                      <w:rPr>
                        <w:sz w:val="20"/>
                      </w:rPr>
                    </w:pPr>
                    <w:r>
                      <w:rPr>
                        <w:sz w:val="20"/>
                      </w:rPr>
                      <w:t>250000 тыс.</w:t>
                    </w:r>
                  </w:p>
                </w:txbxContent>
              </v:textbox>
            </v:shape>
            <v:shape id="_x0000_s1188" type="#_x0000_t202" style="position:absolute;left:2845;top:9196;width:565;height:280" strokecolor="white">
              <v:textbox style="mso-next-textbox:#_x0000_s1188">
                <w:txbxContent>
                  <w:p w:rsidR="00E52220" w:rsidRPr="00B36332" w:rsidRDefault="00E52220" w:rsidP="009C401E">
                    <w:pPr>
                      <w:spacing w:before="0" w:after="0"/>
                      <w:rPr>
                        <w:b/>
                        <w:sz w:val="16"/>
                        <w:szCs w:val="16"/>
                      </w:rPr>
                    </w:pPr>
                    <w:r>
                      <w:rPr>
                        <w:b/>
                        <w:sz w:val="16"/>
                        <w:szCs w:val="16"/>
                      </w:rPr>
                      <w:t>2787</w:t>
                    </w:r>
                  </w:p>
                </w:txbxContent>
              </v:textbox>
            </v:shape>
            <w10:wrap type="none"/>
            <w10:anchorlock/>
          </v:group>
        </w:pict>
      </w:r>
    </w:p>
    <w:p w:rsidR="002339C2" w:rsidRPr="003A7D0C" w:rsidRDefault="009C401E" w:rsidP="003A7D0C">
      <w:pPr>
        <w:spacing w:before="0" w:after="0" w:line="360" w:lineRule="auto"/>
        <w:ind w:firstLine="709"/>
        <w:jc w:val="both"/>
        <w:rPr>
          <w:sz w:val="28"/>
          <w:szCs w:val="28"/>
        </w:rPr>
      </w:pPr>
      <w:r w:rsidRPr="003A7D0C">
        <w:rPr>
          <w:sz w:val="28"/>
          <w:szCs w:val="28"/>
        </w:rPr>
        <w:t xml:space="preserve">Схема 2. Темп изменения объема </w:t>
      </w:r>
      <w:r w:rsidRPr="003A7D0C">
        <w:rPr>
          <w:sz w:val="28"/>
          <w:szCs w:val="28"/>
          <w:lang w:val="en-US"/>
        </w:rPr>
        <w:t>PV</w:t>
      </w:r>
      <w:r w:rsidRPr="003A7D0C">
        <w:rPr>
          <w:sz w:val="28"/>
          <w:szCs w:val="28"/>
        </w:rPr>
        <w:t xml:space="preserve"> за 1998 -2007гг.</w:t>
      </w:r>
    </w:p>
    <w:p w:rsidR="00012E1C" w:rsidRPr="003A7D0C" w:rsidRDefault="00012E1C" w:rsidP="003A7D0C">
      <w:pPr>
        <w:spacing w:before="0" w:after="0" w:line="360" w:lineRule="auto"/>
        <w:ind w:firstLine="709"/>
        <w:jc w:val="both"/>
        <w:rPr>
          <w:sz w:val="28"/>
          <w:szCs w:val="28"/>
        </w:rPr>
      </w:pPr>
    </w:p>
    <w:p w:rsidR="001A09A8" w:rsidRPr="003A7D0C" w:rsidRDefault="001A09A8" w:rsidP="003A7D0C">
      <w:pPr>
        <w:spacing w:before="0" w:after="0" w:line="360" w:lineRule="auto"/>
        <w:ind w:firstLine="709"/>
        <w:jc w:val="both"/>
        <w:rPr>
          <w:sz w:val="28"/>
          <w:szCs w:val="28"/>
        </w:rPr>
      </w:pPr>
      <w:r w:rsidRPr="003A7D0C">
        <w:rPr>
          <w:sz w:val="28"/>
          <w:szCs w:val="28"/>
        </w:rPr>
        <w:t xml:space="preserve">Из схемы </w:t>
      </w:r>
      <w:r w:rsidR="009C401E" w:rsidRPr="003A7D0C">
        <w:rPr>
          <w:sz w:val="28"/>
          <w:szCs w:val="28"/>
        </w:rPr>
        <w:t>2</w:t>
      </w:r>
      <w:r w:rsidRPr="003A7D0C">
        <w:rPr>
          <w:sz w:val="28"/>
          <w:szCs w:val="28"/>
        </w:rPr>
        <w:t xml:space="preserve"> видно, что, начиная с 1998 по 200</w:t>
      </w:r>
      <w:r w:rsidR="009B7F34" w:rsidRPr="003A7D0C">
        <w:rPr>
          <w:sz w:val="28"/>
          <w:szCs w:val="28"/>
        </w:rPr>
        <w:t>3</w:t>
      </w:r>
      <w:r w:rsidRPr="003A7D0C">
        <w:rPr>
          <w:sz w:val="28"/>
          <w:szCs w:val="28"/>
        </w:rPr>
        <w:t xml:space="preserve">гг. происходит стабильное увеличение объемов </w:t>
      </w:r>
      <w:r w:rsidRPr="003A7D0C">
        <w:rPr>
          <w:sz w:val="28"/>
          <w:szCs w:val="28"/>
          <w:lang w:val="en-US"/>
        </w:rPr>
        <w:t>PV</w:t>
      </w:r>
      <w:r w:rsidR="009B7F34" w:rsidRPr="003A7D0C">
        <w:rPr>
          <w:sz w:val="28"/>
          <w:szCs w:val="28"/>
        </w:rPr>
        <w:t>. В 2004г. объемы Р</w:t>
      </w:r>
      <w:r w:rsidR="009B7F34" w:rsidRPr="003A7D0C">
        <w:rPr>
          <w:sz w:val="28"/>
          <w:szCs w:val="28"/>
          <w:lang w:val="en-US"/>
        </w:rPr>
        <w:t>V</w:t>
      </w:r>
      <w:r w:rsidR="009B7F34" w:rsidRPr="003A7D0C">
        <w:rPr>
          <w:sz w:val="28"/>
          <w:szCs w:val="28"/>
        </w:rPr>
        <w:t xml:space="preserve"> по сравнению с 2003г. увеличиваются на 140%. В 2005</w:t>
      </w:r>
      <w:r w:rsidRPr="003A7D0C">
        <w:rPr>
          <w:sz w:val="28"/>
          <w:szCs w:val="28"/>
        </w:rPr>
        <w:t xml:space="preserve">г. объемы </w:t>
      </w:r>
      <w:r w:rsidRPr="003A7D0C">
        <w:rPr>
          <w:sz w:val="28"/>
          <w:szCs w:val="28"/>
          <w:lang w:val="en-US"/>
        </w:rPr>
        <w:t>PV</w:t>
      </w:r>
      <w:r w:rsidRPr="003A7D0C">
        <w:rPr>
          <w:sz w:val="28"/>
          <w:szCs w:val="28"/>
        </w:rPr>
        <w:t xml:space="preserve"> увеличиваются почти в 2 раза по сравнению с </w:t>
      </w:r>
      <w:r w:rsidR="009B7F34" w:rsidRPr="003A7D0C">
        <w:rPr>
          <w:sz w:val="28"/>
          <w:szCs w:val="28"/>
        </w:rPr>
        <w:t>2004</w:t>
      </w:r>
      <w:r w:rsidRPr="003A7D0C">
        <w:rPr>
          <w:sz w:val="28"/>
          <w:szCs w:val="28"/>
        </w:rPr>
        <w:t>г., а</w:t>
      </w:r>
      <w:r w:rsidR="009B7F34" w:rsidRPr="003A7D0C">
        <w:rPr>
          <w:sz w:val="28"/>
          <w:szCs w:val="28"/>
        </w:rPr>
        <w:t xml:space="preserve"> начиная с 2006</w:t>
      </w:r>
      <w:r w:rsidRPr="003A7D0C">
        <w:rPr>
          <w:sz w:val="28"/>
          <w:szCs w:val="28"/>
        </w:rPr>
        <w:t>г. увеличение объемов</w:t>
      </w:r>
      <w:r w:rsidR="003A7D0C">
        <w:rPr>
          <w:sz w:val="28"/>
          <w:szCs w:val="28"/>
        </w:rPr>
        <w:t xml:space="preserve"> </w:t>
      </w:r>
      <w:r w:rsidRPr="003A7D0C">
        <w:rPr>
          <w:sz w:val="28"/>
          <w:szCs w:val="28"/>
          <w:lang w:val="en-US"/>
        </w:rPr>
        <w:t>PV</w:t>
      </w:r>
      <w:r w:rsidRPr="003A7D0C">
        <w:rPr>
          <w:sz w:val="28"/>
          <w:szCs w:val="28"/>
        </w:rPr>
        <w:t xml:space="preserve"> происходит </w:t>
      </w:r>
      <w:r w:rsidR="009B7F34" w:rsidRPr="003A7D0C">
        <w:rPr>
          <w:sz w:val="28"/>
          <w:szCs w:val="28"/>
        </w:rPr>
        <w:t xml:space="preserve">стабильно, но </w:t>
      </w:r>
      <w:r w:rsidRPr="003A7D0C">
        <w:rPr>
          <w:sz w:val="28"/>
          <w:szCs w:val="28"/>
        </w:rPr>
        <w:t>менее эффективно</w:t>
      </w:r>
      <w:r w:rsidR="009B7F34" w:rsidRPr="003A7D0C">
        <w:rPr>
          <w:sz w:val="28"/>
          <w:szCs w:val="28"/>
        </w:rPr>
        <w:t>, чем в</w:t>
      </w:r>
      <w:r w:rsidR="002339C2" w:rsidRPr="003A7D0C">
        <w:rPr>
          <w:sz w:val="28"/>
          <w:szCs w:val="28"/>
        </w:rPr>
        <w:t xml:space="preserve"> предыдущие 3 года</w:t>
      </w:r>
      <w:r w:rsidRPr="003A7D0C">
        <w:rPr>
          <w:sz w:val="28"/>
          <w:szCs w:val="28"/>
        </w:rPr>
        <w:t xml:space="preserve">, например </w:t>
      </w:r>
      <w:r w:rsidR="009B7F34" w:rsidRPr="003A7D0C">
        <w:rPr>
          <w:sz w:val="28"/>
          <w:szCs w:val="28"/>
        </w:rPr>
        <w:t>в 2006</w:t>
      </w:r>
      <w:r w:rsidRPr="003A7D0C">
        <w:rPr>
          <w:sz w:val="28"/>
          <w:szCs w:val="28"/>
        </w:rPr>
        <w:t xml:space="preserve">г. прирост объемов </w:t>
      </w:r>
      <w:r w:rsidRPr="003A7D0C">
        <w:rPr>
          <w:sz w:val="28"/>
          <w:szCs w:val="28"/>
          <w:lang w:val="en-US"/>
        </w:rPr>
        <w:t>PV</w:t>
      </w:r>
      <w:r w:rsidRPr="003A7D0C">
        <w:rPr>
          <w:sz w:val="28"/>
          <w:szCs w:val="28"/>
        </w:rPr>
        <w:t xml:space="preserve"> составил всего 11587тыс. </w:t>
      </w:r>
      <w:r w:rsidR="009B7F34" w:rsidRPr="003A7D0C">
        <w:rPr>
          <w:sz w:val="28"/>
          <w:szCs w:val="28"/>
        </w:rPr>
        <w:t>В 2007</w:t>
      </w:r>
      <w:r w:rsidRPr="003A7D0C">
        <w:rPr>
          <w:sz w:val="28"/>
          <w:szCs w:val="28"/>
        </w:rPr>
        <w:t xml:space="preserve">г. объем </w:t>
      </w:r>
      <w:r w:rsidRPr="003A7D0C">
        <w:rPr>
          <w:sz w:val="28"/>
          <w:szCs w:val="28"/>
          <w:lang w:val="en-US"/>
        </w:rPr>
        <w:t>PV</w:t>
      </w:r>
      <w:r w:rsidR="009B7F34" w:rsidRPr="003A7D0C">
        <w:rPr>
          <w:sz w:val="28"/>
          <w:szCs w:val="28"/>
        </w:rPr>
        <w:t xml:space="preserve"> составил 204784 тыс., а в 2006</w:t>
      </w:r>
      <w:r w:rsidRPr="003A7D0C">
        <w:rPr>
          <w:sz w:val="28"/>
          <w:szCs w:val="28"/>
        </w:rPr>
        <w:t>г. 188998 тыс. В</w:t>
      </w:r>
      <w:r w:rsidR="009B7F34" w:rsidRPr="003A7D0C">
        <w:rPr>
          <w:sz w:val="28"/>
          <w:szCs w:val="28"/>
        </w:rPr>
        <w:t xml:space="preserve"> 2007</w:t>
      </w:r>
      <w:r w:rsidRPr="003A7D0C">
        <w:rPr>
          <w:sz w:val="28"/>
          <w:szCs w:val="28"/>
        </w:rPr>
        <w:t xml:space="preserve">г. объем </w:t>
      </w:r>
      <w:r w:rsidRPr="003A7D0C">
        <w:rPr>
          <w:sz w:val="28"/>
          <w:szCs w:val="28"/>
          <w:lang w:val="en-US"/>
        </w:rPr>
        <w:t>PV</w:t>
      </w:r>
      <w:r w:rsidRPr="003A7D0C">
        <w:rPr>
          <w:sz w:val="28"/>
          <w:szCs w:val="28"/>
        </w:rPr>
        <w:t xml:space="preserve"> </w:t>
      </w:r>
      <w:r w:rsidR="009B7F34" w:rsidRPr="003A7D0C">
        <w:rPr>
          <w:sz w:val="28"/>
          <w:szCs w:val="28"/>
        </w:rPr>
        <w:t>по сравнению с 2006</w:t>
      </w:r>
      <w:r w:rsidRPr="003A7D0C">
        <w:rPr>
          <w:sz w:val="28"/>
          <w:szCs w:val="28"/>
        </w:rPr>
        <w:t xml:space="preserve">г. увеличился на 14786 тыс. Темп изменения объемов </w:t>
      </w:r>
      <w:r w:rsidRPr="003A7D0C">
        <w:rPr>
          <w:sz w:val="28"/>
          <w:szCs w:val="28"/>
          <w:lang w:val="en-US"/>
        </w:rPr>
        <w:t>PV</w:t>
      </w:r>
      <w:r w:rsidRPr="003A7D0C">
        <w:rPr>
          <w:sz w:val="28"/>
          <w:szCs w:val="28"/>
        </w:rPr>
        <w:t xml:space="preserve"> в 2006г. составил 108,4%.</w:t>
      </w:r>
    </w:p>
    <w:p w:rsidR="00EC1212" w:rsidRPr="003A7D0C" w:rsidRDefault="00EC1212" w:rsidP="003A7D0C">
      <w:pPr>
        <w:spacing w:before="0" w:after="0" w:line="360" w:lineRule="auto"/>
        <w:ind w:firstLine="709"/>
        <w:jc w:val="both"/>
        <w:rPr>
          <w:sz w:val="28"/>
          <w:szCs w:val="28"/>
        </w:rPr>
      </w:pPr>
    </w:p>
    <w:p w:rsidR="00012E1C" w:rsidRPr="003A7D0C" w:rsidRDefault="00312AD3" w:rsidP="003A7D0C">
      <w:pPr>
        <w:spacing w:before="0" w:after="0" w:line="360" w:lineRule="auto"/>
        <w:jc w:val="both"/>
        <w:rPr>
          <w:sz w:val="28"/>
          <w:szCs w:val="28"/>
        </w:rPr>
      </w:pPr>
      <w:r>
        <w:rPr>
          <w:sz w:val="28"/>
          <w:szCs w:val="28"/>
        </w:rPr>
      </w:r>
      <w:r>
        <w:rPr>
          <w:sz w:val="28"/>
          <w:szCs w:val="28"/>
        </w:rPr>
        <w:pict>
          <v:group id="_x0000_s1189" editas="canvas" style="width:453.25pt;height:337.7pt;mso-position-horizontal-relative:char;mso-position-vertical-relative:line" coordorigin="2140,5680" coordsize="7200,5295">
            <o:lock v:ext="edit" aspectratio="t"/>
            <v:shape id="_x0000_s1190" type="#_x0000_t75" style="position:absolute;left:2140;top:5680;width:7200;height:5295" o:preferrelative="f" stroked="t" strokecolor="gray">
              <v:fill o:detectmouseclick="t"/>
              <v:path o:extrusionok="t" o:connecttype="none"/>
              <o:lock v:ext="edit" text="t"/>
            </v:shape>
            <v:line id="_x0000_s1191" style="position:absolute;flip:y" from="2846,5680" to="2847,10557"/>
            <v:line id="_x0000_s1192" style="position:absolute" from="2422,9862" to="9002,9913" strokecolor="silver"/>
            <v:line id="_x0000_s1193" style="position:absolute" from="2422,9303" to="9002,9349" strokecolor="silver"/>
            <v:line id="_x0000_s1194" style="position:absolute" from="2422,8746" to="9002,8785" strokecolor="silver"/>
            <v:line id="_x0000_s1195" style="position:absolute" from="2422,8328" to="2422,8328"/>
            <v:line id="_x0000_s1196" style="position:absolute" from="2422,8188" to="9002,8220" strokecolor="silver"/>
            <v:line id="_x0000_s1197" style="position:absolute" from="2422,7631" to="9002,7656" strokecolor="silver"/>
            <v:line id="_x0000_s1198" style="position:absolute" from="2422,7073" to="9002,7091" strokecolor="silver"/>
            <v:line id="_x0000_s1199" style="position:absolute" from="2422,6516" to="9002,6527" strokecolor="silver"/>
            <v:line id="_x0000_s1200" style="position:absolute" from="2422,5958" to="9002,5962" strokecolor="silver"/>
            <v:line id="_x0000_s1201" style="position:absolute" from="3693,10418" to="3693,10557"/>
            <v:line id="_x0000_s1202" style="position:absolute" from="4540,10418" to="4540,10557"/>
            <v:line id="_x0000_s1203" style="position:absolute" from="5387,10418" to="5387,10557"/>
            <v:line id="_x0000_s1204" style="position:absolute" from="6234,10418" to="6234,10557"/>
            <v:line id="_x0000_s1205" style="position:absolute" from="7081,10418" to="7081,10557"/>
            <v:line id="_x0000_s1206" style="position:absolute" from="7928,10418" to="7928,10557"/>
            <v:line id="_x0000_s1207" style="position:absolute" from="8775,10418" to="8776,10557"/>
            <v:rect id="_x0000_s1208" style="position:absolute;left:2987;top:8467;width:706;height:1951">
              <o:extrusion v:ext="view" backdepth="15pt" on="t"/>
              <v:textbox style="mso-next-textbox:#_x0000_s1208">
                <w:txbxContent>
                  <w:p w:rsidR="00E52220" w:rsidRPr="008C7969" w:rsidRDefault="00E52220" w:rsidP="00012E1C">
                    <w:pPr>
                      <w:spacing w:before="0" w:after="0"/>
                      <w:rPr>
                        <w:b/>
                        <w:sz w:val="16"/>
                        <w:szCs w:val="16"/>
                      </w:rPr>
                    </w:pPr>
                    <w:r w:rsidRPr="008C7969">
                      <w:rPr>
                        <w:b/>
                        <w:sz w:val="16"/>
                        <w:szCs w:val="16"/>
                      </w:rPr>
                      <w:t>34,4</w:t>
                    </w:r>
                  </w:p>
                </w:txbxContent>
              </v:textbox>
            </v:rect>
            <v:rect id="_x0000_s1209" style="position:absolute;left:3834;top:8188;width:706;height:2230">
              <o:extrusion v:ext="view" backdepth="15pt" on="t"/>
              <v:textbox style="mso-next-textbox:#_x0000_s1209">
                <w:txbxContent>
                  <w:p w:rsidR="00E52220" w:rsidRPr="008C7969" w:rsidRDefault="00E52220" w:rsidP="00012E1C">
                    <w:pPr>
                      <w:spacing w:before="0" w:after="0"/>
                      <w:rPr>
                        <w:b/>
                        <w:sz w:val="16"/>
                        <w:szCs w:val="16"/>
                      </w:rPr>
                    </w:pPr>
                    <w:r>
                      <w:rPr>
                        <w:b/>
                        <w:sz w:val="16"/>
                        <w:szCs w:val="16"/>
                      </w:rPr>
                      <w:t>39,9</w:t>
                    </w:r>
                  </w:p>
                </w:txbxContent>
              </v:textbox>
            </v:rect>
            <v:rect id="_x0000_s1210" style="position:absolute;left:4681;top:7910;width:706;height:2508">
              <o:extrusion v:ext="view" backdepth="15pt" on="t"/>
              <v:textbox style="mso-next-textbox:#_x0000_s1210">
                <w:txbxContent>
                  <w:p w:rsidR="00E52220" w:rsidRPr="008C7969" w:rsidRDefault="00E52220" w:rsidP="00012E1C">
                    <w:pPr>
                      <w:spacing w:before="0" w:after="0"/>
                      <w:rPr>
                        <w:b/>
                        <w:sz w:val="16"/>
                        <w:szCs w:val="16"/>
                      </w:rPr>
                    </w:pPr>
                    <w:r>
                      <w:rPr>
                        <w:b/>
                        <w:sz w:val="16"/>
                        <w:szCs w:val="16"/>
                      </w:rPr>
                      <w:t>45,6</w:t>
                    </w:r>
                  </w:p>
                </w:txbxContent>
              </v:textbox>
            </v:rect>
            <v:rect id="_x0000_s1211" style="position:absolute;left:5528;top:7910;width:706;height:2508">
              <o:extrusion v:ext="view" backdepth="15pt" on="t"/>
              <v:textbox style="mso-next-textbox:#_x0000_s1211">
                <w:txbxContent>
                  <w:p w:rsidR="00E52220" w:rsidRPr="008C7969" w:rsidRDefault="00E52220" w:rsidP="00012E1C">
                    <w:pPr>
                      <w:spacing w:before="0" w:after="0"/>
                      <w:rPr>
                        <w:b/>
                        <w:sz w:val="16"/>
                        <w:szCs w:val="16"/>
                      </w:rPr>
                    </w:pPr>
                    <w:r>
                      <w:rPr>
                        <w:b/>
                        <w:sz w:val="16"/>
                        <w:szCs w:val="16"/>
                      </w:rPr>
                      <w:t>45,2</w:t>
                    </w:r>
                  </w:p>
                </w:txbxContent>
              </v:textbox>
            </v:rect>
            <v:rect id="_x0000_s1212" style="position:absolute;left:6375;top:7492;width:706;height:2926">
              <o:extrusion v:ext="view" backdepth="15pt" on="t"/>
              <v:textbox style="mso-next-textbox:#_x0000_s1212">
                <w:txbxContent>
                  <w:p w:rsidR="00E52220" w:rsidRPr="008C7969" w:rsidRDefault="00E52220" w:rsidP="00012E1C">
                    <w:pPr>
                      <w:spacing w:before="0" w:after="0"/>
                      <w:rPr>
                        <w:b/>
                        <w:sz w:val="16"/>
                        <w:szCs w:val="16"/>
                      </w:rPr>
                    </w:pPr>
                    <w:r>
                      <w:rPr>
                        <w:b/>
                        <w:sz w:val="16"/>
                        <w:szCs w:val="16"/>
                      </w:rPr>
                      <w:t>53,2</w:t>
                    </w:r>
                  </w:p>
                </w:txbxContent>
              </v:textbox>
            </v:rect>
            <v:rect id="_x0000_s1213" style="position:absolute;left:7222;top:7352;width:706;height:3066">
              <o:extrusion v:ext="view" backdepth="15pt" on="t"/>
              <v:textbox style="mso-next-textbox:#_x0000_s1213">
                <w:txbxContent>
                  <w:p w:rsidR="00E52220" w:rsidRPr="008C7969" w:rsidRDefault="00E52220" w:rsidP="00012E1C">
                    <w:pPr>
                      <w:spacing w:before="0" w:after="0"/>
                      <w:rPr>
                        <w:b/>
                        <w:sz w:val="16"/>
                        <w:szCs w:val="16"/>
                      </w:rPr>
                    </w:pPr>
                    <w:r>
                      <w:rPr>
                        <w:b/>
                        <w:sz w:val="16"/>
                        <w:szCs w:val="16"/>
                      </w:rPr>
                      <w:t>53,3</w:t>
                    </w:r>
                  </w:p>
                </w:txbxContent>
              </v:textbox>
            </v:rect>
            <v:rect id="_x0000_s1214" style="position:absolute;left:8069;top:6377;width:707;height:4041">
              <o:extrusion v:ext="view" backdepth="15pt" on="t"/>
              <v:textbox style="mso-next-textbox:#_x0000_s1214">
                <w:txbxContent>
                  <w:p w:rsidR="00E52220" w:rsidRPr="008C7969" w:rsidRDefault="00E52220" w:rsidP="00012E1C">
                    <w:pPr>
                      <w:spacing w:before="0" w:after="0"/>
                      <w:rPr>
                        <w:b/>
                        <w:sz w:val="16"/>
                        <w:szCs w:val="16"/>
                      </w:rPr>
                    </w:pPr>
                    <w:r>
                      <w:rPr>
                        <w:b/>
                        <w:sz w:val="16"/>
                        <w:szCs w:val="16"/>
                      </w:rPr>
                      <w:t>74,6</w:t>
                    </w:r>
                  </w:p>
                </w:txbxContent>
              </v:textbox>
            </v:rect>
            <v:shape id="_x0000_s1215" type="#_x0000_t202" style="position:absolute;left:2987;top:10557;width:706;height:279" strokecolor="white">
              <v:textbox style="mso-next-textbox:#_x0000_s1215">
                <w:txbxContent>
                  <w:p w:rsidR="00E52220" w:rsidRPr="008C7969" w:rsidRDefault="00E52220" w:rsidP="00012E1C">
                    <w:pPr>
                      <w:spacing w:before="0" w:after="0"/>
                      <w:rPr>
                        <w:b/>
                        <w:i/>
                        <w:sz w:val="20"/>
                      </w:rPr>
                    </w:pPr>
                    <w:r>
                      <w:rPr>
                        <w:b/>
                        <w:i/>
                        <w:sz w:val="20"/>
                      </w:rPr>
                      <w:t>2001</w:t>
                    </w:r>
                  </w:p>
                </w:txbxContent>
              </v:textbox>
            </v:shape>
            <v:shape id="_x0000_s1216" type="#_x0000_t202" style="position:absolute;left:7222;top:10557;width:659;height:279" strokecolor="white">
              <v:textbox style="mso-next-textbox:#_x0000_s1216">
                <w:txbxContent>
                  <w:p w:rsidR="00E52220" w:rsidRPr="008C7969" w:rsidRDefault="00E52220" w:rsidP="00012E1C">
                    <w:pPr>
                      <w:spacing w:before="0" w:after="0"/>
                      <w:rPr>
                        <w:b/>
                        <w:i/>
                        <w:sz w:val="20"/>
                      </w:rPr>
                    </w:pPr>
                    <w:r>
                      <w:rPr>
                        <w:b/>
                        <w:i/>
                        <w:sz w:val="20"/>
                      </w:rPr>
                      <w:t>2006</w:t>
                    </w:r>
                  </w:p>
                </w:txbxContent>
              </v:textbox>
            </v:shape>
            <v:shape id="_x0000_s1217" type="#_x0000_t202" style="position:absolute;left:5528;top:10557;width:706;height:279" strokecolor="white">
              <v:textbox style="mso-next-textbox:#_x0000_s1217">
                <w:txbxContent>
                  <w:p w:rsidR="00E52220" w:rsidRPr="008C7969" w:rsidRDefault="00E52220" w:rsidP="00012E1C">
                    <w:pPr>
                      <w:spacing w:before="0" w:after="0"/>
                      <w:rPr>
                        <w:b/>
                        <w:i/>
                        <w:sz w:val="20"/>
                      </w:rPr>
                    </w:pPr>
                    <w:r>
                      <w:rPr>
                        <w:b/>
                        <w:i/>
                        <w:sz w:val="20"/>
                      </w:rPr>
                      <w:t>2004</w:t>
                    </w:r>
                  </w:p>
                </w:txbxContent>
              </v:textbox>
            </v:shape>
            <v:shape id="_x0000_s1218" type="#_x0000_t202" style="position:absolute;left:8069;top:10557;width:706;height:279" strokecolor="white">
              <v:textbox style="mso-next-textbox:#_x0000_s1218">
                <w:txbxContent>
                  <w:p w:rsidR="00E52220" w:rsidRPr="008C7969" w:rsidRDefault="00E52220" w:rsidP="00012E1C">
                    <w:pPr>
                      <w:spacing w:before="0" w:after="0"/>
                      <w:rPr>
                        <w:b/>
                        <w:i/>
                        <w:sz w:val="20"/>
                      </w:rPr>
                    </w:pPr>
                    <w:r>
                      <w:rPr>
                        <w:b/>
                        <w:i/>
                        <w:sz w:val="20"/>
                      </w:rPr>
                      <w:t>2007</w:t>
                    </w:r>
                  </w:p>
                </w:txbxContent>
              </v:textbox>
            </v:shape>
            <v:shape id="_x0000_s1219" type="#_x0000_t202" style="position:absolute;left:6375;top:10557;width:706;height:279" strokecolor="white">
              <v:textbox style="mso-next-textbox:#_x0000_s1219">
                <w:txbxContent>
                  <w:p w:rsidR="00E52220" w:rsidRPr="008C7969" w:rsidRDefault="00E52220" w:rsidP="00012E1C">
                    <w:pPr>
                      <w:spacing w:before="0" w:after="0"/>
                      <w:rPr>
                        <w:b/>
                        <w:i/>
                        <w:sz w:val="20"/>
                      </w:rPr>
                    </w:pPr>
                    <w:r>
                      <w:rPr>
                        <w:b/>
                        <w:i/>
                        <w:sz w:val="20"/>
                      </w:rPr>
                      <w:t>2005</w:t>
                    </w:r>
                  </w:p>
                </w:txbxContent>
              </v:textbox>
            </v:shape>
            <v:shape id="_x0000_s1220" type="#_x0000_t202" style="position:absolute;left:4540;top:10557;width:706;height:279" strokecolor="white">
              <v:textbox style="mso-next-textbox:#_x0000_s1220">
                <w:txbxContent>
                  <w:p w:rsidR="00E52220" w:rsidRPr="008C7969" w:rsidRDefault="00E52220" w:rsidP="00012E1C">
                    <w:pPr>
                      <w:spacing w:before="0" w:after="0"/>
                      <w:rPr>
                        <w:b/>
                        <w:i/>
                        <w:sz w:val="20"/>
                      </w:rPr>
                    </w:pPr>
                    <w:r>
                      <w:rPr>
                        <w:b/>
                        <w:i/>
                        <w:sz w:val="20"/>
                      </w:rPr>
                      <w:t>2003</w:t>
                    </w:r>
                  </w:p>
                </w:txbxContent>
              </v:textbox>
            </v:shape>
            <v:shape id="_x0000_s1221" type="#_x0000_t202" style="position:absolute;left:3834;top:10557;width:706;height:279" strokecolor="white">
              <v:textbox style="mso-next-textbox:#_x0000_s1221">
                <w:txbxContent>
                  <w:p w:rsidR="00E52220" w:rsidRPr="008C7969" w:rsidRDefault="00E52220" w:rsidP="00012E1C">
                    <w:pPr>
                      <w:spacing w:before="0" w:after="0"/>
                      <w:rPr>
                        <w:b/>
                        <w:i/>
                        <w:sz w:val="20"/>
                      </w:rPr>
                    </w:pPr>
                    <w:r>
                      <w:rPr>
                        <w:b/>
                        <w:i/>
                        <w:sz w:val="20"/>
                      </w:rPr>
                      <w:t>2002</w:t>
                    </w:r>
                  </w:p>
                </w:txbxContent>
              </v:textbox>
            </v:shape>
            <v:shape id="_x0000_s1222" type="#_x0000_t202" style="position:absolute;left:2281;top:8606;width:424;height:280" strokecolor="white">
              <v:textbox style="mso-next-textbox:#_x0000_s1222">
                <w:txbxContent>
                  <w:p w:rsidR="00E52220" w:rsidRPr="008C7969" w:rsidRDefault="00E52220" w:rsidP="00012E1C">
                    <w:pPr>
                      <w:spacing w:before="0" w:after="0"/>
                      <w:rPr>
                        <w:sz w:val="16"/>
                        <w:szCs w:val="16"/>
                      </w:rPr>
                    </w:pPr>
                    <w:r>
                      <w:rPr>
                        <w:sz w:val="16"/>
                        <w:szCs w:val="16"/>
                      </w:rPr>
                      <w:t>30</w:t>
                    </w:r>
                  </w:p>
                </w:txbxContent>
              </v:textbox>
            </v:shape>
            <v:shape id="_x0000_s1223" type="#_x0000_t202" style="position:absolute;left:2281;top:9721;width:424;height:278" strokecolor="white">
              <v:textbox style="mso-next-textbox:#_x0000_s1223">
                <w:txbxContent>
                  <w:p w:rsidR="00E52220" w:rsidRPr="008C7969" w:rsidRDefault="00E52220" w:rsidP="00012E1C">
                    <w:pPr>
                      <w:spacing w:before="0" w:after="0"/>
                      <w:rPr>
                        <w:sz w:val="16"/>
                        <w:szCs w:val="16"/>
                      </w:rPr>
                    </w:pPr>
                    <w:r>
                      <w:rPr>
                        <w:sz w:val="16"/>
                        <w:szCs w:val="16"/>
                      </w:rPr>
                      <w:t>10</w:t>
                    </w:r>
                    <w:r w:rsidR="00312AD3">
                      <w:rPr>
                        <w:sz w:val="16"/>
                        <w:szCs w:val="16"/>
                      </w:rPr>
                      <w:pict>
                        <v:shape id="_x0000_i1033" type="#_x0000_t75" style="width:12pt;height:7.5pt">
                          <v:imagedata r:id="rId7" o:title=""/>
                        </v:shape>
                      </w:pict>
                    </w:r>
                  </w:p>
                </w:txbxContent>
              </v:textbox>
            </v:shape>
            <v:shape id="_x0000_s1224" type="#_x0000_t202" style="position:absolute;left:2281;top:9164;width:424;height:279" strokecolor="white">
              <v:textbox style="mso-next-textbox:#_x0000_s1224">
                <w:txbxContent>
                  <w:p w:rsidR="00E52220" w:rsidRPr="008C7969" w:rsidRDefault="00E52220" w:rsidP="00012E1C">
                    <w:pPr>
                      <w:spacing w:before="0" w:after="0"/>
                      <w:rPr>
                        <w:sz w:val="16"/>
                        <w:szCs w:val="16"/>
                      </w:rPr>
                    </w:pPr>
                    <w:r>
                      <w:rPr>
                        <w:sz w:val="16"/>
                        <w:szCs w:val="16"/>
                      </w:rPr>
                      <w:t>20</w:t>
                    </w:r>
                  </w:p>
                </w:txbxContent>
              </v:textbox>
            </v:shape>
            <v:shape id="_x0000_s1225" type="#_x0000_t202" style="position:absolute;left:2281;top:8049;width:424;height:278" strokecolor="white">
              <v:textbox style="mso-next-textbox:#_x0000_s1225">
                <w:txbxContent>
                  <w:p w:rsidR="00E52220" w:rsidRPr="008C7969" w:rsidRDefault="00E52220" w:rsidP="00012E1C">
                    <w:pPr>
                      <w:spacing w:before="0" w:after="0"/>
                      <w:rPr>
                        <w:sz w:val="16"/>
                        <w:szCs w:val="16"/>
                      </w:rPr>
                    </w:pPr>
                    <w:r>
                      <w:rPr>
                        <w:sz w:val="16"/>
                        <w:szCs w:val="16"/>
                      </w:rPr>
                      <w:t>40</w:t>
                    </w:r>
                  </w:p>
                </w:txbxContent>
              </v:textbox>
            </v:shape>
            <v:shape id="_x0000_s1226" type="#_x0000_t202" style="position:absolute;left:2281;top:7491;width:424;height:279" strokecolor="white">
              <v:textbox style="mso-next-textbox:#_x0000_s1226">
                <w:txbxContent>
                  <w:p w:rsidR="00E52220" w:rsidRPr="008C7969" w:rsidRDefault="00E52220" w:rsidP="00012E1C">
                    <w:pPr>
                      <w:spacing w:before="0" w:after="0"/>
                      <w:rPr>
                        <w:sz w:val="16"/>
                        <w:szCs w:val="16"/>
                      </w:rPr>
                    </w:pPr>
                    <w:r>
                      <w:rPr>
                        <w:sz w:val="16"/>
                        <w:szCs w:val="16"/>
                      </w:rPr>
                      <w:t>50</w:t>
                    </w:r>
                  </w:p>
                </w:txbxContent>
              </v:textbox>
            </v:shape>
            <v:shape id="_x0000_s1227" type="#_x0000_t202" style="position:absolute;left:2281;top:6934;width:424;height:278" strokecolor="white">
              <v:textbox style="mso-next-textbox:#_x0000_s1227">
                <w:txbxContent>
                  <w:p w:rsidR="00E52220" w:rsidRPr="008C7969" w:rsidRDefault="00E52220" w:rsidP="00012E1C">
                    <w:pPr>
                      <w:spacing w:before="0" w:after="0"/>
                      <w:rPr>
                        <w:sz w:val="16"/>
                        <w:szCs w:val="16"/>
                      </w:rPr>
                    </w:pPr>
                    <w:r>
                      <w:rPr>
                        <w:sz w:val="16"/>
                        <w:szCs w:val="16"/>
                      </w:rPr>
                      <w:t>60</w:t>
                    </w:r>
                  </w:p>
                </w:txbxContent>
              </v:textbox>
            </v:shape>
            <v:shape id="_x0000_s1228" type="#_x0000_t202" style="position:absolute;left:2281;top:6377;width:424;height:279" strokecolor="white">
              <v:textbox style="mso-next-textbox:#_x0000_s1228">
                <w:txbxContent>
                  <w:p w:rsidR="00E52220" w:rsidRPr="00D02125" w:rsidRDefault="00E52220" w:rsidP="00012E1C">
                    <w:pPr>
                      <w:spacing w:before="0" w:after="0"/>
                      <w:rPr>
                        <w:sz w:val="16"/>
                        <w:szCs w:val="16"/>
                      </w:rPr>
                    </w:pPr>
                    <w:r>
                      <w:rPr>
                        <w:sz w:val="16"/>
                        <w:szCs w:val="16"/>
                      </w:rPr>
                      <w:t>70</w:t>
                    </w:r>
                  </w:p>
                </w:txbxContent>
              </v:textbox>
            </v:shape>
            <v:shape id="_x0000_s1229" type="#_x0000_t202" style="position:absolute;left:2281;top:5819;width:424;height:278" strokecolor="white">
              <v:textbox style="mso-next-textbox:#_x0000_s1229">
                <w:txbxContent>
                  <w:p w:rsidR="00E52220" w:rsidRPr="00D02125" w:rsidRDefault="00E52220" w:rsidP="00012E1C">
                    <w:pPr>
                      <w:spacing w:before="0" w:after="0"/>
                      <w:rPr>
                        <w:sz w:val="16"/>
                        <w:szCs w:val="16"/>
                      </w:rPr>
                    </w:pPr>
                    <w:r>
                      <w:rPr>
                        <w:sz w:val="16"/>
                        <w:szCs w:val="16"/>
                      </w:rPr>
                      <w:t>80</w:t>
                    </w:r>
                  </w:p>
                </w:txbxContent>
              </v:textbox>
            </v:shape>
            <v:shape id="_x0000_s1230" type="#_x0000_t202" style="position:absolute;left:2281;top:10418;width:424;height:278" strokecolor="white">
              <v:textbox style="mso-next-textbox:#_x0000_s1230">
                <w:txbxContent>
                  <w:p w:rsidR="00E52220" w:rsidRPr="008C7969" w:rsidRDefault="00E52220" w:rsidP="00012E1C">
                    <w:pPr>
                      <w:spacing w:before="0" w:after="0"/>
                      <w:rPr>
                        <w:sz w:val="16"/>
                        <w:szCs w:val="16"/>
                      </w:rPr>
                    </w:pPr>
                    <w:r>
                      <w:rPr>
                        <w:sz w:val="16"/>
                        <w:szCs w:val="16"/>
                      </w:rPr>
                      <w:t>0</w:t>
                    </w:r>
                  </w:p>
                </w:txbxContent>
              </v:textbox>
            </v:shape>
            <v:line id="_x0000_s1231" style="position:absolute" from="2569,10478" to="2569,10478"/>
            <v:line id="_x0000_s1232" style="position:absolute" from="2569,10478" to="9145,10478"/>
            <w10:wrap type="none"/>
            <w10:anchorlock/>
          </v:group>
        </w:pict>
      </w:r>
    </w:p>
    <w:p w:rsidR="00012E1C" w:rsidRPr="003A7D0C" w:rsidRDefault="00BA0DBB" w:rsidP="003A7D0C">
      <w:pPr>
        <w:spacing w:before="0" w:after="0" w:line="360" w:lineRule="auto"/>
        <w:ind w:firstLine="709"/>
        <w:jc w:val="both"/>
        <w:rPr>
          <w:sz w:val="28"/>
          <w:szCs w:val="28"/>
        </w:rPr>
      </w:pPr>
      <w:r w:rsidRPr="003A7D0C">
        <w:rPr>
          <w:sz w:val="28"/>
          <w:szCs w:val="28"/>
        </w:rPr>
        <w:t xml:space="preserve">Схема 3. Количество </w:t>
      </w:r>
      <w:r w:rsidRPr="003A7D0C">
        <w:rPr>
          <w:sz w:val="28"/>
          <w:szCs w:val="28"/>
          <w:lang w:val="en-US"/>
        </w:rPr>
        <w:t>PV</w:t>
      </w:r>
      <w:r w:rsidRPr="003A7D0C">
        <w:rPr>
          <w:sz w:val="28"/>
          <w:szCs w:val="28"/>
        </w:rPr>
        <w:t xml:space="preserve"> на но</w:t>
      </w:r>
      <w:r w:rsidR="00A119F0" w:rsidRPr="003A7D0C">
        <w:rPr>
          <w:sz w:val="28"/>
          <w:szCs w:val="28"/>
        </w:rPr>
        <w:t>вого консультанта за период 2001-2007</w:t>
      </w:r>
      <w:r w:rsidRPr="003A7D0C">
        <w:rPr>
          <w:sz w:val="28"/>
          <w:szCs w:val="28"/>
        </w:rPr>
        <w:t>гг.</w:t>
      </w:r>
    </w:p>
    <w:p w:rsidR="00012E1C" w:rsidRPr="003A7D0C" w:rsidRDefault="00012E1C" w:rsidP="003A7D0C">
      <w:pPr>
        <w:spacing w:before="0" w:after="0" w:line="360" w:lineRule="auto"/>
        <w:ind w:firstLine="709"/>
        <w:jc w:val="both"/>
        <w:rPr>
          <w:sz w:val="28"/>
          <w:szCs w:val="28"/>
        </w:rPr>
      </w:pPr>
    </w:p>
    <w:p w:rsidR="00012E1C" w:rsidRPr="003A7D0C" w:rsidRDefault="00012E1C" w:rsidP="003A7D0C">
      <w:pPr>
        <w:spacing w:before="0" w:after="0" w:line="360" w:lineRule="auto"/>
        <w:ind w:firstLine="709"/>
        <w:jc w:val="both"/>
        <w:rPr>
          <w:sz w:val="28"/>
          <w:szCs w:val="28"/>
        </w:rPr>
      </w:pPr>
      <w:r w:rsidRPr="003A7D0C">
        <w:rPr>
          <w:sz w:val="28"/>
          <w:szCs w:val="28"/>
        </w:rPr>
        <w:t>Из схемы 3 видно, что</w:t>
      </w:r>
      <w:r w:rsidR="003A7D0C">
        <w:rPr>
          <w:sz w:val="28"/>
          <w:szCs w:val="28"/>
        </w:rPr>
        <w:t xml:space="preserve"> </w:t>
      </w:r>
      <w:r w:rsidRPr="003A7D0C">
        <w:rPr>
          <w:sz w:val="28"/>
          <w:szCs w:val="28"/>
        </w:rPr>
        <w:t>за период 2001- 2007гг. стабильно увеличивается количество очков</w:t>
      </w:r>
      <w:r w:rsidR="00EC1212" w:rsidRPr="003A7D0C">
        <w:rPr>
          <w:sz w:val="28"/>
          <w:szCs w:val="28"/>
        </w:rPr>
        <w:t>, выполняемых новыми консультантами</w:t>
      </w:r>
      <w:r w:rsidRPr="003A7D0C">
        <w:rPr>
          <w:sz w:val="28"/>
          <w:szCs w:val="28"/>
        </w:rPr>
        <w:t>. В 2007г. новые консультанты работали более эффективно по сравнению с</w:t>
      </w:r>
      <w:r w:rsidR="003A7D0C">
        <w:rPr>
          <w:sz w:val="28"/>
          <w:szCs w:val="28"/>
        </w:rPr>
        <w:t xml:space="preserve"> </w:t>
      </w:r>
      <w:r w:rsidRPr="003A7D0C">
        <w:rPr>
          <w:sz w:val="28"/>
          <w:szCs w:val="28"/>
        </w:rPr>
        <w:t xml:space="preserve">2006г. – в 2007г количество очков на нового консультанта составило 74,6 </w:t>
      </w:r>
      <w:r w:rsidRPr="003A7D0C">
        <w:rPr>
          <w:sz w:val="28"/>
          <w:szCs w:val="28"/>
          <w:lang w:val="en-US"/>
        </w:rPr>
        <w:t>PV</w:t>
      </w:r>
      <w:r w:rsidRPr="003A7D0C">
        <w:rPr>
          <w:sz w:val="28"/>
          <w:szCs w:val="28"/>
        </w:rPr>
        <w:t xml:space="preserve">, что на 21,3 </w:t>
      </w:r>
      <w:r w:rsidRPr="003A7D0C">
        <w:rPr>
          <w:sz w:val="28"/>
          <w:szCs w:val="28"/>
          <w:lang w:val="en-US"/>
        </w:rPr>
        <w:t>PV</w:t>
      </w:r>
      <w:r w:rsidRPr="003A7D0C">
        <w:rPr>
          <w:sz w:val="28"/>
          <w:szCs w:val="28"/>
        </w:rPr>
        <w:t xml:space="preserve"> больше, чем в 2006г.</w:t>
      </w:r>
    </w:p>
    <w:p w:rsidR="00805DF3" w:rsidRPr="003A7D0C" w:rsidRDefault="00312AD3" w:rsidP="003A7D0C">
      <w:pPr>
        <w:spacing w:before="0" w:after="0" w:line="360" w:lineRule="auto"/>
        <w:ind w:firstLine="709"/>
        <w:jc w:val="both"/>
        <w:rPr>
          <w:sz w:val="28"/>
          <w:szCs w:val="28"/>
        </w:rPr>
      </w:pPr>
      <w:r>
        <w:rPr>
          <w:sz w:val="28"/>
          <w:szCs w:val="28"/>
        </w:rPr>
      </w:r>
      <w:r>
        <w:rPr>
          <w:sz w:val="28"/>
          <w:szCs w:val="28"/>
        </w:rPr>
        <w:pict>
          <v:group id="_x0000_s1233" editas="canvas" style="width:450pt;height:297pt;mso-position-horizontal-relative:char;mso-position-vertical-relative:line" coordorigin="2281,8589" coordsize="7059,4598">
            <o:lock v:ext="edit" aspectratio="t"/>
            <v:shape id="_x0000_s1234" type="#_x0000_t75" style="position:absolute;left:2281;top:8589;width:7059;height:4598" o:preferrelative="f" stroked="t" strokecolor="gray">
              <v:fill o:detectmouseclick="t"/>
              <v:path o:extrusionok="t" o:connecttype="none"/>
              <o:lock v:ext="edit" text="t"/>
            </v:shape>
            <v:line id="_x0000_s1235" style="position:absolute" from="2422,8728" to="2422,8728"/>
            <v:line id="_x0000_s1236" style="position:absolute" from="2422,12630" to="8916,12631"/>
            <v:line id="_x0000_s1237" style="position:absolute" from="2846,8867" to="2846,12909"/>
            <v:line id="_x0000_s1238" style="position:absolute" from="3693,8867" to="3693,12769" strokecolor="silver"/>
            <v:line id="_x0000_s1239" style="position:absolute" from="4540,8867" to="4540,12769" strokecolor="silver"/>
            <v:line id="_x0000_s1240" style="position:absolute" from="5387,8867" to="5387,12769" strokecolor="silver"/>
            <v:line id="_x0000_s1241" style="position:absolute" from="6234,8867" to="6234,12769" strokecolor="silver"/>
            <v:line id="_x0000_s1242" style="position:absolute" from="7081,8867" to="7081,12769" strokecolor="silver"/>
            <v:line id="_x0000_s1243" style="position:absolute" from="7928,8867" to="7928,12769" strokecolor="silver"/>
            <v:line id="_x0000_s1244" style="position:absolute" from="8775,8867" to="8775,12769" strokecolor="silver"/>
            <v:line id="_x0000_s1245" style="position:absolute" from="2422,12212" to="2846,12212"/>
            <v:line id="_x0000_s1246" style="position:absolute" from="2422,11794" to="2846,11794"/>
            <v:line id="_x0000_s1247" style="position:absolute" from="2422,11376" to="2846,11376"/>
            <v:line id="_x0000_s1248" style="position:absolute" from="2422,10958" to="2846,10958"/>
            <v:line id="_x0000_s1249" style="position:absolute" from="2422,10540" to="2846,10540"/>
            <v:line id="_x0000_s1250" style="position:absolute" from="2422,10122" to="2846,10122"/>
            <v:line id="_x0000_s1251" style="position:absolute" from="2422,9703" to="2846,9703"/>
            <v:line id="_x0000_s1252" style="position:absolute" from="2422,9285" to="2846,9285"/>
            <v:rect id="_x0000_s1253" style="position:absolute;left:2846;top:12351;width:423;height:279" fillcolor="#ff9">
              <v:shadow on="t"/>
              <v:textbox style="mso-next-textbox:#_x0000_s1253">
                <w:txbxContent>
                  <w:p w:rsidR="00E52220" w:rsidRPr="00D77F2F" w:rsidRDefault="00E52220" w:rsidP="00D42B6B">
                    <w:pPr>
                      <w:spacing w:before="0" w:after="0"/>
                      <w:rPr>
                        <w:b/>
                        <w:sz w:val="20"/>
                      </w:rPr>
                    </w:pPr>
                    <w:r>
                      <w:rPr>
                        <w:b/>
                        <w:sz w:val="20"/>
                      </w:rPr>
                      <w:t>15</w:t>
                    </w:r>
                  </w:p>
                </w:txbxContent>
              </v:textbox>
            </v:rect>
            <v:rect id="_x0000_s1254" style="position:absolute;left:2846;top:11933;width:706;height:279" fillcolor="#ff9">
              <v:shadow on="t"/>
              <v:textbox style="mso-next-textbox:#_x0000_s1254">
                <w:txbxContent>
                  <w:p w:rsidR="00E52220" w:rsidRPr="00D77F2F" w:rsidRDefault="00E52220" w:rsidP="00D42B6B">
                    <w:pPr>
                      <w:spacing w:before="0" w:after="0"/>
                      <w:rPr>
                        <w:b/>
                        <w:sz w:val="20"/>
                      </w:rPr>
                    </w:pPr>
                    <w:r>
                      <w:rPr>
                        <w:b/>
                        <w:sz w:val="20"/>
                      </w:rPr>
                      <w:t xml:space="preserve">       80</w:t>
                    </w:r>
                  </w:p>
                </w:txbxContent>
              </v:textbox>
            </v:rect>
            <v:rect id="_x0000_s1255" style="position:absolute;left:2846;top:11515;width:1553;height:279" fillcolor="#ff9">
              <v:shadow on="t"/>
              <v:textbox style="mso-next-textbox:#_x0000_s1255">
                <w:txbxContent>
                  <w:p w:rsidR="00E52220" w:rsidRPr="00D77F2F" w:rsidRDefault="00E52220" w:rsidP="00D42B6B">
                    <w:pPr>
                      <w:spacing w:before="0" w:after="0"/>
                      <w:rPr>
                        <w:b/>
                        <w:sz w:val="20"/>
                      </w:rPr>
                    </w:pPr>
                    <w:r>
                      <w:rPr>
                        <w:b/>
                        <w:sz w:val="20"/>
                      </w:rPr>
                      <w:t xml:space="preserve">                           173</w:t>
                    </w:r>
                  </w:p>
                </w:txbxContent>
              </v:textbox>
            </v:rect>
            <v:rect id="_x0000_s1256" style="position:absolute;left:2846;top:11097;width:2117;height:279" fillcolor="#ff9">
              <v:shadow on="t"/>
              <v:textbox style="mso-next-textbox:#_x0000_s1256">
                <w:txbxContent>
                  <w:p w:rsidR="00E52220" w:rsidRPr="00D77F2F" w:rsidRDefault="00E52220" w:rsidP="00D42B6B">
                    <w:pPr>
                      <w:spacing w:before="0" w:after="0"/>
                      <w:rPr>
                        <w:b/>
                        <w:sz w:val="20"/>
                      </w:rPr>
                    </w:pPr>
                    <w:r>
                      <w:rPr>
                        <w:b/>
                        <w:sz w:val="20"/>
                      </w:rPr>
                      <w:t xml:space="preserve">                                        243</w:t>
                    </w:r>
                  </w:p>
                </w:txbxContent>
              </v:textbox>
            </v:rect>
            <v:rect id="_x0000_s1257" style="position:absolute;left:2846;top:10679;width:2823;height:279" fillcolor="#ff9">
              <v:shadow on="t"/>
              <v:textbox style="mso-next-textbox:#_x0000_s1257">
                <w:txbxContent>
                  <w:p w:rsidR="00E52220" w:rsidRPr="00D77F2F" w:rsidRDefault="00E52220" w:rsidP="00D42B6B">
                    <w:pPr>
                      <w:spacing w:before="0" w:after="0"/>
                      <w:rPr>
                        <w:b/>
                        <w:sz w:val="20"/>
                      </w:rPr>
                    </w:pPr>
                    <w:r>
                      <w:rPr>
                        <w:b/>
                        <w:sz w:val="20"/>
                      </w:rPr>
                      <w:t xml:space="preserve">                                                          335</w:t>
                    </w:r>
                  </w:p>
                </w:txbxContent>
              </v:textbox>
            </v:rect>
            <v:rect id="_x0000_s1258" style="position:absolute;left:2846;top:10261;width:3670;height:279" fillcolor="#ff9">
              <v:shadow on="t"/>
              <v:textbox style="mso-next-textbox:#_x0000_s1258">
                <w:txbxContent>
                  <w:p w:rsidR="00E52220" w:rsidRPr="00D77F2F" w:rsidRDefault="00E52220" w:rsidP="00D42B6B">
                    <w:pPr>
                      <w:spacing w:before="0" w:after="0"/>
                      <w:rPr>
                        <w:b/>
                        <w:sz w:val="20"/>
                      </w:rPr>
                    </w:pPr>
                    <w:r>
                      <w:rPr>
                        <w:b/>
                        <w:sz w:val="20"/>
                      </w:rPr>
                      <w:t xml:space="preserve">                                                                                433</w:t>
                    </w:r>
                  </w:p>
                </w:txbxContent>
              </v:textbox>
            </v:rect>
            <v:rect id="_x0000_s1259" style="position:absolute;left:2422;top:9843;width:4941;height:279" fillcolor="#ff9">
              <v:shadow on="t"/>
              <v:textbox style="mso-next-textbox:#_x0000_s1259">
                <w:txbxContent>
                  <w:p w:rsidR="00E52220" w:rsidRPr="00D77F2F" w:rsidRDefault="00E52220" w:rsidP="00D42B6B">
                    <w:pPr>
                      <w:spacing w:before="0" w:after="0"/>
                      <w:rPr>
                        <w:b/>
                        <w:sz w:val="20"/>
                      </w:rPr>
                    </w:pPr>
                    <w:r>
                      <w:rPr>
                        <w:b/>
                        <w:sz w:val="20"/>
                      </w:rPr>
                      <w:t xml:space="preserve">                                                                                                                 545</w:t>
                    </w:r>
                  </w:p>
                </w:txbxContent>
              </v:textbox>
            </v:rect>
            <v:rect id="_x0000_s1260" style="position:absolute;left:2846;top:9425;width:5506;height:278" fillcolor="#ff9">
              <v:shadow on="t"/>
              <v:textbox style="mso-next-textbox:#_x0000_s1260">
                <w:txbxContent>
                  <w:p w:rsidR="00E52220" w:rsidRPr="00A119F0" w:rsidRDefault="00E52220" w:rsidP="00D42B6B">
                    <w:pPr>
                      <w:spacing w:before="0" w:after="0"/>
                      <w:rPr>
                        <w:b/>
                        <w:sz w:val="20"/>
                      </w:rPr>
                    </w:pPr>
                    <w:r>
                      <w:rPr>
                        <w:szCs w:val="24"/>
                      </w:rPr>
                      <w:t xml:space="preserve">                                                                                                       </w:t>
                    </w:r>
                    <w:r w:rsidRPr="00A119F0">
                      <w:rPr>
                        <w:b/>
                        <w:sz w:val="20"/>
                      </w:rPr>
                      <w:t>658</w:t>
                    </w:r>
                  </w:p>
                </w:txbxContent>
              </v:textbox>
            </v:rect>
            <v:rect id="_x0000_s1261" style="position:absolute;left:2846;top:9007;width:6070;height:278" fillcolor="#ff9">
              <v:shadow on="t"/>
              <v:textbox style="mso-next-textbox:#_x0000_s1261">
                <w:txbxContent>
                  <w:p w:rsidR="00E52220" w:rsidRPr="00D77F2F" w:rsidRDefault="00E52220" w:rsidP="00D42B6B">
                    <w:pPr>
                      <w:spacing w:before="0" w:after="0"/>
                      <w:rPr>
                        <w:b/>
                        <w:sz w:val="20"/>
                      </w:rPr>
                    </w:pPr>
                    <w:r w:rsidRPr="00D77F2F">
                      <w:rPr>
                        <w:b/>
                        <w:sz w:val="20"/>
                      </w:rPr>
                      <w:t xml:space="preserve">                                                                                                           </w:t>
                    </w:r>
                    <w:r>
                      <w:rPr>
                        <w:b/>
                        <w:sz w:val="20"/>
                      </w:rPr>
                      <w:t xml:space="preserve">                        </w:t>
                    </w:r>
                    <w:r w:rsidRPr="00D77F2F">
                      <w:rPr>
                        <w:b/>
                        <w:sz w:val="20"/>
                      </w:rPr>
                      <w:t xml:space="preserve">       714</w:t>
                    </w:r>
                  </w:p>
                </w:txbxContent>
              </v:textbox>
            </v:rect>
            <v:shape id="_x0000_s1262" type="#_x0000_t202" style="position:absolute;left:8352;top:12351;width:847;height:419" strokecolor="white">
              <v:textbox style="mso-next-textbox:#_x0000_s1262">
                <w:txbxContent>
                  <w:p w:rsidR="00E52220" w:rsidRPr="00E22460" w:rsidRDefault="00E52220" w:rsidP="00D42B6B">
                    <w:pPr>
                      <w:spacing w:before="0" w:after="0"/>
                      <w:rPr>
                        <w:b/>
                        <w:sz w:val="22"/>
                        <w:szCs w:val="22"/>
                      </w:rPr>
                    </w:pPr>
                    <w:r w:rsidRPr="00E22460">
                      <w:rPr>
                        <w:b/>
                        <w:sz w:val="22"/>
                        <w:szCs w:val="22"/>
                      </w:rPr>
                      <w:t>кол-во</w:t>
                    </w:r>
                  </w:p>
                </w:txbxContent>
              </v:textbox>
            </v:shape>
            <v:shape id="_x0000_s1263" type="#_x0000_t202" style="position:absolute;left:2987;top:12769;width:706;height:279" strokecolor="white">
              <v:textbox style="mso-next-textbox:#_x0000_s1263">
                <w:txbxContent>
                  <w:p w:rsidR="00E52220" w:rsidRPr="00D42B6B" w:rsidRDefault="00E52220" w:rsidP="00D42B6B">
                    <w:pPr>
                      <w:spacing w:before="0" w:after="0"/>
                      <w:rPr>
                        <w:sz w:val="20"/>
                      </w:rPr>
                    </w:pPr>
                    <w:r>
                      <w:rPr>
                        <w:sz w:val="20"/>
                      </w:rPr>
                      <w:t>100</w:t>
                    </w:r>
                    <w:r w:rsidR="00312AD3">
                      <w:rPr>
                        <w:sz w:val="20"/>
                      </w:rPr>
                      <w:pict>
                        <v:shape id="_x0000_i1036" type="#_x0000_t75" style="width:19.5pt;height:9.75pt">
                          <v:imagedata r:id="rId8" o:title=""/>
                        </v:shape>
                      </w:pict>
                    </w:r>
                  </w:p>
                </w:txbxContent>
              </v:textbox>
            </v:shape>
            <v:shape id="_x0000_s1264" type="#_x0000_t202" style="position:absolute;left:3834;top:12769;width:706;height:279" strokecolor="white">
              <v:textbox style="mso-next-textbox:#_x0000_s1264">
                <w:txbxContent>
                  <w:p w:rsidR="00E52220" w:rsidRPr="00D42B6B" w:rsidRDefault="00E52220" w:rsidP="00D42B6B">
                    <w:pPr>
                      <w:spacing w:before="0" w:after="0"/>
                      <w:rPr>
                        <w:sz w:val="20"/>
                      </w:rPr>
                    </w:pPr>
                    <w:r>
                      <w:rPr>
                        <w:sz w:val="20"/>
                      </w:rPr>
                      <w:t>200</w:t>
                    </w:r>
                  </w:p>
                </w:txbxContent>
              </v:textbox>
            </v:shape>
            <v:shape id="_x0000_s1265" type="#_x0000_t202" style="position:absolute;left:4681;top:12769;width:659;height:279" strokecolor="white">
              <v:textbox style="mso-next-textbox:#_x0000_s1265">
                <w:txbxContent>
                  <w:p w:rsidR="00E52220" w:rsidRPr="00D42B6B" w:rsidRDefault="00E52220" w:rsidP="00D42B6B">
                    <w:pPr>
                      <w:spacing w:before="0" w:after="0"/>
                      <w:rPr>
                        <w:sz w:val="20"/>
                      </w:rPr>
                    </w:pPr>
                    <w:r>
                      <w:rPr>
                        <w:sz w:val="20"/>
                      </w:rPr>
                      <w:t>300</w:t>
                    </w:r>
                  </w:p>
                </w:txbxContent>
              </v:textbox>
            </v:shape>
            <v:shape id="_x0000_s1266" type="#_x0000_t202" style="position:absolute;left:5528;top:12769;width:706;height:279" strokecolor="white">
              <v:textbox style="mso-next-textbox:#_x0000_s1266">
                <w:txbxContent>
                  <w:p w:rsidR="00E52220" w:rsidRPr="00D42B6B" w:rsidRDefault="00E52220" w:rsidP="00D42B6B">
                    <w:pPr>
                      <w:spacing w:before="0" w:after="0"/>
                      <w:rPr>
                        <w:sz w:val="20"/>
                      </w:rPr>
                    </w:pPr>
                    <w:r>
                      <w:rPr>
                        <w:sz w:val="20"/>
                      </w:rPr>
                      <w:t>400</w:t>
                    </w:r>
                  </w:p>
                </w:txbxContent>
              </v:textbox>
            </v:shape>
            <v:shape id="_x0000_s1267" type="#_x0000_t202" style="position:absolute;left:6375;top:12769;width:706;height:279" strokecolor="white">
              <v:textbox style="mso-next-textbox:#_x0000_s1267">
                <w:txbxContent>
                  <w:p w:rsidR="00E52220" w:rsidRPr="00D42B6B" w:rsidRDefault="00E52220" w:rsidP="00D42B6B">
                    <w:pPr>
                      <w:spacing w:before="0" w:after="0"/>
                      <w:rPr>
                        <w:sz w:val="20"/>
                      </w:rPr>
                    </w:pPr>
                    <w:r>
                      <w:rPr>
                        <w:sz w:val="20"/>
                      </w:rPr>
                      <w:t>500</w:t>
                    </w:r>
                  </w:p>
                </w:txbxContent>
              </v:textbox>
            </v:shape>
            <v:shape id="_x0000_s1268" type="#_x0000_t202" style="position:absolute;left:7222;top:12769;width:706;height:279" strokecolor="white">
              <v:textbox style="mso-next-textbox:#_x0000_s1268">
                <w:txbxContent>
                  <w:p w:rsidR="00E52220" w:rsidRPr="00D42B6B" w:rsidRDefault="00E52220" w:rsidP="00D42B6B">
                    <w:pPr>
                      <w:spacing w:before="0" w:after="0"/>
                      <w:rPr>
                        <w:sz w:val="20"/>
                      </w:rPr>
                    </w:pPr>
                    <w:r>
                      <w:rPr>
                        <w:sz w:val="20"/>
                      </w:rPr>
                      <w:t>600</w:t>
                    </w:r>
                  </w:p>
                </w:txbxContent>
              </v:textbox>
            </v:shape>
            <v:shape id="_x0000_s1269" type="#_x0000_t202" style="position:absolute;left:8069;top:12769;width:706;height:279" strokecolor="white">
              <v:textbox style="mso-next-textbox:#_x0000_s1269">
                <w:txbxContent>
                  <w:p w:rsidR="00E52220" w:rsidRPr="00D42B6B" w:rsidRDefault="00E52220" w:rsidP="00D42B6B">
                    <w:pPr>
                      <w:spacing w:before="0" w:after="0"/>
                      <w:rPr>
                        <w:sz w:val="20"/>
                      </w:rPr>
                    </w:pPr>
                    <w:r>
                      <w:rPr>
                        <w:sz w:val="20"/>
                      </w:rPr>
                      <w:t>700</w:t>
                    </w:r>
                  </w:p>
                </w:txbxContent>
              </v:textbox>
            </v:shape>
            <v:shape id="_x0000_s1270" type="#_x0000_t202" style="position:absolute;left:2281;top:9007;width:565;height:279">
              <v:textbox style="mso-next-textbox:#_x0000_s1270">
                <w:txbxContent>
                  <w:p w:rsidR="00E52220" w:rsidRPr="00D42B6B" w:rsidRDefault="00E52220" w:rsidP="00D42B6B">
                    <w:pPr>
                      <w:spacing w:before="0" w:after="0"/>
                      <w:rPr>
                        <w:sz w:val="20"/>
                      </w:rPr>
                    </w:pPr>
                    <w:r>
                      <w:rPr>
                        <w:sz w:val="20"/>
                      </w:rPr>
                      <w:t>2007</w:t>
                    </w:r>
                  </w:p>
                </w:txbxContent>
              </v:textbox>
            </v:shape>
            <v:shape id="_x0000_s1271" type="#_x0000_t202" style="position:absolute;left:2281;top:9425;width:565;height:278">
              <v:textbox style="mso-next-textbox:#_x0000_s1271">
                <w:txbxContent>
                  <w:p w:rsidR="00E52220" w:rsidRPr="00D42B6B" w:rsidRDefault="00E52220" w:rsidP="00D42B6B">
                    <w:pPr>
                      <w:spacing w:before="0" w:after="0"/>
                      <w:rPr>
                        <w:sz w:val="20"/>
                      </w:rPr>
                    </w:pPr>
                    <w:r>
                      <w:rPr>
                        <w:sz w:val="20"/>
                      </w:rPr>
                      <w:t>2006</w:t>
                    </w:r>
                    <w:r w:rsidR="00312AD3">
                      <w:rPr>
                        <w:sz w:val="20"/>
                      </w:rPr>
                      <w:pict>
                        <v:shape id="_x0000_i1038" type="#_x0000_t75" style="width:19.5pt;height:9.75pt">
                          <v:imagedata r:id="rId9" o:title=""/>
                        </v:shape>
                      </w:pict>
                    </w:r>
                  </w:p>
                </w:txbxContent>
              </v:textbox>
            </v:shape>
            <v:shape id="_x0000_s1272" type="#_x0000_t202" style="position:absolute;left:2281;top:9843;width:565;height:279">
              <v:textbox style="mso-next-textbox:#_x0000_s1272">
                <w:txbxContent>
                  <w:p w:rsidR="00E52220" w:rsidRPr="00D42B6B" w:rsidRDefault="00E52220" w:rsidP="00D42B6B">
                    <w:pPr>
                      <w:spacing w:before="0" w:after="0"/>
                      <w:rPr>
                        <w:sz w:val="20"/>
                      </w:rPr>
                    </w:pPr>
                    <w:r>
                      <w:rPr>
                        <w:sz w:val="20"/>
                      </w:rPr>
                      <w:t>2005</w:t>
                    </w:r>
                  </w:p>
                </w:txbxContent>
              </v:textbox>
            </v:shape>
            <v:shape id="_x0000_s1273" type="#_x0000_t202" style="position:absolute;left:2281;top:10261;width:565;height:279">
              <v:textbox style="mso-next-textbox:#_x0000_s1273">
                <w:txbxContent>
                  <w:p w:rsidR="00E52220" w:rsidRPr="00D42B6B" w:rsidRDefault="00E52220" w:rsidP="00D42B6B">
                    <w:pPr>
                      <w:spacing w:before="0" w:after="0"/>
                      <w:rPr>
                        <w:sz w:val="20"/>
                      </w:rPr>
                    </w:pPr>
                    <w:r>
                      <w:rPr>
                        <w:sz w:val="20"/>
                      </w:rPr>
                      <w:t>2004</w:t>
                    </w:r>
                  </w:p>
                </w:txbxContent>
              </v:textbox>
            </v:shape>
            <v:shape id="_x0000_s1274" type="#_x0000_t202" style="position:absolute;left:2281;top:10679;width:565;height:279">
              <v:textbox style="mso-next-textbox:#_x0000_s1274">
                <w:txbxContent>
                  <w:p w:rsidR="00E52220" w:rsidRPr="00D42B6B" w:rsidRDefault="00E52220" w:rsidP="00D42B6B">
                    <w:pPr>
                      <w:spacing w:before="0" w:after="0"/>
                      <w:rPr>
                        <w:sz w:val="20"/>
                      </w:rPr>
                    </w:pPr>
                    <w:r>
                      <w:rPr>
                        <w:sz w:val="20"/>
                      </w:rPr>
                      <w:t>2003</w:t>
                    </w:r>
                  </w:p>
                </w:txbxContent>
              </v:textbox>
            </v:shape>
            <v:shape id="_x0000_s1275" type="#_x0000_t202" style="position:absolute;left:2281;top:11097;width:565;height:279">
              <v:textbox style="mso-next-textbox:#_x0000_s1275">
                <w:txbxContent>
                  <w:p w:rsidR="00E52220" w:rsidRPr="00D42B6B" w:rsidRDefault="00E52220" w:rsidP="00D42B6B">
                    <w:pPr>
                      <w:spacing w:before="0" w:after="0"/>
                      <w:rPr>
                        <w:sz w:val="20"/>
                      </w:rPr>
                    </w:pPr>
                    <w:r>
                      <w:rPr>
                        <w:sz w:val="20"/>
                      </w:rPr>
                      <w:t>2002</w:t>
                    </w:r>
                  </w:p>
                </w:txbxContent>
              </v:textbox>
            </v:shape>
            <v:shape id="_x0000_s1276" type="#_x0000_t202" style="position:absolute;left:2281;top:11515;width:565;height:278">
              <v:textbox style="mso-next-textbox:#_x0000_s1276">
                <w:txbxContent>
                  <w:p w:rsidR="00E52220" w:rsidRPr="00D42B6B" w:rsidRDefault="00E52220" w:rsidP="00D42B6B">
                    <w:pPr>
                      <w:spacing w:before="0" w:after="0"/>
                      <w:rPr>
                        <w:sz w:val="20"/>
                      </w:rPr>
                    </w:pPr>
                    <w:r>
                      <w:rPr>
                        <w:sz w:val="20"/>
                      </w:rPr>
                      <w:t>2001</w:t>
                    </w:r>
                  </w:p>
                </w:txbxContent>
              </v:textbox>
            </v:shape>
            <v:shape id="_x0000_s1277" type="#_x0000_t202" style="position:absolute;left:2281;top:11933;width:565;height:278">
              <v:textbox style="mso-next-textbox:#_x0000_s1277">
                <w:txbxContent>
                  <w:p w:rsidR="00E52220" w:rsidRPr="00D42B6B" w:rsidRDefault="00E52220" w:rsidP="00D42B6B">
                    <w:pPr>
                      <w:spacing w:before="0" w:after="0"/>
                      <w:rPr>
                        <w:sz w:val="20"/>
                      </w:rPr>
                    </w:pPr>
                    <w:r>
                      <w:rPr>
                        <w:sz w:val="20"/>
                      </w:rPr>
                      <w:t>2000</w:t>
                    </w:r>
                  </w:p>
                </w:txbxContent>
              </v:textbox>
            </v:shape>
            <v:shape id="_x0000_s1278" type="#_x0000_t202" style="position:absolute;left:2281;top:12351;width:565;height:278">
              <v:textbox style="mso-next-textbox:#_x0000_s1278">
                <w:txbxContent>
                  <w:p w:rsidR="00E52220" w:rsidRPr="00D42B6B" w:rsidRDefault="00E52220" w:rsidP="00D42B6B">
                    <w:pPr>
                      <w:spacing w:before="0" w:after="0"/>
                      <w:rPr>
                        <w:sz w:val="20"/>
                      </w:rPr>
                    </w:pPr>
                    <w:r>
                      <w:rPr>
                        <w:sz w:val="20"/>
                      </w:rPr>
                      <w:t>1999</w:t>
                    </w:r>
                  </w:p>
                </w:txbxContent>
              </v:textbox>
            </v:shape>
            <v:shape id="_x0000_s1279" type="#_x0000_t202" style="position:absolute;left:2422;top:12769;width:425;height:279" strokecolor="white">
              <v:textbox style="mso-next-textbox:#_x0000_s1279">
                <w:txbxContent>
                  <w:p w:rsidR="00E52220" w:rsidRPr="00D42B6B" w:rsidRDefault="00E52220" w:rsidP="00D42B6B">
                    <w:pPr>
                      <w:spacing w:before="0" w:after="0"/>
                      <w:rPr>
                        <w:sz w:val="20"/>
                      </w:rPr>
                    </w:pPr>
                    <w:r w:rsidRPr="00D42B6B">
                      <w:rPr>
                        <w:sz w:val="20"/>
                      </w:rPr>
                      <w:t>0</w:t>
                    </w:r>
                  </w:p>
                </w:txbxContent>
              </v:textbox>
            </v:shape>
            <v:shape id="_x0000_s1280" type="#_x0000_t202" style="position:absolute;left:2681;top:8661;width:1115;height:279" strokecolor="white">
              <v:textbox style="mso-next-textbox:#_x0000_s1280">
                <w:txbxContent>
                  <w:p w:rsidR="00E52220" w:rsidRPr="00D42B6B" w:rsidRDefault="00E52220">
                    <w:pPr>
                      <w:spacing w:before="0" w:after="0"/>
                      <w:rPr>
                        <w:b/>
                        <w:sz w:val="22"/>
                        <w:szCs w:val="22"/>
                      </w:rPr>
                    </w:pPr>
                    <w:r w:rsidRPr="00D42B6B">
                      <w:rPr>
                        <w:b/>
                        <w:sz w:val="22"/>
                        <w:szCs w:val="22"/>
                      </w:rPr>
                      <w:t>годы</w:t>
                    </w:r>
                  </w:p>
                </w:txbxContent>
              </v:textbox>
            </v:shape>
            <w10:wrap type="none"/>
            <w10:anchorlock/>
          </v:group>
        </w:pict>
      </w:r>
    </w:p>
    <w:p w:rsidR="0028784B" w:rsidRPr="003A7D0C" w:rsidRDefault="00D42B6B" w:rsidP="003A7D0C">
      <w:pPr>
        <w:spacing w:before="0" w:after="0" w:line="360" w:lineRule="auto"/>
        <w:ind w:firstLine="709"/>
        <w:jc w:val="both"/>
        <w:rPr>
          <w:sz w:val="28"/>
          <w:szCs w:val="28"/>
        </w:rPr>
      </w:pPr>
      <w:r w:rsidRPr="003A7D0C">
        <w:rPr>
          <w:sz w:val="28"/>
          <w:szCs w:val="28"/>
        </w:rPr>
        <w:t>Схема 4. Количество новых президент</w:t>
      </w:r>
      <w:r w:rsidR="00E22460" w:rsidRPr="003A7D0C">
        <w:rPr>
          <w:sz w:val="28"/>
          <w:szCs w:val="28"/>
        </w:rPr>
        <w:t xml:space="preserve"> </w:t>
      </w:r>
      <w:r w:rsidR="00A119F0" w:rsidRPr="003A7D0C">
        <w:rPr>
          <w:sz w:val="28"/>
          <w:szCs w:val="28"/>
        </w:rPr>
        <w:t>- директоров за период 1999-2007</w:t>
      </w:r>
      <w:r w:rsidRPr="003A7D0C">
        <w:rPr>
          <w:sz w:val="28"/>
          <w:szCs w:val="28"/>
        </w:rPr>
        <w:t>гг.</w:t>
      </w:r>
    </w:p>
    <w:p w:rsidR="003A7D0C" w:rsidRDefault="003A7D0C" w:rsidP="003A7D0C">
      <w:pPr>
        <w:spacing w:before="0" w:after="0" w:line="360" w:lineRule="auto"/>
        <w:ind w:firstLine="709"/>
        <w:jc w:val="both"/>
        <w:rPr>
          <w:sz w:val="28"/>
          <w:szCs w:val="28"/>
        </w:rPr>
      </w:pPr>
    </w:p>
    <w:p w:rsidR="00A119F0" w:rsidRPr="003A7D0C" w:rsidRDefault="00A119F0" w:rsidP="003A7D0C">
      <w:pPr>
        <w:spacing w:before="0" w:after="0" w:line="360" w:lineRule="auto"/>
        <w:ind w:firstLine="709"/>
        <w:jc w:val="both"/>
        <w:rPr>
          <w:sz w:val="28"/>
          <w:szCs w:val="28"/>
        </w:rPr>
      </w:pPr>
      <w:r w:rsidRPr="003A7D0C">
        <w:rPr>
          <w:sz w:val="28"/>
          <w:szCs w:val="28"/>
        </w:rPr>
        <w:t xml:space="preserve">Об эффективности работы РПО «Арго» можно судить по количеству президент </w:t>
      </w:r>
      <w:r w:rsidR="007A6D6B" w:rsidRPr="003A7D0C">
        <w:rPr>
          <w:sz w:val="28"/>
          <w:szCs w:val="28"/>
        </w:rPr>
        <w:t>– директоров. Из схемы 4 видно, что количество новых президент – директоров</w:t>
      </w:r>
      <w:r w:rsidR="003A7D0C">
        <w:rPr>
          <w:sz w:val="28"/>
          <w:szCs w:val="28"/>
        </w:rPr>
        <w:t xml:space="preserve"> </w:t>
      </w:r>
      <w:r w:rsidR="007A6D6B" w:rsidRPr="003A7D0C">
        <w:rPr>
          <w:sz w:val="28"/>
          <w:szCs w:val="28"/>
        </w:rPr>
        <w:t>за период 1999-2007гг. с каждым годом стабильно увеличивается. В 2007г. количество новых президент – директоров увеличилось на 56 человек.</w:t>
      </w:r>
    </w:p>
    <w:p w:rsidR="007A6D6B" w:rsidRPr="003A7D0C" w:rsidRDefault="007A6D6B" w:rsidP="003A7D0C">
      <w:pPr>
        <w:spacing w:before="0" w:after="0" w:line="360" w:lineRule="auto"/>
        <w:ind w:firstLine="709"/>
        <w:jc w:val="both"/>
        <w:rPr>
          <w:sz w:val="28"/>
          <w:szCs w:val="28"/>
        </w:rPr>
      </w:pPr>
      <w:r w:rsidRPr="003A7D0C">
        <w:rPr>
          <w:sz w:val="28"/>
          <w:szCs w:val="28"/>
        </w:rPr>
        <w:t>Анализируя</w:t>
      </w:r>
      <w:r w:rsidR="003A7D0C">
        <w:rPr>
          <w:sz w:val="28"/>
          <w:szCs w:val="28"/>
        </w:rPr>
        <w:t xml:space="preserve"> </w:t>
      </w:r>
      <w:r w:rsidR="0028784B" w:rsidRPr="003A7D0C">
        <w:rPr>
          <w:sz w:val="28"/>
          <w:szCs w:val="28"/>
        </w:rPr>
        <w:t xml:space="preserve">положительную динамику роста основных показателей </w:t>
      </w:r>
      <w:r w:rsidRPr="003A7D0C">
        <w:rPr>
          <w:sz w:val="28"/>
          <w:szCs w:val="28"/>
        </w:rPr>
        <w:t>работы РПО «Арго» можно сделать вывод о стабильном развитии компании на протяжении всего времени существования компании.</w:t>
      </w:r>
      <w:r w:rsidR="003A7D0C">
        <w:rPr>
          <w:sz w:val="28"/>
          <w:szCs w:val="18"/>
        </w:rPr>
        <w:t xml:space="preserve"> </w:t>
      </w:r>
      <w:r w:rsidRPr="003A7D0C">
        <w:rPr>
          <w:sz w:val="28"/>
          <w:szCs w:val="28"/>
        </w:rPr>
        <w:t>Можно сказать, что</w:t>
      </w:r>
      <w:r w:rsidR="0028784B" w:rsidRPr="003A7D0C">
        <w:rPr>
          <w:sz w:val="28"/>
          <w:szCs w:val="28"/>
        </w:rPr>
        <w:t xml:space="preserve"> за последние годы</w:t>
      </w:r>
      <w:r w:rsidRPr="003A7D0C">
        <w:rPr>
          <w:sz w:val="28"/>
          <w:szCs w:val="28"/>
        </w:rPr>
        <w:t xml:space="preserve"> компания достигла самых высоких количественных показателей</w:t>
      </w:r>
      <w:r w:rsidR="004E2485" w:rsidRPr="003A7D0C">
        <w:rPr>
          <w:sz w:val="28"/>
          <w:szCs w:val="28"/>
        </w:rPr>
        <w:t xml:space="preserve">, это связано со </w:t>
      </w:r>
      <w:r w:rsidRPr="003A7D0C">
        <w:rPr>
          <w:sz w:val="28"/>
          <w:szCs w:val="28"/>
        </w:rPr>
        <w:t>многими факторами:</w:t>
      </w:r>
    </w:p>
    <w:p w:rsidR="007A6D6B" w:rsidRPr="003A7D0C" w:rsidRDefault="004E2485" w:rsidP="003A7D0C">
      <w:pPr>
        <w:numPr>
          <w:ilvl w:val="0"/>
          <w:numId w:val="46"/>
        </w:numPr>
        <w:spacing w:before="0" w:after="0" w:line="360" w:lineRule="auto"/>
        <w:ind w:left="0" w:firstLine="709"/>
        <w:jc w:val="both"/>
        <w:rPr>
          <w:sz w:val="28"/>
          <w:szCs w:val="28"/>
        </w:rPr>
      </w:pPr>
      <w:r w:rsidRPr="003A7D0C">
        <w:rPr>
          <w:sz w:val="28"/>
          <w:szCs w:val="28"/>
        </w:rPr>
        <w:t>качественная продукция, которая пользуется постоянным спросом;</w:t>
      </w:r>
    </w:p>
    <w:p w:rsidR="004E2485" w:rsidRPr="003A7D0C" w:rsidRDefault="004E2485" w:rsidP="003A7D0C">
      <w:pPr>
        <w:numPr>
          <w:ilvl w:val="0"/>
          <w:numId w:val="46"/>
        </w:numPr>
        <w:spacing w:before="0" w:after="0" w:line="360" w:lineRule="auto"/>
        <w:ind w:left="0" w:firstLine="709"/>
        <w:jc w:val="both"/>
        <w:rPr>
          <w:sz w:val="28"/>
          <w:szCs w:val="28"/>
        </w:rPr>
      </w:pPr>
      <w:r w:rsidRPr="003A7D0C">
        <w:rPr>
          <w:sz w:val="28"/>
          <w:szCs w:val="28"/>
        </w:rPr>
        <w:t>усовершенствованный маркетинг - план</w:t>
      </w:r>
      <w:r w:rsidR="003A7D0C">
        <w:rPr>
          <w:sz w:val="28"/>
          <w:szCs w:val="28"/>
        </w:rPr>
        <w:t xml:space="preserve"> </w:t>
      </w:r>
      <w:r w:rsidRPr="003A7D0C">
        <w:rPr>
          <w:sz w:val="28"/>
          <w:szCs w:val="28"/>
        </w:rPr>
        <w:t>и развитая дисконтная система;</w:t>
      </w:r>
    </w:p>
    <w:p w:rsidR="004E2485" w:rsidRPr="003A7D0C" w:rsidRDefault="004E2485" w:rsidP="003A7D0C">
      <w:pPr>
        <w:numPr>
          <w:ilvl w:val="0"/>
          <w:numId w:val="46"/>
        </w:numPr>
        <w:spacing w:before="0" w:after="0" w:line="360" w:lineRule="auto"/>
        <w:ind w:left="0" w:firstLine="709"/>
        <w:jc w:val="both"/>
        <w:rPr>
          <w:sz w:val="28"/>
          <w:szCs w:val="28"/>
        </w:rPr>
      </w:pPr>
      <w:r w:rsidRPr="003A7D0C">
        <w:rPr>
          <w:sz w:val="28"/>
          <w:szCs w:val="28"/>
        </w:rPr>
        <w:t>участие компании «Арго» в программах Национального Проекта</w:t>
      </w:r>
      <w:r w:rsidR="003A7D0C">
        <w:rPr>
          <w:sz w:val="28"/>
          <w:szCs w:val="28"/>
        </w:rPr>
        <w:t xml:space="preserve"> </w:t>
      </w:r>
      <w:r w:rsidRPr="003A7D0C">
        <w:rPr>
          <w:sz w:val="28"/>
          <w:szCs w:val="28"/>
        </w:rPr>
        <w:t>«Спасение здоровья здоровых в РФ», «Здоровое питание – здоровье нации», «Здоровье через Гигиену».</w:t>
      </w:r>
    </w:p>
    <w:p w:rsidR="00435CA4" w:rsidRPr="003A7D0C" w:rsidRDefault="003A7D0C" w:rsidP="003A7D0C">
      <w:pPr>
        <w:numPr>
          <w:ilvl w:val="0"/>
          <w:numId w:val="2"/>
        </w:numPr>
        <w:spacing w:before="0" w:after="0" w:line="360" w:lineRule="auto"/>
        <w:ind w:left="0" w:firstLine="709"/>
        <w:jc w:val="center"/>
        <w:rPr>
          <w:b/>
          <w:sz w:val="28"/>
          <w:szCs w:val="28"/>
          <w:lang w:val="en-US"/>
        </w:rPr>
      </w:pPr>
      <w:r>
        <w:rPr>
          <w:sz w:val="28"/>
          <w:szCs w:val="28"/>
        </w:rPr>
        <w:br w:type="page"/>
      </w:r>
      <w:r w:rsidR="00435CA4" w:rsidRPr="003A7D0C">
        <w:rPr>
          <w:b/>
          <w:sz w:val="28"/>
          <w:szCs w:val="28"/>
        </w:rPr>
        <w:t>Перспективы развития сетевого маркетинга</w:t>
      </w:r>
    </w:p>
    <w:p w:rsidR="00E2573F" w:rsidRPr="003A7D0C" w:rsidRDefault="00E2573F" w:rsidP="003A7D0C">
      <w:pPr>
        <w:spacing w:before="0" w:after="0" w:line="360" w:lineRule="auto"/>
        <w:ind w:firstLine="709"/>
        <w:jc w:val="both"/>
        <w:rPr>
          <w:sz w:val="28"/>
          <w:szCs w:val="28"/>
          <w:lang w:val="en-US"/>
        </w:rPr>
      </w:pPr>
    </w:p>
    <w:p w:rsidR="00730D8D" w:rsidRPr="003A7D0C" w:rsidRDefault="006C7F76" w:rsidP="003A7D0C">
      <w:pPr>
        <w:spacing w:before="0" w:after="0" w:line="360" w:lineRule="auto"/>
        <w:ind w:firstLine="709"/>
        <w:jc w:val="both"/>
        <w:rPr>
          <w:sz w:val="28"/>
          <w:szCs w:val="28"/>
        </w:rPr>
      </w:pPr>
      <w:r w:rsidRPr="003A7D0C">
        <w:rPr>
          <w:sz w:val="28"/>
          <w:szCs w:val="28"/>
        </w:rPr>
        <w:t>В настоящее время во всем мире существует более 4000 только крупных сетевых компаний, общий оборот которых в мире превышает 300 миллиардов долларов. В США в настоящее время работает более 2500 крупных сетевых компаний, 65 % продукции в США продвигается именно через сетевые компании и занято в этой сфере примерно 15% населения, т.е., примерно каждый девятый житель. Примерно 500 тысяч человек в мире стали миллионерами, работая именно в системе сетевого маркетинга. В Японии объём реализации товаров через МЛМ достигает 90%, этим Япония и обязана своему стремительному экономическому росту. В Европе работает более 700 сетевых компаний, в Малой Азии - более 800, в России более 80 только крупных. Из иностранных компаний, работающих на территории России можно назвать такие</w:t>
      </w:r>
      <w:r w:rsidR="00B00B92" w:rsidRPr="003A7D0C">
        <w:rPr>
          <w:sz w:val="28"/>
          <w:szCs w:val="28"/>
        </w:rPr>
        <w:t>,</w:t>
      </w:r>
      <w:r w:rsidR="003A7D0C">
        <w:rPr>
          <w:sz w:val="28"/>
          <w:szCs w:val="28"/>
        </w:rPr>
        <w:t xml:space="preserve"> </w:t>
      </w:r>
      <w:r w:rsidRPr="003A7D0C">
        <w:rPr>
          <w:sz w:val="28"/>
          <w:szCs w:val="28"/>
        </w:rPr>
        <w:t xml:space="preserve">как Герболайф, Визион, Мэри Кэй, Амвэй, Орифлейм, Эйвон и </w:t>
      </w:r>
      <w:r w:rsidR="00730D8D" w:rsidRPr="003A7D0C">
        <w:rPr>
          <w:sz w:val="28"/>
          <w:szCs w:val="28"/>
        </w:rPr>
        <w:t>др.</w:t>
      </w:r>
      <w:r w:rsidR="00B00B92" w:rsidRPr="003A7D0C">
        <w:rPr>
          <w:sz w:val="28"/>
          <w:szCs w:val="28"/>
        </w:rPr>
        <w:t xml:space="preserve"> Из российских крупнейших компаний можно отметить следующие: Дэнас МС, Арго,</w:t>
      </w:r>
      <w:r w:rsidR="004A518D" w:rsidRPr="003A7D0C">
        <w:rPr>
          <w:sz w:val="28"/>
          <w:szCs w:val="28"/>
        </w:rPr>
        <w:t xml:space="preserve"> Мирралюкс,</w:t>
      </w:r>
      <w:r w:rsidR="00B00B92" w:rsidRPr="003A7D0C">
        <w:rPr>
          <w:sz w:val="28"/>
          <w:szCs w:val="28"/>
        </w:rPr>
        <w:t xml:space="preserve"> Белый кот, Эдельстар и др.</w:t>
      </w:r>
    </w:p>
    <w:p w:rsidR="00730D8D" w:rsidRPr="003A7D0C" w:rsidRDefault="006C7F76" w:rsidP="003A7D0C">
      <w:pPr>
        <w:spacing w:before="0" w:after="0" w:line="360" w:lineRule="auto"/>
        <w:ind w:firstLine="709"/>
        <w:jc w:val="both"/>
        <w:rPr>
          <w:sz w:val="28"/>
          <w:szCs w:val="28"/>
        </w:rPr>
      </w:pPr>
      <w:r w:rsidRPr="003A7D0C">
        <w:rPr>
          <w:sz w:val="28"/>
          <w:szCs w:val="28"/>
        </w:rPr>
        <w:t xml:space="preserve">Ежедневно в мире более 100 тысяч человек становятся независимыми дистрибьюторами компаний. Сетевые компании существуют в 125 </w:t>
      </w:r>
      <w:r w:rsidR="00D709E1" w:rsidRPr="003A7D0C">
        <w:rPr>
          <w:sz w:val="28"/>
          <w:szCs w:val="28"/>
        </w:rPr>
        <w:t xml:space="preserve">странах мира. Как прогнозируют экономисты-аналитики, в </w:t>
      </w:r>
      <w:r w:rsidR="00D709E1" w:rsidRPr="003A7D0C">
        <w:rPr>
          <w:sz w:val="28"/>
          <w:szCs w:val="28"/>
          <w:lang w:val="en-US"/>
        </w:rPr>
        <w:t>XXI</w:t>
      </w:r>
      <w:r w:rsidRPr="003A7D0C">
        <w:rPr>
          <w:sz w:val="28"/>
          <w:szCs w:val="28"/>
        </w:rPr>
        <w:t xml:space="preserve"> веке примерно 70 % товаров в мире будет продаваться именно в системе МЛМ. </w:t>
      </w:r>
      <w:r w:rsidR="00730D8D" w:rsidRPr="003A7D0C">
        <w:rPr>
          <w:sz w:val="28"/>
          <w:szCs w:val="28"/>
        </w:rPr>
        <w:t xml:space="preserve">Ежедневно в мире более 100 тысяч человек становятся независимыми дистрибьюторами компаний. Сетевые компании существуют в 125 </w:t>
      </w:r>
      <w:r w:rsidR="00D57F29" w:rsidRPr="003A7D0C">
        <w:rPr>
          <w:sz w:val="28"/>
          <w:szCs w:val="28"/>
        </w:rPr>
        <w:t>странах мира. Как прогнозируют э</w:t>
      </w:r>
      <w:r w:rsidR="00730D8D" w:rsidRPr="003A7D0C">
        <w:rPr>
          <w:sz w:val="28"/>
          <w:szCs w:val="28"/>
        </w:rPr>
        <w:t xml:space="preserve">кономисты-аналитики, в 21 веке примерно 70 % товаров в мире будет продаваться именно в системе МЛМ. </w:t>
      </w:r>
    </w:p>
    <w:p w:rsidR="00B00B92" w:rsidRPr="003A7D0C" w:rsidRDefault="00B00B92" w:rsidP="003A7D0C">
      <w:pPr>
        <w:spacing w:before="0" w:after="0" w:line="360" w:lineRule="auto"/>
        <w:ind w:firstLine="709"/>
        <w:jc w:val="both"/>
        <w:rPr>
          <w:sz w:val="28"/>
          <w:szCs w:val="28"/>
        </w:rPr>
      </w:pPr>
      <w:r w:rsidRPr="003A7D0C">
        <w:rPr>
          <w:sz w:val="28"/>
          <w:szCs w:val="28"/>
        </w:rPr>
        <w:t xml:space="preserve">Исторически сложилось так, что сетевой маркетинг начинался с предметов личной гигиены, витаминов, пищевых добавок, предметов домашнего обихода, товаров для отдыха и обучения. Начиная с 1980 года увеличивается доля, приходящаяся на услуги, особенно в области телекоммуникаций. В числе прочих услуг можно назвать: обслуживание по кредитным картам, финансовые услуги, страхование, а также туристические услуги. </w:t>
      </w:r>
    </w:p>
    <w:p w:rsidR="00D57F29" w:rsidRPr="003A7D0C" w:rsidRDefault="00D57F29" w:rsidP="003A7D0C">
      <w:pPr>
        <w:spacing w:before="0" w:after="0" w:line="360" w:lineRule="auto"/>
        <w:ind w:firstLine="709"/>
        <w:jc w:val="both"/>
        <w:rPr>
          <w:sz w:val="28"/>
          <w:szCs w:val="28"/>
        </w:rPr>
      </w:pPr>
      <w:r w:rsidRPr="003A7D0C">
        <w:rPr>
          <w:sz w:val="28"/>
          <w:szCs w:val="28"/>
        </w:rPr>
        <w:t>Сетевой маркетинг часто путают с так называемой "</w:t>
      </w:r>
      <w:r w:rsidR="00771A36" w:rsidRPr="003A7D0C">
        <w:rPr>
          <w:sz w:val="28"/>
          <w:szCs w:val="28"/>
        </w:rPr>
        <w:t xml:space="preserve"> финансовой </w:t>
      </w:r>
      <w:r w:rsidRPr="003A7D0C">
        <w:rPr>
          <w:sz w:val="28"/>
          <w:szCs w:val="28"/>
        </w:rPr>
        <w:t>пирамидой" Сделки "пирамиды" нелегальны и запрещены законом во всех цивилизованных странах. Сходств</w:t>
      </w:r>
      <w:r w:rsidR="00771A36" w:rsidRPr="003A7D0C">
        <w:rPr>
          <w:sz w:val="28"/>
          <w:szCs w:val="28"/>
        </w:rPr>
        <w:t>о,</w:t>
      </w:r>
      <w:r w:rsidRPr="003A7D0C">
        <w:rPr>
          <w:sz w:val="28"/>
          <w:szCs w:val="28"/>
        </w:rPr>
        <w:t xml:space="preserve"> действительно, есть - используется такой же метод цепной реакции - информация передается от человека к человеку, но на этом сходство заканчивается. Основное отличие заключается в том, что "пирамида" создается не для продвижения товаров или услуг. Сетевые же компании ставят перед собой задачу распространения продукции и информационный охват рынка.</w:t>
      </w:r>
      <w:r w:rsidR="00771A36" w:rsidRPr="003A7D0C">
        <w:rPr>
          <w:sz w:val="28"/>
          <w:szCs w:val="17"/>
        </w:rPr>
        <w:t xml:space="preserve"> С каждым годом становится все меньше процент людей, для которых это понятие сетевого маркетинга незнакомо. Что при этом радует - многие, даже те, кто далек от этого, расценивают сетевой маркетинг как вид деятельности, а не воспринимают как финансовую пирамиду.</w:t>
      </w:r>
      <w:r w:rsidR="00771A36" w:rsidRPr="003A7D0C">
        <w:rPr>
          <w:sz w:val="28"/>
          <w:szCs w:val="28"/>
        </w:rPr>
        <w:t xml:space="preserve"> По данным опроса</w:t>
      </w:r>
      <w:r w:rsidR="003A7D0C">
        <w:rPr>
          <w:sz w:val="28"/>
          <w:szCs w:val="28"/>
        </w:rPr>
        <w:t xml:space="preserve"> </w:t>
      </w:r>
      <w:r w:rsidR="00771A36" w:rsidRPr="003A7D0C">
        <w:rPr>
          <w:sz w:val="28"/>
          <w:szCs w:val="28"/>
        </w:rPr>
        <w:t>на сайте журнала «Коммерсантъ. Деньги» около 1/3 российского населения когда либо приобретали товары для личного пользования у дистрибьюторов сетевых компаний.</w:t>
      </w:r>
      <w:r w:rsidR="00D359FE" w:rsidRPr="003A7D0C">
        <w:rPr>
          <w:sz w:val="28"/>
          <w:szCs w:val="28"/>
        </w:rPr>
        <w:t xml:space="preserve"> (Приложение</w:t>
      </w:r>
      <w:r w:rsidR="003A7D0C">
        <w:rPr>
          <w:sz w:val="28"/>
          <w:szCs w:val="28"/>
        </w:rPr>
        <w:t xml:space="preserve"> </w:t>
      </w:r>
      <w:r w:rsidR="00EA638B" w:rsidRPr="003A7D0C">
        <w:rPr>
          <w:sz w:val="28"/>
          <w:szCs w:val="28"/>
        </w:rPr>
        <w:t>9</w:t>
      </w:r>
      <w:r w:rsidR="00E2573F" w:rsidRPr="003A7D0C">
        <w:rPr>
          <w:sz w:val="28"/>
          <w:szCs w:val="28"/>
        </w:rPr>
        <w:t>)</w:t>
      </w:r>
      <w:r w:rsidR="00EA638B" w:rsidRPr="003A7D0C">
        <w:rPr>
          <w:sz w:val="28"/>
          <w:szCs w:val="28"/>
        </w:rPr>
        <w:t>.</w:t>
      </w:r>
    </w:p>
    <w:p w:rsidR="00D57F29" w:rsidRPr="003A7D0C" w:rsidRDefault="00D57F29" w:rsidP="003A7D0C">
      <w:pPr>
        <w:spacing w:before="0" w:after="0" w:line="360" w:lineRule="auto"/>
        <w:ind w:firstLine="709"/>
        <w:jc w:val="both"/>
        <w:rPr>
          <w:sz w:val="28"/>
          <w:szCs w:val="28"/>
        </w:rPr>
      </w:pPr>
      <w:r w:rsidRPr="003A7D0C">
        <w:rPr>
          <w:sz w:val="28"/>
          <w:szCs w:val="28"/>
        </w:rPr>
        <w:t xml:space="preserve">Прогнозируется, что к 2015 году число компаний вырастет до 30.000. В настоящее время миллионы человек временно или постоянно работают в различных сетевых компаниях, которые производят и продают продукты питания, косметику и моющие средства, одежду, канцтовары, журналы, книги и многое другое. </w:t>
      </w:r>
    </w:p>
    <w:p w:rsidR="00E2573F" w:rsidRPr="003A7D0C" w:rsidRDefault="00E2573F" w:rsidP="003A7D0C">
      <w:pPr>
        <w:spacing w:before="0" w:after="0" w:line="360" w:lineRule="auto"/>
        <w:ind w:firstLine="709"/>
        <w:jc w:val="both"/>
        <w:rPr>
          <w:sz w:val="28"/>
          <w:szCs w:val="24"/>
        </w:rPr>
      </w:pPr>
      <w:r w:rsidRPr="003A7D0C">
        <w:rPr>
          <w:sz w:val="28"/>
          <w:szCs w:val="28"/>
        </w:rPr>
        <w:t xml:space="preserve">Практически все компании, использующие в своей работе принципы сетевого маркетинга являются членами Всемирной Федерации </w:t>
      </w:r>
      <w:r w:rsidRPr="003A7D0C">
        <w:rPr>
          <w:bCs/>
          <w:sz w:val="28"/>
          <w:szCs w:val="28"/>
        </w:rPr>
        <w:t xml:space="preserve">Ассоциаций Прямых Продаж. По мнению представителей </w:t>
      </w:r>
      <w:r w:rsidRPr="003A7D0C">
        <w:rPr>
          <w:sz w:val="28"/>
          <w:szCs w:val="28"/>
        </w:rPr>
        <w:t xml:space="preserve">Всемирной Федерации </w:t>
      </w:r>
      <w:r w:rsidRPr="003A7D0C">
        <w:rPr>
          <w:bCs/>
          <w:sz w:val="28"/>
          <w:szCs w:val="28"/>
        </w:rPr>
        <w:t xml:space="preserve">Ассоциаций Прямых Продаж </w:t>
      </w:r>
      <w:r w:rsidRPr="003A7D0C">
        <w:rPr>
          <w:bCs/>
          <w:sz w:val="28"/>
        </w:rPr>
        <w:t>несколько основных тенденций повлияют на индустрию сетевого маркетинга в XXI веке:</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Сетевой маркетинг - мощный канал распространения.</w:t>
      </w:r>
      <w:r w:rsidRPr="003A7D0C">
        <w:rPr>
          <w:bCs/>
          <w:sz w:val="28"/>
        </w:rPr>
        <w:br/>
        <w:t>Сетевой маркетинг будет продолжать становиться мощным каналом распространения в последующее десятилетие и все больше традиционных компаний начнут использовать сетевой маркетинг в качестве дополнительного канала к уже существующим видам маркетинга;</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Увеличение ассортимента продуктов, услуг. Индустрия сетевого маркетинга будет продолжать увеличивать ассортимент распространяемых продуктов намного дальше традиционных «лосьонов и зелий» и косметики;</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Изменения в планах компенсации. Традиционные планы компенсаций станут более уникальными, объединив различные традиционные модели. С увеличением мощности компьютеров, планы компенсаций смогут быть приспособлены к стратегиям и конкретным продуктам, услугам. Компании продолжат использовать «идеальный» план компенсаций, выплачивая компенсацию новым дистрибьюторам и предлагая серьезный доход более зрелым «строителям бизнеса»;</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 xml:space="preserve">Приход новых компаний сетевого мapкeтинга. Новые компании будут продолжать входить в индустрию. Однако им будет уже сложнее и дороже начать работу в этой сфере. Увеличится количество конкурирующих фирм. Будет все сложнее найти свою собственную нишу среди множества похожих продуктов; </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Международный рост. Всемирное развитие будет способствовать все большему росту, особенно в России, Китае, Индии и Латинской Америке. Возможности путешествовать, знакомиться с другими культурами, международные коммерческие сделки будут увеличивать опыт</w:t>
      </w:r>
      <w:r w:rsidR="00355FC0" w:rsidRPr="003A7D0C">
        <w:rPr>
          <w:bCs/>
          <w:sz w:val="28"/>
        </w:rPr>
        <w:t xml:space="preserve"> новых профессионалов в бизнесе;</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Сетевой маркетинг и Интернет.</w:t>
      </w:r>
      <w:r w:rsidR="004A4D94" w:rsidRPr="003A7D0C">
        <w:rPr>
          <w:bCs/>
          <w:sz w:val="28"/>
        </w:rPr>
        <w:t xml:space="preserve"> </w:t>
      </w:r>
      <w:r w:rsidRPr="003A7D0C">
        <w:rPr>
          <w:bCs/>
          <w:sz w:val="28"/>
        </w:rPr>
        <w:t>Сетевой Маркетинг и Интернет разовьют взаимные отношения, которые сильно увеличат силу каналов сетевого маркетинга. Интернет - мощное средство для передачи информации, обучения и администрации операций. Устная коммуникация - мощное средство влияния на отношение и поведение людей. Поэтому сетевой маркетинг и Интернет представля</w:t>
      </w:r>
      <w:r w:rsidR="00355FC0" w:rsidRPr="003A7D0C">
        <w:rPr>
          <w:bCs/>
          <w:sz w:val="28"/>
        </w:rPr>
        <w:t>ют собой оптимальную комбинацию;</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 xml:space="preserve">Имидж сетевого маркетинга и отражение в средствах массовой информации. Как уже было отмечено, сетевой маркетинг будет считаться функционирующей моделью бизнеса в начале XXI века. Сетевой маркетинг достиг позитивных отзывов в прессе. Десять лет тому назад статьи в прессе были в большинстве своем негативными, сравнивающими сетевой маркетинг с пирамидами и другими формами обмана. </w:t>
      </w:r>
      <w:r w:rsidR="00355FC0" w:rsidRPr="003A7D0C">
        <w:rPr>
          <w:bCs/>
          <w:sz w:val="28"/>
        </w:rPr>
        <w:t xml:space="preserve">Сегодня же </w:t>
      </w:r>
      <w:r w:rsidRPr="003A7D0C">
        <w:rPr>
          <w:bCs/>
          <w:sz w:val="28"/>
        </w:rPr>
        <w:t>появилось множество книг и исследований для работников данной сферы и для бизнесменов, желающих испробовать канал сетевого маркетинга</w:t>
      </w:r>
      <w:r w:rsidR="00355FC0" w:rsidRPr="003A7D0C">
        <w:rPr>
          <w:bCs/>
          <w:sz w:val="28"/>
        </w:rPr>
        <w:t>;</w:t>
      </w:r>
    </w:p>
    <w:p w:rsidR="00E2573F" w:rsidRPr="003A7D0C" w:rsidRDefault="00E2573F" w:rsidP="003A7D0C">
      <w:pPr>
        <w:numPr>
          <w:ilvl w:val="0"/>
          <w:numId w:val="47"/>
        </w:numPr>
        <w:spacing w:before="0" w:after="0" w:line="360" w:lineRule="auto"/>
        <w:ind w:left="0" w:firstLine="709"/>
        <w:jc w:val="both"/>
        <w:rPr>
          <w:sz w:val="28"/>
          <w:szCs w:val="24"/>
        </w:rPr>
      </w:pPr>
      <w:r w:rsidRPr="003A7D0C">
        <w:rPr>
          <w:bCs/>
          <w:sz w:val="28"/>
        </w:rPr>
        <w:t>Законодательные решения</w:t>
      </w:r>
      <w:r w:rsidR="00355FC0" w:rsidRPr="003A7D0C">
        <w:rPr>
          <w:bCs/>
          <w:sz w:val="28"/>
        </w:rPr>
        <w:t xml:space="preserve">. </w:t>
      </w:r>
      <w:r w:rsidRPr="003A7D0C">
        <w:rPr>
          <w:bCs/>
          <w:sz w:val="28"/>
        </w:rPr>
        <w:t>На правовом фронте сетевой маркетинг был признан законной формой ведения бизнеса. Правила «Amway Safeguards», появившиеся после слушанья дела Amway против Федеральной Торговой Комиссии в 1979 году, содержат требования, которым надлежит следовать легальной компании сетевого маркетинга. Местные и государственные правовые комитеты теперь более точно понимают все нюансы работы фирм сетевого маркетинга чем</w:t>
      </w:r>
      <w:r w:rsidR="00355FC0" w:rsidRPr="003A7D0C">
        <w:rPr>
          <w:bCs/>
          <w:sz w:val="28"/>
        </w:rPr>
        <w:t xml:space="preserve"> это было десять лет тому назад;</w:t>
      </w:r>
    </w:p>
    <w:p w:rsidR="00355FC0" w:rsidRPr="003A7D0C" w:rsidRDefault="00E2573F" w:rsidP="003A7D0C">
      <w:pPr>
        <w:numPr>
          <w:ilvl w:val="0"/>
          <w:numId w:val="47"/>
        </w:numPr>
        <w:spacing w:before="0" w:after="0" w:line="360" w:lineRule="auto"/>
        <w:ind w:left="0" w:firstLine="709"/>
        <w:jc w:val="both"/>
        <w:rPr>
          <w:bCs/>
          <w:sz w:val="28"/>
        </w:rPr>
      </w:pPr>
      <w:r w:rsidRPr="003A7D0C">
        <w:rPr>
          <w:bCs/>
          <w:sz w:val="28"/>
        </w:rPr>
        <w:t>Ассоциации Прямых продаж и Признание индустрии. Индустрия имеет своих представителей во всемирной Ассоциации Прямых Продаж. Индустрия приняла кодекс этики и активно включилась в расследование неправовых случаев, произошедших ранее</w:t>
      </w:r>
      <w:r w:rsidR="00355FC0" w:rsidRPr="003A7D0C">
        <w:rPr>
          <w:bCs/>
          <w:sz w:val="28"/>
        </w:rPr>
        <w:t>;</w:t>
      </w:r>
    </w:p>
    <w:p w:rsidR="00355FC0" w:rsidRPr="003A7D0C" w:rsidRDefault="00E2573F" w:rsidP="003A7D0C">
      <w:pPr>
        <w:numPr>
          <w:ilvl w:val="0"/>
          <w:numId w:val="47"/>
        </w:numPr>
        <w:spacing w:before="0" w:after="0" w:line="360" w:lineRule="auto"/>
        <w:ind w:left="0" w:firstLine="709"/>
        <w:jc w:val="both"/>
        <w:rPr>
          <w:sz w:val="28"/>
          <w:szCs w:val="28"/>
        </w:rPr>
      </w:pPr>
      <w:r w:rsidRPr="003A7D0C">
        <w:rPr>
          <w:bCs/>
          <w:sz w:val="28"/>
        </w:rPr>
        <w:t>Университетское признание.</w:t>
      </w:r>
      <w:r w:rsidR="00355FC0" w:rsidRPr="003A7D0C">
        <w:rPr>
          <w:bCs/>
          <w:sz w:val="28"/>
        </w:rPr>
        <w:t xml:space="preserve"> </w:t>
      </w:r>
      <w:r w:rsidRPr="003A7D0C">
        <w:rPr>
          <w:bCs/>
          <w:sz w:val="28"/>
        </w:rPr>
        <w:t>Университет Иллинойса в Чикаго включил сетевой маркетинг в программу обучения в 1991 году. В 1994 году Университет Иллинойса организовал семинар для работников сферы сетевого маркетинга с получением сертификата.</w:t>
      </w:r>
      <w:r w:rsidR="00355FC0" w:rsidRPr="003A7D0C">
        <w:rPr>
          <w:bCs/>
          <w:sz w:val="28"/>
        </w:rPr>
        <w:t xml:space="preserve"> </w:t>
      </w:r>
      <w:r w:rsidRPr="003A7D0C">
        <w:rPr>
          <w:bCs/>
          <w:sz w:val="28"/>
        </w:rPr>
        <w:t>Программа семинаров университета, преподаваемая профессорами университета и мультимиллионерами сферы сетевого маркетинга, стала стандартом профессионального образования работников сетевого маркетинга. К данному моменту программа</w:t>
      </w:r>
      <w:r w:rsidR="00355FC0" w:rsidRPr="003A7D0C">
        <w:rPr>
          <w:bCs/>
          <w:sz w:val="28"/>
        </w:rPr>
        <w:t xml:space="preserve"> семинаров была проведена уже 25</w:t>
      </w:r>
      <w:r w:rsidRPr="003A7D0C">
        <w:rPr>
          <w:bCs/>
          <w:sz w:val="28"/>
        </w:rPr>
        <w:t xml:space="preserve"> раз в США, Канаде, Австралии, Корее и Сингапуре тысячам участников. Строятся планы дальнейшего расширения и использования этой программы обучения на мировом рынке </w:t>
      </w:r>
    </w:p>
    <w:p w:rsidR="00E2573F" w:rsidRPr="003A7D0C" w:rsidRDefault="00E2573F" w:rsidP="003A7D0C">
      <w:pPr>
        <w:spacing w:before="0" w:after="0" w:line="360" w:lineRule="auto"/>
        <w:ind w:firstLine="709"/>
        <w:jc w:val="both"/>
        <w:rPr>
          <w:sz w:val="28"/>
          <w:szCs w:val="28"/>
        </w:rPr>
      </w:pPr>
      <w:r w:rsidRPr="003A7D0C">
        <w:rPr>
          <w:bCs/>
          <w:sz w:val="28"/>
        </w:rPr>
        <w:t>Эти тенденции XXI века позволят индустрии добиться большего доверия и законности. Позиции индустрии как мощного и эффективного канала распространения будут становиться прочнее. И что также важно, сетевой маркетинг будет предлагать прекрасные возм</w:t>
      </w:r>
      <w:r w:rsidR="00355FC0" w:rsidRPr="003A7D0C">
        <w:rPr>
          <w:bCs/>
          <w:sz w:val="28"/>
        </w:rPr>
        <w:t xml:space="preserve">ожности предпринимательства </w:t>
      </w:r>
      <w:r w:rsidRPr="003A7D0C">
        <w:rPr>
          <w:bCs/>
          <w:sz w:val="28"/>
        </w:rPr>
        <w:t>в начале XXI века</w:t>
      </w:r>
      <w:r w:rsidRPr="003A7D0C">
        <w:rPr>
          <w:bCs/>
          <w:sz w:val="28"/>
          <w:szCs w:val="28"/>
        </w:rPr>
        <w:t>.</w:t>
      </w:r>
      <w:r w:rsidR="00355FC0" w:rsidRPr="003A7D0C">
        <w:rPr>
          <w:sz w:val="28"/>
          <w:szCs w:val="28"/>
        </w:rPr>
        <w:t xml:space="preserve"> Сетевой маркетинг – метод распространения товаров и услуг – успешно применяются в России уже свыше 15 лет. За это время индустрия прямых продаж заняла достойное место в экономике страны и продолжает крепнуть и развиваться. Идеи прямых продаж и сетевого маркетинга привлекают все больше российских предпринимателей, которые стремятся использовать эти методы для распространения своей продукции. В настоящее время в России работают сотни сетевых компаний и компаний прямых продаж, с которыми сотрудничают миллионы людей.</w:t>
      </w:r>
      <w:r w:rsidR="00FA7688" w:rsidRPr="003A7D0C">
        <w:rPr>
          <w:sz w:val="28"/>
          <w:szCs w:val="28"/>
        </w:rPr>
        <w:t xml:space="preserve"> Учитывая современное развитие сетевого маркетинга можно с уверенностью сказать, что в будущем компании, применяемые напр</w:t>
      </w:r>
      <w:r w:rsidR="004A4D94" w:rsidRPr="003A7D0C">
        <w:rPr>
          <w:sz w:val="28"/>
          <w:szCs w:val="28"/>
        </w:rPr>
        <w:t>авления сетевого маркетинга буду</w:t>
      </w:r>
      <w:r w:rsidR="00FA7688" w:rsidRPr="003A7D0C">
        <w:rPr>
          <w:sz w:val="28"/>
          <w:szCs w:val="28"/>
        </w:rPr>
        <w:t>т иметь большой успех.</w:t>
      </w:r>
      <w:r w:rsidR="007770DE" w:rsidRPr="003A7D0C">
        <w:rPr>
          <w:sz w:val="28"/>
          <w:szCs w:val="28"/>
        </w:rPr>
        <w:t xml:space="preserve"> </w:t>
      </w:r>
    </w:p>
    <w:p w:rsidR="00FA7688" w:rsidRPr="003A7D0C" w:rsidRDefault="003A7D0C" w:rsidP="003A7D0C">
      <w:pPr>
        <w:spacing w:before="0" w:after="0" w:line="360" w:lineRule="auto"/>
        <w:ind w:firstLine="709"/>
        <w:jc w:val="center"/>
        <w:rPr>
          <w:b/>
          <w:sz w:val="28"/>
          <w:szCs w:val="28"/>
        </w:rPr>
      </w:pPr>
      <w:r>
        <w:rPr>
          <w:sz w:val="28"/>
          <w:szCs w:val="28"/>
        </w:rPr>
        <w:br w:type="page"/>
      </w:r>
      <w:r w:rsidR="00FA7688" w:rsidRPr="003A7D0C">
        <w:rPr>
          <w:b/>
          <w:sz w:val="28"/>
          <w:szCs w:val="28"/>
        </w:rPr>
        <w:t>Заключение</w:t>
      </w:r>
    </w:p>
    <w:p w:rsidR="00945E85" w:rsidRPr="003A7D0C" w:rsidRDefault="00945E85" w:rsidP="003A7D0C">
      <w:pPr>
        <w:spacing w:before="0" w:after="0" w:line="360" w:lineRule="auto"/>
        <w:ind w:firstLine="709"/>
        <w:jc w:val="both"/>
        <w:rPr>
          <w:sz w:val="28"/>
          <w:szCs w:val="28"/>
        </w:rPr>
      </w:pPr>
    </w:p>
    <w:p w:rsidR="00FA7688" w:rsidRPr="003A7D0C" w:rsidRDefault="00FA7688" w:rsidP="003A7D0C">
      <w:pPr>
        <w:spacing w:before="0" w:after="0" w:line="360" w:lineRule="auto"/>
        <w:ind w:firstLine="709"/>
        <w:jc w:val="both"/>
        <w:rPr>
          <w:sz w:val="28"/>
          <w:szCs w:val="28"/>
        </w:rPr>
      </w:pPr>
      <w:r w:rsidRPr="003A7D0C">
        <w:rPr>
          <w:sz w:val="28"/>
          <w:szCs w:val="28"/>
        </w:rPr>
        <w:t>В последние время в России бурно развились разнообразные способы продвижения товаров, одним из таких новых и не совсем понятных для российского потребителя методов является сетевой маркетинг. Тем не менее, сетевой маркетинг является очень прогрессивным и удобным для покупателей методом торговли.</w:t>
      </w:r>
    </w:p>
    <w:p w:rsidR="00805DF3" w:rsidRPr="003A7D0C" w:rsidRDefault="00FA7688" w:rsidP="003A7D0C">
      <w:pPr>
        <w:spacing w:before="0" w:after="0" w:line="360" w:lineRule="auto"/>
        <w:ind w:firstLine="709"/>
        <w:jc w:val="both"/>
        <w:rPr>
          <w:sz w:val="28"/>
          <w:szCs w:val="28"/>
        </w:rPr>
      </w:pPr>
      <w:r w:rsidRPr="003A7D0C">
        <w:rPr>
          <w:sz w:val="28"/>
          <w:szCs w:val="28"/>
        </w:rPr>
        <w:t>Сетевой маркетинг – это способ продаж, главное отличие которого от традиционных форм торговли заключается в том, что продукция доносится до потребителей их же сетью методом цепной реакции. В основе этого процесса, как и в случае обычной розничной торговли, находится сделка купли – продажи, совершаемая с помощью устного представления товара и фирмы через личный контакт продавца и покупателя.</w:t>
      </w:r>
    </w:p>
    <w:p w:rsidR="007770DE" w:rsidRPr="003A7D0C" w:rsidRDefault="00FA7688" w:rsidP="003A7D0C">
      <w:pPr>
        <w:spacing w:before="0" w:after="0" w:line="360" w:lineRule="auto"/>
        <w:ind w:firstLine="709"/>
        <w:jc w:val="both"/>
        <w:rPr>
          <w:sz w:val="28"/>
          <w:szCs w:val="28"/>
        </w:rPr>
      </w:pPr>
      <w:r w:rsidRPr="003A7D0C">
        <w:rPr>
          <w:sz w:val="28"/>
          <w:szCs w:val="28"/>
        </w:rPr>
        <w:t>Несмотря на полное отсутствие нормативной базы и негативное общественное мнение сетевые компании получили свое бурное развитие в нашей стране. Вслед за ”Herbalife” в России появились другие зарубежные компании- «</w:t>
      </w:r>
      <w:r w:rsidRPr="003A7D0C">
        <w:rPr>
          <w:sz w:val="28"/>
          <w:szCs w:val="28"/>
          <w:lang w:val="en-US"/>
        </w:rPr>
        <w:t>Neways</w:t>
      </w:r>
      <w:r w:rsidRPr="003A7D0C">
        <w:rPr>
          <w:sz w:val="28"/>
          <w:szCs w:val="28"/>
        </w:rPr>
        <w:t>», «</w:t>
      </w:r>
      <w:r w:rsidRPr="003A7D0C">
        <w:rPr>
          <w:sz w:val="28"/>
          <w:szCs w:val="28"/>
          <w:lang w:val="en-US"/>
        </w:rPr>
        <w:t>Oriflame</w:t>
      </w:r>
      <w:r w:rsidRPr="003A7D0C">
        <w:rPr>
          <w:sz w:val="28"/>
          <w:szCs w:val="28"/>
        </w:rPr>
        <w:t>», «</w:t>
      </w:r>
      <w:r w:rsidRPr="003A7D0C">
        <w:rPr>
          <w:sz w:val="28"/>
          <w:szCs w:val="28"/>
          <w:lang w:val="en-US"/>
        </w:rPr>
        <w:t>Mari</w:t>
      </w:r>
      <w:r w:rsidRPr="003A7D0C">
        <w:rPr>
          <w:sz w:val="28"/>
          <w:szCs w:val="28"/>
        </w:rPr>
        <w:t xml:space="preserve"> </w:t>
      </w:r>
      <w:r w:rsidRPr="003A7D0C">
        <w:rPr>
          <w:sz w:val="28"/>
          <w:szCs w:val="28"/>
          <w:lang w:val="en-US"/>
        </w:rPr>
        <w:t>Kay</w:t>
      </w:r>
      <w:r w:rsidRPr="003A7D0C">
        <w:rPr>
          <w:sz w:val="28"/>
          <w:szCs w:val="28"/>
        </w:rPr>
        <w:t>», «</w:t>
      </w:r>
      <w:r w:rsidRPr="003A7D0C">
        <w:rPr>
          <w:sz w:val="28"/>
          <w:szCs w:val="28"/>
          <w:lang w:val="en-US"/>
        </w:rPr>
        <w:t>Zepter</w:t>
      </w:r>
      <w:r w:rsidRPr="003A7D0C">
        <w:rPr>
          <w:sz w:val="28"/>
          <w:szCs w:val="28"/>
        </w:rPr>
        <w:t xml:space="preserve">» и другие. </w:t>
      </w:r>
    </w:p>
    <w:p w:rsidR="007770DE" w:rsidRPr="003A7D0C" w:rsidRDefault="00FA7688" w:rsidP="003A7D0C">
      <w:pPr>
        <w:spacing w:before="0" w:after="0" w:line="360" w:lineRule="auto"/>
        <w:ind w:firstLine="709"/>
        <w:jc w:val="both"/>
        <w:rPr>
          <w:sz w:val="28"/>
          <w:szCs w:val="28"/>
        </w:rPr>
      </w:pPr>
      <w:r w:rsidRPr="003A7D0C">
        <w:rPr>
          <w:sz w:val="28"/>
          <w:szCs w:val="28"/>
        </w:rPr>
        <w:t>Среди крупнейших отечественных компаний сетевого маркетинга можно выделить Российское Потребительское Общество «Арго».</w:t>
      </w:r>
      <w:r w:rsidR="007770DE" w:rsidRPr="003A7D0C">
        <w:rPr>
          <w:sz w:val="28"/>
          <w:szCs w:val="28"/>
        </w:rPr>
        <w:t xml:space="preserve"> Компания «Арго» на сегодняшний день функционирует на российском рынке уже 12 лет. Родившись в Новосибирске, компания в короткий срок обрела популярность далеко за пределами Сибири. Сегодня компания «Арго» имеет центральные офисы в Москве и Новосибирске. Это позволило организовать работу более 1800 Информационных Центров практически во всех крупных городах России и за рубежом.</w:t>
      </w:r>
      <w:r w:rsidR="003A7D0C">
        <w:rPr>
          <w:sz w:val="28"/>
          <w:szCs w:val="28"/>
        </w:rPr>
        <w:t xml:space="preserve"> </w:t>
      </w:r>
      <w:r w:rsidR="007770DE" w:rsidRPr="003A7D0C">
        <w:rPr>
          <w:sz w:val="28"/>
          <w:szCs w:val="28"/>
        </w:rPr>
        <w:t>В настоящий момент компания сотрудничает уже с 32 фирмами-производителями, как отечественными, так и зарубежными. В ассортименте компании «Арго» около 500 наименований высококачественной продукции. Это биологически активные добавки к пище, продукты функционального питания, средства для наружного применения, продукция оздоровительно-бытового назначения, косметические средства.</w:t>
      </w:r>
      <w:r w:rsidR="003A7D0C">
        <w:rPr>
          <w:sz w:val="28"/>
          <w:szCs w:val="28"/>
        </w:rPr>
        <w:t xml:space="preserve"> </w:t>
      </w:r>
      <w:r w:rsidR="007770DE" w:rsidRPr="003A7D0C">
        <w:rPr>
          <w:sz w:val="28"/>
          <w:szCs w:val="28"/>
        </w:rPr>
        <w:t>Продукция доступна по цене широкому кругу потребителей, так как</w:t>
      </w:r>
      <w:r w:rsidR="003A7D0C">
        <w:rPr>
          <w:sz w:val="28"/>
          <w:szCs w:val="28"/>
        </w:rPr>
        <w:t xml:space="preserve"> </w:t>
      </w:r>
      <w:r w:rsidR="007770DE" w:rsidRPr="003A7D0C">
        <w:rPr>
          <w:sz w:val="28"/>
          <w:szCs w:val="28"/>
        </w:rPr>
        <w:t>она поступает напрямую от производителей, минуя посредников, исключая издержки на рекламу, складские помещения, продавцов.</w:t>
      </w:r>
    </w:p>
    <w:p w:rsidR="007770DE" w:rsidRPr="003A7D0C" w:rsidRDefault="007770DE" w:rsidP="003A7D0C">
      <w:pPr>
        <w:spacing w:before="0" w:after="0" w:line="360" w:lineRule="auto"/>
        <w:ind w:firstLine="709"/>
        <w:jc w:val="both"/>
        <w:rPr>
          <w:sz w:val="28"/>
          <w:szCs w:val="28"/>
        </w:rPr>
      </w:pPr>
      <w:r w:rsidRPr="003A7D0C">
        <w:rPr>
          <w:sz w:val="28"/>
          <w:szCs w:val="28"/>
        </w:rPr>
        <w:t xml:space="preserve">За время существования компания «Арго» динамично развивается, наблюдается рост практически всех количественных показателей. По данным официального сайта РПО «Арго» </w:t>
      </w:r>
      <w:r w:rsidRPr="003A7D0C">
        <w:rPr>
          <w:sz w:val="28"/>
          <w:szCs w:val="28"/>
          <w:lang w:val="en-US"/>
        </w:rPr>
        <w:t>www</w:t>
      </w:r>
      <w:r w:rsidRPr="003A7D0C">
        <w:rPr>
          <w:sz w:val="28"/>
          <w:szCs w:val="28"/>
        </w:rPr>
        <w:t>.</w:t>
      </w:r>
      <w:r w:rsidRPr="003A7D0C">
        <w:rPr>
          <w:sz w:val="28"/>
          <w:szCs w:val="28"/>
          <w:lang w:val="en-US"/>
        </w:rPr>
        <w:t>rpo</w:t>
      </w:r>
      <w:r w:rsidRPr="003A7D0C">
        <w:rPr>
          <w:sz w:val="28"/>
          <w:szCs w:val="28"/>
        </w:rPr>
        <w:t>.</w:t>
      </w:r>
      <w:r w:rsidRPr="003A7D0C">
        <w:rPr>
          <w:sz w:val="28"/>
          <w:szCs w:val="28"/>
          <w:lang w:val="en-US"/>
        </w:rPr>
        <w:t>ru</w:t>
      </w:r>
      <w:r w:rsidRPr="003A7D0C">
        <w:rPr>
          <w:sz w:val="28"/>
          <w:szCs w:val="28"/>
        </w:rPr>
        <w:t xml:space="preserve"> на 01.01.2008г. было зарегистрировано 2.203.456 консультантов. Анализируя</w:t>
      </w:r>
      <w:r w:rsidR="003A7D0C">
        <w:rPr>
          <w:sz w:val="28"/>
          <w:szCs w:val="28"/>
        </w:rPr>
        <w:t xml:space="preserve"> </w:t>
      </w:r>
      <w:r w:rsidRPr="003A7D0C">
        <w:rPr>
          <w:sz w:val="28"/>
          <w:szCs w:val="28"/>
        </w:rPr>
        <w:t>положительную динамику роста основных показателей работы РПО «Арго» можно сделать вывод о стабильном развитии компании на протяжении всего времени существования компании.</w:t>
      </w:r>
      <w:r w:rsidR="003A7D0C">
        <w:rPr>
          <w:sz w:val="28"/>
          <w:szCs w:val="18"/>
        </w:rPr>
        <w:t xml:space="preserve"> </w:t>
      </w:r>
      <w:r w:rsidRPr="003A7D0C">
        <w:rPr>
          <w:sz w:val="28"/>
          <w:szCs w:val="28"/>
        </w:rPr>
        <w:t>Можно сказать, что за последние годы компания достигла самых высоких количественных показателей, это связано со многими факторами:</w:t>
      </w:r>
    </w:p>
    <w:p w:rsidR="007770DE" w:rsidRPr="003A7D0C" w:rsidRDefault="007770DE" w:rsidP="003A7D0C">
      <w:pPr>
        <w:numPr>
          <w:ilvl w:val="0"/>
          <w:numId w:val="46"/>
        </w:numPr>
        <w:spacing w:before="0" w:after="0" w:line="360" w:lineRule="auto"/>
        <w:ind w:left="0" w:firstLine="709"/>
        <w:jc w:val="both"/>
        <w:rPr>
          <w:sz w:val="28"/>
          <w:szCs w:val="28"/>
        </w:rPr>
      </w:pPr>
      <w:r w:rsidRPr="003A7D0C">
        <w:rPr>
          <w:sz w:val="28"/>
          <w:szCs w:val="28"/>
        </w:rPr>
        <w:t>качественная продукция, которая пользуется постоянным спросом;</w:t>
      </w:r>
    </w:p>
    <w:p w:rsidR="007770DE" w:rsidRPr="003A7D0C" w:rsidRDefault="007770DE" w:rsidP="003A7D0C">
      <w:pPr>
        <w:numPr>
          <w:ilvl w:val="0"/>
          <w:numId w:val="46"/>
        </w:numPr>
        <w:spacing w:before="0" w:after="0" w:line="360" w:lineRule="auto"/>
        <w:ind w:left="0" w:firstLine="709"/>
        <w:jc w:val="both"/>
        <w:rPr>
          <w:sz w:val="28"/>
          <w:szCs w:val="28"/>
        </w:rPr>
      </w:pPr>
      <w:r w:rsidRPr="003A7D0C">
        <w:rPr>
          <w:sz w:val="28"/>
          <w:szCs w:val="28"/>
        </w:rPr>
        <w:t>усовершенствованный маркетинг - план</w:t>
      </w:r>
      <w:r w:rsidR="003A7D0C">
        <w:rPr>
          <w:sz w:val="28"/>
          <w:szCs w:val="28"/>
        </w:rPr>
        <w:t xml:space="preserve"> </w:t>
      </w:r>
      <w:r w:rsidRPr="003A7D0C">
        <w:rPr>
          <w:sz w:val="28"/>
          <w:szCs w:val="28"/>
        </w:rPr>
        <w:t>и развитая дисконтная система;</w:t>
      </w:r>
    </w:p>
    <w:p w:rsidR="007770DE" w:rsidRPr="003A7D0C" w:rsidRDefault="007770DE" w:rsidP="003A7D0C">
      <w:pPr>
        <w:numPr>
          <w:ilvl w:val="0"/>
          <w:numId w:val="46"/>
        </w:numPr>
        <w:spacing w:before="0" w:after="0" w:line="360" w:lineRule="auto"/>
        <w:ind w:left="0" w:firstLine="709"/>
        <w:jc w:val="both"/>
        <w:rPr>
          <w:sz w:val="28"/>
          <w:szCs w:val="28"/>
        </w:rPr>
      </w:pPr>
      <w:r w:rsidRPr="003A7D0C">
        <w:rPr>
          <w:sz w:val="28"/>
          <w:szCs w:val="28"/>
        </w:rPr>
        <w:t>участие компании «Арго» в программах Национального Проекта</w:t>
      </w:r>
      <w:r w:rsidR="003A7D0C">
        <w:rPr>
          <w:sz w:val="28"/>
          <w:szCs w:val="28"/>
        </w:rPr>
        <w:t xml:space="preserve"> </w:t>
      </w:r>
      <w:r w:rsidRPr="003A7D0C">
        <w:rPr>
          <w:sz w:val="28"/>
          <w:szCs w:val="28"/>
        </w:rPr>
        <w:t>«Спасение здоровья здоровых в РФ», «Здоровое питание – здоровье нации», «Здоровье через Гигиену».</w:t>
      </w:r>
    </w:p>
    <w:p w:rsidR="007770DE" w:rsidRPr="003A7D0C" w:rsidRDefault="007770DE" w:rsidP="003A7D0C">
      <w:pPr>
        <w:spacing w:before="0" w:after="0" w:line="360" w:lineRule="auto"/>
        <w:ind w:firstLine="709"/>
        <w:jc w:val="both"/>
        <w:rPr>
          <w:sz w:val="28"/>
          <w:szCs w:val="28"/>
        </w:rPr>
      </w:pPr>
      <w:r w:rsidRPr="003A7D0C">
        <w:rPr>
          <w:sz w:val="28"/>
          <w:szCs w:val="28"/>
        </w:rPr>
        <w:t>В настоящее время во всем мире существует более 4000 только крупных сетевых компаний, общий оборот которых в мире превышает 300 миллиардов долларов.</w:t>
      </w:r>
    </w:p>
    <w:p w:rsidR="004A518D" w:rsidRPr="003A7D0C" w:rsidRDefault="00945E85" w:rsidP="003A7D0C">
      <w:pPr>
        <w:spacing w:before="0" w:after="0" w:line="360" w:lineRule="auto"/>
        <w:ind w:firstLine="709"/>
        <w:jc w:val="both"/>
        <w:rPr>
          <w:sz w:val="28"/>
          <w:szCs w:val="28"/>
        </w:rPr>
      </w:pPr>
      <w:r w:rsidRPr="003A7D0C">
        <w:rPr>
          <w:sz w:val="28"/>
          <w:szCs w:val="28"/>
        </w:rPr>
        <w:t xml:space="preserve">Ежедневно в мире более 100 тысяч человек становятся независимыми дистрибьюторами компаний. Сетевые компании существуют в 125 странах мира. Как прогнозируют экономисты-аналитики, в </w:t>
      </w:r>
      <w:r w:rsidRPr="003A7D0C">
        <w:rPr>
          <w:sz w:val="28"/>
          <w:szCs w:val="28"/>
          <w:lang w:val="en-US"/>
        </w:rPr>
        <w:t>XXI</w:t>
      </w:r>
      <w:r w:rsidRPr="003A7D0C">
        <w:rPr>
          <w:sz w:val="28"/>
          <w:szCs w:val="28"/>
        </w:rPr>
        <w:t xml:space="preserve"> веке примерно 70 % товаров в мире будет продаваться именно в системе МЛМ. Прогнозируется, что к 2015 году число компаний вырастет до 30.000.</w:t>
      </w:r>
    </w:p>
    <w:p w:rsidR="00945E85" w:rsidRPr="003A7D0C" w:rsidRDefault="00D359FE" w:rsidP="003A7D0C">
      <w:pPr>
        <w:spacing w:before="0" w:after="0" w:line="360" w:lineRule="auto"/>
        <w:ind w:firstLine="709"/>
        <w:jc w:val="both"/>
        <w:rPr>
          <w:sz w:val="28"/>
          <w:szCs w:val="28"/>
        </w:rPr>
      </w:pPr>
      <w:r w:rsidRPr="003A7D0C">
        <w:rPr>
          <w:sz w:val="28"/>
          <w:szCs w:val="28"/>
        </w:rPr>
        <w:t xml:space="preserve">Сетевой маркетинг - наиболее мощный из всех имеющихся на сегодняшний день способов распространения товаров и услуг. </w:t>
      </w:r>
      <w:r w:rsidR="00945E85" w:rsidRPr="003A7D0C">
        <w:rPr>
          <w:sz w:val="28"/>
          <w:szCs w:val="28"/>
        </w:rPr>
        <w:t>Учитывая современное развитие сетевого маркетинга в России и за рубежом можно с уверенностью сказать, что в будущем компании, применяемые напр</w:t>
      </w:r>
      <w:r w:rsidR="004A4D94" w:rsidRPr="003A7D0C">
        <w:rPr>
          <w:sz w:val="28"/>
          <w:szCs w:val="28"/>
        </w:rPr>
        <w:t>авления сетевого маркетинга буду</w:t>
      </w:r>
      <w:r w:rsidR="00945E85" w:rsidRPr="003A7D0C">
        <w:rPr>
          <w:sz w:val="28"/>
          <w:szCs w:val="28"/>
        </w:rPr>
        <w:t xml:space="preserve">т иметь большой успех. </w:t>
      </w:r>
    </w:p>
    <w:p w:rsidR="00014F53" w:rsidRPr="003A7D0C" w:rsidRDefault="003A7D0C" w:rsidP="003A7D0C">
      <w:pPr>
        <w:spacing w:before="0" w:after="0" w:line="360" w:lineRule="auto"/>
        <w:ind w:firstLine="709"/>
        <w:jc w:val="center"/>
        <w:rPr>
          <w:b/>
          <w:sz w:val="28"/>
          <w:szCs w:val="28"/>
        </w:rPr>
      </w:pPr>
      <w:r>
        <w:rPr>
          <w:sz w:val="28"/>
          <w:szCs w:val="28"/>
        </w:rPr>
        <w:br w:type="page"/>
      </w:r>
      <w:r w:rsidR="005B3A93" w:rsidRPr="003A7D0C">
        <w:rPr>
          <w:b/>
          <w:sz w:val="28"/>
          <w:szCs w:val="28"/>
        </w:rPr>
        <w:t>Список использованной литературы</w:t>
      </w:r>
    </w:p>
    <w:p w:rsidR="006F4AFB" w:rsidRPr="003A7D0C" w:rsidRDefault="006F4AFB" w:rsidP="003A7D0C">
      <w:pPr>
        <w:spacing w:before="0" w:after="0" w:line="360" w:lineRule="auto"/>
        <w:ind w:firstLine="709"/>
        <w:jc w:val="both"/>
        <w:rPr>
          <w:sz w:val="28"/>
          <w:szCs w:val="24"/>
        </w:rPr>
      </w:pPr>
    </w:p>
    <w:p w:rsidR="00014F53" w:rsidRPr="003A7D0C" w:rsidRDefault="005B3A93" w:rsidP="003A7D0C">
      <w:pPr>
        <w:numPr>
          <w:ilvl w:val="0"/>
          <w:numId w:val="43"/>
        </w:numPr>
        <w:spacing w:before="0" w:after="0" w:line="360" w:lineRule="auto"/>
        <w:ind w:left="0" w:firstLine="709"/>
        <w:jc w:val="both"/>
        <w:rPr>
          <w:sz w:val="28"/>
          <w:szCs w:val="28"/>
        </w:rPr>
      </w:pPr>
      <w:r w:rsidRPr="003A7D0C">
        <w:rPr>
          <w:sz w:val="28"/>
          <w:szCs w:val="28"/>
        </w:rPr>
        <w:t xml:space="preserve">Большая книга по сетевому маркетингу от лидеров МЛМ </w:t>
      </w:r>
      <w:r w:rsidR="00FE3353" w:rsidRPr="003A7D0C">
        <w:rPr>
          <w:sz w:val="28"/>
          <w:szCs w:val="28"/>
        </w:rPr>
        <w:t xml:space="preserve">/ </w:t>
      </w:r>
      <w:r w:rsidRPr="003A7D0C">
        <w:rPr>
          <w:sz w:val="28"/>
          <w:szCs w:val="28"/>
        </w:rPr>
        <w:t>Под ред. Джо Рубино. – М.: Издательство «Фаир», 2007. – 496с.</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Буров О. В. Мы выбираем, или Почти учебник сетевого маркетинга /О. В. Буров. – М.: ФАИР-ПРЕСС, 2003.- 352с.</w:t>
      </w:r>
    </w:p>
    <w:p w:rsidR="00014F53" w:rsidRPr="003A7D0C" w:rsidRDefault="001757EF" w:rsidP="003A7D0C">
      <w:pPr>
        <w:numPr>
          <w:ilvl w:val="0"/>
          <w:numId w:val="43"/>
        </w:numPr>
        <w:spacing w:before="0" w:after="0" w:line="360" w:lineRule="auto"/>
        <w:ind w:left="0" w:firstLine="709"/>
        <w:jc w:val="both"/>
        <w:rPr>
          <w:sz w:val="28"/>
          <w:szCs w:val="28"/>
        </w:rPr>
      </w:pPr>
      <w:r w:rsidRPr="003A7D0C">
        <w:rPr>
          <w:sz w:val="28"/>
          <w:szCs w:val="28"/>
        </w:rPr>
        <w:t>Всех</w:t>
      </w:r>
      <w:r w:rsidR="00D539FE" w:rsidRPr="003A7D0C">
        <w:rPr>
          <w:sz w:val="28"/>
          <w:szCs w:val="28"/>
        </w:rPr>
        <w:t>свя</w:t>
      </w:r>
      <w:r w:rsidRPr="003A7D0C">
        <w:rPr>
          <w:sz w:val="28"/>
          <w:szCs w:val="28"/>
        </w:rPr>
        <w:t>тский С. Технология анализа маркетинг</w:t>
      </w:r>
      <w:r w:rsidR="00D539FE" w:rsidRPr="003A7D0C">
        <w:rPr>
          <w:sz w:val="28"/>
          <w:szCs w:val="28"/>
        </w:rPr>
        <w:t xml:space="preserve"> </w:t>
      </w:r>
      <w:r w:rsidRPr="003A7D0C">
        <w:rPr>
          <w:sz w:val="28"/>
          <w:szCs w:val="28"/>
        </w:rPr>
        <w:t>-</w:t>
      </w:r>
      <w:r w:rsidR="00D539FE" w:rsidRPr="003A7D0C">
        <w:rPr>
          <w:sz w:val="28"/>
          <w:szCs w:val="28"/>
        </w:rPr>
        <w:t xml:space="preserve"> </w:t>
      </w:r>
      <w:r w:rsidR="00FE3353" w:rsidRPr="003A7D0C">
        <w:rPr>
          <w:sz w:val="28"/>
          <w:szCs w:val="28"/>
        </w:rPr>
        <w:t>плана сетевой компании / С. Всехсвятский</w:t>
      </w:r>
      <w:r w:rsidRPr="003A7D0C">
        <w:rPr>
          <w:sz w:val="28"/>
          <w:szCs w:val="28"/>
        </w:rPr>
        <w:t xml:space="preserve"> – М.: Хорошие новости». 2002.- 39с.</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 xml:space="preserve">Ганин М. Из количества – в качество! Динамика развития </w:t>
      </w:r>
      <w:r w:rsidRPr="003A7D0C">
        <w:rPr>
          <w:sz w:val="28"/>
          <w:szCs w:val="28"/>
          <w:lang w:val="en-US"/>
        </w:rPr>
        <w:t>MLM</w:t>
      </w:r>
      <w:r w:rsidRPr="003A7D0C">
        <w:rPr>
          <w:sz w:val="28"/>
          <w:szCs w:val="28"/>
        </w:rPr>
        <w:t xml:space="preserve"> в России / М. Ганин //МЛМ – ПЕРСПЕКТИВА. – 2004. - № 5. – С.5-7.</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Гейдж Р.</w:t>
      </w:r>
      <w:r w:rsidR="003A7D0C">
        <w:rPr>
          <w:sz w:val="28"/>
          <w:szCs w:val="28"/>
        </w:rPr>
        <w:t xml:space="preserve"> </w:t>
      </w:r>
      <w:r w:rsidRPr="003A7D0C">
        <w:rPr>
          <w:sz w:val="28"/>
          <w:szCs w:val="28"/>
        </w:rPr>
        <w:t>Как построить многоуровневую денежную машину /</w:t>
      </w:r>
      <w:r w:rsidR="003A7D0C">
        <w:rPr>
          <w:sz w:val="28"/>
          <w:szCs w:val="28"/>
        </w:rPr>
        <w:t xml:space="preserve"> </w:t>
      </w:r>
      <w:r w:rsidRPr="003A7D0C">
        <w:rPr>
          <w:sz w:val="28"/>
          <w:szCs w:val="28"/>
        </w:rPr>
        <w:t>Рэнди Гейдж</w:t>
      </w:r>
      <w:r w:rsidR="003A7D0C">
        <w:rPr>
          <w:sz w:val="28"/>
          <w:szCs w:val="28"/>
        </w:rPr>
        <w:t xml:space="preserve"> </w:t>
      </w:r>
      <w:r w:rsidRPr="003A7D0C">
        <w:rPr>
          <w:sz w:val="28"/>
          <w:szCs w:val="28"/>
        </w:rPr>
        <w:t>– М.: «Фаир – Пресс», 2006. – 384с.</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Джо Рубино Секреты построения сетевой компании на 1 миллион долларов/</w:t>
      </w:r>
      <w:r w:rsidR="003A7D0C">
        <w:rPr>
          <w:sz w:val="28"/>
          <w:szCs w:val="28"/>
        </w:rPr>
        <w:t xml:space="preserve"> </w:t>
      </w:r>
      <w:r w:rsidRPr="003A7D0C">
        <w:rPr>
          <w:sz w:val="28"/>
          <w:szCs w:val="28"/>
        </w:rPr>
        <w:t>Д. Рубино. – М.: «Фаир – Пресс», 2006. – 192с.</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Дубковский В.О. Лицом к успеху / В. О. Дубовский //Экономика. – 2006. - №19. – С.25.</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Красильников А. Б. Не числом, а умением / А. Б Красильников // Вестник АРГО. 2008. - № 1. С. 3-7.</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Лысенко О. Одноглазый король или путешествие начинается (Введение в сетевой маркетинг) / О. Лысенко. – Ростов на Дону: «Феникс», 2003. – 160с.</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Масловский Е. Н. Сетевой маркетинг в России / Е. Н. Масловский // МЛМ – ПЕРСПЕКТИВА. – 2003. - № 5. – С. 10-11; № 6. – С. 13-15.</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Матюшина И. Обмен опытом поможет нам развиваться! / И. Матюшина // Вестник АРГО. – 2007. - № 1. – С. 26-27.</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 xml:space="preserve">Мур А., Стрингфеллоу Л. Женский путь в сетевом маркетинге: Как построить удачную карьеру / Анжела Мур, Лайза Стрингфеллоу. – М.: ФАИР-ПРЕСС,2003. -336с. </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Новоселов А.Б. Возможности реализации миссии «Арго» посредством концепции «Здоровье через Гигиену» / А. Б. Новоселов // Вестник АРГО. – 2007. - №4. – С37-38.</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Полосухина Н. Г. 9 лет на страже здоровья / Н. Г. Полосухина // Вестник АРГО. – 2006. - № 2. – С. 23.</w:t>
      </w:r>
    </w:p>
    <w:p w:rsidR="00411BD4" w:rsidRPr="003A7D0C" w:rsidRDefault="00D65985" w:rsidP="003A7D0C">
      <w:pPr>
        <w:pStyle w:val="a9"/>
        <w:numPr>
          <w:ilvl w:val="0"/>
          <w:numId w:val="43"/>
        </w:numPr>
        <w:spacing w:line="360" w:lineRule="auto"/>
        <w:ind w:left="0" w:firstLine="709"/>
        <w:jc w:val="both"/>
        <w:rPr>
          <w:sz w:val="28"/>
          <w:szCs w:val="28"/>
        </w:rPr>
      </w:pPr>
      <w:r w:rsidRPr="003A7D0C">
        <w:rPr>
          <w:sz w:val="28"/>
          <w:szCs w:val="28"/>
        </w:rPr>
        <w:t xml:space="preserve">Черненко О.И. </w:t>
      </w:r>
      <w:r w:rsidR="00411BD4" w:rsidRPr="003A7D0C">
        <w:rPr>
          <w:sz w:val="28"/>
          <w:szCs w:val="28"/>
        </w:rPr>
        <w:t>Структурный бизнес в «Арго»</w:t>
      </w:r>
      <w:r w:rsidR="00FE3353" w:rsidRPr="003A7D0C">
        <w:rPr>
          <w:sz w:val="28"/>
          <w:szCs w:val="28"/>
        </w:rPr>
        <w:t xml:space="preserve"> / О.И. Черненко </w:t>
      </w:r>
      <w:r w:rsidR="00411BD4" w:rsidRPr="003A7D0C">
        <w:rPr>
          <w:sz w:val="28"/>
          <w:szCs w:val="28"/>
        </w:rPr>
        <w:t>– Казань: ИПС «Восторг»,</w:t>
      </w:r>
      <w:r w:rsidR="00FE44B7" w:rsidRPr="003A7D0C">
        <w:rPr>
          <w:sz w:val="28"/>
          <w:szCs w:val="28"/>
        </w:rPr>
        <w:t xml:space="preserve"> </w:t>
      </w:r>
      <w:r w:rsidR="00411BD4" w:rsidRPr="003A7D0C">
        <w:rPr>
          <w:sz w:val="28"/>
          <w:szCs w:val="28"/>
        </w:rPr>
        <w:t>2005. – 10с.</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Шапошникова Е. К. 10 лет – один ответ «Молодцы!» / Е.К. Шапошникова // Вестник АРГО. – 2006. № 7. – С. 35-37.</w:t>
      </w:r>
    </w:p>
    <w:p w:rsidR="00D65985" w:rsidRPr="003A7D0C" w:rsidRDefault="00D65985" w:rsidP="003A7D0C">
      <w:pPr>
        <w:pStyle w:val="a9"/>
        <w:numPr>
          <w:ilvl w:val="0"/>
          <w:numId w:val="43"/>
        </w:numPr>
        <w:spacing w:line="360" w:lineRule="auto"/>
        <w:ind w:left="0" w:firstLine="709"/>
        <w:jc w:val="both"/>
        <w:rPr>
          <w:sz w:val="28"/>
          <w:szCs w:val="28"/>
        </w:rPr>
      </w:pPr>
      <w:r w:rsidRPr="003A7D0C">
        <w:rPr>
          <w:sz w:val="28"/>
          <w:szCs w:val="28"/>
        </w:rPr>
        <w:t>Швецов А. О потребительском обществе АРГО</w:t>
      </w:r>
      <w:r w:rsidR="00FE3353" w:rsidRPr="003A7D0C">
        <w:rPr>
          <w:sz w:val="28"/>
          <w:szCs w:val="28"/>
        </w:rPr>
        <w:t xml:space="preserve"> / А. Швецов </w:t>
      </w:r>
      <w:r w:rsidRPr="003A7D0C">
        <w:rPr>
          <w:sz w:val="28"/>
          <w:szCs w:val="28"/>
        </w:rPr>
        <w:t>– Новосибирск: «Омега Принт», 2006. - С.6.</w:t>
      </w:r>
    </w:p>
    <w:p w:rsidR="00945E85" w:rsidRPr="003A7D0C" w:rsidRDefault="00945E85" w:rsidP="003A7D0C">
      <w:pPr>
        <w:numPr>
          <w:ilvl w:val="0"/>
          <w:numId w:val="43"/>
        </w:numPr>
        <w:spacing w:before="0" w:after="0" w:line="360" w:lineRule="auto"/>
        <w:ind w:left="0" w:firstLine="709"/>
        <w:jc w:val="both"/>
        <w:rPr>
          <w:sz w:val="28"/>
          <w:szCs w:val="28"/>
        </w:rPr>
      </w:pPr>
      <w:r w:rsidRPr="003A7D0C">
        <w:rPr>
          <w:sz w:val="28"/>
          <w:szCs w:val="28"/>
        </w:rPr>
        <w:t>Фэйлла Д., Фэйлла Н. Прямые ответы на часто задаваемые вопросы об МЛМ / Д. Фэйлла, Н.</w:t>
      </w:r>
      <w:r w:rsidR="003A7D0C">
        <w:rPr>
          <w:sz w:val="28"/>
          <w:szCs w:val="28"/>
        </w:rPr>
        <w:t xml:space="preserve"> </w:t>
      </w:r>
      <w:r w:rsidRPr="003A7D0C">
        <w:rPr>
          <w:sz w:val="28"/>
          <w:szCs w:val="28"/>
        </w:rPr>
        <w:t>Фэйлла – М.: «Фаир – Пресс», 2006. – 96с.</w:t>
      </w:r>
    </w:p>
    <w:p w:rsidR="00014F53" w:rsidRPr="003A7D0C" w:rsidRDefault="003D1FCF" w:rsidP="003A7D0C">
      <w:pPr>
        <w:numPr>
          <w:ilvl w:val="0"/>
          <w:numId w:val="43"/>
        </w:numPr>
        <w:spacing w:before="0" w:after="0" w:line="360" w:lineRule="auto"/>
        <w:ind w:left="0" w:firstLine="709"/>
        <w:jc w:val="both"/>
        <w:rPr>
          <w:sz w:val="28"/>
          <w:szCs w:val="28"/>
        </w:rPr>
      </w:pPr>
      <w:r w:rsidRPr="003A7D0C">
        <w:rPr>
          <w:sz w:val="28"/>
          <w:szCs w:val="28"/>
        </w:rPr>
        <w:t>Фэйлла Д., Фэйлла Н. Система: три ступени построения МЛМ-организации</w:t>
      </w:r>
      <w:r w:rsidR="00FE3353" w:rsidRPr="003A7D0C">
        <w:rPr>
          <w:sz w:val="28"/>
          <w:szCs w:val="28"/>
        </w:rPr>
        <w:t xml:space="preserve"> / Д. Фэйлла, Н.</w:t>
      </w:r>
      <w:r w:rsidR="003A7D0C">
        <w:rPr>
          <w:sz w:val="28"/>
          <w:szCs w:val="28"/>
        </w:rPr>
        <w:t xml:space="preserve"> </w:t>
      </w:r>
      <w:r w:rsidR="00FE3353" w:rsidRPr="003A7D0C">
        <w:rPr>
          <w:sz w:val="28"/>
          <w:szCs w:val="28"/>
        </w:rPr>
        <w:t xml:space="preserve">Фэйлла </w:t>
      </w:r>
      <w:r w:rsidRPr="003A7D0C">
        <w:rPr>
          <w:sz w:val="28"/>
          <w:szCs w:val="28"/>
        </w:rPr>
        <w:t>– М.: «Фаир – Пресс (Гранд)», 2007. – 112с.</w:t>
      </w:r>
    </w:p>
    <w:p w:rsidR="00C33EC5" w:rsidRPr="003A7D0C" w:rsidRDefault="00FC0E6F" w:rsidP="003A7D0C">
      <w:pPr>
        <w:numPr>
          <w:ilvl w:val="0"/>
          <w:numId w:val="43"/>
        </w:numPr>
        <w:spacing w:before="0" w:after="0" w:line="360" w:lineRule="auto"/>
        <w:ind w:left="0" w:firstLine="709"/>
        <w:jc w:val="both"/>
        <w:rPr>
          <w:sz w:val="28"/>
          <w:szCs w:val="28"/>
        </w:rPr>
      </w:pPr>
      <w:r w:rsidRPr="00312AD3">
        <w:rPr>
          <w:bCs/>
          <w:sz w:val="28"/>
          <w:szCs w:val="28"/>
        </w:rPr>
        <w:t>http://www.mlmv.com</w:t>
      </w:r>
    </w:p>
    <w:p w:rsidR="00FC0E6F" w:rsidRPr="003A7D0C" w:rsidRDefault="00FC0E6F" w:rsidP="003A7D0C">
      <w:pPr>
        <w:numPr>
          <w:ilvl w:val="0"/>
          <w:numId w:val="43"/>
        </w:numPr>
        <w:spacing w:before="0" w:after="0" w:line="360" w:lineRule="auto"/>
        <w:ind w:left="0" w:firstLine="709"/>
        <w:jc w:val="both"/>
        <w:rPr>
          <w:sz w:val="28"/>
          <w:szCs w:val="28"/>
        </w:rPr>
      </w:pPr>
      <w:r w:rsidRPr="00312AD3">
        <w:rPr>
          <w:sz w:val="28"/>
          <w:szCs w:val="28"/>
          <w:lang w:val="en-US"/>
        </w:rPr>
        <w:t>http</w:t>
      </w:r>
      <w:r w:rsidRPr="00312AD3">
        <w:rPr>
          <w:sz w:val="28"/>
          <w:szCs w:val="28"/>
        </w:rPr>
        <w:t>://</w:t>
      </w:r>
      <w:r w:rsidRPr="00312AD3">
        <w:rPr>
          <w:sz w:val="28"/>
          <w:szCs w:val="28"/>
          <w:lang w:val="en-US"/>
        </w:rPr>
        <w:t>www.rpo.ru</w:t>
      </w:r>
      <w:bookmarkStart w:id="0" w:name="_GoBack"/>
      <w:bookmarkEnd w:id="0"/>
    </w:p>
    <w:sectPr w:rsidR="00FC0E6F" w:rsidRPr="003A7D0C" w:rsidSect="003A7D0C">
      <w:footerReference w:type="even" r:id="rId10"/>
      <w:footerReference w:type="default" r:id="rId11"/>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3B" w:rsidRDefault="000B463B">
      <w:pPr>
        <w:spacing w:before="0" w:after="0"/>
        <w:rPr>
          <w:szCs w:val="24"/>
        </w:rPr>
      </w:pPr>
      <w:r>
        <w:rPr>
          <w:szCs w:val="24"/>
        </w:rPr>
        <w:separator/>
      </w:r>
    </w:p>
  </w:endnote>
  <w:endnote w:type="continuationSeparator" w:id="0">
    <w:p w:rsidR="000B463B" w:rsidRDefault="000B463B">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0" w:rsidRDefault="00E52220" w:rsidP="00321E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2220" w:rsidRDefault="00E522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0" w:rsidRDefault="00E52220" w:rsidP="00321E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712A">
      <w:rPr>
        <w:rStyle w:val="a5"/>
        <w:noProof/>
      </w:rPr>
      <w:t>3</w:t>
    </w:r>
    <w:r>
      <w:rPr>
        <w:rStyle w:val="a5"/>
      </w:rPr>
      <w:fldChar w:fldCharType="end"/>
    </w:r>
  </w:p>
  <w:p w:rsidR="00E52220" w:rsidRDefault="00E522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3B" w:rsidRDefault="000B463B">
      <w:pPr>
        <w:spacing w:before="0" w:after="0"/>
        <w:rPr>
          <w:szCs w:val="24"/>
        </w:rPr>
      </w:pPr>
      <w:r>
        <w:rPr>
          <w:szCs w:val="24"/>
        </w:rPr>
        <w:separator/>
      </w:r>
    </w:p>
  </w:footnote>
  <w:footnote w:type="continuationSeparator" w:id="0">
    <w:p w:rsidR="000B463B" w:rsidRDefault="000B463B">
      <w:pPr>
        <w:spacing w:before="0" w:after="0"/>
        <w:rPr>
          <w:szCs w:val="24"/>
        </w:rPr>
      </w:pPr>
      <w:r>
        <w:rPr>
          <w:szCs w:val="24"/>
        </w:rPr>
        <w:continuationSeparator/>
      </w:r>
    </w:p>
  </w:footnote>
  <w:footnote w:id="1">
    <w:p w:rsidR="000B463B" w:rsidRDefault="00E52220">
      <w:pPr>
        <w:pStyle w:val="a9"/>
      </w:pPr>
      <w:r>
        <w:rPr>
          <w:rStyle w:val="ab"/>
        </w:rPr>
        <w:footnoteRef/>
      </w:r>
      <w:r>
        <w:t>. Мы выбираем, или Почти учебник сетевого маркетинга/ О.В.Буров. – М.: ФАИР-ПРЕСС, 2003. – С.11.</w:t>
      </w:r>
    </w:p>
  </w:footnote>
  <w:footnote w:id="2">
    <w:p w:rsidR="000B463B" w:rsidRDefault="00E52220">
      <w:pPr>
        <w:pStyle w:val="a9"/>
      </w:pPr>
      <w:r>
        <w:rPr>
          <w:rStyle w:val="ab"/>
        </w:rPr>
        <w:footnoteRef/>
      </w:r>
      <w:r>
        <w:t xml:space="preserve"> Технология анализа маркетинг-плана сетевой компании/ Всехсвятский С.-М.: «Хорошие новости».2002.- С.9.</w:t>
      </w:r>
    </w:p>
  </w:footnote>
  <w:footnote w:id="3">
    <w:p w:rsidR="000B463B" w:rsidRDefault="00E52220">
      <w:pPr>
        <w:pStyle w:val="a9"/>
      </w:pPr>
      <w:r>
        <w:rPr>
          <w:rStyle w:val="ab"/>
        </w:rPr>
        <w:footnoteRef/>
      </w:r>
      <w:r>
        <w:t xml:space="preserve"> Мы выбираем, или Почти учебник сетевого маркетинга/ О.В.Буров. – М.: ФАИР-ПРЕСС, 2003. – С.46.</w:t>
      </w:r>
    </w:p>
  </w:footnote>
  <w:footnote w:id="4">
    <w:p w:rsidR="000B463B" w:rsidRDefault="00E52220">
      <w:pPr>
        <w:pStyle w:val="a9"/>
      </w:pPr>
      <w:r>
        <w:rPr>
          <w:rStyle w:val="ab"/>
        </w:rPr>
        <w:footnoteRef/>
      </w:r>
      <w:r>
        <w:t xml:space="preserve"> Новоселов А.Б. Возможности реализации миссии «Арго» посредством концепции «Здоровье через Гигиену»//Вестник АРГО. – 2007. - №4. – С37-38.</w:t>
      </w:r>
    </w:p>
  </w:footnote>
  <w:footnote w:id="5">
    <w:p w:rsidR="000B463B" w:rsidRDefault="00E52220" w:rsidP="00411BD4">
      <w:pPr>
        <w:pStyle w:val="a9"/>
      </w:pPr>
      <w:r>
        <w:rPr>
          <w:rStyle w:val="ab"/>
        </w:rPr>
        <w:footnoteRef/>
      </w:r>
      <w:r>
        <w:t xml:space="preserve"> Структурный бизнес в «Арго»</w:t>
      </w:r>
      <w:r w:rsidRPr="00411BD4">
        <w:t>/</w:t>
      </w:r>
      <w:r>
        <w:t>Черненко О.И. – Казань: ИПС «Восторг»,2005. – С.5.</w:t>
      </w:r>
    </w:p>
  </w:footnote>
  <w:footnote w:id="6">
    <w:p w:rsidR="000B463B" w:rsidRDefault="00E52220">
      <w:pPr>
        <w:pStyle w:val="a9"/>
      </w:pPr>
      <w:r>
        <w:rPr>
          <w:rStyle w:val="ab"/>
        </w:rPr>
        <w:footnoteRef/>
      </w:r>
      <w:r>
        <w:t xml:space="preserve"> О потребительском обществе АРГО </w:t>
      </w:r>
      <w:r w:rsidRPr="00D65985">
        <w:t>/</w:t>
      </w:r>
      <w:r>
        <w:t xml:space="preserve"> Швецов А.</w:t>
      </w:r>
      <w:r w:rsidRPr="00D65985">
        <w:t xml:space="preserve"> </w:t>
      </w:r>
      <w:r>
        <w:t>–</w:t>
      </w:r>
      <w:r w:rsidRPr="00D65985">
        <w:t xml:space="preserve"> </w:t>
      </w:r>
      <w:r>
        <w:t>Новосибирск: «Омега Принт», 2006. - С.6.</w:t>
      </w:r>
    </w:p>
  </w:footnote>
  <w:footnote w:id="7">
    <w:p w:rsidR="000B463B" w:rsidRDefault="00E52220">
      <w:pPr>
        <w:pStyle w:val="a9"/>
      </w:pPr>
      <w:r>
        <w:rPr>
          <w:rStyle w:val="ab"/>
        </w:rPr>
        <w:footnoteRef/>
      </w:r>
      <w:r>
        <w:t xml:space="preserve"> Структурный бизнес в «Арго»</w:t>
      </w:r>
      <w:r w:rsidRPr="00D65985">
        <w:t xml:space="preserve"> </w:t>
      </w:r>
      <w:r w:rsidRPr="00411BD4">
        <w:t>/</w:t>
      </w:r>
      <w:r w:rsidRPr="00D65985">
        <w:t xml:space="preserve"> </w:t>
      </w:r>
      <w:r>
        <w:t xml:space="preserve">Черненко О.И. – Казань: ИПС «Восторг»,2005. – С.7. </w:t>
      </w:r>
    </w:p>
  </w:footnote>
  <w:footnote w:id="8">
    <w:p w:rsidR="000B463B" w:rsidRDefault="00E52220">
      <w:pPr>
        <w:pStyle w:val="a9"/>
      </w:pPr>
      <w:r>
        <w:rPr>
          <w:rStyle w:val="ab"/>
        </w:rPr>
        <w:footnoteRef/>
      </w:r>
      <w:r>
        <w:t xml:space="preserve"> Дубковский В.О. Лицом к успеху / Экономика. – 2006. - №19. – С.25.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27.75pt;height:18.75pt" o:bullet="t">
        <v:imagedata r:id="rId2" o:title=""/>
      </v:shape>
    </w:pict>
  </w:numPicBullet>
  <w:abstractNum w:abstractNumId="0">
    <w:nsid w:val="00223744"/>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980"/>
        </w:tabs>
        <w:ind w:left="54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0CE03BE"/>
    <w:multiLevelType w:val="hybridMultilevel"/>
    <w:tmpl w:val="99B6738C"/>
    <w:lvl w:ilvl="0" w:tplc="17C06818">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759AE"/>
    <w:multiLevelType w:val="multilevel"/>
    <w:tmpl w:val="10562DC8"/>
    <w:lvl w:ilvl="0">
      <w:start w:val="1"/>
      <w:numFmt w:val="bullet"/>
      <w:lvlText w:val=""/>
      <w:lvlJc w:val="left"/>
      <w:pPr>
        <w:tabs>
          <w:tab w:val="num" w:pos="927"/>
        </w:tabs>
        <w:ind w:left="360"/>
      </w:pPr>
      <w:rPr>
        <w:rFonts w:ascii="Symbol" w:hAnsi="Symbol" w:hint="default"/>
      </w:rPr>
    </w:lvl>
    <w:lvl w:ilvl="1">
      <w:start w:val="1"/>
      <w:numFmt w:val="bullet"/>
      <w:lvlText w:val="o"/>
      <w:lvlJc w:val="left"/>
      <w:pPr>
        <w:tabs>
          <w:tab w:val="num" w:pos="1290"/>
        </w:tabs>
        <w:ind w:left="1290" w:hanging="360"/>
      </w:pPr>
      <w:rPr>
        <w:rFonts w:ascii="Courier New" w:hAnsi="Courier New" w:hint="default"/>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3">
    <w:nsid w:val="027626D9"/>
    <w:multiLevelType w:val="multilevel"/>
    <w:tmpl w:val="FAE2534A"/>
    <w:lvl w:ilvl="0">
      <w:start w:val="1"/>
      <w:numFmt w:val="bullet"/>
      <w:lvlText w:val=""/>
      <w:lvlJc w:val="left"/>
      <w:pPr>
        <w:tabs>
          <w:tab w:val="num" w:pos="1068"/>
        </w:tabs>
        <w:ind w:left="5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44F70EE"/>
    <w:multiLevelType w:val="hybridMultilevel"/>
    <w:tmpl w:val="75DCD44C"/>
    <w:lvl w:ilvl="0" w:tplc="A4DCF5E0">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A37344"/>
    <w:multiLevelType w:val="hybridMultilevel"/>
    <w:tmpl w:val="A2A62F88"/>
    <w:lvl w:ilvl="0" w:tplc="6C94C36E">
      <w:start w:val="1"/>
      <w:numFmt w:val="bullet"/>
      <w:lvlText w:val=""/>
      <w:lvlJc w:val="left"/>
      <w:pPr>
        <w:tabs>
          <w:tab w:val="num" w:pos="397"/>
        </w:tabs>
        <w:ind w:left="45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971F7"/>
    <w:multiLevelType w:val="hybridMultilevel"/>
    <w:tmpl w:val="A03A54AA"/>
    <w:lvl w:ilvl="0" w:tplc="C130CB44">
      <w:start w:val="1"/>
      <w:numFmt w:val="bullet"/>
      <w:lvlText w:val=""/>
      <w:lvlJc w:val="left"/>
      <w:pPr>
        <w:tabs>
          <w:tab w:val="num" w:pos="1068"/>
        </w:tabs>
        <w:ind w:left="510"/>
      </w:pPr>
      <w:rPr>
        <w:rFonts w:ascii="Symbol" w:hAnsi="Symbol" w:hint="default"/>
      </w:rPr>
    </w:lvl>
    <w:lvl w:ilvl="1" w:tplc="89CA842A">
      <w:start w:val="1"/>
      <w:numFmt w:val="bullet"/>
      <w:lvlText w:val=""/>
      <w:lvlJc w:val="left"/>
      <w:pPr>
        <w:tabs>
          <w:tab w:val="num" w:pos="510"/>
        </w:tabs>
        <w:ind w:left="227" w:firstLine="11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8F017F"/>
    <w:multiLevelType w:val="multilevel"/>
    <w:tmpl w:val="13400410"/>
    <w:lvl w:ilvl="0">
      <w:start w:val="1"/>
      <w:numFmt w:val="bullet"/>
      <w:lvlText w:val=""/>
      <w:lvlJc w:val="left"/>
      <w:pPr>
        <w:tabs>
          <w:tab w:val="num" w:pos="1077"/>
        </w:tabs>
        <w:ind w:left="5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EC5D8C"/>
    <w:multiLevelType w:val="hybridMultilevel"/>
    <w:tmpl w:val="3CAC26B2"/>
    <w:lvl w:ilvl="0" w:tplc="DA04701E">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9E4842"/>
    <w:multiLevelType w:val="hybridMultilevel"/>
    <w:tmpl w:val="869CB1A6"/>
    <w:lvl w:ilvl="0" w:tplc="2E46A2F6">
      <w:start w:val="1"/>
      <w:numFmt w:val="bullet"/>
      <w:lvlText w:val=""/>
      <w:lvlJc w:val="left"/>
      <w:pPr>
        <w:tabs>
          <w:tab w:val="num" w:pos="1077"/>
        </w:tabs>
        <w:ind w:left="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4B17B3"/>
    <w:multiLevelType w:val="hybridMultilevel"/>
    <w:tmpl w:val="B40A6FD6"/>
    <w:lvl w:ilvl="0" w:tplc="24682EB4">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4926F4"/>
    <w:multiLevelType w:val="hybridMultilevel"/>
    <w:tmpl w:val="10562DC8"/>
    <w:lvl w:ilvl="0" w:tplc="F03A807A">
      <w:start w:val="1"/>
      <w:numFmt w:val="bullet"/>
      <w:lvlText w:val=""/>
      <w:lvlJc w:val="left"/>
      <w:pPr>
        <w:tabs>
          <w:tab w:val="num" w:pos="927"/>
        </w:tabs>
        <w:ind w:left="360"/>
      </w:pPr>
      <w:rPr>
        <w:rFonts w:ascii="Symbol" w:hAnsi="Symbol" w:hint="default"/>
      </w:rPr>
    </w:lvl>
    <w:lvl w:ilvl="1" w:tplc="04190003" w:tentative="1">
      <w:start w:val="1"/>
      <w:numFmt w:val="bullet"/>
      <w:lvlText w:val="o"/>
      <w:lvlJc w:val="left"/>
      <w:pPr>
        <w:tabs>
          <w:tab w:val="num" w:pos="1290"/>
        </w:tabs>
        <w:ind w:left="1290" w:hanging="360"/>
      </w:pPr>
      <w:rPr>
        <w:rFonts w:ascii="Courier New" w:hAnsi="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tentative="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12">
    <w:nsid w:val="1D9B75F8"/>
    <w:multiLevelType w:val="hybridMultilevel"/>
    <w:tmpl w:val="14E4F194"/>
    <w:lvl w:ilvl="0" w:tplc="A3E4FAAA">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E341BD"/>
    <w:multiLevelType w:val="hybridMultilevel"/>
    <w:tmpl w:val="44421E9E"/>
    <w:lvl w:ilvl="0" w:tplc="A45004D2">
      <w:start w:val="1"/>
      <w:numFmt w:val="bullet"/>
      <w:lvlText w:val=""/>
      <w:lvlJc w:val="left"/>
      <w:pPr>
        <w:tabs>
          <w:tab w:val="num" w:pos="720"/>
        </w:tabs>
        <w:ind w:left="454" w:hanging="9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F64AE5"/>
    <w:multiLevelType w:val="multilevel"/>
    <w:tmpl w:val="F8B4B770"/>
    <w:lvl w:ilvl="0">
      <w:start w:val="1"/>
      <w:numFmt w:val="bullet"/>
      <w:lvlText w:val=""/>
      <w:lvlJc w:val="left"/>
      <w:pPr>
        <w:tabs>
          <w:tab w:val="num" w:pos="1077"/>
        </w:tabs>
        <w:ind w:left="5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5211372"/>
    <w:multiLevelType w:val="hybridMultilevel"/>
    <w:tmpl w:val="4254DEDA"/>
    <w:lvl w:ilvl="0" w:tplc="96827272">
      <w:start w:val="1"/>
      <w:numFmt w:val="decimal"/>
      <w:lvlText w:val="%1."/>
      <w:lvlJc w:val="left"/>
      <w:pPr>
        <w:tabs>
          <w:tab w:val="num" w:pos="1077"/>
        </w:tabs>
        <w:ind w:left="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25172C"/>
    <w:multiLevelType w:val="hybridMultilevel"/>
    <w:tmpl w:val="1ACEA37E"/>
    <w:lvl w:ilvl="0" w:tplc="C130CB44">
      <w:start w:val="1"/>
      <w:numFmt w:val="bullet"/>
      <w:lvlText w:val=""/>
      <w:lvlJc w:val="left"/>
      <w:pPr>
        <w:tabs>
          <w:tab w:val="num" w:pos="1068"/>
        </w:tabs>
        <w:ind w:left="510"/>
      </w:pPr>
      <w:rPr>
        <w:rFonts w:ascii="Symbol" w:hAnsi="Symbol" w:hint="default"/>
      </w:rPr>
    </w:lvl>
    <w:lvl w:ilvl="1" w:tplc="7A382EB4">
      <w:start w:val="1"/>
      <w:numFmt w:val="bullet"/>
      <w:lvlText w:val=""/>
      <w:lvlJc w:val="left"/>
      <w:pPr>
        <w:tabs>
          <w:tab w:val="num" w:pos="1440"/>
        </w:tabs>
        <w:ind w:left="51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9C4785"/>
    <w:multiLevelType w:val="hybridMultilevel"/>
    <w:tmpl w:val="DF22A4B4"/>
    <w:lvl w:ilvl="0" w:tplc="3AF4370E">
      <w:start w:val="1"/>
      <w:numFmt w:val="bullet"/>
      <w:lvlText w:val=""/>
      <w:lvlJc w:val="left"/>
      <w:pPr>
        <w:tabs>
          <w:tab w:val="num" w:pos="510"/>
        </w:tabs>
        <w:ind w:left="227" w:firstLine="113"/>
      </w:pPr>
      <w:rPr>
        <w:rFonts w:ascii="Symbol" w:hAnsi="Symbol" w:hint="default"/>
      </w:rPr>
    </w:lvl>
    <w:lvl w:ilvl="1" w:tplc="7A382EB4">
      <w:start w:val="1"/>
      <w:numFmt w:val="bullet"/>
      <w:lvlText w:val=""/>
      <w:lvlJc w:val="left"/>
      <w:pPr>
        <w:tabs>
          <w:tab w:val="num" w:pos="1440"/>
        </w:tabs>
        <w:ind w:left="51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667DE3"/>
    <w:multiLevelType w:val="hybridMultilevel"/>
    <w:tmpl w:val="78108DFC"/>
    <w:lvl w:ilvl="0" w:tplc="9C469D50">
      <w:start w:val="1"/>
      <w:numFmt w:val="bullet"/>
      <w:lvlText w:val=""/>
      <w:lvlJc w:val="left"/>
      <w:pPr>
        <w:tabs>
          <w:tab w:val="num" w:pos="1428"/>
        </w:tabs>
        <w:ind w:left="8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5105D5"/>
    <w:multiLevelType w:val="multilevel"/>
    <w:tmpl w:val="C92AC534"/>
    <w:lvl w:ilvl="0">
      <w:start w:val="1"/>
      <w:numFmt w:val="bullet"/>
      <w:lvlText w:val=""/>
      <w:lvlJc w:val="left"/>
      <w:pPr>
        <w:tabs>
          <w:tab w:val="num" w:pos="1077"/>
        </w:tabs>
        <w:ind w:left="5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3772B29"/>
    <w:multiLevelType w:val="hybridMultilevel"/>
    <w:tmpl w:val="FAE2534A"/>
    <w:lvl w:ilvl="0" w:tplc="C94609E4">
      <w:start w:val="1"/>
      <w:numFmt w:val="bullet"/>
      <w:lvlText w:val=""/>
      <w:lvlJc w:val="left"/>
      <w:pPr>
        <w:tabs>
          <w:tab w:val="num" w:pos="1068"/>
        </w:tabs>
        <w:ind w:left="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B30829"/>
    <w:multiLevelType w:val="multilevel"/>
    <w:tmpl w:val="1ACEA37E"/>
    <w:lvl w:ilvl="0">
      <w:start w:val="1"/>
      <w:numFmt w:val="bullet"/>
      <w:lvlText w:val=""/>
      <w:lvlJc w:val="left"/>
      <w:pPr>
        <w:tabs>
          <w:tab w:val="num" w:pos="1068"/>
        </w:tabs>
        <w:ind w:left="510"/>
      </w:pPr>
      <w:rPr>
        <w:rFonts w:ascii="Symbol" w:hAnsi="Symbol" w:hint="default"/>
      </w:rPr>
    </w:lvl>
    <w:lvl w:ilvl="1">
      <w:start w:val="1"/>
      <w:numFmt w:val="bullet"/>
      <w:lvlText w:val=""/>
      <w:lvlJc w:val="left"/>
      <w:pPr>
        <w:tabs>
          <w:tab w:val="num" w:pos="1440"/>
        </w:tabs>
        <w:ind w:left="51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B487DD9"/>
    <w:multiLevelType w:val="hybridMultilevel"/>
    <w:tmpl w:val="9AB82806"/>
    <w:lvl w:ilvl="0" w:tplc="24682EB4">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290"/>
        </w:tabs>
        <w:ind w:left="1290" w:hanging="360"/>
      </w:pPr>
      <w:rPr>
        <w:rFonts w:ascii="Courier New" w:hAnsi="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tentative="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23">
    <w:nsid w:val="3D094F2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pStyle w:val="2"/>
      <w:isLgl/>
      <w:lvlText w:val="Раздел %1.%2"/>
      <w:lvlJc w:val="left"/>
      <w:pPr>
        <w:tabs>
          <w:tab w:val="num" w:pos="1980"/>
        </w:tabs>
        <w:ind w:left="54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4299310D"/>
    <w:multiLevelType w:val="hybridMultilevel"/>
    <w:tmpl w:val="FF3083A8"/>
    <w:lvl w:ilvl="0" w:tplc="DED88A92">
      <w:start w:val="1"/>
      <w:numFmt w:val="bullet"/>
      <w:lvlText w:val=""/>
      <w:lvlJc w:val="left"/>
      <w:pPr>
        <w:tabs>
          <w:tab w:val="num" w:pos="870"/>
        </w:tabs>
        <w:ind w:left="58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E228D8"/>
    <w:multiLevelType w:val="hybridMultilevel"/>
    <w:tmpl w:val="60843A72"/>
    <w:lvl w:ilvl="0" w:tplc="96827272">
      <w:start w:val="1"/>
      <w:numFmt w:val="decimal"/>
      <w:lvlText w:val="%1."/>
      <w:lvlJc w:val="left"/>
      <w:pPr>
        <w:tabs>
          <w:tab w:val="num" w:pos="1077"/>
        </w:tabs>
        <w:ind w:left="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EE8702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4F094A80"/>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980"/>
        </w:tabs>
        <w:ind w:left="54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56694551"/>
    <w:multiLevelType w:val="hybridMultilevel"/>
    <w:tmpl w:val="F1644812"/>
    <w:lvl w:ilvl="0" w:tplc="9C469D50">
      <w:start w:val="1"/>
      <w:numFmt w:val="bullet"/>
      <w:lvlText w:val=""/>
      <w:lvlJc w:val="left"/>
      <w:pPr>
        <w:tabs>
          <w:tab w:val="num" w:pos="558"/>
        </w:tabs>
      </w:pPr>
      <w:rPr>
        <w:rFonts w:ascii="Symbol" w:hAnsi="Symbol" w:hint="default"/>
      </w:rPr>
    </w:lvl>
    <w:lvl w:ilvl="1" w:tplc="2CD0A89C">
      <w:start w:val="1"/>
      <w:numFmt w:val="bullet"/>
      <w:lvlText w:val="o"/>
      <w:lvlJc w:val="left"/>
      <w:pPr>
        <w:tabs>
          <w:tab w:val="num" w:pos="113"/>
        </w:tabs>
        <w:ind w:left="113" w:hanging="56"/>
      </w:pPr>
      <w:rPr>
        <w:rFonts w:ascii="Courier New" w:hAnsi="Courier New" w:hint="default"/>
      </w:rPr>
    </w:lvl>
    <w:lvl w:ilvl="2" w:tplc="04190005" w:tentative="1">
      <w:start w:val="1"/>
      <w:numFmt w:val="bullet"/>
      <w:lvlText w:val=""/>
      <w:lvlJc w:val="left"/>
      <w:pPr>
        <w:tabs>
          <w:tab w:val="num" w:pos="1290"/>
        </w:tabs>
        <w:ind w:left="1290" w:hanging="360"/>
      </w:pPr>
      <w:rPr>
        <w:rFonts w:ascii="Wingdings" w:hAnsi="Wingdings" w:hint="default"/>
      </w:rPr>
    </w:lvl>
    <w:lvl w:ilvl="3" w:tplc="04190001" w:tentative="1">
      <w:start w:val="1"/>
      <w:numFmt w:val="bullet"/>
      <w:lvlText w:val=""/>
      <w:lvlJc w:val="left"/>
      <w:pPr>
        <w:tabs>
          <w:tab w:val="num" w:pos="2010"/>
        </w:tabs>
        <w:ind w:left="2010" w:hanging="360"/>
      </w:pPr>
      <w:rPr>
        <w:rFonts w:ascii="Symbol" w:hAnsi="Symbol" w:hint="default"/>
      </w:rPr>
    </w:lvl>
    <w:lvl w:ilvl="4" w:tplc="04190003" w:tentative="1">
      <w:start w:val="1"/>
      <w:numFmt w:val="bullet"/>
      <w:lvlText w:val="o"/>
      <w:lvlJc w:val="left"/>
      <w:pPr>
        <w:tabs>
          <w:tab w:val="num" w:pos="2730"/>
        </w:tabs>
        <w:ind w:left="2730" w:hanging="360"/>
      </w:pPr>
      <w:rPr>
        <w:rFonts w:ascii="Courier New" w:hAnsi="Courier New" w:hint="default"/>
      </w:rPr>
    </w:lvl>
    <w:lvl w:ilvl="5" w:tplc="04190005" w:tentative="1">
      <w:start w:val="1"/>
      <w:numFmt w:val="bullet"/>
      <w:lvlText w:val=""/>
      <w:lvlJc w:val="left"/>
      <w:pPr>
        <w:tabs>
          <w:tab w:val="num" w:pos="3450"/>
        </w:tabs>
        <w:ind w:left="3450" w:hanging="360"/>
      </w:pPr>
      <w:rPr>
        <w:rFonts w:ascii="Wingdings" w:hAnsi="Wingdings" w:hint="default"/>
      </w:rPr>
    </w:lvl>
    <w:lvl w:ilvl="6" w:tplc="04190001" w:tentative="1">
      <w:start w:val="1"/>
      <w:numFmt w:val="bullet"/>
      <w:lvlText w:val=""/>
      <w:lvlJc w:val="left"/>
      <w:pPr>
        <w:tabs>
          <w:tab w:val="num" w:pos="4170"/>
        </w:tabs>
        <w:ind w:left="4170" w:hanging="360"/>
      </w:pPr>
      <w:rPr>
        <w:rFonts w:ascii="Symbol" w:hAnsi="Symbol" w:hint="default"/>
      </w:rPr>
    </w:lvl>
    <w:lvl w:ilvl="7" w:tplc="04190003" w:tentative="1">
      <w:start w:val="1"/>
      <w:numFmt w:val="bullet"/>
      <w:lvlText w:val="o"/>
      <w:lvlJc w:val="left"/>
      <w:pPr>
        <w:tabs>
          <w:tab w:val="num" w:pos="4890"/>
        </w:tabs>
        <w:ind w:left="4890" w:hanging="360"/>
      </w:pPr>
      <w:rPr>
        <w:rFonts w:ascii="Courier New" w:hAnsi="Courier New" w:hint="default"/>
      </w:rPr>
    </w:lvl>
    <w:lvl w:ilvl="8" w:tplc="04190005" w:tentative="1">
      <w:start w:val="1"/>
      <w:numFmt w:val="bullet"/>
      <w:lvlText w:val=""/>
      <w:lvlJc w:val="left"/>
      <w:pPr>
        <w:tabs>
          <w:tab w:val="num" w:pos="5610"/>
        </w:tabs>
        <w:ind w:left="5610" w:hanging="360"/>
      </w:pPr>
      <w:rPr>
        <w:rFonts w:ascii="Wingdings" w:hAnsi="Wingdings" w:hint="default"/>
      </w:rPr>
    </w:lvl>
  </w:abstractNum>
  <w:abstractNum w:abstractNumId="29">
    <w:nsid w:val="56705BD6"/>
    <w:multiLevelType w:val="multilevel"/>
    <w:tmpl w:val="FF3083A8"/>
    <w:lvl w:ilvl="0">
      <w:start w:val="1"/>
      <w:numFmt w:val="bullet"/>
      <w:lvlText w:val=""/>
      <w:lvlJc w:val="left"/>
      <w:pPr>
        <w:tabs>
          <w:tab w:val="num" w:pos="870"/>
        </w:tabs>
        <w:ind w:left="587" w:firstLine="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84068C8"/>
    <w:multiLevelType w:val="multilevel"/>
    <w:tmpl w:val="869CB1A6"/>
    <w:lvl w:ilvl="0">
      <w:start w:val="1"/>
      <w:numFmt w:val="bullet"/>
      <w:lvlText w:val=""/>
      <w:lvlJc w:val="left"/>
      <w:pPr>
        <w:tabs>
          <w:tab w:val="num" w:pos="1077"/>
        </w:tabs>
        <w:ind w:left="5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E2D3BB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ED44537"/>
    <w:multiLevelType w:val="hybridMultilevel"/>
    <w:tmpl w:val="3D02EA18"/>
    <w:lvl w:ilvl="0" w:tplc="445CDF36">
      <w:start w:val="1"/>
      <w:numFmt w:val="bullet"/>
      <w:lvlText w:val=""/>
      <w:lvlJc w:val="left"/>
      <w:pPr>
        <w:tabs>
          <w:tab w:val="num" w:pos="45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A50874"/>
    <w:multiLevelType w:val="hybridMultilevel"/>
    <w:tmpl w:val="FD58B9F8"/>
    <w:lvl w:ilvl="0" w:tplc="1BB0A556">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A94ED2"/>
    <w:multiLevelType w:val="hybridMultilevel"/>
    <w:tmpl w:val="13400410"/>
    <w:lvl w:ilvl="0" w:tplc="C7FEEC38">
      <w:start w:val="1"/>
      <w:numFmt w:val="bullet"/>
      <w:lvlText w:val=""/>
      <w:lvlJc w:val="left"/>
      <w:pPr>
        <w:tabs>
          <w:tab w:val="num" w:pos="1077"/>
        </w:tabs>
        <w:ind w:left="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C33081"/>
    <w:multiLevelType w:val="multilevel"/>
    <w:tmpl w:val="78108DFC"/>
    <w:lvl w:ilvl="0">
      <w:start w:val="1"/>
      <w:numFmt w:val="bullet"/>
      <w:lvlText w:val=""/>
      <w:lvlJc w:val="left"/>
      <w:pPr>
        <w:tabs>
          <w:tab w:val="num" w:pos="1428"/>
        </w:tabs>
        <w:ind w:left="8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61D3BB0"/>
    <w:multiLevelType w:val="multilevel"/>
    <w:tmpl w:val="44421E9E"/>
    <w:lvl w:ilvl="0">
      <w:start w:val="1"/>
      <w:numFmt w:val="bullet"/>
      <w:lvlText w:val=""/>
      <w:lvlJc w:val="left"/>
      <w:pPr>
        <w:tabs>
          <w:tab w:val="num" w:pos="720"/>
        </w:tabs>
        <w:ind w:left="454" w:hanging="9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74B086E"/>
    <w:multiLevelType w:val="hybridMultilevel"/>
    <w:tmpl w:val="3CD2D360"/>
    <w:lvl w:ilvl="0" w:tplc="24682EB4">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060888"/>
    <w:multiLevelType w:val="multilevel"/>
    <w:tmpl w:val="6CAA12FA"/>
    <w:lvl w:ilvl="0">
      <w:start w:val="1"/>
      <w:numFmt w:val="bullet"/>
      <w:lvlText w:val=""/>
      <w:lvlJc w:val="left"/>
      <w:pPr>
        <w:tabs>
          <w:tab w:val="num" w:pos="1068"/>
        </w:tabs>
        <w:ind w:left="510"/>
      </w:pPr>
      <w:rPr>
        <w:rFonts w:ascii="Symbol" w:hAnsi="Symbol" w:hint="default"/>
      </w:rPr>
    </w:lvl>
    <w:lvl w:ilvl="1">
      <w:start w:val="1"/>
      <w:numFmt w:val="bullet"/>
      <w:lvlText w:val=""/>
      <w:lvlJc w:val="left"/>
      <w:pPr>
        <w:tabs>
          <w:tab w:val="num" w:pos="1077"/>
        </w:tabs>
        <w:ind w:left="51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A1912E3"/>
    <w:multiLevelType w:val="hybridMultilevel"/>
    <w:tmpl w:val="6CAA12FA"/>
    <w:lvl w:ilvl="0" w:tplc="C130CB44">
      <w:start w:val="1"/>
      <w:numFmt w:val="bullet"/>
      <w:lvlText w:val=""/>
      <w:lvlJc w:val="left"/>
      <w:pPr>
        <w:tabs>
          <w:tab w:val="num" w:pos="1068"/>
        </w:tabs>
        <w:ind w:left="510"/>
      </w:pPr>
      <w:rPr>
        <w:rFonts w:ascii="Symbol" w:hAnsi="Symbol" w:hint="default"/>
      </w:rPr>
    </w:lvl>
    <w:lvl w:ilvl="1" w:tplc="A1C81432">
      <w:start w:val="1"/>
      <w:numFmt w:val="bullet"/>
      <w:lvlText w:val=""/>
      <w:lvlJc w:val="left"/>
      <w:pPr>
        <w:tabs>
          <w:tab w:val="num" w:pos="1077"/>
        </w:tabs>
        <w:ind w:left="51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374F4D"/>
    <w:multiLevelType w:val="hybridMultilevel"/>
    <w:tmpl w:val="F8B4B770"/>
    <w:lvl w:ilvl="0" w:tplc="6EB213DA">
      <w:start w:val="1"/>
      <w:numFmt w:val="bullet"/>
      <w:lvlText w:val=""/>
      <w:lvlJc w:val="left"/>
      <w:pPr>
        <w:tabs>
          <w:tab w:val="num" w:pos="1077"/>
        </w:tabs>
        <w:ind w:left="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6419D6"/>
    <w:multiLevelType w:val="hybridMultilevel"/>
    <w:tmpl w:val="941EE4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9063D8F"/>
    <w:multiLevelType w:val="hybridMultilevel"/>
    <w:tmpl w:val="C92AC534"/>
    <w:lvl w:ilvl="0" w:tplc="00A03224">
      <w:start w:val="1"/>
      <w:numFmt w:val="bullet"/>
      <w:lvlText w:val=""/>
      <w:lvlJc w:val="left"/>
      <w:pPr>
        <w:tabs>
          <w:tab w:val="num" w:pos="1077"/>
        </w:tabs>
        <w:ind w:left="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0F13FC"/>
    <w:multiLevelType w:val="hybridMultilevel"/>
    <w:tmpl w:val="A00EE1CA"/>
    <w:lvl w:ilvl="0" w:tplc="888034F0">
      <w:start w:val="1"/>
      <w:numFmt w:val="bullet"/>
      <w:lvlText w:val=""/>
      <w:lvlJc w:val="left"/>
      <w:pPr>
        <w:tabs>
          <w:tab w:val="num" w:pos="510"/>
        </w:tabs>
        <w:ind w:left="22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777A26"/>
    <w:multiLevelType w:val="hybridMultilevel"/>
    <w:tmpl w:val="21729012"/>
    <w:lvl w:ilvl="0" w:tplc="ACFCC0C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CF75A94"/>
    <w:multiLevelType w:val="hybridMultilevel"/>
    <w:tmpl w:val="76C85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F8A27F3"/>
    <w:multiLevelType w:val="hybridMultilevel"/>
    <w:tmpl w:val="992828B0"/>
    <w:lvl w:ilvl="0" w:tplc="206650DA">
      <w:start w:val="1"/>
      <w:numFmt w:val="russianLower"/>
      <w:lvlText w:val="%1."/>
      <w:lvlJc w:val="left"/>
      <w:pPr>
        <w:tabs>
          <w:tab w:val="num" w:pos="1077"/>
        </w:tabs>
        <w:ind w:left="510"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1"/>
  </w:num>
  <w:num w:numId="2">
    <w:abstractNumId w:val="44"/>
  </w:num>
  <w:num w:numId="3">
    <w:abstractNumId w:val="45"/>
  </w:num>
  <w:num w:numId="4">
    <w:abstractNumId w:val="13"/>
  </w:num>
  <w:num w:numId="5">
    <w:abstractNumId w:val="20"/>
  </w:num>
  <w:num w:numId="6">
    <w:abstractNumId w:val="16"/>
  </w:num>
  <w:num w:numId="7">
    <w:abstractNumId w:val="39"/>
  </w:num>
  <w:num w:numId="8">
    <w:abstractNumId w:val="40"/>
  </w:num>
  <w:num w:numId="9">
    <w:abstractNumId w:val="9"/>
  </w:num>
  <w:num w:numId="10">
    <w:abstractNumId w:val="42"/>
  </w:num>
  <w:num w:numId="11">
    <w:abstractNumId w:val="11"/>
  </w:num>
  <w:num w:numId="12">
    <w:abstractNumId w:val="34"/>
  </w:num>
  <w:num w:numId="13">
    <w:abstractNumId w:val="46"/>
  </w:num>
  <w:num w:numId="14">
    <w:abstractNumId w:val="15"/>
  </w:num>
  <w:num w:numId="15">
    <w:abstractNumId w:val="26"/>
  </w:num>
  <w:num w:numId="16">
    <w:abstractNumId w:val="31"/>
  </w:num>
  <w:num w:numId="17">
    <w:abstractNumId w:val="23"/>
  </w:num>
  <w:num w:numId="18">
    <w:abstractNumId w:val="28"/>
  </w:num>
  <w:num w:numId="19">
    <w:abstractNumId w:val="27"/>
  </w:num>
  <w:num w:numId="20">
    <w:abstractNumId w:val="0"/>
  </w:num>
  <w:num w:numId="21">
    <w:abstractNumId w:val="18"/>
  </w:num>
  <w:num w:numId="22">
    <w:abstractNumId w:val="35"/>
  </w:num>
  <w:num w:numId="23">
    <w:abstractNumId w:val="5"/>
  </w:num>
  <w:num w:numId="24">
    <w:abstractNumId w:val="32"/>
  </w:num>
  <w:num w:numId="25">
    <w:abstractNumId w:val="36"/>
  </w:num>
  <w:num w:numId="26">
    <w:abstractNumId w:val="1"/>
  </w:num>
  <w:num w:numId="27">
    <w:abstractNumId w:val="3"/>
  </w:num>
  <w:num w:numId="28">
    <w:abstractNumId w:val="12"/>
  </w:num>
  <w:num w:numId="29">
    <w:abstractNumId w:val="21"/>
  </w:num>
  <w:num w:numId="30">
    <w:abstractNumId w:val="17"/>
  </w:num>
  <w:num w:numId="31">
    <w:abstractNumId w:val="38"/>
  </w:num>
  <w:num w:numId="32">
    <w:abstractNumId w:val="6"/>
  </w:num>
  <w:num w:numId="33">
    <w:abstractNumId w:val="14"/>
  </w:num>
  <w:num w:numId="34">
    <w:abstractNumId w:val="43"/>
  </w:num>
  <w:num w:numId="35">
    <w:abstractNumId w:val="30"/>
  </w:num>
  <w:num w:numId="36">
    <w:abstractNumId w:val="8"/>
  </w:num>
  <w:num w:numId="37">
    <w:abstractNumId w:val="19"/>
  </w:num>
  <w:num w:numId="38">
    <w:abstractNumId w:val="33"/>
  </w:num>
  <w:num w:numId="39">
    <w:abstractNumId w:val="2"/>
  </w:num>
  <w:num w:numId="40">
    <w:abstractNumId w:val="22"/>
  </w:num>
  <w:num w:numId="41">
    <w:abstractNumId w:val="7"/>
  </w:num>
  <w:num w:numId="42">
    <w:abstractNumId w:val="4"/>
  </w:num>
  <w:num w:numId="43">
    <w:abstractNumId w:val="25"/>
  </w:num>
  <w:num w:numId="44">
    <w:abstractNumId w:val="24"/>
  </w:num>
  <w:num w:numId="45">
    <w:abstractNumId w:val="29"/>
  </w:num>
  <w:num w:numId="46">
    <w:abstractNumId w:val="37"/>
  </w:num>
  <w:num w:numId="4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F53"/>
    <w:rsid w:val="00012E1C"/>
    <w:rsid w:val="00014F53"/>
    <w:rsid w:val="000201A5"/>
    <w:rsid w:val="00025F39"/>
    <w:rsid w:val="00041EF1"/>
    <w:rsid w:val="00065BD7"/>
    <w:rsid w:val="00090052"/>
    <w:rsid w:val="000A388B"/>
    <w:rsid w:val="000A78B1"/>
    <w:rsid w:val="000B463B"/>
    <w:rsid w:val="000C69A4"/>
    <w:rsid w:val="000D60D2"/>
    <w:rsid w:val="000E17DC"/>
    <w:rsid w:val="000E423A"/>
    <w:rsid w:val="00106316"/>
    <w:rsid w:val="00120A81"/>
    <w:rsid w:val="00130607"/>
    <w:rsid w:val="0013380D"/>
    <w:rsid w:val="00171F0D"/>
    <w:rsid w:val="001757EF"/>
    <w:rsid w:val="00180CDA"/>
    <w:rsid w:val="001829DE"/>
    <w:rsid w:val="001854CE"/>
    <w:rsid w:val="001A09A8"/>
    <w:rsid w:val="001C01D0"/>
    <w:rsid w:val="001C21E6"/>
    <w:rsid w:val="001D07B9"/>
    <w:rsid w:val="001D5023"/>
    <w:rsid w:val="001D6C01"/>
    <w:rsid w:val="001E6749"/>
    <w:rsid w:val="001F4E72"/>
    <w:rsid w:val="001F5325"/>
    <w:rsid w:val="001F5CC8"/>
    <w:rsid w:val="00222740"/>
    <w:rsid w:val="002339C2"/>
    <w:rsid w:val="00235DA8"/>
    <w:rsid w:val="0025635A"/>
    <w:rsid w:val="00281AD0"/>
    <w:rsid w:val="002833E6"/>
    <w:rsid w:val="0028784B"/>
    <w:rsid w:val="00290647"/>
    <w:rsid w:val="002965F9"/>
    <w:rsid w:val="002B4C4B"/>
    <w:rsid w:val="002C13B8"/>
    <w:rsid w:val="002E62EE"/>
    <w:rsid w:val="003019A4"/>
    <w:rsid w:val="00310C95"/>
    <w:rsid w:val="00312AD3"/>
    <w:rsid w:val="00321EDF"/>
    <w:rsid w:val="0032548D"/>
    <w:rsid w:val="00355FC0"/>
    <w:rsid w:val="00372D8A"/>
    <w:rsid w:val="00377FB0"/>
    <w:rsid w:val="00380A44"/>
    <w:rsid w:val="00386EC4"/>
    <w:rsid w:val="00392FCF"/>
    <w:rsid w:val="003A3CC9"/>
    <w:rsid w:val="003A7D0C"/>
    <w:rsid w:val="003B6AFB"/>
    <w:rsid w:val="003C0691"/>
    <w:rsid w:val="003D1FCF"/>
    <w:rsid w:val="003D4899"/>
    <w:rsid w:val="003D737C"/>
    <w:rsid w:val="003E6366"/>
    <w:rsid w:val="003F6F8A"/>
    <w:rsid w:val="004100A1"/>
    <w:rsid w:val="00411BD4"/>
    <w:rsid w:val="004135A9"/>
    <w:rsid w:val="00435CA4"/>
    <w:rsid w:val="00442EA1"/>
    <w:rsid w:val="0046350E"/>
    <w:rsid w:val="00466E02"/>
    <w:rsid w:val="00474A8A"/>
    <w:rsid w:val="004758DF"/>
    <w:rsid w:val="004771ED"/>
    <w:rsid w:val="00477947"/>
    <w:rsid w:val="004804F4"/>
    <w:rsid w:val="00482744"/>
    <w:rsid w:val="00483EBC"/>
    <w:rsid w:val="004918BA"/>
    <w:rsid w:val="004A4065"/>
    <w:rsid w:val="004A4D94"/>
    <w:rsid w:val="004A518D"/>
    <w:rsid w:val="004E09F0"/>
    <w:rsid w:val="004E2485"/>
    <w:rsid w:val="004E2E95"/>
    <w:rsid w:val="004E4FF6"/>
    <w:rsid w:val="004F37DC"/>
    <w:rsid w:val="004F51E9"/>
    <w:rsid w:val="00513F62"/>
    <w:rsid w:val="005610E4"/>
    <w:rsid w:val="005721AC"/>
    <w:rsid w:val="00573F67"/>
    <w:rsid w:val="0058587E"/>
    <w:rsid w:val="00586142"/>
    <w:rsid w:val="00592E6E"/>
    <w:rsid w:val="00595F9C"/>
    <w:rsid w:val="005A26C2"/>
    <w:rsid w:val="005B3A93"/>
    <w:rsid w:val="005B67AF"/>
    <w:rsid w:val="005C015B"/>
    <w:rsid w:val="005C2768"/>
    <w:rsid w:val="005F5A32"/>
    <w:rsid w:val="006074BC"/>
    <w:rsid w:val="00617AFB"/>
    <w:rsid w:val="00625AF5"/>
    <w:rsid w:val="0062624D"/>
    <w:rsid w:val="00650143"/>
    <w:rsid w:val="00653185"/>
    <w:rsid w:val="00656CE8"/>
    <w:rsid w:val="006825CE"/>
    <w:rsid w:val="0068348B"/>
    <w:rsid w:val="006B3C43"/>
    <w:rsid w:val="006B4DA3"/>
    <w:rsid w:val="006C7F76"/>
    <w:rsid w:val="006E005F"/>
    <w:rsid w:val="006F4AFB"/>
    <w:rsid w:val="007000D8"/>
    <w:rsid w:val="00701BAF"/>
    <w:rsid w:val="007110B2"/>
    <w:rsid w:val="00717D35"/>
    <w:rsid w:val="007206F8"/>
    <w:rsid w:val="00730D8D"/>
    <w:rsid w:val="00732D74"/>
    <w:rsid w:val="007442B4"/>
    <w:rsid w:val="00757927"/>
    <w:rsid w:val="00771A36"/>
    <w:rsid w:val="00774CC8"/>
    <w:rsid w:val="007770DE"/>
    <w:rsid w:val="00786A8C"/>
    <w:rsid w:val="007932FF"/>
    <w:rsid w:val="007A040B"/>
    <w:rsid w:val="007A6D6B"/>
    <w:rsid w:val="007B3979"/>
    <w:rsid w:val="007D7724"/>
    <w:rsid w:val="007F3448"/>
    <w:rsid w:val="00805DF3"/>
    <w:rsid w:val="00806E92"/>
    <w:rsid w:val="00811D4C"/>
    <w:rsid w:val="0082330F"/>
    <w:rsid w:val="0083660B"/>
    <w:rsid w:val="00853644"/>
    <w:rsid w:val="00861DBC"/>
    <w:rsid w:val="008666F8"/>
    <w:rsid w:val="00880EA6"/>
    <w:rsid w:val="00881F6F"/>
    <w:rsid w:val="008940D8"/>
    <w:rsid w:val="00895910"/>
    <w:rsid w:val="008A6E7E"/>
    <w:rsid w:val="008B5E9A"/>
    <w:rsid w:val="008C093A"/>
    <w:rsid w:val="008C4051"/>
    <w:rsid w:val="008C7969"/>
    <w:rsid w:val="008E476A"/>
    <w:rsid w:val="008E5C9B"/>
    <w:rsid w:val="008F08C3"/>
    <w:rsid w:val="008F0CC6"/>
    <w:rsid w:val="008F284E"/>
    <w:rsid w:val="00922A50"/>
    <w:rsid w:val="00931B25"/>
    <w:rsid w:val="00945E85"/>
    <w:rsid w:val="00955F43"/>
    <w:rsid w:val="00970729"/>
    <w:rsid w:val="009B1D08"/>
    <w:rsid w:val="009B5016"/>
    <w:rsid w:val="009B7F34"/>
    <w:rsid w:val="009C05ED"/>
    <w:rsid w:val="009C401E"/>
    <w:rsid w:val="009F5C2A"/>
    <w:rsid w:val="00A119F0"/>
    <w:rsid w:val="00A12720"/>
    <w:rsid w:val="00A13C50"/>
    <w:rsid w:val="00A23D5C"/>
    <w:rsid w:val="00A551FC"/>
    <w:rsid w:val="00A56F0F"/>
    <w:rsid w:val="00A57D1F"/>
    <w:rsid w:val="00A940E9"/>
    <w:rsid w:val="00AB0E6C"/>
    <w:rsid w:val="00AB2A84"/>
    <w:rsid w:val="00AC4F24"/>
    <w:rsid w:val="00B00B92"/>
    <w:rsid w:val="00B21223"/>
    <w:rsid w:val="00B24B59"/>
    <w:rsid w:val="00B2741C"/>
    <w:rsid w:val="00B36332"/>
    <w:rsid w:val="00B657F1"/>
    <w:rsid w:val="00B84080"/>
    <w:rsid w:val="00B8712A"/>
    <w:rsid w:val="00B90ADD"/>
    <w:rsid w:val="00BA0DBB"/>
    <w:rsid w:val="00BA39CA"/>
    <w:rsid w:val="00BA7F0F"/>
    <w:rsid w:val="00BB25CC"/>
    <w:rsid w:val="00BD6C87"/>
    <w:rsid w:val="00C13558"/>
    <w:rsid w:val="00C212B4"/>
    <w:rsid w:val="00C21BFC"/>
    <w:rsid w:val="00C310B9"/>
    <w:rsid w:val="00C33EC5"/>
    <w:rsid w:val="00C352BA"/>
    <w:rsid w:val="00C5370D"/>
    <w:rsid w:val="00C705BE"/>
    <w:rsid w:val="00CB2022"/>
    <w:rsid w:val="00CB5AF3"/>
    <w:rsid w:val="00D00838"/>
    <w:rsid w:val="00D02125"/>
    <w:rsid w:val="00D05966"/>
    <w:rsid w:val="00D05CDB"/>
    <w:rsid w:val="00D0755F"/>
    <w:rsid w:val="00D25F1D"/>
    <w:rsid w:val="00D359FE"/>
    <w:rsid w:val="00D42B6B"/>
    <w:rsid w:val="00D539FE"/>
    <w:rsid w:val="00D5430F"/>
    <w:rsid w:val="00D57F29"/>
    <w:rsid w:val="00D65985"/>
    <w:rsid w:val="00D709E1"/>
    <w:rsid w:val="00D77F2F"/>
    <w:rsid w:val="00DC18CF"/>
    <w:rsid w:val="00DD0E8D"/>
    <w:rsid w:val="00DD12D5"/>
    <w:rsid w:val="00DE7D67"/>
    <w:rsid w:val="00DF5906"/>
    <w:rsid w:val="00E03D43"/>
    <w:rsid w:val="00E100BC"/>
    <w:rsid w:val="00E13679"/>
    <w:rsid w:val="00E22460"/>
    <w:rsid w:val="00E2573F"/>
    <w:rsid w:val="00E45E02"/>
    <w:rsid w:val="00E50195"/>
    <w:rsid w:val="00E52220"/>
    <w:rsid w:val="00E66B50"/>
    <w:rsid w:val="00E725CE"/>
    <w:rsid w:val="00E854A7"/>
    <w:rsid w:val="00EA0147"/>
    <w:rsid w:val="00EA638B"/>
    <w:rsid w:val="00EB061A"/>
    <w:rsid w:val="00EB7DB7"/>
    <w:rsid w:val="00EC1212"/>
    <w:rsid w:val="00EC19EC"/>
    <w:rsid w:val="00EC4C30"/>
    <w:rsid w:val="00ED233E"/>
    <w:rsid w:val="00EF72E7"/>
    <w:rsid w:val="00F00F15"/>
    <w:rsid w:val="00F27D39"/>
    <w:rsid w:val="00F700A5"/>
    <w:rsid w:val="00F7355E"/>
    <w:rsid w:val="00F83086"/>
    <w:rsid w:val="00FA4C0C"/>
    <w:rsid w:val="00FA7688"/>
    <w:rsid w:val="00FB6C77"/>
    <w:rsid w:val="00FC0E6F"/>
    <w:rsid w:val="00FC2A25"/>
    <w:rsid w:val="00FC44D7"/>
    <w:rsid w:val="00FD7E81"/>
    <w:rsid w:val="00FE3353"/>
    <w:rsid w:val="00FE44B7"/>
    <w:rsid w:val="00FF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87"/>
    <o:shapelayout v:ext="edit">
      <o:idmap v:ext="edit" data="1"/>
      <o:rules v:ext="edit">
        <o:r id="V:Rule1" type="connector" idref="#_x0000_s1091"/>
        <o:r id="V:Rule2" type="connector" idref="#_x0000_s1092"/>
      </o:rules>
    </o:shapelayout>
  </w:shapeDefaults>
  <w:decimalSymbol w:val=","/>
  <w:listSeparator w:val=";"/>
  <w14:defaultImageDpi w14:val="0"/>
  <w15:chartTrackingRefBased/>
  <w15:docId w15:val="{5A99B400-F259-4E8C-BD75-DC2680AD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0F15"/>
    <w:pPr>
      <w:spacing w:before="100" w:after="100"/>
    </w:pPr>
    <w:rPr>
      <w:sz w:val="24"/>
    </w:rPr>
  </w:style>
  <w:style w:type="paragraph" w:styleId="2">
    <w:name w:val="heading 2"/>
    <w:basedOn w:val="a"/>
    <w:next w:val="a"/>
    <w:link w:val="20"/>
    <w:uiPriority w:val="9"/>
    <w:qFormat/>
    <w:rsid w:val="00C212B4"/>
    <w:pPr>
      <w:keepNext/>
      <w:numPr>
        <w:ilvl w:val="1"/>
        <w:numId w:val="17"/>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14F53"/>
    <w:pPr>
      <w:tabs>
        <w:tab w:val="center" w:pos="4677"/>
        <w:tab w:val="right" w:pos="9355"/>
      </w:tabs>
      <w:spacing w:before="0" w:after="0"/>
    </w:pPr>
    <w:rPr>
      <w:szCs w:val="24"/>
    </w:r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014F53"/>
    <w:rPr>
      <w:rFonts w:cs="Times New Roman"/>
    </w:rPr>
  </w:style>
  <w:style w:type="paragraph" w:styleId="a6">
    <w:name w:val="Normal (Web)"/>
    <w:basedOn w:val="a"/>
    <w:uiPriority w:val="99"/>
    <w:rsid w:val="00880EA6"/>
    <w:pPr>
      <w:spacing w:beforeAutospacing="1" w:afterAutospacing="1"/>
    </w:pPr>
    <w:rPr>
      <w:color w:val="000000"/>
      <w:szCs w:val="24"/>
    </w:rPr>
  </w:style>
  <w:style w:type="character" w:styleId="a7">
    <w:name w:val="Strong"/>
    <w:uiPriority w:val="22"/>
    <w:qFormat/>
    <w:rsid w:val="00EF72E7"/>
    <w:rPr>
      <w:rFonts w:cs="Times New Roman"/>
      <w:b/>
      <w:bCs/>
    </w:rPr>
  </w:style>
  <w:style w:type="character" w:styleId="a8">
    <w:name w:val="Hyperlink"/>
    <w:uiPriority w:val="99"/>
    <w:rsid w:val="007000D8"/>
    <w:rPr>
      <w:rFonts w:cs="Times New Roman"/>
      <w:color w:val="0000FF"/>
      <w:u w:val="single"/>
    </w:rPr>
  </w:style>
  <w:style w:type="paragraph" w:styleId="a9">
    <w:name w:val="footnote text"/>
    <w:basedOn w:val="a"/>
    <w:link w:val="aa"/>
    <w:uiPriority w:val="99"/>
    <w:semiHidden/>
    <w:rsid w:val="00DD0E8D"/>
    <w:pPr>
      <w:spacing w:before="0" w:after="0"/>
    </w:pPr>
    <w:rPr>
      <w:sz w:val="20"/>
    </w:rPr>
  </w:style>
  <w:style w:type="character" w:customStyle="1" w:styleId="aa">
    <w:name w:val="Текст виноски Знак"/>
    <w:link w:val="a9"/>
    <w:uiPriority w:val="99"/>
    <w:semiHidden/>
  </w:style>
  <w:style w:type="character" w:styleId="ab">
    <w:name w:val="footnote reference"/>
    <w:uiPriority w:val="99"/>
    <w:semiHidden/>
    <w:rsid w:val="00DD0E8D"/>
    <w:rPr>
      <w:rFonts w:cs="Times New Roman"/>
      <w:vertAlign w:val="superscript"/>
    </w:rPr>
  </w:style>
  <w:style w:type="table" w:styleId="ac">
    <w:name w:val="Table Grid"/>
    <w:basedOn w:val="a1"/>
    <w:uiPriority w:val="59"/>
    <w:rsid w:val="00585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4E4FF6"/>
    <w:pPr>
      <w:shd w:val="clear" w:color="auto" w:fill="000080"/>
      <w:spacing w:before="0" w:after="0"/>
    </w:pPr>
    <w:rPr>
      <w:rFonts w:ascii="Tahoma" w:hAnsi="Tahoma"/>
      <w:sz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Balloon Text"/>
    <w:basedOn w:val="a"/>
    <w:link w:val="af0"/>
    <w:uiPriority w:val="99"/>
    <w:semiHidden/>
    <w:rsid w:val="00BD6C87"/>
    <w:pPr>
      <w:spacing w:before="0" w:after="0"/>
    </w:pPr>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rPr>
  </w:style>
  <w:style w:type="paragraph" w:styleId="af1">
    <w:name w:val="header"/>
    <w:basedOn w:val="a"/>
    <w:link w:val="af2"/>
    <w:uiPriority w:val="99"/>
    <w:rsid w:val="00BD6C87"/>
    <w:pPr>
      <w:tabs>
        <w:tab w:val="center" w:pos="4677"/>
        <w:tab w:val="right" w:pos="9355"/>
      </w:tabs>
      <w:spacing w:before="0" w:after="0"/>
    </w:pPr>
    <w:rPr>
      <w:szCs w:val="24"/>
    </w:rPr>
  </w:style>
  <w:style w:type="character" w:customStyle="1" w:styleId="af2">
    <w:name w:val="Верхній колонтитул Знак"/>
    <w:link w:val="af1"/>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8364</Words>
  <Characters>47677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55930</CharactersWithSpaces>
  <SharedDoc>false</SharedDoc>
  <HLinks>
    <vt:vector size="12" baseType="variant">
      <vt:variant>
        <vt:i4>7012475</vt:i4>
      </vt:variant>
      <vt:variant>
        <vt:i4>24</vt:i4>
      </vt:variant>
      <vt:variant>
        <vt:i4>0</vt:i4>
      </vt:variant>
      <vt:variant>
        <vt:i4>5</vt:i4>
      </vt:variant>
      <vt:variant>
        <vt:lpwstr>http://www.rpo.ru/</vt:lpwstr>
      </vt:variant>
      <vt:variant>
        <vt:lpwstr/>
      </vt:variant>
      <vt:variant>
        <vt:i4>4522052</vt:i4>
      </vt:variant>
      <vt:variant>
        <vt:i4>21</vt:i4>
      </vt:variant>
      <vt:variant>
        <vt:i4>0</vt:i4>
      </vt:variant>
      <vt:variant>
        <vt:i4>5</vt:i4>
      </vt:variant>
      <vt:variant>
        <vt:lpwstr>http://www.mlmv.com/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cp:lastPrinted>2008-04-02T15:16:00Z</cp:lastPrinted>
  <dcterms:created xsi:type="dcterms:W3CDTF">2014-08-12T18:58:00Z</dcterms:created>
  <dcterms:modified xsi:type="dcterms:W3CDTF">2014-08-12T18:58:00Z</dcterms:modified>
</cp:coreProperties>
</file>