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756" w:rsidRPr="00EB1137" w:rsidRDefault="00087756" w:rsidP="00EB1137">
      <w:pPr>
        <w:ind w:firstLine="709"/>
        <w:jc w:val="center"/>
        <w:rPr>
          <w:sz w:val="28"/>
          <w:szCs w:val="28"/>
        </w:rPr>
      </w:pPr>
      <w:r w:rsidRPr="00EB1137">
        <w:rPr>
          <w:sz w:val="28"/>
          <w:szCs w:val="28"/>
        </w:rPr>
        <w:t>Федеральное агентство по образованию</w:t>
      </w:r>
    </w:p>
    <w:p w:rsidR="00EB1137" w:rsidRPr="00EB1137" w:rsidRDefault="00087756" w:rsidP="00EB1137">
      <w:pPr>
        <w:shd w:val="clear" w:color="auto" w:fill="FFFFFF"/>
        <w:ind w:firstLine="709"/>
        <w:jc w:val="center"/>
        <w:rPr>
          <w:sz w:val="28"/>
          <w:szCs w:val="28"/>
        </w:rPr>
      </w:pPr>
      <w:r w:rsidRPr="00EB1137">
        <w:rPr>
          <w:sz w:val="28"/>
          <w:szCs w:val="28"/>
        </w:rPr>
        <w:t>Федеральное государственное образовательное учреждение</w:t>
      </w:r>
      <w:r w:rsidR="00EB1137" w:rsidRPr="00EB1137">
        <w:rPr>
          <w:sz w:val="28"/>
          <w:szCs w:val="28"/>
        </w:rPr>
        <w:t xml:space="preserve"> </w:t>
      </w:r>
      <w:r w:rsidRPr="00EB1137">
        <w:rPr>
          <w:sz w:val="28"/>
          <w:szCs w:val="28"/>
        </w:rPr>
        <w:t>среднего профессионального образования</w:t>
      </w:r>
    </w:p>
    <w:p w:rsidR="00087756" w:rsidRPr="00EB1137" w:rsidRDefault="00087756" w:rsidP="00EB1137">
      <w:pPr>
        <w:shd w:val="clear" w:color="auto" w:fill="FFFFFF"/>
        <w:ind w:firstLine="709"/>
        <w:jc w:val="center"/>
        <w:rPr>
          <w:sz w:val="28"/>
          <w:szCs w:val="28"/>
        </w:rPr>
      </w:pPr>
      <w:r w:rsidRPr="00EB1137">
        <w:rPr>
          <w:sz w:val="28"/>
          <w:szCs w:val="28"/>
        </w:rPr>
        <w:t>Чебоксарский электромеханическ</w:t>
      </w:r>
      <w:r w:rsidR="00EB1137" w:rsidRPr="00EB1137">
        <w:rPr>
          <w:sz w:val="28"/>
          <w:szCs w:val="28"/>
        </w:rPr>
        <w:t>ий колледж</w:t>
      </w:r>
    </w:p>
    <w:p w:rsidR="00087756" w:rsidRPr="00EB1137" w:rsidRDefault="00087756" w:rsidP="00EB1137">
      <w:pPr>
        <w:ind w:firstLine="709"/>
        <w:jc w:val="center"/>
        <w:rPr>
          <w:sz w:val="28"/>
          <w:szCs w:val="28"/>
        </w:rPr>
      </w:pPr>
    </w:p>
    <w:p w:rsidR="00087756" w:rsidRPr="00EB1137" w:rsidRDefault="00087756" w:rsidP="00EB1137">
      <w:pPr>
        <w:ind w:firstLine="709"/>
        <w:jc w:val="center"/>
        <w:rPr>
          <w:sz w:val="28"/>
        </w:rPr>
      </w:pPr>
    </w:p>
    <w:p w:rsidR="00087756" w:rsidRPr="00EB1137" w:rsidRDefault="00087756" w:rsidP="00EB1137">
      <w:pPr>
        <w:ind w:firstLine="709"/>
        <w:jc w:val="center"/>
        <w:rPr>
          <w:sz w:val="28"/>
        </w:rPr>
      </w:pPr>
    </w:p>
    <w:p w:rsidR="00087756" w:rsidRPr="00EB1137" w:rsidRDefault="00087756" w:rsidP="00EB1137">
      <w:pPr>
        <w:ind w:firstLine="709"/>
        <w:jc w:val="center"/>
        <w:rPr>
          <w:sz w:val="28"/>
        </w:rPr>
      </w:pPr>
    </w:p>
    <w:p w:rsidR="00087756" w:rsidRPr="00EB1137" w:rsidRDefault="00087756" w:rsidP="00EB1137">
      <w:pPr>
        <w:shd w:val="clear" w:color="auto" w:fill="FFFFFF"/>
        <w:ind w:firstLine="709"/>
        <w:jc w:val="center"/>
        <w:rPr>
          <w:sz w:val="28"/>
          <w:szCs w:val="34"/>
        </w:rPr>
      </w:pPr>
    </w:p>
    <w:p w:rsidR="00087756" w:rsidRPr="00EB1137" w:rsidRDefault="00087756" w:rsidP="00EB1137">
      <w:pPr>
        <w:ind w:firstLine="709"/>
        <w:jc w:val="center"/>
        <w:rPr>
          <w:sz w:val="28"/>
        </w:rPr>
      </w:pPr>
    </w:p>
    <w:p w:rsidR="00087756" w:rsidRPr="00EB1137" w:rsidRDefault="00087756" w:rsidP="00EB1137">
      <w:pPr>
        <w:ind w:firstLine="709"/>
        <w:jc w:val="center"/>
        <w:rPr>
          <w:sz w:val="28"/>
        </w:rPr>
      </w:pPr>
    </w:p>
    <w:p w:rsidR="00087756" w:rsidRPr="00EB1137" w:rsidRDefault="00087756" w:rsidP="00EB1137">
      <w:pPr>
        <w:ind w:firstLine="709"/>
        <w:jc w:val="center"/>
        <w:rPr>
          <w:sz w:val="28"/>
        </w:rPr>
      </w:pPr>
    </w:p>
    <w:p w:rsidR="00087756" w:rsidRPr="00EB1137" w:rsidRDefault="00087756" w:rsidP="00EB1137">
      <w:pPr>
        <w:ind w:firstLine="709"/>
        <w:jc w:val="center"/>
        <w:rPr>
          <w:sz w:val="28"/>
          <w:szCs w:val="60"/>
        </w:rPr>
      </w:pPr>
    </w:p>
    <w:p w:rsidR="00087756" w:rsidRPr="00EB1137" w:rsidRDefault="00087756" w:rsidP="00EB1137">
      <w:pPr>
        <w:ind w:firstLine="709"/>
        <w:jc w:val="center"/>
        <w:rPr>
          <w:sz w:val="28"/>
          <w:szCs w:val="60"/>
        </w:rPr>
      </w:pPr>
      <w:r w:rsidRPr="00EB1137">
        <w:rPr>
          <w:sz w:val="28"/>
          <w:szCs w:val="60"/>
        </w:rPr>
        <w:t>П</w:t>
      </w:r>
      <w:r w:rsidR="00EB1137" w:rsidRPr="00EB1137">
        <w:rPr>
          <w:sz w:val="28"/>
          <w:szCs w:val="60"/>
        </w:rPr>
        <w:t>исьменная экзаменационная работа</w:t>
      </w:r>
    </w:p>
    <w:p w:rsidR="00EB1137" w:rsidRPr="00EB1137" w:rsidRDefault="00EB1137" w:rsidP="00EB1137">
      <w:pPr>
        <w:ind w:firstLine="709"/>
        <w:jc w:val="center"/>
        <w:rPr>
          <w:sz w:val="28"/>
          <w:szCs w:val="28"/>
        </w:rPr>
      </w:pPr>
    </w:p>
    <w:p w:rsidR="00EB1137" w:rsidRPr="00EB1137" w:rsidRDefault="00EB1137" w:rsidP="00EB1137">
      <w:pPr>
        <w:ind w:firstLine="709"/>
        <w:jc w:val="center"/>
        <w:rPr>
          <w:sz w:val="28"/>
          <w:szCs w:val="28"/>
        </w:rPr>
      </w:pPr>
      <w:r w:rsidRPr="00EB1137">
        <w:rPr>
          <w:sz w:val="28"/>
          <w:szCs w:val="28"/>
        </w:rPr>
        <w:t>Схемы выпрямления</w:t>
      </w:r>
    </w:p>
    <w:p w:rsidR="00087756" w:rsidRPr="00EB1137" w:rsidRDefault="00087756" w:rsidP="00EB1137">
      <w:pPr>
        <w:ind w:firstLine="709"/>
        <w:jc w:val="center"/>
        <w:rPr>
          <w:sz w:val="28"/>
          <w:szCs w:val="34"/>
        </w:rPr>
      </w:pPr>
    </w:p>
    <w:p w:rsidR="00087756" w:rsidRPr="00EB1137" w:rsidRDefault="00087756" w:rsidP="00EB1137">
      <w:pPr>
        <w:ind w:firstLine="709"/>
        <w:jc w:val="center"/>
        <w:rPr>
          <w:b/>
          <w:sz w:val="28"/>
        </w:rPr>
      </w:pPr>
    </w:p>
    <w:p w:rsidR="00087756" w:rsidRPr="00EB1137" w:rsidRDefault="00087756" w:rsidP="00EB1137">
      <w:pPr>
        <w:ind w:firstLine="709"/>
        <w:jc w:val="center"/>
        <w:rPr>
          <w:sz w:val="28"/>
        </w:rPr>
      </w:pPr>
    </w:p>
    <w:p w:rsidR="00087756" w:rsidRPr="00EB1137" w:rsidRDefault="00087756" w:rsidP="00EB1137">
      <w:pPr>
        <w:ind w:firstLine="709"/>
        <w:jc w:val="center"/>
        <w:rPr>
          <w:sz w:val="28"/>
        </w:rPr>
      </w:pPr>
    </w:p>
    <w:p w:rsidR="00EB1137" w:rsidRPr="00EB1137" w:rsidRDefault="00EB1137" w:rsidP="00EB1137">
      <w:pPr>
        <w:ind w:firstLine="709"/>
        <w:jc w:val="center"/>
        <w:rPr>
          <w:sz w:val="28"/>
        </w:rPr>
      </w:pPr>
    </w:p>
    <w:p w:rsidR="00EB1137" w:rsidRPr="00EB1137" w:rsidRDefault="00EB1137" w:rsidP="00EB1137">
      <w:pPr>
        <w:ind w:firstLine="709"/>
        <w:jc w:val="center"/>
        <w:rPr>
          <w:sz w:val="28"/>
        </w:rPr>
      </w:pPr>
    </w:p>
    <w:p w:rsidR="00EB1137" w:rsidRPr="00EB1137" w:rsidRDefault="00EB1137" w:rsidP="00EB1137">
      <w:pPr>
        <w:ind w:firstLine="709"/>
        <w:jc w:val="center"/>
        <w:rPr>
          <w:sz w:val="28"/>
        </w:rPr>
      </w:pPr>
    </w:p>
    <w:p w:rsidR="00EB1137" w:rsidRPr="00EB1137" w:rsidRDefault="00EB1137" w:rsidP="00EB1137">
      <w:pPr>
        <w:ind w:firstLine="709"/>
        <w:jc w:val="center"/>
        <w:rPr>
          <w:sz w:val="28"/>
        </w:rPr>
      </w:pPr>
    </w:p>
    <w:p w:rsidR="00EB1137" w:rsidRPr="00EB1137" w:rsidRDefault="00EB1137" w:rsidP="00EB1137">
      <w:pPr>
        <w:ind w:firstLine="709"/>
        <w:jc w:val="center"/>
        <w:rPr>
          <w:sz w:val="28"/>
        </w:rPr>
      </w:pPr>
    </w:p>
    <w:p w:rsidR="00EB1137" w:rsidRPr="00EB1137" w:rsidRDefault="00EB1137" w:rsidP="00EB1137">
      <w:pPr>
        <w:ind w:firstLine="709"/>
        <w:jc w:val="center"/>
        <w:rPr>
          <w:sz w:val="28"/>
        </w:rPr>
      </w:pPr>
    </w:p>
    <w:p w:rsidR="00EB1137" w:rsidRPr="00EB1137" w:rsidRDefault="00EB1137" w:rsidP="00EB1137">
      <w:pPr>
        <w:ind w:firstLine="709"/>
        <w:jc w:val="center"/>
        <w:rPr>
          <w:sz w:val="28"/>
        </w:rPr>
      </w:pPr>
    </w:p>
    <w:p w:rsidR="00087756" w:rsidRPr="00EB1137" w:rsidRDefault="00087756" w:rsidP="00EB1137">
      <w:pPr>
        <w:ind w:firstLine="709"/>
        <w:jc w:val="center"/>
        <w:rPr>
          <w:sz w:val="28"/>
        </w:rPr>
      </w:pPr>
    </w:p>
    <w:p w:rsidR="00087756" w:rsidRPr="00EB1137" w:rsidRDefault="00087756" w:rsidP="00EB1137">
      <w:pPr>
        <w:ind w:firstLine="709"/>
        <w:jc w:val="center"/>
        <w:rPr>
          <w:sz w:val="28"/>
        </w:rPr>
      </w:pPr>
    </w:p>
    <w:p w:rsidR="00087756" w:rsidRPr="00EB1137" w:rsidRDefault="00087756" w:rsidP="00EB1137">
      <w:pPr>
        <w:ind w:firstLine="709"/>
        <w:jc w:val="center"/>
        <w:rPr>
          <w:sz w:val="28"/>
        </w:rPr>
      </w:pPr>
      <w:r w:rsidRPr="00EB1137">
        <w:rPr>
          <w:sz w:val="28"/>
          <w:szCs w:val="28"/>
        </w:rPr>
        <w:t>2010</w:t>
      </w:r>
    </w:p>
    <w:p w:rsidR="00917F0B" w:rsidRPr="00EB1137" w:rsidRDefault="00EB1137" w:rsidP="00EB1137">
      <w:pPr>
        <w:pStyle w:val="a4"/>
        <w:suppressAutoHyphens/>
        <w:spacing w:line="360" w:lineRule="auto"/>
        <w:ind w:firstLine="709"/>
        <w:rPr>
          <w:rFonts w:ascii="Times New Roman" w:hAnsi="Times New Roman"/>
          <w:b/>
          <w:i w:val="0"/>
          <w:szCs w:val="28"/>
          <w:lang w:val="ru-RU"/>
        </w:rPr>
      </w:pPr>
      <w:r w:rsidRPr="00EB1137">
        <w:rPr>
          <w:rFonts w:ascii="Times New Roman" w:hAnsi="Times New Roman"/>
          <w:szCs w:val="16"/>
          <w:lang w:val="ru-RU"/>
        </w:rPr>
        <w:br w:type="page"/>
      </w:r>
      <w:r w:rsidR="00B052BB" w:rsidRPr="00EB1137">
        <w:rPr>
          <w:rFonts w:ascii="Times New Roman" w:hAnsi="Times New Roman"/>
          <w:b/>
          <w:i w:val="0"/>
          <w:szCs w:val="28"/>
          <w:lang w:val="ru-RU"/>
        </w:rPr>
        <w:lastRenderedPageBreak/>
        <w:t>В</w:t>
      </w:r>
      <w:r w:rsidRPr="00EB1137">
        <w:rPr>
          <w:rFonts w:ascii="Times New Roman" w:hAnsi="Times New Roman"/>
          <w:b/>
          <w:i w:val="0"/>
          <w:szCs w:val="28"/>
          <w:lang w:val="ru-RU"/>
        </w:rPr>
        <w:t>ведение</w:t>
      </w:r>
    </w:p>
    <w:p w:rsidR="00917F0B" w:rsidRPr="00EB1137" w:rsidRDefault="00917F0B" w:rsidP="00EB1137">
      <w:pPr>
        <w:ind w:firstLine="709"/>
        <w:rPr>
          <w:sz w:val="28"/>
        </w:rPr>
      </w:pPr>
    </w:p>
    <w:p w:rsidR="00184C1F" w:rsidRPr="00EB1137" w:rsidRDefault="00184C1F" w:rsidP="00EB1137">
      <w:pPr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>Основные направления экономического и социального развития предусматривают интенсивное развитие автоматизации и роботизации всего народного хозяйства страны, повышение энерговооруженности труда.</w:t>
      </w:r>
    </w:p>
    <w:p w:rsidR="00184C1F" w:rsidRPr="00EB1137" w:rsidRDefault="00184C1F" w:rsidP="00EB1137">
      <w:pPr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>Решение этих задач непосредственно связано с совершенствованием электрооборудования промышленных установок, со степенью автоматизации технологических линий и участков производства, с качеством обслуживания, от которого зависят бесперебойность и ритмичная работа предприятия.</w:t>
      </w:r>
    </w:p>
    <w:p w:rsidR="00184C1F" w:rsidRPr="00EB1137" w:rsidRDefault="00184C1F" w:rsidP="00EB1137">
      <w:pPr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>Политика нашей страны направлена на то, чтобы со</w:t>
      </w:r>
      <w:r w:rsidR="00194B06" w:rsidRPr="00EB1137">
        <w:rPr>
          <w:sz w:val="28"/>
          <w:szCs w:val="28"/>
        </w:rPr>
        <w:t>вершенствовать систему</w:t>
      </w:r>
      <w:r w:rsidRPr="00EB1137">
        <w:rPr>
          <w:sz w:val="28"/>
          <w:szCs w:val="28"/>
        </w:rPr>
        <w:t xml:space="preserve"> образования с учётом потребностей ускорения социально-экономического развития</w:t>
      </w:r>
      <w:r w:rsidR="00BA42B6" w:rsidRPr="00EB1137">
        <w:rPr>
          <w:sz w:val="28"/>
          <w:szCs w:val="28"/>
        </w:rPr>
        <w:t>, требований выдвигаемых прогрессом науки и техники.</w:t>
      </w:r>
    </w:p>
    <w:p w:rsidR="00BA42B6" w:rsidRPr="00EB1137" w:rsidRDefault="00BA42B6" w:rsidP="00EB1137">
      <w:pPr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 xml:space="preserve">Чтобы обслуживать электрооборудование, соответствующее современному уровню развития науки и техники, электромонтёр должен обладать знаниями по устройству электрических двигателей, аппаратов защиты и управления, иметь представление об особенностях работы полупроводниковой техники и устройств автоматики, уметь разбираться в системах электрооборудования технологических установок и устройств и т.д. Цель </w:t>
      </w:r>
      <w:r w:rsidR="00194B06" w:rsidRPr="00EB1137">
        <w:rPr>
          <w:sz w:val="28"/>
          <w:szCs w:val="28"/>
        </w:rPr>
        <w:t>выпускной квалификационной</w:t>
      </w:r>
      <w:r w:rsidR="00EB1137" w:rsidRPr="00EB1137">
        <w:rPr>
          <w:sz w:val="28"/>
          <w:szCs w:val="28"/>
        </w:rPr>
        <w:t xml:space="preserve"> </w:t>
      </w:r>
      <w:r w:rsidRPr="00EB1137">
        <w:rPr>
          <w:sz w:val="28"/>
          <w:szCs w:val="28"/>
        </w:rPr>
        <w:t>работы</w:t>
      </w:r>
      <w:r w:rsidR="00194B06" w:rsidRPr="00EB1137">
        <w:rPr>
          <w:sz w:val="28"/>
          <w:szCs w:val="28"/>
        </w:rPr>
        <w:t xml:space="preserve"> –</w:t>
      </w:r>
      <w:r w:rsidRPr="00EB1137">
        <w:rPr>
          <w:sz w:val="28"/>
          <w:szCs w:val="28"/>
        </w:rPr>
        <w:t xml:space="preserve"> </w:t>
      </w:r>
      <w:r w:rsidR="009407F1" w:rsidRPr="00EB1137">
        <w:rPr>
          <w:sz w:val="28"/>
          <w:szCs w:val="28"/>
        </w:rPr>
        <w:t>овладеть не</w:t>
      </w:r>
      <w:r w:rsidR="00194B06" w:rsidRPr="00EB1137">
        <w:rPr>
          <w:sz w:val="28"/>
          <w:szCs w:val="28"/>
        </w:rPr>
        <w:t>обходимым комплексом знаний в области м</w:t>
      </w:r>
      <w:r w:rsidRPr="00EB1137">
        <w:rPr>
          <w:sz w:val="28"/>
          <w:szCs w:val="28"/>
        </w:rPr>
        <w:t>онтаж</w:t>
      </w:r>
      <w:r w:rsidR="00194B06" w:rsidRPr="00EB1137">
        <w:rPr>
          <w:sz w:val="28"/>
          <w:szCs w:val="28"/>
        </w:rPr>
        <w:t>а и обслуживания</w:t>
      </w:r>
      <w:r w:rsidRPr="00EB1137">
        <w:rPr>
          <w:sz w:val="28"/>
          <w:szCs w:val="28"/>
        </w:rPr>
        <w:t xml:space="preserve"> преобразовательной полупроводниковой техники.</w:t>
      </w:r>
    </w:p>
    <w:p w:rsidR="00D10890" w:rsidRPr="00EB1137" w:rsidRDefault="00EB1137" w:rsidP="00EB1137">
      <w:pPr>
        <w:ind w:firstLine="709"/>
        <w:rPr>
          <w:b/>
          <w:sz w:val="28"/>
          <w:szCs w:val="28"/>
        </w:rPr>
      </w:pPr>
      <w:r>
        <w:rPr>
          <w:sz w:val="28"/>
        </w:rPr>
        <w:br w:type="page"/>
      </w:r>
      <w:r w:rsidR="003979CD" w:rsidRPr="00EB1137">
        <w:rPr>
          <w:b/>
          <w:sz w:val="28"/>
          <w:szCs w:val="28"/>
        </w:rPr>
        <w:t>1</w:t>
      </w:r>
      <w:r w:rsidRPr="00EB1137">
        <w:rPr>
          <w:b/>
          <w:sz w:val="28"/>
          <w:szCs w:val="28"/>
        </w:rPr>
        <w:t>.</w:t>
      </w:r>
      <w:r w:rsidR="003979CD" w:rsidRPr="00EB1137">
        <w:rPr>
          <w:b/>
          <w:sz w:val="28"/>
          <w:szCs w:val="28"/>
        </w:rPr>
        <w:t xml:space="preserve"> </w:t>
      </w:r>
      <w:r w:rsidR="00553BD3" w:rsidRPr="00EB1137">
        <w:rPr>
          <w:b/>
          <w:sz w:val="28"/>
          <w:szCs w:val="28"/>
        </w:rPr>
        <w:t>П</w:t>
      </w:r>
      <w:r w:rsidRPr="00EB1137">
        <w:rPr>
          <w:b/>
          <w:sz w:val="28"/>
          <w:szCs w:val="28"/>
        </w:rPr>
        <w:t>олупроводниковые схемы выпрямления на диодах</w:t>
      </w:r>
    </w:p>
    <w:p w:rsidR="000F25E2" w:rsidRPr="00EB1137" w:rsidRDefault="000F25E2" w:rsidP="00EB1137">
      <w:pPr>
        <w:ind w:firstLine="709"/>
        <w:rPr>
          <w:b/>
          <w:sz w:val="28"/>
        </w:rPr>
      </w:pPr>
    </w:p>
    <w:p w:rsidR="00906269" w:rsidRPr="00EB1137" w:rsidRDefault="00906269" w:rsidP="00EB1137">
      <w:pPr>
        <w:numPr>
          <w:ilvl w:val="1"/>
          <w:numId w:val="2"/>
        </w:numPr>
        <w:rPr>
          <w:b/>
          <w:sz w:val="28"/>
          <w:szCs w:val="28"/>
        </w:rPr>
      </w:pPr>
      <w:r w:rsidRPr="00EB1137">
        <w:rPr>
          <w:b/>
          <w:sz w:val="28"/>
          <w:szCs w:val="28"/>
        </w:rPr>
        <w:t>Понятие</w:t>
      </w:r>
      <w:r w:rsidR="00FD1B36" w:rsidRPr="00EB1137">
        <w:rPr>
          <w:b/>
          <w:sz w:val="28"/>
          <w:szCs w:val="28"/>
        </w:rPr>
        <w:t xml:space="preserve"> полупроводникового выпрямителя</w:t>
      </w:r>
    </w:p>
    <w:p w:rsidR="00EB1137" w:rsidRPr="00EB1137" w:rsidRDefault="00EB1137" w:rsidP="00EB1137">
      <w:pPr>
        <w:ind w:left="1159"/>
        <w:rPr>
          <w:sz w:val="28"/>
          <w:szCs w:val="28"/>
        </w:rPr>
      </w:pPr>
    </w:p>
    <w:p w:rsidR="00906269" w:rsidRPr="00EB1137" w:rsidRDefault="00906269" w:rsidP="00EB1137">
      <w:pPr>
        <w:tabs>
          <w:tab w:val="left" w:pos="1995"/>
        </w:tabs>
        <w:ind w:firstLine="709"/>
        <w:rPr>
          <w:sz w:val="28"/>
          <w:szCs w:val="28"/>
        </w:rPr>
      </w:pPr>
      <w:r w:rsidRPr="00EB1137">
        <w:rPr>
          <w:bCs/>
          <w:sz w:val="28"/>
          <w:szCs w:val="28"/>
        </w:rPr>
        <w:t>Выпрямитель</w:t>
      </w:r>
      <w:r w:rsidRPr="00EB1137">
        <w:rPr>
          <w:sz w:val="28"/>
          <w:szCs w:val="28"/>
        </w:rPr>
        <w:t xml:space="preserve"> электрического тока — механическое, электровакуумное, полупроводниковое или другое устройство, предназначенное для преобразования переменного входного электрического тока в постоянный выходной электрический ток.</w:t>
      </w:r>
    </w:p>
    <w:p w:rsidR="006A4129" w:rsidRPr="00EB1137" w:rsidRDefault="00906269" w:rsidP="00EB1137">
      <w:pPr>
        <w:tabs>
          <w:tab w:val="left" w:pos="1995"/>
        </w:tabs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>Большинство выпрямителей создаёт не постоянные, а пульсирующие однонаправленные напряжение и ток, для сглаживания пульсаций которых применяют фильтры.</w:t>
      </w:r>
    </w:p>
    <w:p w:rsidR="00EB1137" w:rsidRDefault="00EB1137" w:rsidP="00EB1137">
      <w:pPr>
        <w:tabs>
          <w:tab w:val="left" w:pos="1995"/>
        </w:tabs>
        <w:ind w:firstLine="709"/>
        <w:rPr>
          <w:sz w:val="28"/>
          <w:szCs w:val="28"/>
        </w:rPr>
      </w:pPr>
    </w:p>
    <w:p w:rsidR="00906269" w:rsidRPr="00EB1137" w:rsidRDefault="00FD1B36" w:rsidP="00EB1137">
      <w:pPr>
        <w:numPr>
          <w:ilvl w:val="1"/>
          <w:numId w:val="2"/>
        </w:numPr>
        <w:tabs>
          <w:tab w:val="left" w:pos="1134"/>
        </w:tabs>
        <w:rPr>
          <w:b/>
          <w:sz w:val="28"/>
          <w:szCs w:val="28"/>
        </w:rPr>
      </w:pPr>
      <w:r w:rsidRPr="00EB1137">
        <w:rPr>
          <w:b/>
          <w:sz w:val="28"/>
          <w:szCs w:val="28"/>
        </w:rPr>
        <w:t>Полупроводниковый диод</w:t>
      </w:r>
    </w:p>
    <w:p w:rsidR="00EB1137" w:rsidRPr="00EB1137" w:rsidRDefault="00EB1137" w:rsidP="00EB1137">
      <w:pPr>
        <w:tabs>
          <w:tab w:val="left" w:pos="1995"/>
        </w:tabs>
        <w:ind w:left="709"/>
        <w:rPr>
          <w:sz w:val="28"/>
          <w:szCs w:val="28"/>
        </w:rPr>
      </w:pPr>
    </w:p>
    <w:p w:rsidR="007B0D1C" w:rsidRPr="00EB1137" w:rsidRDefault="00377F14" w:rsidP="00EB1137">
      <w:pPr>
        <w:tabs>
          <w:tab w:val="left" w:pos="199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125.25pt">
            <v:imagedata r:id="rId5" o:title="" gain="1.5625" grayscale="t"/>
          </v:shape>
        </w:pict>
      </w:r>
    </w:p>
    <w:p w:rsidR="00EB1137" w:rsidRPr="00234105" w:rsidRDefault="00EB1137" w:rsidP="00EB113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Рисунок 1.2.1 - Вольтамперная характеристика диода</w:t>
      </w:r>
    </w:p>
    <w:p w:rsidR="00D10890" w:rsidRPr="00EB1137" w:rsidRDefault="00D10890" w:rsidP="00EB1137">
      <w:pPr>
        <w:tabs>
          <w:tab w:val="left" w:pos="1995"/>
        </w:tabs>
        <w:ind w:firstLine="709"/>
        <w:rPr>
          <w:sz w:val="28"/>
          <w:szCs w:val="28"/>
        </w:rPr>
      </w:pPr>
    </w:p>
    <w:p w:rsidR="001049AB" w:rsidRPr="00EB1137" w:rsidRDefault="00906269" w:rsidP="00EB1137">
      <w:pPr>
        <w:tabs>
          <w:tab w:val="left" w:pos="1995"/>
        </w:tabs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 xml:space="preserve">Полупроводниковые диоды работают на принципе односторонней электропроводимости и имеют один электрический переход и два вывода. </w:t>
      </w:r>
      <w:r w:rsidR="00EB1137" w:rsidRPr="00EB1137">
        <w:rPr>
          <w:sz w:val="28"/>
          <w:szCs w:val="28"/>
        </w:rPr>
        <w:t>Вольтамперная</w:t>
      </w:r>
      <w:r w:rsidRPr="00EB1137">
        <w:rPr>
          <w:sz w:val="28"/>
          <w:szCs w:val="28"/>
        </w:rPr>
        <w:t xml:space="preserve"> характеристика диода (рис</w:t>
      </w:r>
      <w:r w:rsidR="004F7243" w:rsidRPr="00EB1137">
        <w:rPr>
          <w:sz w:val="28"/>
          <w:szCs w:val="28"/>
        </w:rPr>
        <w:t>унок</w:t>
      </w:r>
      <w:r w:rsidRPr="00EB1137">
        <w:rPr>
          <w:sz w:val="28"/>
          <w:szCs w:val="28"/>
        </w:rPr>
        <w:t xml:space="preserve"> 1.2.1.) показывает зависимость проходящего через него </w:t>
      </w:r>
      <w:r w:rsidR="006A4129" w:rsidRPr="00EB1137">
        <w:rPr>
          <w:sz w:val="28"/>
          <w:szCs w:val="28"/>
        </w:rPr>
        <w:t>тока от приложенного напряжения.</w:t>
      </w:r>
    </w:p>
    <w:p w:rsidR="001049AB" w:rsidRPr="00EB1137" w:rsidRDefault="001049AB" w:rsidP="00EB1137">
      <w:pPr>
        <w:tabs>
          <w:tab w:val="left" w:pos="1995"/>
        </w:tabs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>Если к анодному выводу приложен положительный потенциал, то сопротивление электрического перехода</w:t>
      </w:r>
      <w:r w:rsidR="006A4129" w:rsidRPr="00EB1137">
        <w:rPr>
          <w:sz w:val="28"/>
          <w:szCs w:val="28"/>
        </w:rPr>
        <w:t xml:space="preserve"> мало и ток </w:t>
      </w:r>
      <w:r w:rsidRPr="00EB1137">
        <w:rPr>
          <w:sz w:val="28"/>
          <w:szCs w:val="28"/>
        </w:rPr>
        <w:t>проходящий через прибор, ограничивается только сопротивлением нагрузки R</w:t>
      </w:r>
      <w:r w:rsidR="006A4129" w:rsidRPr="00EB1137">
        <w:rPr>
          <w:sz w:val="28"/>
          <w:szCs w:val="28"/>
        </w:rPr>
        <w:t>H. Падение напряжения на диоде при прохождении номинального тока составляет 0,5-1В.</w:t>
      </w:r>
    </w:p>
    <w:p w:rsidR="00906269" w:rsidRPr="00EB1137" w:rsidRDefault="006A4129" w:rsidP="00EB1137">
      <w:pPr>
        <w:tabs>
          <w:tab w:val="left" w:pos="1995"/>
        </w:tabs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>Если к анодному выводу приложен отрицательный потенциал, то диод имеет большое сопротивление и через прибор проходит обратный ток составляющей десятые доли ампера, т.е. можно считать, что ток в обратном Если обратное приложенное напряжение превышает номинально допустимое то диод выходит из строя.</w:t>
      </w:r>
    </w:p>
    <w:p w:rsidR="00EB1137" w:rsidRDefault="00EB1137" w:rsidP="00EB1137">
      <w:pPr>
        <w:tabs>
          <w:tab w:val="left" w:pos="1995"/>
        </w:tabs>
        <w:ind w:firstLine="709"/>
        <w:rPr>
          <w:sz w:val="28"/>
          <w:szCs w:val="28"/>
        </w:rPr>
      </w:pPr>
    </w:p>
    <w:p w:rsidR="00EB1137" w:rsidRPr="00EB1137" w:rsidRDefault="003979CD" w:rsidP="00EB1137">
      <w:pPr>
        <w:tabs>
          <w:tab w:val="left" w:pos="1995"/>
        </w:tabs>
        <w:ind w:firstLine="709"/>
        <w:rPr>
          <w:b/>
          <w:sz w:val="28"/>
          <w:szCs w:val="28"/>
        </w:rPr>
      </w:pPr>
      <w:r w:rsidRPr="00EB1137">
        <w:rPr>
          <w:b/>
          <w:sz w:val="28"/>
          <w:szCs w:val="28"/>
        </w:rPr>
        <w:t xml:space="preserve">1.3 </w:t>
      </w:r>
      <w:r w:rsidR="00FD1B36" w:rsidRPr="00EB1137">
        <w:rPr>
          <w:b/>
          <w:sz w:val="28"/>
          <w:szCs w:val="28"/>
        </w:rPr>
        <w:t>Применение схем выпрямления</w:t>
      </w:r>
    </w:p>
    <w:p w:rsidR="00EB1137" w:rsidRDefault="00EB1137" w:rsidP="00EB1137">
      <w:pPr>
        <w:tabs>
          <w:tab w:val="left" w:pos="1995"/>
        </w:tabs>
        <w:ind w:firstLine="709"/>
        <w:rPr>
          <w:sz w:val="28"/>
          <w:szCs w:val="28"/>
        </w:rPr>
      </w:pPr>
    </w:p>
    <w:p w:rsidR="006A4129" w:rsidRPr="00EB1137" w:rsidRDefault="009063C4" w:rsidP="00EB1137">
      <w:pPr>
        <w:tabs>
          <w:tab w:val="left" w:pos="1995"/>
        </w:tabs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>1) выпрямление электрического тока;</w:t>
      </w:r>
      <w:r w:rsidR="00EB1137" w:rsidRPr="00EB1137">
        <w:rPr>
          <w:sz w:val="28"/>
          <w:szCs w:val="28"/>
        </w:rPr>
        <w:t xml:space="preserve"> </w:t>
      </w:r>
      <w:r w:rsidRPr="00EB1137">
        <w:rPr>
          <w:sz w:val="28"/>
          <w:szCs w:val="28"/>
        </w:rPr>
        <w:t>2) б</w:t>
      </w:r>
      <w:r w:rsidR="006A4129" w:rsidRPr="00EB1137">
        <w:rPr>
          <w:sz w:val="28"/>
          <w:szCs w:val="28"/>
        </w:rPr>
        <w:t>локи питания аппаратуры</w:t>
      </w:r>
      <w:r w:rsidRPr="00EB1137">
        <w:rPr>
          <w:sz w:val="28"/>
          <w:szCs w:val="28"/>
        </w:rPr>
        <w:t>;</w:t>
      </w:r>
      <w:r w:rsidR="00EB1137" w:rsidRPr="00EB1137">
        <w:rPr>
          <w:sz w:val="28"/>
          <w:szCs w:val="28"/>
        </w:rPr>
        <w:t xml:space="preserve"> </w:t>
      </w:r>
      <w:r w:rsidRPr="00EB1137">
        <w:rPr>
          <w:sz w:val="28"/>
          <w:szCs w:val="28"/>
        </w:rPr>
        <w:t>3) в</w:t>
      </w:r>
      <w:r w:rsidR="006A4129" w:rsidRPr="00EB1137">
        <w:rPr>
          <w:sz w:val="28"/>
          <w:szCs w:val="28"/>
        </w:rPr>
        <w:t>ыпрямители электросиловых установок</w:t>
      </w:r>
      <w:r w:rsidRPr="00EB1137">
        <w:rPr>
          <w:sz w:val="28"/>
          <w:szCs w:val="28"/>
        </w:rPr>
        <w:t>;</w:t>
      </w:r>
      <w:r w:rsidR="00EB1137" w:rsidRPr="00EB1137">
        <w:rPr>
          <w:sz w:val="28"/>
          <w:szCs w:val="28"/>
        </w:rPr>
        <w:t xml:space="preserve"> </w:t>
      </w:r>
      <w:r w:rsidRPr="00EB1137">
        <w:rPr>
          <w:sz w:val="28"/>
          <w:szCs w:val="28"/>
        </w:rPr>
        <w:t>4) с</w:t>
      </w:r>
      <w:r w:rsidR="006A4129" w:rsidRPr="00EB1137">
        <w:rPr>
          <w:sz w:val="28"/>
          <w:szCs w:val="28"/>
        </w:rPr>
        <w:t>варочные аппараты</w:t>
      </w:r>
      <w:r w:rsidRPr="00EB1137">
        <w:rPr>
          <w:sz w:val="28"/>
          <w:szCs w:val="28"/>
        </w:rPr>
        <w:t>;</w:t>
      </w:r>
    </w:p>
    <w:p w:rsidR="00EB1137" w:rsidRPr="00EB1137" w:rsidRDefault="00EB1137" w:rsidP="00EB1137">
      <w:pPr>
        <w:tabs>
          <w:tab w:val="left" w:pos="1995"/>
        </w:tabs>
        <w:ind w:firstLine="709"/>
        <w:rPr>
          <w:b/>
          <w:sz w:val="28"/>
          <w:szCs w:val="28"/>
        </w:rPr>
      </w:pPr>
    </w:p>
    <w:p w:rsidR="006A4129" w:rsidRDefault="006A4129" w:rsidP="00EB1137">
      <w:pPr>
        <w:numPr>
          <w:ilvl w:val="1"/>
          <w:numId w:val="3"/>
        </w:numPr>
        <w:tabs>
          <w:tab w:val="left" w:pos="1134"/>
        </w:tabs>
        <w:ind w:hanging="825"/>
        <w:rPr>
          <w:b/>
          <w:sz w:val="28"/>
          <w:szCs w:val="28"/>
        </w:rPr>
      </w:pPr>
      <w:r w:rsidRPr="00EB1137">
        <w:rPr>
          <w:b/>
          <w:sz w:val="28"/>
          <w:szCs w:val="28"/>
        </w:rPr>
        <w:t>Выпрямление электрического тока</w:t>
      </w:r>
    </w:p>
    <w:p w:rsidR="00EB1137" w:rsidRPr="00EB1137" w:rsidRDefault="00EB1137" w:rsidP="00EB1137">
      <w:pPr>
        <w:tabs>
          <w:tab w:val="left" w:pos="1134"/>
        </w:tabs>
        <w:ind w:left="709"/>
        <w:rPr>
          <w:b/>
          <w:sz w:val="28"/>
          <w:szCs w:val="28"/>
        </w:rPr>
      </w:pPr>
    </w:p>
    <w:p w:rsidR="00B21BEB" w:rsidRPr="00EB1137" w:rsidRDefault="00B21BEB" w:rsidP="00EB1137">
      <w:pPr>
        <w:tabs>
          <w:tab w:val="left" w:pos="1995"/>
        </w:tabs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>Выпрямители обычно используются там, где нужно преобразовать переменный ток в постоянный ток.</w:t>
      </w:r>
    </w:p>
    <w:p w:rsidR="00EB1137" w:rsidRDefault="00EB1137" w:rsidP="00EB1137">
      <w:pPr>
        <w:tabs>
          <w:tab w:val="left" w:pos="1995"/>
        </w:tabs>
        <w:ind w:firstLine="709"/>
        <w:rPr>
          <w:sz w:val="28"/>
          <w:szCs w:val="28"/>
        </w:rPr>
      </w:pPr>
    </w:p>
    <w:p w:rsidR="00B21BEB" w:rsidRPr="00EB1137" w:rsidRDefault="003979CD" w:rsidP="00EB1137">
      <w:pPr>
        <w:tabs>
          <w:tab w:val="left" w:pos="1995"/>
        </w:tabs>
        <w:ind w:firstLine="709"/>
        <w:rPr>
          <w:b/>
          <w:sz w:val="28"/>
          <w:szCs w:val="28"/>
        </w:rPr>
      </w:pPr>
      <w:r w:rsidRPr="00EB1137">
        <w:rPr>
          <w:b/>
          <w:sz w:val="28"/>
          <w:szCs w:val="28"/>
        </w:rPr>
        <w:t xml:space="preserve">1.5 </w:t>
      </w:r>
      <w:r w:rsidR="00FD1B36" w:rsidRPr="00EB1137">
        <w:rPr>
          <w:b/>
          <w:sz w:val="28"/>
          <w:szCs w:val="28"/>
        </w:rPr>
        <w:t>Блоки питания аппаратуры</w:t>
      </w:r>
    </w:p>
    <w:p w:rsidR="00EB1137" w:rsidRDefault="00EB1137" w:rsidP="00EB1137">
      <w:pPr>
        <w:tabs>
          <w:tab w:val="left" w:pos="1995"/>
        </w:tabs>
        <w:ind w:firstLine="709"/>
        <w:rPr>
          <w:sz w:val="28"/>
          <w:szCs w:val="28"/>
        </w:rPr>
      </w:pPr>
    </w:p>
    <w:p w:rsidR="00B21BEB" w:rsidRPr="00EB1137" w:rsidRDefault="009063C4" w:rsidP="00EB1137">
      <w:pPr>
        <w:tabs>
          <w:tab w:val="left" w:pos="1995"/>
        </w:tabs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>1) б</w:t>
      </w:r>
      <w:r w:rsidR="00B21BEB" w:rsidRPr="00EB1137">
        <w:rPr>
          <w:sz w:val="28"/>
          <w:szCs w:val="28"/>
        </w:rPr>
        <w:t>локи питания промышленной и бытовой радио- и электроаппаратуры (в т.ч.,так называемые, адаптеры)</w:t>
      </w:r>
      <w:r w:rsidRPr="00EB1137">
        <w:rPr>
          <w:sz w:val="28"/>
          <w:szCs w:val="28"/>
        </w:rPr>
        <w:t>;</w:t>
      </w:r>
      <w:r w:rsidR="00B21BEB" w:rsidRPr="00EB1137">
        <w:rPr>
          <w:sz w:val="28"/>
          <w:szCs w:val="28"/>
        </w:rPr>
        <w:t xml:space="preserve"> </w:t>
      </w:r>
    </w:p>
    <w:p w:rsidR="00B21BEB" w:rsidRDefault="009063C4" w:rsidP="00EB1137">
      <w:pPr>
        <w:tabs>
          <w:tab w:val="left" w:pos="1995"/>
        </w:tabs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>2) б</w:t>
      </w:r>
      <w:r w:rsidR="00B21BEB" w:rsidRPr="00EB1137">
        <w:rPr>
          <w:sz w:val="28"/>
          <w:szCs w:val="28"/>
        </w:rPr>
        <w:t xml:space="preserve">локи питания бортовой радиоэлектронной аппаратуры транспортных средств. </w:t>
      </w:r>
    </w:p>
    <w:p w:rsidR="00234105" w:rsidRPr="00EB1137" w:rsidRDefault="00234105" w:rsidP="00EB1137">
      <w:pPr>
        <w:tabs>
          <w:tab w:val="left" w:pos="1995"/>
        </w:tabs>
        <w:ind w:firstLine="709"/>
        <w:rPr>
          <w:sz w:val="28"/>
          <w:szCs w:val="28"/>
        </w:rPr>
      </w:pPr>
    </w:p>
    <w:p w:rsidR="00B21BEB" w:rsidRPr="00EB1137" w:rsidRDefault="003979CD" w:rsidP="00EB1137">
      <w:pPr>
        <w:tabs>
          <w:tab w:val="left" w:pos="1995"/>
        </w:tabs>
        <w:ind w:firstLine="709"/>
        <w:rPr>
          <w:b/>
          <w:sz w:val="28"/>
          <w:szCs w:val="28"/>
        </w:rPr>
      </w:pPr>
      <w:r w:rsidRPr="00EB1137">
        <w:rPr>
          <w:b/>
          <w:sz w:val="28"/>
          <w:szCs w:val="28"/>
        </w:rPr>
        <w:t xml:space="preserve">1.6 </w:t>
      </w:r>
      <w:r w:rsidR="00B21BEB" w:rsidRPr="00EB1137">
        <w:rPr>
          <w:b/>
          <w:sz w:val="28"/>
          <w:szCs w:val="28"/>
        </w:rPr>
        <w:t>Выпря</w:t>
      </w:r>
      <w:r w:rsidR="00FD1B36" w:rsidRPr="00EB1137">
        <w:rPr>
          <w:b/>
          <w:sz w:val="28"/>
          <w:szCs w:val="28"/>
        </w:rPr>
        <w:t>мители электросиловых установок</w:t>
      </w:r>
    </w:p>
    <w:p w:rsidR="00EB1137" w:rsidRDefault="00EB1137" w:rsidP="00EB1137">
      <w:pPr>
        <w:tabs>
          <w:tab w:val="left" w:pos="1995"/>
        </w:tabs>
        <w:ind w:firstLine="709"/>
        <w:rPr>
          <w:sz w:val="28"/>
          <w:szCs w:val="28"/>
        </w:rPr>
      </w:pPr>
    </w:p>
    <w:p w:rsidR="00B21BEB" w:rsidRPr="00EB1137" w:rsidRDefault="009063C4" w:rsidP="00EB1137">
      <w:pPr>
        <w:tabs>
          <w:tab w:val="left" w:pos="1995"/>
        </w:tabs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>1) в</w:t>
      </w:r>
      <w:r w:rsidR="00B21BEB" w:rsidRPr="00EB1137">
        <w:rPr>
          <w:sz w:val="28"/>
          <w:szCs w:val="28"/>
        </w:rPr>
        <w:t xml:space="preserve">ыпрямители питания главных двигателей постоянного тока автономных </w:t>
      </w:r>
      <w:r w:rsidRPr="00EB1137">
        <w:rPr>
          <w:sz w:val="28"/>
          <w:szCs w:val="28"/>
        </w:rPr>
        <w:t>транспортных средств и буровых</w:t>
      </w:r>
      <w:r w:rsidR="00EB1137" w:rsidRPr="00EB1137">
        <w:rPr>
          <w:sz w:val="28"/>
          <w:szCs w:val="28"/>
        </w:rPr>
        <w:t xml:space="preserve"> </w:t>
      </w:r>
      <w:r w:rsidRPr="00EB1137">
        <w:rPr>
          <w:sz w:val="28"/>
          <w:szCs w:val="28"/>
        </w:rPr>
        <w:t>установок;</w:t>
      </w:r>
      <w:r w:rsidR="00EB1137" w:rsidRPr="00EB1137">
        <w:rPr>
          <w:sz w:val="28"/>
          <w:szCs w:val="28"/>
        </w:rPr>
        <w:t xml:space="preserve"> </w:t>
      </w:r>
    </w:p>
    <w:p w:rsidR="00EB1137" w:rsidRDefault="009063C4" w:rsidP="00EB1137">
      <w:pPr>
        <w:tabs>
          <w:tab w:val="left" w:pos="1995"/>
        </w:tabs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>2) п</w:t>
      </w:r>
      <w:r w:rsidR="00B21BEB" w:rsidRPr="00EB1137">
        <w:rPr>
          <w:sz w:val="28"/>
          <w:szCs w:val="28"/>
        </w:rPr>
        <w:t xml:space="preserve">реобразователи бортового электроснабжения постоянного тока автономных транспортных средств: автотракторной, железнодорожной, водной, авиационной и другой техники. </w:t>
      </w:r>
    </w:p>
    <w:p w:rsidR="00A505F4" w:rsidRDefault="00A505F4" w:rsidP="00EB1137">
      <w:pPr>
        <w:tabs>
          <w:tab w:val="left" w:pos="1995"/>
        </w:tabs>
        <w:ind w:firstLine="709"/>
        <w:rPr>
          <w:b/>
          <w:sz w:val="28"/>
          <w:szCs w:val="28"/>
          <w:lang w:val="en-US"/>
        </w:rPr>
      </w:pPr>
    </w:p>
    <w:p w:rsidR="00B21BEB" w:rsidRPr="00EB1137" w:rsidRDefault="003979CD" w:rsidP="00EB1137">
      <w:pPr>
        <w:tabs>
          <w:tab w:val="left" w:pos="1995"/>
        </w:tabs>
        <w:ind w:firstLine="709"/>
        <w:rPr>
          <w:b/>
          <w:sz w:val="28"/>
          <w:szCs w:val="28"/>
        </w:rPr>
      </w:pPr>
      <w:r w:rsidRPr="00EB1137">
        <w:rPr>
          <w:b/>
          <w:sz w:val="28"/>
          <w:szCs w:val="28"/>
        </w:rPr>
        <w:t xml:space="preserve">1.7 </w:t>
      </w:r>
      <w:r w:rsidR="00FD1B36" w:rsidRPr="00EB1137">
        <w:rPr>
          <w:b/>
          <w:sz w:val="28"/>
          <w:szCs w:val="28"/>
        </w:rPr>
        <w:t>Сварочные аппараты</w:t>
      </w:r>
    </w:p>
    <w:p w:rsidR="00EB1137" w:rsidRPr="00EB1137" w:rsidRDefault="00EB1137" w:rsidP="00EB1137">
      <w:pPr>
        <w:tabs>
          <w:tab w:val="left" w:pos="1995"/>
        </w:tabs>
        <w:ind w:firstLine="709"/>
        <w:rPr>
          <w:sz w:val="28"/>
          <w:szCs w:val="28"/>
        </w:rPr>
      </w:pPr>
    </w:p>
    <w:p w:rsidR="00B21BEB" w:rsidRPr="00EB1137" w:rsidRDefault="00B21BEB" w:rsidP="00EB1137">
      <w:pPr>
        <w:tabs>
          <w:tab w:val="left" w:pos="1995"/>
        </w:tabs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>В сварочных аппаратах постоянного тока применяются чаще всего мостовые схемы на мощных кремниевых выпрямительных диодах — вентилях (клапанах), с целью получения постоянного сварочного напряжения и тока. Он отличается от переменного тем, что при использовании его сильнее нагревается область дуги около положительного (+) её полюса, что позволяет либо осуществлять щадящую сварку свариваемых деталей преимущественно плавящимся сварочным электродом, либо экономить электроды, осуществляя резку металла электродуговой сваркой.</w:t>
      </w:r>
    </w:p>
    <w:p w:rsidR="009063C4" w:rsidRPr="00EB1137" w:rsidRDefault="009063C4" w:rsidP="00EB1137">
      <w:pPr>
        <w:ind w:firstLine="709"/>
        <w:rPr>
          <w:sz w:val="28"/>
          <w:szCs w:val="28"/>
        </w:rPr>
      </w:pPr>
    </w:p>
    <w:p w:rsidR="000A53E3" w:rsidRPr="00EB1137" w:rsidRDefault="003979CD" w:rsidP="00EB1137">
      <w:pPr>
        <w:ind w:firstLine="709"/>
        <w:rPr>
          <w:b/>
          <w:sz w:val="28"/>
          <w:szCs w:val="28"/>
        </w:rPr>
      </w:pPr>
      <w:r w:rsidRPr="00EB1137">
        <w:rPr>
          <w:b/>
          <w:sz w:val="28"/>
          <w:szCs w:val="28"/>
        </w:rPr>
        <w:t>1.8</w:t>
      </w:r>
      <w:r w:rsidR="00EB1137" w:rsidRPr="00EB1137">
        <w:rPr>
          <w:b/>
          <w:sz w:val="28"/>
          <w:szCs w:val="28"/>
        </w:rPr>
        <w:t xml:space="preserve"> </w:t>
      </w:r>
      <w:r w:rsidR="00FD1B36" w:rsidRPr="00EB1137">
        <w:rPr>
          <w:b/>
          <w:sz w:val="28"/>
          <w:szCs w:val="28"/>
        </w:rPr>
        <w:t>Однофазная мостовая схема</w:t>
      </w:r>
    </w:p>
    <w:p w:rsidR="00AA4732" w:rsidRPr="00EB1137" w:rsidRDefault="00AA4732" w:rsidP="00EB1137">
      <w:pPr>
        <w:tabs>
          <w:tab w:val="left" w:pos="1995"/>
        </w:tabs>
        <w:ind w:firstLine="709"/>
        <w:rPr>
          <w:sz w:val="28"/>
          <w:szCs w:val="28"/>
        </w:rPr>
      </w:pPr>
    </w:p>
    <w:p w:rsidR="000A53E3" w:rsidRPr="00EB1137" w:rsidRDefault="009063C4" w:rsidP="00EB1137">
      <w:pPr>
        <w:tabs>
          <w:tab w:val="left" w:pos="1995"/>
        </w:tabs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>Схема с</w:t>
      </w:r>
      <w:r w:rsidR="000A53E3" w:rsidRPr="00EB1137">
        <w:rPr>
          <w:sz w:val="28"/>
          <w:szCs w:val="28"/>
        </w:rPr>
        <w:t>остоит из 4-х диодов V1-V4, соединенных по схеме моста и подключенных к сети переменного тока через трансформатор или</w:t>
      </w:r>
      <w:r w:rsidR="00EB1137" w:rsidRPr="00EB1137">
        <w:rPr>
          <w:sz w:val="28"/>
          <w:szCs w:val="28"/>
        </w:rPr>
        <w:t xml:space="preserve"> </w:t>
      </w:r>
      <w:r w:rsidR="000A53E3" w:rsidRPr="00EB1137">
        <w:rPr>
          <w:sz w:val="28"/>
          <w:szCs w:val="28"/>
        </w:rPr>
        <w:t>напрямую. Трансформатор позволяет согласовать напряжение сети и выпрямленное напряжение нагрузки. В одну диагональ моста (точки 1 и 3) включен источник переменного напряжения, а в другую(точки 2 и 4) – нагрузка RH.</w:t>
      </w:r>
      <w:r w:rsidR="00EB1137" w:rsidRPr="00EB1137">
        <w:rPr>
          <w:sz w:val="28"/>
          <w:szCs w:val="28"/>
        </w:rPr>
        <w:t xml:space="preserve"> </w:t>
      </w:r>
    </w:p>
    <w:p w:rsidR="000A53E3" w:rsidRPr="00EB1137" w:rsidRDefault="000A53E3" w:rsidP="00EB1137">
      <w:pPr>
        <w:tabs>
          <w:tab w:val="left" w:pos="1995"/>
        </w:tabs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>Диоды работают поочерёдно парами V1,V3 и V2,V4. В положительный полупериод напряжения U2ф потенциал точки 1 положителен, а точки 3-отрицателен. Диоды V1 и V3 включены в прямом направлении, а</w:t>
      </w:r>
      <w:r w:rsidR="00EB1137" w:rsidRPr="00EB1137">
        <w:rPr>
          <w:sz w:val="28"/>
          <w:szCs w:val="28"/>
        </w:rPr>
        <w:t xml:space="preserve"> </w:t>
      </w:r>
      <w:r w:rsidRPr="00EB1137">
        <w:rPr>
          <w:sz w:val="28"/>
          <w:szCs w:val="28"/>
        </w:rPr>
        <w:t>V2 и V4- в обратном. Ток от положительного зажима вторичной обмотки трансформатора проходит через диод V1, нагрузку к открытому диоду V3 и к отрицательному зажиму вторичной обмотки трансформатора.</w:t>
      </w:r>
    </w:p>
    <w:p w:rsidR="004A42E7" w:rsidRDefault="000A53E3" w:rsidP="00EB1137">
      <w:pPr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>В отрицательный полупериод</w:t>
      </w:r>
      <w:r w:rsidR="00EB1137" w:rsidRPr="00EB1137">
        <w:rPr>
          <w:sz w:val="28"/>
          <w:szCs w:val="28"/>
        </w:rPr>
        <w:t xml:space="preserve"> </w:t>
      </w:r>
      <w:r w:rsidRPr="00EB1137">
        <w:rPr>
          <w:sz w:val="28"/>
          <w:szCs w:val="28"/>
        </w:rPr>
        <w:t>(полярность напряжения указана в скобках) диоды V2 и</w:t>
      </w:r>
      <w:r w:rsidR="00EB1137" w:rsidRPr="00EB1137">
        <w:rPr>
          <w:sz w:val="28"/>
          <w:szCs w:val="28"/>
        </w:rPr>
        <w:t xml:space="preserve"> </w:t>
      </w:r>
      <w:r w:rsidRPr="00EB1137">
        <w:rPr>
          <w:sz w:val="28"/>
          <w:szCs w:val="28"/>
        </w:rPr>
        <w:t>V4 проводят ток, а V1и V3 закрыты. Ток от положительного зажима проходит через диод V2 и нагрузку к открытому диоду V4 и к отрицательному зажиму вторичной обмотки трансформатора. Таким образом, ток в цепи нагрузки каждый период проходит в одном направлении.</w:t>
      </w:r>
    </w:p>
    <w:p w:rsidR="00A505F4" w:rsidRDefault="00A505F4" w:rsidP="00EB1137">
      <w:pPr>
        <w:ind w:firstLine="709"/>
        <w:rPr>
          <w:b/>
          <w:sz w:val="28"/>
          <w:szCs w:val="28"/>
          <w:lang w:val="en-US"/>
        </w:rPr>
      </w:pPr>
    </w:p>
    <w:p w:rsidR="000A53E3" w:rsidRPr="004A42E7" w:rsidRDefault="003979CD" w:rsidP="00EB1137">
      <w:pPr>
        <w:ind w:firstLine="709"/>
        <w:rPr>
          <w:b/>
          <w:sz w:val="28"/>
          <w:szCs w:val="28"/>
        </w:rPr>
      </w:pPr>
      <w:r w:rsidRPr="004A42E7">
        <w:rPr>
          <w:b/>
          <w:sz w:val="28"/>
          <w:szCs w:val="28"/>
        </w:rPr>
        <w:t xml:space="preserve">1.9 </w:t>
      </w:r>
      <w:r w:rsidR="000A53E3" w:rsidRPr="004A42E7">
        <w:rPr>
          <w:b/>
          <w:sz w:val="28"/>
          <w:szCs w:val="28"/>
        </w:rPr>
        <w:t>Недос</w:t>
      </w:r>
      <w:r w:rsidR="00FD1B36" w:rsidRPr="004A42E7">
        <w:rPr>
          <w:b/>
          <w:sz w:val="28"/>
          <w:szCs w:val="28"/>
        </w:rPr>
        <w:t>татки однофазной мостовой схемы</w:t>
      </w:r>
    </w:p>
    <w:p w:rsidR="004A42E7" w:rsidRPr="00EB1137" w:rsidRDefault="004A42E7" w:rsidP="00EB1137">
      <w:pPr>
        <w:ind w:firstLine="709"/>
        <w:rPr>
          <w:sz w:val="28"/>
          <w:szCs w:val="28"/>
        </w:rPr>
      </w:pPr>
    </w:p>
    <w:p w:rsidR="000A53E3" w:rsidRPr="00EB1137" w:rsidRDefault="000A53E3" w:rsidP="00EB1137">
      <w:pPr>
        <w:tabs>
          <w:tab w:val="left" w:pos="1995"/>
        </w:tabs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>Однофазные мостовые схемы из-за больших пульсаций выпрямленного напряжения применяют в электроустановках малой мощности.</w:t>
      </w:r>
    </w:p>
    <w:p w:rsidR="004A42E7" w:rsidRDefault="004A42E7" w:rsidP="00EB1137">
      <w:pPr>
        <w:ind w:firstLine="709"/>
        <w:rPr>
          <w:sz w:val="28"/>
          <w:szCs w:val="28"/>
        </w:rPr>
      </w:pPr>
    </w:p>
    <w:p w:rsidR="00272B8C" w:rsidRPr="004A42E7" w:rsidRDefault="003979CD" w:rsidP="00EB1137">
      <w:pPr>
        <w:ind w:firstLine="709"/>
        <w:rPr>
          <w:b/>
          <w:sz w:val="28"/>
          <w:szCs w:val="28"/>
        </w:rPr>
      </w:pPr>
      <w:r w:rsidRPr="004A42E7">
        <w:rPr>
          <w:b/>
          <w:sz w:val="28"/>
          <w:szCs w:val="28"/>
        </w:rPr>
        <w:t xml:space="preserve">1.10 </w:t>
      </w:r>
      <w:r w:rsidR="00FD1B36" w:rsidRPr="004A42E7">
        <w:rPr>
          <w:b/>
          <w:sz w:val="28"/>
          <w:szCs w:val="28"/>
        </w:rPr>
        <w:t>Трехфазная нулевая схема</w:t>
      </w:r>
    </w:p>
    <w:p w:rsidR="007B0D1C" w:rsidRPr="00EB1137" w:rsidRDefault="007B0D1C" w:rsidP="00EB1137">
      <w:pPr>
        <w:tabs>
          <w:tab w:val="left" w:pos="1995"/>
        </w:tabs>
        <w:ind w:firstLine="709"/>
        <w:rPr>
          <w:sz w:val="28"/>
          <w:szCs w:val="28"/>
        </w:rPr>
      </w:pPr>
    </w:p>
    <w:p w:rsidR="00272B8C" w:rsidRPr="00EB1137" w:rsidRDefault="009063C4" w:rsidP="00EB1137">
      <w:pPr>
        <w:tabs>
          <w:tab w:val="left" w:pos="1995"/>
        </w:tabs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>Схема с</w:t>
      </w:r>
      <w:r w:rsidR="00272B8C" w:rsidRPr="00EB1137">
        <w:rPr>
          <w:sz w:val="28"/>
          <w:szCs w:val="28"/>
        </w:rPr>
        <w:t xml:space="preserve">остоит из 3-х диодов и трансформатора, первичная обмотка </w:t>
      </w:r>
    </w:p>
    <w:p w:rsidR="00272B8C" w:rsidRPr="00EB1137" w:rsidRDefault="00272B8C" w:rsidP="00EB1137">
      <w:pPr>
        <w:tabs>
          <w:tab w:val="left" w:pos="1995"/>
        </w:tabs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>которого соединена в звезду или треугольник, а вторичная - в звезду. Анодные выводы диодов подключают к обмоткам трансформатора, а катодные к общей точке. Нагрузку включают между нулевой точкой трансформатора и общей точкой диодов.</w:t>
      </w:r>
    </w:p>
    <w:p w:rsidR="00272B8C" w:rsidRPr="00EB1137" w:rsidRDefault="00272B8C" w:rsidP="00EB1137">
      <w:pPr>
        <w:tabs>
          <w:tab w:val="left" w:pos="1995"/>
        </w:tabs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>При активной нагрузке Rн ток через каждый диод протекает в течение 1/3 периода частоты сети, когда напряжение в одной фазе трансформатора больше чем в двух других, а выпрямленный ток проходит по нагрузке непрерывно. В момент пересечения положительных значений напряжений каждой фазы трансформатора в точках а,</w:t>
      </w:r>
      <w:r w:rsidR="003979CD" w:rsidRPr="00EB1137">
        <w:rPr>
          <w:sz w:val="28"/>
          <w:szCs w:val="28"/>
        </w:rPr>
        <w:t xml:space="preserve"> </w:t>
      </w:r>
      <w:r w:rsidRPr="00EB1137">
        <w:rPr>
          <w:sz w:val="28"/>
          <w:szCs w:val="28"/>
        </w:rPr>
        <w:t>б и в, называемых точками естественной коммутации диодов, ток прекращает проходить в одном диоде и начинает протекать через другой.</w:t>
      </w:r>
    </w:p>
    <w:p w:rsidR="004A42E7" w:rsidRDefault="004A42E7" w:rsidP="00EB1137">
      <w:pPr>
        <w:tabs>
          <w:tab w:val="left" w:pos="1995"/>
        </w:tabs>
        <w:ind w:firstLine="709"/>
        <w:rPr>
          <w:sz w:val="28"/>
          <w:szCs w:val="28"/>
        </w:rPr>
      </w:pPr>
    </w:p>
    <w:p w:rsidR="00272B8C" w:rsidRPr="004A42E7" w:rsidRDefault="004A42E7" w:rsidP="00EB1137">
      <w:pPr>
        <w:tabs>
          <w:tab w:val="left" w:pos="1995"/>
        </w:tabs>
        <w:ind w:firstLine="709"/>
        <w:rPr>
          <w:b/>
          <w:sz w:val="28"/>
          <w:szCs w:val="28"/>
        </w:rPr>
      </w:pPr>
      <w:r w:rsidRPr="004A42E7">
        <w:rPr>
          <w:b/>
          <w:sz w:val="28"/>
          <w:szCs w:val="28"/>
        </w:rPr>
        <w:t>1.11</w:t>
      </w:r>
      <w:r>
        <w:rPr>
          <w:b/>
          <w:sz w:val="28"/>
          <w:szCs w:val="28"/>
        </w:rPr>
        <w:t xml:space="preserve"> </w:t>
      </w:r>
      <w:r w:rsidR="00272B8C" w:rsidRPr="004A42E7">
        <w:rPr>
          <w:b/>
          <w:sz w:val="28"/>
          <w:szCs w:val="28"/>
        </w:rPr>
        <w:t>Достоинства и недо</w:t>
      </w:r>
      <w:r w:rsidR="00FD1B36" w:rsidRPr="004A42E7">
        <w:rPr>
          <w:b/>
          <w:sz w:val="28"/>
          <w:szCs w:val="28"/>
        </w:rPr>
        <w:t>статки трехфазной нулевой схемы</w:t>
      </w:r>
    </w:p>
    <w:p w:rsidR="004A42E7" w:rsidRPr="00EB1137" w:rsidRDefault="004A42E7" w:rsidP="00EB1137">
      <w:pPr>
        <w:tabs>
          <w:tab w:val="left" w:pos="1995"/>
        </w:tabs>
        <w:ind w:firstLine="709"/>
        <w:rPr>
          <w:sz w:val="28"/>
          <w:szCs w:val="28"/>
        </w:rPr>
      </w:pPr>
    </w:p>
    <w:p w:rsidR="0003030D" w:rsidRPr="00EB1137" w:rsidRDefault="0003030D" w:rsidP="00EB1137">
      <w:pPr>
        <w:tabs>
          <w:tab w:val="left" w:pos="1995"/>
        </w:tabs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>Схема позволяет получать выпрямленное напряжение более сглаженной формы,</w:t>
      </w:r>
      <w:r w:rsidR="003979CD" w:rsidRPr="00EB1137">
        <w:rPr>
          <w:sz w:val="28"/>
          <w:szCs w:val="28"/>
        </w:rPr>
        <w:t xml:space="preserve"> </w:t>
      </w:r>
      <w:r w:rsidRPr="00EB1137">
        <w:rPr>
          <w:sz w:val="28"/>
          <w:szCs w:val="28"/>
        </w:rPr>
        <w:t>чем однофазная мостовая.</w:t>
      </w:r>
    </w:p>
    <w:p w:rsidR="004A42E7" w:rsidRDefault="0003030D" w:rsidP="00EB1137">
      <w:pPr>
        <w:tabs>
          <w:tab w:val="left" w:pos="1995"/>
        </w:tabs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 xml:space="preserve">Недостаток- прохождение тока через вторичные обмотки только в одном направлении, что создаёт магнитный поток подмагничивания, вызывающий дополнительный нагрев трансформатора. </w:t>
      </w:r>
    </w:p>
    <w:p w:rsidR="004A42E7" w:rsidRDefault="0003030D" w:rsidP="00EB1137">
      <w:pPr>
        <w:tabs>
          <w:tab w:val="left" w:pos="1995"/>
        </w:tabs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>Поэтому схему широко применяют только в выпрямительных установках с трансформаторами, ток вторичной обмотки которых не превышает 100 ампер.</w:t>
      </w:r>
    </w:p>
    <w:p w:rsidR="00A505F4" w:rsidRDefault="00A505F4" w:rsidP="00EB1137">
      <w:pPr>
        <w:tabs>
          <w:tab w:val="left" w:pos="1995"/>
        </w:tabs>
        <w:ind w:firstLine="709"/>
        <w:rPr>
          <w:b/>
          <w:sz w:val="28"/>
          <w:szCs w:val="28"/>
          <w:lang w:val="en-US"/>
        </w:rPr>
      </w:pPr>
    </w:p>
    <w:p w:rsidR="0003030D" w:rsidRPr="004A42E7" w:rsidRDefault="003979CD" w:rsidP="00EB1137">
      <w:pPr>
        <w:tabs>
          <w:tab w:val="left" w:pos="1995"/>
        </w:tabs>
        <w:ind w:firstLine="709"/>
        <w:rPr>
          <w:b/>
          <w:sz w:val="28"/>
          <w:szCs w:val="28"/>
        </w:rPr>
      </w:pPr>
      <w:r w:rsidRPr="004A42E7">
        <w:rPr>
          <w:b/>
          <w:sz w:val="28"/>
          <w:szCs w:val="28"/>
        </w:rPr>
        <w:t xml:space="preserve">1.12 </w:t>
      </w:r>
      <w:r w:rsidR="00FD1B36" w:rsidRPr="004A42E7">
        <w:rPr>
          <w:b/>
          <w:sz w:val="28"/>
          <w:szCs w:val="28"/>
        </w:rPr>
        <w:t>Трёхфазная мостовая схема</w:t>
      </w:r>
    </w:p>
    <w:p w:rsidR="00595460" w:rsidRPr="00EB1137" w:rsidRDefault="00377F14" w:rsidP="004A42E7">
      <w:pPr>
        <w:tabs>
          <w:tab w:val="left" w:pos="1995"/>
        </w:tabs>
        <w:ind w:firstLine="709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20.95pt;width:378pt;height:27pt;z-index:251657728" stroked="f">
            <v:textbox style="mso-next-textbox:#_x0000_s1026">
              <w:txbxContent>
                <w:p w:rsidR="007B0D1C" w:rsidRPr="00234105" w:rsidRDefault="00AA5C0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Рисунок</w:t>
                  </w:r>
                  <w:r w:rsidR="00595460">
                    <w:rPr>
                      <w:sz w:val="28"/>
                      <w:szCs w:val="28"/>
                    </w:rPr>
                    <w:t xml:space="preserve"> 1.12.1 </w:t>
                  </w:r>
                  <w:r w:rsidR="00FD1B36">
                    <w:rPr>
                      <w:sz w:val="28"/>
                      <w:szCs w:val="28"/>
                    </w:rPr>
                    <w:t xml:space="preserve">- </w:t>
                  </w:r>
                  <w:r w:rsidR="00595460" w:rsidRPr="00234105">
                    <w:rPr>
                      <w:sz w:val="28"/>
                      <w:szCs w:val="28"/>
                    </w:rPr>
                    <w:t>Трёхфазная мостовая схема</w:t>
                  </w:r>
                  <w:r w:rsidR="00595460">
                    <w:rPr>
                      <w:sz w:val="28"/>
                      <w:szCs w:val="28"/>
                    </w:rPr>
                    <w:t xml:space="preserve"> выпрямления</w:t>
                  </w:r>
                </w:p>
              </w:txbxContent>
            </v:textbox>
          </v:shape>
        </w:pict>
      </w:r>
    </w:p>
    <w:p w:rsidR="0003030D" w:rsidRPr="00EB1137" w:rsidRDefault="00F534B2" w:rsidP="00EB1137">
      <w:pPr>
        <w:tabs>
          <w:tab w:val="left" w:pos="1995"/>
        </w:tabs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>Схема с</w:t>
      </w:r>
      <w:r w:rsidR="0003030D" w:rsidRPr="00EB1137">
        <w:rPr>
          <w:sz w:val="28"/>
          <w:szCs w:val="28"/>
        </w:rPr>
        <w:t>остоит из 6 диодов, которые образуют 2группы: с общим катодным выводом(V1,V3 и V5) и общим анодным выводом(V2,V4 и V6). В нечётной группе (V1,V3 и V5) диоды в течении каждой трети периода работают с наиболее высоким потенциалом анодного вывода.</w:t>
      </w:r>
    </w:p>
    <w:p w:rsidR="0003030D" w:rsidRPr="00EB1137" w:rsidRDefault="0003030D" w:rsidP="00EB1137">
      <w:pPr>
        <w:tabs>
          <w:tab w:val="left" w:pos="1995"/>
        </w:tabs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 xml:space="preserve">В чётной группе (V2,V4 и V6) в этот период времени работает тот диод у которого катодный вывод имеет наиболее отрицательный потенциал (интервал а-г для диода V6 и г-б для диодаV2) по отношению к общей точке анодных выводов. </w:t>
      </w:r>
    </w:p>
    <w:p w:rsidR="0003030D" w:rsidRPr="00EB1137" w:rsidRDefault="0003030D" w:rsidP="00EB1137">
      <w:pPr>
        <w:tabs>
          <w:tab w:val="left" w:pos="1995"/>
        </w:tabs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>Таким образом в интервале а-г ток проходит от фазы а трансформатора через диод V1, нагрузку Rн, диод V6 к фазе б трансформатора. В интервале г-б ток проходит через диод V1 нагрузку Rн, и диод V2.</w:t>
      </w:r>
    </w:p>
    <w:p w:rsidR="00272B8C" w:rsidRPr="00EB1137" w:rsidRDefault="0003030D" w:rsidP="00EB1137">
      <w:pPr>
        <w:tabs>
          <w:tab w:val="left" w:pos="1995"/>
        </w:tabs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>В схеме в любой момент времени при активной нагрузке ток проходит через 2 диода, один из нечётной, а другой - из чётной группы. Диоды нечётной группы коммутируются в момент пересечения положительных участков синусоид(а, б, в) а чётные группы – в момент пересечения отрицательных участков(г, д, е).</w:t>
      </w:r>
    </w:p>
    <w:p w:rsidR="004A42E7" w:rsidRDefault="004A42E7" w:rsidP="00EB1137">
      <w:pPr>
        <w:tabs>
          <w:tab w:val="left" w:pos="1995"/>
        </w:tabs>
        <w:ind w:firstLine="709"/>
        <w:rPr>
          <w:sz w:val="28"/>
          <w:szCs w:val="28"/>
        </w:rPr>
      </w:pPr>
    </w:p>
    <w:p w:rsidR="0003030D" w:rsidRPr="004A42E7" w:rsidRDefault="003979CD" w:rsidP="00EB1137">
      <w:pPr>
        <w:tabs>
          <w:tab w:val="left" w:pos="1995"/>
        </w:tabs>
        <w:ind w:firstLine="709"/>
        <w:rPr>
          <w:b/>
          <w:sz w:val="28"/>
          <w:szCs w:val="28"/>
        </w:rPr>
      </w:pPr>
      <w:r w:rsidRPr="004A42E7">
        <w:rPr>
          <w:b/>
          <w:sz w:val="28"/>
          <w:szCs w:val="28"/>
        </w:rPr>
        <w:t xml:space="preserve">1.13 </w:t>
      </w:r>
      <w:r w:rsidR="0003030D" w:rsidRPr="004A42E7">
        <w:rPr>
          <w:b/>
          <w:sz w:val="28"/>
          <w:szCs w:val="28"/>
        </w:rPr>
        <w:t>Достоинства и недос</w:t>
      </w:r>
      <w:r w:rsidR="00FD1B36" w:rsidRPr="004A42E7">
        <w:rPr>
          <w:b/>
          <w:sz w:val="28"/>
          <w:szCs w:val="28"/>
        </w:rPr>
        <w:t>татки трёхфазной мостовой схемы</w:t>
      </w:r>
    </w:p>
    <w:p w:rsidR="004A42E7" w:rsidRDefault="004A42E7" w:rsidP="00EB1137">
      <w:pPr>
        <w:tabs>
          <w:tab w:val="left" w:pos="1995"/>
        </w:tabs>
        <w:ind w:firstLine="709"/>
        <w:rPr>
          <w:sz w:val="28"/>
          <w:szCs w:val="28"/>
        </w:rPr>
      </w:pPr>
    </w:p>
    <w:p w:rsidR="0003030D" w:rsidRPr="00EB1137" w:rsidRDefault="0003030D" w:rsidP="00EB1137">
      <w:pPr>
        <w:tabs>
          <w:tab w:val="left" w:pos="1995"/>
        </w:tabs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>Небольшой коэффициент пульсации выпрямленного напряжения.</w:t>
      </w:r>
    </w:p>
    <w:p w:rsidR="0003030D" w:rsidRPr="00EB1137" w:rsidRDefault="0003030D" w:rsidP="00EB1137">
      <w:pPr>
        <w:tabs>
          <w:tab w:val="left" w:pos="1995"/>
        </w:tabs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>Отсутствие дополнительного нагрева.</w:t>
      </w:r>
    </w:p>
    <w:p w:rsidR="00381CFE" w:rsidRPr="00EB1137" w:rsidRDefault="00A505F4" w:rsidP="00EB1137">
      <w:pPr>
        <w:tabs>
          <w:tab w:val="left" w:pos="199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A42E7">
        <w:rPr>
          <w:sz w:val="28"/>
          <w:szCs w:val="28"/>
        </w:rPr>
        <w:t>Таблица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3646"/>
        <w:gridCol w:w="2768"/>
      </w:tblGrid>
      <w:tr w:rsidR="0003030D" w:rsidRPr="00EB1137" w:rsidTr="001F5AF9">
        <w:tc>
          <w:tcPr>
            <w:tcW w:w="1649" w:type="pct"/>
            <w:shd w:val="clear" w:color="auto" w:fill="auto"/>
          </w:tcPr>
          <w:p w:rsidR="0003030D" w:rsidRPr="00EB1137" w:rsidRDefault="0003030D" w:rsidP="004A42E7">
            <w:r w:rsidRPr="00EB1137">
              <w:t>Схема выпрямления</w:t>
            </w:r>
          </w:p>
        </w:tc>
        <w:tc>
          <w:tcPr>
            <w:tcW w:w="1905" w:type="pct"/>
            <w:shd w:val="clear" w:color="auto" w:fill="auto"/>
          </w:tcPr>
          <w:p w:rsidR="0003030D" w:rsidRPr="00EB1137" w:rsidRDefault="0003030D" w:rsidP="004A42E7">
            <w:r w:rsidRPr="00EB1137">
              <w:t>Число фаз выпрямления m</w:t>
            </w:r>
          </w:p>
        </w:tc>
        <w:tc>
          <w:tcPr>
            <w:tcW w:w="1446" w:type="pct"/>
            <w:shd w:val="clear" w:color="auto" w:fill="auto"/>
          </w:tcPr>
          <w:p w:rsidR="0003030D" w:rsidRPr="00EB1137" w:rsidRDefault="0003030D" w:rsidP="004A42E7">
            <w:r w:rsidRPr="00EB1137">
              <w:t>Коэффициент пульсаций выпрямленного напряжения</w:t>
            </w:r>
          </w:p>
        </w:tc>
      </w:tr>
      <w:tr w:rsidR="0003030D" w:rsidRPr="00EB1137" w:rsidTr="001F5AF9">
        <w:tc>
          <w:tcPr>
            <w:tcW w:w="1649" w:type="pct"/>
            <w:shd w:val="clear" w:color="auto" w:fill="auto"/>
          </w:tcPr>
          <w:p w:rsidR="0003030D" w:rsidRPr="00EB1137" w:rsidRDefault="0003030D" w:rsidP="004A42E7">
            <w:r w:rsidRPr="00EB1137">
              <w:t>Однофазная мостовая</w:t>
            </w:r>
          </w:p>
          <w:p w:rsidR="0003030D" w:rsidRPr="00EB1137" w:rsidRDefault="0003030D" w:rsidP="004A42E7">
            <w:r w:rsidRPr="00EB1137">
              <w:t>Трёхфазная нулевая</w:t>
            </w:r>
          </w:p>
          <w:p w:rsidR="0003030D" w:rsidRPr="00EB1137" w:rsidRDefault="0003030D" w:rsidP="004A42E7">
            <w:r w:rsidRPr="00EB1137">
              <w:t>Трёхфазная мостовая</w:t>
            </w:r>
          </w:p>
        </w:tc>
        <w:tc>
          <w:tcPr>
            <w:tcW w:w="1905" w:type="pct"/>
            <w:shd w:val="clear" w:color="auto" w:fill="auto"/>
          </w:tcPr>
          <w:p w:rsidR="0003030D" w:rsidRPr="00EB1137" w:rsidRDefault="0003030D" w:rsidP="004A42E7">
            <w:r w:rsidRPr="00EB1137">
              <w:t>2</w:t>
            </w:r>
          </w:p>
          <w:p w:rsidR="0003030D" w:rsidRPr="00EB1137" w:rsidRDefault="0003030D" w:rsidP="004A42E7">
            <w:r w:rsidRPr="00EB1137">
              <w:t>3</w:t>
            </w:r>
          </w:p>
          <w:p w:rsidR="0003030D" w:rsidRPr="00EB1137" w:rsidRDefault="0003030D" w:rsidP="004A42E7">
            <w:r w:rsidRPr="00EB1137">
              <w:t>6</w:t>
            </w:r>
          </w:p>
        </w:tc>
        <w:tc>
          <w:tcPr>
            <w:tcW w:w="1446" w:type="pct"/>
            <w:shd w:val="clear" w:color="auto" w:fill="auto"/>
          </w:tcPr>
          <w:p w:rsidR="0003030D" w:rsidRPr="00EB1137" w:rsidRDefault="0003030D" w:rsidP="004A42E7">
            <w:r w:rsidRPr="00EB1137">
              <w:t>0,67</w:t>
            </w:r>
          </w:p>
          <w:p w:rsidR="0003030D" w:rsidRPr="00EB1137" w:rsidRDefault="0003030D" w:rsidP="004A42E7">
            <w:r w:rsidRPr="00EB1137">
              <w:t>0,25</w:t>
            </w:r>
          </w:p>
          <w:p w:rsidR="0003030D" w:rsidRPr="00EB1137" w:rsidRDefault="0003030D" w:rsidP="004A42E7">
            <w:r w:rsidRPr="00EB1137">
              <w:t>0,057</w:t>
            </w:r>
          </w:p>
        </w:tc>
      </w:tr>
    </w:tbl>
    <w:p w:rsidR="004A42E7" w:rsidRDefault="004A42E7" w:rsidP="00EB1137">
      <w:pPr>
        <w:ind w:firstLine="709"/>
        <w:rPr>
          <w:sz w:val="28"/>
          <w:szCs w:val="28"/>
        </w:rPr>
      </w:pPr>
    </w:p>
    <w:p w:rsidR="003979CD" w:rsidRPr="004A42E7" w:rsidRDefault="004A42E7" w:rsidP="004A42E7">
      <w:pPr>
        <w:numPr>
          <w:ilvl w:val="0"/>
          <w:numId w:val="4"/>
        </w:numPr>
        <w:tabs>
          <w:tab w:val="left" w:pos="993"/>
        </w:tabs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27BE8" w:rsidRPr="004A42E7">
        <w:rPr>
          <w:b/>
          <w:sz w:val="28"/>
          <w:szCs w:val="28"/>
        </w:rPr>
        <w:t>П</w:t>
      </w:r>
      <w:r w:rsidRPr="004A42E7">
        <w:rPr>
          <w:b/>
          <w:sz w:val="28"/>
          <w:szCs w:val="28"/>
        </w:rPr>
        <w:t>олупроводниковые схемы выпрямления на тиристорах</w:t>
      </w:r>
    </w:p>
    <w:p w:rsidR="004A42E7" w:rsidRDefault="004A42E7" w:rsidP="00EB1137">
      <w:pPr>
        <w:ind w:firstLine="709"/>
        <w:rPr>
          <w:b/>
          <w:sz w:val="28"/>
          <w:szCs w:val="28"/>
        </w:rPr>
      </w:pPr>
    </w:p>
    <w:p w:rsidR="001836C6" w:rsidRPr="004A42E7" w:rsidRDefault="003979CD" w:rsidP="00EB1137">
      <w:pPr>
        <w:ind w:firstLine="709"/>
        <w:rPr>
          <w:b/>
          <w:sz w:val="28"/>
          <w:szCs w:val="28"/>
        </w:rPr>
      </w:pPr>
      <w:r w:rsidRPr="004A42E7">
        <w:rPr>
          <w:b/>
          <w:sz w:val="28"/>
          <w:szCs w:val="28"/>
        </w:rPr>
        <w:t xml:space="preserve">2.1 </w:t>
      </w:r>
      <w:r w:rsidR="00842549" w:rsidRPr="004A42E7">
        <w:rPr>
          <w:b/>
          <w:sz w:val="28"/>
          <w:szCs w:val="28"/>
        </w:rPr>
        <w:t>Понят</w:t>
      </w:r>
      <w:r w:rsidR="00FD1B36" w:rsidRPr="004A42E7">
        <w:rPr>
          <w:b/>
          <w:sz w:val="28"/>
          <w:szCs w:val="28"/>
        </w:rPr>
        <w:t>ие полупроводникового тиристора</w:t>
      </w:r>
    </w:p>
    <w:p w:rsidR="004A42E7" w:rsidRPr="00EB1137" w:rsidRDefault="004A42E7" w:rsidP="00EB1137">
      <w:pPr>
        <w:ind w:firstLine="709"/>
        <w:rPr>
          <w:sz w:val="28"/>
          <w:szCs w:val="28"/>
        </w:rPr>
      </w:pPr>
    </w:p>
    <w:p w:rsidR="00E13595" w:rsidRPr="00EB1137" w:rsidRDefault="00842549" w:rsidP="00EB1137">
      <w:pPr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>Полупроводниковые тиристоры имеют три электрода (катодный, анодный и управляющий электрод) и обладают двумя устойчивыми состояниями: открытым (проводящим ток) и закрытыми (непроводящим ток).</w:t>
      </w:r>
    </w:p>
    <w:p w:rsidR="004A42E7" w:rsidRDefault="004A42E7" w:rsidP="00EB1137">
      <w:pPr>
        <w:ind w:firstLine="709"/>
        <w:rPr>
          <w:sz w:val="28"/>
          <w:szCs w:val="28"/>
        </w:rPr>
      </w:pPr>
    </w:p>
    <w:p w:rsidR="00E13595" w:rsidRPr="004A42E7" w:rsidRDefault="00FD1B36" w:rsidP="004A42E7">
      <w:pPr>
        <w:numPr>
          <w:ilvl w:val="1"/>
          <w:numId w:val="4"/>
        </w:numPr>
        <w:rPr>
          <w:b/>
          <w:sz w:val="28"/>
          <w:szCs w:val="28"/>
        </w:rPr>
      </w:pPr>
      <w:r w:rsidRPr="004A42E7">
        <w:rPr>
          <w:b/>
          <w:sz w:val="28"/>
          <w:szCs w:val="28"/>
        </w:rPr>
        <w:t>Полупроводниковый тиристор</w:t>
      </w:r>
    </w:p>
    <w:p w:rsidR="004A42E7" w:rsidRPr="00EB1137" w:rsidRDefault="004A42E7" w:rsidP="004A42E7">
      <w:pPr>
        <w:ind w:left="709"/>
        <w:rPr>
          <w:sz w:val="28"/>
          <w:szCs w:val="28"/>
        </w:rPr>
      </w:pPr>
    </w:p>
    <w:p w:rsidR="00041A9A" w:rsidRPr="00EB1137" w:rsidRDefault="00041A9A" w:rsidP="00EB1137">
      <w:pPr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>Ток через тиристор начинает проходить, когда к анодному выводу приложен положительный потенциал и подан положительный по отношению к катодному выводу управляющий сигнал. По внешнему виду тиристор напоминает диод, но в отличие от него имеет дополнительный управляющий электрод.</w:t>
      </w:r>
    </w:p>
    <w:p w:rsidR="00041A9A" w:rsidRPr="00EB1137" w:rsidRDefault="004A42E7" w:rsidP="00EB113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041A9A" w:rsidRPr="00EB1137">
        <w:rPr>
          <w:sz w:val="28"/>
          <w:szCs w:val="28"/>
        </w:rPr>
        <w:t xml:space="preserve">редставляющая собой зависимость проходящего </w:t>
      </w:r>
      <w:r w:rsidR="001836C6" w:rsidRPr="00EB1137">
        <w:rPr>
          <w:sz w:val="28"/>
          <w:szCs w:val="28"/>
        </w:rPr>
        <w:t>тока от приложенного напряжения</w:t>
      </w:r>
      <w:r w:rsidR="00041A9A" w:rsidRPr="00EB1137">
        <w:rPr>
          <w:sz w:val="28"/>
          <w:szCs w:val="28"/>
        </w:rPr>
        <w:t xml:space="preserve">. Обратная ветвь характеристики тиристора (при подаче на анодный вывод отрицательного напряжения) не отличается от характеристики полупроводникового диода. При положительном потенциале на анодном выводе сопротивление тиристора зависит от управляющего тока. При </w:t>
      </w:r>
      <w:r w:rsidR="009247DB" w:rsidRPr="00EB1137">
        <w:rPr>
          <w:sz w:val="28"/>
          <w:szCs w:val="28"/>
        </w:rPr>
        <w:t>отсутствии</w:t>
      </w:r>
      <w:r w:rsidR="00041A9A" w:rsidRPr="00EB1137">
        <w:rPr>
          <w:sz w:val="28"/>
          <w:szCs w:val="28"/>
        </w:rPr>
        <w:t xml:space="preserve"> управляющего сигнала</w:t>
      </w:r>
      <w:r w:rsidR="009247DB" w:rsidRPr="00EB1137">
        <w:rPr>
          <w:sz w:val="28"/>
          <w:szCs w:val="28"/>
        </w:rPr>
        <w:t xml:space="preserve"> сопротивление тиристора велико, что соответствует участку низкой электропроводности характеристики. Ток управления переводит тиристор в открытое состояние при прямом напряжении. При прохождении через управляющий электрод номинального тока участок низкой проводимости практически отсутствует, и в прямом направлении характеристика тоже такая же, как у диода.</w:t>
      </w:r>
    </w:p>
    <w:p w:rsidR="009247DB" w:rsidRPr="00EB1137" w:rsidRDefault="009247DB" w:rsidP="00EB1137">
      <w:pPr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>Для надёжного и точного перевода тиристора из закрытого состояния в открытое подают на управляющий электрод кратковременный импульс напряжения (</w:t>
      </w:r>
      <w:r w:rsidR="001836C6" w:rsidRPr="00EB1137">
        <w:rPr>
          <w:sz w:val="28"/>
          <w:szCs w:val="28"/>
        </w:rPr>
        <w:t xml:space="preserve">рисунок </w:t>
      </w:r>
      <w:r w:rsidR="003979CD" w:rsidRPr="00EB1137">
        <w:rPr>
          <w:sz w:val="28"/>
          <w:szCs w:val="28"/>
        </w:rPr>
        <w:t>2.2.2</w:t>
      </w:r>
      <w:r w:rsidR="00C7546C" w:rsidRPr="00EB1137">
        <w:rPr>
          <w:sz w:val="28"/>
          <w:szCs w:val="28"/>
        </w:rPr>
        <w:t>)</w:t>
      </w:r>
      <w:r w:rsidRPr="00EB1137">
        <w:rPr>
          <w:sz w:val="28"/>
          <w:szCs w:val="28"/>
        </w:rPr>
        <w:t>, а для изменения выпрямленного напряжения регулируют момент подачи импульса по отношению к точке естественной коммутации диода.</w:t>
      </w:r>
    </w:p>
    <w:p w:rsidR="00E13595" w:rsidRPr="00EB1137" w:rsidRDefault="009247DB" w:rsidP="00EB1137">
      <w:pPr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>Выпускают тиристоры различных серий на токи от 10 до 1000 А и допустимые обратные напряжения от 100 до 1200 В. Малое падение напряжения (0,7-1,5 В) в полупроводниковых приборах при номинальном токе обеспечивает высокий кпд тиристорных преобразователей.</w:t>
      </w:r>
      <w:r w:rsidR="00E13595" w:rsidRPr="00EB1137">
        <w:rPr>
          <w:sz w:val="28"/>
          <w:szCs w:val="28"/>
        </w:rPr>
        <w:t xml:space="preserve"> </w:t>
      </w:r>
    </w:p>
    <w:p w:rsidR="004A42E7" w:rsidRDefault="004A42E7" w:rsidP="00EB1137">
      <w:pPr>
        <w:ind w:firstLine="709"/>
        <w:rPr>
          <w:sz w:val="28"/>
          <w:szCs w:val="28"/>
        </w:rPr>
      </w:pPr>
    </w:p>
    <w:p w:rsidR="00E13595" w:rsidRPr="004A42E7" w:rsidRDefault="00E13595" w:rsidP="004A42E7">
      <w:pPr>
        <w:numPr>
          <w:ilvl w:val="1"/>
          <w:numId w:val="4"/>
        </w:numPr>
        <w:rPr>
          <w:b/>
          <w:sz w:val="28"/>
          <w:szCs w:val="28"/>
        </w:rPr>
      </w:pPr>
      <w:r w:rsidRPr="004A42E7">
        <w:rPr>
          <w:b/>
          <w:sz w:val="28"/>
          <w:szCs w:val="28"/>
        </w:rPr>
        <w:t>Особе</w:t>
      </w:r>
      <w:r w:rsidR="00FD1B36" w:rsidRPr="004A42E7">
        <w:rPr>
          <w:b/>
          <w:sz w:val="28"/>
          <w:szCs w:val="28"/>
        </w:rPr>
        <w:t>нности тиристорных выпрямителей</w:t>
      </w:r>
    </w:p>
    <w:p w:rsidR="004A42E7" w:rsidRPr="00EB1137" w:rsidRDefault="004A42E7" w:rsidP="004A42E7">
      <w:pPr>
        <w:ind w:left="709"/>
        <w:rPr>
          <w:sz w:val="28"/>
          <w:szCs w:val="28"/>
        </w:rPr>
      </w:pPr>
    </w:p>
    <w:p w:rsidR="00E13595" w:rsidRPr="00EB1137" w:rsidRDefault="00E13595" w:rsidP="00EB1137">
      <w:pPr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>Управляемые тиристорные выпрямители позволяют преобразовывать переменный ток в постоянный и плавно изменять выпрямленное напряжение от нуля до номинального значения.</w:t>
      </w:r>
    </w:p>
    <w:p w:rsidR="00F42631" w:rsidRPr="00EB1137" w:rsidRDefault="00E13595" w:rsidP="00EB1137">
      <w:pPr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>Силовые схемы выпрямления для тиристоров анологичны схемам выпрямления с диодами. Для изменения выпрямленного напряжения необходимо иметь специальное устройство, называемое системой импульсно-фазового управления (СИФУ)</w:t>
      </w:r>
      <w:r w:rsidR="00E02892" w:rsidRPr="00EB1137">
        <w:rPr>
          <w:sz w:val="28"/>
          <w:szCs w:val="28"/>
        </w:rPr>
        <w:t>,</w:t>
      </w:r>
      <w:r w:rsidR="00EB1137" w:rsidRPr="00EB1137">
        <w:rPr>
          <w:sz w:val="28"/>
          <w:szCs w:val="28"/>
        </w:rPr>
        <w:t xml:space="preserve"> </w:t>
      </w:r>
      <w:r w:rsidRPr="00EB1137">
        <w:rPr>
          <w:sz w:val="28"/>
          <w:szCs w:val="28"/>
        </w:rPr>
        <w:t xml:space="preserve">которое выполняет две функции: формирует управляющий импульс и смещает его по фазе относительно напряжения сети. Устройство СИФУ позволяет изменять угол регулирования </w:t>
      </w:r>
      <w:r w:rsidR="00896235" w:rsidRPr="00EB1137">
        <w:rPr>
          <w:sz w:val="28"/>
          <w:szCs w:val="28"/>
        </w:rPr>
        <w:t>α тиристорного преоб</w:t>
      </w:r>
      <w:r w:rsidR="00922C4A" w:rsidRPr="00EB1137">
        <w:rPr>
          <w:sz w:val="28"/>
          <w:szCs w:val="28"/>
        </w:rPr>
        <w:t>разователя от 0 до 150-180 эл. г</w:t>
      </w:r>
      <w:r w:rsidR="00896235" w:rsidRPr="00EB1137">
        <w:rPr>
          <w:sz w:val="28"/>
          <w:szCs w:val="28"/>
        </w:rPr>
        <w:t>рад.</w:t>
      </w:r>
      <w:r w:rsidR="00ED1DCB" w:rsidRPr="00EB1137">
        <w:rPr>
          <w:sz w:val="28"/>
          <w:szCs w:val="28"/>
        </w:rPr>
        <w:tab/>
      </w:r>
    </w:p>
    <w:p w:rsidR="004A42E7" w:rsidRDefault="004A42E7" w:rsidP="00EB1137">
      <w:pPr>
        <w:ind w:firstLine="709"/>
        <w:rPr>
          <w:sz w:val="28"/>
          <w:szCs w:val="28"/>
        </w:rPr>
      </w:pPr>
    </w:p>
    <w:p w:rsidR="009921E8" w:rsidRPr="004A42E7" w:rsidRDefault="007F1EDD" w:rsidP="00EB1137">
      <w:pPr>
        <w:ind w:firstLine="709"/>
        <w:rPr>
          <w:b/>
          <w:sz w:val="28"/>
          <w:szCs w:val="28"/>
        </w:rPr>
      </w:pPr>
      <w:r w:rsidRPr="004A42E7">
        <w:rPr>
          <w:b/>
          <w:sz w:val="28"/>
          <w:szCs w:val="28"/>
        </w:rPr>
        <w:t>2.4</w:t>
      </w:r>
      <w:r w:rsidR="003979CD" w:rsidRPr="004A42E7">
        <w:rPr>
          <w:b/>
          <w:sz w:val="28"/>
          <w:szCs w:val="28"/>
        </w:rPr>
        <w:t xml:space="preserve"> </w:t>
      </w:r>
      <w:r w:rsidR="00FD1B36" w:rsidRPr="004A42E7">
        <w:rPr>
          <w:b/>
          <w:sz w:val="28"/>
          <w:szCs w:val="28"/>
        </w:rPr>
        <w:t>Трёхфазная нулевая схема</w:t>
      </w:r>
    </w:p>
    <w:p w:rsidR="00C7546C" w:rsidRPr="00EB1137" w:rsidRDefault="00C7546C" w:rsidP="00EB1137">
      <w:pPr>
        <w:ind w:firstLine="709"/>
        <w:rPr>
          <w:sz w:val="28"/>
          <w:szCs w:val="28"/>
        </w:rPr>
      </w:pPr>
    </w:p>
    <w:p w:rsidR="00922C4A" w:rsidRPr="00EB1137" w:rsidRDefault="00C7546C" w:rsidP="00A505F4">
      <w:pPr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>В трёхфазной нулевой схеме, где вместо диодов включены тиристоры (рис</w:t>
      </w:r>
      <w:r w:rsidR="001836C6" w:rsidRPr="00EB1137">
        <w:rPr>
          <w:sz w:val="28"/>
          <w:szCs w:val="28"/>
        </w:rPr>
        <w:t>унок</w:t>
      </w:r>
      <w:r w:rsidRPr="00EB1137">
        <w:rPr>
          <w:sz w:val="28"/>
          <w:szCs w:val="28"/>
        </w:rPr>
        <w:t xml:space="preserve"> 2.4.1,а) </w:t>
      </w:r>
      <w:r w:rsidR="00F534B2" w:rsidRPr="00EB1137">
        <w:rPr>
          <w:sz w:val="28"/>
          <w:szCs w:val="28"/>
        </w:rPr>
        <w:t>у</w:t>
      </w:r>
      <w:r w:rsidR="00F42631" w:rsidRPr="00EB1137">
        <w:rPr>
          <w:sz w:val="28"/>
          <w:szCs w:val="28"/>
        </w:rPr>
        <w:t>правляющие импульсы</w:t>
      </w:r>
      <w:r w:rsidR="004E5C95" w:rsidRPr="00EB1137">
        <w:rPr>
          <w:sz w:val="28"/>
          <w:szCs w:val="28"/>
        </w:rPr>
        <w:t>,</w:t>
      </w:r>
      <w:r w:rsidR="00F42631" w:rsidRPr="00EB1137">
        <w:rPr>
          <w:sz w:val="28"/>
          <w:szCs w:val="28"/>
        </w:rPr>
        <w:t xml:space="preserve"> поступающие от СИФУ должны быть соответствующим образом сфазированы с напряжением трансформатора, т.е. подаваться в нужные моменты времени. Сдвиг импульсов относительно базовой точки происходит в сторону отставания. За базовые необходимо брать точки естественного отп</w:t>
      </w:r>
      <w:r w:rsidR="009921E8" w:rsidRPr="00EB1137">
        <w:rPr>
          <w:sz w:val="28"/>
          <w:szCs w:val="28"/>
        </w:rPr>
        <w:t>и</w:t>
      </w:r>
      <w:r w:rsidR="00F42631" w:rsidRPr="00EB1137">
        <w:rPr>
          <w:sz w:val="28"/>
          <w:szCs w:val="28"/>
        </w:rPr>
        <w:t>рания тиристора (точки а, б, в, рис</w:t>
      </w:r>
      <w:r w:rsidR="001836C6" w:rsidRPr="00EB1137">
        <w:rPr>
          <w:sz w:val="28"/>
          <w:szCs w:val="28"/>
        </w:rPr>
        <w:t xml:space="preserve">унок </w:t>
      </w:r>
      <w:r w:rsidRPr="00EB1137">
        <w:rPr>
          <w:sz w:val="28"/>
          <w:szCs w:val="28"/>
        </w:rPr>
        <w:t>2.4.1,б</w:t>
      </w:r>
      <w:r w:rsidR="00F42631" w:rsidRPr="00EB1137">
        <w:rPr>
          <w:sz w:val="28"/>
          <w:szCs w:val="28"/>
        </w:rPr>
        <w:t xml:space="preserve">) Если управляющие импульсы подавать на тиристоры V1,V2 и V3 соответственно в точках а, б, в, получим наибольшее выпрямленное напряжении. При подаче управляющих импульсов с отставанием по отношению к точке </w:t>
      </w:r>
      <w:r w:rsidR="009921E8" w:rsidRPr="00EB1137">
        <w:rPr>
          <w:sz w:val="28"/>
          <w:szCs w:val="28"/>
        </w:rPr>
        <w:t>е</w:t>
      </w:r>
      <w:r w:rsidR="00F42631" w:rsidRPr="00EB1137">
        <w:rPr>
          <w:sz w:val="28"/>
          <w:szCs w:val="28"/>
        </w:rPr>
        <w:t>стественного отп</w:t>
      </w:r>
      <w:r w:rsidR="009921E8" w:rsidRPr="00EB1137">
        <w:rPr>
          <w:sz w:val="28"/>
          <w:szCs w:val="28"/>
        </w:rPr>
        <w:t>ир</w:t>
      </w:r>
      <w:r w:rsidR="00F42631" w:rsidRPr="00EB1137">
        <w:rPr>
          <w:sz w:val="28"/>
          <w:szCs w:val="28"/>
        </w:rPr>
        <w:t>ания</w:t>
      </w:r>
      <w:r w:rsidR="00922C4A" w:rsidRPr="00EB1137">
        <w:rPr>
          <w:sz w:val="28"/>
          <w:szCs w:val="28"/>
        </w:rPr>
        <w:t xml:space="preserve"> на угол альфа, то</w:t>
      </w:r>
      <w:r w:rsidR="009921E8" w:rsidRPr="00EB1137">
        <w:rPr>
          <w:sz w:val="28"/>
          <w:szCs w:val="28"/>
        </w:rPr>
        <w:t xml:space="preserve"> тиристоры открываются позже, а среднее выпрямленное напряжение будет меньше, чем наибольшее выпрямленное напряжение.</w:t>
      </w:r>
      <w:r w:rsidR="00EB1137" w:rsidRPr="00EB1137">
        <w:rPr>
          <w:sz w:val="28"/>
          <w:szCs w:val="28"/>
        </w:rPr>
        <w:t xml:space="preserve"> </w:t>
      </w:r>
    </w:p>
    <w:p w:rsidR="004A42E7" w:rsidRDefault="004A42E7" w:rsidP="00A505F4">
      <w:pPr>
        <w:ind w:firstLine="709"/>
        <w:rPr>
          <w:sz w:val="28"/>
          <w:szCs w:val="28"/>
        </w:rPr>
      </w:pPr>
    </w:p>
    <w:p w:rsidR="00194B06" w:rsidRPr="004A42E7" w:rsidRDefault="009921E8" w:rsidP="00A505F4">
      <w:pPr>
        <w:numPr>
          <w:ilvl w:val="1"/>
          <w:numId w:val="5"/>
        </w:numPr>
        <w:ind w:left="0" w:firstLine="709"/>
        <w:rPr>
          <w:b/>
          <w:sz w:val="28"/>
          <w:szCs w:val="28"/>
        </w:rPr>
      </w:pPr>
      <w:r w:rsidRPr="004A42E7">
        <w:rPr>
          <w:b/>
          <w:sz w:val="28"/>
          <w:szCs w:val="28"/>
        </w:rPr>
        <w:t>Трёх</w:t>
      </w:r>
      <w:r w:rsidR="00FD1B36" w:rsidRPr="004A42E7">
        <w:rPr>
          <w:b/>
          <w:sz w:val="28"/>
          <w:szCs w:val="28"/>
        </w:rPr>
        <w:t>фазная мостовая схема</w:t>
      </w:r>
    </w:p>
    <w:p w:rsidR="004A42E7" w:rsidRDefault="004A42E7" w:rsidP="00A505F4">
      <w:pPr>
        <w:ind w:firstLine="709"/>
        <w:rPr>
          <w:sz w:val="28"/>
          <w:szCs w:val="28"/>
        </w:rPr>
      </w:pPr>
    </w:p>
    <w:p w:rsidR="007F1EDD" w:rsidRPr="00EB1137" w:rsidRDefault="009921E8" w:rsidP="00A505F4">
      <w:pPr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 xml:space="preserve">В трёхфазной мостовой схеме </w:t>
      </w:r>
      <w:r w:rsidR="00826BFA" w:rsidRPr="00EB1137">
        <w:rPr>
          <w:sz w:val="28"/>
          <w:szCs w:val="28"/>
        </w:rPr>
        <w:t>(рис</w:t>
      </w:r>
      <w:r w:rsidR="001836C6" w:rsidRPr="00EB1137">
        <w:rPr>
          <w:sz w:val="28"/>
          <w:szCs w:val="28"/>
        </w:rPr>
        <w:t>унок</w:t>
      </w:r>
      <w:r w:rsidR="00826BFA" w:rsidRPr="00EB1137">
        <w:rPr>
          <w:sz w:val="28"/>
          <w:szCs w:val="28"/>
        </w:rPr>
        <w:t xml:space="preserve"> 2.5.1) </w:t>
      </w:r>
      <w:r w:rsidRPr="00EB1137">
        <w:rPr>
          <w:sz w:val="28"/>
          <w:szCs w:val="28"/>
        </w:rPr>
        <w:t>имеется шесть тиристоров, которые образуют две группы: с общим катодным выводом (V1, V3 и V5) и общим анодным выводом (V2, V4 и V6), а ток в любой момент протекает минимум через два тиристора, расположенных в разных группах. Надёжная работа тиристорного преобразователя возможна при одновременном открытии тиристоров о</w:t>
      </w:r>
      <w:r w:rsidR="009325CD" w:rsidRPr="00EB1137">
        <w:rPr>
          <w:sz w:val="28"/>
          <w:szCs w:val="28"/>
        </w:rPr>
        <w:t>беих групп, что обеспечивается схемой управления СИФУ, в которой предусматривается формирование двух сдвоенных импульсов, сдвинутых отн</w:t>
      </w:r>
      <w:r w:rsidR="00E02892" w:rsidRPr="00EB1137">
        <w:rPr>
          <w:sz w:val="28"/>
          <w:szCs w:val="28"/>
        </w:rPr>
        <w:t>осительно друг друга на 60 эл. г</w:t>
      </w:r>
      <w:r w:rsidR="009325CD" w:rsidRPr="00EB1137">
        <w:rPr>
          <w:sz w:val="28"/>
          <w:szCs w:val="28"/>
        </w:rPr>
        <w:t>рад. В этом случае имеет место одновременная подача импульсов в тиристоры двух различных групп (V1 и V6, V1 и V2,</w:t>
      </w:r>
      <w:r w:rsidR="00EB1137" w:rsidRPr="00EB1137">
        <w:rPr>
          <w:sz w:val="28"/>
          <w:szCs w:val="28"/>
        </w:rPr>
        <w:t xml:space="preserve"> </w:t>
      </w:r>
      <w:r w:rsidR="009325CD" w:rsidRPr="00EB1137">
        <w:rPr>
          <w:sz w:val="28"/>
          <w:szCs w:val="28"/>
        </w:rPr>
        <w:t>V3 и V2 и т.д.). Наличие двух групп тиристоров обеспечивает шестифазное выпрямление</w:t>
      </w:r>
      <w:r w:rsidR="001836C6" w:rsidRPr="00EB1137">
        <w:rPr>
          <w:sz w:val="28"/>
          <w:szCs w:val="28"/>
        </w:rPr>
        <w:t xml:space="preserve"> (рисунок </w:t>
      </w:r>
      <w:r w:rsidR="00826BFA" w:rsidRPr="00EB1137">
        <w:rPr>
          <w:sz w:val="28"/>
          <w:szCs w:val="28"/>
        </w:rPr>
        <w:t>2.5.2)</w:t>
      </w:r>
      <w:r w:rsidR="009325CD" w:rsidRPr="00EB1137">
        <w:rPr>
          <w:sz w:val="28"/>
          <w:szCs w:val="28"/>
        </w:rPr>
        <w:t xml:space="preserve"> напряжения.</w:t>
      </w:r>
    </w:p>
    <w:p w:rsidR="004A42E7" w:rsidRDefault="004A42E7" w:rsidP="00EB1137">
      <w:pPr>
        <w:ind w:firstLine="709"/>
        <w:rPr>
          <w:sz w:val="28"/>
          <w:szCs w:val="28"/>
        </w:rPr>
      </w:pPr>
    </w:p>
    <w:p w:rsidR="007F1EDD" w:rsidRPr="004A42E7" w:rsidRDefault="007F1EDD" w:rsidP="00A505F4">
      <w:pPr>
        <w:numPr>
          <w:ilvl w:val="1"/>
          <w:numId w:val="5"/>
        </w:numPr>
        <w:ind w:left="0" w:firstLine="709"/>
        <w:rPr>
          <w:b/>
          <w:sz w:val="28"/>
          <w:szCs w:val="28"/>
        </w:rPr>
      </w:pPr>
      <w:r w:rsidRPr="004A42E7">
        <w:rPr>
          <w:b/>
          <w:sz w:val="28"/>
          <w:szCs w:val="28"/>
        </w:rPr>
        <w:t>Применен</w:t>
      </w:r>
      <w:r w:rsidR="00FD1B36" w:rsidRPr="004A42E7">
        <w:rPr>
          <w:b/>
          <w:sz w:val="28"/>
          <w:szCs w:val="28"/>
        </w:rPr>
        <w:t>ие тиристорных преобразователей</w:t>
      </w:r>
    </w:p>
    <w:p w:rsidR="004A42E7" w:rsidRPr="00EB1137" w:rsidRDefault="004A42E7" w:rsidP="004A42E7">
      <w:pPr>
        <w:ind w:left="709"/>
        <w:rPr>
          <w:sz w:val="28"/>
          <w:szCs w:val="28"/>
        </w:rPr>
      </w:pPr>
    </w:p>
    <w:p w:rsidR="007F1EDD" w:rsidRPr="00EB1137" w:rsidRDefault="007F1EDD" w:rsidP="00EB1137">
      <w:pPr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>Тиристорные преобразователи широко применяют для питания обмоток возбуждения и якоря электрических двигателей.</w:t>
      </w:r>
    </w:p>
    <w:p w:rsidR="004A42E7" w:rsidRDefault="007F1EDD" w:rsidP="00EB1137">
      <w:pPr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>При питании обмотки возбуждения, которая обладает достаточно большой индуктивностью, не возникает особых осложнений. Более того, наличие индуктивности способствует сглаживанию тока в цепи нагрузки. При питании якоря двигателя необходимо учитывать, что при вращении последнего возникает противо-эдс, которая влияет на работу системы выпрямитель – двигатель, ухудша</w:t>
      </w:r>
      <w:r w:rsidR="00082D81" w:rsidRPr="00EB1137">
        <w:rPr>
          <w:sz w:val="28"/>
          <w:szCs w:val="28"/>
        </w:rPr>
        <w:t>я характеристики электроп</w:t>
      </w:r>
      <w:r w:rsidR="004A42E7">
        <w:rPr>
          <w:sz w:val="28"/>
          <w:szCs w:val="28"/>
        </w:rPr>
        <w:t>ривода.</w:t>
      </w:r>
    </w:p>
    <w:p w:rsidR="004A42E7" w:rsidRDefault="00B10CED" w:rsidP="00EB1137">
      <w:pPr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>Электрический ток проходит через двигатель, когда мгновенное значение выпрямленного напряжения будет больше противо-эдс. Таким образом ток якоря имеет прерывистый характер. Пульсирующий ток увеличивает тепловые потери. Для уменьшения и устранения зоны прерывистых токов</w:t>
      </w:r>
      <w:r w:rsidR="009052C5" w:rsidRPr="00EB1137">
        <w:rPr>
          <w:sz w:val="28"/>
          <w:szCs w:val="28"/>
        </w:rPr>
        <w:t>, а также снижения пульсаций тока в якорную цепь включают сглаживающий дроссель. Ток в цепи нагрузки не может спадать мгновенно, так как в катушке индуктивности запасается электромагнитная энергия. Поэтому даже при напряжении преобразовател</w:t>
      </w:r>
      <w:r w:rsidR="002B4496" w:rsidRPr="00EB1137">
        <w:rPr>
          <w:sz w:val="28"/>
          <w:szCs w:val="28"/>
        </w:rPr>
        <w:t xml:space="preserve">я меньше противо-эдс двигателя, </w:t>
      </w:r>
      <w:r w:rsidR="009052C5" w:rsidRPr="00EB1137">
        <w:rPr>
          <w:sz w:val="28"/>
          <w:szCs w:val="28"/>
        </w:rPr>
        <w:t>ток в якорной цепи может протекать за счет этой энергии, что позволяет снизить или вообще устранить зону прерывистых токов и уменьшить их пульсацию.</w:t>
      </w:r>
      <w:r w:rsidR="00EB1137" w:rsidRPr="00EB1137">
        <w:rPr>
          <w:sz w:val="28"/>
          <w:szCs w:val="28"/>
        </w:rPr>
        <w:t xml:space="preserve"> </w:t>
      </w:r>
    </w:p>
    <w:p w:rsidR="00194B06" w:rsidRPr="004A42E7" w:rsidRDefault="004A42E7" w:rsidP="00EB1137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979CD" w:rsidRPr="004A42E7">
        <w:rPr>
          <w:b/>
          <w:sz w:val="28"/>
          <w:szCs w:val="28"/>
        </w:rPr>
        <w:t>3</w:t>
      </w:r>
      <w:r w:rsidRPr="004A42E7">
        <w:rPr>
          <w:b/>
          <w:sz w:val="28"/>
          <w:szCs w:val="28"/>
        </w:rPr>
        <w:t>.</w:t>
      </w:r>
      <w:r w:rsidR="00966675" w:rsidRPr="004A42E7">
        <w:rPr>
          <w:b/>
          <w:sz w:val="28"/>
          <w:szCs w:val="28"/>
        </w:rPr>
        <w:t xml:space="preserve"> </w:t>
      </w:r>
      <w:r w:rsidR="00F27BE8" w:rsidRPr="004A42E7">
        <w:rPr>
          <w:b/>
          <w:sz w:val="28"/>
          <w:szCs w:val="28"/>
        </w:rPr>
        <w:t>У</w:t>
      </w:r>
      <w:r w:rsidRPr="004A42E7">
        <w:rPr>
          <w:b/>
          <w:sz w:val="28"/>
          <w:szCs w:val="28"/>
        </w:rPr>
        <w:t>стройство силовых блоков</w:t>
      </w:r>
    </w:p>
    <w:p w:rsidR="004A42E7" w:rsidRDefault="004A42E7" w:rsidP="00EB1137">
      <w:pPr>
        <w:tabs>
          <w:tab w:val="left" w:pos="540"/>
        </w:tabs>
        <w:ind w:firstLine="709"/>
        <w:rPr>
          <w:sz w:val="28"/>
          <w:szCs w:val="28"/>
        </w:rPr>
      </w:pPr>
    </w:p>
    <w:p w:rsidR="007F1EDD" w:rsidRPr="00EB1137" w:rsidRDefault="007F1EDD" w:rsidP="00EB1137">
      <w:pPr>
        <w:tabs>
          <w:tab w:val="left" w:pos="1995"/>
        </w:tabs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 xml:space="preserve">Одним из основных узлов преобразователя является силовой выпрямительный ток, куда входят полупроводниковые приборы и охладители. </w:t>
      </w:r>
    </w:p>
    <w:p w:rsidR="007F1EDD" w:rsidRPr="00EB1137" w:rsidRDefault="007F1EDD" w:rsidP="00EB1137">
      <w:pPr>
        <w:tabs>
          <w:tab w:val="left" w:pos="1995"/>
        </w:tabs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 xml:space="preserve">Для полупроводниковых приборов применяют 2 способа охлаждения: воздушное, жидкостное. Приборы на небольшие токи (10-25А) имеющие воздушное охлаждение снабжают охладителями в виде пластин. </w:t>
      </w:r>
    </w:p>
    <w:p w:rsidR="007F1EDD" w:rsidRPr="00EB1137" w:rsidRDefault="007F1EDD" w:rsidP="00EB1137">
      <w:pPr>
        <w:tabs>
          <w:tab w:val="left" w:pos="1995"/>
        </w:tabs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>Воздушные охладители для полупроводниковых приборов штыревого типа имеют радиаторы с резьбовым отверстием под шпильку на катодном выводе для диодов. Охладитель выполняют дл одного или нескольких полупроводниковых приборов. Воздушное охлаждение может быть естественным и принудительным.</w:t>
      </w:r>
    </w:p>
    <w:p w:rsidR="00194B06" w:rsidRPr="00EB1137" w:rsidRDefault="007F1EDD" w:rsidP="00EB1137">
      <w:pPr>
        <w:tabs>
          <w:tab w:val="left" w:pos="1995"/>
        </w:tabs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>Принудительное охлаждение предусматривает установку вентиляторов, которые продувают воздух, через вентиляционные каналы.</w:t>
      </w:r>
    </w:p>
    <w:p w:rsidR="007F1EDD" w:rsidRPr="004A42E7" w:rsidRDefault="004A42E7" w:rsidP="00EB1137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F1EDD" w:rsidRPr="004A42E7">
        <w:rPr>
          <w:b/>
          <w:sz w:val="28"/>
          <w:szCs w:val="28"/>
        </w:rPr>
        <w:t>4</w:t>
      </w:r>
      <w:r w:rsidRPr="004A42E7">
        <w:rPr>
          <w:b/>
          <w:sz w:val="28"/>
          <w:szCs w:val="28"/>
        </w:rPr>
        <w:t>.</w:t>
      </w:r>
      <w:r w:rsidR="00966675" w:rsidRPr="004A42E7">
        <w:rPr>
          <w:b/>
          <w:sz w:val="28"/>
          <w:szCs w:val="28"/>
        </w:rPr>
        <w:t xml:space="preserve"> </w:t>
      </w:r>
      <w:r w:rsidR="006C7719" w:rsidRPr="004A42E7">
        <w:rPr>
          <w:b/>
          <w:sz w:val="28"/>
          <w:szCs w:val="28"/>
        </w:rPr>
        <w:t>М</w:t>
      </w:r>
      <w:r w:rsidRPr="004A42E7">
        <w:rPr>
          <w:b/>
          <w:sz w:val="28"/>
          <w:szCs w:val="28"/>
        </w:rPr>
        <w:t>онтаж и обслуживание преобразовательной полупроводниковой техники</w:t>
      </w:r>
    </w:p>
    <w:p w:rsidR="004A42E7" w:rsidRPr="00EB1137" w:rsidRDefault="004A42E7" w:rsidP="00EB1137">
      <w:pPr>
        <w:ind w:firstLine="709"/>
        <w:rPr>
          <w:sz w:val="28"/>
          <w:szCs w:val="28"/>
        </w:rPr>
      </w:pPr>
    </w:p>
    <w:p w:rsidR="00D04F1A" w:rsidRPr="00EB1137" w:rsidRDefault="007F1EDD" w:rsidP="00EB1137">
      <w:pPr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>Нормальная работа полу</w:t>
      </w:r>
      <w:r w:rsidR="00285925" w:rsidRPr="00EB1137">
        <w:rPr>
          <w:sz w:val="28"/>
          <w:szCs w:val="28"/>
        </w:rPr>
        <w:t>проводниковых преобразовательных</w:t>
      </w:r>
      <w:r w:rsidRPr="00EB1137">
        <w:rPr>
          <w:sz w:val="28"/>
          <w:szCs w:val="28"/>
        </w:rPr>
        <w:t xml:space="preserve"> устройств зависит от окружающей среды и условий эксплуатации. Как правило, агрегаты </w:t>
      </w:r>
      <w:r w:rsidR="00285925" w:rsidRPr="00EB1137">
        <w:rPr>
          <w:sz w:val="28"/>
          <w:szCs w:val="28"/>
        </w:rPr>
        <w:t xml:space="preserve">общепромышленного использования предназначены для работы в закрытых стационарных помещениях при следующих условиях: температура окружающей среды от 1 до 50˚C; </w:t>
      </w:r>
      <w:r w:rsidR="00D04F1A" w:rsidRPr="00EB1137">
        <w:rPr>
          <w:sz w:val="28"/>
          <w:szCs w:val="28"/>
        </w:rPr>
        <w:t>относительная влажность воздуха не более</w:t>
      </w:r>
      <w:r w:rsidR="00285925" w:rsidRPr="00EB1137">
        <w:rPr>
          <w:sz w:val="28"/>
          <w:szCs w:val="28"/>
        </w:rPr>
        <w:t xml:space="preserve"> 85-90% </w:t>
      </w:r>
      <w:r w:rsidR="00D04F1A" w:rsidRPr="00EB1137">
        <w:rPr>
          <w:sz w:val="28"/>
          <w:szCs w:val="28"/>
        </w:rPr>
        <w:t>при</w:t>
      </w:r>
      <w:r w:rsidR="00285925" w:rsidRPr="00EB1137">
        <w:rPr>
          <w:sz w:val="28"/>
          <w:szCs w:val="28"/>
        </w:rPr>
        <w:t xml:space="preserve"> 20˚</w:t>
      </w:r>
      <w:r w:rsidR="00D04F1A" w:rsidRPr="00EB1137">
        <w:rPr>
          <w:sz w:val="28"/>
          <w:szCs w:val="28"/>
        </w:rPr>
        <w:t xml:space="preserve"> или 50% при 40˚C; отсутствие в окружающей среде агрессивных газов и паров, разрушающих металлы и изоляцию. </w:t>
      </w:r>
    </w:p>
    <w:p w:rsidR="005978F8" w:rsidRPr="00EB1137" w:rsidRDefault="00D04F1A" w:rsidP="00EB1137">
      <w:pPr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>Преобразовательные агрегаты устанавливают на металлических, железобетонных перекрытиях или бетонных полах с креплением анкерного болтами или приваркой опорного пояса. На ровном полу с уклоном не более 1-2˚ шкаф закреплять не обязательно. После установки проверяют отвесом отклонение шкафа от вертикали, которое не должно превышать 5˚.</w:t>
      </w:r>
    </w:p>
    <w:p w:rsidR="00D04F1A" w:rsidRPr="00EB1137" w:rsidRDefault="00D04F1A" w:rsidP="00EB1137">
      <w:pPr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 xml:space="preserve">Для присоединения силовых токопроводов к преобразовательным шкафам необходимо использовать гибкие компенсаторы, что позволяет избежать возможных механических смещений оборудования внутри шкафа. Затяжку болтовых соединений ошиновки и кабельных линий выполняют вручную. </w:t>
      </w:r>
    </w:p>
    <w:p w:rsidR="00D04F1A" w:rsidRPr="00EB1137" w:rsidRDefault="00D04F1A" w:rsidP="00EB1137">
      <w:pPr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 xml:space="preserve">После окончания монтажных работ проверяют сопротивление изоляции силовых цепей напряжением выше 1000В (должно быть ниже 50МОм при комнатной температуре) и цепей управления (должно быть не ниже 0,5 МОм). В силовых цепях </w:t>
      </w:r>
      <w:r w:rsidR="0084469A" w:rsidRPr="00EB1137">
        <w:rPr>
          <w:sz w:val="28"/>
          <w:szCs w:val="28"/>
        </w:rPr>
        <w:t xml:space="preserve">заземление проверяют </w:t>
      </w:r>
      <w:r w:rsidR="00B56A4B" w:rsidRPr="00EB1137">
        <w:rPr>
          <w:sz w:val="28"/>
          <w:szCs w:val="28"/>
        </w:rPr>
        <w:t>мегомметром</w:t>
      </w:r>
      <w:r w:rsidR="0084469A" w:rsidRPr="00EB1137">
        <w:rPr>
          <w:sz w:val="28"/>
          <w:szCs w:val="28"/>
        </w:rPr>
        <w:t xml:space="preserve"> на 2,5 кВ, а в цепях управления – на 0,5 кВ. Все шкафы и элементы преобразовательных устройств необходимо заземлять в соответствии с ПУЭ.</w:t>
      </w:r>
    </w:p>
    <w:p w:rsidR="00D04F1A" w:rsidRPr="00EB1137" w:rsidRDefault="0084469A" w:rsidP="00EB1137">
      <w:pPr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>Основное условие правильной работы тиристоров выпрямителя – обеспечение строгой последовательности и расположения во времени импульсов на соответствующих управляющих электродах</w:t>
      </w:r>
      <w:r w:rsidR="002B4496" w:rsidRPr="00EB1137">
        <w:rPr>
          <w:sz w:val="28"/>
          <w:szCs w:val="28"/>
        </w:rPr>
        <w:t xml:space="preserve"> </w:t>
      </w:r>
      <w:r w:rsidRPr="00EB1137">
        <w:rPr>
          <w:sz w:val="28"/>
          <w:szCs w:val="28"/>
        </w:rPr>
        <w:t>(фазировка системы управления).</w:t>
      </w:r>
      <w:r w:rsidR="00EB1137" w:rsidRPr="00EB1137">
        <w:rPr>
          <w:sz w:val="28"/>
          <w:szCs w:val="28"/>
        </w:rPr>
        <w:t xml:space="preserve"> </w:t>
      </w:r>
    </w:p>
    <w:p w:rsidR="0084469A" w:rsidRPr="00EB1137" w:rsidRDefault="0084469A" w:rsidP="00EB1137">
      <w:pPr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>Для контроля за нормальным техническим состоянием преобразовательной техники предусматривают периодические (один раз в месяц) планово-предупредительные осмотры и профилактический ремонт (один раз в год).</w:t>
      </w:r>
    </w:p>
    <w:p w:rsidR="0084469A" w:rsidRPr="00EB1137" w:rsidRDefault="0084469A" w:rsidP="00EB1137">
      <w:pPr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 xml:space="preserve">При ежемесячной проверке проводят визуальный осмотр лакокрасочных покрытий, мест пайки, проверяют надёжность контактных соединений, а также </w:t>
      </w:r>
      <w:r w:rsidR="00DC567E" w:rsidRPr="00EB1137">
        <w:rPr>
          <w:sz w:val="28"/>
          <w:szCs w:val="28"/>
        </w:rPr>
        <w:t>чистоту охлаждающего воздуха для установок с принудительной вентиляцией. При содержании в воздухе посторонних частиц более 0,7 мг/м³ принимают меры по его отчистке.</w:t>
      </w:r>
    </w:p>
    <w:p w:rsidR="00DC567E" w:rsidRPr="00EB1137" w:rsidRDefault="00DC567E" w:rsidP="00EB1137">
      <w:pPr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>Обслуживающий персонал проводит один раз в год следующие работы: удаляет сжатым воздухом пыль с ребристых поверхностей радиаторов, ячеек и кассет системы управления защиты; проверяет и подтягивает болтовые соединения; очищает кисточкой, смоченной бензином или уайт-спиритом, изоляцию ячеек, печатных плат, кассет с последующей просушкой обработанных изделий; протирает этиловым спиртом все контактные соединения; проверяет электрическую прочность и сопротивление изоляции в соответствии с ГОСТом и инструкцией по эксплуатации преобразовательных установок, а так же состояние заземляющих устройств в соответствии с ПУЭ.</w:t>
      </w:r>
    </w:p>
    <w:p w:rsidR="00DC567E" w:rsidRPr="00EB1137" w:rsidRDefault="00DC567E" w:rsidP="00EB1137">
      <w:pPr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>При аварийной ситуации в кратчайшие сроки выполняют следующие работы: переводят питание двигателя или другого преобразователя постоянного тока на резервный источник</w:t>
      </w:r>
      <w:r w:rsidR="00B56A4B" w:rsidRPr="00EB1137">
        <w:rPr>
          <w:sz w:val="28"/>
          <w:szCs w:val="28"/>
        </w:rPr>
        <w:t xml:space="preserve"> (</w:t>
      </w:r>
      <w:r w:rsidRPr="00EB1137">
        <w:rPr>
          <w:sz w:val="28"/>
          <w:szCs w:val="28"/>
        </w:rPr>
        <w:t xml:space="preserve">если он предусмотрен) и по схеме в определённой последовательности </w:t>
      </w:r>
      <w:r w:rsidR="006A400E" w:rsidRPr="00EB1137">
        <w:rPr>
          <w:sz w:val="28"/>
          <w:szCs w:val="28"/>
        </w:rPr>
        <w:t>выявляют неисправность. Современные преобразовательные агрегаты оснащают устройствами диагностики, что облегчает задачу обслуживающего персонала по обнаружению неисправности и, в частности, помогает обнаружить вышедший из строя полупроводниковый прибор, который необходимо заменить. Вышедший из строя диод или тиристор заменяют в такой последовательности: снимают индивидуальный охладитель вышедшим из строя прибором; подбирают прибор с такими же параметрами, которые имел вышедший из строя прибор; устанавливают новый прибор.</w:t>
      </w:r>
    </w:p>
    <w:p w:rsidR="003D10EC" w:rsidRPr="004A42E7" w:rsidRDefault="004A42E7" w:rsidP="00EB1137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D10EC" w:rsidRPr="004A42E7">
        <w:rPr>
          <w:b/>
          <w:sz w:val="28"/>
          <w:szCs w:val="28"/>
        </w:rPr>
        <w:t>5</w:t>
      </w:r>
      <w:r w:rsidRPr="004A42E7">
        <w:rPr>
          <w:b/>
          <w:sz w:val="28"/>
          <w:szCs w:val="28"/>
        </w:rPr>
        <w:t>.</w:t>
      </w:r>
      <w:r w:rsidR="003D10EC" w:rsidRPr="004A42E7">
        <w:rPr>
          <w:b/>
          <w:sz w:val="28"/>
          <w:szCs w:val="28"/>
        </w:rPr>
        <w:t xml:space="preserve"> </w:t>
      </w:r>
      <w:r w:rsidR="006C7719" w:rsidRPr="004A42E7">
        <w:rPr>
          <w:b/>
          <w:sz w:val="28"/>
          <w:szCs w:val="28"/>
        </w:rPr>
        <w:t>О</w:t>
      </w:r>
      <w:r w:rsidRPr="004A42E7">
        <w:rPr>
          <w:b/>
          <w:sz w:val="28"/>
          <w:szCs w:val="28"/>
        </w:rPr>
        <w:t>храна труда</w:t>
      </w:r>
    </w:p>
    <w:p w:rsidR="004A42E7" w:rsidRPr="004A42E7" w:rsidRDefault="004A42E7" w:rsidP="00EB1137">
      <w:pPr>
        <w:ind w:firstLine="709"/>
        <w:rPr>
          <w:b/>
          <w:sz w:val="28"/>
          <w:szCs w:val="28"/>
        </w:rPr>
      </w:pPr>
    </w:p>
    <w:p w:rsidR="0073022A" w:rsidRPr="004A42E7" w:rsidRDefault="003979CD" w:rsidP="00EB1137">
      <w:pPr>
        <w:ind w:firstLine="709"/>
        <w:rPr>
          <w:b/>
          <w:sz w:val="28"/>
          <w:szCs w:val="28"/>
        </w:rPr>
      </w:pPr>
      <w:r w:rsidRPr="004A42E7">
        <w:rPr>
          <w:b/>
          <w:sz w:val="28"/>
          <w:szCs w:val="28"/>
        </w:rPr>
        <w:t>5.1</w:t>
      </w:r>
      <w:r w:rsidR="00903F96" w:rsidRPr="004A42E7">
        <w:rPr>
          <w:b/>
          <w:sz w:val="28"/>
          <w:szCs w:val="28"/>
        </w:rPr>
        <w:t xml:space="preserve"> Горючие</w:t>
      </w:r>
      <w:r w:rsidR="00FD1B36" w:rsidRPr="004A42E7">
        <w:rPr>
          <w:b/>
          <w:sz w:val="28"/>
          <w:szCs w:val="28"/>
        </w:rPr>
        <w:t xml:space="preserve"> электроизоляционные материалы</w:t>
      </w:r>
    </w:p>
    <w:p w:rsidR="004A42E7" w:rsidRPr="00EB1137" w:rsidRDefault="004A42E7" w:rsidP="00EB1137">
      <w:pPr>
        <w:ind w:firstLine="709"/>
        <w:rPr>
          <w:sz w:val="28"/>
          <w:szCs w:val="28"/>
        </w:rPr>
      </w:pPr>
    </w:p>
    <w:p w:rsidR="00903F96" w:rsidRPr="00EB1137" w:rsidRDefault="003E437F" w:rsidP="00EB1137">
      <w:pPr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>Горючими в электроустановках являются изоляционные масла в выключателях и трансформаторах, изоляционная резина, пластмассы, лаки, бумажная и полиэтиленовая изоляция кабелей, водород, применяемый для охлаждения генераторов и синхронных компенсаторов и выделяющийся при заряде аккумуляторных батарей.</w:t>
      </w:r>
    </w:p>
    <w:p w:rsidR="004A42E7" w:rsidRDefault="004A42E7" w:rsidP="00EB1137">
      <w:pPr>
        <w:ind w:firstLine="709"/>
        <w:rPr>
          <w:sz w:val="28"/>
          <w:szCs w:val="28"/>
        </w:rPr>
      </w:pPr>
    </w:p>
    <w:p w:rsidR="00903F96" w:rsidRPr="004A42E7" w:rsidRDefault="003979CD" w:rsidP="00EB1137">
      <w:pPr>
        <w:ind w:firstLine="709"/>
        <w:rPr>
          <w:b/>
          <w:sz w:val="28"/>
          <w:szCs w:val="28"/>
        </w:rPr>
      </w:pPr>
      <w:r w:rsidRPr="004A42E7">
        <w:rPr>
          <w:b/>
          <w:sz w:val="28"/>
          <w:szCs w:val="28"/>
        </w:rPr>
        <w:t xml:space="preserve">5.2 </w:t>
      </w:r>
      <w:r w:rsidR="00903F96" w:rsidRPr="004A42E7">
        <w:rPr>
          <w:b/>
          <w:sz w:val="28"/>
          <w:szCs w:val="28"/>
        </w:rPr>
        <w:t>Прич</w:t>
      </w:r>
      <w:r w:rsidR="00FD1B36" w:rsidRPr="004A42E7">
        <w:rPr>
          <w:b/>
          <w:sz w:val="28"/>
          <w:szCs w:val="28"/>
        </w:rPr>
        <w:t>ины пожаров в электроустановках</w:t>
      </w:r>
    </w:p>
    <w:p w:rsidR="004A42E7" w:rsidRDefault="004A42E7" w:rsidP="00EB1137">
      <w:pPr>
        <w:ind w:firstLine="709"/>
        <w:rPr>
          <w:sz w:val="28"/>
          <w:szCs w:val="28"/>
        </w:rPr>
      </w:pPr>
    </w:p>
    <w:p w:rsidR="00903F96" w:rsidRPr="00EB1137" w:rsidRDefault="003E437F" w:rsidP="00EB1137">
      <w:pPr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>Основными причинами пожаров в электроустановках являются короткие замыкания в электрических сетях, машинах и аппаратах; токовые перегрузки; перегревы мест соединения токопроводящих частей из-за больших переходных сопротивлений; электрическая дуга и искрения; воспламенения горючих материалов, находящихся возле электроприемников, оставленных без присмотра, и др.</w:t>
      </w:r>
    </w:p>
    <w:p w:rsidR="004A42E7" w:rsidRDefault="004A42E7" w:rsidP="00EB1137">
      <w:pPr>
        <w:ind w:firstLine="709"/>
        <w:rPr>
          <w:sz w:val="28"/>
          <w:szCs w:val="28"/>
        </w:rPr>
      </w:pPr>
    </w:p>
    <w:p w:rsidR="00903F96" w:rsidRPr="004A42E7" w:rsidRDefault="003979CD" w:rsidP="00EB1137">
      <w:pPr>
        <w:ind w:firstLine="709"/>
        <w:rPr>
          <w:b/>
          <w:sz w:val="28"/>
          <w:szCs w:val="28"/>
        </w:rPr>
      </w:pPr>
      <w:r w:rsidRPr="004A42E7">
        <w:rPr>
          <w:b/>
          <w:sz w:val="28"/>
          <w:szCs w:val="28"/>
        </w:rPr>
        <w:t xml:space="preserve">5.3 </w:t>
      </w:r>
      <w:r w:rsidR="00903F96" w:rsidRPr="004A42E7">
        <w:rPr>
          <w:b/>
          <w:sz w:val="28"/>
          <w:szCs w:val="28"/>
        </w:rPr>
        <w:t>Причины коротког</w:t>
      </w:r>
      <w:r w:rsidR="00FD1B36" w:rsidRPr="004A42E7">
        <w:rPr>
          <w:b/>
          <w:sz w:val="28"/>
          <w:szCs w:val="28"/>
        </w:rPr>
        <w:t>о замыкания в электроустановках</w:t>
      </w:r>
    </w:p>
    <w:p w:rsidR="004A42E7" w:rsidRDefault="004A42E7" w:rsidP="00EB1137">
      <w:pPr>
        <w:ind w:firstLine="709"/>
        <w:rPr>
          <w:sz w:val="28"/>
          <w:szCs w:val="28"/>
        </w:rPr>
      </w:pPr>
    </w:p>
    <w:p w:rsidR="00903F96" w:rsidRPr="00EB1137" w:rsidRDefault="003E437F" w:rsidP="00EB1137">
      <w:pPr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>Короткие замыкания возникают в результате нарушения изоляции токопроводящих частей, механических воздействий, увлажнения, воздействия химически активных веществ. Короткие замыкания могут возникнуть от перегрузки сетей током. Под воздействием большого рабочего тока, на который изоляция проводов и обмоток не рассчитана, возникает её перегрев, п</w:t>
      </w:r>
      <w:r w:rsidR="00A427FF" w:rsidRPr="00EB1137">
        <w:rPr>
          <w:sz w:val="28"/>
          <w:szCs w:val="28"/>
        </w:rPr>
        <w:t>робой и короткое замыкание. При этом мгновенно увеличивается ток во всех элементах электрической цепи и начинает выделяться большое количество теплоты. Электропроводка не в состоянии отдать эту теплоту в окружающую среду: происходит её воспламенение. Перегрузки и короткие замыкания недопустимы в любых случаях. Для их предотвращения необходимо, чтобы параметры сетей (марка проводов и кабелей, прокладка, сечение жил, исполнение, класс изоляции машин и т.п.) соответствовали электрическим параметрам (току, напряжению, нагрузке). Следует строго соблюдать периодичность и качество осмотров, ремонтов, испытаний электрооборудования.</w:t>
      </w:r>
    </w:p>
    <w:p w:rsidR="00F27BE8" w:rsidRPr="00EB1137" w:rsidRDefault="00F27BE8" w:rsidP="00EB1137">
      <w:pPr>
        <w:ind w:firstLine="709"/>
        <w:rPr>
          <w:sz w:val="28"/>
          <w:szCs w:val="28"/>
        </w:rPr>
      </w:pPr>
    </w:p>
    <w:p w:rsidR="00903F96" w:rsidRPr="004A42E7" w:rsidRDefault="003979CD" w:rsidP="00EB1137">
      <w:pPr>
        <w:ind w:firstLine="709"/>
        <w:rPr>
          <w:b/>
          <w:sz w:val="28"/>
          <w:szCs w:val="28"/>
        </w:rPr>
      </w:pPr>
      <w:r w:rsidRPr="004A42E7">
        <w:rPr>
          <w:b/>
          <w:sz w:val="28"/>
          <w:szCs w:val="28"/>
        </w:rPr>
        <w:t xml:space="preserve">5.4 </w:t>
      </w:r>
      <w:r w:rsidR="00FD1B36" w:rsidRPr="004A42E7">
        <w:rPr>
          <w:b/>
          <w:sz w:val="28"/>
          <w:szCs w:val="28"/>
        </w:rPr>
        <w:t>Перегревы в местах соединений</w:t>
      </w:r>
    </w:p>
    <w:p w:rsidR="004A42E7" w:rsidRPr="00EB1137" w:rsidRDefault="004A42E7" w:rsidP="00EB1137">
      <w:pPr>
        <w:ind w:firstLine="709"/>
        <w:rPr>
          <w:sz w:val="28"/>
          <w:szCs w:val="28"/>
        </w:rPr>
      </w:pPr>
    </w:p>
    <w:p w:rsidR="00A427FF" w:rsidRPr="00EB1137" w:rsidRDefault="00A427FF" w:rsidP="00EB1137">
      <w:pPr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>Не менее опасны перегревы в местах больших переходных сопротивлений из-за плохих контактов в соединениях (окисление мест соединения, неплотное прилегание проводов к зажимам и контактам электроприборов).</w:t>
      </w:r>
    </w:p>
    <w:p w:rsidR="00903F96" w:rsidRPr="00EB1137" w:rsidRDefault="00A427FF" w:rsidP="00EB1137">
      <w:pPr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>Чтобы перегревы не</w:t>
      </w:r>
      <w:r w:rsidR="00675000" w:rsidRPr="00EB1137">
        <w:rPr>
          <w:sz w:val="28"/>
          <w:szCs w:val="28"/>
        </w:rPr>
        <w:t xml:space="preserve"> происходили, необходимо тщательно зачищать контакты, применять заводские наконечники и оконцеватели проводов, обеспечивать плотное прилегания контактов.</w:t>
      </w:r>
    </w:p>
    <w:p w:rsidR="004A42E7" w:rsidRDefault="004A42E7" w:rsidP="00EB1137">
      <w:pPr>
        <w:ind w:firstLine="709"/>
        <w:rPr>
          <w:sz w:val="28"/>
          <w:szCs w:val="28"/>
        </w:rPr>
      </w:pPr>
    </w:p>
    <w:p w:rsidR="00903F96" w:rsidRPr="004A42E7" w:rsidRDefault="003979CD" w:rsidP="00EB1137">
      <w:pPr>
        <w:ind w:firstLine="709"/>
        <w:rPr>
          <w:b/>
          <w:sz w:val="28"/>
          <w:szCs w:val="28"/>
        </w:rPr>
      </w:pPr>
      <w:r w:rsidRPr="004A42E7">
        <w:rPr>
          <w:b/>
          <w:sz w:val="28"/>
          <w:szCs w:val="28"/>
        </w:rPr>
        <w:t>5.5</w:t>
      </w:r>
      <w:r w:rsidR="00903F96" w:rsidRPr="004A42E7">
        <w:rPr>
          <w:b/>
          <w:sz w:val="28"/>
          <w:szCs w:val="28"/>
        </w:rPr>
        <w:t xml:space="preserve"> Причины возникновения электрической дуги в эле</w:t>
      </w:r>
      <w:r w:rsidR="00FD1B36" w:rsidRPr="004A42E7">
        <w:rPr>
          <w:b/>
          <w:sz w:val="28"/>
          <w:szCs w:val="28"/>
        </w:rPr>
        <w:t>ктроустановках</w:t>
      </w:r>
    </w:p>
    <w:p w:rsidR="004A42E7" w:rsidRPr="004A42E7" w:rsidRDefault="004A42E7" w:rsidP="00EB1137">
      <w:pPr>
        <w:ind w:firstLine="709"/>
        <w:rPr>
          <w:b/>
          <w:sz w:val="28"/>
          <w:szCs w:val="28"/>
        </w:rPr>
      </w:pPr>
    </w:p>
    <w:p w:rsidR="00903F96" w:rsidRPr="00EB1137" w:rsidRDefault="00675000" w:rsidP="00EB1137">
      <w:pPr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>Электрические дуги (температура 3000˚C и более) и искрения возникают во время коммутационных переключений или при ошибочных операциях с коммутационной аппаратурой, при разрядах статического электричества, атмосферных перенапряжениях. Для предупреждения загорания применяют дугогасящие устройства, разрядники, заземление. Все оперативные переключения в электроустановках выполняют в строгом соответствии с правилами безопасности.</w:t>
      </w:r>
    </w:p>
    <w:p w:rsidR="00903F96" w:rsidRPr="004A42E7" w:rsidRDefault="004A42E7" w:rsidP="00EB1137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979CD" w:rsidRPr="004A42E7">
        <w:rPr>
          <w:b/>
          <w:sz w:val="28"/>
          <w:szCs w:val="28"/>
        </w:rPr>
        <w:t xml:space="preserve">5.6 </w:t>
      </w:r>
      <w:r w:rsidR="00903F96" w:rsidRPr="004A42E7">
        <w:rPr>
          <w:b/>
          <w:sz w:val="28"/>
          <w:szCs w:val="28"/>
        </w:rPr>
        <w:t>Требования к за</w:t>
      </w:r>
      <w:r w:rsidR="00FD1B36" w:rsidRPr="004A42E7">
        <w:rPr>
          <w:b/>
          <w:sz w:val="28"/>
          <w:szCs w:val="28"/>
        </w:rPr>
        <w:t>щитным заземлениям и занулениям</w:t>
      </w:r>
    </w:p>
    <w:p w:rsidR="004A42E7" w:rsidRDefault="004A42E7" w:rsidP="00EB1137">
      <w:pPr>
        <w:ind w:firstLine="709"/>
        <w:rPr>
          <w:sz w:val="28"/>
          <w:szCs w:val="28"/>
        </w:rPr>
      </w:pPr>
    </w:p>
    <w:p w:rsidR="00903F96" w:rsidRPr="00EB1137" w:rsidRDefault="00675000" w:rsidP="00EB1137">
      <w:pPr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>Защитное заземление или зануление должно быть исправно (целостность соединений, плотность контактов). По условиям пожаробезопасности сопротивление изоляции контролируется особо</w:t>
      </w:r>
      <w:r w:rsidR="00CB23BF" w:rsidRPr="00EB1137">
        <w:rPr>
          <w:sz w:val="28"/>
          <w:szCs w:val="28"/>
        </w:rPr>
        <w:t xml:space="preserve"> тщательно: измерение производится 2 раза в год в помещениях с повышенной опасностью и один раз в год – без повышенной опасности. Протоколы измерения сопротивления изоляции, заземлений или занулений должны находиться в цеху или лаборатории.</w:t>
      </w:r>
    </w:p>
    <w:p w:rsidR="004A42E7" w:rsidRDefault="004A42E7" w:rsidP="00EB1137">
      <w:pPr>
        <w:ind w:firstLine="709"/>
        <w:rPr>
          <w:sz w:val="28"/>
          <w:szCs w:val="28"/>
        </w:rPr>
      </w:pPr>
    </w:p>
    <w:p w:rsidR="00903F96" w:rsidRPr="004A42E7" w:rsidRDefault="00903F96" w:rsidP="00EB1137">
      <w:pPr>
        <w:ind w:firstLine="709"/>
        <w:rPr>
          <w:b/>
          <w:sz w:val="28"/>
          <w:szCs w:val="28"/>
        </w:rPr>
      </w:pPr>
      <w:r w:rsidRPr="004A42E7">
        <w:rPr>
          <w:b/>
          <w:sz w:val="28"/>
          <w:szCs w:val="28"/>
        </w:rPr>
        <w:t>5.7</w:t>
      </w:r>
      <w:r w:rsidR="003979CD" w:rsidRPr="004A42E7">
        <w:rPr>
          <w:b/>
          <w:sz w:val="28"/>
          <w:szCs w:val="28"/>
        </w:rPr>
        <w:t xml:space="preserve"> </w:t>
      </w:r>
      <w:r w:rsidR="00AA4732" w:rsidRPr="004A42E7">
        <w:rPr>
          <w:b/>
          <w:sz w:val="28"/>
          <w:szCs w:val="28"/>
        </w:rPr>
        <w:t>Ответственность</w:t>
      </w:r>
      <w:r w:rsidR="00FD1B36" w:rsidRPr="004A42E7">
        <w:rPr>
          <w:b/>
          <w:sz w:val="28"/>
          <w:szCs w:val="28"/>
        </w:rPr>
        <w:t xml:space="preserve"> электроперсонала</w:t>
      </w:r>
    </w:p>
    <w:p w:rsidR="004A42E7" w:rsidRDefault="004A42E7" w:rsidP="00EB1137">
      <w:pPr>
        <w:ind w:firstLine="709"/>
        <w:rPr>
          <w:sz w:val="28"/>
          <w:szCs w:val="28"/>
        </w:rPr>
      </w:pPr>
    </w:p>
    <w:p w:rsidR="00CB23BF" w:rsidRPr="00EB1137" w:rsidRDefault="00CB23BF" w:rsidP="00EB1137">
      <w:pPr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 xml:space="preserve">Недопустимы провисания проводов, соприкосновение их между собой и с конструктивными частями, сети-времянки (за исключением ремонтных работ). В условиях эксплуатации присоединение новых электродвигателей, ламп, нагревательных приборов или замена существующих более мощными разрешается только с ведома лица, ответственного за </w:t>
      </w:r>
      <w:r w:rsidR="002F39F0" w:rsidRPr="00EB1137">
        <w:rPr>
          <w:sz w:val="28"/>
          <w:szCs w:val="28"/>
        </w:rPr>
        <w:t>электрохозяйство, и с учётом пропускной способности сети (проводов, контактов, штепселей, выключателей и т.п.).</w:t>
      </w:r>
    </w:p>
    <w:p w:rsidR="002F39F0" w:rsidRPr="00EB1137" w:rsidRDefault="002F39F0" w:rsidP="00EB1137">
      <w:pPr>
        <w:ind w:firstLine="709"/>
        <w:rPr>
          <w:sz w:val="28"/>
          <w:szCs w:val="28"/>
        </w:rPr>
      </w:pPr>
      <w:r w:rsidRPr="00EB1137">
        <w:rPr>
          <w:sz w:val="28"/>
          <w:szCs w:val="28"/>
        </w:rPr>
        <w:t xml:space="preserve">За электрохозяйством следит только электрический персонал. Неисправное электрооборудование необходимо немедленно отключать; нельзя перегибать и скручивать электропровода или оттягивать светильники и электропроводку; для светильников не допускается применять абажуры из бумаги и горючих материалов без каркасов; запрещается использовать ролики, выключатели, штепсельные розетки для подвешивания плакатов, одежды, а так же заклеивать или закрывать части электросети. После окончания работы все электрохозяйство должно быть обесточено. </w:t>
      </w:r>
    </w:p>
    <w:p w:rsidR="00666609" w:rsidRPr="004A42E7" w:rsidRDefault="004A42E7" w:rsidP="00EB1137">
      <w:pPr>
        <w:ind w:firstLine="709"/>
        <w:rPr>
          <w:b/>
          <w:sz w:val="28"/>
          <w:szCs w:val="36"/>
        </w:rPr>
      </w:pPr>
      <w:r>
        <w:rPr>
          <w:sz w:val="28"/>
          <w:szCs w:val="28"/>
        </w:rPr>
        <w:br w:type="page"/>
      </w:r>
      <w:r w:rsidR="008F3086" w:rsidRPr="004A42E7">
        <w:rPr>
          <w:b/>
          <w:noProof/>
          <w:sz w:val="28"/>
          <w:szCs w:val="36"/>
        </w:rPr>
        <w:t>Список литературы</w:t>
      </w:r>
    </w:p>
    <w:p w:rsidR="008F3086" w:rsidRPr="00EB1137" w:rsidRDefault="008F3086" w:rsidP="00EB1137">
      <w:pPr>
        <w:ind w:firstLine="709"/>
        <w:rPr>
          <w:sz w:val="28"/>
          <w:szCs w:val="28"/>
        </w:rPr>
      </w:pPr>
    </w:p>
    <w:p w:rsidR="00666609" w:rsidRPr="00EB1137" w:rsidRDefault="005A19DE" w:rsidP="004A42E7">
      <w:pPr>
        <w:jc w:val="left"/>
        <w:rPr>
          <w:sz w:val="28"/>
          <w:szCs w:val="28"/>
        </w:rPr>
      </w:pPr>
      <w:r w:rsidRPr="00EB1137">
        <w:rPr>
          <w:sz w:val="28"/>
          <w:szCs w:val="28"/>
        </w:rPr>
        <w:t>1</w:t>
      </w:r>
      <w:r w:rsidR="004A42E7">
        <w:rPr>
          <w:sz w:val="28"/>
          <w:szCs w:val="28"/>
        </w:rPr>
        <w:t>.</w:t>
      </w:r>
      <w:r w:rsidR="00AA4732" w:rsidRPr="00EB1137">
        <w:rPr>
          <w:sz w:val="28"/>
          <w:szCs w:val="28"/>
        </w:rPr>
        <w:t xml:space="preserve"> </w:t>
      </w:r>
      <w:r w:rsidR="00666609" w:rsidRPr="00EB1137">
        <w:rPr>
          <w:sz w:val="28"/>
          <w:szCs w:val="28"/>
        </w:rPr>
        <w:t>Брендихин А.Н., Ландесман Э.И. Охрана труда. – М.: Высш. шк., 1990.</w:t>
      </w:r>
    </w:p>
    <w:p w:rsidR="00666609" w:rsidRPr="00EB1137" w:rsidRDefault="00D86F9C" w:rsidP="004A42E7">
      <w:pPr>
        <w:jc w:val="left"/>
        <w:rPr>
          <w:sz w:val="28"/>
          <w:szCs w:val="28"/>
        </w:rPr>
      </w:pPr>
      <w:r w:rsidRPr="00EB1137">
        <w:rPr>
          <w:sz w:val="28"/>
          <w:szCs w:val="28"/>
        </w:rPr>
        <w:t>2</w:t>
      </w:r>
      <w:r w:rsidR="004A42E7">
        <w:rPr>
          <w:sz w:val="28"/>
          <w:szCs w:val="28"/>
        </w:rPr>
        <w:t>.</w:t>
      </w:r>
      <w:r w:rsidR="00AA4732" w:rsidRPr="00EB1137">
        <w:rPr>
          <w:sz w:val="28"/>
          <w:szCs w:val="28"/>
        </w:rPr>
        <w:t xml:space="preserve"> </w:t>
      </w:r>
      <w:r w:rsidR="00666609" w:rsidRPr="00EB1137">
        <w:rPr>
          <w:sz w:val="28"/>
          <w:szCs w:val="28"/>
        </w:rPr>
        <w:t>Воронина А.А., Шибенко Н.Ф. Безопасность труда в электроустановках. – М.: Высш. шк. 1994.</w:t>
      </w:r>
    </w:p>
    <w:p w:rsidR="00666609" w:rsidRPr="00EB1137" w:rsidRDefault="00D86F9C" w:rsidP="004A42E7">
      <w:pPr>
        <w:jc w:val="left"/>
        <w:rPr>
          <w:sz w:val="28"/>
          <w:szCs w:val="28"/>
        </w:rPr>
      </w:pPr>
      <w:r w:rsidRPr="00EB1137">
        <w:rPr>
          <w:sz w:val="28"/>
          <w:szCs w:val="28"/>
        </w:rPr>
        <w:t>3</w:t>
      </w:r>
      <w:r w:rsidR="004A42E7">
        <w:rPr>
          <w:sz w:val="28"/>
          <w:szCs w:val="28"/>
        </w:rPr>
        <w:t>.</w:t>
      </w:r>
      <w:r w:rsidR="00AA4732" w:rsidRPr="00EB1137">
        <w:rPr>
          <w:sz w:val="28"/>
          <w:szCs w:val="28"/>
        </w:rPr>
        <w:t xml:space="preserve"> </w:t>
      </w:r>
      <w:r w:rsidR="009B2DDE" w:rsidRPr="00EB1137">
        <w:rPr>
          <w:sz w:val="28"/>
          <w:szCs w:val="28"/>
        </w:rPr>
        <w:t>Голыгин А.Ф., Ильяшенко Л.А. Устройство и обслуживание электрооборудования промышленных предприятий. – М.: Высш. шк., 2000.</w:t>
      </w:r>
    </w:p>
    <w:p w:rsidR="009B2DDE" w:rsidRPr="00EB1137" w:rsidRDefault="00D86F9C" w:rsidP="004A42E7">
      <w:pPr>
        <w:jc w:val="left"/>
        <w:rPr>
          <w:sz w:val="28"/>
          <w:szCs w:val="28"/>
        </w:rPr>
      </w:pPr>
      <w:r w:rsidRPr="00EB1137">
        <w:rPr>
          <w:sz w:val="28"/>
          <w:szCs w:val="28"/>
        </w:rPr>
        <w:t>4</w:t>
      </w:r>
      <w:r w:rsidR="004A42E7">
        <w:rPr>
          <w:sz w:val="28"/>
          <w:szCs w:val="28"/>
        </w:rPr>
        <w:t>.</w:t>
      </w:r>
      <w:r w:rsidR="00AA4732" w:rsidRPr="00EB1137">
        <w:rPr>
          <w:sz w:val="28"/>
          <w:szCs w:val="28"/>
        </w:rPr>
        <w:t xml:space="preserve"> </w:t>
      </w:r>
      <w:r w:rsidR="009B2DDE" w:rsidRPr="00EB1137">
        <w:rPr>
          <w:sz w:val="28"/>
          <w:szCs w:val="28"/>
        </w:rPr>
        <w:t>Корнилов Ю.В., Крюков В.И. Обслуживание и ремонт электрооборудования промышленных предприятий. – М.: Высш. шк. 2000.</w:t>
      </w:r>
    </w:p>
    <w:p w:rsidR="009B2DDE" w:rsidRPr="00EB1137" w:rsidRDefault="00D86F9C" w:rsidP="004A42E7">
      <w:pPr>
        <w:jc w:val="left"/>
        <w:rPr>
          <w:sz w:val="28"/>
          <w:szCs w:val="28"/>
        </w:rPr>
      </w:pPr>
      <w:r w:rsidRPr="00EB1137">
        <w:rPr>
          <w:sz w:val="28"/>
          <w:szCs w:val="28"/>
        </w:rPr>
        <w:t>5</w:t>
      </w:r>
      <w:r w:rsidR="004A42E7">
        <w:rPr>
          <w:sz w:val="28"/>
          <w:szCs w:val="28"/>
        </w:rPr>
        <w:t>.</w:t>
      </w:r>
      <w:r w:rsidR="00AA4732" w:rsidRPr="00EB1137">
        <w:rPr>
          <w:sz w:val="28"/>
          <w:szCs w:val="28"/>
        </w:rPr>
        <w:t xml:space="preserve"> </w:t>
      </w:r>
      <w:r w:rsidR="00A55769" w:rsidRPr="00EB1137">
        <w:rPr>
          <w:sz w:val="28"/>
          <w:szCs w:val="28"/>
        </w:rPr>
        <w:t>Павлович С.Н., Фираго Б.И. Ремонт и обслуживание электрооборудования. – Ростов-на-Дону</w:t>
      </w:r>
      <w:r w:rsidR="007C7EBF" w:rsidRPr="00EB1137">
        <w:rPr>
          <w:sz w:val="28"/>
          <w:szCs w:val="28"/>
        </w:rPr>
        <w:t>:</w:t>
      </w:r>
      <w:r w:rsidR="00A55769" w:rsidRPr="00EB1137">
        <w:rPr>
          <w:sz w:val="28"/>
          <w:szCs w:val="28"/>
        </w:rPr>
        <w:t xml:space="preserve"> «Феникс» 2002.</w:t>
      </w:r>
    </w:p>
    <w:p w:rsidR="00A55769" w:rsidRPr="00EB1137" w:rsidRDefault="00D86F9C" w:rsidP="004A42E7">
      <w:pPr>
        <w:jc w:val="left"/>
        <w:rPr>
          <w:sz w:val="28"/>
          <w:szCs w:val="28"/>
        </w:rPr>
      </w:pPr>
      <w:r w:rsidRPr="00EB1137">
        <w:rPr>
          <w:sz w:val="28"/>
          <w:szCs w:val="28"/>
        </w:rPr>
        <w:t>6</w:t>
      </w:r>
      <w:r w:rsidR="004A42E7">
        <w:rPr>
          <w:sz w:val="28"/>
          <w:szCs w:val="28"/>
        </w:rPr>
        <w:t xml:space="preserve">. </w:t>
      </w:r>
      <w:r w:rsidR="007C7EBF" w:rsidRPr="00EB1137">
        <w:rPr>
          <w:sz w:val="28"/>
          <w:szCs w:val="28"/>
        </w:rPr>
        <w:t>Синдеев Ю.Г. Электротехника с основами электроники. – Ростов-на-Дону: «Феникс» 2006.</w:t>
      </w:r>
    </w:p>
    <w:p w:rsidR="007C7EBF" w:rsidRPr="00EB1137" w:rsidRDefault="00D86F9C" w:rsidP="004A42E7">
      <w:pPr>
        <w:jc w:val="left"/>
        <w:rPr>
          <w:sz w:val="28"/>
          <w:szCs w:val="28"/>
        </w:rPr>
      </w:pPr>
      <w:r w:rsidRPr="00EB1137">
        <w:rPr>
          <w:sz w:val="28"/>
          <w:szCs w:val="28"/>
        </w:rPr>
        <w:t>7</w:t>
      </w:r>
      <w:r w:rsidR="004A42E7">
        <w:rPr>
          <w:sz w:val="28"/>
          <w:szCs w:val="28"/>
        </w:rPr>
        <w:t>.</w:t>
      </w:r>
      <w:r w:rsidR="00AA4732" w:rsidRPr="00EB1137">
        <w:rPr>
          <w:sz w:val="28"/>
          <w:szCs w:val="28"/>
        </w:rPr>
        <w:t xml:space="preserve"> </w:t>
      </w:r>
      <w:r w:rsidR="007C7EBF" w:rsidRPr="00EB1137">
        <w:rPr>
          <w:sz w:val="28"/>
          <w:szCs w:val="28"/>
        </w:rPr>
        <w:t>Федорченко А.А., Синдеев Ю.Г. Электротехника с основами электроники. – М.: Издательско-торговая корпорация «Дашков и К°» 2006.</w:t>
      </w:r>
      <w:bookmarkStart w:id="0" w:name="_GoBack"/>
      <w:bookmarkEnd w:id="0"/>
    </w:p>
    <w:sectPr w:rsidR="007C7EBF" w:rsidRPr="00EB1137" w:rsidSect="00EB113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E3F5A"/>
    <w:multiLevelType w:val="multilevel"/>
    <w:tmpl w:val="B764EA4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53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cs="Times New Roman" w:hint="default"/>
      </w:rPr>
    </w:lvl>
  </w:abstractNum>
  <w:abstractNum w:abstractNumId="1">
    <w:nsid w:val="08402255"/>
    <w:multiLevelType w:val="multilevel"/>
    <w:tmpl w:val="FA5A0CA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2">
    <w:nsid w:val="18762E39"/>
    <w:multiLevelType w:val="hybridMultilevel"/>
    <w:tmpl w:val="C232946A"/>
    <w:lvl w:ilvl="0" w:tplc="2476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EE1310"/>
    <w:multiLevelType w:val="multilevel"/>
    <w:tmpl w:val="D1C28642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724061E3"/>
    <w:multiLevelType w:val="multilevel"/>
    <w:tmpl w:val="0B727AB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53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4C1F"/>
    <w:rsid w:val="00021404"/>
    <w:rsid w:val="0003030D"/>
    <w:rsid w:val="00041A9A"/>
    <w:rsid w:val="00060EB2"/>
    <w:rsid w:val="00076A4B"/>
    <w:rsid w:val="00082D81"/>
    <w:rsid w:val="00087756"/>
    <w:rsid w:val="000A53E3"/>
    <w:rsid w:val="000F0F92"/>
    <w:rsid w:val="000F25E2"/>
    <w:rsid w:val="001049AB"/>
    <w:rsid w:val="00146F40"/>
    <w:rsid w:val="00165308"/>
    <w:rsid w:val="001836C6"/>
    <w:rsid w:val="00184C1F"/>
    <w:rsid w:val="00194B06"/>
    <w:rsid w:val="001F5AF9"/>
    <w:rsid w:val="00231AA0"/>
    <w:rsid w:val="00234105"/>
    <w:rsid w:val="0023668F"/>
    <w:rsid w:val="00236795"/>
    <w:rsid w:val="00260EA1"/>
    <w:rsid w:val="00272B8C"/>
    <w:rsid w:val="00285925"/>
    <w:rsid w:val="002A29AD"/>
    <w:rsid w:val="002B2485"/>
    <w:rsid w:val="002B4496"/>
    <w:rsid w:val="002B63E5"/>
    <w:rsid w:val="002F39F0"/>
    <w:rsid w:val="0030485C"/>
    <w:rsid w:val="00360B3B"/>
    <w:rsid w:val="0036385D"/>
    <w:rsid w:val="00377F14"/>
    <w:rsid w:val="00381CFE"/>
    <w:rsid w:val="003979CD"/>
    <w:rsid w:val="003B1676"/>
    <w:rsid w:val="003D10EC"/>
    <w:rsid w:val="003D34E4"/>
    <w:rsid w:val="003E437F"/>
    <w:rsid w:val="004109DF"/>
    <w:rsid w:val="00410B2F"/>
    <w:rsid w:val="00412DA5"/>
    <w:rsid w:val="00443CF6"/>
    <w:rsid w:val="004532FF"/>
    <w:rsid w:val="004904E8"/>
    <w:rsid w:val="004A42E7"/>
    <w:rsid w:val="004C73D4"/>
    <w:rsid w:val="004E5C95"/>
    <w:rsid w:val="004F7243"/>
    <w:rsid w:val="005348BE"/>
    <w:rsid w:val="00545FCD"/>
    <w:rsid w:val="00550E1F"/>
    <w:rsid w:val="00553BD3"/>
    <w:rsid w:val="005570D4"/>
    <w:rsid w:val="005623CE"/>
    <w:rsid w:val="00595460"/>
    <w:rsid w:val="005978F8"/>
    <w:rsid w:val="005A19DE"/>
    <w:rsid w:val="005A7E53"/>
    <w:rsid w:val="005B447E"/>
    <w:rsid w:val="005E0F5F"/>
    <w:rsid w:val="00610E3B"/>
    <w:rsid w:val="00641CE3"/>
    <w:rsid w:val="0066031A"/>
    <w:rsid w:val="00666609"/>
    <w:rsid w:val="0067108C"/>
    <w:rsid w:val="00675000"/>
    <w:rsid w:val="006830A4"/>
    <w:rsid w:val="006A400E"/>
    <w:rsid w:val="006A4129"/>
    <w:rsid w:val="006C71CD"/>
    <w:rsid w:val="006C7719"/>
    <w:rsid w:val="007011B2"/>
    <w:rsid w:val="0070200E"/>
    <w:rsid w:val="0073022A"/>
    <w:rsid w:val="007A1B4A"/>
    <w:rsid w:val="007B0D1C"/>
    <w:rsid w:val="007C7EBF"/>
    <w:rsid w:val="007F1EDD"/>
    <w:rsid w:val="00826BFA"/>
    <w:rsid w:val="00842549"/>
    <w:rsid w:val="0084469A"/>
    <w:rsid w:val="00891005"/>
    <w:rsid w:val="00896235"/>
    <w:rsid w:val="008A4004"/>
    <w:rsid w:val="008B2781"/>
    <w:rsid w:val="008C5520"/>
    <w:rsid w:val="008F0B1D"/>
    <w:rsid w:val="008F3086"/>
    <w:rsid w:val="00903F96"/>
    <w:rsid w:val="009052C5"/>
    <w:rsid w:val="00906269"/>
    <w:rsid w:val="009063C4"/>
    <w:rsid w:val="00917F0B"/>
    <w:rsid w:val="00922C4A"/>
    <w:rsid w:val="009247DB"/>
    <w:rsid w:val="009325CD"/>
    <w:rsid w:val="009407F1"/>
    <w:rsid w:val="00947C24"/>
    <w:rsid w:val="0096435F"/>
    <w:rsid w:val="00966675"/>
    <w:rsid w:val="00983FAB"/>
    <w:rsid w:val="00991B50"/>
    <w:rsid w:val="009921E8"/>
    <w:rsid w:val="00996527"/>
    <w:rsid w:val="009B2DDE"/>
    <w:rsid w:val="009D02F9"/>
    <w:rsid w:val="00A11D21"/>
    <w:rsid w:val="00A14269"/>
    <w:rsid w:val="00A427FF"/>
    <w:rsid w:val="00A505F4"/>
    <w:rsid w:val="00A55769"/>
    <w:rsid w:val="00A56F1D"/>
    <w:rsid w:val="00A83B2A"/>
    <w:rsid w:val="00AA4732"/>
    <w:rsid w:val="00AA5C06"/>
    <w:rsid w:val="00B052BB"/>
    <w:rsid w:val="00B10CED"/>
    <w:rsid w:val="00B21BEB"/>
    <w:rsid w:val="00B56A4B"/>
    <w:rsid w:val="00B62619"/>
    <w:rsid w:val="00B658E9"/>
    <w:rsid w:val="00B91807"/>
    <w:rsid w:val="00BA42B6"/>
    <w:rsid w:val="00BA54AC"/>
    <w:rsid w:val="00BB09F3"/>
    <w:rsid w:val="00BB799B"/>
    <w:rsid w:val="00BE10F6"/>
    <w:rsid w:val="00C27AC0"/>
    <w:rsid w:val="00C7546C"/>
    <w:rsid w:val="00CB23BF"/>
    <w:rsid w:val="00CD0368"/>
    <w:rsid w:val="00CD214F"/>
    <w:rsid w:val="00D04F1A"/>
    <w:rsid w:val="00D06964"/>
    <w:rsid w:val="00D10890"/>
    <w:rsid w:val="00D41D58"/>
    <w:rsid w:val="00D76048"/>
    <w:rsid w:val="00D86F9C"/>
    <w:rsid w:val="00DC0C56"/>
    <w:rsid w:val="00DC567E"/>
    <w:rsid w:val="00DD0FE5"/>
    <w:rsid w:val="00E02892"/>
    <w:rsid w:val="00E07BC6"/>
    <w:rsid w:val="00E13595"/>
    <w:rsid w:val="00E7692D"/>
    <w:rsid w:val="00E83055"/>
    <w:rsid w:val="00EB1137"/>
    <w:rsid w:val="00ED1DCB"/>
    <w:rsid w:val="00EF200A"/>
    <w:rsid w:val="00F05848"/>
    <w:rsid w:val="00F153E4"/>
    <w:rsid w:val="00F27BE8"/>
    <w:rsid w:val="00F419AF"/>
    <w:rsid w:val="00F42631"/>
    <w:rsid w:val="00F534B2"/>
    <w:rsid w:val="00F6765B"/>
    <w:rsid w:val="00F70C9B"/>
    <w:rsid w:val="00F76084"/>
    <w:rsid w:val="00FA2D2E"/>
    <w:rsid w:val="00FB29EE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8BAAF45D-F066-4F16-8482-7890A966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2E7"/>
    <w:pPr>
      <w:suppressAutoHyphens/>
      <w:spacing w:line="360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3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Чертежный"/>
    <w:rsid w:val="00D76048"/>
    <w:pPr>
      <w:jc w:val="both"/>
    </w:pPr>
    <w:rPr>
      <w:rFonts w:ascii="ISOCPEUR" w:hAnsi="ISOCPEUR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3394</Words>
  <Characters>19351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</cp:revision>
  <cp:lastPrinted>2010-04-17T11:00:00Z</cp:lastPrinted>
  <dcterms:created xsi:type="dcterms:W3CDTF">2014-03-22T08:21:00Z</dcterms:created>
  <dcterms:modified xsi:type="dcterms:W3CDTF">2014-03-22T08:21:00Z</dcterms:modified>
</cp:coreProperties>
</file>