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91" w:rsidRPr="00A8234C" w:rsidRDefault="00E92D91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A8234C" w:rsidRPr="00A8234C" w:rsidRDefault="00A8234C" w:rsidP="00A8234C">
      <w:pPr>
        <w:pStyle w:val="23"/>
        <w:spacing w:after="0" w:line="360" w:lineRule="auto"/>
        <w:jc w:val="center"/>
        <w:rPr>
          <w:b/>
          <w:bCs/>
          <w:iCs/>
          <w:color w:val="000000"/>
          <w:sz w:val="28"/>
        </w:rPr>
      </w:pPr>
    </w:p>
    <w:p w:rsidR="00E92D91" w:rsidRPr="00A8234C" w:rsidRDefault="00E92D91" w:rsidP="00A8234C">
      <w:pPr>
        <w:pStyle w:val="23"/>
        <w:spacing w:after="0" w:line="360" w:lineRule="auto"/>
        <w:jc w:val="center"/>
        <w:rPr>
          <w:b/>
          <w:bCs/>
          <w:color w:val="000000"/>
          <w:sz w:val="28"/>
          <w:szCs w:val="32"/>
        </w:rPr>
      </w:pPr>
      <w:r w:rsidRPr="00A8234C">
        <w:rPr>
          <w:b/>
          <w:bCs/>
          <w:iCs/>
          <w:color w:val="000000"/>
          <w:sz w:val="28"/>
          <w:szCs w:val="44"/>
        </w:rPr>
        <w:t>КУРСОВОЙ ПРОЕКТ</w:t>
      </w:r>
    </w:p>
    <w:p w:rsidR="00A8234C" w:rsidRDefault="00A8234C" w:rsidP="00A8234C">
      <w:pPr>
        <w:pStyle w:val="23"/>
        <w:spacing w:after="0" w:line="360" w:lineRule="auto"/>
        <w:jc w:val="center"/>
        <w:rPr>
          <w:b/>
          <w:bCs/>
          <w:color w:val="000000"/>
          <w:sz w:val="28"/>
          <w:szCs w:val="32"/>
        </w:rPr>
      </w:pPr>
    </w:p>
    <w:p w:rsidR="00A8234C" w:rsidRDefault="00E92D91" w:rsidP="00A8234C">
      <w:pPr>
        <w:pStyle w:val="23"/>
        <w:spacing w:after="0" w:line="360" w:lineRule="auto"/>
        <w:jc w:val="center"/>
        <w:rPr>
          <w:b/>
          <w:bCs/>
          <w:color w:val="000000"/>
          <w:sz w:val="28"/>
          <w:szCs w:val="32"/>
        </w:rPr>
      </w:pPr>
      <w:r w:rsidRPr="00A8234C">
        <w:rPr>
          <w:b/>
          <w:bCs/>
          <w:color w:val="000000"/>
          <w:sz w:val="28"/>
          <w:szCs w:val="32"/>
        </w:rPr>
        <w:t>На тему:</w:t>
      </w:r>
    </w:p>
    <w:p w:rsidR="00E92D91" w:rsidRPr="00A8234C" w:rsidRDefault="00A8234C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"</w:t>
      </w:r>
      <w:r w:rsidR="00E92D91" w:rsidRPr="00A8234C">
        <w:rPr>
          <w:bCs/>
          <w:color w:val="000000"/>
          <w:sz w:val="28"/>
          <w:szCs w:val="32"/>
        </w:rPr>
        <w:t>Силовое электрооборудование свинарника для</w:t>
      </w:r>
      <w:r>
        <w:rPr>
          <w:bCs/>
          <w:color w:val="000000"/>
          <w:sz w:val="28"/>
          <w:szCs w:val="32"/>
        </w:rPr>
        <w:t xml:space="preserve"> </w:t>
      </w:r>
      <w:r w:rsidR="00E92D91" w:rsidRPr="00A8234C">
        <w:rPr>
          <w:bCs/>
          <w:color w:val="000000"/>
          <w:sz w:val="28"/>
          <w:szCs w:val="32"/>
        </w:rPr>
        <w:t>холостых</w:t>
      </w:r>
      <w:r>
        <w:rPr>
          <w:bCs/>
          <w:color w:val="000000"/>
          <w:sz w:val="28"/>
          <w:szCs w:val="32"/>
        </w:rPr>
        <w:t xml:space="preserve"> и супоросных маток на 300 мест"</w:t>
      </w:r>
    </w:p>
    <w:p w:rsidR="00A8234C" w:rsidRPr="00A8234C" w:rsidRDefault="00A8234C" w:rsidP="00A8234C">
      <w:pPr>
        <w:pStyle w:val="23"/>
        <w:spacing w:after="0" w:line="360" w:lineRule="auto"/>
        <w:jc w:val="center"/>
        <w:rPr>
          <w:color w:val="000000"/>
          <w:sz w:val="28"/>
          <w:szCs w:val="28"/>
        </w:rPr>
      </w:pPr>
    </w:p>
    <w:p w:rsidR="00E92D91" w:rsidRPr="00A8234C" w:rsidRDefault="00E92D91" w:rsidP="00A8234C">
      <w:pPr>
        <w:pStyle w:val="23"/>
        <w:spacing w:after="0" w:line="360" w:lineRule="auto"/>
        <w:jc w:val="center"/>
        <w:rPr>
          <w:color w:val="000000"/>
          <w:sz w:val="28"/>
        </w:rPr>
      </w:pPr>
    </w:p>
    <w:p w:rsidR="00E92D91" w:rsidRDefault="00E92D91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</w:p>
    <w:p w:rsidR="00A8234C" w:rsidRDefault="00A8234C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</w:p>
    <w:p w:rsidR="00E92D91" w:rsidRPr="00A8234C" w:rsidRDefault="00E92D91" w:rsidP="00A8234C">
      <w:pPr>
        <w:pStyle w:val="23"/>
        <w:spacing w:after="0" w:line="360" w:lineRule="auto"/>
        <w:jc w:val="center"/>
        <w:rPr>
          <w:color w:val="000000"/>
          <w:sz w:val="28"/>
          <w:szCs w:val="32"/>
        </w:rPr>
      </w:pPr>
      <w:r w:rsidRPr="00A8234C">
        <w:rPr>
          <w:color w:val="000000"/>
          <w:sz w:val="28"/>
          <w:szCs w:val="32"/>
        </w:rPr>
        <w:t>Минск 2009</w:t>
      </w:r>
    </w:p>
    <w:p w:rsidR="00E92D91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234C">
        <w:rPr>
          <w:color w:val="000000"/>
          <w:sz w:val="28"/>
          <w:szCs w:val="32"/>
        </w:rPr>
        <w:br w:type="page"/>
      </w:r>
      <w:r w:rsidRPr="00A8234C">
        <w:rPr>
          <w:b/>
          <w:color w:val="000000"/>
          <w:sz w:val="28"/>
          <w:szCs w:val="28"/>
        </w:rPr>
        <w:t>Введение</w:t>
      </w:r>
    </w:p>
    <w:p w:rsidR="00E92D91" w:rsidRPr="00A8234C" w:rsidRDefault="00E92D91" w:rsidP="00A823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2D91" w:rsidRPr="00A8234C" w:rsidRDefault="00E92D91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Основными задачами инженеров-э</w:t>
      </w:r>
      <w:r w:rsidR="003F5184" w:rsidRPr="00A8234C">
        <w:rPr>
          <w:color w:val="000000"/>
          <w:sz w:val="28"/>
          <w:szCs w:val="28"/>
        </w:rPr>
        <w:t>нергет</w:t>
      </w:r>
      <w:r w:rsidRPr="00A8234C">
        <w:rPr>
          <w:color w:val="000000"/>
          <w:sz w:val="28"/>
          <w:szCs w:val="28"/>
        </w:rPr>
        <w:t>иков, окончивших агроэнергетический факультет, являются активное участие в ускорении технического прогресса сельскохозяйственных производств, решение технических, экономических и социальных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задач путем обеспечения роста производительности труда, снижения затрат труда и сокращения расхода энергетических ресурсов на производство продукции и повышение ее качества.</w:t>
      </w:r>
    </w:p>
    <w:p w:rsidR="00E92D91" w:rsidRPr="00A8234C" w:rsidRDefault="00E92D91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Современный этап технического развития сельскохозяйственной отрасли характеризуется поиском новых технологий получения и переработки продукции, широкое внедрение этих технологий в производство.</w:t>
      </w:r>
    </w:p>
    <w:p w:rsidR="00E92D91" w:rsidRPr="00A8234C" w:rsidRDefault="00E92D91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Технический прогресс во многом зависит от уровня внедряемых в производство конструкторских и проектных разработок, в первую очередь, технологических, а также непосредственно с ними связанных электротехнических разработок (по силовому электрообор</w:t>
      </w:r>
      <w:r w:rsidR="003F5184" w:rsidRPr="00A8234C">
        <w:rPr>
          <w:color w:val="000000"/>
          <w:sz w:val="28"/>
          <w:szCs w:val="28"/>
        </w:rPr>
        <w:t>удованию, автоматизации и др.).</w:t>
      </w:r>
    </w:p>
    <w:p w:rsidR="00E92D91" w:rsidRPr="00A8234C" w:rsidRDefault="00E92D91" w:rsidP="00A8234C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32"/>
        </w:rPr>
      </w:pPr>
    </w:p>
    <w:p w:rsidR="003F5184" w:rsidRPr="00A8234C" w:rsidRDefault="003F5184" w:rsidP="00A8234C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32"/>
        </w:rPr>
      </w:pPr>
    </w:p>
    <w:p w:rsidR="00A8234C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0B34A1" w:rsidRPr="00A8234C">
        <w:rPr>
          <w:b/>
          <w:color w:val="000000"/>
          <w:sz w:val="28"/>
          <w:szCs w:val="32"/>
        </w:rPr>
        <w:t xml:space="preserve">1. </w:t>
      </w:r>
      <w:r w:rsidR="00FD7A5E" w:rsidRPr="00A8234C">
        <w:rPr>
          <w:b/>
          <w:color w:val="000000"/>
          <w:sz w:val="28"/>
          <w:szCs w:val="32"/>
        </w:rPr>
        <w:t>Описание</w:t>
      </w:r>
      <w:r w:rsidR="000B34A1" w:rsidRPr="00A8234C">
        <w:rPr>
          <w:b/>
          <w:color w:val="000000"/>
          <w:sz w:val="28"/>
          <w:szCs w:val="32"/>
        </w:rPr>
        <w:t xml:space="preserve"> проектируемого объекта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234C" w:rsidRPr="00A8234C" w:rsidRDefault="00FD7A5E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1.1 Технологический процесс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234C" w:rsidRPr="00A8234C" w:rsidRDefault="00DD57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 заданию на проектирование объектом электрификации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является свинарник</w:t>
      </w:r>
      <w:r w:rsidR="00625503" w:rsidRPr="00A8234C">
        <w:rPr>
          <w:color w:val="000000"/>
          <w:sz w:val="28"/>
          <w:szCs w:val="28"/>
        </w:rPr>
        <w:t xml:space="preserve"> для холостых и супоросных маток на 300 голо</w:t>
      </w:r>
      <w:r w:rsidR="00A8234C" w:rsidRPr="00A8234C">
        <w:rPr>
          <w:color w:val="000000"/>
          <w:sz w:val="28"/>
          <w:szCs w:val="28"/>
        </w:rPr>
        <w:t xml:space="preserve">в. </w:t>
      </w:r>
      <w:r w:rsidRPr="00A8234C">
        <w:rPr>
          <w:color w:val="000000"/>
          <w:sz w:val="28"/>
          <w:szCs w:val="28"/>
        </w:rPr>
        <w:t>По правилам устройства и эксплуатации электрооборудования данный объект является объектом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второй категории</w:t>
      </w:r>
      <w:r w:rsidR="00EC0A22" w:rsidRPr="00A8234C">
        <w:rPr>
          <w:color w:val="000000"/>
          <w:sz w:val="28"/>
          <w:szCs w:val="28"/>
        </w:rPr>
        <w:t xml:space="preserve"> по надежности электроснабжения</w:t>
      </w:r>
      <w:r w:rsidR="000745E7" w:rsidRPr="00A8234C">
        <w:rPr>
          <w:color w:val="000000"/>
          <w:sz w:val="28"/>
          <w:szCs w:val="28"/>
        </w:rPr>
        <w:t>. Основные объекты электрификаци</w:t>
      </w:r>
      <w:r w:rsidR="00C81C6D" w:rsidRPr="00A8234C">
        <w:rPr>
          <w:color w:val="000000"/>
          <w:sz w:val="28"/>
          <w:szCs w:val="28"/>
        </w:rPr>
        <w:t>и – кормораздатчик,</w:t>
      </w:r>
      <w:r w:rsidR="00A8234C" w:rsidRPr="00A8234C">
        <w:rPr>
          <w:color w:val="000000"/>
          <w:sz w:val="28"/>
          <w:szCs w:val="28"/>
        </w:rPr>
        <w:t xml:space="preserve"> </w:t>
      </w:r>
      <w:r w:rsidR="00C81C6D" w:rsidRPr="00A8234C">
        <w:rPr>
          <w:color w:val="000000"/>
          <w:sz w:val="28"/>
          <w:szCs w:val="28"/>
        </w:rPr>
        <w:t>бункер</w:t>
      </w:r>
      <w:r w:rsidR="00625503" w:rsidRPr="00A8234C">
        <w:rPr>
          <w:color w:val="000000"/>
          <w:sz w:val="28"/>
          <w:szCs w:val="28"/>
        </w:rPr>
        <w:t xml:space="preserve"> БСК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="00625503" w:rsidRPr="00A8234C">
        <w:rPr>
          <w:color w:val="000000"/>
          <w:sz w:val="28"/>
          <w:szCs w:val="28"/>
        </w:rPr>
        <w:t>0, транспортер скребковый</w:t>
      </w:r>
      <w:r w:rsidR="000745E7" w:rsidRPr="00A8234C">
        <w:rPr>
          <w:color w:val="000000"/>
          <w:sz w:val="28"/>
          <w:szCs w:val="28"/>
        </w:rPr>
        <w:t>, вентиляторы приточные и вытяжные. Система отопления и вентиляции в здании представлена вентиляторами вытяжной</w:t>
      </w:r>
      <w:r w:rsidR="00625503" w:rsidRPr="00A8234C">
        <w:rPr>
          <w:color w:val="000000"/>
          <w:sz w:val="28"/>
          <w:szCs w:val="28"/>
        </w:rPr>
        <w:t xml:space="preserve"> и приточной системы вентиляции.</w:t>
      </w:r>
    </w:p>
    <w:p w:rsidR="00625503" w:rsidRPr="00A8234C" w:rsidRDefault="00625503" w:rsidP="00A8234C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Кормление свиней – двухразовое влажными кормовыми смесями по нормам и рационам. Норма кормления на одну свиноматку в сутки </w:t>
      </w:r>
      <w:r w:rsidR="00FD46ED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>
            <v:imagedata r:id="rId7" o:title=""/>
          </v:shape>
        </w:pict>
      </w:r>
      <w:r w:rsidRPr="00A8234C">
        <w:rPr>
          <w:color w:val="000000"/>
          <w:sz w:val="28"/>
          <w:szCs w:val="28"/>
        </w:rPr>
        <w:t>.</w:t>
      </w:r>
    </w:p>
    <w:p w:rsidR="00625503" w:rsidRPr="00A8234C" w:rsidRDefault="00625503" w:rsidP="00A8234C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Рабочее освещение включается на 5 часов в сутки. Дежурное освещение работает круглосуточно. Этого требует технологический процесс.</w:t>
      </w:r>
    </w:p>
    <w:p w:rsidR="00625503" w:rsidRPr="00A8234C" w:rsidRDefault="00625503" w:rsidP="00A8234C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Корма по кормушкам раздаются с помощью кормораздатчика РС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5</w:t>
      </w:r>
      <w:r w:rsidRPr="00A8234C">
        <w:rPr>
          <w:color w:val="000000"/>
          <w:sz w:val="28"/>
          <w:szCs w:val="28"/>
        </w:rPr>
        <w:t>А, который обеспечивает равномерную дозированную выдачу кормов в кормушки.</w:t>
      </w:r>
    </w:p>
    <w:p w:rsidR="00625503" w:rsidRPr="00A8234C" w:rsidRDefault="00625503" w:rsidP="00A8234C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Навоз удаляется при помощи навозоуборочного транспортера ТСН3.0Б.</w:t>
      </w:r>
    </w:p>
    <w:p w:rsidR="005463F5" w:rsidRPr="00A8234C" w:rsidRDefault="005463F5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3F5" w:rsidRPr="00A8234C" w:rsidRDefault="005463F5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1.2 Архитектурно-плани</w:t>
      </w:r>
      <w:r w:rsidR="00A8234C">
        <w:rPr>
          <w:b/>
          <w:color w:val="000000"/>
          <w:sz w:val="28"/>
          <w:szCs w:val="32"/>
        </w:rPr>
        <w:t>ровочные и строительные решения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5463F5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Здание свинарника в плане прямоугольной формы. Длина </w:t>
      </w:r>
      <w:r w:rsidR="00625503" w:rsidRPr="00A8234C">
        <w:rPr>
          <w:color w:val="000000"/>
          <w:sz w:val="28"/>
          <w:szCs w:val="28"/>
        </w:rPr>
        <w:t>114</w:t>
      </w:r>
      <w:r w:rsidRPr="00A8234C">
        <w:rPr>
          <w:color w:val="000000"/>
          <w:sz w:val="28"/>
          <w:szCs w:val="28"/>
        </w:rPr>
        <w:t xml:space="preserve"> метров, ширина </w:t>
      </w:r>
      <w:r w:rsidR="00625503" w:rsidRPr="00A8234C">
        <w:rPr>
          <w:color w:val="000000"/>
          <w:sz w:val="28"/>
          <w:szCs w:val="28"/>
        </w:rPr>
        <w:t>37</w:t>
      </w:r>
      <w:r w:rsidRPr="00A8234C">
        <w:rPr>
          <w:color w:val="000000"/>
          <w:sz w:val="28"/>
          <w:szCs w:val="28"/>
        </w:rPr>
        <w:t xml:space="preserve"> метров.</w:t>
      </w:r>
    </w:p>
    <w:p w:rsidR="00A8234C" w:rsidRPr="00A8234C" w:rsidRDefault="005463F5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Здание стоечно-блочной конструкции. Стены выполнены из железобетонных панелей. Покрытие – железобетонные плиты с утеплением. Высота помещения у наружных стен 2,7 метра</w:t>
      </w:r>
      <w:r w:rsidR="00625503" w:rsidRPr="00A8234C">
        <w:rPr>
          <w:color w:val="000000"/>
          <w:sz w:val="28"/>
          <w:szCs w:val="28"/>
        </w:rPr>
        <w:t>.</w:t>
      </w: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Необходимые для проектирования параметры по помещениям приведены на чертеже плана расположения.</w:t>
      </w:r>
    </w:p>
    <w:p w:rsidR="005463F5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Приточные вентиляторы устанавливаются на площадках на отметке 2,7</w:t>
      </w:r>
      <w:r w:rsidR="00A8234C">
        <w:rPr>
          <w:color w:val="000000"/>
          <w:sz w:val="28"/>
          <w:szCs w:val="28"/>
        </w:rPr>
        <w:t> </w:t>
      </w:r>
      <w:r w:rsidR="00A8234C" w:rsidRPr="00A8234C">
        <w:rPr>
          <w:color w:val="000000"/>
          <w:sz w:val="28"/>
          <w:szCs w:val="28"/>
        </w:rPr>
        <w:t>м</w:t>
      </w:r>
      <w:r w:rsidRPr="00A8234C">
        <w:rPr>
          <w:color w:val="000000"/>
          <w:sz w:val="28"/>
          <w:szCs w:val="28"/>
        </w:rPr>
        <w:t>.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2D7" w:rsidRPr="00A8234C" w:rsidRDefault="00A612D7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1.3 Характеристика помещений по условиям окружающей сре</w:t>
      </w:r>
      <w:r w:rsidR="00A8234C">
        <w:rPr>
          <w:b/>
          <w:color w:val="000000"/>
          <w:sz w:val="28"/>
          <w:szCs w:val="32"/>
        </w:rPr>
        <w:t>ды и по электробезопасности</w:t>
      </w:r>
    </w:p>
    <w:p w:rsidR="00902710" w:rsidRPr="00A8234C" w:rsidRDefault="00902710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 соответствии с правилами устройства электроустановок, все помещения классифицируются по условиям окружающей среды, в зависимости от температуры воздуха, количества содержания в нем пыли, агрессивных сред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и насыщенности парами влаги.</w:t>
      </w: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В нашем случае особо сырым с химически активной или органической средой является основное помещение – для содержания животных, а также площадка под тепловентиляторы и коридор для перегона свиней. Остальные вспомогательные помещения: помещение для обслуживающего персонала, электрощитовая, помещение для инвентаря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сухие. К влажным относятся – санузел, место для кормораздатчика, тамбур.</w:t>
      </w: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 электробезопасности все помещения относятся к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ППО (помещения с повышенной опасностью).</w:t>
      </w:r>
    </w:p>
    <w:p w:rsidR="00CA473A" w:rsidRPr="00A8234C" w:rsidRDefault="00CA473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21F" w:rsidRPr="00A8234C" w:rsidRDefault="0044521F" w:rsidP="00A8234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32"/>
        </w:rPr>
      </w:pPr>
    </w:p>
    <w:p w:rsidR="0091089E" w:rsidRPr="00A8234C" w:rsidRDefault="00A8234C" w:rsidP="00A8234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br w:type="page"/>
      </w:r>
      <w:r w:rsidR="0091089E" w:rsidRPr="00A8234C">
        <w:rPr>
          <w:rFonts w:ascii="Times New Roman" w:hAnsi="Times New Roman" w:cs="Times New Roman"/>
          <w:color w:val="000000"/>
          <w:sz w:val="28"/>
          <w:szCs w:val="32"/>
        </w:rPr>
        <w:t>2</w:t>
      </w:r>
      <w:r w:rsidR="00A9786C">
        <w:rPr>
          <w:rFonts w:ascii="Times New Roman" w:hAnsi="Times New Roman" w:cs="Times New Roman"/>
          <w:color w:val="000000"/>
          <w:sz w:val="28"/>
          <w:szCs w:val="32"/>
        </w:rPr>
        <w:t>.</w:t>
      </w:r>
      <w:r w:rsidR="00625503" w:rsidRPr="00A8234C">
        <w:rPr>
          <w:rFonts w:ascii="Times New Roman" w:hAnsi="Times New Roman" w:cs="Times New Roman"/>
          <w:color w:val="000000"/>
          <w:sz w:val="28"/>
          <w:szCs w:val="32"/>
        </w:rPr>
        <w:t xml:space="preserve"> Разработка</w:t>
      </w:r>
      <w:r w:rsidR="0091089E" w:rsidRPr="00A8234C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625503" w:rsidRPr="00A8234C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91089E" w:rsidRPr="00A8234C">
        <w:rPr>
          <w:rFonts w:ascii="Times New Roman" w:hAnsi="Times New Roman" w:cs="Times New Roman"/>
          <w:color w:val="000000"/>
          <w:sz w:val="28"/>
          <w:szCs w:val="32"/>
        </w:rPr>
        <w:t>хемы электрических сетей здания</w:t>
      </w:r>
    </w:p>
    <w:p w:rsidR="00A8234C" w:rsidRPr="00A8234C" w:rsidRDefault="00A8234C" w:rsidP="00A8234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32"/>
        </w:rPr>
      </w:pPr>
    </w:p>
    <w:p w:rsidR="0091089E" w:rsidRPr="00A8234C" w:rsidRDefault="0091089E" w:rsidP="00A8234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A8234C">
        <w:rPr>
          <w:rFonts w:ascii="Times New Roman" w:hAnsi="Times New Roman" w:cs="Times New Roman"/>
          <w:color w:val="000000"/>
          <w:sz w:val="28"/>
          <w:szCs w:val="32"/>
        </w:rPr>
        <w:t>2.1</w:t>
      </w:r>
      <w:r w:rsidR="00A8234C" w:rsidRPr="00A8234C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A8234C">
        <w:rPr>
          <w:rFonts w:ascii="Times New Roman" w:hAnsi="Times New Roman" w:cs="Times New Roman"/>
          <w:color w:val="000000"/>
          <w:sz w:val="28"/>
          <w:szCs w:val="32"/>
        </w:rPr>
        <w:t>Х</w:t>
      </w:r>
      <w:r w:rsidR="00FD7A5E" w:rsidRPr="00A8234C">
        <w:rPr>
          <w:rFonts w:ascii="Times New Roman" w:hAnsi="Times New Roman" w:cs="Times New Roman"/>
          <w:color w:val="000000"/>
          <w:sz w:val="28"/>
          <w:szCs w:val="32"/>
        </w:rPr>
        <w:t>арактеристика электроприемников</w:t>
      </w:r>
    </w:p>
    <w:p w:rsidR="0091089E" w:rsidRPr="00A8234C" w:rsidRDefault="0091089E" w:rsidP="00A823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1747" w:rsidRPr="00A8234C" w:rsidRDefault="001B1747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Согласно правилам устройства электроустановок, объект относится к электроприемникам </w:t>
      </w:r>
      <w:r w:rsidRPr="00A8234C">
        <w:rPr>
          <w:color w:val="000000"/>
          <w:sz w:val="28"/>
          <w:szCs w:val="28"/>
          <w:lang w:val="en-US"/>
        </w:rPr>
        <w:t>II</w:t>
      </w:r>
      <w:r w:rsidRPr="00A8234C">
        <w:rPr>
          <w:color w:val="000000"/>
          <w:sz w:val="28"/>
          <w:szCs w:val="28"/>
        </w:rPr>
        <w:t xml:space="preserve"> категории по надежности электроснабжения, поэтому необходимо предусмотреть два независимых взаимно резервирующих источника питания. Перерыв в электроснабжении этих электроприемников от одного из источников допускается только на время включения резервного источника питания действиями оперативной бригады, наличие АВР не обязательно.</w:t>
      </w: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 свинарнике основными электроприемниками являются: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5503" w:rsidRPr="00A8234C">
        <w:rPr>
          <w:color w:val="000000"/>
          <w:sz w:val="28"/>
          <w:szCs w:val="28"/>
        </w:rPr>
        <w:t>электродвигатель кормораздаточного транспортера и навозоуборочного</w:t>
      </w: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транспортера;</w:t>
      </w:r>
    </w:p>
    <w:p w:rsidR="00625503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5503" w:rsidRPr="00A8234C">
        <w:rPr>
          <w:color w:val="000000"/>
          <w:sz w:val="28"/>
          <w:szCs w:val="28"/>
        </w:rPr>
        <w:t>электродвигатели системы вентиляции;</w:t>
      </w:r>
    </w:p>
    <w:p w:rsidR="00625503" w:rsidRPr="00A8234C" w:rsidRDefault="00625503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Для электроприемников предусматривается выбор пусковых и защитных аппаратов. При этом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аппараты управления предусматривается устанавливать в щитах управления.</w:t>
      </w:r>
    </w:p>
    <w:p w:rsidR="0044521F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</w:rPr>
      </w:pPr>
      <w:r w:rsidRPr="00A8234C">
        <w:rPr>
          <w:color w:val="000000"/>
          <w:sz w:val="28"/>
          <w:szCs w:val="28"/>
        </w:rPr>
        <w:t xml:space="preserve">Характеристики основных параметров электроприемников приведены в табл. </w:t>
      </w:r>
      <w:r w:rsidR="009446C5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>.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5503" w:rsidRPr="00A8234C" w:rsidRDefault="00625503" w:rsidP="00A8234C">
      <w:pPr>
        <w:spacing w:line="360" w:lineRule="auto"/>
        <w:ind w:firstLine="709"/>
        <w:jc w:val="both"/>
        <w:rPr>
          <w:color w:val="000000"/>
          <w:sz w:val="28"/>
        </w:rPr>
      </w:pPr>
      <w:r w:rsidRPr="00A8234C">
        <w:rPr>
          <w:color w:val="000000"/>
          <w:sz w:val="28"/>
        </w:rPr>
        <w:t xml:space="preserve">Таблица </w:t>
      </w:r>
      <w:r w:rsidR="009446C5" w:rsidRPr="00A8234C">
        <w:rPr>
          <w:color w:val="000000"/>
          <w:sz w:val="28"/>
        </w:rPr>
        <w:t>1</w:t>
      </w:r>
      <w:r w:rsidRPr="00A8234C">
        <w:rPr>
          <w:color w:val="000000"/>
          <w:sz w:val="28"/>
        </w:rPr>
        <w:t xml:space="preserve"> Технические данные имеющихся </w:t>
      </w:r>
      <w:r w:rsidR="00A8234C">
        <w:rPr>
          <w:color w:val="000000"/>
          <w:sz w:val="28"/>
        </w:rPr>
        <w:t>электроприёмников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"/>
        <w:gridCol w:w="1804"/>
        <w:gridCol w:w="985"/>
        <w:gridCol w:w="863"/>
        <w:gridCol w:w="1287"/>
        <w:gridCol w:w="1013"/>
        <w:gridCol w:w="837"/>
        <w:gridCol w:w="822"/>
        <w:gridCol w:w="846"/>
      </w:tblGrid>
      <w:tr w:rsidR="00625503" w:rsidRPr="008B50E1" w:rsidTr="008B50E1">
        <w:trPr>
          <w:cantSplit/>
          <w:trHeight w:val="300"/>
          <w:jc w:val="center"/>
        </w:trPr>
        <w:tc>
          <w:tcPr>
            <w:tcW w:w="452" w:type="pct"/>
            <w:vMerge w:val="restar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Поз.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Марка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2584" w:type="pct"/>
            <w:gridSpan w:val="5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Электродвигатель.</w:t>
            </w:r>
          </w:p>
        </w:tc>
      </w:tr>
      <w:tr w:rsidR="00625503" w:rsidRPr="008B50E1" w:rsidTr="008B50E1">
        <w:trPr>
          <w:cantSplit/>
          <w:trHeight w:val="300"/>
          <w:jc w:val="center"/>
        </w:trPr>
        <w:tc>
          <w:tcPr>
            <w:tcW w:w="452" w:type="pct"/>
            <w:vMerge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Тип</w:t>
            </w:r>
          </w:p>
        </w:tc>
        <w:tc>
          <w:tcPr>
            <w:tcW w:w="545" w:type="pc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Рн</w:t>
            </w:r>
            <w:r w:rsidR="00A8234C" w:rsidRPr="008B50E1">
              <w:rPr>
                <w:color w:val="000000"/>
                <w:sz w:val="20"/>
                <w:szCs w:val="22"/>
              </w:rPr>
              <w:t>, к</w:t>
            </w:r>
            <w:r w:rsidRPr="008B50E1">
              <w:rPr>
                <w:color w:val="000000"/>
                <w:sz w:val="20"/>
                <w:szCs w:val="22"/>
              </w:rPr>
              <w:t>Вт</w:t>
            </w:r>
          </w:p>
        </w:tc>
        <w:tc>
          <w:tcPr>
            <w:tcW w:w="450" w:type="pc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Iн</w:t>
            </w:r>
            <w:r w:rsidR="00A8234C" w:rsidRPr="008B50E1">
              <w:rPr>
                <w:color w:val="000000"/>
                <w:sz w:val="20"/>
                <w:szCs w:val="22"/>
              </w:rPr>
              <w:t>, А</w:t>
            </w:r>
          </w:p>
        </w:tc>
        <w:tc>
          <w:tcPr>
            <w:tcW w:w="442" w:type="pc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η</w:t>
            </w:r>
            <w:r w:rsidR="00A8234C" w:rsidRPr="008B50E1">
              <w:rPr>
                <w:color w:val="000000"/>
                <w:sz w:val="20"/>
                <w:szCs w:val="22"/>
              </w:rPr>
              <w:t>, %</w:t>
            </w:r>
          </w:p>
        </w:tc>
        <w:tc>
          <w:tcPr>
            <w:tcW w:w="456" w:type="pct"/>
            <w:shd w:val="clear" w:color="auto" w:fill="auto"/>
          </w:tcPr>
          <w:p w:rsidR="00625503" w:rsidRPr="008B50E1" w:rsidRDefault="00625503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cosφ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Навозоуборочный транспортер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ТСН</w:t>
            </w:r>
            <w:r w:rsidR="00A8234C" w:rsidRPr="008B50E1">
              <w:rPr>
                <w:color w:val="000000"/>
                <w:sz w:val="20"/>
                <w:szCs w:val="22"/>
              </w:rPr>
              <w:t>-3</w:t>
            </w:r>
            <w:r w:rsidRPr="008B50E1">
              <w:rPr>
                <w:color w:val="000000"/>
                <w:sz w:val="20"/>
                <w:szCs w:val="22"/>
              </w:rPr>
              <w:t>.0Б</w:t>
            </w: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АИР100L4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8,5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0,84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3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Раздатчик-смеситель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РС</w:t>
            </w:r>
            <w:r w:rsidR="00A8234C" w:rsidRPr="008B50E1">
              <w:rPr>
                <w:color w:val="000000"/>
                <w:sz w:val="20"/>
                <w:szCs w:val="22"/>
              </w:rPr>
              <w:t>-5</w:t>
            </w:r>
            <w:r w:rsidRPr="008B50E1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АИР100S4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6,2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85,5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0,86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Машина моечная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АИР100L4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8,5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0,84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Шнек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АИР63B4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0,37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Вентилятор приточный П</w:t>
            </w:r>
            <w:r w:rsidR="00A8234C" w:rsidRPr="008B50E1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АИР90L4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2,2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81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0,83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Вентилятор вытяжной В</w:t>
            </w:r>
            <w:r w:rsidR="00A8234C" w:rsidRPr="008B50E1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АИР80В4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3,5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78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0,83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Вентилятор вытяжной</w:t>
            </w:r>
          </w:p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</w:t>
            </w:r>
            <w:r w:rsidR="00A8234C" w:rsidRPr="008B50E1">
              <w:rPr>
                <w:color w:val="000000"/>
                <w:sz w:val="20"/>
                <w:szCs w:val="22"/>
              </w:rPr>
              <w:t>-3</w:t>
            </w:r>
            <w:r w:rsidRPr="008B50E1">
              <w:rPr>
                <w:color w:val="000000"/>
                <w:sz w:val="20"/>
                <w:szCs w:val="22"/>
              </w:rPr>
              <w:t>…В</w:t>
            </w:r>
            <w:r w:rsidR="00A8234C" w:rsidRPr="008B50E1">
              <w:rPr>
                <w:color w:val="000000"/>
                <w:sz w:val="20"/>
                <w:szCs w:val="22"/>
              </w:rPr>
              <w:t>-8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АИР63А4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0,25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0,67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Рабочее освещение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4,8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0,85</w:t>
            </w:r>
          </w:p>
        </w:tc>
      </w:tr>
      <w:tr w:rsidR="0055599B" w:rsidRPr="008B50E1" w:rsidTr="008B50E1">
        <w:trPr>
          <w:cantSplit/>
          <w:trHeight w:val="300"/>
          <w:jc w:val="center"/>
        </w:trPr>
        <w:tc>
          <w:tcPr>
            <w:tcW w:w="45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7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Дежурное освещение</w:t>
            </w:r>
          </w:p>
        </w:tc>
        <w:tc>
          <w:tcPr>
            <w:tcW w:w="53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545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0,72</w:t>
            </w:r>
          </w:p>
        </w:tc>
        <w:tc>
          <w:tcPr>
            <w:tcW w:w="450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55599B" w:rsidRPr="008B50E1" w:rsidRDefault="0055599B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0,85</w:t>
            </w:r>
          </w:p>
        </w:tc>
      </w:tr>
    </w:tbl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F1377" w:rsidRPr="00A8234C" w:rsidRDefault="003F4864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2.2</w:t>
      </w:r>
      <w:r w:rsidR="004A75FC" w:rsidRPr="00A8234C">
        <w:rPr>
          <w:b/>
          <w:color w:val="000000"/>
          <w:sz w:val="28"/>
          <w:szCs w:val="32"/>
        </w:rPr>
        <w:t xml:space="preserve"> Выбор системы заземления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377" w:rsidRPr="00A8234C" w:rsidRDefault="001F1377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Питание электроустановки здания предусматривается на напряжение 380/220 В переменного тока от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трансформаторной подстанции. Система токоведущих проводников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для электроприемников, относящихся к силовому электрооборудованию – трехфазная пятипроводная.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Питающая линия от подстанции – кабельная.</w:t>
      </w:r>
    </w:p>
    <w:p w:rsidR="001F1377" w:rsidRPr="00A8234C" w:rsidRDefault="001F1377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Для проектируемого объекта принимается система заземления типа Т</w:t>
      </w:r>
      <w:r w:rsidRPr="00A8234C">
        <w:rPr>
          <w:color w:val="000000"/>
          <w:sz w:val="28"/>
          <w:szCs w:val="28"/>
          <w:lang w:val="en-US"/>
        </w:rPr>
        <w:t>N</w:t>
      </w:r>
      <w:r w:rsidRPr="00A8234C">
        <w:rPr>
          <w:color w:val="000000"/>
          <w:sz w:val="28"/>
          <w:szCs w:val="28"/>
        </w:rPr>
        <w:t xml:space="preserve">, подсистема – </w:t>
      </w:r>
      <w:r w:rsidRPr="00A8234C">
        <w:rPr>
          <w:color w:val="000000"/>
          <w:sz w:val="28"/>
          <w:szCs w:val="28"/>
          <w:lang w:val="en-US"/>
        </w:rPr>
        <w:t>TN</w:t>
      </w:r>
      <w:r w:rsidRPr="00A8234C">
        <w:rPr>
          <w:color w:val="000000"/>
          <w:sz w:val="28"/>
          <w:szCs w:val="28"/>
        </w:rPr>
        <w:t>-</w:t>
      </w:r>
      <w:r w:rsidRPr="00A8234C">
        <w:rPr>
          <w:color w:val="000000"/>
          <w:sz w:val="28"/>
          <w:szCs w:val="28"/>
          <w:lang w:val="en-US"/>
        </w:rPr>
        <w:t>S</w:t>
      </w:r>
      <w:r w:rsidRPr="00A8234C">
        <w:rPr>
          <w:color w:val="000000"/>
          <w:sz w:val="28"/>
          <w:szCs w:val="28"/>
        </w:rPr>
        <w:t xml:space="preserve">, характеризующаяся тем, что от трансформаторной подстанции до ввода в здание предусматривается трехфазная пятипроводная система проводников (три фазы плюс </w:t>
      </w:r>
      <w:r w:rsidRPr="00A8234C">
        <w:rPr>
          <w:color w:val="000000"/>
          <w:sz w:val="28"/>
          <w:szCs w:val="28"/>
          <w:lang w:val="en-US"/>
        </w:rPr>
        <w:t>PE</w:t>
      </w:r>
      <w:r w:rsidRPr="00A8234C">
        <w:rPr>
          <w:color w:val="000000"/>
          <w:sz w:val="28"/>
          <w:szCs w:val="28"/>
        </w:rPr>
        <w:t xml:space="preserve"> и </w:t>
      </w:r>
      <w:r w:rsidRPr="00A8234C">
        <w:rPr>
          <w:color w:val="000000"/>
          <w:sz w:val="28"/>
          <w:szCs w:val="28"/>
          <w:lang w:val="en-US"/>
        </w:rPr>
        <w:t>N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п</w:t>
      </w:r>
      <w:r w:rsidRPr="00A8234C">
        <w:rPr>
          <w:color w:val="000000"/>
          <w:sz w:val="28"/>
          <w:szCs w:val="28"/>
        </w:rPr>
        <w:t>роводники). На вводе в здание во вводном щите ВУ предусматривается главная заземляющая шина.</w:t>
      </w:r>
    </w:p>
    <w:p w:rsidR="004A75FC" w:rsidRPr="00A8234C" w:rsidRDefault="004A75FC" w:rsidP="00A823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F1377" w:rsidRPr="00A8234C" w:rsidRDefault="001F1377" w:rsidP="00A823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234C">
        <w:rPr>
          <w:b/>
          <w:color w:val="000000"/>
          <w:sz w:val="28"/>
          <w:szCs w:val="28"/>
        </w:rPr>
        <w:t xml:space="preserve">2.3 </w:t>
      </w:r>
      <w:r w:rsidRPr="00A8234C">
        <w:rPr>
          <w:b/>
          <w:color w:val="000000"/>
          <w:sz w:val="28"/>
          <w:szCs w:val="32"/>
        </w:rPr>
        <w:t>Определение места электрического ввода в здание. Предварительный выбор ВРУ</w:t>
      </w:r>
    </w:p>
    <w:p w:rsidR="004A75FC" w:rsidRPr="00A8234C" w:rsidRDefault="004A75FC" w:rsidP="00A8234C">
      <w:pPr>
        <w:pStyle w:val="a4"/>
        <w:spacing w:line="360" w:lineRule="auto"/>
        <w:ind w:left="0" w:firstLine="709"/>
        <w:jc w:val="both"/>
        <w:rPr>
          <w:i w:val="0"/>
          <w:color w:val="000000"/>
          <w:szCs w:val="28"/>
        </w:rPr>
      </w:pPr>
    </w:p>
    <w:p w:rsidR="001F1377" w:rsidRDefault="00B8189A" w:rsidP="00A8234C">
      <w:pPr>
        <w:pStyle w:val="a4"/>
        <w:spacing w:line="360" w:lineRule="auto"/>
        <w:ind w:left="0" w:firstLine="709"/>
        <w:jc w:val="both"/>
        <w:rPr>
          <w:i w:val="0"/>
          <w:color w:val="000000"/>
          <w:szCs w:val="28"/>
        </w:rPr>
      </w:pPr>
      <w:r w:rsidRPr="00A8234C">
        <w:rPr>
          <w:i w:val="0"/>
          <w:color w:val="000000"/>
          <w:szCs w:val="28"/>
        </w:rPr>
        <w:t>Водно-распределительные устройства (ВРУ) предназначены для приема и распределения электрической энергии внутри помещения. ВРУ обеспечивают подключение, коммутацию и защиту силовых и осветительных электропроводок, а также групп или отдельных электроприемников. Исходя из опыта эксплуатации электроустановок сельскохозяйственных производственных зданий, ВРУ размещаем в имеющейся в здании электрощитовой. Такое размещение обеспечивает большую сохранность оборудования, ограничивает доступ постороннего персонала, повышает надежность электроустановки. Исходя из того, что электроприемники различных технологических линий находятся в разных частях здания и удалены друг от друга на достаточное расстояние, принимаем отдельные конструкции вводного устройства и распределительных пунктов. Предварительно</w:t>
      </w:r>
      <w:r w:rsidR="001F1377" w:rsidRPr="00A8234C">
        <w:rPr>
          <w:i w:val="0"/>
          <w:color w:val="000000"/>
          <w:szCs w:val="28"/>
        </w:rPr>
        <w:t xml:space="preserve"> выбираем к установке вводно</w:t>
      </w:r>
      <w:r w:rsidR="00CB3B39" w:rsidRPr="00A8234C">
        <w:rPr>
          <w:i w:val="0"/>
          <w:color w:val="000000"/>
          <w:szCs w:val="28"/>
        </w:rPr>
        <w:t>-</w:t>
      </w:r>
      <w:r w:rsidR="001F1377" w:rsidRPr="00A8234C">
        <w:rPr>
          <w:i w:val="0"/>
          <w:color w:val="000000"/>
          <w:szCs w:val="28"/>
        </w:rPr>
        <w:t>ра</w:t>
      </w:r>
      <w:r w:rsidR="0035708C" w:rsidRPr="00A8234C">
        <w:rPr>
          <w:i w:val="0"/>
          <w:color w:val="000000"/>
          <w:szCs w:val="28"/>
        </w:rPr>
        <w:t>спределительное устройства ВРУ-</w:t>
      </w:r>
      <w:r w:rsidR="006420F0" w:rsidRPr="00A8234C">
        <w:rPr>
          <w:i w:val="0"/>
          <w:color w:val="000000"/>
          <w:szCs w:val="28"/>
        </w:rPr>
        <w:t>Ин</w:t>
      </w:r>
      <w:r w:rsidR="0035708C" w:rsidRPr="00A8234C">
        <w:rPr>
          <w:i w:val="0"/>
          <w:color w:val="000000"/>
          <w:szCs w:val="28"/>
        </w:rPr>
        <w:t>1</w:t>
      </w:r>
      <w:r w:rsidR="001F1377" w:rsidRPr="00A8234C">
        <w:rPr>
          <w:i w:val="0"/>
          <w:color w:val="000000"/>
          <w:szCs w:val="28"/>
        </w:rPr>
        <w:t xml:space="preserve"> и распределительный пункт </w:t>
      </w:r>
      <w:r w:rsidR="0035708C" w:rsidRPr="00A8234C">
        <w:rPr>
          <w:i w:val="0"/>
          <w:color w:val="000000"/>
          <w:szCs w:val="28"/>
        </w:rPr>
        <w:t>типа</w:t>
      </w:r>
      <w:r w:rsidR="00A8234C" w:rsidRPr="00A8234C">
        <w:rPr>
          <w:i w:val="0"/>
          <w:color w:val="000000"/>
          <w:szCs w:val="28"/>
        </w:rPr>
        <w:t xml:space="preserve"> </w:t>
      </w:r>
      <w:r w:rsidR="0035708C" w:rsidRPr="00A8234C">
        <w:rPr>
          <w:i w:val="0"/>
          <w:color w:val="000000"/>
          <w:szCs w:val="28"/>
        </w:rPr>
        <w:t>«ПР</w:t>
      </w:r>
      <w:r w:rsidR="008A1F97" w:rsidRPr="00A8234C">
        <w:rPr>
          <w:i w:val="0"/>
          <w:color w:val="000000"/>
          <w:szCs w:val="28"/>
        </w:rPr>
        <w:t>11» с автоматическими выключателями</w:t>
      </w:r>
      <w:r w:rsidR="001F1377" w:rsidRPr="00A8234C">
        <w:rPr>
          <w:i w:val="0"/>
          <w:color w:val="000000"/>
          <w:szCs w:val="28"/>
        </w:rPr>
        <w:t>.</w:t>
      </w:r>
    </w:p>
    <w:p w:rsidR="00A8234C" w:rsidRPr="00A8234C" w:rsidRDefault="00A8234C" w:rsidP="00A8234C">
      <w:pPr>
        <w:pStyle w:val="a4"/>
        <w:spacing w:line="360" w:lineRule="auto"/>
        <w:ind w:left="0" w:firstLine="709"/>
        <w:jc w:val="both"/>
        <w:rPr>
          <w:i w:val="0"/>
          <w:color w:val="000000"/>
          <w:szCs w:val="28"/>
        </w:rPr>
      </w:pPr>
    </w:p>
    <w:p w:rsidR="001F1377" w:rsidRPr="00A8234C" w:rsidRDefault="001F1377" w:rsidP="00A8234C">
      <w:pPr>
        <w:tabs>
          <w:tab w:val="left" w:pos="213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234C">
        <w:rPr>
          <w:b/>
          <w:color w:val="000000"/>
          <w:sz w:val="28"/>
          <w:szCs w:val="32"/>
        </w:rPr>
        <w:t xml:space="preserve">2.4 </w:t>
      </w:r>
      <w:r w:rsidR="004A75FC" w:rsidRPr="00A8234C">
        <w:rPr>
          <w:b/>
          <w:color w:val="000000"/>
          <w:sz w:val="28"/>
          <w:szCs w:val="32"/>
        </w:rPr>
        <w:t>Разработка</w:t>
      </w:r>
      <w:r w:rsidRPr="00A8234C">
        <w:rPr>
          <w:b/>
          <w:color w:val="000000"/>
          <w:sz w:val="28"/>
          <w:szCs w:val="32"/>
        </w:rPr>
        <w:t xml:space="preserve"> структурной схемы электрических сетей</w:t>
      </w:r>
      <w:r w:rsidR="00A8234C">
        <w:rPr>
          <w:b/>
          <w:color w:val="000000"/>
          <w:sz w:val="28"/>
          <w:szCs w:val="32"/>
        </w:rPr>
        <w:t xml:space="preserve"> </w:t>
      </w:r>
      <w:r w:rsidRPr="00A8234C">
        <w:rPr>
          <w:b/>
          <w:color w:val="000000"/>
          <w:sz w:val="28"/>
          <w:szCs w:val="32"/>
        </w:rPr>
        <w:t>здания</w:t>
      </w:r>
    </w:p>
    <w:p w:rsidR="00A8234C" w:rsidRDefault="00A8234C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189A" w:rsidRPr="00A8234C" w:rsidRDefault="00B8189A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Структурная схема – это графический документ, дающий общее представление об электрической сети здания. Структурная схема определяет основные функциональные части сети и их взаимосвязь.</w:t>
      </w:r>
    </w:p>
    <w:p w:rsidR="00A8234C" w:rsidRPr="00A8234C" w:rsidRDefault="001F1377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Для приема и распределения электроэнергии в свинарнике </w:t>
      </w:r>
      <w:r w:rsidR="0001532B" w:rsidRPr="00A8234C">
        <w:rPr>
          <w:color w:val="000000"/>
          <w:sz w:val="28"/>
          <w:szCs w:val="28"/>
        </w:rPr>
        <w:t>предусматриваем</w:t>
      </w:r>
      <w:r w:rsidRPr="00A8234C">
        <w:rPr>
          <w:color w:val="000000"/>
          <w:sz w:val="28"/>
          <w:szCs w:val="28"/>
        </w:rPr>
        <w:t xml:space="preserve"> </w:t>
      </w:r>
      <w:r w:rsidR="00754EA4" w:rsidRPr="00A8234C">
        <w:rPr>
          <w:color w:val="000000"/>
          <w:sz w:val="28"/>
          <w:szCs w:val="28"/>
        </w:rPr>
        <w:t>радиальную</w:t>
      </w:r>
      <w:r w:rsidR="0001532B" w:rsidRPr="00A8234C">
        <w:rPr>
          <w:color w:val="000000"/>
          <w:sz w:val="28"/>
          <w:szCs w:val="28"/>
        </w:rPr>
        <w:t xml:space="preserve"> схему </w:t>
      </w:r>
      <w:r w:rsidRPr="00A8234C">
        <w:rPr>
          <w:color w:val="000000"/>
          <w:sz w:val="28"/>
          <w:szCs w:val="28"/>
        </w:rPr>
        <w:t>электрической сети</w:t>
      </w:r>
      <w:r w:rsidR="0001532B" w:rsidRPr="00A8234C">
        <w:rPr>
          <w:color w:val="000000"/>
          <w:sz w:val="28"/>
          <w:szCs w:val="28"/>
        </w:rPr>
        <w:t>, как наиболее полно удовлетворяющую требованиям надежности, простоты и дешевизны.</w:t>
      </w:r>
    </w:p>
    <w:p w:rsidR="00A8234C" w:rsidRPr="00A8234C" w:rsidRDefault="001F1377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После анализа</w:t>
      </w:r>
      <w:r w:rsidR="00A8234C" w:rsidRPr="00A8234C">
        <w:rPr>
          <w:color w:val="000000"/>
          <w:sz w:val="28"/>
          <w:szCs w:val="28"/>
        </w:rPr>
        <w:t xml:space="preserve"> </w:t>
      </w:r>
      <w:r w:rsidR="004A75FC" w:rsidRPr="00A8234C">
        <w:rPr>
          <w:color w:val="000000"/>
          <w:sz w:val="28"/>
          <w:szCs w:val="28"/>
        </w:rPr>
        <w:t>электроприёмников</w:t>
      </w:r>
      <w:r w:rsidRPr="00A8234C">
        <w:rPr>
          <w:color w:val="000000"/>
          <w:sz w:val="28"/>
          <w:szCs w:val="28"/>
        </w:rPr>
        <w:t xml:space="preserve"> здания</w:t>
      </w:r>
      <w:r w:rsidR="004A75FC" w:rsidRPr="00A8234C">
        <w:rPr>
          <w:color w:val="000000"/>
          <w:sz w:val="28"/>
          <w:szCs w:val="28"/>
        </w:rPr>
        <w:t>,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все электроприемники с учетом их расположения и принадлежности к технологическим линиям разбиты на группы. Принимаем, что электроприемники</w:t>
      </w:r>
      <w:r w:rsidR="0035708C" w:rsidRPr="00A8234C">
        <w:rPr>
          <w:color w:val="000000"/>
          <w:sz w:val="28"/>
          <w:szCs w:val="28"/>
        </w:rPr>
        <w:t xml:space="preserve"> запитываются от узла питания (П</w:t>
      </w:r>
      <w:r w:rsidRPr="00A8234C">
        <w:rPr>
          <w:color w:val="000000"/>
          <w:sz w:val="28"/>
          <w:szCs w:val="28"/>
        </w:rPr>
        <w:t>Р),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у</w:t>
      </w:r>
      <w:r w:rsidR="0001532B" w:rsidRPr="00A8234C">
        <w:rPr>
          <w:color w:val="000000"/>
          <w:sz w:val="28"/>
          <w:szCs w:val="28"/>
        </w:rPr>
        <w:t>становлен</w:t>
      </w:r>
      <w:r w:rsidR="004A75FC" w:rsidRPr="00A8234C">
        <w:rPr>
          <w:color w:val="000000"/>
          <w:sz w:val="28"/>
          <w:szCs w:val="28"/>
        </w:rPr>
        <w:t>ного в электрощитовой</w:t>
      </w:r>
      <w:r w:rsidR="0001532B" w:rsidRPr="00A8234C">
        <w:rPr>
          <w:color w:val="000000"/>
          <w:sz w:val="28"/>
          <w:szCs w:val="28"/>
        </w:rPr>
        <w:t xml:space="preserve">, </w:t>
      </w:r>
      <w:r w:rsidRPr="00A8234C">
        <w:rPr>
          <w:color w:val="000000"/>
          <w:sz w:val="28"/>
          <w:szCs w:val="28"/>
        </w:rPr>
        <w:t>управление электроприемниками осуществляется с использованием щитов</w:t>
      </w:r>
      <w:r w:rsidR="00754EA4" w:rsidRPr="00A8234C">
        <w:rPr>
          <w:color w:val="000000"/>
          <w:sz w:val="28"/>
          <w:szCs w:val="28"/>
        </w:rPr>
        <w:t xml:space="preserve"> и ящиков</w:t>
      </w:r>
      <w:r w:rsidRPr="00A8234C">
        <w:rPr>
          <w:color w:val="000000"/>
          <w:sz w:val="28"/>
          <w:szCs w:val="28"/>
        </w:rPr>
        <w:t xml:space="preserve"> управления, устанавливаемых в удобных местах, с точки зрения технологического процесса.</w:t>
      </w:r>
      <w:r w:rsidR="00327028" w:rsidRPr="00A8234C">
        <w:rPr>
          <w:color w:val="000000"/>
          <w:sz w:val="28"/>
          <w:szCs w:val="28"/>
        </w:rPr>
        <w:t xml:space="preserve"> Для управления вентиляторами предусмотрена станция управления (СУ).</w:t>
      </w:r>
    </w:p>
    <w:p w:rsidR="009F0E63" w:rsidRPr="00A8234C" w:rsidRDefault="001F1377" w:rsidP="00A8234C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A8234C">
        <w:rPr>
          <w:color w:val="000000"/>
          <w:sz w:val="28"/>
          <w:szCs w:val="28"/>
        </w:rPr>
        <w:t>Ввод в свинарник осуществляется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двумя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линиями с возможностью перевода питания на одну линию при выходе из строя питающей линии.</w:t>
      </w:r>
    </w:p>
    <w:p w:rsidR="001F1377" w:rsidRPr="00A8234C" w:rsidRDefault="00A8234C" w:rsidP="00A8234C">
      <w:pPr>
        <w:tabs>
          <w:tab w:val="left" w:pos="34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br w:type="page"/>
      </w:r>
      <w:r w:rsidR="00FD46ED">
        <w:rPr>
          <w:noProof/>
        </w:rPr>
        <w:pict>
          <v:line id="_x0000_s1026" style="position:absolute;left:0;text-align:left;z-index:251657216" from="64.35pt,-203.95pt" to="64.35pt,-203.95pt"/>
        </w:pict>
      </w:r>
      <w:r w:rsidR="001F1377" w:rsidRPr="00A8234C">
        <w:rPr>
          <w:b/>
          <w:color w:val="000000"/>
          <w:sz w:val="28"/>
          <w:szCs w:val="32"/>
        </w:rPr>
        <w:t xml:space="preserve">2.5 </w:t>
      </w:r>
      <w:r w:rsidR="004A75FC" w:rsidRPr="00A8234C">
        <w:rPr>
          <w:b/>
          <w:color w:val="000000"/>
          <w:sz w:val="28"/>
          <w:szCs w:val="32"/>
        </w:rPr>
        <w:t>Выполнение принципиальных схем питающей и</w:t>
      </w:r>
      <w:r>
        <w:rPr>
          <w:b/>
          <w:color w:val="000000"/>
          <w:sz w:val="28"/>
          <w:szCs w:val="32"/>
        </w:rPr>
        <w:t xml:space="preserve"> </w:t>
      </w:r>
      <w:r w:rsidR="004A75FC" w:rsidRPr="00A8234C">
        <w:rPr>
          <w:b/>
          <w:color w:val="000000"/>
          <w:sz w:val="28"/>
          <w:szCs w:val="32"/>
        </w:rPr>
        <w:t>распределительной сети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C00" w:rsidRPr="00A8234C" w:rsidRDefault="00DC3C00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Принципиальная схема электрической сети зданий – это графический документ, дающий полное представление об электрической сети здания, на котором приведена информация обо всех электрических цепях всех аппаратов, устройствах и изделиях, необходимых для исполнения сети. Принципиальные схемы предназначены для полного ознакомления с электроустановками здания, производства электромонтажных работ в электроустановках, разработки других схем. Принципиальная схема составляется на основании разработанной структурной схемы.</w:t>
      </w:r>
    </w:p>
    <w:p w:rsidR="001F1377" w:rsidRPr="00A8234C" w:rsidRDefault="001F1377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Принципиальные схемы разрабатываются на основании структурных схем, они выполняются в соответствии с ГОСТ21.613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8</w:t>
      </w:r>
      <w:r w:rsidRPr="00A8234C">
        <w:rPr>
          <w:color w:val="000000"/>
          <w:sz w:val="28"/>
          <w:szCs w:val="28"/>
        </w:rPr>
        <w:t>8, по форме приведенной в графической части курсового проекта. Электрические сети подразделяют на питающую и распределительную.</w:t>
      </w:r>
    </w:p>
    <w:p w:rsidR="00096B5E" w:rsidRPr="00A8234C" w:rsidRDefault="00FD46E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63pt,-415.55pt" to="63pt,-415.55pt"/>
        </w:pict>
      </w:r>
      <w:r w:rsidR="001F1377" w:rsidRPr="00A8234C">
        <w:rPr>
          <w:color w:val="000000"/>
          <w:sz w:val="28"/>
          <w:szCs w:val="28"/>
        </w:rPr>
        <w:t>Вначале выполняется схема распределительной сети, а затем питающей. Начинают работу принципиальной схемы с</w:t>
      </w:r>
      <w:r w:rsidR="00A8234C" w:rsidRPr="00A8234C">
        <w:rPr>
          <w:color w:val="000000"/>
          <w:sz w:val="28"/>
          <w:szCs w:val="28"/>
        </w:rPr>
        <w:t xml:space="preserve"> </w:t>
      </w:r>
      <w:r w:rsidR="001F1377" w:rsidRPr="00A8234C">
        <w:rPr>
          <w:color w:val="000000"/>
          <w:sz w:val="28"/>
          <w:szCs w:val="28"/>
        </w:rPr>
        <w:t xml:space="preserve">вычерчивания линий шин РП, записывается информация по данному РП. Все аппараты и устройства обозначаются отрезками прямых линий. </w:t>
      </w:r>
      <w:r w:rsidR="005832EE" w:rsidRPr="00A8234C">
        <w:rPr>
          <w:color w:val="000000"/>
          <w:sz w:val="28"/>
          <w:szCs w:val="28"/>
        </w:rPr>
        <w:t>Принципиальная схема распределительной сети для здания св</w:t>
      </w:r>
      <w:r w:rsidR="00A05DD5" w:rsidRPr="00A8234C">
        <w:rPr>
          <w:color w:val="000000"/>
          <w:sz w:val="28"/>
          <w:szCs w:val="28"/>
        </w:rPr>
        <w:t xml:space="preserve">инарника </w:t>
      </w:r>
      <w:r w:rsidR="009446C5" w:rsidRPr="00A8234C">
        <w:rPr>
          <w:color w:val="000000"/>
          <w:sz w:val="28"/>
          <w:szCs w:val="28"/>
        </w:rPr>
        <w:t>представлена на листе 2</w:t>
      </w:r>
      <w:r w:rsidR="005832EE" w:rsidRPr="00A8234C">
        <w:rPr>
          <w:color w:val="000000"/>
          <w:sz w:val="28"/>
          <w:szCs w:val="28"/>
        </w:rPr>
        <w:t xml:space="preserve"> графической части проекта.</w:t>
      </w:r>
    </w:p>
    <w:p w:rsidR="00096B5E" w:rsidRDefault="00096B5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E7308" w:rsidRPr="00A8234C">
        <w:rPr>
          <w:b/>
          <w:color w:val="000000"/>
          <w:sz w:val="28"/>
          <w:szCs w:val="32"/>
        </w:rPr>
        <w:t>3</w:t>
      </w:r>
      <w:r w:rsidR="00F970AA" w:rsidRPr="00A8234C">
        <w:rPr>
          <w:b/>
          <w:color w:val="000000"/>
          <w:sz w:val="28"/>
          <w:szCs w:val="32"/>
        </w:rPr>
        <w:t>. Расчет электрических нагрузок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E7308" w:rsidRPr="00A8234C" w:rsidRDefault="00F970AA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3.1</w:t>
      </w:r>
      <w:r w:rsidR="004E7308" w:rsidRPr="00A8234C">
        <w:rPr>
          <w:b/>
          <w:color w:val="000000"/>
          <w:sz w:val="28"/>
          <w:szCs w:val="32"/>
        </w:rPr>
        <w:t xml:space="preserve"> Определение основных расчетных параметров</w:t>
      </w:r>
      <w:r w:rsidRPr="00A8234C">
        <w:rPr>
          <w:b/>
          <w:color w:val="000000"/>
          <w:sz w:val="28"/>
          <w:szCs w:val="32"/>
        </w:rPr>
        <w:t xml:space="preserve"> на вводе в здание:</w:t>
      </w:r>
      <w:r w:rsidR="004E7308" w:rsidRPr="00A8234C">
        <w:rPr>
          <w:b/>
          <w:color w:val="000000"/>
          <w:sz w:val="28"/>
          <w:szCs w:val="32"/>
        </w:rPr>
        <w:t xml:space="preserve"> расчетной мощности, коэффициента мощности, полной мощно</w:t>
      </w:r>
      <w:r w:rsidRPr="00A8234C">
        <w:rPr>
          <w:b/>
          <w:color w:val="000000"/>
          <w:sz w:val="28"/>
          <w:szCs w:val="32"/>
        </w:rPr>
        <w:t>сти, расчетного тока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970AA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График электрических нагрузок строится для определения </w:t>
      </w:r>
      <w:r w:rsidRPr="00A8234C">
        <w:rPr>
          <w:bCs/>
          <w:color w:val="000000"/>
          <w:sz w:val="28"/>
          <w:szCs w:val="28"/>
        </w:rPr>
        <w:t>расчётной</w:t>
      </w:r>
      <w:r w:rsidR="00A8234C" w:rsidRPr="00A8234C">
        <w:rPr>
          <w:bCs/>
          <w:color w:val="000000"/>
          <w:sz w:val="28"/>
          <w:szCs w:val="28"/>
        </w:rPr>
        <w:t xml:space="preserve"> </w:t>
      </w:r>
      <w:r w:rsidRPr="00A8234C">
        <w:rPr>
          <w:bCs/>
          <w:color w:val="000000"/>
          <w:sz w:val="28"/>
          <w:szCs w:val="28"/>
        </w:rPr>
        <w:t>мощности проектируемого здания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Р</w:t>
      </w:r>
      <w:r w:rsidRPr="00A8234C">
        <w:rPr>
          <w:color w:val="000000"/>
          <w:sz w:val="28"/>
          <w:szCs w:val="28"/>
          <w:vertAlign w:val="subscript"/>
        </w:rPr>
        <w:t>р</w:t>
      </w:r>
      <w:r w:rsidRPr="00A8234C">
        <w:rPr>
          <w:color w:val="000000"/>
          <w:sz w:val="28"/>
          <w:szCs w:val="28"/>
        </w:rPr>
        <w:t>, а через эту величину несложно определить значение расчетного тока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р</w:t>
      </w:r>
      <w:r w:rsidR="00A8234C" w:rsidRPr="00A8234C">
        <w:rPr>
          <w:color w:val="000000"/>
          <w:sz w:val="28"/>
          <w:szCs w:val="28"/>
          <w:vertAlign w:val="subscript"/>
        </w:rPr>
        <w:t xml:space="preserve"> </w:t>
      </w:r>
      <w:r w:rsidRPr="00A8234C">
        <w:rPr>
          <w:color w:val="000000"/>
          <w:sz w:val="28"/>
          <w:szCs w:val="28"/>
        </w:rPr>
        <w:t>и другие необходимые показатели.</w:t>
      </w:r>
    </w:p>
    <w:p w:rsidR="00F970AA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Перед построением графика выделим электроприёмники,</w:t>
      </w:r>
      <w:r w:rsidRPr="00A8234C">
        <w:rPr>
          <w:bCs/>
          <w:color w:val="000000"/>
          <w:sz w:val="28"/>
          <w:szCs w:val="28"/>
        </w:rPr>
        <w:t xml:space="preserve"> длительно </w:t>
      </w:r>
      <w:r w:rsidRPr="00A8234C">
        <w:rPr>
          <w:color w:val="000000"/>
          <w:sz w:val="28"/>
          <w:szCs w:val="28"/>
        </w:rPr>
        <w:t>работающие</w:t>
      </w:r>
      <w:r w:rsidRPr="00A8234C">
        <w:rPr>
          <w:bCs/>
          <w:color w:val="000000"/>
          <w:sz w:val="28"/>
          <w:szCs w:val="28"/>
        </w:rPr>
        <w:t>.</w:t>
      </w:r>
      <w:r w:rsidRPr="00A8234C">
        <w:rPr>
          <w:color w:val="000000"/>
          <w:sz w:val="28"/>
          <w:szCs w:val="28"/>
        </w:rPr>
        <w:t xml:space="preserve"> К ним относятся – освещение (рабочее и дежурное), вентиляция и отопление. Затем определим времена включения и отключения электроприёмников, работающих периодически.</w:t>
      </w:r>
    </w:p>
    <w:p w:rsidR="00F970AA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Число часов работы кормораздатчика определим по формуле</w:t>
      </w:r>
      <w:r w:rsidR="00A8234C" w:rsidRPr="00A8234C">
        <w:rPr>
          <w:color w:val="000000"/>
          <w:sz w:val="28"/>
          <w:szCs w:val="28"/>
        </w:rPr>
        <w:t>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32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6" type="#_x0000_t75" style="width:117pt;height:38.25pt">
            <v:imagedata r:id="rId8" o:title=""/>
          </v:shape>
        </w:pict>
      </w:r>
      <w:r w:rsidR="00E81328" w:rsidRPr="00A8234C">
        <w:rPr>
          <w:color w:val="000000"/>
          <w:sz w:val="28"/>
          <w:szCs w:val="28"/>
        </w:rPr>
        <w:tab/>
        <w:t>(3.1)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</w:t>
      </w:r>
      <w:r w:rsidR="00A8234C" w:rsidRP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10"/>
          <w:sz w:val="28"/>
          <w:szCs w:val="28"/>
        </w:rPr>
        <w:pict>
          <v:shape id="_x0000_i1027" type="#_x0000_t75" style="width:12pt;height:15.75pt">
            <v:imagedata r:id="rId9" o:title=""/>
          </v:shape>
        </w:pict>
      </w:r>
      <w:r w:rsidRPr="00A8234C">
        <w:rPr>
          <w:color w:val="000000"/>
          <w:sz w:val="28"/>
          <w:szCs w:val="28"/>
        </w:rPr>
        <w:t xml:space="preserve">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количество выдаваемого корма за сутки, т;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AA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8" type="#_x0000_t75" style="width:159pt;height:15.75pt">
            <v:imagedata r:id="rId10" o:title=""/>
          </v:shape>
        </w:pict>
      </w:r>
      <w:r w:rsidR="00F970AA" w:rsidRPr="00A8234C">
        <w:rPr>
          <w:color w:val="000000"/>
          <w:sz w:val="28"/>
          <w:szCs w:val="28"/>
        </w:rPr>
        <w:t>;</w:t>
      </w:r>
      <w:r w:rsidR="00A8234C"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(3.2)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AA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29" type="#_x0000_t75" style="width:14.25pt;height:14.25pt">
            <v:imagedata r:id="rId11" o:title=""/>
          </v:shape>
        </w:pict>
      </w:r>
      <w:r w:rsidR="00F970AA" w:rsidRPr="00A8234C">
        <w:rPr>
          <w:color w:val="000000"/>
          <w:sz w:val="28"/>
          <w:szCs w:val="28"/>
        </w:rPr>
        <w:t xml:space="preserve">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 xml:space="preserve">количество голов (по заданию </w:t>
      </w:r>
      <w:r>
        <w:rPr>
          <w:color w:val="000000"/>
          <w:position w:val="-6"/>
          <w:sz w:val="28"/>
          <w:szCs w:val="28"/>
        </w:rPr>
        <w:pict>
          <v:shape id="_x0000_i1030" type="#_x0000_t75" style="width:44.25pt;height:14.25pt">
            <v:imagedata r:id="rId12" o:title=""/>
          </v:shape>
        </w:pict>
      </w:r>
      <w:r w:rsidR="00F970AA" w:rsidRPr="00A8234C">
        <w:rPr>
          <w:color w:val="000000"/>
          <w:sz w:val="28"/>
          <w:szCs w:val="28"/>
        </w:rPr>
        <w:t>);</w:t>
      </w:r>
    </w:p>
    <w:p w:rsidR="005521F0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31" type="#_x0000_t75" style="width:9.75pt;height:12.75pt">
            <v:imagedata r:id="rId13" o:title=""/>
          </v:shape>
        </w:pict>
      </w:r>
      <w:r w:rsidR="00F970AA" w:rsidRPr="00A8234C">
        <w:rPr>
          <w:color w:val="000000"/>
          <w:sz w:val="28"/>
          <w:szCs w:val="28"/>
        </w:rPr>
        <w:t xml:space="preserve">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 xml:space="preserve">производительность кормораздатчика, </w:t>
      </w:r>
      <w:r>
        <w:rPr>
          <w:color w:val="000000"/>
          <w:position w:val="-10"/>
          <w:sz w:val="28"/>
          <w:szCs w:val="28"/>
          <w:lang w:val="en-US"/>
        </w:rPr>
        <w:pict>
          <v:shape id="_x0000_i1032" type="#_x0000_t75" style="width:48pt;height:15.75pt">
            <v:imagedata r:id="rId14" o:title=""/>
          </v:shape>
        </w:pict>
      </w:r>
      <w:r w:rsidR="00F970AA" w:rsidRPr="00A8234C">
        <w:rPr>
          <w:color w:val="000000"/>
          <w:sz w:val="28"/>
          <w:szCs w:val="28"/>
        </w:rPr>
        <w:t>,</w:t>
      </w:r>
    </w:p>
    <w:p w:rsidR="00F970AA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Принимаем число часов работ</w:t>
      </w:r>
      <w:r w:rsidR="005521F0" w:rsidRPr="00A8234C">
        <w:rPr>
          <w:color w:val="000000"/>
          <w:sz w:val="28"/>
          <w:szCs w:val="28"/>
        </w:rPr>
        <w:t xml:space="preserve">ы кормораздатчика равным 2 часа </w:t>
      </w:r>
      <w:r w:rsidR="00A8234C" w:rsidRPr="00A8234C">
        <w:rPr>
          <w:color w:val="000000"/>
          <w:sz w:val="28"/>
          <w:szCs w:val="28"/>
        </w:rPr>
        <w:t>(</w:t>
      </w:r>
      <w:r w:rsidR="005521F0" w:rsidRPr="00A8234C">
        <w:rPr>
          <w:color w:val="000000"/>
          <w:sz w:val="28"/>
          <w:szCs w:val="28"/>
        </w:rPr>
        <w:t xml:space="preserve">2 раза по </w:t>
      </w:r>
      <w:r w:rsidR="00A8234C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часу</w:t>
      </w:r>
      <w:r w:rsidR="005521F0" w:rsidRPr="00A8234C">
        <w:rPr>
          <w:color w:val="000000"/>
          <w:sz w:val="28"/>
          <w:szCs w:val="28"/>
        </w:rPr>
        <w:t>).</w:t>
      </w:r>
    </w:p>
    <w:p w:rsidR="00F970AA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Потребляемую мощность электроприемников определяем по формуле: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AA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3" type="#_x0000_t75" style="width:78pt;height:39pt">
            <v:imagedata r:id="rId15" o:title=""/>
          </v:shape>
        </w:pict>
      </w:r>
      <w:r w:rsidR="00F970AA" w:rsidRPr="00A8234C">
        <w:rPr>
          <w:color w:val="000000"/>
          <w:sz w:val="28"/>
          <w:szCs w:val="28"/>
        </w:rPr>
        <w:t xml:space="preserve">, </w:t>
      </w:r>
      <w:r w:rsidR="00F970AA" w:rsidRPr="00A8234C">
        <w:rPr>
          <w:color w:val="000000"/>
          <w:sz w:val="28"/>
          <w:szCs w:val="28"/>
        </w:rPr>
        <w:tab/>
      </w:r>
      <w:r w:rsidR="00F970AA" w:rsidRPr="00A8234C">
        <w:rPr>
          <w:color w:val="000000"/>
          <w:sz w:val="28"/>
          <w:szCs w:val="28"/>
        </w:rPr>
        <w:tab/>
      </w:r>
      <w:r w:rsidR="00F970AA" w:rsidRPr="00A8234C">
        <w:rPr>
          <w:color w:val="000000"/>
          <w:sz w:val="28"/>
          <w:szCs w:val="28"/>
        </w:rPr>
        <w:tab/>
      </w:r>
      <w:r w:rsidR="00F970AA" w:rsidRPr="00A8234C">
        <w:rPr>
          <w:color w:val="000000"/>
          <w:sz w:val="28"/>
          <w:szCs w:val="28"/>
        </w:rPr>
        <w:tab/>
      </w:r>
      <w:r w:rsidR="00F970AA" w:rsidRPr="00A8234C">
        <w:rPr>
          <w:color w:val="000000"/>
          <w:sz w:val="28"/>
          <w:szCs w:val="28"/>
        </w:rPr>
        <w:tab/>
        <w:t>(3.</w:t>
      </w:r>
      <w:r w:rsidR="00E81328" w:rsidRPr="00A8234C">
        <w:rPr>
          <w:color w:val="000000"/>
          <w:sz w:val="28"/>
          <w:szCs w:val="28"/>
        </w:rPr>
        <w:t>3</w:t>
      </w:r>
      <w:r w:rsidR="00F970AA" w:rsidRPr="00A8234C">
        <w:rPr>
          <w:color w:val="000000"/>
          <w:sz w:val="28"/>
          <w:szCs w:val="28"/>
        </w:rPr>
        <w:t>)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970AA" w:rsidRPr="00A8234C">
        <w:rPr>
          <w:color w:val="000000"/>
          <w:sz w:val="28"/>
          <w:szCs w:val="28"/>
        </w:rPr>
        <w:t>где</w:t>
      </w:r>
      <w:r w:rsidRP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16"/>
          <w:sz w:val="28"/>
          <w:szCs w:val="28"/>
        </w:rPr>
        <w:pict>
          <v:shape id="_x0000_i1034" type="#_x0000_t75" style="width:21pt;height:21pt">
            <v:imagedata r:id="rId16" o:title=""/>
          </v:shape>
        </w:pict>
      </w:r>
      <w:r w:rsidR="00F970AA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>установленная (номинальная) мощность ЭП, кВт;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5" type="#_x0000_t75" style="width:9.75pt;height:12.75pt">
            <v:imagedata r:id="rId17" o:title=""/>
          </v:shape>
        </w:pict>
      </w:r>
      <w:r w:rsidR="00F970AA" w:rsidRPr="00A8234C">
        <w:rPr>
          <w:color w:val="000000"/>
          <w:sz w:val="28"/>
          <w:szCs w:val="28"/>
        </w:rPr>
        <w:t xml:space="preserve">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>КПД ЭП</w:t>
      </w:r>
      <w:r w:rsidR="00A8234C" w:rsidRPr="00A8234C">
        <w:rPr>
          <w:color w:val="000000"/>
          <w:sz w:val="28"/>
          <w:szCs w:val="28"/>
        </w:rPr>
        <w:t>,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%</w:t>
      </w:r>
      <w:r w:rsidR="00F970AA" w:rsidRPr="00A8234C">
        <w:rPr>
          <w:color w:val="000000"/>
          <w:sz w:val="28"/>
          <w:szCs w:val="28"/>
        </w:rPr>
        <w:t>;</w:t>
      </w:r>
    </w:p>
    <w:p w:rsidR="00F970AA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6" type="#_x0000_t75" style="width:18pt;height:18.75pt">
            <v:imagedata r:id="rId18" o:title=""/>
          </v:shape>
        </w:pict>
      </w:r>
      <w:r w:rsidR="00F970AA" w:rsidRPr="00A8234C">
        <w:rPr>
          <w:color w:val="000000"/>
          <w:sz w:val="28"/>
          <w:szCs w:val="28"/>
        </w:rPr>
        <w:t xml:space="preserve"> 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 xml:space="preserve">коэффициент </w:t>
      </w:r>
      <w:r w:rsidR="005521F0" w:rsidRPr="00A8234C">
        <w:rPr>
          <w:color w:val="000000"/>
          <w:sz w:val="28"/>
          <w:szCs w:val="28"/>
        </w:rPr>
        <w:t>загрузки</w:t>
      </w:r>
      <w:r w:rsidR="00F970AA" w:rsidRPr="00A8234C">
        <w:rPr>
          <w:color w:val="000000"/>
          <w:sz w:val="28"/>
          <w:szCs w:val="28"/>
        </w:rPr>
        <w:t>;</w:t>
      </w:r>
    </w:p>
    <w:p w:rsidR="005521F0" w:rsidRPr="00A8234C" w:rsidRDefault="005521F0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Результаты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 xml:space="preserve">расчётов заносим в табл. </w:t>
      </w:r>
      <w:r w:rsidR="009446C5" w:rsidRPr="00A8234C">
        <w:rPr>
          <w:color w:val="000000"/>
          <w:sz w:val="28"/>
          <w:szCs w:val="28"/>
        </w:rPr>
        <w:t>2</w:t>
      </w:r>
      <w:r w:rsidRPr="00A8234C">
        <w:rPr>
          <w:color w:val="000000"/>
          <w:sz w:val="28"/>
          <w:szCs w:val="28"/>
        </w:rPr>
        <w:t>.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1F0" w:rsidRPr="00A8234C" w:rsidRDefault="009446C5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Таблица 2. Исх</w:t>
      </w:r>
      <w:r w:rsidR="00A8234C">
        <w:rPr>
          <w:color w:val="000000"/>
          <w:sz w:val="28"/>
          <w:szCs w:val="28"/>
        </w:rPr>
        <w:t>одные данные для построения ГЭН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1"/>
        <w:gridCol w:w="1774"/>
        <w:gridCol w:w="824"/>
        <w:gridCol w:w="795"/>
        <w:gridCol w:w="795"/>
        <w:gridCol w:w="821"/>
        <w:gridCol w:w="716"/>
        <w:gridCol w:w="796"/>
        <w:gridCol w:w="716"/>
        <w:gridCol w:w="1329"/>
      </w:tblGrid>
      <w:tr w:rsidR="00E81328" w:rsidRPr="008B50E1" w:rsidTr="008B50E1">
        <w:trPr>
          <w:cantSplit/>
          <w:trHeight w:val="54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№</w:t>
            </w:r>
          </w:p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п</w:t>
            </w:r>
            <w:r w:rsidRPr="008B50E1">
              <w:rPr>
                <w:color w:val="000000"/>
                <w:kern w:val="28"/>
                <w:sz w:val="20"/>
                <w:szCs w:val="20"/>
                <w:lang w:val="en-US"/>
              </w:rPr>
              <w:t>/</w:t>
            </w:r>
            <w:r w:rsidRPr="008B50E1">
              <w:rPr>
                <w:color w:val="000000"/>
                <w:kern w:val="28"/>
                <w:sz w:val="20"/>
                <w:szCs w:val="20"/>
              </w:rPr>
              <w:t>п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Рабочий механизм (машина)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Кол-во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Р</w:t>
            </w:r>
            <w:r w:rsidRPr="008B50E1">
              <w:rPr>
                <w:color w:val="000000"/>
                <w:kern w:val="28"/>
                <w:sz w:val="20"/>
                <w:szCs w:val="20"/>
                <w:vertAlign w:val="subscript"/>
              </w:rPr>
              <w:t>у</w:t>
            </w:r>
            <w:r w:rsidRPr="008B50E1">
              <w:rPr>
                <w:color w:val="000000"/>
                <w:kern w:val="28"/>
                <w:sz w:val="20"/>
                <w:szCs w:val="20"/>
              </w:rPr>
              <w:t>, кВт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η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  <w:lang w:val="en-US"/>
              </w:rPr>
              <w:t>cosφ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sz w:val="20"/>
                <w:szCs w:val="20"/>
              </w:rPr>
              <w:t>Кз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Р</w:t>
            </w:r>
            <w:r w:rsidRPr="008B50E1">
              <w:rPr>
                <w:color w:val="000000"/>
                <w:kern w:val="28"/>
                <w:sz w:val="20"/>
                <w:szCs w:val="20"/>
                <w:vertAlign w:val="subscript"/>
              </w:rPr>
              <w:t>п</w:t>
            </w:r>
            <w:r w:rsidRPr="008B50E1">
              <w:rPr>
                <w:color w:val="000000"/>
                <w:kern w:val="28"/>
                <w:sz w:val="20"/>
                <w:szCs w:val="20"/>
              </w:rPr>
              <w:t>, кВт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  <w:lang w:val="en-US"/>
              </w:rPr>
              <w:t>t</w:t>
            </w:r>
            <w:r w:rsidR="00A8234C" w:rsidRPr="008B50E1">
              <w:rPr>
                <w:color w:val="000000"/>
                <w:kern w:val="28"/>
                <w:sz w:val="20"/>
                <w:szCs w:val="20"/>
              </w:rPr>
              <w:t>, ч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50E1">
              <w:rPr>
                <w:color w:val="000000"/>
                <w:kern w:val="28"/>
                <w:sz w:val="20"/>
                <w:szCs w:val="20"/>
              </w:rPr>
              <w:t>Часы работы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Навозоуборочный транспортер ТСН</w:t>
            </w:r>
            <w:r w:rsidR="00A8234C" w:rsidRPr="008B50E1">
              <w:rPr>
                <w:color w:val="000000"/>
                <w:sz w:val="20"/>
                <w:szCs w:val="22"/>
              </w:rPr>
              <w:t>-3</w:t>
            </w:r>
            <w:r w:rsidRPr="008B50E1">
              <w:rPr>
                <w:color w:val="000000"/>
                <w:sz w:val="20"/>
                <w:szCs w:val="22"/>
              </w:rPr>
              <w:t>.0Б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0,84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3,3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9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  <w:r w:rsidRPr="008B50E1">
              <w:rPr>
                <w:color w:val="000000"/>
                <w:sz w:val="20"/>
                <w:szCs w:val="22"/>
              </w:rPr>
              <w:t>-10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  <w:r w:rsidRPr="008B50E1">
              <w:rPr>
                <w:color w:val="000000"/>
                <w:sz w:val="20"/>
                <w:szCs w:val="22"/>
              </w:rPr>
              <w:t>,17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  <w:r w:rsidRPr="008B50E1">
              <w:rPr>
                <w:color w:val="000000"/>
                <w:sz w:val="20"/>
                <w:szCs w:val="22"/>
              </w:rPr>
              <w:t>-18-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Кормораздатчик РС</w:t>
            </w:r>
            <w:r w:rsidR="00A8234C" w:rsidRPr="008B50E1">
              <w:rPr>
                <w:color w:val="000000"/>
                <w:sz w:val="20"/>
                <w:szCs w:val="22"/>
              </w:rPr>
              <w:t>-5</w:t>
            </w:r>
            <w:r w:rsidRPr="008B50E1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85,5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0,86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1,75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  <w:r w:rsidRPr="008B50E1">
              <w:rPr>
                <w:color w:val="000000"/>
                <w:sz w:val="20"/>
                <w:szCs w:val="22"/>
              </w:rPr>
              <w:t>-9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  <w:r w:rsidRPr="008B50E1">
              <w:rPr>
                <w:color w:val="000000"/>
                <w:sz w:val="20"/>
                <w:szCs w:val="22"/>
              </w:rPr>
              <w:t>,16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  <w:r w:rsidRPr="008B50E1">
              <w:rPr>
                <w:color w:val="000000"/>
                <w:sz w:val="20"/>
                <w:szCs w:val="22"/>
              </w:rPr>
              <w:t>-17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</w:p>
        </w:tc>
      </w:tr>
      <w:tr w:rsidR="00E81328" w:rsidRPr="008B50E1" w:rsidTr="008B50E1">
        <w:trPr>
          <w:cantSplit/>
          <w:trHeight w:val="451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Машина моечная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0,84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3,74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11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30</w:t>
            </w:r>
            <w:r w:rsidRPr="008B50E1">
              <w:rPr>
                <w:color w:val="000000"/>
                <w:sz w:val="20"/>
                <w:szCs w:val="22"/>
              </w:rPr>
              <w:t>-15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30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Шнек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0,37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0,22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15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30</w:t>
            </w:r>
            <w:r w:rsidRPr="008B50E1">
              <w:rPr>
                <w:color w:val="000000"/>
                <w:sz w:val="20"/>
                <w:szCs w:val="22"/>
              </w:rPr>
              <w:t>-16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  <w:r w:rsidRPr="008B50E1">
              <w:rPr>
                <w:color w:val="000000"/>
                <w:sz w:val="20"/>
                <w:szCs w:val="22"/>
              </w:rPr>
              <w:t>,18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30</w:t>
            </w:r>
            <w:r w:rsidRPr="008B50E1">
              <w:rPr>
                <w:color w:val="000000"/>
                <w:sz w:val="20"/>
                <w:szCs w:val="22"/>
              </w:rPr>
              <w:t>-19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Вентилятор приточный П</w:t>
            </w:r>
            <w:r w:rsidR="00A8234C" w:rsidRPr="008B50E1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2,2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81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0,83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2,17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Постоянно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Вентилятор вытяжной В</w:t>
            </w:r>
            <w:r w:rsidR="00A8234C" w:rsidRPr="008B50E1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78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0,83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1,35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9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  <w:r w:rsidRPr="008B50E1">
              <w:rPr>
                <w:color w:val="000000"/>
                <w:sz w:val="20"/>
                <w:szCs w:val="22"/>
              </w:rPr>
              <w:t>-10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20,</w:t>
            </w:r>
            <w:r w:rsidRPr="008B50E1">
              <w:rPr>
                <w:color w:val="000000"/>
                <w:sz w:val="20"/>
                <w:szCs w:val="22"/>
              </w:rPr>
              <w:t>17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  <w:r w:rsidRPr="008B50E1">
              <w:rPr>
                <w:color w:val="000000"/>
                <w:sz w:val="20"/>
                <w:szCs w:val="22"/>
              </w:rPr>
              <w:t>-18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20</w:t>
            </w:r>
          </w:p>
        </w:tc>
      </w:tr>
      <w:tr w:rsidR="00E81328" w:rsidRPr="008B50E1" w:rsidTr="008B50E1">
        <w:trPr>
          <w:cantSplit/>
          <w:trHeight w:val="6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Вентилятор вытяжной</w:t>
            </w:r>
            <w:r w:rsidR="00A8234C" w:rsidRPr="008B50E1">
              <w:rPr>
                <w:color w:val="000000"/>
                <w:sz w:val="20"/>
                <w:szCs w:val="22"/>
              </w:rPr>
              <w:t xml:space="preserve"> </w:t>
            </w:r>
            <w:r w:rsidRPr="008B50E1">
              <w:rPr>
                <w:color w:val="000000"/>
                <w:sz w:val="20"/>
                <w:szCs w:val="22"/>
              </w:rPr>
              <w:t>В</w:t>
            </w:r>
            <w:r w:rsidR="00A8234C" w:rsidRPr="008B50E1">
              <w:rPr>
                <w:color w:val="000000"/>
                <w:sz w:val="20"/>
                <w:szCs w:val="22"/>
              </w:rPr>
              <w:t>-3</w:t>
            </w:r>
            <w:r w:rsidRPr="008B50E1">
              <w:rPr>
                <w:color w:val="000000"/>
                <w:sz w:val="20"/>
                <w:szCs w:val="22"/>
              </w:rPr>
              <w:t>…В</w:t>
            </w:r>
            <w:r w:rsidR="00A8234C" w:rsidRPr="008B50E1">
              <w:rPr>
                <w:color w:val="000000"/>
                <w:sz w:val="20"/>
                <w:szCs w:val="22"/>
              </w:rPr>
              <w:t>-8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0,25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0,67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8B50E1">
              <w:rPr>
                <w:color w:val="000000"/>
                <w:sz w:val="20"/>
                <w:szCs w:val="22"/>
              </w:rPr>
              <w:t>1,</w:t>
            </w:r>
            <w:r w:rsidRPr="008B50E1">
              <w:rPr>
                <w:color w:val="000000"/>
                <w:sz w:val="20"/>
                <w:szCs w:val="22"/>
                <w:lang w:val="en-US"/>
              </w:rPr>
              <w:t>54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Постоянно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Рабочее освещение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4,8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0,85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4,8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7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30</w:t>
            </w:r>
            <w:r w:rsidRPr="008B50E1">
              <w:rPr>
                <w:color w:val="000000"/>
                <w:sz w:val="20"/>
                <w:szCs w:val="22"/>
              </w:rPr>
              <w:t>-11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30</w:t>
            </w:r>
            <w:r w:rsidRPr="008B50E1">
              <w:rPr>
                <w:color w:val="000000"/>
                <w:sz w:val="20"/>
                <w:szCs w:val="22"/>
              </w:rPr>
              <w:t>,18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  <w:r w:rsidRPr="008B50E1">
              <w:rPr>
                <w:color w:val="000000"/>
                <w:sz w:val="20"/>
                <w:szCs w:val="22"/>
              </w:rPr>
              <w:t>-19</w:t>
            </w:r>
            <w:r w:rsidRPr="008B50E1">
              <w:rPr>
                <w:color w:val="000000"/>
                <w:sz w:val="20"/>
                <w:szCs w:val="22"/>
                <w:vertAlign w:val="superscript"/>
              </w:rPr>
              <w:t>00</w:t>
            </w:r>
          </w:p>
        </w:tc>
      </w:tr>
      <w:tr w:rsidR="00E81328" w:rsidRPr="008B50E1" w:rsidTr="008B50E1">
        <w:trPr>
          <w:cantSplit/>
          <w:trHeight w:val="300"/>
          <w:jc w:val="center"/>
        </w:trPr>
        <w:tc>
          <w:tcPr>
            <w:tcW w:w="39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41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Дежурное освещение</w:t>
            </w:r>
          </w:p>
        </w:tc>
        <w:tc>
          <w:tcPr>
            <w:tcW w:w="445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0,72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0,85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0,72</w:t>
            </w:r>
          </w:p>
        </w:tc>
        <w:tc>
          <w:tcPr>
            <w:tcW w:w="38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716" w:type="pct"/>
            <w:shd w:val="clear" w:color="auto" w:fill="auto"/>
          </w:tcPr>
          <w:p w:rsidR="00E81328" w:rsidRPr="008B50E1" w:rsidRDefault="00E81328" w:rsidP="008B50E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B50E1">
              <w:rPr>
                <w:color w:val="000000"/>
                <w:sz w:val="20"/>
                <w:szCs w:val="22"/>
              </w:rPr>
              <w:t>Постоянно</w:t>
            </w:r>
          </w:p>
        </w:tc>
      </w:tr>
    </w:tbl>
    <w:p w:rsidR="00F970AA" w:rsidRPr="00A8234C" w:rsidRDefault="00F970A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AA" w:rsidRPr="00A8234C" w:rsidRDefault="005521F0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 данным таблицы строим суточный график нагрузок.</w:t>
      </w:r>
      <w:r w:rsidR="00A8234C"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>График строят</w:t>
      </w:r>
      <w:r w:rsidR="00A8234C" w:rsidRPr="00A8234C">
        <w:rPr>
          <w:color w:val="000000"/>
          <w:sz w:val="28"/>
          <w:szCs w:val="28"/>
        </w:rPr>
        <w:t xml:space="preserve"> </w:t>
      </w:r>
      <w:r w:rsidR="00F970AA" w:rsidRPr="00A8234C">
        <w:rPr>
          <w:color w:val="000000"/>
          <w:sz w:val="28"/>
          <w:szCs w:val="28"/>
        </w:rPr>
        <w:t>в координатах «Р» и «</w:t>
      </w:r>
      <w:r w:rsidR="00F970AA" w:rsidRPr="00A8234C">
        <w:rPr>
          <w:color w:val="000000"/>
          <w:sz w:val="28"/>
          <w:szCs w:val="28"/>
          <w:lang w:val="en-US"/>
        </w:rPr>
        <w:t>t</w:t>
      </w:r>
      <w:r w:rsidR="00F970AA" w:rsidRPr="00A8234C">
        <w:rPr>
          <w:color w:val="000000"/>
          <w:sz w:val="28"/>
          <w:szCs w:val="28"/>
        </w:rPr>
        <w:t>»</w:t>
      </w:r>
      <w:r w:rsidR="00A8234C">
        <w:rPr>
          <w:color w:val="000000"/>
          <w:sz w:val="28"/>
          <w:szCs w:val="28"/>
        </w:rPr>
        <w:t xml:space="preserve">. </w:t>
      </w:r>
      <w:r w:rsidR="00F970AA" w:rsidRPr="00A8234C">
        <w:rPr>
          <w:color w:val="000000"/>
          <w:sz w:val="28"/>
          <w:szCs w:val="28"/>
        </w:rPr>
        <w:t>Классический способ построения графика заключается в последовательном суммировании электрических нагрузок пооперационно в соответствии с технологическим процессом объекта.</w:t>
      </w:r>
    </w:p>
    <w:p w:rsidR="00E82228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 графику определяем максимальную пиковую мощность электроприемников</w:t>
      </w:r>
      <w:r w:rsidR="00A71157" w:rsidRPr="00A8234C">
        <w:rPr>
          <w:color w:val="000000"/>
          <w:sz w:val="28"/>
          <w:szCs w:val="28"/>
        </w:rPr>
        <w:t>:</w:t>
      </w:r>
      <w:r w:rsidR="00A8234C" w:rsidRPr="00A8234C">
        <w:rPr>
          <w:color w:val="000000"/>
          <w:sz w:val="28"/>
          <w:szCs w:val="28"/>
        </w:rPr>
        <w:t xml:space="preserve"> </w:t>
      </w:r>
      <w:r w:rsidR="008061A9" w:rsidRPr="00A8234C">
        <w:rPr>
          <w:color w:val="000000"/>
          <w:sz w:val="28"/>
          <w:szCs w:val="28"/>
        </w:rPr>
        <w:t>Рм=</w:t>
      </w:r>
      <w:r w:rsidR="00A71157" w:rsidRPr="00A8234C">
        <w:rPr>
          <w:color w:val="000000"/>
          <w:sz w:val="28"/>
          <w:szCs w:val="28"/>
        </w:rPr>
        <w:t>13,69</w:t>
      </w:r>
      <w:r w:rsidRPr="00A8234C">
        <w:rPr>
          <w:color w:val="000000"/>
          <w:sz w:val="28"/>
          <w:szCs w:val="28"/>
        </w:rPr>
        <w:t xml:space="preserve">кВт. </w:t>
      </w:r>
      <w:r w:rsidR="009E015B" w:rsidRPr="00A8234C">
        <w:rPr>
          <w:color w:val="000000"/>
          <w:sz w:val="28"/>
          <w:szCs w:val="28"/>
        </w:rPr>
        <w:t>Принимаем эту мощность за расчетную мощность</w:t>
      </w:r>
      <w:r w:rsidR="00A8234C">
        <w:rPr>
          <w:color w:val="000000"/>
          <w:sz w:val="28"/>
          <w:szCs w:val="28"/>
        </w:rPr>
        <w:t xml:space="preserve">. </w:t>
      </w:r>
      <w:r w:rsidRPr="00A8234C">
        <w:rPr>
          <w:color w:val="000000"/>
          <w:sz w:val="28"/>
          <w:szCs w:val="28"/>
        </w:rPr>
        <w:t>Определяем средневзвешенное значение коэффициента мощности нагрузок. Этот коэффициент определяется за норму действия максимальной расчетной мощности: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37" type="#_x0000_t75" style="width:146.25pt;height:47.25pt">
            <v:imagedata r:id="rId19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(3.4</w:t>
      </w:r>
      <w:r w:rsidR="004E7308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</w:t>
      </w:r>
      <w:r w:rsidR="00A8234C" w:rsidRP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8"/>
          <w:sz w:val="28"/>
          <w:szCs w:val="28"/>
        </w:rPr>
        <w:pict>
          <v:shape id="_x0000_i1038" type="#_x0000_t75" style="width:27pt;height:15.75pt">
            <v:imagedata r:id="rId20" o:title=""/>
          </v:shape>
        </w:pict>
      </w:r>
      <w:r w:rsidRPr="00A8234C">
        <w:rPr>
          <w:color w:val="000000"/>
          <w:sz w:val="28"/>
          <w:szCs w:val="28"/>
        </w:rPr>
        <w:t>- номинальная мощность ЭП, участвующих в формировании максимума нагрузки, кВт</w:t>
      </w:r>
      <w:r w:rsidR="00A8234C" w:rsidRPr="00A8234C">
        <w:rPr>
          <w:color w:val="000000"/>
          <w:sz w:val="28"/>
          <w:szCs w:val="28"/>
        </w:rPr>
        <w:t>;</w:t>
      </w:r>
    </w:p>
    <w:p w:rsid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9" type="#_x0000_t75" style="width:32.25pt;height:14.25pt">
            <v:imagedata r:id="rId21" o:title=""/>
          </v:shape>
        </w:pict>
      </w:r>
      <w:r w:rsidR="00E10F48" w:rsidRPr="00A8234C">
        <w:rPr>
          <w:color w:val="000000"/>
          <w:sz w:val="28"/>
          <w:szCs w:val="28"/>
        </w:rPr>
        <w:t>-коэффициент</w:t>
      </w:r>
      <w:r w:rsidR="004E7308" w:rsidRPr="00A8234C">
        <w:rPr>
          <w:color w:val="000000"/>
          <w:sz w:val="28"/>
          <w:szCs w:val="28"/>
        </w:rPr>
        <w:t xml:space="preserve"> мощности </w:t>
      </w:r>
      <w:r w:rsidR="00A71157" w:rsidRPr="00A8234C">
        <w:rPr>
          <w:color w:val="000000"/>
          <w:sz w:val="28"/>
          <w:szCs w:val="28"/>
        </w:rPr>
        <w:t>электроприемников</w:t>
      </w:r>
      <w:r w:rsidR="004E7308" w:rsidRPr="00A8234C">
        <w:rPr>
          <w:color w:val="000000"/>
          <w:sz w:val="28"/>
          <w:szCs w:val="28"/>
        </w:rPr>
        <w:t>, участвующих в формировании максимума нагрузки, который</w:t>
      </w:r>
      <w:r w:rsidR="00E10F48" w:rsidRPr="00A8234C">
        <w:rPr>
          <w:color w:val="000000"/>
          <w:sz w:val="28"/>
          <w:szCs w:val="28"/>
        </w:rPr>
        <w:t xml:space="preserve"> берется</w:t>
      </w:r>
      <w:r w:rsidR="00A8234C"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по паспортным данным электроприемников.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6"/>
          <w:sz w:val="28"/>
          <w:szCs w:val="28"/>
        </w:rPr>
        <w:pict>
          <v:shape id="_x0000_i1040" type="#_x0000_t75" style="width:396pt;height:81.75pt">
            <v:imagedata r:id="rId22" o:title=""/>
          </v:shape>
        </w:pic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Определим расчетную нагрузку объекта</w:t>
      </w:r>
      <w:r w:rsidR="00A25F71" w:rsidRPr="00A8234C">
        <w:rPr>
          <w:color w:val="000000"/>
          <w:sz w:val="28"/>
          <w:szCs w:val="28"/>
        </w:rPr>
        <w:t>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41" type="#_x0000_t75" style="width:102.75pt;height:51pt">
            <v:imagedata r:id="rId23" o:title=""/>
          </v:shape>
        </w:pict>
      </w:r>
      <w:r w:rsidR="004E7308" w:rsidRPr="00A8234C">
        <w:rPr>
          <w:color w:val="000000"/>
          <w:sz w:val="28"/>
          <w:szCs w:val="28"/>
        </w:rPr>
        <w:t>;</w:t>
      </w:r>
      <w:r w:rsidR="00A8234C"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(3.5)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407D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2" type="#_x0000_t75" style="width:123pt;height:36pt">
            <v:imagedata r:id="rId24" o:title=""/>
          </v:shape>
        </w:pict>
      </w:r>
    </w:p>
    <w:p w:rsidR="00A25F71" w:rsidRPr="00A8234C" w:rsidRDefault="00A25F71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Расчетный ток: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F71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3" type="#_x0000_t75" style="width:89.25pt;height:33.75pt">
            <v:imagedata r:id="rId25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(3.6)</w:t>
      </w:r>
    </w:p>
    <w:p w:rsidR="00A25F71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6ED">
        <w:rPr>
          <w:color w:val="000000"/>
          <w:position w:val="-30"/>
          <w:sz w:val="28"/>
          <w:szCs w:val="28"/>
        </w:rPr>
        <w:pict>
          <v:shape id="_x0000_i1044" type="#_x0000_t75" style="width:143.25pt;height:33.75pt">
            <v:imagedata r:id="rId26" o:title=""/>
          </v:shape>
        </w:pict>
      </w:r>
    </w:p>
    <w:p w:rsidR="00A8234C" w:rsidRPr="00A8234C" w:rsidRDefault="00981AD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Установленная мощность определяется простым суммированием величин номинальных мощностей всех электроприемников: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5" type="#_x0000_t75" style="width:36pt;height:24pt">
            <v:imagedata r:id="rId27" o:title=""/>
          </v:shape>
        </w:pict>
      </w:r>
      <w:r w:rsidR="00981AD9" w:rsidRPr="00A8234C">
        <w:rPr>
          <w:color w:val="000000"/>
          <w:sz w:val="28"/>
          <w:szCs w:val="28"/>
        </w:rPr>
        <w:t xml:space="preserve"> =</w:t>
      </w:r>
      <w:r>
        <w:rPr>
          <w:color w:val="000000"/>
          <w:position w:val="-20"/>
          <w:sz w:val="28"/>
          <w:szCs w:val="28"/>
        </w:rPr>
        <w:pict>
          <v:shape id="_x0000_i1046" type="#_x0000_t75" style="width:35.25pt;height:21.75pt">
            <v:imagedata r:id="rId28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; </w:t>
      </w:r>
      <w:r w:rsidR="00981AD9" w:rsidRPr="00A8234C">
        <w:rPr>
          <w:color w:val="000000"/>
          <w:sz w:val="28"/>
          <w:szCs w:val="28"/>
        </w:rPr>
        <w:t>(3.</w:t>
      </w:r>
      <w:r w:rsidR="00E81328" w:rsidRPr="00A8234C">
        <w:rPr>
          <w:color w:val="000000"/>
          <w:sz w:val="28"/>
          <w:szCs w:val="28"/>
        </w:rPr>
        <w:t>7</w:t>
      </w:r>
      <w:r w:rsidR="00981AD9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7" type="#_x0000_t75" style="width:36pt;height:24pt">
            <v:imagedata r:id="rId27" o:title=""/>
          </v:shape>
        </w:pict>
      </w:r>
      <w:r w:rsidR="00981AD9" w:rsidRPr="00A8234C">
        <w:rPr>
          <w:color w:val="000000"/>
          <w:sz w:val="28"/>
          <w:szCs w:val="28"/>
        </w:rPr>
        <w:t xml:space="preserve"> =3+0,37+4+4+2,2+1,5+6*0,25+4,8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=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21,37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кВт;</w:t>
      </w:r>
    </w:p>
    <w:p w:rsidR="00A8234C" w:rsidRPr="00A8234C" w:rsidRDefault="00981AD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Электропотребление за смену (сутки) определяют через геометрическую площадь графика ограниченного осями координат. Следует отметить, что нагрузки электроприемников, работающих в автоматическом режиме и принятых при построении графика электрических нагрузок, как постоянно действующих, необходимо принимать с коэффициентом равным 0,4…0,8 (в зависимости от характера электроприемников) для учета их фактического не непрерывного, а периодического действия.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8" type="#_x0000_t75" style="width:54pt;height:15pt">
            <v:imagedata r:id="rId29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; </w:t>
      </w:r>
      <w:r w:rsidR="00981AD9" w:rsidRPr="00A8234C">
        <w:rPr>
          <w:color w:val="000000"/>
          <w:sz w:val="28"/>
          <w:szCs w:val="28"/>
        </w:rPr>
        <w:t>(3.</w:t>
      </w:r>
      <w:r w:rsidR="00E81328" w:rsidRPr="00A8234C">
        <w:rPr>
          <w:color w:val="000000"/>
          <w:sz w:val="28"/>
          <w:szCs w:val="28"/>
        </w:rPr>
        <w:t>8</w:t>
      </w:r>
      <w:r w:rsidR="00981AD9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9" type="#_x0000_t75" style="width:27pt;height:15pt">
            <v:imagedata r:id="rId30" o:title=""/>
          </v:shape>
        </w:pict>
      </w:r>
      <w:r w:rsidR="00981AD9" w:rsidRPr="00A8234C">
        <w:rPr>
          <w:color w:val="000000"/>
          <w:sz w:val="28"/>
          <w:szCs w:val="28"/>
        </w:rPr>
        <w:t>(6*0,25+0,72+2,2)*24*0.6+3*2+0,37*1+4*2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+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4*4/7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+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1,5*2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+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4,8*4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=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102,5</w:t>
      </w:r>
      <w:r w:rsidR="00A8234C">
        <w:rPr>
          <w:color w:val="000000"/>
          <w:sz w:val="28"/>
          <w:szCs w:val="28"/>
        </w:rPr>
        <w:t xml:space="preserve"> </w:t>
      </w:r>
      <w:r w:rsidR="00981AD9" w:rsidRPr="00A8234C">
        <w:rPr>
          <w:color w:val="000000"/>
          <w:sz w:val="28"/>
          <w:szCs w:val="28"/>
        </w:rPr>
        <w:t>кВт*ч</w:t>
      </w:r>
    </w:p>
    <w:p w:rsidR="00A8234C" w:rsidRPr="00A8234C" w:rsidRDefault="00981AD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Здесь понижающий коэффициент принят 0,6.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Электропотребление за год.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1AD9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0" type="#_x0000_t75" style="width:68.25pt;height:15pt">
            <v:imagedata r:id="rId31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; </w:t>
      </w:r>
      <w:r w:rsidR="00981AD9" w:rsidRPr="00A8234C">
        <w:rPr>
          <w:color w:val="000000"/>
          <w:sz w:val="28"/>
          <w:szCs w:val="28"/>
        </w:rPr>
        <w:t>(3.</w:t>
      </w:r>
      <w:r w:rsidR="00E81328" w:rsidRPr="00A8234C">
        <w:rPr>
          <w:color w:val="000000"/>
          <w:sz w:val="28"/>
          <w:szCs w:val="28"/>
        </w:rPr>
        <w:t>9</w:t>
      </w:r>
      <w:r w:rsidR="00981AD9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1AD9" w:rsidRPr="00A8234C" w:rsidRDefault="00981AD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Wг=102,5*365=37412,5кВт*ч</w:t>
      </w:r>
    </w:p>
    <w:p w:rsidR="00981AD9" w:rsidRPr="00A8234C" w:rsidRDefault="00981AD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N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к</w:t>
      </w:r>
      <w:r w:rsidRPr="00A8234C">
        <w:rPr>
          <w:color w:val="000000"/>
          <w:sz w:val="28"/>
          <w:szCs w:val="28"/>
        </w:rPr>
        <w:t>оличество рабочих дней свинарника</w:t>
      </w:r>
      <w:r w:rsidR="00A8234C" w:rsidRPr="00A8234C">
        <w:rPr>
          <w:color w:val="000000"/>
          <w:sz w:val="28"/>
          <w:szCs w:val="28"/>
        </w:rPr>
        <w:t>,</w:t>
      </w:r>
      <w:r w:rsidRPr="00A8234C">
        <w:rPr>
          <w:color w:val="000000"/>
          <w:sz w:val="28"/>
          <w:szCs w:val="28"/>
        </w:rPr>
        <w:t xml:space="preserve"> N=365</w:t>
      </w:r>
      <w:r w:rsidR="00A8234C" w:rsidRPr="00A8234C">
        <w:rPr>
          <w:color w:val="000000"/>
          <w:sz w:val="28"/>
          <w:szCs w:val="28"/>
        </w:rPr>
        <w:t>.</w:t>
      </w:r>
    </w:p>
    <w:p w:rsidR="00A8234C" w:rsidRPr="00A8234C" w:rsidRDefault="00E0600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Годовой расход электроэнергии</w:t>
      </w:r>
    </w:p>
    <w:p w:rsidR="00E0600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6ED">
        <w:rPr>
          <w:color w:val="000000"/>
          <w:position w:val="-20"/>
          <w:sz w:val="28"/>
          <w:szCs w:val="28"/>
        </w:rPr>
        <w:pict>
          <v:shape id="_x0000_i1051" type="#_x0000_t75" style="width:234pt;height:21.75pt">
            <v:imagedata r:id="rId32" o:title=""/>
          </v:shape>
        </w:pict>
      </w:r>
      <w:r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(3.10)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21F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52" type="#_x0000_t75" style="width:20.25pt;height:21.75pt">
            <v:imagedata r:id="rId33" o:title=""/>
          </v:shape>
        </w:pict>
      </w:r>
      <w:r w:rsidR="00E0600C" w:rsidRPr="00A8234C">
        <w:rPr>
          <w:color w:val="000000"/>
          <w:sz w:val="28"/>
          <w:szCs w:val="28"/>
        </w:rPr>
        <w:t>- число часов использования максимальной нагрузк</w:t>
      </w:r>
      <w:r w:rsidR="00A8234C" w:rsidRPr="00A8234C">
        <w:rPr>
          <w:color w:val="000000"/>
          <w:sz w:val="28"/>
          <w:szCs w:val="28"/>
        </w:rPr>
        <w:t>и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(1200</w:t>
      </w:r>
      <w:r w:rsidR="00A8234C">
        <w:rPr>
          <w:color w:val="000000"/>
          <w:sz w:val="28"/>
          <w:szCs w:val="28"/>
        </w:rPr>
        <w:t> </w:t>
      </w:r>
      <w:r w:rsidR="00A8234C" w:rsidRPr="00A8234C">
        <w:rPr>
          <w:color w:val="000000"/>
          <w:sz w:val="28"/>
          <w:szCs w:val="28"/>
        </w:rPr>
        <w:t>ч</w:t>
      </w:r>
      <w:r w:rsidR="00E0600C" w:rsidRPr="00A8234C">
        <w:rPr>
          <w:color w:val="000000"/>
          <w:sz w:val="28"/>
          <w:szCs w:val="28"/>
        </w:rPr>
        <w:t>.)</w:t>
      </w:r>
    </w:p>
    <w:p w:rsidR="00186943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Таким образом</w:t>
      </w:r>
      <w:r w:rsidR="00A8234C">
        <w:rPr>
          <w:color w:val="000000"/>
          <w:sz w:val="28"/>
          <w:szCs w:val="28"/>
        </w:rPr>
        <w:t>,</w:t>
      </w:r>
      <w:r w:rsidRPr="00A8234C">
        <w:rPr>
          <w:color w:val="000000"/>
          <w:sz w:val="28"/>
          <w:szCs w:val="28"/>
        </w:rPr>
        <w:t xml:space="preserve"> определение основных расчетных параметров завершено.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E7308" w:rsidRPr="00A8234C">
        <w:rPr>
          <w:b/>
          <w:color w:val="000000"/>
          <w:sz w:val="28"/>
          <w:szCs w:val="32"/>
        </w:rPr>
        <w:t>4. Выбор оборудования</w:t>
      </w:r>
      <w:r>
        <w:rPr>
          <w:b/>
          <w:color w:val="000000"/>
          <w:sz w:val="28"/>
          <w:szCs w:val="32"/>
        </w:rPr>
        <w:t>, аппаратов управления и защиты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E7308" w:rsidRPr="00A8234C" w:rsidRDefault="00A25F71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4.1</w:t>
      </w:r>
      <w:r w:rsidR="00A8234C">
        <w:rPr>
          <w:b/>
          <w:color w:val="000000"/>
          <w:sz w:val="28"/>
          <w:szCs w:val="32"/>
        </w:rPr>
        <w:t xml:space="preserve"> </w:t>
      </w:r>
      <w:r w:rsidRPr="00A8234C">
        <w:rPr>
          <w:b/>
          <w:color w:val="000000"/>
          <w:sz w:val="28"/>
          <w:szCs w:val="32"/>
        </w:rPr>
        <w:t>Расчет и выбор пускозащитной аппаратуры</w:t>
      </w:r>
    </w:p>
    <w:p w:rsidR="00A25F71" w:rsidRPr="00A8234C" w:rsidRDefault="00A25F71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1806" w:rsidRPr="00A8234C" w:rsidRDefault="00E51806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Для устойчивой работы оборудования, а также защиты при различных ненормальных режимах выбираем электрические аппараты управления и защиты.</w:t>
      </w:r>
    </w:p>
    <w:p w:rsidR="00A8234C" w:rsidRPr="00A8234C" w:rsidRDefault="00E51806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Подберем автоматический выключатель для электродвигателя навозоуборочного транспортера: Рн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=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4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 xml:space="preserve">кВт; </w:t>
      </w:r>
      <w:r w:rsidR="00FD46ED">
        <w:rPr>
          <w:color w:val="000000"/>
          <w:position w:val="-10"/>
          <w:sz w:val="28"/>
          <w:szCs w:val="28"/>
        </w:rPr>
        <w:pict>
          <v:shape id="_x0000_i1053" type="#_x0000_t75" style="width:32.25pt;height:14.25pt">
            <v:imagedata r:id="rId34" o:title=""/>
          </v:shape>
        </w:pict>
      </w:r>
      <w:r w:rsidRPr="00A8234C">
        <w:rPr>
          <w:color w:val="000000"/>
          <w:sz w:val="28"/>
          <w:szCs w:val="28"/>
        </w:rPr>
        <w:t xml:space="preserve">=0,84; </w:t>
      </w:r>
      <w:r w:rsidR="00FD46ED">
        <w:rPr>
          <w:color w:val="000000"/>
          <w:position w:val="-10"/>
          <w:sz w:val="28"/>
          <w:szCs w:val="28"/>
        </w:rPr>
        <w:pict>
          <v:shape id="_x0000_i1054" type="#_x0000_t75" style="width:48.75pt;height:17.25pt">
            <v:imagedata r:id="rId35" o:title=""/>
          </v:shape>
        </w:pict>
      </w:r>
      <w:r w:rsidRPr="00A8234C">
        <w:rPr>
          <w:color w:val="000000"/>
          <w:sz w:val="28"/>
          <w:szCs w:val="28"/>
        </w:rPr>
        <w:t>;</w:t>
      </w:r>
      <w:r w:rsidR="00FD46ED">
        <w:rPr>
          <w:color w:val="000000"/>
          <w:position w:val="-20"/>
          <w:sz w:val="28"/>
          <w:szCs w:val="28"/>
        </w:rPr>
        <w:pict>
          <v:shape id="_x0000_i1055" type="#_x0000_t75" style="width:57.75pt;height:22.5pt">
            <v:imagedata r:id="rId36" o:title=""/>
          </v:shape>
        </w:pic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 по номинальному напряжению: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56" type="#_x0000_t75" style="width:96pt;height:21.75pt">
            <v:imagedata r:id="rId37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(4.1)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057" type="#_x0000_t75" style="width:57pt;height:15pt">
            <v:imagedata r:id="rId38" o:title=""/>
          </v:shape>
        </w:pict>
      </w:r>
      <w:r w:rsidRPr="00A8234C">
        <w:rPr>
          <w:color w:val="000000"/>
          <w:sz w:val="28"/>
          <w:szCs w:val="28"/>
        </w:rPr>
        <w:t>номинальное напряжение автомата, В;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58" type="#_x0000_t75" style="width:42.75pt;height:21.75pt">
            <v:imagedata r:id="rId39" o:title=""/>
          </v:shape>
        </w:pict>
      </w:r>
      <w:r w:rsidR="00D63664" w:rsidRPr="00A8234C">
        <w:rPr>
          <w:color w:val="000000"/>
          <w:sz w:val="28"/>
          <w:szCs w:val="28"/>
        </w:rPr>
        <w:t>номинальное напряжение сети, В;</w: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по номинальному току: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59" type="#_x0000_t75" style="width:84.75pt;height:21.75pt">
            <v:imagedata r:id="rId4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(4.2)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060" type="#_x0000_t75" style="width:53.25pt;height:15pt">
            <v:imagedata r:id="rId41" o:title=""/>
          </v:shape>
        </w:pict>
      </w:r>
      <w:r w:rsidRPr="00A8234C">
        <w:rPr>
          <w:color w:val="000000"/>
          <w:sz w:val="28"/>
          <w:szCs w:val="28"/>
        </w:rPr>
        <w:t>номинальный ток автомата, А;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61" type="#_x0000_t75" style="width:36pt;height:21.75pt">
            <v:imagedata r:id="rId42" o:title=""/>
          </v:shape>
        </w:pict>
      </w:r>
      <w:r w:rsidR="00D63664" w:rsidRPr="00A8234C">
        <w:rPr>
          <w:color w:val="000000"/>
          <w:sz w:val="28"/>
          <w:szCs w:val="28"/>
        </w:rPr>
        <w:t>длительный ток линии, А.</w: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Длительный ток линии определяется по формуле: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62" type="#_x0000_t75" style="width:81pt;height:21.75pt">
            <v:imagedata r:id="rId43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(4.3)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3664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 К</w:t>
      </w:r>
      <w:r w:rsidRPr="00A8234C">
        <w:rPr>
          <w:color w:val="000000"/>
          <w:sz w:val="28"/>
          <w:szCs w:val="28"/>
          <w:vertAlign w:val="subscript"/>
        </w:rPr>
        <w:t>З</w:t>
      </w:r>
      <w:r w:rsidRPr="00A8234C">
        <w:rPr>
          <w:color w:val="000000"/>
          <w:sz w:val="28"/>
          <w:szCs w:val="28"/>
        </w:rPr>
        <w:t xml:space="preserve"> – коэффициент, учитывающий степень загрузки электроприемника.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63" type="#_x0000_t75" style="width:117pt;height:21.75pt">
            <v:imagedata r:id="rId44" o:title=""/>
          </v:shape>
        </w:pic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в) по номинальному току любого расцепителя: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4" type="#_x0000_t75" style="width:69pt;height:24.75pt">
            <v:imagedata r:id="rId45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(4.4)</w:t>
      </w:r>
    </w:p>
    <w:p w:rsidR="00D63664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Производим расчет:</w:t>
      </w: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65" type="#_x0000_t75" style="width:96pt;height:21.75pt">
            <v:imagedata r:id="rId37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66" type="#_x0000_t75" style="width:71.25pt;height:17.25pt">
            <v:imagedata r:id="rId46" o:title=""/>
          </v:shape>
        </w:pict>
      </w: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67" type="#_x0000_t75" style="width:84.75pt;height:21.75pt">
            <v:imagedata r:id="rId4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68" type="#_x0000_t75" style="width:66.75pt;height:17.25pt">
            <v:imagedata r:id="rId47" o:title=""/>
          </v:shape>
        </w:pict>
      </w: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9" type="#_x0000_t75" style="width:69pt;height:24.75pt">
            <v:imagedata r:id="rId45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70" type="#_x0000_t75" style="width:69.75pt;height:17.25pt">
            <v:imagedata r:id="rId48" o:title=""/>
          </v:shape>
        </w:pict>
      </w:r>
    </w:p>
    <w:p w:rsidR="00D63664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Выбираем автоматический выключатель ВА51Г25 с номинальным напряжением 380В и номинальным током 25А с расцепителем на </w:t>
      </w:r>
      <w:r w:rsidR="000E5319" w:rsidRPr="00A8234C">
        <w:rPr>
          <w:color w:val="000000"/>
          <w:sz w:val="28"/>
          <w:szCs w:val="28"/>
        </w:rPr>
        <w:t>6,3</w:t>
      </w:r>
      <w:r w:rsidRPr="00A8234C">
        <w:rPr>
          <w:color w:val="000000"/>
          <w:sz w:val="28"/>
          <w:szCs w:val="28"/>
        </w:rPr>
        <w:t>А.</w: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Ток срабатывания отсечки комбинированного расцепителя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ср.о.</w:t>
      </w:r>
      <w:r w:rsidRPr="00A8234C">
        <w:rPr>
          <w:color w:val="000000"/>
          <w:sz w:val="28"/>
          <w:szCs w:val="28"/>
        </w:rPr>
        <w:t xml:space="preserve"> проверяется по максимальному кратковременному току линии: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71" type="#_x0000_t75" style="width:92.25pt;height:24.75pt">
            <v:imagedata r:id="rId49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(4.5)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ср.о.</w:t>
      </w:r>
      <w:r w:rsidRPr="00A8234C">
        <w:rPr>
          <w:color w:val="000000"/>
          <w:sz w:val="28"/>
          <w:szCs w:val="28"/>
        </w:rPr>
        <w:t xml:space="preserve"> – ток срабатывания отсечки, А;</w:t>
      </w:r>
    </w:p>
    <w:p w:rsidR="00984E8A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м</w:t>
      </w:r>
      <w:r w:rsidRPr="00A8234C">
        <w:rPr>
          <w:color w:val="000000"/>
          <w:sz w:val="28"/>
          <w:szCs w:val="28"/>
        </w:rPr>
        <w:t xml:space="preserve"> – кратковременный максимальный ток линии, А.</w: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Для ответвлений к одиночному электродвигателю кратковременный максимальный ток линии равен пусковому току электродвигателя: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72" type="#_x0000_t75" style="width:62.25pt;height:21.75pt">
            <v:imagedata r:id="rId5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(4.6)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3664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 К</w:t>
      </w:r>
      <w:r w:rsidRPr="00A8234C">
        <w:rPr>
          <w:color w:val="000000"/>
          <w:sz w:val="28"/>
          <w:szCs w:val="28"/>
          <w:vertAlign w:val="subscript"/>
          <w:lang w:val="en-US"/>
        </w:rPr>
        <w:t>i</w:t>
      </w:r>
      <w:r w:rsidRPr="00A8234C">
        <w:rPr>
          <w:color w:val="000000"/>
          <w:sz w:val="28"/>
          <w:szCs w:val="28"/>
        </w:rPr>
        <w:t xml:space="preserve"> – кратность пускового тока электродвигателя.</w:t>
      </w: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3" type="#_x0000_t75" style="width:95.25pt;height:17.25pt">
            <v:imagedata r:id="rId51" o:title=""/>
          </v:shape>
        </w:pict>
      </w:r>
    </w:p>
    <w:p w:rsidR="00A8234C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Ток срабатывания отсечки определяется по формуле: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74" type="#_x0000_t75" style="width:96.75pt;height:24.75pt">
            <v:imagedata r:id="rId52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D63664" w:rsidRPr="00A8234C">
        <w:rPr>
          <w:color w:val="000000"/>
          <w:sz w:val="28"/>
          <w:szCs w:val="28"/>
        </w:rPr>
        <w:t>(4.7)</w:t>
      </w:r>
    </w:p>
    <w:p w:rsidR="00D63664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3664" w:rsidRPr="00A8234C">
        <w:rPr>
          <w:color w:val="000000"/>
          <w:sz w:val="28"/>
          <w:szCs w:val="28"/>
        </w:rPr>
        <w:t>где К</w:t>
      </w:r>
      <w:r w:rsidR="00D63664" w:rsidRPr="00A8234C">
        <w:rPr>
          <w:color w:val="000000"/>
          <w:sz w:val="28"/>
          <w:szCs w:val="28"/>
          <w:vertAlign w:val="subscript"/>
        </w:rPr>
        <w:t>ср.о.</w:t>
      </w:r>
      <w:r w:rsidR="00D63664" w:rsidRPr="00A8234C">
        <w:rPr>
          <w:color w:val="000000"/>
          <w:sz w:val="28"/>
          <w:szCs w:val="28"/>
        </w:rPr>
        <w:t xml:space="preserve"> – кратность срабатывания отсечки электромагнитного расцепителя.</w:t>
      </w:r>
    </w:p>
    <w:p w:rsidR="00D63664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5" type="#_x0000_t75" style="width:99.75pt;height:18.75pt">
            <v:imagedata r:id="rId53" o:title=""/>
          </v:shape>
        </w:pict>
      </w:r>
    </w:p>
    <w:p w:rsidR="00D63664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Проверка: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6" type="#_x0000_t75" style="width:74.25pt;height:15.75pt">
            <v:imagedata r:id="rId54" o:title=""/>
          </v:shape>
        </w:pic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7" type="#_x0000_t75" style="width:54.75pt;height:15.75pt">
            <v:imagedata r:id="rId55" o:title=""/>
          </v:shape>
        </w:pict>
      </w:r>
    </w:p>
    <w:p w:rsidR="00D63664" w:rsidRPr="00A8234C" w:rsidRDefault="00D6366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Условие</w:t>
      </w:r>
      <w:r w:rsidR="00A8234C" w:rsidRPr="00A8234C">
        <w:rPr>
          <w:color w:val="000000"/>
          <w:sz w:val="28"/>
          <w:szCs w:val="28"/>
        </w:rPr>
        <w:t xml:space="preserve"> </w:t>
      </w:r>
      <w:r w:rsidR="000E5319" w:rsidRPr="00A8234C">
        <w:rPr>
          <w:color w:val="000000"/>
          <w:sz w:val="28"/>
          <w:szCs w:val="28"/>
        </w:rPr>
        <w:t xml:space="preserve">не </w:t>
      </w:r>
      <w:r w:rsidRPr="00A8234C">
        <w:rPr>
          <w:color w:val="000000"/>
          <w:sz w:val="28"/>
          <w:szCs w:val="28"/>
        </w:rPr>
        <w:t xml:space="preserve">выполняется, следовательно, </w:t>
      </w:r>
      <w:r w:rsidR="000E5319" w:rsidRPr="00A8234C">
        <w:rPr>
          <w:color w:val="000000"/>
          <w:sz w:val="28"/>
          <w:szCs w:val="28"/>
        </w:rPr>
        <w:t>необходимо увеличить ток расцепителя</w:t>
      </w:r>
      <w:r w:rsidRPr="00A8234C">
        <w:rPr>
          <w:color w:val="000000"/>
          <w:sz w:val="28"/>
          <w:szCs w:val="28"/>
        </w:rPr>
        <w:t>.</w:t>
      </w:r>
    </w:p>
    <w:p w:rsidR="000E5319" w:rsidRPr="00A8234C" w:rsidRDefault="000E531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Выбираем автоматический выключатель ВА51Г25 с номинальным напряжением 380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 и номинальным током 25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А с расцепителем на 8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А.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8" type="#_x0000_t75" style="width:96pt;height:18.75pt">
            <v:imagedata r:id="rId56" o:title=""/>
          </v:shape>
        </w:pict>
      </w:r>
    </w:p>
    <w:p w:rsidR="00A8234C" w:rsidRPr="00A8234C" w:rsidRDefault="00FD46ED" w:rsidP="00A8234C">
      <w:pPr>
        <w:tabs>
          <w:tab w:val="left" w:pos="4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9" type="#_x0000_t75" style="width:80.25pt;height:15.75pt">
            <v:imagedata r:id="rId57" o:title=""/>
          </v:shape>
        </w:pict>
      </w:r>
    </w:p>
    <w:p w:rsidR="000E5319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0" type="#_x0000_t75" style="width:60pt;height:15.75pt">
            <v:imagedata r:id="rId58" o:title=""/>
          </v:shape>
        </w:pict>
      </w:r>
    </w:p>
    <w:p w:rsidR="000E5319" w:rsidRPr="00A8234C" w:rsidRDefault="000E531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Условие выполняется, следовательно, автоматический выключатель выбран правильно.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Произведем выбор магнитного пускателя для электродвигателя </w:t>
      </w:r>
      <w:r w:rsidR="000561BB" w:rsidRPr="00A8234C">
        <w:rPr>
          <w:color w:val="000000"/>
          <w:sz w:val="28"/>
          <w:szCs w:val="28"/>
        </w:rPr>
        <w:t>навозоуборочного транспортера: Рн=4</w:t>
      </w:r>
      <w:r w:rsidR="00A8234C">
        <w:rPr>
          <w:color w:val="000000"/>
          <w:sz w:val="28"/>
          <w:szCs w:val="28"/>
        </w:rPr>
        <w:t xml:space="preserve"> </w:t>
      </w:r>
      <w:r w:rsidR="000561BB" w:rsidRPr="00A8234C">
        <w:rPr>
          <w:color w:val="000000"/>
          <w:sz w:val="28"/>
          <w:szCs w:val="28"/>
        </w:rPr>
        <w:t xml:space="preserve">кВт; </w:t>
      </w:r>
      <w:r w:rsidR="00FD46ED">
        <w:rPr>
          <w:color w:val="000000"/>
          <w:position w:val="-10"/>
          <w:sz w:val="28"/>
          <w:szCs w:val="28"/>
        </w:rPr>
        <w:pict>
          <v:shape id="_x0000_i1081" type="#_x0000_t75" style="width:32.25pt;height:14.25pt">
            <v:imagedata r:id="rId34" o:title=""/>
          </v:shape>
        </w:pict>
      </w:r>
      <w:r w:rsidR="000561BB" w:rsidRPr="00A8234C">
        <w:rPr>
          <w:color w:val="000000"/>
          <w:sz w:val="28"/>
          <w:szCs w:val="28"/>
        </w:rPr>
        <w:t xml:space="preserve">=0,84; </w:t>
      </w:r>
      <w:r w:rsidR="00FD46ED">
        <w:rPr>
          <w:color w:val="000000"/>
          <w:position w:val="-10"/>
          <w:sz w:val="28"/>
          <w:szCs w:val="28"/>
        </w:rPr>
        <w:pict>
          <v:shape id="_x0000_i1082" type="#_x0000_t75" style="width:47.25pt;height:17.25pt">
            <v:imagedata r:id="rId59" o:title=""/>
          </v:shape>
        </w:pict>
      </w:r>
      <w:r w:rsidR="000561BB" w:rsidRPr="00A8234C">
        <w:rPr>
          <w:color w:val="000000"/>
          <w:sz w:val="28"/>
          <w:szCs w:val="28"/>
        </w:rPr>
        <w:t>;</w:t>
      </w:r>
      <w:r w:rsidR="00FD46ED">
        <w:rPr>
          <w:color w:val="000000"/>
          <w:position w:val="-20"/>
          <w:sz w:val="28"/>
          <w:szCs w:val="28"/>
        </w:rPr>
        <w:pict>
          <v:shape id="_x0000_i1083" type="#_x0000_t75" style="width:57.75pt;height:21.75pt">
            <v:imagedata r:id="rId60" o:title=""/>
          </v:shape>
        </w:pic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 по номинальному напряжению: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84" type="#_x0000_t75" style="width:83.25pt;height:21.75pt">
            <v:imagedata r:id="rId61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(4.</w:t>
      </w:r>
      <w:r w:rsidR="00E81328" w:rsidRPr="00A8234C">
        <w:rPr>
          <w:color w:val="000000"/>
          <w:sz w:val="28"/>
          <w:szCs w:val="28"/>
        </w:rPr>
        <w:t>8</w:t>
      </w:r>
      <w:r w:rsidR="004E7308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085" type="#_x0000_t75" style="width:41.25pt;height:15pt">
            <v:imagedata r:id="rId62" o:title=""/>
          </v:shape>
        </w:pict>
      </w:r>
      <w:r w:rsidRPr="00A8234C">
        <w:rPr>
          <w:color w:val="000000"/>
          <w:sz w:val="28"/>
          <w:szCs w:val="28"/>
        </w:rPr>
        <w:t>номинальное напряжение пускателя,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В;</w:t>
      </w:r>
    </w:p>
    <w:p w:rsid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86" type="#_x0000_t75" style="width:42.75pt;height:21.75pt">
            <v:imagedata r:id="rId39" o:title=""/>
          </v:shape>
        </w:pict>
      </w:r>
      <w:r w:rsidR="004E7308" w:rsidRPr="00A8234C">
        <w:rPr>
          <w:color w:val="000000"/>
          <w:sz w:val="28"/>
          <w:szCs w:val="28"/>
        </w:rPr>
        <w:t>номинальное напряжение сети, В;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по номинальному току теплового реле: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87" type="#_x0000_t75" style="width:69pt;height:21.75pt">
            <v:imagedata r:id="rId63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(4.</w:t>
      </w:r>
      <w:r w:rsidR="00E81328" w:rsidRPr="00A8234C">
        <w:rPr>
          <w:color w:val="000000"/>
          <w:sz w:val="28"/>
          <w:szCs w:val="28"/>
        </w:rPr>
        <w:t>9</w:t>
      </w:r>
      <w:r w:rsidR="004E7308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088" type="#_x0000_t75" style="width:36.75pt;height:15pt">
            <v:imagedata r:id="rId64" o:title=""/>
          </v:shape>
        </w:pict>
      </w:r>
      <w:r w:rsidRPr="00A8234C">
        <w:rPr>
          <w:color w:val="000000"/>
          <w:sz w:val="28"/>
          <w:szCs w:val="28"/>
        </w:rPr>
        <w:t>номинальный ток пускателя, А.</w:t>
      </w:r>
    </w:p>
    <w:p w:rsidR="00C454B3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89" type="#_x0000_t75" style="width:117pt;height:21.75pt">
            <v:imagedata r:id="rId44" o:title=""/>
          </v:shape>
        </w:pic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Выбир</w:t>
      </w:r>
      <w:r w:rsidR="008E1E47" w:rsidRPr="00A8234C">
        <w:rPr>
          <w:color w:val="000000"/>
          <w:sz w:val="28"/>
          <w:szCs w:val="28"/>
        </w:rPr>
        <w:t xml:space="preserve">аем магнитный пускатель </w:t>
      </w:r>
      <w:r w:rsidR="00C454B3" w:rsidRPr="00A8234C">
        <w:rPr>
          <w:color w:val="000000"/>
          <w:sz w:val="28"/>
          <w:szCs w:val="28"/>
        </w:rPr>
        <w:t>ПМ12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0102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на</w:t>
      </w:r>
      <w:r w:rsidR="008E1E47" w:rsidRPr="00A8234C">
        <w:rPr>
          <w:color w:val="000000"/>
          <w:sz w:val="28"/>
          <w:szCs w:val="28"/>
        </w:rPr>
        <w:t xml:space="preserve"> номинальный</w:t>
      </w:r>
      <w:r w:rsidR="00C454B3" w:rsidRPr="00A8234C">
        <w:rPr>
          <w:color w:val="000000"/>
          <w:sz w:val="28"/>
          <w:szCs w:val="28"/>
        </w:rPr>
        <w:t xml:space="preserve"> ток 10</w:t>
      </w:r>
      <w:r w:rsidRPr="00A8234C">
        <w:rPr>
          <w:color w:val="000000"/>
          <w:sz w:val="28"/>
          <w:szCs w:val="28"/>
        </w:rPr>
        <w:t>А.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Проводим проверку правильности выбора: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90" type="#_x0000_t75" style="width:83.25pt;height:21.75pt">
            <v:imagedata r:id="rId61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91" type="#_x0000_t75" style="width:71.25pt;height:17.25pt">
            <v:imagedata r:id="rId46" o:title=""/>
          </v:shape>
        </w:pic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92" type="#_x0000_t75" style="width:69pt;height:21.75pt">
            <v:imagedata r:id="rId63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93" type="#_x0000_t75" style="width:63.75pt;height:17.25pt">
            <v:imagedata r:id="rId65" o:title=""/>
          </v:shape>
        </w:pic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Условия выполняются, следовательно</w:t>
      </w:r>
      <w:r w:rsidR="00A8234C">
        <w:rPr>
          <w:color w:val="000000"/>
          <w:sz w:val="28"/>
          <w:szCs w:val="28"/>
        </w:rPr>
        <w:t>,</w:t>
      </w:r>
      <w:r w:rsidRPr="00A8234C">
        <w:rPr>
          <w:color w:val="000000"/>
          <w:sz w:val="28"/>
          <w:szCs w:val="28"/>
        </w:rPr>
        <w:t xml:space="preserve"> магнитный пускатель выбран правильно. Расчет и выбор пускозащитной аппаратуры для других электроприемников произв</w:t>
      </w:r>
      <w:r w:rsidR="005B418E" w:rsidRPr="00A8234C">
        <w:rPr>
          <w:color w:val="000000"/>
          <w:sz w:val="28"/>
          <w:szCs w:val="28"/>
        </w:rPr>
        <w:t>одим анало</w:t>
      </w:r>
      <w:r w:rsidR="007B02D5" w:rsidRPr="00A8234C">
        <w:rPr>
          <w:color w:val="000000"/>
          <w:sz w:val="28"/>
          <w:szCs w:val="28"/>
        </w:rPr>
        <w:t>гично</w:t>
      </w:r>
      <w:r w:rsidR="005B418E" w:rsidRPr="00A8234C">
        <w:rPr>
          <w:color w:val="000000"/>
          <w:sz w:val="28"/>
          <w:szCs w:val="28"/>
        </w:rPr>
        <w:t>.</w:t>
      </w:r>
      <w:r w:rsidRPr="00A8234C">
        <w:rPr>
          <w:color w:val="000000"/>
          <w:sz w:val="28"/>
          <w:szCs w:val="28"/>
        </w:rPr>
        <w:t xml:space="preserve"> Данные расчета заносим в таблицу</w:t>
      </w:r>
      <w:r w:rsidR="00D95ECA" w:rsidRPr="00A8234C">
        <w:rPr>
          <w:color w:val="000000"/>
          <w:sz w:val="28"/>
          <w:szCs w:val="28"/>
        </w:rPr>
        <w:t xml:space="preserve"> которая</w:t>
      </w:r>
      <w:r w:rsidRPr="00A8234C">
        <w:rPr>
          <w:color w:val="000000"/>
          <w:sz w:val="28"/>
          <w:szCs w:val="28"/>
        </w:rPr>
        <w:t xml:space="preserve"> </w:t>
      </w:r>
      <w:r w:rsidR="00D95ECA" w:rsidRPr="00A8234C">
        <w:rPr>
          <w:color w:val="000000"/>
          <w:sz w:val="28"/>
          <w:szCs w:val="28"/>
        </w:rPr>
        <w:t>пред</w:t>
      </w:r>
      <w:r w:rsidR="009446C5" w:rsidRPr="00A8234C">
        <w:rPr>
          <w:color w:val="000000"/>
          <w:sz w:val="28"/>
          <w:szCs w:val="28"/>
        </w:rPr>
        <w:t>ставлена на листе 2</w:t>
      </w:r>
      <w:r w:rsidR="00D95ECA" w:rsidRPr="00A8234C">
        <w:rPr>
          <w:color w:val="000000"/>
          <w:sz w:val="28"/>
          <w:szCs w:val="28"/>
        </w:rPr>
        <w:t xml:space="preserve"> графической части проекта.</w: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Устройства защитного отключения предназначены для автоматического отключения электроприемников при повреждении изоляции относительно корпуса. Они защищают людей и животных при случайном прикосновении к токоведущим частям электрооборудования, находящимся под напряжением при котором возникают токи утечки. УЗО чувствительны к токам утечки от 1 до 300</w:t>
      </w:r>
      <w:r w:rsid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мА (в зависимости от назначения).</w: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УЗО выбирают по следующим параметрам:</w: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1) по номинальному напряжению </w:t>
      </w:r>
      <w:r w:rsidRPr="00A8234C">
        <w:rPr>
          <w:color w:val="000000"/>
          <w:sz w:val="28"/>
          <w:szCs w:val="28"/>
          <w:lang w:val="en-US"/>
        </w:rPr>
        <w:t>U</w:t>
      </w:r>
      <w:r w:rsidRPr="00A8234C">
        <w:rPr>
          <w:color w:val="000000"/>
          <w:sz w:val="28"/>
          <w:szCs w:val="28"/>
        </w:rPr>
        <w:t>н: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94" type="#_x0000_t75" style="width:81.75pt;height:21.75pt">
            <v:imagedata r:id="rId66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95" type="#_x0000_t75" style="width:71.25pt;height:17.25pt">
            <v:imagedata r:id="rId46" o:title=""/>
          </v:shape>
        </w:pic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2) по номинальному току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</w:rPr>
        <w:t>н: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6" type="#_x0000_t75" style="width:105pt;height:24pt">
            <v:imagedata r:id="rId67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97" type="#_x0000_t75" style="width:57pt;height:17.25pt">
            <v:imagedata r:id="rId68" o:title=""/>
          </v:shape>
        </w:pic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Номинальный ток УЗО должен быть больше на порядок номинального тока автоматического выключателя.</w:t>
      </w:r>
    </w:p>
    <w:p w:rsidR="00100DF9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3) по номинальному отключающему дифференциальному току </w:t>
      </w:r>
      <w:r w:rsidR="00FD46ED">
        <w:rPr>
          <w:color w:val="000000"/>
          <w:position w:val="-20"/>
          <w:sz w:val="28"/>
          <w:szCs w:val="28"/>
        </w:rPr>
        <w:pict>
          <v:shape id="_x0000_i1098" type="#_x0000_t75" style="width:26.25pt;height:21.75pt">
            <v:imagedata r:id="rId69" o:title=""/>
          </v:shape>
        </w:pict>
      </w:r>
      <w:r w:rsidRPr="00A8234C">
        <w:rPr>
          <w:color w:val="000000"/>
          <w:sz w:val="28"/>
          <w:szCs w:val="28"/>
        </w:rPr>
        <w:t>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DF9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99" type="#_x0000_t75" style="width:66.75pt;height:21.75pt">
            <v:imagedata r:id="rId7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(4.11)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20"/>
          <w:sz w:val="28"/>
          <w:szCs w:val="28"/>
        </w:rPr>
        <w:pict>
          <v:shape id="_x0000_i1100" type="#_x0000_t75" style="width:30pt;height:21.75pt">
            <v:imagedata r:id="rId71" o:title=""/>
          </v:shape>
        </w:pict>
      </w:r>
      <w:r w:rsidRPr="00A8234C">
        <w:rPr>
          <w:color w:val="000000"/>
          <w:sz w:val="28"/>
          <w:szCs w:val="28"/>
        </w:rPr>
        <w:t>суммарный ток утечки защищаемой цепи, мА.</w: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Принимаем </w:t>
      </w:r>
      <w:r w:rsidR="00FD46ED">
        <w:rPr>
          <w:color w:val="000000"/>
          <w:position w:val="-20"/>
          <w:sz w:val="28"/>
          <w:szCs w:val="28"/>
        </w:rPr>
        <w:pict>
          <v:shape id="_x0000_i1101" type="#_x0000_t75" style="width:78.75pt;height:21.75pt">
            <v:imagedata r:id="rId72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10"/>
          <w:sz w:val="28"/>
          <w:szCs w:val="28"/>
        </w:rPr>
        <w:pict>
          <v:shape id="_x0000_i1102" type="#_x0000_t75" style="width:84.75pt;height:17.25pt">
            <v:imagedata r:id="rId73" o:title=""/>
          </v:shape>
        </w:pict>
      </w:r>
    </w:p>
    <w:p w:rsidR="00A8234C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4) по условию реагирования на форму тока: (тип АС)</w:t>
      </w:r>
    </w:p>
    <w:p w:rsid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5) по числу полюсов: четырехполюсная;</w:t>
      </w:r>
    </w:p>
    <w:p w:rsidR="00100DF9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6) по степени защиты: </w:t>
      </w:r>
      <w:r w:rsidRPr="00A8234C">
        <w:rPr>
          <w:color w:val="000000"/>
          <w:sz w:val="28"/>
          <w:szCs w:val="28"/>
          <w:lang w:val="en-US"/>
        </w:rPr>
        <w:t>IP</w:t>
      </w:r>
      <w:r w:rsidRPr="00A8234C">
        <w:rPr>
          <w:color w:val="000000"/>
          <w:sz w:val="28"/>
          <w:szCs w:val="28"/>
        </w:rPr>
        <w:t>20.</w:t>
      </w:r>
    </w:p>
    <w:p w:rsidR="00100DF9" w:rsidRPr="00A8234C" w:rsidRDefault="00100DF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Принимаем тип устройства защитного отключения </w:t>
      </w:r>
      <w:r w:rsidR="00E82228" w:rsidRPr="00A8234C">
        <w:rPr>
          <w:color w:val="000000"/>
          <w:sz w:val="28"/>
          <w:szCs w:val="28"/>
        </w:rPr>
        <w:t>В</w:t>
      </w:r>
      <w:r w:rsidRPr="00A8234C">
        <w:rPr>
          <w:color w:val="000000"/>
          <w:sz w:val="28"/>
          <w:szCs w:val="28"/>
        </w:rPr>
        <w:t>Д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6</w:t>
      </w:r>
      <w:r w:rsidRPr="00A8234C">
        <w:rPr>
          <w:color w:val="000000"/>
          <w:sz w:val="28"/>
          <w:szCs w:val="28"/>
        </w:rPr>
        <w:t>3</w:t>
      </w:r>
      <w:r w:rsidR="00E82228" w:rsidRPr="00A8234C">
        <w:rPr>
          <w:color w:val="000000"/>
          <w:sz w:val="28"/>
          <w:szCs w:val="28"/>
        </w:rPr>
        <w:t>/4/32</w:t>
      </w:r>
      <w:r w:rsidRPr="00A8234C">
        <w:rPr>
          <w:color w:val="000000"/>
          <w:sz w:val="28"/>
          <w:szCs w:val="28"/>
        </w:rPr>
        <w:t xml:space="preserve">/100,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</w:rPr>
        <w:t>н.о=100</w:t>
      </w:r>
      <w:r w:rsidR="00A8234C">
        <w:rPr>
          <w:color w:val="000000"/>
          <w:sz w:val="28"/>
          <w:szCs w:val="28"/>
        </w:rPr>
        <w:t xml:space="preserve"> </w:t>
      </w:r>
      <w:r w:rsidR="00E82228" w:rsidRPr="00A8234C">
        <w:rPr>
          <w:color w:val="000000"/>
          <w:sz w:val="28"/>
          <w:szCs w:val="28"/>
        </w:rPr>
        <w:t>мА для защиты электрооборудования и ВД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6</w:t>
      </w:r>
      <w:r w:rsidR="00E82228" w:rsidRPr="00A8234C">
        <w:rPr>
          <w:color w:val="000000"/>
          <w:sz w:val="28"/>
          <w:szCs w:val="28"/>
        </w:rPr>
        <w:t>3</w:t>
      </w:r>
      <w:r w:rsidR="00086B5F" w:rsidRPr="00A8234C">
        <w:rPr>
          <w:color w:val="000000"/>
          <w:sz w:val="28"/>
          <w:szCs w:val="28"/>
        </w:rPr>
        <w:t>/4/16</w:t>
      </w:r>
      <w:r w:rsidR="00E82228" w:rsidRPr="00A8234C">
        <w:rPr>
          <w:color w:val="000000"/>
          <w:sz w:val="28"/>
          <w:szCs w:val="28"/>
        </w:rPr>
        <w:t xml:space="preserve">/100, </w:t>
      </w:r>
      <w:r w:rsidR="00E82228" w:rsidRPr="00A8234C">
        <w:rPr>
          <w:color w:val="000000"/>
          <w:sz w:val="28"/>
          <w:szCs w:val="28"/>
          <w:lang w:val="en-US"/>
        </w:rPr>
        <w:t>I</w:t>
      </w:r>
      <w:r w:rsidR="00E82228" w:rsidRPr="00A8234C">
        <w:rPr>
          <w:color w:val="000000"/>
          <w:sz w:val="28"/>
          <w:szCs w:val="28"/>
        </w:rPr>
        <w:t>н.о=100</w:t>
      </w:r>
      <w:r w:rsidR="00A8234C">
        <w:rPr>
          <w:color w:val="000000"/>
          <w:sz w:val="28"/>
          <w:szCs w:val="28"/>
        </w:rPr>
        <w:t xml:space="preserve"> </w:t>
      </w:r>
      <w:r w:rsidR="00E82228" w:rsidRPr="00A8234C">
        <w:rPr>
          <w:color w:val="000000"/>
          <w:sz w:val="28"/>
          <w:szCs w:val="28"/>
        </w:rPr>
        <w:t>мА</w:t>
      </w:r>
      <w:r w:rsidR="00A36AFA" w:rsidRPr="00A8234C">
        <w:rPr>
          <w:color w:val="000000"/>
          <w:sz w:val="28"/>
          <w:szCs w:val="28"/>
        </w:rPr>
        <w:t xml:space="preserve"> для защиты щита освещения.</w:t>
      </w:r>
    </w:p>
    <w:p w:rsidR="00A36AFA" w:rsidRPr="00A8234C" w:rsidRDefault="00A36AFA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E428C2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b/>
          <w:color w:val="000000"/>
          <w:sz w:val="28"/>
          <w:szCs w:val="32"/>
        </w:rPr>
        <w:t>4.2</w:t>
      </w:r>
      <w:r w:rsidR="004E7308" w:rsidRPr="00A8234C">
        <w:rPr>
          <w:b/>
          <w:color w:val="000000"/>
          <w:sz w:val="28"/>
          <w:szCs w:val="32"/>
        </w:rPr>
        <w:t xml:space="preserve"> Окончательный выбор ВРУ и РП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Водное устройство выбираем по условиям: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3" type="#_x0000_t75" style="width:72.75pt;height:24pt">
            <v:imagedata r:id="rId74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(4.</w:t>
      </w:r>
      <w:r w:rsidR="00E81328" w:rsidRPr="00A8234C">
        <w:rPr>
          <w:color w:val="000000"/>
          <w:sz w:val="28"/>
          <w:szCs w:val="28"/>
        </w:rPr>
        <w:t>12</w:t>
      </w:r>
      <w:r w:rsidR="004E7308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20"/>
          <w:sz w:val="28"/>
          <w:szCs w:val="28"/>
        </w:rPr>
        <w:pict>
          <v:shape id="_x0000_i1104" type="#_x0000_t75" style="width:39pt;height:21.75pt">
            <v:imagedata r:id="rId75" o:title=""/>
          </v:shape>
        </w:pict>
      </w:r>
      <w:r w:rsidRPr="00A8234C">
        <w:rPr>
          <w:color w:val="000000"/>
          <w:sz w:val="28"/>
          <w:szCs w:val="28"/>
        </w:rPr>
        <w:t>номинальный ток вводного устройства, А;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5" type="#_x0000_t75" style="width:41.25pt;height:24pt">
            <v:imagedata r:id="rId76" o:title=""/>
          </v:shape>
        </w:pict>
      </w:r>
      <w:r w:rsidR="004E7308" w:rsidRPr="00A8234C">
        <w:rPr>
          <w:color w:val="000000"/>
          <w:sz w:val="28"/>
          <w:szCs w:val="28"/>
        </w:rPr>
        <w:t>расчетный ток на вводе в здание</w:t>
      </w:r>
      <w:r w:rsidR="00A8234C" w:rsidRPr="00A8234C">
        <w:rPr>
          <w:color w:val="000000"/>
          <w:sz w:val="28"/>
          <w:szCs w:val="28"/>
        </w:rPr>
        <w:t>,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(</w:t>
      </w:r>
      <w:r>
        <w:rPr>
          <w:color w:val="000000"/>
          <w:position w:val="-24"/>
          <w:sz w:val="28"/>
          <w:szCs w:val="28"/>
        </w:rPr>
        <w:pict>
          <v:shape id="_x0000_i1106" type="#_x0000_t75" style="width:68.25pt;height:24pt">
            <v:imagedata r:id="rId77" o:title=""/>
          </v:shape>
        </w:pict>
      </w:r>
      <w:r w:rsidR="004E7308" w:rsidRPr="00A8234C">
        <w:rPr>
          <w:color w:val="000000"/>
          <w:sz w:val="28"/>
          <w:szCs w:val="28"/>
        </w:rPr>
        <w:t>А</w:t>
      </w:r>
      <w:r w:rsidR="00100DF9" w:rsidRPr="00A8234C">
        <w:rPr>
          <w:color w:val="000000"/>
          <w:sz w:val="28"/>
          <w:szCs w:val="28"/>
        </w:rPr>
        <w:t>)</w:t>
      </w:r>
      <w:r w:rsidR="004E7308" w:rsidRPr="00A8234C">
        <w:rPr>
          <w:color w:val="000000"/>
          <w:sz w:val="28"/>
          <w:szCs w:val="28"/>
        </w:rPr>
        <w:t>.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07" type="#_x0000_t75" style="width:75pt;height:21.75pt">
            <v:imagedata r:id="rId78" o:title=""/>
          </v:shape>
        </w:pict>
      </w:r>
      <w:r w:rsidR="004E7308" w:rsidRPr="00A8234C">
        <w:rPr>
          <w:color w:val="000000"/>
          <w:sz w:val="28"/>
          <w:szCs w:val="28"/>
        </w:rPr>
        <w:t>;</w: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08" type="#_x0000_t75" style="width:80.25pt;height:17.25pt">
            <v:imagedata r:id="rId79" o:title=""/>
          </v:shape>
        </w:pict>
      </w:r>
    </w:p>
    <w:p w:rsidR="00086B5F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 качестве вводно-распределительного устройства</w:t>
      </w:r>
      <w:r w:rsidR="007B59B9" w:rsidRPr="00A8234C">
        <w:rPr>
          <w:color w:val="000000"/>
          <w:sz w:val="28"/>
          <w:szCs w:val="28"/>
        </w:rPr>
        <w:t xml:space="preserve"> будем использовать</w:t>
      </w:r>
    </w:p>
    <w:p w:rsidR="00A8234C" w:rsidRPr="00A8234C" w:rsidRDefault="007B59B9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ВРУ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1</w:t>
      </w:r>
      <w:r w:rsidR="00086B5F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4</w:t>
      </w:r>
      <w:r w:rsidR="00086B5F" w:rsidRPr="00A8234C">
        <w:rPr>
          <w:color w:val="000000"/>
          <w:sz w:val="28"/>
          <w:szCs w:val="28"/>
        </w:rPr>
        <w:t>0</w:t>
      </w:r>
      <w:r w:rsidR="004E7308" w:rsidRPr="00A8234C">
        <w:rPr>
          <w:color w:val="000000"/>
          <w:sz w:val="28"/>
          <w:szCs w:val="28"/>
        </w:rPr>
        <w:t xml:space="preserve">, </w:t>
      </w:r>
      <w:r w:rsidR="004E7308" w:rsidRPr="00A8234C">
        <w:rPr>
          <w:color w:val="000000"/>
          <w:sz w:val="28"/>
          <w:szCs w:val="28"/>
          <w:lang w:val="en-US"/>
        </w:rPr>
        <w:t>I</w:t>
      </w:r>
      <w:r w:rsidR="00086B5F" w:rsidRPr="00A8234C">
        <w:rPr>
          <w:color w:val="000000"/>
          <w:sz w:val="28"/>
          <w:szCs w:val="28"/>
        </w:rPr>
        <w:t>н=</w:t>
      </w:r>
      <w:r w:rsidR="00E428C2" w:rsidRPr="00A8234C">
        <w:rPr>
          <w:color w:val="000000"/>
          <w:sz w:val="28"/>
          <w:szCs w:val="28"/>
        </w:rPr>
        <w:t>100</w:t>
      </w:r>
      <w:r w:rsidR="005B418E" w:rsidRPr="00A8234C">
        <w:rPr>
          <w:color w:val="000000"/>
          <w:sz w:val="28"/>
          <w:szCs w:val="28"/>
        </w:rPr>
        <w:t xml:space="preserve">А, и </w:t>
      </w:r>
      <w:r w:rsidR="00086B5F" w:rsidRPr="00A8234C">
        <w:rPr>
          <w:color w:val="000000"/>
          <w:sz w:val="28"/>
          <w:szCs w:val="28"/>
        </w:rPr>
        <w:t>устройства защитного отключения</w:t>
      </w:r>
      <w:r w:rsidR="00A8234C" w:rsidRPr="00A8234C">
        <w:rPr>
          <w:color w:val="000000"/>
          <w:sz w:val="28"/>
          <w:szCs w:val="28"/>
        </w:rPr>
        <w:t xml:space="preserve"> </w:t>
      </w:r>
      <w:r w:rsidR="00086B5F" w:rsidRPr="00A8234C">
        <w:rPr>
          <w:color w:val="000000"/>
          <w:sz w:val="28"/>
          <w:szCs w:val="28"/>
        </w:rPr>
        <w:t>ВД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6</w:t>
      </w:r>
      <w:r w:rsidR="00086B5F" w:rsidRPr="00A8234C">
        <w:rPr>
          <w:color w:val="000000"/>
          <w:sz w:val="28"/>
          <w:szCs w:val="28"/>
        </w:rPr>
        <w:t>3/4/32/100</w:t>
      </w:r>
      <w:r w:rsidR="00A8234C">
        <w:rPr>
          <w:color w:val="000000"/>
          <w:sz w:val="28"/>
          <w:szCs w:val="28"/>
        </w:rPr>
        <w:t xml:space="preserve"> </w:t>
      </w:r>
      <w:r w:rsidR="00086B5F" w:rsidRPr="00A8234C">
        <w:rPr>
          <w:color w:val="000000"/>
          <w:sz w:val="28"/>
          <w:szCs w:val="28"/>
        </w:rPr>
        <w:t>и ВД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6</w:t>
      </w:r>
      <w:r w:rsidR="00086B5F" w:rsidRPr="00A8234C">
        <w:rPr>
          <w:color w:val="000000"/>
          <w:sz w:val="28"/>
          <w:szCs w:val="28"/>
        </w:rPr>
        <w:t>3/4/16/100</w:t>
      </w:r>
      <w:r w:rsidR="00A8234C" w:rsidRPr="00A8234C">
        <w:rPr>
          <w:color w:val="000000"/>
          <w:sz w:val="28"/>
          <w:szCs w:val="28"/>
        </w:rPr>
        <w:t xml:space="preserve"> </w:t>
      </w:r>
      <w:r w:rsidR="005B418E" w:rsidRPr="00A8234C">
        <w:rPr>
          <w:color w:val="000000"/>
          <w:sz w:val="28"/>
          <w:szCs w:val="28"/>
        </w:rPr>
        <w:t>на</w:t>
      </w:r>
      <w:r w:rsidR="00A8234C" w:rsidRPr="00A8234C">
        <w:rPr>
          <w:color w:val="000000"/>
          <w:sz w:val="28"/>
          <w:szCs w:val="28"/>
        </w:rPr>
        <w:t xml:space="preserve"> </w:t>
      </w:r>
      <w:r w:rsidR="00124C85" w:rsidRPr="00A8234C">
        <w:rPr>
          <w:color w:val="000000"/>
          <w:sz w:val="28"/>
          <w:szCs w:val="28"/>
        </w:rPr>
        <w:t>отходящих лини</w:t>
      </w:r>
      <w:r w:rsidR="005B418E" w:rsidRPr="00A8234C">
        <w:rPr>
          <w:color w:val="000000"/>
          <w:sz w:val="28"/>
          <w:szCs w:val="28"/>
        </w:rPr>
        <w:t>ях</w:t>
      </w:r>
      <w:r w:rsidR="00A8234C" w:rsidRPr="00A8234C">
        <w:rPr>
          <w:color w:val="000000"/>
          <w:sz w:val="28"/>
          <w:szCs w:val="28"/>
        </w:rPr>
        <w:t>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Учи</w:t>
      </w:r>
      <w:r w:rsidR="000A00EB" w:rsidRPr="00A8234C">
        <w:rPr>
          <w:color w:val="000000"/>
          <w:sz w:val="28"/>
          <w:szCs w:val="28"/>
        </w:rPr>
        <w:t xml:space="preserve">тывая </w:t>
      </w:r>
      <w:r w:rsidR="00086B5F" w:rsidRPr="00A8234C">
        <w:rPr>
          <w:color w:val="000000"/>
          <w:sz w:val="28"/>
          <w:szCs w:val="28"/>
        </w:rPr>
        <w:t>6</w:t>
      </w:r>
      <w:r w:rsidR="005B418E" w:rsidRPr="00A8234C">
        <w:rPr>
          <w:color w:val="000000"/>
          <w:sz w:val="28"/>
          <w:szCs w:val="28"/>
        </w:rPr>
        <w:t xml:space="preserve"> отходящих линий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выбираем один распред</w:t>
      </w:r>
      <w:r w:rsidR="008E1F93" w:rsidRPr="00A8234C">
        <w:rPr>
          <w:color w:val="000000"/>
          <w:sz w:val="28"/>
          <w:szCs w:val="28"/>
        </w:rPr>
        <w:t>елительный пункт типа ПР11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3</w:t>
      </w:r>
      <w:r w:rsidR="00086B5F" w:rsidRPr="00A8234C">
        <w:rPr>
          <w:color w:val="000000"/>
          <w:sz w:val="28"/>
          <w:szCs w:val="28"/>
        </w:rPr>
        <w:t>048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2</w:t>
      </w:r>
      <w:r w:rsidR="008E1F93" w:rsidRPr="00A8234C">
        <w:rPr>
          <w:color w:val="000000"/>
          <w:sz w:val="28"/>
          <w:szCs w:val="28"/>
        </w:rPr>
        <w:t>1</w:t>
      </w:r>
      <w:r w:rsidRPr="00A8234C">
        <w:rPr>
          <w:color w:val="000000"/>
          <w:sz w:val="28"/>
          <w:szCs w:val="28"/>
        </w:rPr>
        <w:t xml:space="preserve">У3, </w:t>
      </w:r>
      <w:r w:rsidRPr="00A8234C">
        <w:rPr>
          <w:color w:val="000000"/>
          <w:sz w:val="28"/>
          <w:szCs w:val="28"/>
          <w:lang w:val="en-US"/>
        </w:rPr>
        <w:t>I</w:t>
      </w:r>
      <w:r w:rsidR="00124C85" w:rsidRPr="00A8234C">
        <w:rPr>
          <w:color w:val="000000"/>
          <w:sz w:val="28"/>
          <w:szCs w:val="28"/>
        </w:rPr>
        <w:t>н.шкафа=</w:t>
      </w:r>
      <w:r w:rsidR="00086B5F" w:rsidRPr="00A8234C">
        <w:rPr>
          <w:color w:val="000000"/>
          <w:sz w:val="28"/>
          <w:szCs w:val="28"/>
        </w:rPr>
        <w:t>100</w:t>
      </w:r>
      <w:r w:rsidRPr="00A8234C">
        <w:rPr>
          <w:color w:val="000000"/>
          <w:sz w:val="28"/>
          <w:szCs w:val="28"/>
        </w:rPr>
        <w:t>А, с автоматич</w:t>
      </w:r>
      <w:r w:rsidR="005B0C36" w:rsidRPr="00A8234C">
        <w:rPr>
          <w:color w:val="000000"/>
          <w:sz w:val="28"/>
          <w:szCs w:val="28"/>
        </w:rPr>
        <w:t xml:space="preserve">еским выключателем на вводе </w:t>
      </w:r>
      <w:r w:rsidR="00086B5F" w:rsidRPr="00A8234C">
        <w:rPr>
          <w:color w:val="000000"/>
          <w:sz w:val="28"/>
          <w:szCs w:val="28"/>
        </w:rPr>
        <w:t>ВА51Г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2</w:t>
      </w:r>
      <w:r w:rsidR="00086B5F" w:rsidRPr="00A8234C">
        <w:rPr>
          <w:color w:val="000000"/>
          <w:sz w:val="28"/>
          <w:szCs w:val="28"/>
        </w:rPr>
        <w:t>5</w:t>
      </w:r>
      <w:r w:rsidRPr="00A8234C">
        <w:rPr>
          <w:color w:val="000000"/>
          <w:sz w:val="28"/>
          <w:szCs w:val="28"/>
        </w:rPr>
        <w:t xml:space="preserve">, </w:t>
      </w:r>
      <w:r w:rsidRPr="00A8234C">
        <w:rPr>
          <w:color w:val="000000"/>
          <w:sz w:val="28"/>
          <w:szCs w:val="28"/>
          <w:lang w:val="en-US"/>
        </w:rPr>
        <w:t>I</w:t>
      </w:r>
      <w:r w:rsidR="005B0C36" w:rsidRPr="00A8234C">
        <w:rPr>
          <w:color w:val="000000"/>
          <w:sz w:val="28"/>
          <w:szCs w:val="28"/>
        </w:rPr>
        <w:t>н.а=</w:t>
      </w:r>
      <w:r w:rsidR="00086B5F" w:rsidRPr="00A8234C">
        <w:rPr>
          <w:color w:val="000000"/>
          <w:sz w:val="28"/>
          <w:szCs w:val="28"/>
        </w:rPr>
        <w:t>25</w:t>
      </w:r>
      <w:r w:rsidRPr="00A8234C">
        <w:rPr>
          <w:color w:val="000000"/>
          <w:sz w:val="28"/>
          <w:szCs w:val="28"/>
        </w:rPr>
        <w:t xml:space="preserve">А, </w:t>
      </w:r>
      <w:r w:rsidRPr="00A8234C">
        <w:rPr>
          <w:color w:val="000000"/>
          <w:sz w:val="28"/>
          <w:szCs w:val="28"/>
          <w:lang w:val="en-US"/>
        </w:rPr>
        <w:t>I</w:t>
      </w:r>
      <w:r w:rsidR="00100DF9" w:rsidRPr="00A8234C">
        <w:rPr>
          <w:color w:val="000000"/>
          <w:sz w:val="28"/>
          <w:szCs w:val="28"/>
        </w:rPr>
        <w:t>н.р=</w:t>
      </w:r>
      <w:r w:rsidR="00086B5F" w:rsidRPr="00A8234C">
        <w:rPr>
          <w:color w:val="000000"/>
          <w:sz w:val="28"/>
          <w:szCs w:val="28"/>
        </w:rPr>
        <w:t>25А.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Габаритные размеры пункта </w:t>
      </w:r>
      <w:r w:rsidR="005B0C36" w:rsidRPr="00A8234C">
        <w:rPr>
          <w:color w:val="000000"/>
          <w:sz w:val="28"/>
          <w:szCs w:val="28"/>
        </w:rPr>
        <w:t>1000x650x25</w:t>
      </w:r>
      <w:r w:rsidR="00A8234C" w:rsidRPr="00A8234C">
        <w:rPr>
          <w:color w:val="000000"/>
          <w:sz w:val="28"/>
          <w:szCs w:val="28"/>
        </w:rPr>
        <w:t>0</w:t>
      </w:r>
      <w:r w:rsidR="00A8234C">
        <w:rPr>
          <w:color w:val="000000"/>
          <w:sz w:val="28"/>
          <w:szCs w:val="28"/>
        </w:rPr>
        <w:t> </w:t>
      </w:r>
      <w:r w:rsidR="00A8234C" w:rsidRPr="00A8234C">
        <w:rPr>
          <w:color w:val="000000"/>
          <w:sz w:val="28"/>
          <w:szCs w:val="28"/>
        </w:rPr>
        <w:t>мм</w:t>
      </w:r>
      <w:r w:rsidRPr="00A8234C">
        <w:rPr>
          <w:color w:val="000000"/>
          <w:sz w:val="28"/>
          <w:szCs w:val="28"/>
        </w:rPr>
        <w:t>.</w:t>
      </w:r>
    </w:p>
    <w:p w:rsidR="00E428C2" w:rsidRDefault="00E428C2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E7308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E7308" w:rsidRPr="00A8234C">
        <w:rPr>
          <w:b/>
          <w:color w:val="000000"/>
          <w:sz w:val="28"/>
          <w:szCs w:val="32"/>
        </w:rPr>
        <w:t>5. Расчет сечений кабелей и проводов.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B02D5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Для питания электроприемников принимаем кабель с алюми</w:t>
      </w:r>
      <w:r w:rsidR="005B418E" w:rsidRPr="00A8234C">
        <w:rPr>
          <w:color w:val="000000"/>
          <w:sz w:val="28"/>
          <w:szCs w:val="28"/>
        </w:rPr>
        <w:t>ниевыми жи</w:t>
      </w:r>
      <w:r w:rsidR="00100DF9" w:rsidRPr="00A8234C">
        <w:rPr>
          <w:color w:val="000000"/>
          <w:sz w:val="28"/>
          <w:szCs w:val="28"/>
        </w:rPr>
        <w:t>лами АВВГ</w:t>
      </w:r>
      <w:r w:rsidR="00E428C2" w:rsidRPr="00A8234C">
        <w:rPr>
          <w:color w:val="000000"/>
          <w:sz w:val="28"/>
          <w:szCs w:val="28"/>
        </w:rPr>
        <w:t>, а для передвижных установок кабель ВВГ с медными жилами.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Расчет сечений кабелей.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Задачи расчета электропроводок является выбор сечений проводников. При этом сечения проводников кабеля должны быть наименьшими и удовлетворять следующим требованиям: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 допустимому нагреву;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электрической защиты отдельных участков сети;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в) допустимым потерям напряжения;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г) механической прочности.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 отношении механической прочности выбор сечений сводится к просто выполнению нормативных требований по ГОСТ 30331.1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8</w:t>
      </w:r>
      <w:r w:rsidRPr="00A8234C">
        <w:rPr>
          <w:color w:val="000000"/>
          <w:sz w:val="28"/>
          <w:szCs w:val="28"/>
        </w:rPr>
        <w:t>5. В нем приведены минимальные сечения проводников, которые могут быть использованы при выборе электропроводок в здании.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Расчет по определению сечений внутренних электропроводок ведется в следующей последовательности:</w:t>
      </w:r>
    </w:p>
    <w:p w:rsidR="004E7308" w:rsidRPr="00A8234C" w:rsidRDefault="004E7308" w:rsidP="00A8234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определяют номинальные токи плавких вставок предохранителей и токи вставок расцепителей автоматических выключателей;</w:t>
      </w:r>
    </w:p>
    <w:p w:rsidR="00A8234C" w:rsidRPr="00A8234C" w:rsidRDefault="004E7308" w:rsidP="00A8234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определяют допустимый ток проводника: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 по условию нагревания длительным расчетным током: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9" type="#_x0000_t75" style="width:89.25pt;height:24pt">
            <v:imagedata r:id="rId8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(5.1)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по условию соответствия сечения провода выбранному току срабатывания защитного аппарата: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6ED">
        <w:rPr>
          <w:color w:val="000000"/>
          <w:position w:val="-42"/>
          <w:sz w:val="28"/>
          <w:szCs w:val="28"/>
        </w:rPr>
        <w:pict>
          <v:shape id="_x0000_i1110" type="#_x0000_t75" style="width:72.75pt;height:39.75pt">
            <v:imagedata r:id="rId81" o:title=""/>
          </v:shape>
        </w:pict>
      </w:r>
      <w:r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(5.2)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24"/>
          <w:sz w:val="28"/>
          <w:szCs w:val="28"/>
        </w:rPr>
        <w:pict>
          <v:shape id="_x0000_i1111" type="#_x0000_t75" style="width:36pt;height:24pt">
            <v:imagedata r:id="rId82" o:title=""/>
          </v:shape>
        </w:pict>
      </w:r>
      <w:r w:rsidRPr="00A8234C">
        <w:rPr>
          <w:color w:val="000000"/>
          <w:sz w:val="28"/>
          <w:szCs w:val="28"/>
        </w:rPr>
        <w:t>длительно-допустимый ток проводника, А;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12" type="#_x0000_t75" style="width:36pt;height:21.75pt">
            <v:imagedata r:id="rId42" o:title=""/>
          </v:shape>
        </w:pict>
      </w:r>
      <w:r w:rsidR="004E7308" w:rsidRPr="00A8234C">
        <w:rPr>
          <w:color w:val="000000"/>
          <w:sz w:val="28"/>
          <w:szCs w:val="28"/>
        </w:rPr>
        <w:t>длительный рабочий ток электроприемника или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рассматриваемого участка сети, А;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13" type="#_x0000_t75" style="width:35.25pt;height:21.75pt">
            <v:imagedata r:id="rId83" o:title=""/>
          </v:shape>
        </w:pict>
      </w:r>
      <w:r w:rsidR="004E7308" w:rsidRPr="00A8234C">
        <w:rPr>
          <w:color w:val="000000"/>
          <w:sz w:val="28"/>
          <w:szCs w:val="28"/>
        </w:rPr>
        <w:t>поправочный коэффициент, учитывающий условия прокладки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проводов и кабелей;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14" type="#_x0000_t75" style="width:33.75pt;height:21.75pt">
            <v:imagedata r:id="rId84" o:title=""/>
          </v:shape>
        </w:pict>
      </w:r>
      <w:r w:rsidR="004E7308" w:rsidRPr="00A8234C">
        <w:rPr>
          <w:color w:val="000000"/>
          <w:sz w:val="28"/>
          <w:szCs w:val="28"/>
        </w:rPr>
        <w:t>кратность допустимого тока проводника по отношению к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номинальному току или току срабатывания защитного аппарата;</w:t>
      </w: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15" type="#_x0000_t75" style="width:27.75pt;height:21.75pt">
            <v:imagedata r:id="rId85" o:title=""/>
          </v:shape>
        </w:pict>
      </w:r>
      <w:r w:rsidR="004E7308" w:rsidRPr="00A8234C">
        <w:rPr>
          <w:color w:val="000000"/>
          <w:sz w:val="28"/>
          <w:szCs w:val="28"/>
        </w:rPr>
        <w:t>номинальный ток или ток срабатывания защитного аппарата, А.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Выбранное сечение проводника проверяем по допустимой потере напряжения, которая в конце участка линии не должна превышать </w:t>
      </w:r>
      <w:r w:rsidR="00A8234C" w:rsidRPr="00A8234C">
        <w:rPr>
          <w:color w:val="000000"/>
          <w:sz w:val="28"/>
          <w:szCs w:val="28"/>
        </w:rPr>
        <w:t>4</w:t>
      </w:r>
      <w:r w:rsidR="00A8234C">
        <w:rPr>
          <w:color w:val="000000"/>
          <w:sz w:val="28"/>
          <w:szCs w:val="28"/>
        </w:rPr>
        <w:t>%</w:t>
      </w:r>
      <w:r w:rsidRPr="00A8234C">
        <w:rPr>
          <w:color w:val="000000"/>
          <w:sz w:val="28"/>
          <w:szCs w:val="28"/>
        </w:rPr>
        <w:t>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6" type="#_x0000_t75" style="width:70.5pt;height:36pt">
            <v:imagedata r:id="rId86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(5.3)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24"/>
          <w:sz w:val="28"/>
          <w:szCs w:val="28"/>
        </w:rPr>
        <w:pict>
          <v:shape id="_x0000_i1117" type="#_x0000_t75" style="width:33pt;height:24pt">
            <v:imagedata r:id="rId87" o:title=""/>
          </v:shape>
        </w:pict>
      </w:r>
      <w:r w:rsidRPr="00A8234C">
        <w:rPr>
          <w:color w:val="000000"/>
          <w:sz w:val="28"/>
          <w:szCs w:val="28"/>
        </w:rPr>
        <w:t>расчетная мощность, передаваемая по линии, кВт;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18" type="#_x0000_t75" style="width:18pt;height:15pt">
            <v:imagedata r:id="rId88" o:title=""/>
          </v:shape>
        </w:pict>
      </w:r>
      <w:r w:rsidR="004E7308" w:rsidRPr="00A8234C">
        <w:rPr>
          <w:color w:val="000000"/>
          <w:sz w:val="28"/>
          <w:szCs w:val="28"/>
        </w:rPr>
        <w:t>длина линии, м;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19" type="#_x0000_t75" style="width:23.25pt;height:15pt">
            <v:imagedata r:id="rId89" o:title=""/>
          </v:shape>
        </w:pict>
      </w:r>
      <w:r w:rsidR="004E7308" w:rsidRPr="00A8234C">
        <w:rPr>
          <w:color w:val="000000"/>
          <w:sz w:val="28"/>
          <w:szCs w:val="28"/>
        </w:rPr>
        <w:t>коэффициент, зависящий от материала жилы, рода тока, значения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напряжения и системы распределения электроэнергии (для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трехфазной сети с нулевым проводником, напряжением 380/220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В</w:t>
      </w:r>
      <w:r w:rsidR="00A8234C">
        <w:rPr>
          <w:color w:val="000000"/>
          <w:sz w:val="28"/>
          <w:szCs w:val="28"/>
        </w:rPr>
        <w:t xml:space="preserve"> </w:t>
      </w:r>
      <w:r w:rsidR="004E7308" w:rsidRPr="00A8234C">
        <w:rPr>
          <w:color w:val="000000"/>
          <w:sz w:val="28"/>
          <w:szCs w:val="28"/>
        </w:rPr>
        <w:t>выполненной алюминиевым проводом С=46; медным С=77);</w:t>
      </w:r>
      <w:r w:rsid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4"/>
          <w:sz w:val="28"/>
          <w:szCs w:val="28"/>
        </w:rPr>
        <w:pict>
          <v:shape id="_x0000_i1120" type="#_x0000_t75" style="width:24pt;height:14.25pt">
            <v:imagedata r:id="rId90" o:title=""/>
          </v:shape>
        </w:pict>
      </w:r>
      <w:r w:rsidR="004E7308" w:rsidRPr="00A8234C">
        <w:rPr>
          <w:color w:val="000000"/>
          <w:sz w:val="28"/>
          <w:szCs w:val="28"/>
        </w:rPr>
        <w:t>площадь сечения токопроводящих жил,</w:t>
      </w:r>
      <w:r w:rsidR="004E7308" w:rsidRPr="00A8234C">
        <w:rPr>
          <w:color w:val="000000"/>
          <w:sz w:val="28"/>
          <w:szCs w:val="16"/>
        </w:rPr>
        <w:t xml:space="preserve"> </w:t>
      </w:r>
      <w:r>
        <w:rPr>
          <w:color w:val="000000"/>
          <w:position w:val="-6"/>
          <w:sz w:val="28"/>
          <w:szCs w:val="16"/>
        </w:rPr>
        <w:pict>
          <v:shape id="_x0000_i1121" type="#_x0000_t75" style="width:30pt;height:20.25pt">
            <v:imagedata r:id="rId91" o:title=""/>
          </v:shape>
        </w:pict>
      </w:r>
      <w:r w:rsidR="004E7308" w:rsidRPr="00A8234C">
        <w:rPr>
          <w:color w:val="000000"/>
          <w:sz w:val="28"/>
          <w:szCs w:val="16"/>
        </w:rPr>
        <w:t>.</w:t>
      </w:r>
      <w:r w:rsidR="00A8234C">
        <w:rPr>
          <w:color w:val="000000"/>
          <w:sz w:val="28"/>
          <w:szCs w:val="16"/>
        </w:rPr>
        <w:t xml:space="preserve"> </w:t>
      </w:r>
      <w:r w:rsidR="004E7308" w:rsidRPr="00A8234C">
        <w:rPr>
          <w:color w:val="000000"/>
          <w:sz w:val="28"/>
          <w:szCs w:val="28"/>
        </w:rPr>
        <w:t>Рассчитыв</w:t>
      </w:r>
      <w:r w:rsidR="00875DE8" w:rsidRPr="00A8234C">
        <w:rPr>
          <w:color w:val="000000"/>
          <w:sz w:val="28"/>
          <w:szCs w:val="28"/>
        </w:rPr>
        <w:t xml:space="preserve">аем сечение кабеля для линии </w:t>
      </w:r>
      <w:r w:rsidR="00230E03" w:rsidRPr="00A8234C">
        <w:rPr>
          <w:color w:val="000000"/>
          <w:sz w:val="28"/>
          <w:szCs w:val="28"/>
        </w:rPr>
        <w:t>10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Н</w:t>
      </w:r>
      <w:r w:rsidR="00230E03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 xml:space="preserve">. </w:t>
      </w:r>
      <w:r w:rsidR="004E7308" w:rsidRPr="00A8234C">
        <w:rPr>
          <w:color w:val="000000"/>
          <w:sz w:val="28"/>
          <w:szCs w:val="28"/>
        </w:rPr>
        <w:t>Определяем допустимый ток проводника: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по условию нагревания длительным расчетным током:</w:t>
      </w:r>
      <w:r w:rsid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32"/>
          <w:sz w:val="28"/>
          <w:szCs w:val="28"/>
        </w:rPr>
        <w:pict>
          <v:shape id="_x0000_i1122" type="#_x0000_t75" style="width:116.25pt;height:36pt">
            <v:imagedata r:id="rId92" o:title=""/>
          </v:shape>
        </w:pict>
      </w:r>
      <w:r w:rsidR="00A8234C">
        <w:rPr>
          <w:color w:val="000000"/>
          <w:sz w:val="28"/>
          <w:szCs w:val="28"/>
        </w:rPr>
        <w:t>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Принимаем </w:t>
      </w:r>
      <w:r w:rsidR="00230E03" w:rsidRPr="00A8234C">
        <w:rPr>
          <w:color w:val="000000"/>
          <w:sz w:val="28"/>
          <w:szCs w:val="28"/>
        </w:rPr>
        <w:t xml:space="preserve">следующие </w:t>
      </w:r>
      <w:r w:rsidRPr="00A8234C">
        <w:rPr>
          <w:color w:val="000000"/>
          <w:sz w:val="28"/>
          <w:szCs w:val="28"/>
        </w:rPr>
        <w:t xml:space="preserve">условия прокладки проводника (температура среды </w:t>
      </w:r>
      <w:r w:rsidR="00230E03" w:rsidRPr="00A8234C">
        <w:rPr>
          <w:color w:val="000000"/>
          <w:sz w:val="28"/>
          <w:szCs w:val="28"/>
        </w:rPr>
        <w:t>для кабелей +18</w:t>
      </w:r>
      <w:r w:rsidRPr="00A8234C">
        <w:rPr>
          <w:color w:val="000000"/>
          <w:sz w:val="28"/>
          <w:szCs w:val="28"/>
        </w:rPr>
        <w:t>) численное значение Кп=1</w:t>
      </w:r>
      <w:r w:rsidR="00230E03" w:rsidRPr="00A8234C">
        <w:rPr>
          <w:color w:val="000000"/>
          <w:sz w:val="28"/>
          <w:szCs w:val="28"/>
        </w:rPr>
        <w:t>,1</w:t>
      </w:r>
      <w:r w:rsidRPr="00A8234C">
        <w:rPr>
          <w:color w:val="000000"/>
          <w:sz w:val="28"/>
          <w:szCs w:val="28"/>
        </w:rPr>
        <w:t>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по условию соответствия сечения проводника выбранному току срабатывания защитного аппарата:</w:t>
      </w:r>
    </w:p>
    <w:p w:rsidR="004E7308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23" type="#_x0000_t75" style="width:101.25pt;height:36pt">
            <v:imagedata r:id="rId93" o:title=""/>
          </v:shape>
        </w:pic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4" type="#_x0000_t75" style="width:68.25pt;height:24pt">
            <v:imagedata r:id="rId94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E81328" w:rsidRPr="00A8234C">
        <w:rPr>
          <w:color w:val="000000"/>
          <w:sz w:val="28"/>
          <w:szCs w:val="28"/>
        </w:rPr>
        <w:t>(5.4)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По приложению </w:t>
      </w:r>
      <w:r w:rsidR="00A8234C" w:rsidRPr="00A8234C">
        <w:rPr>
          <w:color w:val="000000"/>
          <w:sz w:val="28"/>
          <w:szCs w:val="28"/>
        </w:rPr>
        <w:t>8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(</w:t>
      </w:r>
      <w:r w:rsidRPr="00A8234C">
        <w:rPr>
          <w:color w:val="000000"/>
          <w:sz w:val="28"/>
          <w:szCs w:val="28"/>
        </w:rPr>
        <w:t>2) принимаем сечение кабеля:</w:t>
      </w:r>
      <w:r w:rsid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10"/>
          <w:sz w:val="28"/>
          <w:szCs w:val="28"/>
        </w:rPr>
        <w:pict>
          <v:shape id="_x0000_i1125" type="#_x0000_t75" style="width:71.25pt;height:17.25pt">
            <v:imagedata r:id="rId95" o:title=""/>
          </v:shape>
        </w:pic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Сечение нулевого рабочего и нулевого защитного проводника выбираем равным сечению токопрово</w:t>
      </w:r>
      <w:r w:rsidR="000A00EB" w:rsidRPr="00A8234C">
        <w:rPr>
          <w:color w:val="000000"/>
          <w:sz w:val="28"/>
          <w:szCs w:val="28"/>
        </w:rPr>
        <w:t xml:space="preserve">дящих жил. Принимаем кабель </w:t>
      </w:r>
      <w:r w:rsidR="00230E03" w:rsidRPr="00A8234C">
        <w:rPr>
          <w:color w:val="000000"/>
          <w:sz w:val="28"/>
          <w:szCs w:val="28"/>
        </w:rPr>
        <w:t>А</w:t>
      </w:r>
      <w:r w:rsidR="000A00EB" w:rsidRPr="00A8234C">
        <w:rPr>
          <w:color w:val="000000"/>
          <w:sz w:val="28"/>
          <w:szCs w:val="28"/>
        </w:rPr>
        <w:t xml:space="preserve">ВВГ </w:t>
      </w:r>
      <w:r w:rsidRPr="00A8234C">
        <w:rPr>
          <w:color w:val="000000"/>
          <w:sz w:val="28"/>
          <w:szCs w:val="28"/>
        </w:rPr>
        <w:t>5</w:t>
      </w:r>
      <w:r w:rsidRPr="00A8234C">
        <w:rPr>
          <w:color w:val="000000"/>
          <w:sz w:val="28"/>
          <w:szCs w:val="28"/>
          <w:lang w:val="en-US"/>
        </w:rPr>
        <w:t>x</w:t>
      </w:r>
      <w:r w:rsidR="00230E03" w:rsidRPr="00A8234C">
        <w:rPr>
          <w:color w:val="000000"/>
          <w:sz w:val="28"/>
          <w:szCs w:val="28"/>
        </w:rPr>
        <w:t>2,5</w:t>
      </w:r>
      <w:r w:rsidRPr="00A8234C">
        <w:rPr>
          <w:color w:val="000000"/>
          <w:sz w:val="28"/>
          <w:szCs w:val="28"/>
        </w:rPr>
        <w:t>. Проверяем выбранное сечение проводника по допустимой потере напряжения:</w:t>
      </w:r>
      <w:r w:rsidR="00A8234C">
        <w:rPr>
          <w:color w:val="000000"/>
          <w:sz w:val="28"/>
          <w:szCs w:val="28"/>
        </w:rPr>
        <w:t xml:space="preserve"> </w:t>
      </w:r>
      <w:r w:rsidR="00FD46ED">
        <w:rPr>
          <w:color w:val="000000"/>
          <w:position w:val="-32"/>
          <w:sz w:val="28"/>
          <w:szCs w:val="28"/>
        </w:rPr>
        <w:pict>
          <v:shape id="_x0000_i1126" type="#_x0000_t75" style="width:161.25pt;height:36pt">
            <v:imagedata r:id="rId96" o:title=""/>
          </v:shape>
        </w:pict>
      </w:r>
      <w:r w:rsidR="00A8234C">
        <w:rPr>
          <w:color w:val="000000"/>
          <w:sz w:val="28"/>
          <w:szCs w:val="28"/>
        </w:rPr>
        <w:t>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Следовательно, сечение кабеля выбрано правильно.</w:t>
      </w:r>
    </w:p>
    <w:p w:rsidR="00A37D5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Аналогично производим выбор сечений кабелей для остальных участков электропроводок, а данные по выбору сводим в таблицу</w:t>
      </w:r>
      <w:r w:rsidR="007B02D5" w:rsidRPr="00A8234C">
        <w:rPr>
          <w:color w:val="000000"/>
          <w:sz w:val="28"/>
          <w:szCs w:val="28"/>
        </w:rPr>
        <w:t xml:space="preserve">, которая представлена </w:t>
      </w:r>
      <w:r w:rsidR="00F25E49" w:rsidRPr="00A8234C">
        <w:rPr>
          <w:color w:val="000000"/>
          <w:sz w:val="28"/>
          <w:szCs w:val="28"/>
        </w:rPr>
        <w:t>на листе 2</w:t>
      </w:r>
      <w:r w:rsidR="007B02D5" w:rsidRPr="00A8234C">
        <w:rPr>
          <w:color w:val="000000"/>
          <w:sz w:val="28"/>
          <w:szCs w:val="28"/>
        </w:rPr>
        <w:t xml:space="preserve"> графической части проекта.</w:t>
      </w:r>
    </w:p>
    <w:p w:rsidR="00A37D58" w:rsidRPr="00A8234C" w:rsidRDefault="00A37D5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D58" w:rsidRPr="00A8234C" w:rsidRDefault="00A37D5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E7308" w:rsidRPr="00A8234C">
        <w:rPr>
          <w:b/>
          <w:color w:val="000000"/>
          <w:sz w:val="28"/>
          <w:szCs w:val="32"/>
        </w:rPr>
        <w:t>6. Выбор типов электропроводок здания. Обоснование</w:t>
      </w:r>
      <w:r>
        <w:rPr>
          <w:b/>
          <w:color w:val="000000"/>
          <w:sz w:val="28"/>
          <w:szCs w:val="32"/>
        </w:rPr>
        <w:t xml:space="preserve"> конструктивного исполнения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 отношении опасности поражения людей электрическим током здания свинарника относятся к помещениям с повышенной опасностью, так как помещение на гл</w:t>
      </w:r>
      <w:r w:rsidR="000A00EB" w:rsidRPr="00A8234C">
        <w:rPr>
          <w:color w:val="000000"/>
          <w:sz w:val="28"/>
          <w:szCs w:val="28"/>
        </w:rPr>
        <w:t xml:space="preserve">убокой подстилке является </w:t>
      </w:r>
      <w:r w:rsidRPr="00A8234C">
        <w:rPr>
          <w:color w:val="000000"/>
          <w:sz w:val="28"/>
          <w:szCs w:val="28"/>
        </w:rPr>
        <w:t>сырым с химически активной средой.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При проектировании сельскохозяйственных объектов следует применять следующие способы прокладки электропроводок: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308" w:rsidRPr="00A8234C">
        <w:rPr>
          <w:color w:val="000000"/>
          <w:sz w:val="28"/>
          <w:szCs w:val="28"/>
        </w:rPr>
        <w:t>на тросе;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308" w:rsidRPr="00A8234C">
        <w:rPr>
          <w:color w:val="000000"/>
          <w:sz w:val="28"/>
          <w:szCs w:val="28"/>
        </w:rPr>
        <w:t>на лотках;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308" w:rsidRPr="00A8234C">
        <w:rPr>
          <w:color w:val="000000"/>
          <w:sz w:val="28"/>
          <w:szCs w:val="28"/>
        </w:rPr>
        <w:t>в коробах;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308" w:rsidRPr="00A8234C">
        <w:rPr>
          <w:color w:val="000000"/>
          <w:sz w:val="28"/>
          <w:szCs w:val="28"/>
        </w:rPr>
        <w:t>в пластмассовых и стальных трубах;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308" w:rsidRPr="00A8234C">
        <w:rPr>
          <w:color w:val="000000"/>
          <w:sz w:val="28"/>
          <w:szCs w:val="28"/>
        </w:rPr>
        <w:t>в металлических гибких рукавах;</w:t>
      </w:r>
    </w:p>
    <w:p w:rsidR="004E7308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308" w:rsidRPr="00A8234C">
        <w:rPr>
          <w:color w:val="000000"/>
          <w:sz w:val="28"/>
          <w:szCs w:val="28"/>
        </w:rPr>
        <w:t>в каналах строительных конструкций.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Учитывая условия среды и строительные особенности нашего объекта, а также экономическую целесообразность будем выполнять электропроводку по строительным конструкциям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на скобах и на тросах с высотой прокладки 2,7</w:t>
      </w:r>
      <w:r w:rsidR="00A8234C">
        <w:rPr>
          <w:color w:val="000000"/>
          <w:sz w:val="28"/>
          <w:szCs w:val="28"/>
        </w:rPr>
        <w:t> </w:t>
      </w:r>
      <w:r w:rsidR="00A8234C" w:rsidRPr="00A8234C">
        <w:rPr>
          <w:color w:val="000000"/>
          <w:sz w:val="28"/>
          <w:szCs w:val="28"/>
        </w:rPr>
        <w:t>м</w:t>
      </w:r>
      <w:r w:rsidRPr="00A8234C">
        <w:rPr>
          <w:color w:val="000000"/>
          <w:sz w:val="28"/>
          <w:szCs w:val="28"/>
        </w:rPr>
        <w:t>. Для провода и электроприемников – в металлорукавах. Для силовой электр</w:t>
      </w:r>
      <w:r w:rsidR="007B02D5" w:rsidRPr="00A8234C">
        <w:rPr>
          <w:color w:val="000000"/>
          <w:sz w:val="28"/>
          <w:szCs w:val="28"/>
        </w:rPr>
        <w:t>опроводки применяем кабель АВВГ</w:t>
      </w:r>
      <w:r w:rsidR="003E33A0" w:rsidRPr="00A8234C">
        <w:rPr>
          <w:color w:val="000000"/>
          <w:sz w:val="28"/>
          <w:szCs w:val="28"/>
        </w:rPr>
        <w:t xml:space="preserve"> или ВВГ.</w:t>
      </w:r>
    </w:p>
    <w:p w:rsidR="004E7308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Трассы электропроводок выполняем параллельно или перпендикулярно стенам зданий или сооружений. Всю электропроводку до электромагнитных пускателей выполняем пятижильным кабелем типа РЕ, после них – четырехжильным кабелем.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A8234C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E7308" w:rsidRPr="00A8234C">
        <w:rPr>
          <w:b/>
          <w:color w:val="000000"/>
          <w:sz w:val="28"/>
          <w:szCs w:val="32"/>
        </w:rPr>
        <w:t>7. Разработка схемы принципиальной электрической управле</w:t>
      </w:r>
      <w:r w:rsidR="00E428C2" w:rsidRPr="00A8234C">
        <w:rPr>
          <w:b/>
          <w:color w:val="000000"/>
          <w:sz w:val="28"/>
          <w:szCs w:val="32"/>
        </w:rPr>
        <w:t>ния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E7308" w:rsidRPr="00A8234C" w:rsidRDefault="004E7308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7.1 Анализ технологического процесса и требования к</w:t>
      </w:r>
      <w:r w:rsidR="00A8234C">
        <w:rPr>
          <w:b/>
          <w:color w:val="000000"/>
          <w:sz w:val="28"/>
          <w:szCs w:val="32"/>
        </w:rPr>
        <w:t xml:space="preserve"> </w:t>
      </w:r>
      <w:r w:rsidRPr="00A8234C">
        <w:rPr>
          <w:b/>
          <w:color w:val="000000"/>
          <w:sz w:val="28"/>
          <w:szCs w:val="32"/>
        </w:rPr>
        <w:t>управле</w:t>
      </w:r>
      <w:r w:rsidR="00E428C2" w:rsidRPr="00A8234C">
        <w:rPr>
          <w:b/>
          <w:color w:val="000000"/>
          <w:sz w:val="28"/>
          <w:szCs w:val="32"/>
        </w:rPr>
        <w:t>нию</w:t>
      </w:r>
    </w:p>
    <w:p w:rsidR="00700884" w:rsidRPr="00A8234C" w:rsidRDefault="00700884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E7308" w:rsidRPr="00A8234C" w:rsidRDefault="00EF16D7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Проанализируем </w:t>
      </w:r>
      <w:r w:rsidR="003E33A0" w:rsidRPr="00A8234C">
        <w:rPr>
          <w:color w:val="000000"/>
          <w:sz w:val="28"/>
          <w:szCs w:val="28"/>
        </w:rPr>
        <w:t>вытяжной вентилятор В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="003E33A0" w:rsidRPr="00A8234C">
        <w:rPr>
          <w:color w:val="000000"/>
          <w:sz w:val="28"/>
          <w:szCs w:val="28"/>
        </w:rPr>
        <w:t xml:space="preserve">. </w:t>
      </w:r>
      <w:r w:rsidRPr="00A8234C">
        <w:rPr>
          <w:color w:val="000000"/>
          <w:sz w:val="28"/>
          <w:szCs w:val="28"/>
        </w:rPr>
        <w:t>Данный вентилятор</w:t>
      </w:r>
      <w:r w:rsidR="004451B2" w:rsidRPr="00A8234C">
        <w:rPr>
          <w:color w:val="000000"/>
          <w:sz w:val="28"/>
          <w:szCs w:val="28"/>
        </w:rPr>
        <w:t xml:space="preserve"> мощностью </w:t>
      </w:r>
      <w:r w:rsidR="003E33A0" w:rsidRPr="00A8234C">
        <w:rPr>
          <w:color w:val="000000"/>
          <w:sz w:val="28"/>
          <w:szCs w:val="28"/>
        </w:rPr>
        <w:t xml:space="preserve">1,5 </w:t>
      </w:r>
      <w:r w:rsidRPr="00A8234C">
        <w:rPr>
          <w:color w:val="000000"/>
          <w:sz w:val="28"/>
          <w:szCs w:val="28"/>
        </w:rPr>
        <w:t xml:space="preserve">кВт предназначен для </w:t>
      </w:r>
      <w:r w:rsidR="003E33A0" w:rsidRPr="00A8234C">
        <w:rPr>
          <w:color w:val="000000"/>
          <w:sz w:val="28"/>
          <w:szCs w:val="28"/>
        </w:rPr>
        <w:t>работы как вытяжная вентиляция из каналов навозоудаления</w:t>
      </w:r>
      <w:r w:rsidR="00E428C2" w:rsidRPr="00A8234C">
        <w:rPr>
          <w:color w:val="000000"/>
          <w:sz w:val="28"/>
          <w:szCs w:val="28"/>
        </w:rPr>
        <w:t xml:space="preserve">. </w:t>
      </w:r>
      <w:r w:rsidR="003E33A0" w:rsidRPr="00A8234C">
        <w:rPr>
          <w:color w:val="000000"/>
          <w:sz w:val="28"/>
          <w:szCs w:val="28"/>
        </w:rPr>
        <w:t>Согласно заданию, вентилятор должен включаться в работу одновременно с навозоуборочным транспортером, следовательно вентилятор, как и навозоуборочный транспортер, будет включаться 2 раза в сутки на 1 час. Схема предусматривает автоматическое включение вентилятора одновременно с навозоуборочным транспортером.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308" w:rsidRPr="00A8234C" w:rsidRDefault="004E7308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>7.2 Разработк</w:t>
      </w:r>
      <w:r w:rsidR="00A8234C">
        <w:rPr>
          <w:b/>
          <w:color w:val="000000"/>
          <w:sz w:val="28"/>
          <w:szCs w:val="32"/>
        </w:rPr>
        <w:t>а схемы и выбор элементов схемы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Произведем выбор</w:t>
      </w:r>
      <w:r w:rsidR="00E14951" w:rsidRPr="00A8234C">
        <w:rPr>
          <w:color w:val="000000"/>
          <w:sz w:val="28"/>
          <w:szCs w:val="28"/>
        </w:rPr>
        <w:t xml:space="preserve"> электромагнитного пускателя КМ</w:t>
      </w:r>
      <w:r w:rsidRPr="00A8234C">
        <w:rPr>
          <w:color w:val="000000"/>
          <w:sz w:val="28"/>
          <w:szCs w:val="28"/>
        </w:rPr>
        <w:t xml:space="preserve"> для электродвигат</w:t>
      </w:r>
      <w:r w:rsidR="00700884" w:rsidRPr="00A8234C">
        <w:rPr>
          <w:color w:val="000000"/>
          <w:sz w:val="28"/>
          <w:szCs w:val="28"/>
        </w:rPr>
        <w:t xml:space="preserve">еля </w:t>
      </w:r>
      <w:r w:rsidR="00FB4A9D" w:rsidRPr="00A8234C">
        <w:rPr>
          <w:color w:val="000000"/>
          <w:sz w:val="28"/>
          <w:szCs w:val="28"/>
        </w:rPr>
        <w:t>вентилятора В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="00FB4A9D" w:rsidRPr="00A8234C">
        <w:rPr>
          <w:color w:val="000000"/>
          <w:sz w:val="28"/>
          <w:szCs w:val="28"/>
        </w:rPr>
        <w:t>.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 по номинальному напряжению: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27" type="#_x0000_t75" style="width:83.25pt;height:21.75pt">
            <v:imagedata r:id="rId61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7.1</w:t>
      </w:r>
      <w:r w:rsidR="006D036E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128" type="#_x0000_t75" style="width:41.25pt;height:15pt">
            <v:imagedata r:id="rId62" o:title=""/>
          </v:shape>
        </w:pict>
      </w:r>
      <w:r w:rsidRPr="00A8234C">
        <w:rPr>
          <w:color w:val="000000"/>
          <w:sz w:val="28"/>
          <w:szCs w:val="28"/>
        </w:rPr>
        <w:t>номинальное напряжение пускателя,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29" type="#_x0000_t75" style="width:42.75pt;height:21.75pt">
            <v:imagedata r:id="rId39" o:title=""/>
          </v:shape>
        </w:pict>
      </w:r>
      <w:r w:rsidR="006D036E" w:rsidRPr="00A8234C">
        <w:rPr>
          <w:color w:val="000000"/>
          <w:sz w:val="28"/>
          <w:szCs w:val="28"/>
        </w:rPr>
        <w:t>номинальное напряжение сети, В;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по номинальному току теплового реле: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30" type="#_x0000_t75" style="width:69pt;height:21.75pt">
            <v:imagedata r:id="rId63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7.2</w:t>
      </w:r>
      <w:r w:rsidR="006D036E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131" type="#_x0000_t75" style="width:36.75pt;height:15pt">
            <v:imagedata r:id="rId64" o:title=""/>
          </v:shape>
        </w:pict>
      </w:r>
      <w:r w:rsidRPr="00A8234C">
        <w:rPr>
          <w:color w:val="000000"/>
          <w:sz w:val="28"/>
          <w:szCs w:val="28"/>
        </w:rPr>
        <w:t>номинальный ток пускателя, А.</w: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32" type="#_x0000_t75" style="width:129pt;height:21.75pt">
            <v:imagedata r:id="rId97" o:title=""/>
          </v:shape>
        </w:pic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Выбираем магнитный пускатель ПМ12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0042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на</w:t>
      </w:r>
      <w:r w:rsidRPr="00A8234C">
        <w:rPr>
          <w:color w:val="000000"/>
          <w:sz w:val="28"/>
          <w:szCs w:val="28"/>
        </w:rPr>
        <w:t xml:space="preserve"> номинальный</w:t>
      </w:r>
      <w:r w:rsidR="00DF15D4" w:rsidRPr="00A8234C">
        <w:rPr>
          <w:color w:val="000000"/>
          <w:sz w:val="28"/>
          <w:szCs w:val="28"/>
        </w:rPr>
        <w:t xml:space="preserve"> ток 4</w:t>
      </w:r>
      <w:r w:rsidRPr="00A8234C">
        <w:rPr>
          <w:color w:val="000000"/>
          <w:sz w:val="28"/>
          <w:szCs w:val="28"/>
        </w:rPr>
        <w:t>А.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Проводим проверку правильности выбора:</w:t>
      </w:r>
    </w:p>
    <w:p w:rsid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33" type="#_x0000_t75" style="width:83.25pt;height:21.75pt">
            <v:imagedata r:id="rId61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34" type="#_x0000_t75" style="width:71.25pt;height:17.25pt">
            <v:imagedata r:id="rId98" o:title=""/>
          </v:shape>
        </w:pic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35" type="#_x0000_t75" style="width:69pt;height:21.75pt">
            <v:imagedata r:id="rId63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36" type="#_x0000_t75" style="width:66pt;height:17.25pt">
            <v:imagedata r:id="rId99" o:title=""/>
          </v:shape>
        </w:pict>
      </w: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Условия выполняются, следовательно магнитный пускатель выбран правильно.</w:t>
      </w:r>
    </w:p>
    <w:p w:rsidR="00A8234C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Произведем выбор автоматического выключателя </w:t>
      </w:r>
      <w:r w:rsidRPr="00A8234C">
        <w:rPr>
          <w:color w:val="000000"/>
          <w:sz w:val="28"/>
          <w:szCs w:val="28"/>
          <w:lang w:val="en-US"/>
        </w:rPr>
        <w:t>QF</w:t>
      </w:r>
      <w:r w:rsidR="006D036E" w:rsidRPr="00A8234C">
        <w:rPr>
          <w:color w:val="000000"/>
          <w:sz w:val="28"/>
          <w:szCs w:val="28"/>
        </w:rPr>
        <w:t>1</w:t>
      </w:r>
      <w:r w:rsidR="007B59B9" w:rsidRPr="00A8234C">
        <w:rPr>
          <w:color w:val="000000"/>
          <w:sz w:val="28"/>
          <w:szCs w:val="28"/>
        </w:rPr>
        <w:t>.</w:t>
      </w:r>
      <w:r w:rsidR="006D036E" w:rsidRPr="00A8234C">
        <w:rPr>
          <w:color w:val="000000"/>
          <w:sz w:val="28"/>
          <w:szCs w:val="28"/>
        </w:rPr>
        <w:t>2</w:t>
      </w:r>
      <w:r w:rsidRPr="00A8234C">
        <w:rPr>
          <w:color w:val="000000"/>
          <w:sz w:val="28"/>
          <w:szCs w:val="28"/>
        </w:rPr>
        <w:t>, выбор производим по условиям: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а) по номинальному напряжению: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37" type="#_x0000_t75" style="width:96pt;height:21.75pt">
            <v:imagedata r:id="rId37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7.3</w:t>
      </w:r>
      <w:r w:rsidR="006D036E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138" type="#_x0000_t75" style="width:57pt;height:15pt">
            <v:imagedata r:id="rId38" o:title=""/>
          </v:shape>
        </w:pict>
      </w:r>
      <w:r w:rsidRPr="00A8234C">
        <w:rPr>
          <w:color w:val="000000"/>
          <w:sz w:val="28"/>
          <w:szCs w:val="28"/>
        </w:rPr>
        <w:t>номинальное напряжение автомата, В;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39" type="#_x0000_t75" style="width:42.75pt;height:21.75pt">
            <v:imagedata r:id="rId39" o:title=""/>
          </v:shape>
        </w:pict>
      </w:r>
      <w:r w:rsidR="006D036E" w:rsidRPr="00A8234C">
        <w:rPr>
          <w:color w:val="000000"/>
          <w:sz w:val="28"/>
          <w:szCs w:val="28"/>
        </w:rPr>
        <w:t>номинальное напряжение сети, В;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б) по номинальному току: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40" type="#_x0000_t75" style="width:84.75pt;height:21.75pt">
            <v:imagedata r:id="rId4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7.4</w:t>
      </w:r>
      <w:r w:rsidR="006D036E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="00FD46ED">
        <w:rPr>
          <w:color w:val="000000"/>
          <w:position w:val="-6"/>
          <w:sz w:val="28"/>
          <w:szCs w:val="28"/>
        </w:rPr>
        <w:pict>
          <v:shape id="_x0000_i1141" type="#_x0000_t75" style="width:53.25pt;height:15pt">
            <v:imagedata r:id="rId41" o:title=""/>
          </v:shape>
        </w:pict>
      </w:r>
      <w:r w:rsidRPr="00A8234C">
        <w:rPr>
          <w:color w:val="000000"/>
          <w:sz w:val="28"/>
          <w:szCs w:val="28"/>
        </w:rPr>
        <w:t>номинальный ток автомата, А;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42" type="#_x0000_t75" style="width:36pt;height:21.75pt">
            <v:imagedata r:id="rId42" o:title=""/>
          </v:shape>
        </w:pict>
      </w:r>
      <w:r w:rsidR="006D036E" w:rsidRPr="00A8234C">
        <w:rPr>
          <w:color w:val="000000"/>
          <w:sz w:val="28"/>
          <w:szCs w:val="28"/>
        </w:rPr>
        <w:t>длительный ток линии, А.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Длительный ток линии определяется по формуле: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43" type="#_x0000_t75" style="width:81pt;height:21.75pt">
            <v:imagedata r:id="rId43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7.5</w:t>
      </w:r>
      <w:r w:rsidR="006D036E" w:rsidRPr="00A8234C">
        <w:rPr>
          <w:color w:val="000000"/>
          <w:sz w:val="28"/>
          <w:szCs w:val="28"/>
        </w:rPr>
        <w:t>)</w:t>
      </w:r>
    </w:p>
    <w:p w:rsid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 К</w:t>
      </w:r>
      <w:r w:rsidRPr="00A8234C">
        <w:rPr>
          <w:color w:val="000000"/>
          <w:sz w:val="28"/>
          <w:szCs w:val="28"/>
          <w:vertAlign w:val="subscript"/>
        </w:rPr>
        <w:t>З</w:t>
      </w:r>
      <w:r w:rsidRPr="00A8234C">
        <w:rPr>
          <w:color w:val="000000"/>
          <w:sz w:val="28"/>
          <w:szCs w:val="28"/>
        </w:rPr>
        <w:t xml:space="preserve"> – коэффициент, учитывающий степень загрузки электроприемника.</w: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44" type="#_x0000_t75" style="width:129pt;height:21.75pt">
            <v:imagedata r:id="rId97" o:title=""/>
          </v:shape>
        </w:pic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в) по номинальному току любого расцепителя:</w:t>
      </w:r>
    </w:p>
    <w:p w:rsidR="006D036E" w:rsidRPr="00A8234C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6ED">
        <w:rPr>
          <w:color w:val="000000"/>
          <w:position w:val="-26"/>
          <w:sz w:val="28"/>
          <w:szCs w:val="28"/>
        </w:rPr>
        <w:pict>
          <v:shape id="_x0000_i1145" type="#_x0000_t75" style="width:69pt;height:24.75pt">
            <v:imagedata r:id="rId45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7.6</w:t>
      </w:r>
      <w:r w:rsidR="006D036E" w:rsidRPr="00A8234C">
        <w:rPr>
          <w:color w:val="000000"/>
          <w:sz w:val="28"/>
          <w:szCs w:val="28"/>
        </w:rPr>
        <w:t>)</w:t>
      </w: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Производим расчет:</w: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46" type="#_x0000_t75" style="width:96pt;height:21.75pt">
            <v:imagedata r:id="rId37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47" type="#_x0000_t75" style="width:71.25pt;height:17.25pt">
            <v:imagedata r:id="rId46" o:title=""/>
          </v:shape>
        </w:pic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48" type="#_x0000_t75" style="width:84.75pt;height:21.75pt">
            <v:imagedata r:id="rId4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49" type="#_x0000_t75" style="width:74.25pt;height:17.25pt">
            <v:imagedata r:id="rId100" o:title=""/>
          </v:shape>
        </w:pic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50" type="#_x0000_t75" style="width:69pt;height:24.75pt">
            <v:imagedata r:id="rId45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51" type="#_x0000_t75" style="width:78pt;height:17.25pt">
            <v:imagedata r:id="rId101" o:title=""/>
          </v:shape>
        </w:pict>
      </w: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Выбираем автоматический выключатель ВА51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2</w:t>
      </w:r>
      <w:r w:rsidRPr="00A8234C">
        <w:rPr>
          <w:color w:val="000000"/>
          <w:sz w:val="28"/>
          <w:szCs w:val="28"/>
        </w:rPr>
        <w:t>5 с номинальным напряжением 380</w:t>
      </w:r>
      <w:r w:rsidR="002364DB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В и номинальным током 25</w:t>
      </w:r>
      <w:r w:rsidR="002364DB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 xml:space="preserve">А с расцепителем на </w:t>
      </w:r>
      <w:r w:rsidR="00DF15D4" w:rsidRPr="00A8234C">
        <w:rPr>
          <w:color w:val="000000"/>
          <w:sz w:val="28"/>
          <w:szCs w:val="28"/>
        </w:rPr>
        <w:t>2,5</w:t>
      </w:r>
      <w:r w:rsidR="002364DB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А.</w:t>
      </w:r>
    </w:p>
    <w:p w:rsid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Ток срабатывания отсечки комбинированного расцепителя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ср.о.</w:t>
      </w:r>
      <w:r w:rsidRPr="00A8234C">
        <w:rPr>
          <w:color w:val="000000"/>
          <w:sz w:val="28"/>
          <w:szCs w:val="28"/>
        </w:rPr>
        <w:t xml:space="preserve"> проверяется по максимальному кратковременному току линии: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52" type="#_x0000_t75" style="width:92.25pt;height:24.75pt">
            <v:imagedata r:id="rId49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7.7</w:t>
      </w:r>
      <w:r w:rsidR="006D036E" w:rsidRPr="00A8234C">
        <w:rPr>
          <w:color w:val="000000"/>
          <w:sz w:val="28"/>
          <w:szCs w:val="28"/>
        </w:rPr>
        <w:t>)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где </w:t>
      </w: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ср.о.</w:t>
      </w:r>
      <w:r w:rsidRPr="00A8234C">
        <w:rPr>
          <w:color w:val="000000"/>
          <w:sz w:val="28"/>
          <w:szCs w:val="28"/>
        </w:rPr>
        <w:t xml:space="preserve"> – ток срабатывания отсечки, А;</w:t>
      </w: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  <w:lang w:val="en-US"/>
        </w:rPr>
        <w:t>I</w:t>
      </w:r>
      <w:r w:rsidRPr="00A8234C">
        <w:rPr>
          <w:color w:val="000000"/>
          <w:sz w:val="28"/>
          <w:szCs w:val="28"/>
          <w:vertAlign w:val="subscript"/>
        </w:rPr>
        <w:t>м</w:t>
      </w:r>
      <w:r w:rsidRPr="00A8234C">
        <w:rPr>
          <w:color w:val="000000"/>
          <w:sz w:val="28"/>
          <w:szCs w:val="28"/>
        </w:rPr>
        <w:t xml:space="preserve"> – кратковременный максимальный ток линии, А.</w: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Для ответвлений к одиночному электродвигателю кратковременный максимальный ток линии равен пусковому току электродвигателя: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153" type="#_x0000_t75" style="width:62.25pt;height:21.75pt">
            <v:imagedata r:id="rId50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7.8</w:t>
      </w:r>
      <w:r w:rsidR="006D036E" w:rsidRPr="00A8234C">
        <w:rPr>
          <w:color w:val="000000"/>
          <w:sz w:val="28"/>
          <w:szCs w:val="28"/>
        </w:rPr>
        <w:t>)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 К</w:t>
      </w:r>
      <w:r w:rsidRPr="00A8234C">
        <w:rPr>
          <w:color w:val="000000"/>
          <w:sz w:val="28"/>
          <w:szCs w:val="28"/>
          <w:vertAlign w:val="subscript"/>
          <w:lang w:val="en-US"/>
        </w:rPr>
        <w:t>i</w:t>
      </w:r>
      <w:r w:rsidRPr="00A8234C">
        <w:rPr>
          <w:color w:val="000000"/>
          <w:sz w:val="28"/>
          <w:szCs w:val="28"/>
        </w:rPr>
        <w:t xml:space="preserve"> – кратность пускового тока электродвигателя.</w: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4" type="#_x0000_t75" style="width:122.25pt;height:17.25pt">
            <v:imagedata r:id="rId102" o:title=""/>
          </v:shape>
        </w:pict>
      </w:r>
    </w:p>
    <w:p w:rsidR="00A8234C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Ток срабатывания отсечки определяется по формуле: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55" type="#_x0000_t75" style="width:96.75pt;height:24.75pt">
            <v:imagedata r:id="rId52" o:title=""/>
          </v:shape>
        </w:pict>
      </w:r>
      <w:r w:rsidR="00A8234C" w:rsidRPr="00A8234C">
        <w:rPr>
          <w:color w:val="000000"/>
          <w:sz w:val="28"/>
          <w:szCs w:val="28"/>
        </w:rPr>
        <w:t xml:space="preserve"> </w:t>
      </w:r>
      <w:r w:rsidR="006D036E" w:rsidRPr="00A8234C">
        <w:rPr>
          <w:color w:val="000000"/>
          <w:sz w:val="28"/>
          <w:szCs w:val="28"/>
        </w:rPr>
        <w:t>(</w:t>
      </w:r>
      <w:r w:rsidR="00E81328" w:rsidRPr="00A8234C">
        <w:rPr>
          <w:color w:val="000000"/>
          <w:sz w:val="28"/>
          <w:szCs w:val="28"/>
        </w:rPr>
        <w:t>7.9</w:t>
      </w:r>
      <w:r w:rsidR="006D036E" w:rsidRPr="00A8234C">
        <w:rPr>
          <w:color w:val="000000"/>
          <w:sz w:val="28"/>
          <w:szCs w:val="28"/>
        </w:rPr>
        <w:t>)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где К</w:t>
      </w:r>
      <w:r w:rsidRPr="00A8234C">
        <w:rPr>
          <w:color w:val="000000"/>
          <w:sz w:val="28"/>
          <w:szCs w:val="28"/>
          <w:vertAlign w:val="subscript"/>
        </w:rPr>
        <w:t>ср.о.</w:t>
      </w:r>
      <w:r w:rsidRPr="00A8234C">
        <w:rPr>
          <w:color w:val="000000"/>
          <w:sz w:val="28"/>
          <w:szCs w:val="28"/>
        </w:rPr>
        <w:t xml:space="preserve"> – кратность срабатывания отсечки электромагнитного расцепителя.</w:t>
      </w:r>
    </w:p>
    <w:p w:rsidR="006D036E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6" type="#_x0000_t75" style="width:102.75pt;height:18.75pt">
            <v:imagedata r:id="rId103" o:title=""/>
          </v:shape>
        </w:pict>
      </w:r>
    </w:p>
    <w:p w:rsidR="006D036E" w:rsidRPr="00A8234C" w:rsidRDefault="006D036E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Проверка:</w: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7" type="#_x0000_t75" style="width:86.25pt;height:15.75pt">
            <v:imagedata r:id="rId104" o:title=""/>
          </v:shape>
        </w:pict>
      </w:r>
    </w:p>
    <w:p w:rsidR="00A8234C" w:rsidRPr="00A8234C" w:rsidRDefault="00FD46E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8" type="#_x0000_t75" style="width:56.25pt;height:15.75pt">
            <v:imagedata r:id="rId105" o:title=""/>
          </v:shape>
        </w:pict>
      </w:r>
    </w:p>
    <w:p w:rsidR="00DF15D4" w:rsidRPr="00A8234C" w:rsidRDefault="00DF15D4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Условие </w:t>
      </w:r>
      <w:r w:rsidR="006D036E" w:rsidRPr="00A8234C">
        <w:rPr>
          <w:color w:val="000000"/>
          <w:sz w:val="28"/>
          <w:szCs w:val="28"/>
        </w:rPr>
        <w:t>выполняется, следовательно</w:t>
      </w:r>
      <w:r w:rsidRPr="00A8234C">
        <w:rPr>
          <w:color w:val="000000"/>
          <w:sz w:val="28"/>
          <w:szCs w:val="28"/>
        </w:rPr>
        <w:t xml:space="preserve"> автоматический выключатель выбран верно.</w:t>
      </w:r>
    </w:p>
    <w:p w:rsidR="004E7308" w:rsidRPr="00A8234C" w:rsidRDefault="004E7308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Выбираем </w:t>
      </w:r>
      <w:r w:rsidR="003E37CC" w:rsidRPr="00A8234C">
        <w:rPr>
          <w:color w:val="000000"/>
          <w:sz w:val="28"/>
          <w:szCs w:val="28"/>
        </w:rPr>
        <w:t>выключатели кнопочные</w:t>
      </w:r>
      <w:r w:rsidR="00A8234C" w:rsidRPr="00A8234C">
        <w:rPr>
          <w:color w:val="000000"/>
          <w:sz w:val="28"/>
          <w:szCs w:val="28"/>
        </w:rPr>
        <w:t xml:space="preserve"> </w:t>
      </w:r>
      <w:r w:rsidR="00DF15D4" w:rsidRPr="00A8234C">
        <w:rPr>
          <w:color w:val="000000"/>
          <w:sz w:val="28"/>
          <w:szCs w:val="28"/>
        </w:rPr>
        <w:t>типа В</w:t>
      </w:r>
      <w:r w:rsidR="00D26890" w:rsidRPr="00A8234C">
        <w:rPr>
          <w:color w:val="000000"/>
          <w:sz w:val="28"/>
          <w:szCs w:val="28"/>
        </w:rPr>
        <w:t>К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4</w:t>
      </w:r>
      <w:r w:rsidR="00DF15D4" w:rsidRPr="00A8234C">
        <w:rPr>
          <w:color w:val="000000"/>
          <w:sz w:val="28"/>
          <w:szCs w:val="28"/>
        </w:rPr>
        <w:t>3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2</w:t>
      </w:r>
      <w:r w:rsidR="00DF15D4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1</w:t>
      </w:r>
      <w:r w:rsidR="00DF15D4" w:rsidRPr="00A8234C">
        <w:rPr>
          <w:color w:val="000000"/>
          <w:sz w:val="28"/>
          <w:szCs w:val="28"/>
        </w:rPr>
        <w:t>0110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5</w:t>
      </w:r>
      <w:r w:rsidR="00DF15D4" w:rsidRPr="00A8234C">
        <w:rPr>
          <w:color w:val="000000"/>
          <w:sz w:val="28"/>
          <w:szCs w:val="28"/>
        </w:rPr>
        <w:t>4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У</w:t>
      </w:r>
      <w:r w:rsidR="00DF15D4" w:rsidRPr="00A8234C">
        <w:rPr>
          <w:color w:val="000000"/>
          <w:sz w:val="28"/>
          <w:szCs w:val="28"/>
        </w:rPr>
        <w:t>ХЛ2</w:t>
      </w:r>
      <w:r w:rsidR="00A8234C" w:rsidRPr="00A8234C">
        <w:rPr>
          <w:color w:val="000000"/>
          <w:sz w:val="28"/>
          <w:szCs w:val="28"/>
        </w:rPr>
        <w:t xml:space="preserve"> </w:t>
      </w:r>
      <w:r w:rsidR="00DF15D4" w:rsidRPr="00A8234C">
        <w:rPr>
          <w:color w:val="000000"/>
          <w:sz w:val="28"/>
          <w:szCs w:val="28"/>
        </w:rPr>
        <w:t xml:space="preserve">для пуска электродвигателя и </w:t>
      </w:r>
      <w:r w:rsidR="003E37CC" w:rsidRPr="00A8234C">
        <w:rPr>
          <w:color w:val="000000"/>
          <w:sz w:val="28"/>
          <w:szCs w:val="28"/>
        </w:rPr>
        <w:t>ВК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4</w:t>
      </w:r>
      <w:r w:rsidR="003E37CC" w:rsidRPr="00A8234C">
        <w:rPr>
          <w:color w:val="000000"/>
          <w:sz w:val="28"/>
          <w:szCs w:val="28"/>
        </w:rPr>
        <w:t>3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2</w:t>
      </w:r>
      <w:r w:rsidR="003E37CC" w:rsidRPr="00A8234C">
        <w:rPr>
          <w:color w:val="000000"/>
          <w:sz w:val="28"/>
          <w:szCs w:val="28"/>
        </w:rPr>
        <w:t>1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0</w:t>
      </w:r>
      <w:r w:rsidR="003E37CC" w:rsidRPr="00A8234C">
        <w:rPr>
          <w:color w:val="000000"/>
          <w:sz w:val="28"/>
          <w:szCs w:val="28"/>
        </w:rPr>
        <w:t>1110 -54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У</w:t>
      </w:r>
      <w:r w:rsidR="003E37CC" w:rsidRPr="00A8234C">
        <w:rPr>
          <w:color w:val="000000"/>
          <w:sz w:val="28"/>
          <w:szCs w:val="28"/>
        </w:rPr>
        <w:t>ХЛ2</w:t>
      </w:r>
      <w:r w:rsidR="00A8234C" w:rsidRPr="00A8234C">
        <w:rPr>
          <w:color w:val="000000"/>
          <w:sz w:val="28"/>
          <w:szCs w:val="28"/>
        </w:rPr>
        <w:t xml:space="preserve"> </w:t>
      </w:r>
      <w:r w:rsidR="003E37CC" w:rsidRPr="00A8234C">
        <w:rPr>
          <w:color w:val="000000"/>
          <w:sz w:val="28"/>
          <w:szCs w:val="28"/>
        </w:rPr>
        <w:t>для остановки электродвигателя</w:t>
      </w:r>
      <w:r w:rsidR="00A8234C" w:rsidRPr="00A8234C">
        <w:rPr>
          <w:color w:val="000000"/>
          <w:sz w:val="28"/>
          <w:szCs w:val="28"/>
        </w:rPr>
        <w:t>,</w:t>
      </w:r>
      <w:r w:rsidRPr="00A8234C">
        <w:rPr>
          <w:color w:val="000000"/>
          <w:sz w:val="28"/>
          <w:szCs w:val="28"/>
        </w:rPr>
        <w:t xml:space="preserve"> </w:t>
      </w:r>
      <w:r w:rsidR="00BE6AF8" w:rsidRPr="00A8234C">
        <w:rPr>
          <w:color w:val="000000"/>
          <w:sz w:val="28"/>
          <w:szCs w:val="28"/>
        </w:rPr>
        <w:t xml:space="preserve">и </w:t>
      </w:r>
      <w:r w:rsidR="00CF783D" w:rsidRPr="00A8234C">
        <w:rPr>
          <w:color w:val="000000"/>
          <w:sz w:val="28"/>
          <w:szCs w:val="28"/>
        </w:rPr>
        <w:t>тепловое</w:t>
      </w:r>
      <w:r w:rsidR="00DF15D4" w:rsidRPr="00A8234C">
        <w:rPr>
          <w:color w:val="000000"/>
          <w:sz w:val="28"/>
          <w:szCs w:val="28"/>
        </w:rPr>
        <w:t xml:space="preserve"> реле РТТ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="00DF15D4" w:rsidRPr="00A8234C">
        <w:rPr>
          <w:color w:val="000000"/>
          <w:sz w:val="28"/>
          <w:szCs w:val="28"/>
        </w:rPr>
        <w:t>11УХЛ4</w:t>
      </w:r>
    </w:p>
    <w:p w:rsidR="001B36AD" w:rsidRPr="00A8234C" w:rsidRDefault="001B36A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Для сигнализации принимаем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световые сигнальные лампы:</w:t>
      </w:r>
    </w:p>
    <w:p w:rsidR="001B36AD" w:rsidRPr="00A8234C" w:rsidRDefault="001B36AD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СКЛ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Pr="00A8234C">
        <w:rPr>
          <w:color w:val="000000"/>
          <w:sz w:val="28"/>
          <w:szCs w:val="28"/>
        </w:rPr>
        <w:t>2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А</w:t>
      </w:r>
      <w:r w:rsidRPr="00A8234C">
        <w:rPr>
          <w:color w:val="000000"/>
          <w:sz w:val="28"/>
          <w:szCs w:val="28"/>
        </w:rPr>
        <w:t>13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2</w:t>
      </w:r>
      <w:r w:rsidRPr="00A8234C">
        <w:rPr>
          <w:color w:val="000000"/>
          <w:sz w:val="28"/>
          <w:szCs w:val="28"/>
        </w:rPr>
        <w:t>20 – 1 шт</w:t>
      </w:r>
      <w:r w:rsidR="00A8234C" w:rsidRPr="00A8234C">
        <w:rPr>
          <w:color w:val="000000"/>
          <w:sz w:val="28"/>
          <w:szCs w:val="28"/>
        </w:rPr>
        <w:t>.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(к</w:t>
      </w:r>
      <w:r w:rsidRPr="00A8234C">
        <w:rPr>
          <w:color w:val="000000"/>
          <w:sz w:val="28"/>
          <w:szCs w:val="28"/>
        </w:rPr>
        <w:t>расного цвета свечения)</w:t>
      </w:r>
    </w:p>
    <w:p w:rsidR="001B36AD" w:rsidRPr="00A8234C" w:rsidRDefault="001B36A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8234C">
        <w:rPr>
          <w:color w:val="000000"/>
          <w:sz w:val="28"/>
          <w:szCs w:val="28"/>
        </w:rPr>
        <w:t>СКЛ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1</w:t>
      </w:r>
      <w:r w:rsidRPr="00A8234C">
        <w:rPr>
          <w:color w:val="000000"/>
          <w:sz w:val="28"/>
          <w:szCs w:val="28"/>
        </w:rPr>
        <w:t>2</w:t>
      </w:r>
      <w:r w:rsidR="00A8234C">
        <w:rPr>
          <w:color w:val="000000"/>
          <w:sz w:val="28"/>
          <w:szCs w:val="28"/>
        </w:rPr>
        <w:t>-</w:t>
      </w:r>
      <w:r w:rsidR="00A8234C" w:rsidRPr="00A8234C">
        <w:rPr>
          <w:color w:val="000000"/>
          <w:sz w:val="28"/>
          <w:szCs w:val="28"/>
        </w:rPr>
        <w:t>А</w:t>
      </w:r>
      <w:r w:rsidRPr="00A8234C">
        <w:rPr>
          <w:color w:val="000000"/>
          <w:sz w:val="28"/>
          <w:szCs w:val="28"/>
        </w:rPr>
        <w:t>23</w:t>
      </w:r>
      <w:r w:rsidR="00A8234C">
        <w:rPr>
          <w:color w:val="000000"/>
          <w:sz w:val="28"/>
          <w:szCs w:val="28"/>
        </w:rPr>
        <w:t>–</w:t>
      </w:r>
      <w:r w:rsidR="00A8234C" w:rsidRPr="00A8234C">
        <w:rPr>
          <w:color w:val="000000"/>
          <w:sz w:val="28"/>
          <w:szCs w:val="28"/>
        </w:rPr>
        <w:t>2</w:t>
      </w:r>
      <w:r w:rsidRPr="00A8234C">
        <w:rPr>
          <w:color w:val="000000"/>
          <w:sz w:val="28"/>
          <w:szCs w:val="28"/>
        </w:rPr>
        <w:t xml:space="preserve">20 </w:t>
      </w:r>
      <w:r w:rsidR="00A8234C">
        <w:rPr>
          <w:color w:val="000000"/>
          <w:kern w:val="28"/>
          <w:sz w:val="28"/>
          <w:szCs w:val="28"/>
        </w:rPr>
        <w:t>–</w:t>
      </w:r>
      <w:r w:rsidR="00A8234C" w:rsidRPr="00A8234C">
        <w:rPr>
          <w:color w:val="000000"/>
          <w:kern w:val="28"/>
          <w:sz w:val="28"/>
          <w:szCs w:val="28"/>
        </w:rPr>
        <w:t xml:space="preserve"> </w:t>
      </w:r>
      <w:r w:rsidRPr="00A8234C">
        <w:rPr>
          <w:color w:val="000000"/>
          <w:kern w:val="28"/>
          <w:sz w:val="28"/>
          <w:szCs w:val="28"/>
        </w:rPr>
        <w:t>2 шт. (зелёного</w:t>
      </w:r>
      <w:r w:rsidR="00A8234C" w:rsidRPr="00A8234C">
        <w:rPr>
          <w:color w:val="000000"/>
          <w:kern w:val="28"/>
          <w:sz w:val="28"/>
          <w:szCs w:val="28"/>
        </w:rPr>
        <w:t xml:space="preserve"> </w:t>
      </w:r>
      <w:r w:rsidRPr="00A8234C">
        <w:rPr>
          <w:color w:val="000000"/>
          <w:kern w:val="28"/>
          <w:sz w:val="28"/>
          <w:szCs w:val="28"/>
        </w:rPr>
        <w:t>цвета свечения)</w:t>
      </w:r>
    </w:p>
    <w:p w:rsidR="00A8234C" w:rsidRPr="00A8234C" w:rsidRDefault="00A8234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4E7308" w:rsidP="00A823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8234C">
        <w:rPr>
          <w:b/>
          <w:color w:val="000000"/>
          <w:sz w:val="28"/>
          <w:szCs w:val="32"/>
        </w:rPr>
        <w:t xml:space="preserve">7.3 Описание работы </w:t>
      </w:r>
      <w:r w:rsidR="007D3DD5" w:rsidRPr="00A8234C">
        <w:rPr>
          <w:b/>
          <w:color w:val="000000"/>
          <w:sz w:val="28"/>
          <w:szCs w:val="32"/>
        </w:rPr>
        <w:t>принципиальной схемы управления</w:t>
      </w:r>
    </w:p>
    <w:p w:rsidR="002364DB" w:rsidRDefault="002364DB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34C" w:rsidRPr="00A8234C" w:rsidRDefault="003E37C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При включении автоматического выключателя </w:t>
      </w:r>
      <w:r w:rsidRPr="00A8234C">
        <w:rPr>
          <w:color w:val="000000"/>
          <w:sz w:val="28"/>
          <w:szCs w:val="28"/>
          <w:lang w:val="en-US"/>
        </w:rPr>
        <w:t>QF</w:t>
      </w:r>
      <w:r w:rsidRPr="00A8234C">
        <w:rPr>
          <w:color w:val="000000"/>
          <w:sz w:val="28"/>
          <w:szCs w:val="28"/>
        </w:rPr>
        <w:t>1.3</w:t>
      </w:r>
      <w:r w:rsidR="00A8234C" w:rsidRPr="00A8234C">
        <w:rPr>
          <w:color w:val="000000"/>
          <w:sz w:val="28"/>
          <w:szCs w:val="28"/>
        </w:rPr>
        <w:t>,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п</w:t>
      </w:r>
      <w:r w:rsidRPr="00A8234C">
        <w:rPr>
          <w:color w:val="000000"/>
          <w:sz w:val="28"/>
          <w:szCs w:val="28"/>
        </w:rPr>
        <w:t>одаётся питание в цепь управления электродвигателями (навозоубо</w:t>
      </w:r>
      <w:r w:rsidR="002364DB">
        <w:rPr>
          <w:color w:val="000000"/>
          <w:sz w:val="28"/>
          <w:szCs w:val="28"/>
        </w:rPr>
        <w:t>р</w:t>
      </w:r>
      <w:r w:rsidRPr="00A8234C">
        <w:rPr>
          <w:color w:val="000000"/>
          <w:sz w:val="28"/>
          <w:szCs w:val="28"/>
        </w:rPr>
        <w:t>очного транспортера М1 и вытяжного вентилятора М2), о чем сигнализирует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 xml:space="preserve">лампа </w:t>
      </w:r>
      <w:r w:rsidRPr="00A8234C">
        <w:rPr>
          <w:color w:val="000000"/>
          <w:sz w:val="28"/>
          <w:szCs w:val="28"/>
          <w:lang w:val="en-US"/>
        </w:rPr>
        <w:t>HL</w:t>
      </w:r>
      <w:r w:rsidRPr="00A8234C">
        <w:rPr>
          <w:color w:val="000000"/>
          <w:sz w:val="28"/>
          <w:szCs w:val="28"/>
        </w:rPr>
        <w:t>1.</w:t>
      </w:r>
    </w:p>
    <w:p w:rsidR="003E37CC" w:rsidRPr="00A8234C" w:rsidRDefault="003E37C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При нажатии кнопки </w:t>
      </w:r>
      <w:r w:rsidRPr="00A8234C">
        <w:rPr>
          <w:i/>
          <w:iCs/>
          <w:color w:val="000000"/>
          <w:sz w:val="28"/>
          <w:szCs w:val="28"/>
          <w:lang w:val="en-US"/>
        </w:rPr>
        <w:t>SB</w:t>
      </w:r>
      <w:r w:rsidRPr="00A8234C">
        <w:rPr>
          <w:i/>
          <w:iCs/>
          <w:color w:val="000000"/>
          <w:sz w:val="28"/>
          <w:szCs w:val="28"/>
        </w:rPr>
        <w:t>2</w:t>
      </w:r>
      <w:r w:rsidRPr="00A8234C">
        <w:rPr>
          <w:color w:val="000000"/>
          <w:sz w:val="28"/>
          <w:szCs w:val="28"/>
        </w:rPr>
        <w:t xml:space="preserve"> запитывается катушка магнитного пускателя </w:t>
      </w:r>
      <w:r w:rsidRPr="00A8234C">
        <w:rPr>
          <w:iCs/>
          <w:color w:val="000000"/>
          <w:sz w:val="28"/>
          <w:szCs w:val="28"/>
          <w:lang w:val="en-US"/>
        </w:rPr>
        <w:t>KM</w:t>
      </w:r>
      <w:r w:rsidRPr="00A8234C">
        <w:rPr>
          <w:iCs/>
          <w:color w:val="000000"/>
          <w:sz w:val="28"/>
          <w:szCs w:val="28"/>
        </w:rPr>
        <w:t>1</w:t>
      </w:r>
      <w:r w:rsidRPr="00A8234C">
        <w:rPr>
          <w:color w:val="000000"/>
          <w:sz w:val="28"/>
          <w:szCs w:val="28"/>
        </w:rPr>
        <w:t xml:space="preserve">, который своим блок контактом </w:t>
      </w:r>
      <w:r w:rsidRPr="00A8234C">
        <w:rPr>
          <w:color w:val="000000"/>
          <w:sz w:val="28"/>
          <w:szCs w:val="28"/>
          <w:lang w:val="en-US"/>
        </w:rPr>
        <w:t>K</w:t>
      </w:r>
      <w:r w:rsidRPr="00A8234C">
        <w:rPr>
          <w:color w:val="000000"/>
          <w:sz w:val="28"/>
          <w:szCs w:val="28"/>
        </w:rPr>
        <w:t xml:space="preserve">М1.1 шунтирует кнопку </w:t>
      </w:r>
      <w:r w:rsidRPr="00A8234C">
        <w:rPr>
          <w:color w:val="000000"/>
          <w:sz w:val="28"/>
          <w:szCs w:val="28"/>
          <w:lang w:val="en-US"/>
        </w:rPr>
        <w:t>SB</w:t>
      </w:r>
      <w:r w:rsidRPr="00A8234C">
        <w:rPr>
          <w:color w:val="000000"/>
          <w:sz w:val="28"/>
          <w:szCs w:val="28"/>
        </w:rPr>
        <w:t>2,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 xml:space="preserve">а контактом КМ1.2 подает питание в цепь магнитного пускателя </w:t>
      </w:r>
      <w:r w:rsidRPr="00A8234C">
        <w:rPr>
          <w:color w:val="000000"/>
          <w:sz w:val="28"/>
          <w:szCs w:val="28"/>
          <w:lang w:val="en-US"/>
        </w:rPr>
        <w:t>KM</w:t>
      </w:r>
      <w:r w:rsidRPr="00A8234C">
        <w:rPr>
          <w:color w:val="000000"/>
          <w:sz w:val="28"/>
          <w:szCs w:val="28"/>
        </w:rPr>
        <w:t xml:space="preserve">2. Одновременно с этим, магнитный пускатель </w:t>
      </w:r>
      <w:r w:rsidRPr="00A8234C">
        <w:rPr>
          <w:color w:val="000000"/>
          <w:sz w:val="28"/>
          <w:szCs w:val="28"/>
          <w:lang w:val="en-US"/>
        </w:rPr>
        <w:t>KM</w:t>
      </w:r>
      <w:r w:rsidRPr="00A8234C">
        <w:rPr>
          <w:color w:val="000000"/>
          <w:sz w:val="28"/>
          <w:szCs w:val="28"/>
        </w:rPr>
        <w:t>1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замыкает свои силовые контакты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 xml:space="preserve">КМ1, тем самым запускает двигатель </w:t>
      </w:r>
      <w:r w:rsidRPr="00A8234C">
        <w:rPr>
          <w:iCs/>
          <w:color w:val="000000"/>
          <w:sz w:val="28"/>
          <w:szCs w:val="28"/>
        </w:rPr>
        <w:t>М1</w:t>
      </w:r>
      <w:r w:rsidRPr="00A8234C">
        <w:rPr>
          <w:color w:val="000000"/>
          <w:sz w:val="28"/>
          <w:szCs w:val="28"/>
        </w:rPr>
        <w:t>, а своим блок кон</w:t>
      </w:r>
      <w:r w:rsidR="001B36AD" w:rsidRPr="00A8234C">
        <w:rPr>
          <w:color w:val="000000"/>
          <w:sz w:val="28"/>
          <w:szCs w:val="28"/>
        </w:rPr>
        <w:t>тактом КМ1.</w:t>
      </w:r>
      <w:r w:rsidRPr="00A8234C">
        <w:rPr>
          <w:color w:val="000000"/>
          <w:sz w:val="28"/>
          <w:szCs w:val="28"/>
        </w:rPr>
        <w:t xml:space="preserve">3 зажигает сигнальную лампу </w:t>
      </w:r>
      <w:r w:rsidRPr="00A8234C">
        <w:rPr>
          <w:color w:val="000000"/>
          <w:sz w:val="28"/>
          <w:szCs w:val="28"/>
          <w:lang w:val="en-US"/>
        </w:rPr>
        <w:t>HL</w:t>
      </w:r>
      <w:r w:rsidRPr="00A8234C">
        <w:rPr>
          <w:color w:val="000000"/>
          <w:sz w:val="28"/>
          <w:szCs w:val="28"/>
        </w:rPr>
        <w:t>2, сигнализирующую о работе навозоуборочного транспортера. При запитывании катушки магнитного пускателя КМ2</w:t>
      </w:r>
      <w:r w:rsidR="001B36AD" w:rsidRPr="00A8234C">
        <w:rPr>
          <w:color w:val="000000"/>
          <w:sz w:val="28"/>
          <w:szCs w:val="28"/>
        </w:rPr>
        <w:t>, силовыми контактами он включает в работу электродвигатель вентилятора, а блок контактом КМ2.1</w:t>
      </w:r>
      <w:r w:rsidR="00A8234C" w:rsidRPr="00A8234C">
        <w:rPr>
          <w:color w:val="000000"/>
          <w:sz w:val="28"/>
          <w:szCs w:val="28"/>
        </w:rPr>
        <w:t xml:space="preserve"> </w:t>
      </w:r>
      <w:r w:rsidR="001B36AD" w:rsidRPr="00A8234C">
        <w:rPr>
          <w:color w:val="000000"/>
          <w:sz w:val="28"/>
          <w:szCs w:val="28"/>
        </w:rPr>
        <w:t xml:space="preserve">зажигает сигнальную лампу </w:t>
      </w:r>
      <w:r w:rsidR="001B36AD" w:rsidRPr="00A8234C">
        <w:rPr>
          <w:color w:val="000000"/>
          <w:sz w:val="28"/>
          <w:szCs w:val="28"/>
          <w:lang w:val="en-US"/>
        </w:rPr>
        <w:t>HL</w:t>
      </w:r>
      <w:r w:rsidR="001B36AD" w:rsidRPr="00A8234C">
        <w:rPr>
          <w:color w:val="000000"/>
          <w:sz w:val="28"/>
          <w:szCs w:val="28"/>
        </w:rPr>
        <w:t>3, сигнализирующую о работе вентилятора</w:t>
      </w:r>
      <w:r w:rsidRPr="00A8234C">
        <w:rPr>
          <w:color w:val="000000"/>
          <w:sz w:val="28"/>
          <w:szCs w:val="28"/>
        </w:rPr>
        <w:t xml:space="preserve">. </w:t>
      </w:r>
      <w:r w:rsidR="001B36AD" w:rsidRPr="00A8234C">
        <w:rPr>
          <w:color w:val="000000"/>
          <w:sz w:val="28"/>
          <w:szCs w:val="28"/>
        </w:rPr>
        <w:t>Работа электрооборудования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бу</w:t>
      </w:r>
      <w:r w:rsidR="001B36AD" w:rsidRPr="00A8234C">
        <w:rPr>
          <w:color w:val="000000"/>
          <w:sz w:val="28"/>
          <w:szCs w:val="28"/>
        </w:rPr>
        <w:t>де</w:t>
      </w:r>
      <w:r w:rsidRPr="00A8234C">
        <w:rPr>
          <w:color w:val="000000"/>
          <w:sz w:val="28"/>
          <w:szCs w:val="28"/>
        </w:rPr>
        <w:t xml:space="preserve">т </w:t>
      </w:r>
      <w:r w:rsidR="001B36AD" w:rsidRPr="00A8234C">
        <w:rPr>
          <w:color w:val="000000"/>
          <w:sz w:val="28"/>
          <w:szCs w:val="28"/>
        </w:rPr>
        <w:t xml:space="preserve">продолжаться </w:t>
      </w:r>
      <w:r w:rsidRPr="00A8234C">
        <w:rPr>
          <w:color w:val="000000"/>
          <w:sz w:val="28"/>
          <w:szCs w:val="28"/>
        </w:rPr>
        <w:t xml:space="preserve">до тех пор, пока оператор не отключит установку, нажав кнопку </w:t>
      </w:r>
      <w:r w:rsidRPr="00A8234C">
        <w:rPr>
          <w:color w:val="000000"/>
          <w:sz w:val="28"/>
          <w:szCs w:val="28"/>
          <w:lang w:val="en-US"/>
        </w:rPr>
        <w:t>SB</w:t>
      </w:r>
      <w:r w:rsidRPr="00A8234C">
        <w:rPr>
          <w:color w:val="000000"/>
          <w:sz w:val="28"/>
          <w:szCs w:val="28"/>
        </w:rPr>
        <w:t>1.</w:t>
      </w:r>
    </w:p>
    <w:p w:rsidR="003E37CC" w:rsidRPr="00A8234C" w:rsidRDefault="003E37CC" w:rsidP="00A82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При аварийном режиме сработает контакт </w:t>
      </w:r>
      <w:r w:rsidR="001B36AD" w:rsidRPr="00A8234C">
        <w:rPr>
          <w:color w:val="000000"/>
          <w:sz w:val="28"/>
          <w:szCs w:val="28"/>
        </w:rPr>
        <w:t>теплового реле</w:t>
      </w:r>
      <w:r w:rsidR="00A8234C" w:rsidRPr="00A8234C">
        <w:rPr>
          <w:color w:val="000000"/>
          <w:sz w:val="28"/>
          <w:szCs w:val="28"/>
        </w:rPr>
        <w:t xml:space="preserve"> </w:t>
      </w:r>
      <w:r w:rsidR="001B36AD" w:rsidRPr="00A8234C">
        <w:rPr>
          <w:color w:val="000000"/>
          <w:sz w:val="28"/>
          <w:szCs w:val="28"/>
        </w:rPr>
        <w:t>КК</w:t>
      </w:r>
      <w:r w:rsidRPr="00A8234C">
        <w:rPr>
          <w:color w:val="000000"/>
          <w:sz w:val="28"/>
          <w:szCs w:val="28"/>
        </w:rPr>
        <w:t>, который отключит всю установку.</w:t>
      </w:r>
    </w:p>
    <w:p w:rsidR="00C21188" w:rsidRPr="002364DB" w:rsidRDefault="00C21188" w:rsidP="00A8234C">
      <w:pPr>
        <w:pStyle w:val="ab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A8234C" w:rsidRPr="00A8234C" w:rsidRDefault="001B36AD" w:rsidP="00A8234C">
      <w:pPr>
        <w:pStyle w:val="ab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8234C">
        <w:rPr>
          <w:color w:val="000000"/>
          <w:sz w:val="28"/>
          <w:szCs w:val="32"/>
        </w:rPr>
        <w:t>7.4 Разработка щита управления</w:t>
      </w:r>
    </w:p>
    <w:p w:rsidR="002364DB" w:rsidRDefault="002364DB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6AD" w:rsidRPr="00A8234C" w:rsidRDefault="001B36A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Габариты </w:t>
      </w:r>
      <w:r w:rsidR="001B126B" w:rsidRPr="00A8234C">
        <w:rPr>
          <w:color w:val="000000"/>
          <w:sz w:val="28"/>
          <w:szCs w:val="28"/>
        </w:rPr>
        <w:t>шкафа</w:t>
      </w:r>
      <w:r w:rsidRPr="00A8234C">
        <w:rPr>
          <w:color w:val="000000"/>
          <w:sz w:val="28"/>
          <w:szCs w:val="28"/>
        </w:rPr>
        <w:t xml:space="preserve"> управления определяются количеством и размерами аппаратов управления, защиты и сигнализации, размещенными в щите, а следовательно, площадью, занимаемой монтажными зонами аппаратов.</w:t>
      </w:r>
    </w:p>
    <w:p w:rsidR="001B36AD" w:rsidRPr="00A8234C" w:rsidRDefault="001B36A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Расчет площадей монтажных зон аппаратов произведем в </w:t>
      </w:r>
      <w:r w:rsidR="00A8234C" w:rsidRPr="00A8234C">
        <w:rPr>
          <w:color w:val="000000"/>
          <w:sz w:val="28"/>
          <w:szCs w:val="28"/>
        </w:rPr>
        <w:t>табл.</w:t>
      </w:r>
      <w:r w:rsidR="00A8234C">
        <w:rPr>
          <w:color w:val="000000"/>
          <w:sz w:val="28"/>
          <w:szCs w:val="28"/>
        </w:rPr>
        <w:t xml:space="preserve"> </w:t>
      </w:r>
      <w:r w:rsidR="00A8234C" w:rsidRPr="00A8234C">
        <w:rPr>
          <w:color w:val="000000"/>
          <w:sz w:val="28"/>
          <w:szCs w:val="28"/>
        </w:rPr>
        <w:t>3</w:t>
      </w:r>
      <w:r w:rsidR="002364DB">
        <w:rPr>
          <w:color w:val="000000"/>
          <w:sz w:val="28"/>
          <w:szCs w:val="28"/>
        </w:rPr>
        <w:t>.</w:t>
      </w:r>
    </w:p>
    <w:p w:rsidR="001B36AD" w:rsidRPr="00A8234C" w:rsidRDefault="001B36A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6AD" w:rsidRPr="00A8234C" w:rsidRDefault="001B36A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Таблица </w:t>
      </w:r>
      <w:r w:rsidR="00F25E49" w:rsidRPr="00A8234C">
        <w:rPr>
          <w:color w:val="000000"/>
          <w:sz w:val="28"/>
          <w:szCs w:val="28"/>
        </w:rPr>
        <w:t>3</w:t>
      </w:r>
      <w:r w:rsidRPr="00A8234C">
        <w:rPr>
          <w:color w:val="000000"/>
          <w:sz w:val="28"/>
          <w:szCs w:val="28"/>
        </w:rPr>
        <w:t>. Определение монтажных зон аппаратов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64"/>
        <w:gridCol w:w="1179"/>
        <w:gridCol w:w="1179"/>
        <w:gridCol w:w="928"/>
        <w:gridCol w:w="1364"/>
        <w:gridCol w:w="1179"/>
        <w:gridCol w:w="1179"/>
        <w:gridCol w:w="925"/>
      </w:tblGrid>
      <w:tr w:rsidR="00427CD1" w:rsidRPr="008B50E1" w:rsidTr="008B50E1">
        <w:trPr>
          <w:cantSplit/>
          <w:trHeight w:val="97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Позиционное обозначение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Высота монтажной зоны Н, мм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Ширина монтажной зоны В</w:t>
            </w:r>
            <w:r w:rsidR="00A8234C" w:rsidRPr="008B50E1">
              <w:rPr>
                <w:color w:val="000000"/>
                <w:sz w:val="20"/>
                <w:szCs w:val="18"/>
              </w:rPr>
              <w:t>, м</w:t>
            </w:r>
            <w:r w:rsidRPr="008B50E1">
              <w:rPr>
                <w:color w:val="000000"/>
                <w:sz w:val="20"/>
                <w:szCs w:val="18"/>
              </w:rPr>
              <w:t>м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В*Н</w:t>
            </w:r>
            <w:r w:rsidR="00A8234C" w:rsidRPr="008B50E1">
              <w:rPr>
                <w:color w:val="000000"/>
                <w:sz w:val="20"/>
                <w:szCs w:val="18"/>
              </w:rPr>
              <w:t>, м</w:t>
            </w:r>
            <w:r w:rsidRPr="008B50E1">
              <w:rPr>
                <w:color w:val="000000"/>
                <w:sz w:val="20"/>
                <w:szCs w:val="18"/>
              </w:rPr>
              <w:t>м</w:t>
            </w:r>
            <w:r w:rsidRPr="008B50E1">
              <w:rPr>
                <w:color w:val="000000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Позиционное обозначение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Высота монтажной зоны Н, мм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Ширина монтажной зоны В</w:t>
            </w:r>
            <w:r w:rsidR="00A8234C" w:rsidRPr="008B50E1">
              <w:rPr>
                <w:color w:val="000000"/>
                <w:sz w:val="20"/>
                <w:szCs w:val="18"/>
              </w:rPr>
              <w:t>, м</w:t>
            </w:r>
            <w:r w:rsidRPr="008B50E1">
              <w:rPr>
                <w:color w:val="000000"/>
                <w:sz w:val="20"/>
                <w:szCs w:val="18"/>
              </w:rPr>
              <w:t>м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В*Н</w:t>
            </w:r>
            <w:r w:rsidR="00A8234C" w:rsidRPr="008B50E1">
              <w:rPr>
                <w:color w:val="000000"/>
                <w:sz w:val="20"/>
                <w:szCs w:val="18"/>
              </w:rPr>
              <w:t>, м</w:t>
            </w:r>
            <w:r w:rsidRPr="008B50E1">
              <w:rPr>
                <w:color w:val="000000"/>
                <w:sz w:val="20"/>
                <w:szCs w:val="18"/>
              </w:rPr>
              <w:t>м</w:t>
            </w:r>
            <w:r w:rsidRPr="008B50E1">
              <w:rPr>
                <w:color w:val="000000"/>
                <w:sz w:val="20"/>
                <w:szCs w:val="18"/>
                <w:vertAlign w:val="superscript"/>
              </w:rPr>
              <w:t>2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2500" w:type="pct"/>
            <w:gridSpan w:val="4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На рейках задней стенки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На двери ящика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QF1.1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12000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QF1.2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12000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QF1.3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75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15000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КМ1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75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15000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КМ2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9000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KK1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125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70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8750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SB1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40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40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1600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KK2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125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70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8750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SB2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40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40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1600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HL1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484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HL2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484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HL3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484</w:t>
            </w:r>
          </w:p>
        </w:tc>
      </w:tr>
      <w:tr w:rsidR="00427CD1" w:rsidRPr="008B50E1" w:rsidTr="008B50E1">
        <w:trPr>
          <w:cantSplit/>
          <w:trHeight w:val="315"/>
          <w:jc w:val="center"/>
        </w:trPr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  <w:lang w:val="en-US"/>
              </w:rPr>
              <w:t>∑B∙H</w:t>
            </w: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80500</w:t>
            </w:r>
          </w:p>
        </w:tc>
        <w:tc>
          <w:tcPr>
            <w:tcW w:w="769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427CD1" w:rsidRPr="008B50E1" w:rsidRDefault="00427CD1" w:rsidP="008B50E1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B50E1">
              <w:rPr>
                <w:color w:val="000000"/>
                <w:sz w:val="20"/>
                <w:szCs w:val="18"/>
              </w:rPr>
              <w:t>4652</w:t>
            </w:r>
          </w:p>
        </w:tc>
      </w:tr>
    </w:tbl>
    <w:p w:rsidR="002364DB" w:rsidRDefault="002364DB" w:rsidP="00A8234C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364DB" w:rsidRDefault="001B36AD" w:rsidP="00A8234C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 xml:space="preserve">Необходимая площадь стенки и двери, на которой монтируются аппараты, должна быть больше суммарной площади </w:t>
      </w:r>
      <w:r w:rsidR="00FD46ED">
        <w:rPr>
          <w:color w:val="000000"/>
          <w:position w:val="-14"/>
          <w:sz w:val="28"/>
          <w:szCs w:val="28"/>
        </w:rPr>
        <w:pict>
          <v:shape id="_x0000_i1159" type="#_x0000_t75" style="width:45pt;height:19.5pt">
            <v:imagedata r:id="rId106" o:title=""/>
          </v:shape>
        </w:pict>
      </w:r>
      <w:r w:rsidRPr="00A8234C">
        <w:rPr>
          <w:color w:val="000000"/>
          <w:sz w:val="28"/>
          <w:szCs w:val="28"/>
        </w:rPr>
        <w:t>с учетом площади, занимаемой проводами</w:t>
      </w:r>
      <w:r w:rsidR="00A8234C" w:rsidRPr="00A8234C">
        <w:rPr>
          <w:color w:val="000000"/>
          <w:sz w:val="28"/>
          <w:szCs w:val="28"/>
        </w:rPr>
        <w:t>:</w:t>
      </w:r>
      <w:r w:rsidRPr="00A8234C">
        <w:rPr>
          <w:color w:val="000000"/>
          <w:sz w:val="28"/>
          <w:szCs w:val="28"/>
        </w:rPr>
        <w:t xml:space="preserve"> </w:t>
      </w:r>
    </w:p>
    <w:p w:rsidR="001B36AD" w:rsidRPr="00A8234C" w:rsidRDefault="002364DB" w:rsidP="00A8234C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6ED">
        <w:rPr>
          <w:color w:val="000000"/>
          <w:position w:val="-14"/>
          <w:sz w:val="28"/>
          <w:szCs w:val="28"/>
        </w:rPr>
        <w:pict>
          <v:shape id="_x0000_i1160" type="#_x0000_t75" style="width:101.25pt;height:19.5pt" fillcolor="window">
            <v:imagedata r:id="rId107" o:title=""/>
          </v:shape>
        </w:pict>
      </w:r>
      <w:r w:rsidR="001B36AD" w:rsidRPr="00A8234C">
        <w:rPr>
          <w:color w:val="000000"/>
          <w:position w:val="-14"/>
          <w:sz w:val="28"/>
          <w:szCs w:val="28"/>
        </w:rPr>
        <w:t>;</w:t>
      </w:r>
      <w:r w:rsidR="00A8234C" w:rsidRPr="00A8234C">
        <w:rPr>
          <w:color w:val="000000"/>
          <w:position w:val="-14"/>
          <w:sz w:val="28"/>
          <w:szCs w:val="28"/>
        </w:rPr>
        <w:t xml:space="preserve"> </w:t>
      </w:r>
      <w:r w:rsidR="001B36AD" w:rsidRPr="00A8234C">
        <w:rPr>
          <w:color w:val="000000"/>
          <w:position w:val="-14"/>
          <w:sz w:val="28"/>
          <w:szCs w:val="28"/>
        </w:rPr>
        <w:t>(7.1</w:t>
      </w:r>
      <w:r w:rsidR="00E81328" w:rsidRPr="00A8234C">
        <w:rPr>
          <w:color w:val="000000"/>
          <w:position w:val="-14"/>
          <w:sz w:val="28"/>
          <w:szCs w:val="28"/>
        </w:rPr>
        <w:t>0</w:t>
      </w:r>
      <w:r w:rsidR="001B36AD" w:rsidRPr="00A8234C">
        <w:rPr>
          <w:color w:val="000000"/>
          <w:position w:val="-14"/>
          <w:sz w:val="28"/>
          <w:szCs w:val="28"/>
        </w:rPr>
        <w:t>)</w:t>
      </w:r>
    </w:p>
    <w:p w:rsidR="002364DB" w:rsidRDefault="002364DB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0540" w:rsidRPr="00A8234C" w:rsidRDefault="00FD46E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1" type="#_x0000_t75" style="width:162.75pt;height:18pt">
            <v:imagedata r:id="rId108" o:title=""/>
          </v:shape>
        </w:pict>
      </w:r>
    </w:p>
    <w:p w:rsidR="001B36AD" w:rsidRPr="00A8234C" w:rsidRDefault="00FD46ED" w:rsidP="00A8234C">
      <w:pPr>
        <w:shd w:val="clear" w:color="auto" w:fill="FFFFFF"/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2" type="#_x0000_t75" style="width:147.75pt;height:18.75pt">
            <v:imagedata r:id="rId109" o:title=""/>
          </v:shape>
        </w:pict>
      </w:r>
    </w:p>
    <w:p w:rsidR="001B36AD" w:rsidRPr="00A8234C" w:rsidRDefault="00981043" w:rsidP="00A82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234C">
        <w:rPr>
          <w:color w:val="000000"/>
          <w:sz w:val="28"/>
          <w:szCs w:val="28"/>
        </w:rPr>
        <w:t>Принимаем для установки ящик</w:t>
      </w:r>
      <w:r w:rsidR="00A8234C" w:rsidRPr="00A8234C">
        <w:rPr>
          <w:color w:val="000000"/>
          <w:sz w:val="28"/>
          <w:szCs w:val="28"/>
        </w:rPr>
        <w:t xml:space="preserve"> </w:t>
      </w:r>
      <w:r w:rsidRPr="00A8234C">
        <w:rPr>
          <w:color w:val="000000"/>
          <w:sz w:val="28"/>
          <w:szCs w:val="28"/>
        </w:rPr>
        <w:t>Щ</w:t>
      </w:r>
      <w:r w:rsidR="005B462E" w:rsidRPr="00A8234C">
        <w:rPr>
          <w:color w:val="000000"/>
          <w:sz w:val="28"/>
          <w:szCs w:val="28"/>
        </w:rPr>
        <w:t>У</w:t>
      </w:r>
      <w:r w:rsidR="00A8234C">
        <w:rPr>
          <w:color w:val="000000"/>
          <w:sz w:val="28"/>
          <w:szCs w:val="28"/>
        </w:rPr>
        <w:t xml:space="preserve"> –</w:t>
      </w:r>
      <w:r w:rsidR="00A8234C" w:rsidRPr="00A8234C">
        <w:rPr>
          <w:color w:val="000000"/>
          <w:sz w:val="28"/>
          <w:szCs w:val="28"/>
        </w:rPr>
        <w:t xml:space="preserve"> 06</w:t>
      </w:r>
      <w:r w:rsidR="001B36AD" w:rsidRPr="00A8234C">
        <w:rPr>
          <w:color w:val="000000"/>
          <w:sz w:val="28"/>
          <w:szCs w:val="28"/>
        </w:rPr>
        <w:t>42</w:t>
      </w:r>
      <w:r w:rsidR="00A8234C" w:rsidRPr="00A8234C">
        <w:rPr>
          <w:color w:val="000000"/>
          <w:sz w:val="28"/>
          <w:szCs w:val="28"/>
        </w:rPr>
        <w:t xml:space="preserve"> </w:t>
      </w:r>
      <w:r w:rsidR="001B36AD" w:rsidRPr="00A8234C">
        <w:rPr>
          <w:color w:val="000000"/>
          <w:sz w:val="28"/>
          <w:szCs w:val="28"/>
        </w:rPr>
        <w:t>с полезной площадью 150</w:t>
      </w:r>
      <w:r w:rsidR="001B36AD" w:rsidRPr="00A8234C">
        <w:rPr>
          <w:color w:val="000000"/>
          <w:sz w:val="28"/>
          <w:szCs w:val="28"/>
          <w:lang w:val="en-US"/>
        </w:rPr>
        <w:t>x</w:t>
      </w:r>
      <w:r w:rsidR="001B36AD" w:rsidRPr="00A8234C">
        <w:rPr>
          <w:color w:val="000000"/>
          <w:sz w:val="28"/>
          <w:szCs w:val="28"/>
        </w:rPr>
        <w:t>130</w:t>
      </w:r>
      <w:r w:rsidR="001B36AD" w:rsidRPr="00A8234C">
        <w:rPr>
          <w:color w:val="000000"/>
          <w:sz w:val="28"/>
          <w:szCs w:val="28"/>
          <w:lang w:val="en-US"/>
        </w:rPr>
        <w:t>x</w:t>
      </w:r>
      <w:r w:rsidR="001B36AD" w:rsidRPr="00A8234C">
        <w:rPr>
          <w:color w:val="000000"/>
          <w:sz w:val="28"/>
          <w:szCs w:val="28"/>
        </w:rPr>
        <w:t>190.</w:t>
      </w:r>
    </w:p>
    <w:p w:rsidR="00A8234C" w:rsidRPr="002364DB" w:rsidRDefault="00A8234C" w:rsidP="00A8234C">
      <w:pPr>
        <w:pStyle w:val="ab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2364DB" w:rsidRPr="002364DB" w:rsidRDefault="002364DB" w:rsidP="00A8234C">
      <w:pPr>
        <w:pStyle w:val="ab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193DEE" w:rsidRPr="002364DB" w:rsidRDefault="002364DB" w:rsidP="00A8234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32"/>
        </w:rPr>
        <w:br w:type="page"/>
      </w:r>
      <w:r w:rsidR="00193DEE" w:rsidRPr="00A8234C">
        <w:rPr>
          <w:b/>
          <w:color w:val="000000"/>
          <w:sz w:val="28"/>
          <w:szCs w:val="32"/>
        </w:rPr>
        <w:t>Литература</w:t>
      </w:r>
    </w:p>
    <w:p w:rsidR="00193DEE" w:rsidRPr="00A8234C" w:rsidRDefault="00193DEE" w:rsidP="00A8234C">
      <w:pPr>
        <w:spacing w:line="360" w:lineRule="auto"/>
        <w:ind w:firstLine="709"/>
        <w:jc w:val="both"/>
        <w:rPr>
          <w:color w:val="000000"/>
          <w:sz w:val="28"/>
        </w:rPr>
      </w:pPr>
    </w:p>
    <w:p w:rsidR="00193DEE" w:rsidRPr="00A8234C" w:rsidRDefault="00193DEE" w:rsidP="002364DB">
      <w:pPr>
        <w:numPr>
          <w:ilvl w:val="0"/>
          <w:numId w:val="10"/>
        </w:numPr>
        <w:tabs>
          <w:tab w:val="clear" w:pos="36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234C">
        <w:rPr>
          <w:color w:val="000000"/>
          <w:sz w:val="28"/>
        </w:rPr>
        <w:t>Правила устройства электроустановок (ПУЭ).</w:t>
      </w:r>
    </w:p>
    <w:p w:rsidR="00193DEE" w:rsidRPr="00A8234C" w:rsidRDefault="00193DEE" w:rsidP="002364DB">
      <w:pPr>
        <w:numPr>
          <w:ilvl w:val="0"/>
          <w:numId w:val="10"/>
        </w:numPr>
        <w:tabs>
          <w:tab w:val="clear" w:pos="36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234C">
        <w:rPr>
          <w:color w:val="000000"/>
          <w:sz w:val="28"/>
        </w:rPr>
        <w:t xml:space="preserve">Проектирование комплексной электрификации. Методические указания к курсовому проекту. </w:t>
      </w:r>
      <w:r w:rsidR="00A8234C" w:rsidRPr="00A8234C">
        <w:rPr>
          <w:color w:val="000000"/>
          <w:sz w:val="28"/>
        </w:rPr>
        <w:t>В.Е.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Шестерень</w:t>
      </w:r>
      <w:r w:rsidRPr="00A8234C">
        <w:rPr>
          <w:color w:val="000000"/>
          <w:sz w:val="28"/>
        </w:rPr>
        <w:t xml:space="preserve">. </w:t>
      </w:r>
      <w:r w:rsidR="00A8234C">
        <w:rPr>
          <w:color w:val="000000"/>
          <w:sz w:val="28"/>
        </w:rPr>
        <w:t>–</w:t>
      </w:r>
      <w:r w:rsidR="00A8234C" w:rsidRPr="00A8234C">
        <w:rPr>
          <w:color w:val="000000"/>
          <w:sz w:val="28"/>
        </w:rPr>
        <w:t xml:space="preserve"> </w:t>
      </w:r>
      <w:r w:rsidRPr="00A8234C">
        <w:rPr>
          <w:color w:val="000000"/>
          <w:sz w:val="28"/>
        </w:rPr>
        <w:t>Мн.: Ротапринт БИМСХ, 1989</w:t>
      </w:r>
      <w:r w:rsidR="00A8234C">
        <w:rPr>
          <w:color w:val="000000"/>
          <w:sz w:val="28"/>
        </w:rPr>
        <w:t>–</w:t>
      </w:r>
      <w:r w:rsidR="00A8234C" w:rsidRPr="00A8234C">
        <w:rPr>
          <w:color w:val="000000"/>
          <w:sz w:val="28"/>
        </w:rPr>
        <w:t>112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с.</w:t>
      </w:r>
    </w:p>
    <w:p w:rsidR="00193DEE" w:rsidRPr="00A8234C" w:rsidRDefault="00193DEE" w:rsidP="002364DB">
      <w:pPr>
        <w:numPr>
          <w:ilvl w:val="0"/>
          <w:numId w:val="10"/>
        </w:numPr>
        <w:tabs>
          <w:tab w:val="clear" w:pos="36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234C">
        <w:rPr>
          <w:color w:val="000000"/>
          <w:sz w:val="28"/>
        </w:rPr>
        <w:t>Электротехнический справочник в 3</w:t>
      </w:r>
      <w:r w:rsidR="00A8234C">
        <w:rPr>
          <w:color w:val="000000"/>
          <w:sz w:val="28"/>
        </w:rPr>
        <w:t>-</w:t>
      </w:r>
      <w:r w:rsidR="00A8234C" w:rsidRPr="00A8234C">
        <w:rPr>
          <w:color w:val="000000"/>
          <w:sz w:val="28"/>
        </w:rPr>
        <w:t>х</w:t>
      </w:r>
      <w:r w:rsidRPr="00A8234C">
        <w:rPr>
          <w:color w:val="000000"/>
          <w:sz w:val="28"/>
        </w:rPr>
        <w:t xml:space="preserve"> томах. Том 2. Электротехнические изделия и устройства. 7</w:t>
      </w:r>
      <w:r w:rsidR="00A8234C">
        <w:rPr>
          <w:color w:val="000000"/>
          <w:sz w:val="28"/>
        </w:rPr>
        <w:t>-</w:t>
      </w:r>
      <w:r w:rsidR="00A8234C" w:rsidRPr="00A8234C">
        <w:rPr>
          <w:color w:val="000000"/>
          <w:sz w:val="28"/>
        </w:rPr>
        <w:t>о</w:t>
      </w:r>
      <w:r w:rsidRPr="00A8234C">
        <w:rPr>
          <w:color w:val="000000"/>
          <w:sz w:val="28"/>
        </w:rPr>
        <w:t xml:space="preserve">е издание переработанное и дополненное. </w:t>
      </w:r>
      <w:r w:rsidR="00A8234C">
        <w:rPr>
          <w:color w:val="000000"/>
          <w:sz w:val="28"/>
        </w:rPr>
        <w:t>–</w:t>
      </w:r>
      <w:r w:rsidR="00A8234C" w:rsidRPr="00A8234C">
        <w:rPr>
          <w:color w:val="000000"/>
          <w:sz w:val="28"/>
        </w:rPr>
        <w:t xml:space="preserve"> </w:t>
      </w:r>
      <w:r w:rsidRPr="00A8234C">
        <w:rPr>
          <w:color w:val="000000"/>
          <w:sz w:val="28"/>
        </w:rPr>
        <w:t>М.: Энергоатомиздат, 1986</w:t>
      </w:r>
      <w:r w:rsidR="00A8234C">
        <w:rPr>
          <w:color w:val="000000"/>
          <w:sz w:val="28"/>
        </w:rPr>
        <w:t>–</w:t>
      </w:r>
      <w:r w:rsidR="00A8234C" w:rsidRPr="00A8234C">
        <w:rPr>
          <w:color w:val="000000"/>
          <w:sz w:val="28"/>
        </w:rPr>
        <w:t>712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с.</w:t>
      </w:r>
    </w:p>
    <w:p w:rsidR="000C3ABD" w:rsidRPr="00A8234C" w:rsidRDefault="00193DEE" w:rsidP="002364DB">
      <w:pPr>
        <w:numPr>
          <w:ilvl w:val="0"/>
          <w:numId w:val="10"/>
        </w:numPr>
        <w:tabs>
          <w:tab w:val="clear" w:pos="36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234C">
        <w:rPr>
          <w:color w:val="000000"/>
          <w:sz w:val="28"/>
        </w:rPr>
        <w:t xml:space="preserve">Электрооборудование и автоматизация сельскохозяйственных агрегатов и установок. </w:t>
      </w:r>
      <w:r w:rsidR="00A8234C" w:rsidRPr="00A8234C">
        <w:rPr>
          <w:color w:val="000000"/>
          <w:sz w:val="28"/>
        </w:rPr>
        <w:t>И.Ф.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Кудрявцев</w:t>
      </w:r>
      <w:r w:rsidRPr="00A8234C">
        <w:rPr>
          <w:color w:val="000000"/>
          <w:sz w:val="28"/>
        </w:rPr>
        <w:t xml:space="preserve">, </w:t>
      </w:r>
      <w:r w:rsidR="00A8234C" w:rsidRPr="00A8234C">
        <w:rPr>
          <w:color w:val="000000"/>
          <w:sz w:val="28"/>
        </w:rPr>
        <w:t>Л.А.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Калинин</w:t>
      </w:r>
      <w:r w:rsidRPr="00A8234C">
        <w:rPr>
          <w:color w:val="000000"/>
          <w:sz w:val="28"/>
        </w:rPr>
        <w:t xml:space="preserve">, </w:t>
      </w:r>
      <w:r w:rsidR="00A8234C" w:rsidRPr="00A8234C">
        <w:rPr>
          <w:color w:val="000000"/>
          <w:sz w:val="28"/>
        </w:rPr>
        <w:t>В.А.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Карасенко</w:t>
      </w:r>
      <w:r w:rsidRPr="00A8234C">
        <w:rPr>
          <w:color w:val="000000"/>
          <w:sz w:val="28"/>
        </w:rPr>
        <w:t xml:space="preserve"> и др. М.:</w:t>
      </w:r>
      <w:r w:rsidR="002364DB">
        <w:rPr>
          <w:color w:val="000000"/>
          <w:sz w:val="28"/>
        </w:rPr>
        <w:t xml:space="preserve"> </w:t>
      </w:r>
      <w:r w:rsidRPr="00A8234C">
        <w:rPr>
          <w:color w:val="000000"/>
          <w:sz w:val="28"/>
        </w:rPr>
        <w:t>Агропромизда</w:t>
      </w:r>
      <w:r w:rsidR="00A8234C" w:rsidRPr="00A8234C">
        <w:rPr>
          <w:color w:val="000000"/>
          <w:sz w:val="28"/>
        </w:rPr>
        <w:t>т,</w:t>
      </w:r>
      <w:r w:rsidR="00A8234C">
        <w:rPr>
          <w:color w:val="000000"/>
          <w:sz w:val="28"/>
        </w:rPr>
        <w:t xml:space="preserve"> </w:t>
      </w:r>
      <w:r w:rsidR="00A8234C" w:rsidRPr="00A8234C">
        <w:rPr>
          <w:color w:val="000000"/>
          <w:sz w:val="28"/>
        </w:rPr>
        <w:t>1</w:t>
      </w:r>
      <w:r w:rsidRPr="00A8234C">
        <w:rPr>
          <w:color w:val="000000"/>
          <w:sz w:val="28"/>
        </w:rPr>
        <w:t>988</w:t>
      </w:r>
      <w:r w:rsidR="00A8234C">
        <w:rPr>
          <w:color w:val="000000"/>
          <w:sz w:val="28"/>
        </w:rPr>
        <w:t>–</w:t>
      </w:r>
      <w:r w:rsidR="00A8234C" w:rsidRPr="00A8234C">
        <w:rPr>
          <w:color w:val="000000"/>
          <w:sz w:val="28"/>
        </w:rPr>
        <w:t>480</w:t>
      </w:r>
      <w:r w:rsidR="00A8234C">
        <w:rPr>
          <w:color w:val="000000"/>
          <w:sz w:val="28"/>
        </w:rPr>
        <w:t> </w:t>
      </w:r>
      <w:r w:rsidR="00A8234C" w:rsidRPr="00A8234C">
        <w:rPr>
          <w:color w:val="000000"/>
          <w:sz w:val="28"/>
        </w:rPr>
        <w:t>с.</w:t>
      </w:r>
      <w:bookmarkStart w:id="0" w:name="_GoBack"/>
      <w:bookmarkEnd w:id="0"/>
    </w:p>
    <w:sectPr w:rsidR="000C3ABD" w:rsidRPr="00A8234C" w:rsidSect="00A8234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E1" w:rsidRDefault="008B50E1" w:rsidP="0044521F">
      <w:r>
        <w:separator/>
      </w:r>
    </w:p>
  </w:endnote>
  <w:endnote w:type="continuationSeparator" w:id="0">
    <w:p w:rsidR="008B50E1" w:rsidRDefault="008B50E1" w:rsidP="004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E1" w:rsidRDefault="008B50E1" w:rsidP="0044521F">
      <w:r>
        <w:separator/>
      </w:r>
    </w:p>
  </w:footnote>
  <w:footnote w:type="continuationSeparator" w:id="0">
    <w:p w:rsidR="008B50E1" w:rsidRDefault="008B50E1" w:rsidP="0044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8AC40"/>
    <w:lvl w:ilvl="0">
      <w:numFmt w:val="bullet"/>
      <w:lvlText w:val="*"/>
      <w:lvlJc w:val="left"/>
    </w:lvl>
  </w:abstractNum>
  <w:abstractNum w:abstractNumId="1">
    <w:nsid w:val="00847B60"/>
    <w:multiLevelType w:val="hybridMultilevel"/>
    <w:tmpl w:val="D9B45E3A"/>
    <w:lvl w:ilvl="0" w:tplc="C00E93A0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039C1D15"/>
    <w:multiLevelType w:val="hybridMultilevel"/>
    <w:tmpl w:val="A8ECE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C1066"/>
    <w:multiLevelType w:val="hybridMultilevel"/>
    <w:tmpl w:val="91CA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7608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386599B"/>
    <w:multiLevelType w:val="hybridMultilevel"/>
    <w:tmpl w:val="30F0E8E0"/>
    <w:lvl w:ilvl="0" w:tplc="454E50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C514F8"/>
    <w:multiLevelType w:val="hybridMultilevel"/>
    <w:tmpl w:val="6676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201CC"/>
    <w:multiLevelType w:val="multilevel"/>
    <w:tmpl w:val="EEDE5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35B16FB"/>
    <w:multiLevelType w:val="hybridMultilevel"/>
    <w:tmpl w:val="B734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331BF"/>
    <w:multiLevelType w:val="hybridMultilevel"/>
    <w:tmpl w:val="9CCE08F6"/>
    <w:lvl w:ilvl="0" w:tplc="8D207CF0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6C490B65"/>
    <w:multiLevelType w:val="multilevel"/>
    <w:tmpl w:val="D9B45E3A"/>
    <w:lvl w:ilvl="0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7E067479"/>
    <w:multiLevelType w:val="hybridMultilevel"/>
    <w:tmpl w:val="84B4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19A"/>
    <w:rsid w:val="000130FD"/>
    <w:rsid w:val="0001532B"/>
    <w:rsid w:val="00023F1F"/>
    <w:rsid w:val="00034C6F"/>
    <w:rsid w:val="00045D90"/>
    <w:rsid w:val="000547A8"/>
    <w:rsid w:val="000561BB"/>
    <w:rsid w:val="000745E7"/>
    <w:rsid w:val="00086B5F"/>
    <w:rsid w:val="00096B5E"/>
    <w:rsid w:val="000A00EB"/>
    <w:rsid w:val="000B34A1"/>
    <w:rsid w:val="000B77DE"/>
    <w:rsid w:val="000C251C"/>
    <w:rsid w:val="000C3ABD"/>
    <w:rsid w:val="000C5016"/>
    <w:rsid w:val="000C5AB5"/>
    <w:rsid w:val="000C6F56"/>
    <w:rsid w:val="000E5319"/>
    <w:rsid w:val="000F0507"/>
    <w:rsid w:val="00100DF9"/>
    <w:rsid w:val="00107241"/>
    <w:rsid w:val="0011382F"/>
    <w:rsid w:val="00115FBB"/>
    <w:rsid w:val="00124C85"/>
    <w:rsid w:val="0012789E"/>
    <w:rsid w:val="00131A9D"/>
    <w:rsid w:val="001328CD"/>
    <w:rsid w:val="0015494D"/>
    <w:rsid w:val="00156D77"/>
    <w:rsid w:val="001573F1"/>
    <w:rsid w:val="00161F97"/>
    <w:rsid w:val="00186943"/>
    <w:rsid w:val="00186E2E"/>
    <w:rsid w:val="00193DEE"/>
    <w:rsid w:val="001A1C4E"/>
    <w:rsid w:val="001B126B"/>
    <w:rsid w:val="001B1747"/>
    <w:rsid w:val="001B36AD"/>
    <w:rsid w:val="001B4411"/>
    <w:rsid w:val="001C3931"/>
    <w:rsid w:val="001D1275"/>
    <w:rsid w:val="001D48E5"/>
    <w:rsid w:val="001E3132"/>
    <w:rsid w:val="001E70B7"/>
    <w:rsid w:val="001F03B0"/>
    <w:rsid w:val="001F1377"/>
    <w:rsid w:val="00213EAD"/>
    <w:rsid w:val="00221275"/>
    <w:rsid w:val="00226910"/>
    <w:rsid w:val="00230E03"/>
    <w:rsid w:val="002364DB"/>
    <w:rsid w:val="00240A71"/>
    <w:rsid w:val="00245578"/>
    <w:rsid w:val="00267866"/>
    <w:rsid w:val="0027586C"/>
    <w:rsid w:val="002810AD"/>
    <w:rsid w:val="002977BF"/>
    <w:rsid w:val="002B0F26"/>
    <w:rsid w:val="002E36D4"/>
    <w:rsid w:val="002F2444"/>
    <w:rsid w:val="002F65BB"/>
    <w:rsid w:val="00300E67"/>
    <w:rsid w:val="003072B3"/>
    <w:rsid w:val="0032230C"/>
    <w:rsid w:val="00327028"/>
    <w:rsid w:val="00350191"/>
    <w:rsid w:val="0035708C"/>
    <w:rsid w:val="003A39D0"/>
    <w:rsid w:val="003A419A"/>
    <w:rsid w:val="003B54B9"/>
    <w:rsid w:val="003C2429"/>
    <w:rsid w:val="003E33A0"/>
    <w:rsid w:val="003E37CC"/>
    <w:rsid w:val="003F4864"/>
    <w:rsid w:val="003F5184"/>
    <w:rsid w:val="00403AB6"/>
    <w:rsid w:val="00411523"/>
    <w:rsid w:val="00427CD1"/>
    <w:rsid w:val="00433B93"/>
    <w:rsid w:val="004361BA"/>
    <w:rsid w:val="00437DDE"/>
    <w:rsid w:val="004451B2"/>
    <w:rsid w:val="0044521F"/>
    <w:rsid w:val="004553E3"/>
    <w:rsid w:val="0046192D"/>
    <w:rsid w:val="0047205B"/>
    <w:rsid w:val="004A75FC"/>
    <w:rsid w:val="004D320A"/>
    <w:rsid w:val="004D6AAF"/>
    <w:rsid w:val="004E0B9C"/>
    <w:rsid w:val="004E30A3"/>
    <w:rsid w:val="004E6416"/>
    <w:rsid w:val="004E6AEB"/>
    <w:rsid w:val="004E7308"/>
    <w:rsid w:val="00506BB0"/>
    <w:rsid w:val="00515E51"/>
    <w:rsid w:val="005436ED"/>
    <w:rsid w:val="005463F5"/>
    <w:rsid w:val="00547052"/>
    <w:rsid w:val="00550DFB"/>
    <w:rsid w:val="005521F0"/>
    <w:rsid w:val="0055398F"/>
    <w:rsid w:val="0055599B"/>
    <w:rsid w:val="00576794"/>
    <w:rsid w:val="005832EE"/>
    <w:rsid w:val="005859AE"/>
    <w:rsid w:val="0058664F"/>
    <w:rsid w:val="005919DD"/>
    <w:rsid w:val="005A2D25"/>
    <w:rsid w:val="005A7DA7"/>
    <w:rsid w:val="005B0C36"/>
    <w:rsid w:val="005B418E"/>
    <w:rsid w:val="005B462E"/>
    <w:rsid w:val="005C7F30"/>
    <w:rsid w:val="00615881"/>
    <w:rsid w:val="00615FCA"/>
    <w:rsid w:val="00625503"/>
    <w:rsid w:val="00626110"/>
    <w:rsid w:val="00627967"/>
    <w:rsid w:val="00630BBB"/>
    <w:rsid w:val="006311CD"/>
    <w:rsid w:val="00631C07"/>
    <w:rsid w:val="00636BD0"/>
    <w:rsid w:val="006420F0"/>
    <w:rsid w:val="00665981"/>
    <w:rsid w:val="0067502E"/>
    <w:rsid w:val="00695184"/>
    <w:rsid w:val="006A0714"/>
    <w:rsid w:val="006B614C"/>
    <w:rsid w:val="006D036E"/>
    <w:rsid w:val="006D06D4"/>
    <w:rsid w:val="006D35F2"/>
    <w:rsid w:val="006D4D03"/>
    <w:rsid w:val="006F43B3"/>
    <w:rsid w:val="00700884"/>
    <w:rsid w:val="007334E7"/>
    <w:rsid w:val="00737572"/>
    <w:rsid w:val="00737F6A"/>
    <w:rsid w:val="00740242"/>
    <w:rsid w:val="00752073"/>
    <w:rsid w:val="00754EA4"/>
    <w:rsid w:val="00796812"/>
    <w:rsid w:val="007975A1"/>
    <w:rsid w:val="007A0DA8"/>
    <w:rsid w:val="007B02D5"/>
    <w:rsid w:val="007B2BF1"/>
    <w:rsid w:val="007B366A"/>
    <w:rsid w:val="007B59B9"/>
    <w:rsid w:val="007D3DD5"/>
    <w:rsid w:val="007E3E95"/>
    <w:rsid w:val="007E426C"/>
    <w:rsid w:val="007E7DF6"/>
    <w:rsid w:val="008061A9"/>
    <w:rsid w:val="00816F90"/>
    <w:rsid w:val="00821599"/>
    <w:rsid w:val="0083243A"/>
    <w:rsid w:val="00844628"/>
    <w:rsid w:val="00850303"/>
    <w:rsid w:val="00852E3B"/>
    <w:rsid w:val="00862D9A"/>
    <w:rsid w:val="00872347"/>
    <w:rsid w:val="0087407D"/>
    <w:rsid w:val="00875DE8"/>
    <w:rsid w:val="00880489"/>
    <w:rsid w:val="008839B6"/>
    <w:rsid w:val="008A1F97"/>
    <w:rsid w:val="008A261A"/>
    <w:rsid w:val="008B50E1"/>
    <w:rsid w:val="008C71F0"/>
    <w:rsid w:val="008E1E47"/>
    <w:rsid w:val="008E1F93"/>
    <w:rsid w:val="008F09F3"/>
    <w:rsid w:val="00900540"/>
    <w:rsid w:val="009013CF"/>
    <w:rsid w:val="00902710"/>
    <w:rsid w:val="0091089E"/>
    <w:rsid w:val="0092492A"/>
    <w:rsid w:val="009446C5"/>
    <w:rsid w:val="009717BB"/>
    <w:rsid w:val="00981043"/>
    <w:rsid w:val="00981A2D"/>
    <w:rsid w:val="00981AD9"/>
    <w:rsid w:val="0098218A"/>
    <w:rsid w:val="00984E8A"/>
    <w:rsid w:val="00991FE4"/>
    <w:rsid w:val="00996273"/>
    <w:rsid w:val="009A170B"/>
    <w:rsid w:val="009A3858"/>
    <w:rsid w:val="009E015B"/>
    <w:rsid w:val="009E4685"/>
    <w:rsid w:val="009F0E63"/>
    <w:rsid w:val="00A05DD5"/>
    <w:rsid w:val="00A16699"/>
    <w:rsid w:val="00A22DE1"/>
    <w:rsid w:val="00A25F71"/>
    <w:rsid w:val="00A36AFA"/>
    <w:rsid w:val="00A37D58"/>
    <w:rsid w:val="00A42DA9"/>
    <w:rsid w:val="00A5373F"/>
    <w:rsid w:val="00A612D7"/>
    <w:rsid w:val="00A61B1E"/>
    <w:rsid w:val="00A71157"/>
    <w:rsid w:val="00A71386"/>
    <w:rsid w:val="00A8234C"/>
    <w:rsid w:val="00A93AAC"/>
    <w:rsid w:val="00A9786C"/>
    <w:rsid w:val="00A97CD5"/>
    <w:rsid w:val="00AA14B7"/>
    <w:rsid w:val="00AA4A23"/>
    <w:rsid w:val="00AB2073"/>
    <w:rsid w:val="00AD1AA7"/>
    <w:rsid w:val="00AD341B"/>
    <w:rsid w:val="00AD6A74"/>
    <w:rsid w:val="00AE0299"/>
    <w:rsid w:val="00AF1D23"/>
    <w:rsid w:val="00B44CDB"/>
    <w:rsid w:val="00B45AAF"/>
    <w:rsid w:val="00B53F83"/>
    <w:rsid w:val="00B61CF3"/>
    <w:rsid w:val="00B8189A"/>
    <w:rsid w:val="00B9283D"/>
    <w:rsid w:val="00BA1E34"/>
    <w:rsid w:val="00BC0B24"/>
    <w:rsid w:val="00BE3BF5"/>
    <w:rsid w:val="00BE6AF8"/>
    <w:rsid w:val="00C1165E"/>
    <w:rsid w:val="00C21188"/>
    <w:rsid w:val="00C30389"/>
    <w:rsid w:val="00C41444"/>
    <w:rsid w:val="00C42FAC"/>
    <w:rsid w:val="00C454B3"/>
    <w:rsid w:val="00C503C2"/>
    <w:rsid w:val="00C81C6D"/>
    <w:rsid w:val="00C843E7"/>
    <w:rsid w:val="00C8715B"/>
    <w:rsid w:val="00CA473A"/>
    <w:rsid w:val="00CB3B39"/>
    <w:rsid w:val="00CD529C"/>
    <w:rsid w:val="00CF783D"/>
    <w:rsid w:val="00D06B0D"/>
    <w:rsid w:val="00D16F4E"/>
    <w:rsid w:val="00D26890"/>
    <w:rsid w:val="00D334AE"/>
    <w:rsid w:val="00D570AE"/>
    <w:rsid w:val="00D63664"/>
    <w:rsid w:val="00D8393D"/>
    <w:rsid w:val="00D90224"/>
    <w:rsid w:val="00D95ECA"/>
    <w:rsid w:val="00DC12EA"/>
    <w:rsid w:val="00DC257D"/>
    <w:rsid w:val="00DC3C00"/>
    <w:rsid w:val="00DD57F9"/>
    <w:rsid w:val="00DF15D4"/>
    <w:rsid w:val="00E03D8D"/>
    <w:rsid w:val="00E0600C"/>
    <w:rsid w:val="00E10F48"/>
    <w:rsid w:val="00E139E7"/>
    <w:rsid w:val="00E14951"/>
    <w:rsid w:val="00E428C2"/>
    <w:rsid w:val="00E43B1A"/>
    <w:rsid w:val="00E5080E"/>
    <w:rsid w:val="00E51806"/>
    <w:rsid w:val="00E5246E"/>
    <w:rsid w:val="00E528C8"/>
    <w:rsid w:val="00E6246F"/>
    <w:rsid w:val="00E81328"/>
    <w:rsid w:val="00E82228"/>
    <w:rsid w:val="00E82F52"/>
    <w:rsid w:val="00E92D91"/>
    <w:rsid w:val="00E972AB"/>
    <w:rsid w:val="00EA3DAE"/>
    <w:rsid w:val="00EA55AA"/>
    <w:rsid w:val="00EC0A22"/>
    <w:rsid w:val="00EC317A"/>
    <w:rsid w:val="00EC3A76"/>
    <w:rsid w:val="00EC76A9"/>
    <w:rsid w:val="00EE152F"/>
    <w:rsid w:val="00EF16D7"/>
    <w:rsid w:val="00F21489"/>
    <w:rsid w:val="00F25E49"/>
    <w:rsid w:val="00F32C6B"/>
    <w:rsid w:val="00F460FE"/>
    <w:rsid w:val="00F46F2B"/>
    <w:rsid w:val="00F47628"/>
    <w:rsid w:val="00F56092"/>
    <w:rsid w:val="00F57BE0"/>
    <w:rsid w:val="00F61B5F"/>
    <w:rsid w:val="00F970AA"/>
    <w:rsid w:val="00FB347C"/>
    <w:rsid w:val="00FB4A9D"/>
    <w:rsid w:val="00FC041E"/>
    <w:rsid w:val="00FC2ABF"/>
    <w:rsid w:val="00FC2F7C"/>
    <w:rsid w:val="00FD46ED"/>
    <w:rsid w:val="00FD7A5E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"/>
    <o:shapelayout v:ext="edit">
      <o:idmap v:ext="edit" data="1"/>
    </o:shapelayout>
  </w:shapeDefaults>
  <w:decimalSymbol w:val=","/>
  <w:listSeparator w:val=";"/>
  <w14:defaultImageDpi w14:val="0"/>
  <w15:chartTrackingRefBased/>
  <w15:docId w15:val="{BE447CAA-9F5C-430A-92DF-B2AE953A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1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419A"/>
    <w:pPr>
      <w:keepNext/>
      <w:ind w:left="1080"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rsid w:val="001F1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283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lock Text"/>
    <w:basedOn w:val="a"/>
    <w:uiPriority w:val="99"/>
    <w:rsid w:val="003A419A"/>
    <w:pPr>
      <w:ind w:left="1080" w:right="588"/>
    </w:pPr>
    <w:rPr>
      <w:i/>
      <w:iCs/>
    </w:rPr>
  </w:style>
  <w:style w:type="paragraph" w:styleId="a4">
    <w:name w:val="Body Text Indent"/>
    <w:basedOn w:val="a"/>
    <w:link w:val="a5"/>
    <w:uiPriority w:val="99"/>
    <w:rsid w:val="003A419A"/>
    <w:pPr>
      <w:ind w:left="720"/>
    </w:pPr>
    <w:rPr>
      <w:i/>
      <w:iCs/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A419A"/>
    <w:pPr>
      <w:ind w:left="540" w:firstLine="360"/>
    </w:pPr>
    <w:rPr>
      <w:i/>
      <w:iCs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6">
    <w:name w:val="Table Grid"/>
    <w:basedOn w:val="a1"/>
    <w:uiPriority w:val="99"/>
    <w:rsid w:val="003A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F13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E6AEB"/>
    <w:pPr>
      <w:spacing w:after="120"/>
    </w:pPr>
  </w:style>
  <w:style w:type="paragraph" w:styleId="a9">
    <w:name w:val="header"/>
    <w:basedOn w:val="a"/>
    <w:link w:val="aa"/>
    <w:uiPriority w:val="99"/>
    <w:semiHidden/>
    <w:rsid w:val="0044521F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193DEE"/>
    <w:pPr>
      <w:ind w:firstLine="851"/>
      <w:jc w:val="center"/>
    </w:pPr>
    <w:rPr>
      <w:b/>
      <w:sz w:val="36"/>
      <w:szCs w:val="20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Индекс нижний"/>
    <w:uiPriority w:val="99"/>
    <w:rsid w:val="00B9283D"/>
    <w:rPr>
      <w:rFonts w:cs="Times New Roman"/>
      <w:kern w:val="28"/>
      <w:vertAlign w:val="subscript"/>
    </w:rPr>
  </w:style>
  <w:style w:type="paragraph" w:styleId="ae">
    <w:name w:val="footer"/>
    <w:basedOn w:val="a"/>
    <w:link w:val="af"/>
    <w:uiPriority w:val="99"/>
    <w:rsid w:val="00B9283D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customStyle="1" w:styleId="af0">
    <w:name w:val="Чертежный"/>
    <w:uiPriority w:val="99"/>
    <w:rsid w:val="00D63664"/>
    <w:pPr>
      <w:jc w:val="both"/>
    </w:pPr>
    <w:rPr>
      <w:rFonts w:ascii="ISOCPEUR" w:hAnsi="ISOCPEUR"/>
      <w:i/>
      <w:sz w:val="28"/>
      <w:lang w:val="uk-UA"/>
    </w:rPr>
  </w:style>
  <w:style w:type="character" w:customStyle="1" w:styleId="a8">
    <w:name w:val="Основной текст Знак"/>
    <w:link w:val="a7"/>
    <w:uiPriority w:val="99"/>
    <w:locked/>
    <w:rsid w:val="0044521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92D91"/>
    <w:pPr>
      <w:spacing w:after="120" w:line="48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44521F"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A823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4">
    <w:name w:val="Основной текст 2 Знак"/>
    <w:link w:val="23"/>
    <w:uiPriority w:val="99"/>
    <w:locked/>
    <w:rsid w:val="00E92D9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БГАТУ</Company>
  <LinksUpToDate>false</LinksUpToDate>
  <CharactersWithSpaces>25695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Валетко Виктор Сергеевич</dc:creator>
  <cp:keywords/>
  <dc:description/>
  <cp:lastModifiedBy>admin</cp:lastModifiedBy>
  <cp:revision>2</cp:revision>
  <cp:lastPrinted>2009-12-09T13:42:00Z</cp:lastPrinted>
  <dcterms:created xsi:type="dcterms:W3CDTF">2014-03-10T04:33:00Z</dcterms:created>
  <dcterms:modified xsi:type="dcterms:W3CDTF">2014-03-10T04:33:00Z</dcterms:modified>
</cp:coreProperties>
</file>