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6A" w:rsidRPr="003D43C8" w:rsidRDefault="002A0C6A" w:rsidP="003D43C8">
      <w:pPr>
        <w:spacing w:line="360" w:lineRule="auto"/>
        <w:ind w:firstLine="720"/>
        <w:jc w:val="center"/>
        <w:rPr>
          <w:sz w:val="28"/>
          <w:szCs w:val="28"/>
        </w:rPr>
      </w:pPr>
      <w:r w:rsidRPr="003D43C8">
        <w:rPr>
          <w:sz w:val="28"/>
          <w:szCs w:val="28"/>
        </w:rPr>
        <w:t>МИНИСТЕРСТВО ОБРАЗОВАНИЯ РОССИЙСКОЙ ФЕДЕРАЦИИ</w:t>
      </w:r>
    </w:p>
    <w:p w:rsidR="002A0C6A" w:rsidRPr="003D43C8" w:rsidRDefault="002A0C6A" w:rsidP="003D43C8">
      <w:pPr>
        <w:pStyle w:val="a8"/>
        <w:spacing w:line="360" w:lineRule="auto"/>
        <w:ind w:firstLine="720"/>
        <w:jc w:val="center"/>
        <w:rPr>
          <w:sz w:val="28"/>
          <w:szCs w:val="28"/>
        </w:rPr>
      </w:pPr>
      <w:r w:rsidRPr="003D43C8">
        <w:rPr>
          <w:sz w:val="28"/>
          <w:szCs w:val="28"/>
        </w:rPr>
        <w:t>ТЕХНОЛОГИЧЕСКИЙ ИНСТИТУТ</w:t>
      </w:r>
    </w:p>
    <w:p w:rsidR="002A0C6A" w:rsidRPr="003D43C8" w:rsidRDefault="002A0C6A" w:rsidP="003D43C8">
      <w:pPr>
        <w:pStyle w:val="a8"/>
        <w:spacing w:line="360" w:lineRule="auto"/>
        <w:ind w:firstLine="720"/>
        <w:jc w:val="center"/>
        <w:rPr>
          <w:sz w:val="28"/>
          <w:szCs w:val="28"/>
        </w:rPr>
      </w:pPr>
      <w:r w:rsidRPr="003D43C8">
        <w:rPr>
          <w:sz w:val="28"/>
          <w:szCs w:val="28"/>
        </w:rPr>
        <w:t>ГОСУДАРСТВЕННЫЙ ТЕХНИЧЕСКИЙ УНИВЕРСИТЕТ</w:t>
      </w:r>
    </w:p>
    <w:p w:rsidR="002A0C6A" w:rsidRPr="003D43C8" w:rsidRDefault="002A0C6A" w:rsidP="003D43C8">
      <w:pPr>
        <w:spacing w:line="360" w:lineRule="auto"/>
        <w:ind w:firstLine="720"/>
        <w:jc w:val="center"/>
        <w:rPr>
          <w:sz w:val="28"/>
          <w:szCs w:val="28"/>
        </w:rPr>
      </w:pPr>
      <w:r w:rsidRPr="003D43C8">
        <w:rPr>
          <w:sz w:val="28"/>
          <w:szCs w:val="28"/>
        </w:rPr>
        <w:t>КАФЕДРА ХИМИЧЕСКОЙ ТЕХНОЛОГИИ</w:t>
      </w:r>
    </w:p>
    <w:p w:rsidR="002A0C6A" w:rsidRPr="003D43C8" w:rsidRDefault="002A0C6A" w:rsidP="003D43C8">
      <w:pPr>
        <w:spacing w:line="360" w:lineRule="auto"/>
        <w:ind w:firstLine="720"/>
        <w:jc w:val="center"/>
        <w:rPr>
          <w:sz w:val="28"/>
          <w:szCs w:val="24"/>
        </w:rPr>
      </w:pP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</w:rPr>
      </w:pPr>
    </w:p>
    <w:p w:rsidR="002A0C6A" w:rsidRDefault="002A0C6A" w:rsidP="003D43C8">
      <w:pPr>
        <w:spacing w:line="360" w:lineRule="auto"/>
        <w:ind w:firstLine="720"/>
        <w:jc w:val="both"/>
        <w:rPr>
          <w:sz w:val="28"/>
        </w:rPr>
      </w:pPr>
    </w:p>
    <w:p w:rsidR="003D43C8" w:rsidRDefault="003D43C8" w:rsidP="003D43C8">
      <w:pPr>
        <w:spacing w:line="360" w:lineRule="auto"/>
        <w:ind w:firstLine="720"/>
        <w:jc w:val="both"/>
        <w:rPr>
          <w:sz w:val="28"/>
        </w:rPr>
      </w:pPr>
    </w:p>
    <w:p w:rsidR="003D43C8" w:rsidRPr="003D43C8" w:rsidRDefault="003D43C8" w:rsidP="003D43C8">
      <w:pPr>
        <w:spacing w:line="360" w:lineRule="auto"/>
        <w:ind w:firstLine="720"/>
        <w:jc w:val="both"/>
        <w:rPr>
          <w:sz w:val="28"/>
        </w:rPr>
      </w:pPr>
    </w:p>
    <w:p w:rsidR="002A0C6A" w:rsidRPr="003D43C8" w:rsidRDefault="002A0C6A" w:rsidP="003D43C8">
      <w:pPr>
        <w:pStyle w:val="1"/>
        <w:spacing w:line="360" w:lineRule="auto"/>
        <w:ind w:firstLine="720"/>
        <w:rPr>
          <w:color w:val="auto"/>
          <w:sz w:val="28"/>
        </w:rPr>
      </w:pPr>
      <w:r w:rsidRPr="003D43C8">
        <w:rPr>
          <w:color w:val="auto"/>
          <w:sz w:val="28"/>
        </w:rPr>
        <w:t>КУРСОВАЯ РАБОТА</w:t>
      </w:r>
    </w:p>
    <w:p w:rsidR="002A0C6A" w:rsidRPr="003D43C8" w:rsidRDefault="002A0C6A" w:rsidP="003D43C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D43C8">
        <w:rPr>
          <w:b/>
          <w:sz w:val="28"/>
          <w:szCs w:val="28"/>
        </w:rPr>
        <w:t>по дисциплине «Общая химическая технология»</w:t>
      </w:r>
    </w:p>
    <w:p w:rsidR="002A0C6A" w:rsidRPr="003D43C8" w:rsidRDefault="002A0C6A" w:rsidP="003D43C8">
      <w:pPr>
        <w:spacing w:line="360" w:lineRule="auto"/>
        <w:ind w:firstLine="720"/>
        <w:jc w:val="center"/>
        <w:rPr>
          <w:b/>
          <w:sz w:val="28"/>
        </w:rPr>
      </w:pPr>
      <w:r w:rsidRPr="003D43C8">
        <w:rPr>
          <w:b/>
          <w:sz w:val="28"/>
          <w:szCs w:val="28"/>
        </w:rPr>
        <w:t>на тему:</w:t>
      </w:r>
    </w:p>
    <w:p w:rsidR="002A0C6A" w:rsidRPr="003D43C8" w:rsidRDefault="002A0C6A" w:rsidP="003D43C8">
      <w:pPr>
        <w:pStyle w:val="23"/>
        <w:spacing w:after="0" w:line="360" w:lineRule="auto"/>
        <w:ind w:firstLine="720"/>
        <w:jc w:val="center"/>
        <w:rPr>
          <w:b/>
          <w:sz w:val="28"/>
        </w:rPr>
      </w:pPr>
      <w:r w:rsidRPr="003D43C8">
        <w:rPr>
          <w:b/>
          <w:sz w:val="28"/>
        </w:rPr>
        <w:t>СИНТЕЗ И АНАЛИЗ ХТС В ПРОИЗВОДСТВЕ АЗОТНОЙ КИСЛОТЫ</w:t>
      </w:r>
    </w:p>
    <w:p w:rsidR="002A0C6A" w:rsidRPr="003D43C8" w:rsidRDefault="002A0C6A" w:rsidP="003D43C8">
      <w:pPr>
        <w:pStyle w:val="ac"/>
        <w:tabs>
          <w:tab w:val="left" w:pos="708"/>
        </w:tabs>
        <w:spacing w:line="360" w:lineRule="auto"/>
        <w:ind w:firstLine="720"/>
        <w:jc w:val="both"/>
        <w:rPr>
          <w:sz w:val="28"/>
        </w:rPr>
      </w:pP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</w:rPr>
      </w:pPr>
    </w:p>
    <w:p w:rsidR="002A0C6A" w:rsidRPr="003D43C8" w:rsidRDefault="002A0C6A" w:rsidP="003D43C8">
      <w:pPr>
        <w:pStyle w:val="ac"/>
        <w:tabs>
          <w:tab w:val="left" w:pos="708"/>
        </w:tabs>
        <w:spacing w:line="360" w:lineRule="auto"/>
        <w:ind w:firstLine="720"/>
        <w:jc w:val="both"/>
        <w:rPr>
          <w:sz w:val="28"/>
        </w:rPr>
      </w:pP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</w:rPr>
      </w:pPr>
    </w:p>
    <w:p w:rsidR="002A0C6A" w:rsidRPr="003D43C8" w:rsidRDefault="002A0C6A" w:rsidP="003D43C8">
      <w:pPr>
        <w:spacing w:line="360" w:lineRule="auto"/>
        <w:ind w:firstLine="720"/>
        <w:jc w:val="right"/>
        <w:rPr>
          <w:sz w:val="28"/>
          <w:szCs w:val="28"/>
        </w:rPr>
      </w:pPr>
      <w:r w:rsidRPr="003D43C8">
        <w:rPr>
          <w:sz w:val="28"/>
          <w:szCs w:val="28"/>
        </w:rPr>
        <w:t>Выполнил</w:t>
      </w:r>
    </w:p>
    <w:p w:rsidR="002A0C6A" w:rsidRPr="003D43C8" w:rsidRDefault="002A0C6A" w:rsidP="003D43C8">
      <w:pPr>
        <w:spacing w:line="360" w:lineRule="auto"/>
        <w:ind w:firstLine="720"/>
        <w:jc w:val="right"/>
        <w:rPr>
          <w:sz w:val="28"/>
          <w:szCs w:val="28"/>
        </w:rPr>
      </w:pPr>
      <w:r w:rsidRPr="003D43C8">
        <w:rPr>
          <w:sz w:val="28"/>
          <w:szCs w:val="28"/>
        </w:rPr>
        <w:t>студент группы:</w:t>
      </w:r>
    </w:p>
    <w:p w:rsidR="002A0C6A" w:rsidRPr="003D43C8" w:rsidRDefault="002A0C6A" w:rsidP="003D43C8">
      <w:pPr>
        <w:spacing w:line="360" w:lineRule="auto"/>
        <w:ind w:firstLine="720"/>
        <w:jc w:val="right"/>
        <w:rPr>
          <w:sz w:val="28"/>
          <w:szCs w:val="28"/>
        </w:rPr>
      </w:pPr>
      <w:r w:rsidRPr="003D43C8">
        <w:rPr>
          <w:sz w:val="28"/>
          <w:szCs w:val="28"/>
        </w:rPr>
        <w:t>_____________________</w:t>
      </w:r>
    </w:p>
    <w:p w:rsidR="002A0C6A" w:rsidRPr="003D43C8" w:rsidRDefault="002A0C6A" w:rsidP="003D43C8">
      <w:pPr>
        <w:spacing w:line="360" w:lineRule="auto"/>
        <w:ind w:firstLine="720"/>
        <w:jc w:val="right"/>
        <w:rPr>
          <w:sz w:val="28"/>
          <w:szCs w:val="28"/>
        </w:rPr>
      </w:pPr>
      <w:r w:rsidRPr="003D43C8">
        <w:rPr>
          <w:sz w:val="28"/>
          <w:szCs w:val="28"/>
        </w:rPr>
        <w:t>Проверил</w:t>
      </w:r>
    </w:p>
    <w:p w:rsidR="002A0C6A" w:rsidRPr="003D43C8" w:rsidRDefault="002A0C6A" w:rsidP="003D43C8">
      <w:pPr>
        <w:spacing w:line="360" w:lineRule="auto"/>
        <w:ind w:firstLine="720"/>
        <w:jc w:val="right"/>
        <w:rPr>
          <w:sz w:val="28"/>
          <w:szCs w:val="28"/>
        </w:rPr>
      </w:pPr>
      <w:r w:rsidRPr="003D43C8">
        <w:rPr>
          <w:sz w:val="28"/>
          <w:szCs w:val="28"/>
        </w:rPr>
        <w:t>доцент</w:t>
      </w: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  <w:szCs w:val="28"/>
        </w:rPr>
      </w:pP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  <w:szCs w:val="28"/>
        </w:rPr>
      </w:pPr>
    </w:p>
    <w:p w:rsidR="002A0C6A" w:rsidRPr="003D43C8" w:rsidRDefault="002A0C6A" w:rsidP="003D43C8">
      <w:pPr>
        <w:spacing w:line="360" w:lineRule="auto"/>
        <w:ind w:firstLine="720"/>
        <w:jc w:val="both"/>
        <w:rPr>
          <w:sz w:val="28"/>
          <w:szCs w:val="28"/>
        </w:rPr>
      </w:pPr>
    </w:p>
    <w:p w:rsidR="002A0C6A" w:rsidRDefault="002A0C6A" w:rsidP="003D43C8">
      <w:pPr>
        <w:spacing w:line="360" w:lineRule="auto"/>
        <w:ind w:firstLine="720"/>
        <w:jc w:val="both"/>
        <w:rPr>
          <w:sz w:val="28"/>
          <w:szCs w:val="28"/>
        </w:rPr>
      </w:pPr>
    </w:p>
    <w:p w:rsidR="003D43C8" w:rsidRDefault="003D43C8" w:rsidP="003D43C8">
      <w:pPr>
        <w:spacing w:line="360" w:lineRule="auto"/>
        <w:ind w:firstLine="720"/>
        <w:jc w:val="both"/>
        <w:rPr>
          <w:sz w:val="28"/>
          <w:szCs w:val="28"/>
        </w:rPr>
      </w:pPr>
    </w:p>
    <w:p w:rsidR="002A0C6A" w:rsidRPr="003D43C8" w:rsidRDefault="002A0C6A" w:rsidP="003D43C8">
      <w:pPr>
        <w:spacing w:line="360" w:lineRule="auto"/>
        <w:ind w:firstLine="72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3D43C8">
          <w:rPr>
            <w:sz w:val="28"/>
            <w:szCs w:val="28"/>
          </w:rPr>
          <w:t>2006 г</w:t>
        </w:r>
      </w:smartTag>
      <w:r w:rsidRPr="003D43C8">
        <w:rPr>
          <w:sz w:val="28"/>
          <w:szCs w:val="28"/>
        </w:rPr>
        <w:t>.</w:t>
      </w:r>
    </w:p>
    <w:p w:rsidR="00946DC5" w:rsidRPr="003D43C8" w:rsidRDefault="003D43C8" w:rsidP="003D43C8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946DC5" w:rsidRPr="003D43C8">
        <w:rPr>
          <w:b/>
          <w:sz w:val="28"/>
          <w:szCs w:val="32"/>
        </w:rPr>
        <w:lastRenderedPageBreak/>
        <w:t>Содержание</w:t>
      </w:r>
    </w:p>
    <w:p w:rsidR="00946DC5" w:rsidRPr="003D43C8" w:rsidRDefault="00946DC5" w:rsidP="003D43C8">
      <w:pPr>
        <w:spacing w:line="360" w:lineRule="auto"/>
        <w:ind w:firstLine="720"/>
        <w:jc w:val="both"/>
        <w:rPr>
          <w:sz w:val="28"/>
          <w:szCs w:val="32"/>
        </w:rPr>
      </w:pP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Введение</w:t>
      </w:r>
    </w:p>
    <w:p w:rsid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1. Синтез ХТС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1.1. Литературная часть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1.2. Технологическая часть</w:t>
      </w:r>
    </w:p>
    <w:p w:rsidR="003D43C8" w:rsidRPr="003D43C8" w:rsidRDefault="003D43C8" w:rsidP="003D43C8">
      <w:pPr>
        <w:spacing w:line="360" w:lineRule="auto"/>
        <w:jc w:val="both"/>
        <w:rPr>
          <w:sz w:val="28"/>
          <w:szCs w:val="32"/>
        </w:rPr>
      </w:pPr>
      <w:r w:rsidRPr="003D43C8">
        <w:rPr>
          <w:sz w:val="28"/>
          <w:szCs w:val="32"/>
        </w:rPr>
        <w:t>1.2.1. Характеристика исходного сырья, вспомогательных материалов и готовой продукции</w:t>
      </w:r>
    </w:p>
    <w:p w:rsid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1.2.2. Модели рассматриваемой ХТС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- Химическая модель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- Технологическая схема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- Структурная модель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- Функциональная модель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- Операторная модель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2. Анализ ХТС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Заключение</w:t>
      </w:r>
    </w:p>
    <w:p w:rsidR="003D43C8" w:rsidRPr="003D43C8" w:rsidRDefault="003D43C8" w:rsidP="003D43C8">
      <w:pPr>
        <w:tabs>
          <w:tab w:val="left" w:pos="8697"/>
        </w:tabs>
        <w:spacing w:line="360" w:lineRule="auto"/>
        <w:rPr>
          <w:sz w:val="28"/>
          <w:szCs w:val="32"/>
        </w:rPr>
      </w:pPr>
      <w:r w:rsidRPr="003D43C8">
        <w:rPr>
          <w:sz w:val="28"/>
          <w:szCs w:val="32"/>
        </w:rPr>
        <w:t>Список используемых источников</w:t>
      </w:r>
    </w:p>
    <w:p w:rsidR="0037349D" w:rsidRPr="003D43C8" w:rsidRDefault="003D43C8" w:rsidP="003D43C8">
      <w:pPr>
        <w:pStyle w:val="a3"/>
        <w:ind w:left="0" w:firstLine="720"/>
        <w:rPr>
          <w:color w:val="auto"/>
          <w:sz w:val="28"/>
        </w:rPr>
      </w:pPr>
      <w:r w:rsidRPr="003D43C8">
        <w:rPr>
          <w:b w:val="0"/>
          <w:color w:val="auto"/>
          <w:sz w:val="28"/>
        </w:rPr>
        <w:br w:type="page"/>
      </w:r>
      <w:r w:rsidR="0037349D" w:rsidRPr="003D43C8">
        <w:rPr>
          <w:color w:val="auto"/>
          <w:sz w:val="28"/>
        </w:rPr>
        <w:t>ВВЕДЕНИЕ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pStyle w:val="a5"/>
        <w:spacing w:before="0" w:line="360" w:lineRule="auto"/>
        <w:ind w:left="0" w:right="0" w:firstLine="720"/>
        <w:rPr>
          <w:color w:val="auto"/>
        </w:rPr>
      </w:pPr>
      <w:r w:rsidRPr="003D43C8">
        <w:rPr>
          <w:color w:val="auto"/>
        </w:rPr>
        <w:t>Азотная кислота - один из важнейших продуктов химической промышленности. По объёму производства азотная кислота находится на втором месте после серной кислоты. Азотная кислота является сырьём для выработки многих продуктов, применяемых в промышленности и сельском хозяйстве. В нашей стране около 40% вырабатываемой азотной кислоты расходуется на производство сложных и азотных минеральных удобрений, нитратных солей (нитратов натрия, калия и кальция). Концентрированная азотная кислота применяется в производстве соединений ароматического ряда для синтеза красителей; в производстве взрывчатых веществ (нитроглицерина, продуктов нитрования толуола), уротропина, диметиланилина, ксилола; в фармацевтической промышленности; для получения нафталина, нитропроизводных бензола, химикатов для фотографии.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Сельское хозяйство потребляет соли азотной кислоты в качестве удобрений главным образом в виде нитрата аммония - аммиачной селитры, получаемой путём нейтрализации азотной кислоты аммиаком.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При получении удобрительных туков потребляется разбавленная азотная кислота, содержащая от 45% до 60% азотной кислоты.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 производстве взрывчатых веществ нитрованием толуола, уротропина, ксилола, нафталина и других органических продуктов применяют концентрированную азотную кислоту (96-98%). Для нитрования употребляют смеси азотной кислоты с концентрированной серной кислотой, которая связывает воду, выделяющуюся в процессе нитрования и замедляющая эту реакцию.</w:t>
      </w:r>
    </w:p>
    <w:p w:rsidR="0037349D" w:rsidRPr="003D43C8" w:rsidRDefault="0037349D" w:rsidP="003D43C8">
      <w:pPr>
        <w:pStyle w:val="a6"/>
        <w:ind w:firstLine="720"/>
        <w:rPr>
          <w:color w:val="auto"/>
        </w:rPr>
      </w:pPr>
      <w:r w:rsidRPr="003D43C8">
        <w:rPr>
          <w:color w:val="auto"/>
        </w:rPr>
        <w:t>В качестве взрывчатых веществ применяют также аммониты - смеси аммиачной селитры с нитропроизводными ароматических соединений и некоторыми другими веществами.</w:t>
      </w:r>
    </w:p>
    <w:p w:rsidR="0037349D" w:rsidRPr="003D43C8" w:rsidRDefault="0037349D" w:rsidP="003D43C8">
      <w:pPr>
        <w:pStyle w:val="21"/>
        <w:ind w:left="0" w:firstLine="720"/>
        <w:rPr>
          <w:color w:val="auto"/>
        </w:rPr>
      </w:pPr>
      <w:r w:rsidRPr="003D43C8">
        <w:rPr>
          <w:color w:val="auto"/>
        </w:rPr>
        <w:t>Путем нитрования бензола, антрацена и других ароматических соединений получают полупродукты для производства синтетических красителей и ряда важных химикатов.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Большие количества азотной кислоты потребляются также в процессе получения серной кислоты нитрозным методом. В последнее время окислы азота и азотная кислота нашли применение в качестве окислительных компонентов ракетного топлива.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Основными потребителями азота являются химическая и металлургическая промышленность. Используют в борьбе с пожарами и для получения низких температур, а также в строительстве.</w:t>
      </w:r>
    </w:p>
    <w:p w:rsidR="0037349D" w:rsidRPr="003D43C8" w:rsidRDefault="003D43C8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4"/>
        </w:rPr>
      </w:pPr>
      <w:r>
        <w:rPr>
          <w:iCs/>
          <w:sz w:val="28"/>
          <w:szCs w:val="34"/>
        </w:rPr>
        <w:br w:type="page"/>
      </w:r>
      <w:r w:rsidR="0037349D" w:rsidRPr="003D43C8">
        <w:rPr>
          <w:b/>
          <w:bCs/>
          <w:sz w:val="28"/>
          <w:szCs w:val="34"/>
        </w:rPr>
        <w:t>1. Синтез ХТС</w:t>
      </w:r>
    </w:p>
    <w:p w:rsidR="003D43C8" w:rsidRPr="003D43C8" w:rsidRDefault="003D43C8" w:rsidP="003D43C8">
      <w:pPr>
        <w:pStyle w:val="1"/>
        <w:spacing w:line="360" w:lineRule="auto"/>
        <w:ind w:firstLine="720"/>
        <w:rPr>
          <w:bCs/>
          <w:color w:val="auto"/>
          <w:sz w:val="28"/>
          <w:szCs w:val="34"/>
        </w:rPr>
      </w:pPr>
    </w:p>
    <w:p w:rsidR="0037349D" w:rsidRPr="003D43C8" w:rsidRDefault="0037349D" w:rsidP="003D43C8">
      <w:pPr>
        <w:pStyle w:val="1"/>
        <w:spacing w:line="360" w:lineRule="auto"/>
        <w:ind w:firstLine="720"/>
        <w:rPr>
          <w:bCs/>
          <w:color w:val="auto"/>
          <w:sz w:val="28"/>
          <w:szCs w:val="34"/>
        </w:rPr>
      </w:pPr>
      <w:r w:rsidRPr="003D43C8">
        <w:rPr>
          <w:bCs/>
          <w:color w:val="auto"/>
          <w:sz w:val="28"/>
          <w:szCs w:val="34"/>
        </w:rPr>
        <w:t xml:space="preserve">1.1. </w:t>
      </w:r>
      <w:r w:rsidR="00946DC5" w:rsidRPr="003D43C8">
        <w:rPr>
          <w:bCs/>
          <w:color w:val="auto"/>
          <w:sz w:val="28"/>
          <w:szCs w:val="34"/>
        </w:rPr>
        <w:t>Литературная часть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4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34"/>
        </w:rPr>
      </w:pPr>
      <w:r w:rsidRPr="003D43C8">
        <w:rPr>
          <w:b/>
          <w:iCs/>
          <w:sz w:val="28"/>
          <w:szCs w:val="34"/>
        </w:rPr>
        <w:t>Производство неконцентрированной азотной кислот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До 50-х годов в производстве неконцентрированной азотной кислоты самой экономичной считалась схема, работающая под атмосферным давлением. Преимущество этого метода - в простоте оборудования, низком расходе электроэнергии, аммиака и платины. Однако для этой схемы характерны и значительные недостатки: высокие капитальные затраты на сооружение цехов, наличие щелочного поглощения остаточных оксидов азота, высокое содержание оксидов азота после щелочного поглощения и, кроме того, громоздкость оборудования и большой расход нержавеющей стали. В состав производства входят пять самостоятельных корпусов: контактное отделение, отделение абсорбции, склад неконцентрированной азотной кислоты, склад соды с содорастворением и цех натриевой селитры. Большое количество корпусов требует значительных капиталовложений на межцеховые коммуникации, увеличения штата обслуживающего персонала и т.д.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Государственный институт азотной промышленности разработал комбинированную схему получения неконцентрированной азотной кислоты в абсорбционном отделении под давлением 3,5·10</w:t>
      </w:r>
      <w:r w:rsidRPr="003D43C8">
        <w:rPr>
          <w:sz w:val="28"/>
          <w:szCs w:val="28"/>
          <w:vertAlign w:val="superscript"/>
        </w:rPr>
        <w:t>5</w:t>
      </w:r>
      <w:r w:rsidRPr="003D43C8">
        <w:rPr>
          <w:sz w:val="28"/>
          <w:szCs w:val="28"/>
        </w:rPr>
        <w:t xml:space="preserve"> Па с новым контактным оборудованием и применением агрегатного принципа всего технологического процесса. Новый проект позволил сэкономить оборудование контактного отделения, поместить отделение абсорбции и склад продукции в одном корпусе, исключить щелочное поглощение хвостовых нитрозных газов. Обезвреживание выхлопных газов достигается за счёт низкотемпературной очистки с применением аммиака на ванадиевом катализаторе. Содержание оксидов азота после очистки в выхлопных газах не более 0,012%.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Созданная комбинированная система по всем технико-экономическим показателям значительно превосходит схему, работающую под атмосферным давлением. Однако ввиду постоянно растущей потребности в азотной кислоте была создана новая схема процесса получения неконцентрированной азотной кислоты под повышенным давлением 7,3·10</w:t>
      </w:r>
      <w:r w:rsidRPr="003D43C8">
        <w:rPr>
          <w:sz w:val="28"/>
          <w:szCs w:val="28"/>
          <w:vertAlign w:val="superscript"/>
        </w:rPr>
        <w:t xml:space="preserve">5 </w:t>
      </w:r>
      <w:r w:rsidRPr="003D43C8">
        <w:rPr>
          <w:sz w:val="28"/>
          <w:szCs w:val="28"/>
        </w:rPr>
        <w:t>Па. Этот метод позволил повысить производительность агрегата, снизить капитальные затраты, стоимость тонны продукции, расход дефицитной нержавеющей стали и исключить потребление электрической энергии извне. Последнее достигается за счёт применения в схеме высокотемпературной очистки хвостовых газов от оксидов азота посредством разложения оксидов до N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природным газом. Используемый для этой цели алюминиево-палладиевый катализатор обеспечивает температуры хвостовых газов под давлением 7,3·10</w:t>
      </w:r>
      <w:r w:rsidRPr="003D43C8">
        <w:rPr>
          <w:sz w:val="28"/>
          <w:szCs w:val="28"/>
          <w:vertAlign w:val="superscript"/>
        </w:rPr>
        <w:t>3</w:t>
      </w:r>
      <w:r w:rsidRPr="003D43C8">
        <w:rPr>
          <w:sz w:val="28"/>
          <w:szCs w:val="28"/>
        </w:rPr>
        <w:t xml:space="preserve"> Па до 973-1023 К в результате выделения тепла при разложении оксидов до N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за счёт высокой температуры газов, поступающих под давлением каталитической очистки на рекуперационную турбину, обеспечивается замыкание энергетического баланса агрегата</w:t>
      </w:r>
      <w:r w:rsidR="00946DC5" w:rsidRPr="003D43C8">
        <w:rPr>
          <w:sz w:val="28"/>
          <w:szCs w:val="28"/>
        </w:rPr>
        <w:t xml:space="preserve"> [1,2]</w:t>
      </w:r>
      <w:r w:rsidRPr="003D43C8">
        <w:rPr>
          <w:sz w:val="28"/>
          <w:szCs w:val="28"/>
        </w:rPr>
        <w:t>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Разработанная технологическая схема, работающая под повышенным давлением 7,3·10</w:t>
      </w:r>
      <w:r w:rsidRPr="003D43C8">
        <w:rPr>
          <w:sz w:val="28"/>
          <w:szCs w:val="28"/>
          <w:vertAlign w:val="superscript"/>
        </w:rPr>
        <w:t>3</w:t>
      </w:r>
      <w:r w:rsidRPr="003D43C8">
        <w:rPr>
          <w:sz w:val="28"/>
          <w:szCs w:val="28"/>
        </w:rPr>
        <w:t xml:space="preserve"> Па, относится к типу энерготехнологических процессов, в которых невозможно разделение чистой технологии и энергетики, они взаимосвязаны и не могут существовать отдельно. Схема эффективна как по капитальным затратам, так и по эксплуатационным показателям. Однако применение давления при процессе конверсии аммиака до оксида азота примерно на 4% снижает степень конверсии по сравнению с окислением под атмосферным давлением, что ведёт к увеличению расхода аммиака.</w:t>
      </w:r>
    </w:p>
    <w:p w:rsidR="0037349D" w:rsidRPr="003D43C8" w:rsidRDefault="00645648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79pt">
            <v:imagedata r:id="rId5" o:title=""/>
          </v:shape>
        </w:pic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  <w:szCs w:val="24"/>
        </w:rPr>
      </w:pPr>
      <w:r w:rsidRPr="003D43C8">
        <w:rPr>
          <w:sz w:val="28"/>
          <w:szCs w:val="24"/>
        </w:rPr>
        <w:t>Рис. 1. Технологическая схема производства азотной кислоты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</w:rPr>
        <w:t>1-воздухозаборная труба; 2-воздухоочиститель; 3-газовый компрессор; 4-газовая турбина; 5-воздухоподогреватель; 6-испаритель аммиака; 7-смеситель с фильтром; 8-контактный аппарат; 9,17-котёл-утилизатор; 10-окислитель с фильтром; 11-абсорбционная колонна; 12-отдувочная колонна; 13-холодильник-конденсатор; 14-подогреватель хвостовых газов; 15-реактор каталитической очистки; 16-камера сгорания; 18-выхлопная труба.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Атмосферный воздух, забранный на территории завода, проходит тщательную очистку от возможных примесей, находящихся в воздухе, проходит воздухозаборную трубу 1 и воздухоочиститель 2. Очищенный атмосферный воздух поступает на всас компрессора газотурбинного агрегата. Сжатие происходит в осевом компрессоре 3, приводимый в движение газовой турбиной 4, до давления 0,73 МПа, нагреваясь при этом до </w:t>
      </w:r>
      <w:r w:rsidRPr="003D43C8">
        <w:rPr>
          <w:iCs/>
          <w:sz w:val="28"/>
          <w:szCs w:val="28"/>
        </w:rPr>
        <w:t xml:space="preserve">135°С </w:t>
      </w:r>
      <w:r w:rsidRPr="003D43C8">
        <w:rPr>
          <w:sz w:val="28"/>
          <w:szCs w:val="28"/>
        </w:rPr>
        <w:t>, и поступает далее в подогреватель воздуха 5, где его температура поднимается до 250</w:t>
      </w:r>
      <w:r w:rsidRPr="003D43C8">
        <w:rPr>
          <w:sz w:val="28"/>
          <w:szCs w:val="28"/>
          <w:vertAlign w:val="superscript"/>
        </w:rPr>
        <w:t>о</w:t>
      </w:r>
      <w:r w:rsidRPr="003D43C8">
        <w:rPr>
          <w:sz w:val="28"/>
          <w:szCs w:val="28"/>
        </w:rPr>
        <w:t xml:space="preserve">С за счёт теплоты выходящих из окислителя 10 нитрозных газов. В смесителе 7 воздух смешивается с газообразным аммиаком, который поступает сюда из испарителя аммиака 6. Образовавшаяся аммиачно-воздушная смесь далее поступает в контактный аппарат 8, где при температуре около </w:t>
      </w:r>
      <w:r w:rsidRPr="003D43C8">
        <w:rPr>
          <w:iCs/>
          <w:sz w:val="28"/>
          <w:szCs w:val="28"/>
        </w:rPr>
        <w:t xml:space="preserve">900°С </w:t>
      </w:r>
      <w:r w:rsidRPr="003D43C8">
        <w:rPr>
          <w:sz w:val="28"/>
          <w:szCs w:val="28"/>
        </w:rPr>
        <w:t xml:space="preserve">на </w:t>
      </w:r>
      <w:r w:rsidRPr="003D43C8">
        <w:rPr>
          <w:sz w:val="28"/>
          <w:szCs w:val="28"/>
          <w:lang w:val="en-US"/>
        </w:rPr>
        <w:t>Pt</w:t>
      </w:r>
      <w:r w:rsidRPr="003D43C8">
        <w:rPr>
          <w:sz w:val="28"/>
          <w:szCs w:val="28"/>
        </w:rPr>
        <w:t xml:space="preserve">. - </w:t>
      </w:r>
      <w:r w:rsidRPr="003D43C8">
        <w:rPr>
          <w:sz w:val="28"/>
          <w:szCs w:val="28"/>
          <w:lang w:val="en-US"/>
        </w:rPr>
        <w:t>Rh</w:t>
      </w:r>
      <w:r w:rsidRPr="003D43C8">
        <w:rPr>
          <w:sz w:val="28"/>
          <w:szCs w:val="28"/>
        </w:rPr>
        <w:t xml:space="preserve"> - </w:t>
      </w:r>
      <w:r w:rsidRPr="003D43C8">
        <w:rPr>
          <w:sz w:val="28"/>
          <w:szCs w:val="28"/>
          <w:lang w:val="en-US"/>
        </w:rPr>
        <w:t>Pd</w:t>
      </w:r>
      <w:r w:rsidRPr="003D43C8">
        <w:rPr>
          <w:sz w:val="28"/>
          <w:szCs w:val="28"/>
        </w:rPr>
        <w:t xml:space="preserve"> -катализаторе происходит окисление аммиака. Нитрозные газы, содержащие 9 -9,5% N0, поступают в котёл-утилизатор 9, в котором происходит охлаждение до необходимой температуры и образование пара. Далее газы поступают в окислитель 10, в котором окисляются до диоксида азота. Охлаждённые в подогревателе воздуха 5, подогревателе хвостовых газов 14</w:t>
      </w:r>
      <w:r w:rsidRPr="003D43C8">
        <w:rPr>
          <w:iCs/>
          <w:sz w:val="28"/>
          <w:szCs w:val="28"/>
        </w:rPr>
        <w:t xml:space="preserve"> </w:t>
      </w:r>
      <w:r w:rsidRPr="003D43C8">
        <w:rPr>
          <w:sz w:val="28"/>
          <w:szCs w:val="28"/>
        </w:rPr>
        <w:t xml:space="preserve">и холодильнике-конденсаторе 13 до температуры около 45°С нитрозные газы поступают в абсорбционную колонну 11, орошаемую противоточно водой. Поскольку абсорбция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водой экзотермична, абсорбционные тарелки снабжены змеевиковыми холодильниками, в которых циркулирует охлаждающая вода. Полученная азотная кислота самотёком поступает в отдувочную колонну 12, где с помощью горячего воздуха из готовой азотной кислоты происходит отдувка растворённых в ней нитрозных газов, которые подаются в абсорбционную колонну. Хвостовые газы, пройдя систему каталитической очистки от оксидов азота восстановлением их аммиаком до элементного азота в атмосферу.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В установках такого типа степень превращения аммиака в азотную кислоту достигает 98-99%, а концентрация кислоты - 60-62%.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4"/>
        </w:rPr>
      </w:pPr>
      <w:r w:rsidRPr="003D43C8">
        <w:rPr>
          <w:iCs/>
          <w:sz w:val="28"/>
          <w:szCs w:val="34"/>
        </w:rPr>
        <w:t>Основное оборудование производства азотной кислоты под повышенным давлением.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ПОДОГРЕВАТЕЛЬ ВОЗДУХА </w:t>
      </w:r>
      <w:r w:rsidRPr="003D43C8">
        <w:rPr>
          <w:sz w:val="28"/>
          <w:szCs w:val="28"/>
        </w:rPr>
        <w:t xml:space="preserve">предназначен для подогрева воздуха, выходящего из нагревателя, за счет охлаждения нитрозных газов, удущих из окислительного объёма. Подогреватель выполнен из нержавеющей стали, представляет собой теплообменник с </w:t>
      </w:r>
      <w:r w:rsidRPr="003D43C8">
        <w:rPr>
          <w:sz w:val="28"/>
          <w:szCs w:val="28"/>
          <w:lang w:val="en-US"/>
        </w:rPr>
        <w:t>U</w:t>
      </w:r>
      <w:r w:rsidRPr="003D43C8">
        <w:rPr>
          <w:sz w:val="28"/>
          <w:szCs w:val="28"/>
        </w:rPr>
        <w:t>-образными трубками.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iCs/>
          <w:sz w:val="28"/>
          <w:szCs w:val="28"/>
        </w:rPr>
        <w:t xml:space="preserve">СМЕСИТЕЛЬ И ПОРОЛИТОВЫИ ФИЛЬТР </w:t>
      </w:r>
      <w:r w:rsidRPr="003D43C8">
        <w:rPr>
          <w:sz w:val="28"/>
          <w:szCs w:val="28"/>
        </w:rPr>
        <w:t>совмещены в одном аппарате. Аммиак проходит по трубкам и на выходе из них смешивается с воздухом, который поступает в межтрубное пространство и выходит через отверстия трубной решётки. Полученная аммиачно-воздушная смесь подаётся в фильтр тонкой очистки в верхней части аппарата.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КОНТАКТНЫЙ АППАРАТ, </w:t>
      </w:r>
      <w:r w:rsidRPr="003D43C8">
        <w:rPr>
          <w:sz w:val="28"/>
          <w:szCs w:val="28"/>
        </w:rPr>
        <w:t xml:space="preserve">предназначенный для каталитического окисления аммиака до оксида азота, состоит из двух частей. Верхняя коническая часть размером 2200 - </w:t>
      </w:r>
      <w:smartTag w:uri="urn:schemas-microsoft-com:office:smarttags" w:element="metricconverter">
        <w:smartTagPr>
          <w:attr w:name="ProductID" w:val="1600 мм"/>
        </w:smartTagPr>
        <w:r w:rsidRPr="003D43C8">
          <w:rPr>
            <w:sz w:val="28"/>
            <w:szCs w:val="28"/>
          </w:rPr>
          <w:t>1600 мм</w:t>
        </w:r>
      </w:smartTag>
      <w:r w:rsidRPr="003D43C8">
        <w:rPr>
          <w:sz w:val="28"/>
          <w:szCs w:val="28"/>
        </w:rPr>
        <w:t xml:space="preserve"> имеет внутренний конус, который обеспечивает лучшее распределение газа по сечению аппарата. Нижняя часть аппарата выполнена в виде цилиндра диаметром 2200мм с огнеупорной футеровкой. Общая высота контактного аппарата 4352мм.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ОКИСЛИТЕЛЬ, </w:t>
      </w:r>
      <w:r w:rsidRPr="003D43C8">
        <w:rPr>
          <w:sz w:val="28"/>
          <w:szCs w:val="28"/>
        </w:rPr>
        <w:t xml:space="preserve">предназначенный для окисления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до оксида </w:t>
      </w:r>
      <w:r w:rsidRPr="003D43C8">
        <w:rPr>
          <w:iCs/>
          <w:sz w:val="28"/>
          <w:szCs w:val="28"/>
          <w:lang w:val="en-US"/>
        </w:rPr>
        <w:t>J</w:t>
      </w:r>
      <w:r w:rsidRPr="003D43C8">
        <w:rPr>
          <w:iCs/>
          <w:sz w:val="28"/>
          <w:szCs w:val="28"/>
        </w:rPr>
        <w:t>\[</w:t>
      </w:r>
      <w:r w:rsidRPr="003D43C8">
        <w:rPr>
          <w:iCs/>
          <w:sz w:val="28"/>
          <w:szCs w:val="28"/>
          <w:lang w:val="en-US"/>
        </w:rPr>
        <w:t>Q</w:t>
      </w:r>
      <w:r w:rsidRPr="003D43C8">
        <w:rPr>
          <w:iCs/>
          <w:sz w:val="28"/>
          <w:szCs w:val="28"/>
          <w:vertAlign w:val="subscript"/>
        </w:rPr>
        <w:t>2</w:t>
      </w:r>
      <w:r w:rsidRPr="003D43C8">
        <w:rPr>
          <w:iCs/>
          <w:sz w:val="28"/>
          <w:szCs w:val="28"/>
        </w:rPr>
        <w:t xml:space="preserve">, </w:t>
      </w:r>
      <w:r w:rsidRPr="003D43C8">
        <w:rPr>
          <w:sz w:val="28"/>
          <w:szCs w:val="28"/>
        </w:rPr>
        <w:t xml:space="preserve">представляет собой полый цилиндр из нержавеющей стали диаметром 3200мм, высотой 9925мм, объёмом </w:t>
      </w:r>
      <w:smartTag w:uri="urn:schemas-microsoft-com:office:smarttags" w:element="metricconverter">
        <w:smartTagPr>
          <w:attr w:name="ProductID" w:val="63 м3"/>
        </w:smartTagPr>
        <w:r w:rsidRPr="003D43C8">
          <w:rPr>
            <w:sz w:val="28"/>
            <w:szCs w:val="28"/>
          </w:rPr>
          <w:t>63 м</w:t>
        </w:r>
        <w:r w:rsidRPr="003D43C8">
          <w:rPr>
            <w:sz w:val="28"/>
            <w:szCs w:val="28"/>
            <w:vertAlign w:val="superscript"/>
          </w:rPr>
          <w:t>3</w:t>
        </w:r>
      </w:smartTag>
      <w:r w:rsidRPr="003D43C8">
        <w:rPr>
          <w:sz w:val="28"/>
          <w:szCs w:val="28"/>
        </w:rPr>
        <w:t>. В верхней части окислительного объёма между двумя сетчатыми корзинами проложен слой стекловаты для</w:t>
      </w:r>
      <w:r w:rsidR="003D43C8">
        <w:rPr>
          <w:sz w:val="28"/>
          <w:szCs w:val="28"/>
        </w:rPr>
        <w:t xml:space="preserve"> </w:t>
      </w:r>
      <w:r w:rsidRPr="003D43C8">
        <w:rPr>
          <w:sz w:val="28"/>
          <w:szCs w:val="28"/>
        </w:rPr>
        <w:t>улавливания платины, уносимой нитрозными газами из контактного аппарата. С внешней стороны аппарат покрыт теплоизоляцией.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ВЕРТИКАЛЬНЫЙ КОЖУХОТРУБНЫЙ ХОЛОДИЛЬНИК-КОНДЕНСАТОР служит для конденсации </w:t>
      </w:r>
      <w:r w:rsidRPr="003D43C8">
        <w:rPr>
          <w:sz w:val="28"/>
          <w:szCs w:val="28"/>
        </w:rPr>
        <w:t xml:space="preserve">азотнокислотных паров, образовавшихся в процессе окисления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>. Конус аппарата для снятия температурных перенапряжений при вводе горячих нитрозных газов заключён в водяную рубашку. Нитрозные газы поступают в межтрубное пространство и выводятся из нижней части вместе с конденсатом азотной кислоты. Противотоком к газу по трубкам подаётся охлаждающая вода.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АБСОРБЦИОННАЯ КОЛОННА </w:t>
      </w:r>
      <w:r w:rsidRPr="003D43C8">
        <w:rPr>
          <w:sz w:val="28"/>
          <w:szCs w:val="28"/>
        </w:rPr>
        <w:t>предназначена для абсорбции оксидов азота паровым конденсатом, поступающим на верхнюю тарелку абсорбера. Верхние тарелки с первой по пятнадцатую не имеют холодильников, на остальных 35 расположены змеевиковые холодильники, охлаждаемые оборотной водой для отвода тепла, выделяющегося при абсорбции оксидов азота.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iCs/>
          <w:sz w:val="28"/>
          <w:szCs w:val="28"/>
        </w:rPr>
        <w:t xml:space="preserve">ГАЗОВЫЙ АГРЕГАТ </w:t>
      </w:r>
      <w:r w:rsidRPr="003D43C8">
        <w:rPr>
          <w:sz w:val="28"/>
          <w:szCs w:val="28"/>
        </w:rPr>
        <w:t>состоит из осевого турбокомпрессора, газовой турбины, редуктора для изменения числа оборотов, центробежного компрессора, выполняющего роль второй ступени сжатия воздуха, мотора-генератора. Мотор-генератор используется при пуске агрегата и камеры сжигания газа, работающей также при пуске агрегата. Во время нормальной работы агрегата мотор-генератор служит для выдачи избытка энергии, вырабатываемой агрегатом, во внешнюю сеть. Для охлаждения воздуха после первой ступени сжатия имеется промежуточный холодильник.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pStyle w:val="2"/>
        <w:spacing w:before="0" w:line="360" w:lineRule="auto"/>
        <w:ind w:left="0" w:firstLine="720"/>
        <w:rPr>
          <w:b/>
          <w:i w:val="0"/>
          <w:color w:val="auto"/>
          <w:spacing w:val="0"/>
          <w:sz w:val="28"/>
        </w:rPr>
      </w:pPr>
      <w:r w:rsidRPr="003D43C8">
        <w:rPr>
          <w:b/>
          <w:i w:val="0"/>
          <w:color w:val="auto"/>
          <w:spacing w:val="0"/>
          <w:sz w:val="28"/>
        </w:rPr>
        <w:t>Производство концентрированной азотной кислоты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Неконцентрированную азотную кислоту можно сконцентрировать путем перегонки только до 68,4%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; т.к. при этой концентрации состав азотной кислоты в парах и перегоняемой смеси одинаков, образуется так называемая </w:t>
      </w:r>
      <w:r w:rsidRPr="003D43C8">
        <w:rPr>
          <w:iCs/>
          <w:sz w:val="28"/>
          <w:szCs w:val="28"/>
        </w:rPr>
        <w:t xml:space="preserve">азеотропная смесь. </w:t>
      </w:r>
      <w:r w:rsidRPr="003D43C8">
        <w:rPr>
          <w:sz w:val="28"/>
          <w:szCs w:val="28"/>
        </w:rPr>
        <w:t xml:space="preserve">Максимальная температура кипения такой кислоты 393,05 К. Концентрированную азотную кислоту с содержанием 98%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</w:rPr>
        <w:t xml:space="preserve">3 получают двумя способами. Наиболее распространённый способ - получение азотной кислоты при помощи водоотнимающих веществ, таких, например, как серная кислота в виде купоросного масла (92-93%-ная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>) и нитрат магния. Второй метод - прямой синтез из жидких оксидов азота и кислорода под давлением.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1 .При помощи серной кислоты (купоросного масла).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Применение водоотнимающих средств даёт возможность содержание водяных паров над кипящей смесью и увеличить содержание паров азотной кислоты, при конденсации которых получается 98%-ная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>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 процессе концентрирования азотной кислоты в смеси с купоросным маслом под действием высокой температуры и частичного разложения азотной кислоты происходит образование нитрозилсерной кислоты: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szCs w:val="28"/>
          <w:lang w:val="en-US"/>
        </w:rPr>
        <w:t>N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  <w:vertAlign w:val="subscript"/>
          <w:lang w:val="en-US"/>
        </w:rPr>
        <w:t>3</w:t>
      </w:r>
      <w:r w:rsidRPr="003D43C8">
        <w:rPr>
          <w:sz w:val="28"/>
          <w:szCs w:val="28"/>
          <w:lang w:val="en-US"/>
        </w:rPr>
        <w:t xml:space="preserve"> + H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>SO4 = HNSO</w:t>
      </w:r>
      <w:r w:rsidRPr="003D43C8">
        <w:rPr>
          <w:sz w:val="28"/>
          <w:szCs w:val="28"/>
          <w:vertAlign w:val="subscript"/>
          <w:lang w:val="en-US"/>
        </w:rPr>
        <w:t>5</w:t>
      </w:r>
      <w:r w:rsidRPr="003D43C8">
        <w:rPr>
          <w:sz w:val="28"/>
          <w:szCs w:val="28"/>
          <w:lang w:val="en-US"/>
        </w:rPr>
        <w:t xml:space="preserve"> + </w:t>
      </w:r>
      <w:r w:rsidRPr="003D43C8">
        <w:rPr>
          <w:sz w:val="28"/>
          <w:szCs w:val="28"/>
        </w:rPr>
        <w:t>Н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</w:rPr>
        <w:t>О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При концентрации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 xml:space="preserve"> ниже 75% и повышенной температуре нитрозилсерная кислота гидролизуется: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D43C8">
        <w:rPr>
          <w:sz w:val="28"/>
          <w:szCs w:val="28"/>
          <w:lang w:val="en-US"/>
        </w:rPr>
        <w:t>HNSO</w:t>
      </w:r>
      <w:r w:rsidRPr="003D43C8">
        <w:rPr>
          <w:sz w:val="28"/>
          <w:szCs w:val="28"/>
          <w:vertAlign w:val="subscript"/>
          <w:lang w:val="en-US"/>
        </w:rPr>
        <w:t>5</w:t>
      </w:r>
      <w:r w:rsidRPr="003D43C8">
        <w:rPr>
          <w:sz w:val="28"/>
          <w:szCs w:val="28"/>
          <w:lang w:val="en-US"/>
        </w:rPr>
        <w:t xml:space="preserve"> + </w:t>
      </w:r>
      <w:r w:rsidRPr="003D43C8">
        <w:rPr>
          <w:sz w:val="28"/>
          <w:szCs w:val="28"/>
        </w:rPr>
        <w:t>Н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</w:rPr>
        <w:t>О</w:t>
      </w:r>
      <w:r w:rsidRPr="003D43C8">
        <w:rPr>
          <w:sz w:val="28"/>
          <w:szCs w:val="28"/>
          <w:lang w:val="en-US"/>
        </w:rPr>
        <w:t xml:space="preserve"> = H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  <w:lang w:val="en-US"/>
        </w:rPr>
        <w:t>4</w:t>
      </w:r>
      <w:r w:rsidRPr="003D43C8">
        <w:rPr>
          <w:sz w:val="28"/>
          <w:szCs w:val="28"/>
          <w:lang w:val="en-US"/>
        </w:rPr>
        <w:t xml:space="preserve"> + HNO</w:t>
      </w:r>
      <w:r w:rsidRPr="003D43C8">
        <w:rPr>
          <w:sz w:val="28"/>
          <w:szCs w:val="28"/>
          <w:vertAlign w:val="subscript"/>
          <w:lang w:val="en-US"/>
        </w:rPr>
        <w:t xml:space="preserve">2 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szCs w:val="28"/>
          <w:lang w:val="en-US"/>
        </w:rPr>
        <w:t>3HNO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 xml:space="preserve"> = HNO</w:t>
      </w:r>
      <w:r w:rsidRPr="003D43C8">
        <w:rPr>
          <w:sz w:val="28"/>
          <w:szCs w:val="28"/>
          <w:vertAlign w:val="subscript"/>
          <w:lang w:val="en-US"/>
        </w:rPr>
        <w:t xml:space="preserve">3 </w:t>
      </w:r>
      <w:r w:rsidRPr="003D43C8">
        <w:rPr>
          <w:sz w:val="28"/>
          <w:szCs w:val="28"/>
          <w:lang w:val="en-US"/>
        </w:rPr>
        <w:t xml:space="preserve">+ 2NO + </w:t>
      </w:r>
      <w:r w:rsidRPr="003D43C8">
        <w:rPr>
          <w:sz w:val="28"/>
          <w:szCs w:val="28"/>
        </w:rPr>
        <w:t>Н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</w:rPr>
        <w:t>О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При концентрации серной кислоты 57,5% нитрозилсерная кислота не образуется. Таким образом, процесс концентрирования азотной кислоты при помощи купоросного масла состоит из следующих стадий: </w:t>
      </w:r>
    </w:p>
    <w:p w:rsidR="0037349D" w:rsidRPr="003D43C8" w:rsidRDefault="0037349D" w:rsidP="003D43C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образования тройной смеси; </w:t>
      </w:r>
    </w:p>
    <w:p w:rsidR="0037349D" w:rsidRPr="003D43C8" w:rsidRDefault="0037349D" w:rsidP="003D43C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отгонки паров азотной кислоты из тройной смеси купоросного масла, азотной кислоты и воды; </w:t>
      </w:r>
    </w:p>
    <w:p w:rsidR="0037349D" w:rsidRPr="003D43C8" w:rsidRDefault="0037349D" w:rsidP="003D43C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конденсации выделившихся паров азотной кислоты; </w:t>
      </w:r>
    </w:p>
    <w:p w:rsidR="0037349D" w:rsidRPr="003D43C8" w:rsidRDefault="0037349D" w:rsidP="003D43C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удаления из концентрированной азотной кислоты растворённых в ней оксидов азота; </w:t>
      </w:r>
    </w:p>
    <w:p w:rsidR="0037349D" w:rsidRPr="003D43C8" w:rsidRDefault="0037349D" w:rsidP="003D43C8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 поглощения выделившихся оксидов азота при конденсации паров азотной кислоты. 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Концентрирование разбавленной азотной кислоты с применением серной кислоты связано с большими затратами на упаривание отработанной серной кислоты, необходимое для её повторного использования в процессе укрепления азотной кислоты.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Применение серной кислоты в качестве водоотнимающего средства приводит к необходимости иметь цех концентрирования серной кислоты. Эта операция обходится дорого и сопряжена с выделением больших количеств вредных газов, которые гибельно действуют на окружающую природу. Облако газов, содержащих пары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 xml:space="preserve">, 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, 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, иногда простирается за пределы азотного завода.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0"/>
        </w:rPr>
      </w:pPr>
      <w:r w:rsidRPr="003D43C8">
        <w:rPr>
          <w:b/>
          <w:sz w:val="28"/>
          <w:szCs w:val="30"/>
        </w:rPr>
        <w:t>Прямой синтез концентрированной азотной кислоты из окислов азота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Прямой синтез концентрированной азотной кислоты состоит в том, что жидкая четырёхокись азота взаимодействует с водой в присутствии газообразного кислорода под давлением 5 МПа: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2</w:t>
      </w:r>
      <w:r w:rsidRPr="003D43C8">
        <w:rPr>
          <w:sz w:val="28"/>
          <w:szCs w:val="28"/>
          <w:lang w:val="en-US"/>
        </w:rPr>
        <w:t>N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 xml:space="preserve"> + 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+ 2Н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 = 4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+59,5 кДж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Наиболее сложным в этом процессе является получение жидкой четырёхокиси азота; обычно её получают из нитрозных газов, образующихся при окислении аммиака. Вначале из нитрозных газов выделяют избыточную влагу, для этого газы охлаждают от 200 до 40°С. Затем окисляют содержащуюся в нитрозных газах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до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вначале кислородом воздуха в газовой фазе, а затем концентрированной азотной кислотой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3D43C8">
        <w:rPr>
          <w:sz w:val="28"/>
          <w:szCs w:val="28"/>
          <w:lang w:val="en-US"/>
        </w:rPr>
        <w:t>2HNO</w:t>
      </w:r>
      <w:r w:rsidRPr="003D43C8">
        <w:rPr>
          <w:sz w:val="28"/>
          <w:szCs w:val="28"/>
          <w:vertAlign w:val="subscript"/>
          <w:lang w:val="en-US"/>
        </w:rPr>
        <w:t>3</w:t>
      </w:r>
      <w:r w:rsidRPr="003D43C8">
        <w:rPr>
          <w:sz w:val="28"/>
          <w:szCs w:val="28"/>
          <w:lang w:val="en-US"/>
        </w:rPr>
        <w:t xml:space="preserve"> + NO = 3NO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 xml:space="preserve"> + </w:t>
      </w:r>
      <w:r w:rsidRPr="003D43C8">
        <w:rPr>
          <w:sz w:val="28"/>
          <w:szCs w:val="28"/>
        </w:rPr>
        <w:t>Н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</w:rPr>
        <w:t>О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После этого из нитрозных газов выделяют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2 охлаждением газов до минус 15 - минус 20°С (под давлением не ниже 0,5 МПа) либо до минус 10°С и поглощением двуокиси азота концентрированной азотной кислотой (97-98%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), в которой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хорошо растворяется с образованием нитролеума: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szCs w:val="28"/>
          <w:lang w:val="en-US"/>
        </w:rPr>
        <w:t>nNO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 xml:space="preserve"> + HNO3 = HNO</w:t>
      </w:r>
      <w:r w:rsidRPr="003D43C8">
        <w:rPr>
          <w:sz w:val="28"/>
          <w:szCs w:val="28"/>
          <w:vertAlign w:val="subscript"/>
          <w:lang w:val="en-US"/>
        </w:rPr>
        <w:t>3</w:t>
      </w:r>
      <w:r w:rsidRPr="003D43C8">
        <w:rPr>
          <w:sz w:val="28"/>
          <w:szCs w:val="28"/>
          <w:lang w:val="en-US"/>
        </w:rPr>
        <w:t>·nNO</w:t>
      </w:r>
      <w:r w:rsidRPr="003D43C8">
        <w:rPr>
          <w:sz w:val="28"/>
          <w:szCs w:val="28"/>
          <w:vertAlign w:val="subscript"/>
          <w:lang w:val="en-US"/>
        </w:rPr>
        <w:t>2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Если в нитрозных газах присутствует 10-11% окислов азота, получают нитролеум, содержащий до 25%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. При нагревании такого нитролеума до 80°С получают газообразную двуокись азота, которая отделяется от азотной кислоты, а затем конденсируется и полимеризуется.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В заводских условиях конденсацию обычно осуществляют в двух последовательно соединённых холодильниках: в первом из них охлаждение производится водой, а во втором (до минус 8°С) - рассолом Са(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>з)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. 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На экономические показатели процесса большое влияние оказывает давление, так как при увеличении давления уменьшается объём аппаратуры, повышается интенсивность процесса и снижается расход металла по системе в целом. Однако при этом уменьшается степень окисления аммиака и возрастает расход платины. В установках, работающих под давлением, увеличивается выход пара, что существенно снижает энергетические затраты и себестоимость азотной кислоты.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Себестоимость 1т концентрированной азотной кислоты, получаемой методом прямого синтеза из окислов азота, примерно на 15% выше себестоимости кислоты, получаемой концентрированием.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iCs/>
          <w:sz w:val="28"/>
          <w:szCs w:val="30"/>
        </w:rPr>
      </w:pPr>
      <w:r w:rsidRPr="003D43C8">
        <w:rPr>
          <w:b/>
          <w:iCs/>
          <w:sz w:val="28"/>
          <w:szCs w:val="30"/>
        </w:rPr>
        <w:t>Концентрирование при помощи нитрата магния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 соответствии с литературными данными наибольший интерес представляет использование в качестве водоотнимающего средства нитрата магния вместо серной кислоты. Это метод с экономической и экологической точки зрения является наиболее выгодным, чем рассмотренные выше способы концентрирования азотной кислоты. Установка концентрирования азотной</w:t>
      </w:r>
      <w:r w:rsidR="003D43C8">
        <w:rPr>
          <w:sz w:val="28"/>
          <w:szCs w:val="28"/>
        </w:rPr>
        <w:t xml:space="preserve"> </w:t>
      </w:r>
      <w:r w:rsidRPr="003D43C8">
        <w:rPr>
          <w:sz w:val="28"/>
          <w:szCs w:val="28"/>
        </w:rPr>
        <w:t>кислоты в присутствии нитрата магния состоит из отпарной и дистилляционной колонн, конденсатора концентрированной азотной кислоты и конденсатора раствора нитрата магния.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Температура кипения растворов нитрата магния примерно соответствует температурам кипения растворов серной кислоты в пределах концентрации 0-70% 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 xml:space="preserve">. Разбавленная азотная кислота поступает в отпарную колонну 1 тарельчатого типа. Сюда на одну тарелку выше ввода азотной кислоты подаётся подогретый до 100°С в кипятильнике 8 72%-ный раствор нитрата магния. В нижней части отпарной колонны при помощи кипятильника 2 температура раствора поддерживается в пределах 160 - 180°С. Пары, выходящие из отпарной колонны, содержат около 87%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и 13% воды и направляются в дистилляционную колонну 3. Раствор нитрата магния, содержащий около 55% </w:t>
      </w:r>
      <w:r w:rsidRPr="003D43C8">
        <w:rPr>
          <w:sz w:val="28"/>
          <w:szCs w:val="28"/>
          <w:lang w:val="en-US"/>
        </w:rPr>
        <w:t>Mg</w:t>
      </w:r>
      <w:r w:rsidRPr="003D43C8">
        <w:rPr>
          <w:sz w:val="28"/>
          <w:szCs w:val="28"/>
        </w:rPr>
        <w:t>(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>)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, поступает через кипятильник 8 на концентрирование до содержания 72% </w:t>
      </w:r>
      <w:r w:rsidRPr="003D43C8">
        <w:rPr>
          <w:sz w:val="28"/>
          <w:szCs w:val="28"/>
          <w:lang w:val="en-US"/>
        </w:rPr>
        <w:t>Mg</w:t>
      </w:r>
      <w:r w:rsidRPr="003D43C8">
        <w:rPr>
          <w:sz w:val="28"/>
          <w:szCs w:val="28"/>
        </w:rPr>
        <w:t>(</w:t>
      </w:r>
      <w:r w:rsidRPr="003D43C8">
        <w:rPr>
          <w:sz w:val="28"/>
          <w:szCs w:val="28"/>
          <w:lang w:val="en-US"/>
        </w:rPr>
        <w:t>NC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>)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. Пары воды, выделяющиеся из раствора в вакуум-испарителе 6, поступают в барометрический конденсатор 5. В дистилляционной колонне 3 происходит концентрирование 87% -ной азотной кислоты до содержания 99%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>. Ее пары при 86°С поступают в конденсатор 4, затем часть конденсата в виде флегмы возвращается в дистилляционную колонну, а остальное количество концентрированной кислоты передается на склад. Образовавшаяся в дистилляционной колонне 75%-ная азотная кислота стекает в отпарную колонну.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Соотношение концентрированного раствора </w:t>
      </w:r>
      <w:r w:rsidRPr="003D43C8">
        <w:rPr>
          <w:sz w:val="28"/>
          <w:szCs w:val="28"/>
          <w:lang w:val="en-US"/>
        </w:rPr>
        <w:t>Mg</w:t>
      </w:r>
      <w:r w:rsidRPr="003D43C8">
        <w:rPr>
          <w:sz w:val="28"/>
          <w:szCs w:val="28"/>
        </w:rPr>
        <w:t>(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>)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и поступающей азотной кислоты должно быть не менее 2,5, чтобы концентрация отработанного раствора нитрата магния была не ниже 55%.</w:t>
      </w:r>
    </w:p>
    <w:p w:rsidR="0037349D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Преимущество этого способа концентрирования азотной кислоты состоит в значительно меньших эксплуатационных расходах (вдвое), меньших капитальных затратах (на 30 - 40%) и в возможности получения азотной кислоты, не содержащей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SO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>. Кроме того, устраняется загрязнение атмосферы сернокислотным туманом, образующимся, как известно, при концентрировании серной кислоты. Однако этот способ связан с большим расходом пара.</w:t>
      </w:r>
    </w:p>
    <w:p w:rsidR="003D43C8" w:rsidRPr="003D43C8" w:rsidRDefault="003D43C8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349D" w:rsidRPr="003D43C8" w:rsidRDefault="00645648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261.75pt;height:259.5pt">
            <v:imagedata r:id="rId6" o:title=""/>
          </v:shape>
        </w:pic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2"/>
        </w:rPr>
        <w:t>Рис.2. Схема установки для концентрирования азотной кислоты при помошинитратамагния: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1 - отпарная колонна; 2, 8 - кипятильники; 3</w:t>
      </w:r>
      <w:r w:rsidRPr="003D43C8">
        <w:rPr>
          <w:iCs/>
          <w:sz w:val="28"/>
        </w:rPr>
        <w:t>, 4</w:t>
      </w:r>
      <w:r w:rsidRPr="003D43C8">
        <w:rPr>
          <w:sz w:val="28"/>
        </w:rPr>
        <w:t>- конденсаторы; 5 - дистилляционная колонна; 6 - вакуум-испаритель; 7 – насос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pStyle w:val="4"/>
        <w:ind w:firstLine="720"/>
        <w:rPr>
          <w:b/>
          <w:iCs w:val="0"/>
          <w:color w:val="auto"/>
        </w:rPr>
      </w:pPr>
      <w:r w:rsidRPr="003D43C8">
        <w:rPr>
          <w:b/>
          <w:iCs w:val="0"/>
          <w:color w:val="auto"/>
        </w:rPr>
        <w:t>Катализаторы окисления аммиака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Процесс производства азотной кислоты контактным окислением аммиака состоит из двух основных стадий: получение окиси азота и переработка её в азотную кислоту. Первая стадия - окисление аммиака в окись азота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4</w:t>
      </w:r>
      <w:r w:rsidRPr="003D43C8">
        <w:rPr>
          <w:sz w:val="28"/>
          <w:szCs w:val="28"/>
          <w:lang w:val="en-US"/>
        </w:rPr>
        <w:t>NH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+ 5О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= 4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+ 6Н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Вторая стадия - окисление азота в высшие окислы и переработка их в азотную кислоту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szCs w:val="28"/>
          <w:lang w:val="en-US"/>
        </w:rPr>
        <w:t xml:space="preserve">2NO + </w:t>
      </w:r>
      <w:r w:rsidRPr="003D43C8">
        <w:rPr>
          <w:sz w:val="28"/>
          <w:szCs w:val="28"/>
        </w:rPr>
        <w:t>О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 xml:space="preserve"> = 2NO</w:t>
      </w:r>
      <w:r w:rsidRPr="003D43C8">
        <w:rPr>
          <w:sz w:val="28"/>
          <w:szCs w:val="28"/>
          <w:vertAlign w:val="subscript"/>
          <w:lang w:val="en-US"/>
        </w:rPr>
        <w:t>2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szCs w:val="28"/>
          <w:lang w:val="en-US"/>
        </w:rPr>
        <w:t>3NO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 xml:space="preserve"> + H</w:t>
      </w:r>
      <w:r w:rsidRPr="003D43C8">
        <w:rPr>
          <w:sz w:val="28"/>
          <w:szCs w:val="28"/>
          <w:vertAlign w:val="subscript"/>
          <w:lang w:val="en-US"/>
        </w:rPr>
        <w:t>2</w:t>
      </w:r>
      <w:r w:rsidRPr="003D43C8">
        <w:rPr>
          <w:sz w:val="28"/>
          <w:szCs w:val="28"/>
          <w:lang w:val="en-US"/>
        </w:rPr>
        <w:t>O = 2HNO</w:t>
      </w:r>
      <w:r w:rsidRPr="003D43C8">
        <w:rPr>
          <w:sz w:val="28"/>
          <w:szCs w:val="28"/>
          <w:vertAlign w:val="subscript"/>
          <w:lang w:val="en-US"/>
        </w:rPr>
        <w:t>3</w:t>
      </w:r>
      <w:r w:rsidRPr="003D43C8">
        <w:rPr>
          <w:sz w:val="28"/>
          <w:szCs w:val="28"/>
          <w:lang w:val="en-US"/>
        </w:rPr>
        <w:t xml:space="preserve"> + NO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Суммарная реакция, без учёта побочных реакций, протекающих с образованием элементарного азота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  <w:lang w:val="en-US"/>
        </w:rPr>
        <w:t>NH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+ 2О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=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</w:rPr>
        <w:t xml:space="preserve"> + 421,2 кДж/моль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Окись азота может образовываться только на поверхности катализатора, и в этом состоит его существенное значение для окисления аммиака, тогда как азот образуется в объёме, вне поверхности катализатора.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Наиболее селективным и активным в данной реакции является платиноидный катализатор, представляющий собой сплав платины с палладием и родием. Чистая платина при высоких температурах быстро разрушается. Примесь в платине незначительного количества железа снижает активность катализатора. Сплав платины с родием делает катализатор в процессе окисления аммиака до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активным и стойким к высоким температурам. Степень окисления аммиака при атмосферном давлении и температуре 1093-1113 К на платинородиевом катализаторе достигается 97,5-98% и сохраняется в течение 10-12 мес; в системах, работающих под давлением 700-800 кПа, окисление достигается при температуре 1173-1193 К и выход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снижается до 95-96%. Срок службы катализатора под повышенным давлением 45-90 дней.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Учитывая высокую стоимость и дефицитность материалов платиновой группы, проводятся исследования синтеза неплатиновых катализаторов.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Государственным институтом азотной промышленности разработан двухступенчатый катализатор, в котором первая ступень окисления аммиака на одной платиноидной сетке, вторая ступень - на слое неплатинового катализатора толщиной 40-</w:t>
      </w:r>
      <w:smartTag w:uri="urn:schemas-microsoft-com:office:smarttags" w:element="metricconverter">
        <w:smartTagPr>
          <w:attr w:name="ProductID" w:val="50 мм"/>
        </w:smartTagPr>
        <w:r w:rsidRPr="003D43C8">
          <w:rPr>
            <w:sz w:val="28"/>
            <w:szCs w:val="28"/>
          </w:rPr>
          <w:t>50 мм</w:t>
        </w:r>
      </w:smartTag>
      <w:r w:rsidRPr="003D43C8">
        <w:rPr>
          <w:sz w:val="28"/>
          <w:szCs w:val="28"/>
        </w:rPr>
        <w:t xml:space="preserve">. Хорошим неплатиновым катализатором является железохромовый катализатор в виде таблеток диаметром </w:t>
      </w:r>
      <w:smartTag w:uri="urn:schemas-microsoft-com:office:smarttags" w:element="metricconverter">
        <w:smartTagPr>
          <w:attr w:name="ProductID" w:val="5 мм"/>
        </w:smartTagPr>
        <w:r w:rsidRPr="003D43C8">
          <w:rPr>
            <w:sz w:val="28"/>
            <w:szCs w:val="28"/>
          </w:rPr>
          <w:t>5 мм</w:t>
        </w:r>
      </w:smartTag>
      <w:r w:rsidRPr="003D43C8">
        <w:rPr>
          <w:sz w:val="28"/>
          <w:szCs w:val="28"/>
        </w:rPr>
        <w:t xml:space="preserve"> с прочностью на сжатие до 0,05 гПа. Прочность этого катализатора увеличивается в процессе его эксплуатации и после 6 мес. работы достигает 0,12 гПа. Осаждение некоторого количества платины на таблетках неплатинового катализатора в ходе процесса повышает его активность. На двухступенчатом катализаторе окисляется 97% аммиака, причем на платиновой сетке - 85-90%.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Срок службы двухступенчатого катализатора 3-5 лет, и регенерация его невозможна. Применение двухступенчатого катализатора даёт возможность сократить одновременные вложения платины в три раза, однако потери её при этом сокращаются всего на 10-20%.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 настоящее время неплатиновый катализатор нашёл применение в качестве второй ступени в системе производства азотной кислоты под повышенным давлением.</w:t>
      </w:r>
    </w:p>
    <w:p w:rsidR="0037349D" w:rsidRPr="003D43C8" w:rsidRDefault="0037349D" w:rsidP="003D43C8">
      <w:pPr>
        <w:shd w:val="clear" w:color="auto" w:fill="FFFFFF"/>
        <w:tabs>
          <w:tab w:val="left" w:pos="6845"/>
        </w:tabs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Применение давления для реакции окисления аммиака до оксида NО позволяет увеличить производительность агрегата, но одновременно с этим ухудшает процесс окисления аммиака. Так, при атмосферном давлении и температуре 1093 К выход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достигает 97-98%, число платиноидных сеток 4; при увеличении давления до 4·10</w:t>
      </w:r>
      <w:r w:rsidRPr="003D43C8">
        <w:rPr>
          <w:sz w:val="28"/>
          <w:szCs w:val="28"/>
          <w:vertAlign w:val="superscript"/>
        </w:rPr>
        <w:t xml:space="preserve">3 </w:t>
      </w:r>
      <w:r w:rsidRPr="003D43C8">
        <w:rPr>
          <w:sz w:val="28"/>
          <w:szCs w:val="28"/>
        </w:rPr>
        <w:t xml:space="preserve">Па температура катализа повышается до 1153-1173 К, выход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снижается до 95-96%, число сеток 12; при давлении 8·10</w:t>
      </w:r>
      <w:r w:rsidRPr="003D43C8">
        <w:rPr>
          <w:sz w:val="28"/>
          <w:szCs w:val="28"/>
          <w:vertAlign w:val="superscript"/>
        </w:rPr>
        <w:t>5</w:t>
      </w:r>
      <w:r w:rsidRPr="003D43C8">
        <w:rPr>
          <w:sz w:val="28"/>
          <w:szCs w:val="28"/>
        </w:rPr>
        <w:t xml:space="preserve"> – 9·10</w:t>
      </w:r>
      <w:r w:rsidRPr="003D43C8">
        <w:rPr>
          <w:sz w:val="28"/>
          <w:szCs w:val="28"/>
          <w:vertAlign w:val="superscript"/>
        </w:rPr>
        <w:t>5</w:t>
      </w:r>
      <w:r w:rsidRPr="003D43C8">
        <w:rPr>
          <w:sz w:val="28"/>
          <w:szCs w:val="28"/>
        </w:rPr>
        <w:t xml:space="preserve"> Па температура процесса 1173-1223 К, выход оксида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</w:rPr>
        <w:t xml:space="preserve"> снижается до 94-95%, число сеток в контактном аппарате увеличивают до 16-20.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Однако анализ работающих азотнокислотных систем с агрегатами средней производительности 350-500 т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в сутки показал, что процесс получения азотной кислоты целесообразно проводить при повышенном давлении как в отделении аммиака, так и в абсорбционном отделении. Особенно эффективно применение повышенного давления в агрегатах повышенной мощности - 1000 т и более моногидрата азотной кислоты в сутки. При создании таких агрегатов капиталовложения сокращаются, и снижается себестоимость продукции.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Для существенного повышения производительности агрегата неконцентрированной азотной кислоты давление в отделении окисления аммиака повышают до 4,5·10</w:t>
      </w:r>
      <w:r w:rsidRPr="003D43C8">
        <w:rPr>
          <w:sz w:val="28"/>
          <w:szCs w:val="28"/>
          <w:vertAlign w:val="superscript"/>
        </w:rPr>
        <w:t>3</w:t>
      </w:r>
      <w:r w:rsidRPr="003D43C8">
        <w:rPr>
          <w:sz w:val="28"/>
          <w:szCs w:val="28"/>
        </w:rPr>
        <w:t xml:space="preserve"> – 8·10</w:t>
      </w:r>
      <w:r w:rsidRPr="003D43C8">
        <w:rPr>
          <w:sz w:val="28"/>
          <w:szCs w:val="28"/>
          <w:vertAlign w:val="superscript"/>
        </w:rPr>
        <w:t>5</w:t>
      </w:r>
      <w:r w:rsidRPr="003D43C8">
        <w:rPr>
          <w:sz w:val="28"/>
          <w:szCs w:val="28"/>
        </w:rPr>
        <w:t xml:space="preserve"> Па, а в абсорбционном отделении - до 12·10</w:t>
      </w:r>
      <w:r w:rsidRPr="003D43C8">
        <w:rPr>
          <w:sz w:val="28"/>
          <w:szCs w:val="28"/>
          <w:vertAlign w:val="superscript"/>
        </w:rPr>
        <w:t>5</w:t>
      </w:r>
      <w:r w:rsidRPr="003D43C8">
        <w:rPr>
          <w:sz w:val="28"/>
          <w:szCs w:val="28"/>
        </w:rPr>
        <w:t xml:space="preserve"> – 16·10</w:t>
      </w:r>
      <w:r w:rsidRPr="003D43C8">
        <w:rPr>
          <w:sz w:val="28"/>
          <w:szCs w:val="28"/>
          <w:vertAlign w:val="superscript"/>
        </w:rPr>
        <w:t xml:space="preserve">5 </w:t>
      </w:r>
      <w:r w:rsidRPr="003D43C8">
        <w:rPr>
          <w:sz w:val="28"/>
          <w:szCs w:val="28"/>
        </w:rPr>
        <w:t>Па. Это даёт возможность получать продукцию повышенной концентрации, увеличить степень использования оксидов азота, уменьшить выброс оксидов азота в атмосферу и увеличить процент рекуперации энергии, затрачиваемой на сжатие газов. Для снижения потерь платины при применении повышенных давлений пока существуют два пути: замена платиноидных катализаторов на сплавы менее дефицитные и дорогие, надежное улавливание платины и возвращение её в производство платиновых катализаторов.</w:t>
      </w:r>
    </w:p>
    <w:p w:rsidR="0037349D" w:rsidRPr="003D43C8" w:rsidRDefault="0037349D" w:rsidP="003D43C8">
      <w:pPr>
        <w:pStyle w:val="3"/>
        <w:ind w:firstLine="720"/>
        <w:jc w:val="both"/>
        <w:rPr>
          <w:i w:val="0"/>
          <w:iCs w:val="0"/>
          <w:color w:val="auto"/>
          <w:spacing w:val="0"/>
          <w:sz w:val="28"/>
        </w:rPr>
      </w:pPr>
      <w:r w:rsidRPr="003D43C8">
        <w:rPr>
          <w:i w:val="0"/>
          <w:iCs w:val="0"/>
          <w:color w:val="auto"/>
          <w:spacing w:val="0"/>
          <w:sz w:val="28"/>
        </w:rPr>
        <w:t>В настоящее время разработаны и опробованы массы на основе окиси кальция, улавливающие до 70-80% платины от общей её потери. Регенерация уловленной платины из масс на основе оксида кальция проще, чем из других масс. Для эффективного улавливания теряемой платины необходима тщательная очистка аммиачно-воздушной смеси от механических примесей, особенно от оксидов железа и пыли железного катализатора синтеза аммиака. Пыль и оксиды железа, попадая на катализаторные сетки, засоряют их, сокращая поверхность</w:t>
      </w:r>
      <w:r w:rsidR="003D43C8">
        <w:rPr>
          <w:i w:val="0"/>
          <w:iCs w:val="0"/>
          <w:color w:val="auto"/>
          <w:spacing w:val="0"/>
          <w:sz w:val="28"/>
        </w:rPr>
        <w:t xml:space="preserve"> </w:t>
      </w:r>
      <w:r w:rsidRPr="003D43C8">
        <w:rPr>
          <w:i w:val="0"/>
          <w:iCs w:val="0"/>
          <w:color w:val="auto"/>
          <w:spacing w:val="0"/>
          <w:sz w:val="28"/>
        </w:rPr>
        <w:t>соприкосновения смеси газов с поверхностью катализатора и снижая тем самым степень окисления аммиака. Кроме того, эта пыль проникает до поверхности улавливающих масс, блокирует её и снижает степень очистки газа от теряемой платины</w:t>
      </w:r>
    </w:p>
    <w:p w:rsidR="0037349D" w:rsidRPr="003D43C8" w:rsidRDefault="0037349D" w:rsidP="003D43C8">
      <w:pPr>
        <w:pStyle w:val="3"/>
        <w:ind w:firstLine="720"/>
        <w:jc w:val="both"/>
        <w:rPr>
          <w:i w:val="0"/>
          <w:iCs w:val="0"/>
          <w:color w:val="auto"/>
          <w:spacing w:val="0"/>
          <w:sz w:val="28"/>
        </w:rPr>
      </w:pPr>
    </w:p>
    <w:p w:rsidR="00946DC5" w:rsidRPr="003D43C8" w:rsidRDefault="00946DC5" w:rsidP="003D43C8">
      <w:pPr>
        <w:pStyle w:val="3"/>
        <w:ind w:firstLine="720"/>
        <w:rPr>
          <w:b/>
          <w:i w:val="0"/>
          <w:color w:val="auto"/>
          <w:spacing w:val="0"/>
          <w:sz w:val="28"/>
        </w:rPr>
      </w:pPr>
      <w:r w:rsidRPr="003D43C8">
        <w:rPr>
          <w:i w:val="0"/>
          <w:color w:val="auto"/>
          <w:spacing w:val="0"/>
          <w:sz w:val="28"/>
        </w:rPr>
        <w:t>1</w:t>
      </w:r>
      <w:r w:rsidRPr="003D43C8">
        <w:rPr>
          <w:b/>
          <w:i w:val="0"/>
          <w:color w:val="auto"/>
          <w:spacing w:val="0"/>
          <w:sz w:val="28"/>
        </w:rPr>
        <w:t>.2. Технологическая часть</w:t>
      </w:r>
    </w:p>
    <w:p w:rsidR="00946DC5" w:rsidRPr="003D43C8" w:rsidRDefault="00946DC5" w:rsidP="003D43C8">
      <w:pPr>
        <w:spacing w:line="360" w:lineRule="auto"/>
        <w:ind w:firstLine="720"/>
        <w:jc w:val="center"/>
        <w:rPr>
          <w:b/>
          <w:sz w:val="28"/>
        </w:rPr>
      </w:pPr>
    </w:p>
    <w:p w:rsidR="00946DC5" w:rsidRPr="003D43C8" w:rsidRDefault="00946DC5" w:rsidP="003D43C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3D43C8">
        <w:rPr>
          <w:b/>
          <w:sz w:val="28"/>
          <w:szCs w:val="28"/>
        </w:rPr>
        <w:t>1.2.1. Характеристика исходного сырья, вспомогательных материалов и готовой продукции</w:t>
      </w:r>
    </w:p>
    <w:p w:rsidR="003D43C8" w:rsidRDefault="003D43C8" w:rsidP="003D43C8">
      <w:pPr>
        <w:pStyle w:val="3"/>
        <w:ind w:firstLine="720"/>
        <w:rPr>
          <w:b/>
          <w:i w:val="0"/>
          <w:color w:val="auto"/>
          <w:spacing w:val="0"/>
          <w:sz w:val="28"/>
        </w:rPr>
      </w:pPr>
    </w:p>
    <w:p w:rsidR="0037349D" w:rsidRPr="003D43C8" w:rsidRDefault="0037349D" w:rsidP="003D43C8">
      <w:pPr>
        <w:pStyle w:val="3"/>
        <w:ind w:firstLine="720"/>
        <w:rPr>
          <w:b/>
          <w:i w:val="0"/>
          <w:color w:val="auto"/>
          <w:spacing w:val="0"/>
          <w:sz w:val="28"/>
        </w:rPr>
      </w:pPr>
      <w:r w:rsidRPr="003D43C8">
        <w:rPr>
          <w:b/>
          <w:i w:val="0"/>
          <w:color w:val="auto"/>
          <w:spacing w:val="0"/>
          <w:sz w:val="28"/>
        </w:rPr>
        <w:t>Характеристика исходного сырья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Аммиак является важнейшим химическим продуктом, так как он служит исходным сырьём для получения самых разнообразных азотсодержащих соединений. Источников связанного азота, имеющих промышленное значение, в природе очень мало.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Азот играет особо важную роль в природе; он участвует в основных биохимических процессах и образует важнейшие питательные вещества для растений, животных и человека.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Достаточно крупные месторождения связанного азота в виде азотнокислого натрия (нитрата натрия) имеются только в Чили, они были открыты в начале 19 в. Небольшое количество связанного азота при переработке коксового газа. Основную же массу азотсодержащих продуктов (около 95%) производят на основе аммиака, искусственно получаемого на химических предприятиях.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Аммиак представляет собой бесцветный газ с характерным запахом. При охлаждении до - 30°С он сжижается, а при 78°С затвердевает, образуя бесцветную кристаллическую массу. Критическая температура аммиака 132,4°С, критическое давление 111,5 атм. Аммиак хорошо растворим в воде: при 20°С и атмосферном давлении в 1л воды растворяется </w:t>
      </w:r>
      <w:smartTag w:uri="urn:schemas-microsoft-com:office:smarttags" w:element="metricconverter">
        <w:smartTagPr>
          <w:attr w:name="ProductID" w:val="700 л"/>
        </w:smartTagPr>
        <w:r w:rsidRPr="003D43C8">
          <w:rPr>
            <w:sz w:val="28"/>
            <w:szCs w:val="28"/>
          </w:rPr>
          <w:t>700 л</w:t>
        </w:r>
      </w:smartTag>
      <w:r w:rsidRPr="003D43C8">
        <w:rPr>
          <w:sz w:val="28"/>
          <w:szCs w:val="28"/>
        </w:rPr>
        <w:t xml:space="preserve"> газообразного аммиака. Несколько хуже он растворяется в органических жидкостях.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При непосредственном соединений аммиака с кислотами получают соли, например нитрат или сульфат аммония. При взаимодействии аммиака с СО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образуется карбамид (мочевина), который является одним из лучших азотных удобрений благодаря высокой концентрации азота и хорошим физическим свойствам; на основе карбамида получают также разнообразные химические продукты.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Водные растворы аммиака (аммиачная вода), водно-аммиачные растворы солей и жидкий аммиак широко применяются в сельском хозяйстве для непосредственного внесения в почву в качестве жидких азотных удобрений.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Сухие аммиак и воздух образуют взрывоопасные смеси; пределы взрываемости таких смесей при 18°С ограничены интервалом содержания аммиака от 15,5 до 27%. Таким образом, смеси, содержащие менее 15,5 и более 27% аммиака, при зажигании их искрой не взрываются. При повышении температуры пределы взрываемости аммиачно-воздушных смесей расширяются. Учитывая эти особенности аммиачно-воздушных смесей, при осуществлении промышленных процессов поддерживают содержание аммиака до 15,5 или выше 27%.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Синтетический аммиак в большей или меньшей степени загрязнён примесями. Такими примесями являются катализаторная пыль. Смазочное масло. Для получения газообразного аммиака служат испарительные станции и дистилляционные отделения жидкого аммиака. Дальнейшая очистка осуществляется в фильтрах, состоящих из чечевицеобразных элементов, фильтрующим материалом в которых служит хлопчатобумажная замша. Тонкой очистке аммиачно-воздушная смесь подвергается в фильтре с поролитовыми трубками.</w:t>
      </w:r>
    </w:p>
    <w:p w:rsidR="003D43C8" w:rsidRDefault="003D43C8" w:rsidP="003D43C8">
      <w:pPr>
        <w:pStyle w:val="5"/>
        <w:ind w:left="0" w:firstLine="720"/>
        <w:jc w:val="both"/>
        <w:rPr>
          <w:i w:val="0"/>
          <w:spacing w:val="0"/>
          <w:sz w:val="28"/>
        </w:rPr>
      </w:pPr>
    </w:p>
    <w:p w:rsidR="0037349D" w:rsidRPr="003D43C8" w:rsidRDefault="0037349D" w:rsidP="003D43C8">
      <w:pPr>
        <w:pStyle w:val="5"/>
        <w:ind w:left="0" w:firstLine="720"/>
        <w:rPr>
          <w:b/>
          <w:i w:val="0"/>
          <w:spacing w:val="0"/>
          <w:sz w:val="28"/>
        </w:rPr>
      </w:pPr>
      <w:r w:rsidRPr="003D43C8">
        <w:rPr>
          <w:b/>
          <w:i w:val="0"/>
          <w:spacing w:val="0"/>
          <w:sz w:val="28"/>
        </w:rPr>
        <w:t>Характеристика готового продукта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iCs/>
          <w:sz w:val="28"/>
          <w:szCs w:val="28"/>
        </w:rPr>
        <w:t xml:space="preserve">Химически чистая азотная кислота </w:t>
      </w:r>
      <w:r w:rsidRPr="003D43C8">
        <w:rPr>
          <w:sz w:val="28"/>
          <w:szCs w:val="28"/>
        </w:rPr>
        <w:t xml:space="preserve">(мол. масса 63) представляет собой бесцветную жидкость с сильным едким запахом. На воздухе концентрированная азотная кислота дымит, смешивается с водой в любых соотношениях с выделением тепла. Чистая безводная азотная кислота малоустойчива. Теплоёмкость водных растворов азотной кислоты уменьшается с повышением концентрации азотной кислоты. С увеличением концентрации кислоты температура кипения раствора </w:t>
      </w:r>
      <w:r w:rsidRPr="003D43C8">
        <w:rPr>
          <w:sz w:val="28"/>
          <w:szCs w:val="28"/>
          <w:lang w:val="en-US"/>
        </w:rPr>
        <w:t>NH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- </w:t>
      </w:r>
      <w:r w:rsidRPr="003D43C8">
        <w:rPr>
          <w:sz w:val="28"/>
          <w:szCs w:val="28"/>
          <w:lang w:val="en-US"/>
        </w:rPr>
        <w:t>H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</w:rPr>
        <w:t xml:space="preserve"> растёт, достигая максимума при 68,4%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, а затем начинает снижаться. Смесь, содержащая 68,4%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</w:rPr>
        <w:t>3, является азеотропной - в её парах столько же азотной кислоты, сколько в жидкости. С ростом давления температура кипения кислоты повышается при сохранении концентрации, отвечающей азеотропной смеси.</w:t>
      </w:r>
    </w:p>
    <w:p w:rsidR="0037349D" w:rsidRPr="003D43C8" w:rsidRDefault="0037349D" w:rsidP="003D43C8">
      <w:pPr>
        <w:pStyle w:val="6"/>
        <w:ind w:right="0" w:firstLine="720"/>
        <w:rPr>
          <w:color w:val="auto"/>
        </w:rPr>
      </w:pPr>
      <w:r w:rsidRPr="003D43C8">
        <w:rPr>
          <w:color w:val="auto"/>
        </w:rPr>
        <w:t>Разложение азотной кислоты происходит по уравнению: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3D43C8">
        <w:rPr>
          <w:sz w:val="28"/>
          <w:szCs w:val="28"/>
        </w:rPr>
        <w:t>2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= 2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+ 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 + 0,5О</w:t>
      </w:r>
      <w:r w:rsidRPr="003D43C8">
        <w:rPr>
          <w:sz w:val="28"/>
          <w:szCs w:val="28"/>
          <w:vertAlign w:val="subscript"/>
        </w:rPr>
        <w:t>2</w:t>
      </w:r>
    </w:p>
    <w:p w:rsidR="0037349D" w:rsidRPr="003D43C8" w:rsidRDefault="0037349D" w:rsidP="003D43C8">
      <w:pPr>
        <w:shd w:val="clear" w:color="auto" w:fill="FFFFFF"/>
        <w:tabs>
          <w:tab w:val="left" w:pos="10003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При нагревании азотная кислота разлагается с выделением </w:t>
      </w:r>
      <w:r w:rsidRPr="003D43C8">
        <w:rPr>
          <w:sz w:val="28"/>
          <w:szCs w:val="28"/>
          <w:lang w:val="en-US"/>
        </w:rPr>
        <w:t>N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по уравнению:</w:t>
      </w:r>
    </w:p>
    <w:p w:rsidR="0037349D" w:rsidRPr="003D43C8" w:rsidRDefault="0037349D" w:rsidP="003D43C8">
      <w:pPr>
        <w:shd w:val="clear" w:color="auto" w:fill="FFFFFF"/>
        <w:tabs>
          <w:tab w:val="left" w:pos="10003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2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= </w:t>
      </w:r>
      <w:r w:rsidRPr="003D43C8">
        <w:rPr>
          <w:sz w:val="28"/>
          <w:szCs w:val="28"/>
          <w:lang w:val="en-US"/>
        </w:rPr>
        <w:t>N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  <w:lang w:val="en-US"/>
        </w:rPr>
        <w:t>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 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+ 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</w:t>
      </w:r>
    </w:p>
    <w:p w:rsidR="0037349D" w:rsidRPr="003D43C8" w:rsidRDefault="0037349D" w:rsidP="003D43C8">
      <w:pPr>
        <w:shd w:val="clear" w:color="auto" w:fill="FFFFFF"/>
        <w:tabs>
          <w:tab w:val="left" w:pos="10003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Полностью азотная кислота разлагается при температуре около 533К. Скорость разложения </w:t>
      </w:r>
      <w:r w:rsidRPr="003D43C8">
        <w:rPr>
          <w:sz w:val="28"/>
          <w:szCs w:val="28"/>
          <w:lang w:val="en-US"/>
        </w:rPr>
        <w:t>HN</w:t>
      </w:r>
      <w:r w:rsidRPr="003D43C8">
        <w:rPr>
          <w:sz w:val="28"/>
          <w:szCs w:val="28"/>
        </w:rPr>
        <w:t>О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возрастает с увеличением её концентрации, а при повышении температуры всего на 5°С. 99%-ная азотная кислота разлагается в два с лишним раза.</w:t>
      </w:r>
    </w:p>
    <w:p w:rsidR="0037349D" w:rsidRPr="003D43C8" w:rsidRDefault="0037349D" w:rsidP="003D43C8">
      <w:pPr>
        <w:shd w:val="clear" w:color="auto" w:fill="FFFFFF"/>
        <w:tabs>
          <w:tab w:val="left" w:pos="10003"/>
        </w:tabs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 xml:space="preserve">Плотность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изменяется пропорционально её концентрации, что позволяет по величине плотности определять её концентрацию.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Азотная кислота - сильный окислитель. Органические вещества под действием концентрированной азотной кислоты разрушаются, а некоторые из них способны воспламеняться. Азотная кислота растворяет все металлы, кроме золота, платины, титана, тантала, родия и иридия.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Техническая азотная кислота вследствие содержания в ней растворенных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имеет желтоватый цвет. Азотная кислота концентрацией до 60% электропроводна.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Надазотную кислоту</w:t>
      </w:r>
      <w:r w:rsidRPr="003D43C8">
        <w:rPr>
          <w:iCs/>
          <w:sz w:val="28"/>
          <w:szCs w:val="28"/>
        </w:rPr>
        <w:t xml:space="preserve"> </w:t>
      </w:r>
      <w:r w:rsidRPr="003D43C8">
        <w:rPr>
          <w:sz w:val="28"/>
          <w:szCs w:val="28"/>
        </w:rPr>
        <w:t>получают при обработке концентрированной азотной кислоты 100%-ной перекисью водорода при низкой температуре по реакции: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3</w:t>
      </w:r>
      <w:r w:rsidRPr="003D43C8">
        <w:rPr>
          <w:sz w:val="28"/>
          <w:szCs w:val="28"/>
        </w:rPr>
        <w:t xml:space="preserve"> + 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= </w:t>
      </w:r>
      <w:r w:rsidRPr="003D43C8">
        <w:rPr>
          <w:sz w:val="28"/>
          <w:szCs w:val="28"/>
          <w:lang w:val="en-US"/>
        </w:rPr>
        <w:t>HNO</w:t>
      </w:r>
      <w:r w:rsidRPr="003D43C8">
        <w:rPr>
          <w:sz w:val="28"/>
          <w:szCs w:val="28"/>
          <w:vertAlign w:val="subscript"/>
        </w:rPr>
        <w:t>4</w:t>
      </w:r>
      <w:r w:rsidRPr="003D43C8">
        <w:rPr>
          <w:sz w:val="28"/>
          <w:szCs w:val="28"/>
        </w:rPr>
        <w:t xml:space="preserve"> + Н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>О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Надазотная кислота разлагается со взрывом.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iCs/>
          <w:sz w:val="28"/>
          <w:szCs w:val="28"/>
        </w:rPr>
        <w:t xml:space="preserve">Нитроолеум - </w:t>
      </w:r>
      <w:r w:rsidRPr="003D43C8">
        <w:rPr>
          <w:sz w:val="28"/>
          <w:szCs w:val="28"/>
        </w:rPr>
        <w:t xml:space="preserve">дымящая жидкость желтоватого цвета, сильный окислитель. Нитроолеум с содержанием 30 об.%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при атмосферном давлении кипит </w:t>
      </w:r>
      <w:r w:rsidRPr="003D43C8">
        <w:rPr>
          <w:iCs/>
          <w:sz w:val="28"/>
          <w:szCs w:val="28"/>
        </w:rPr>
        <w:t xml:space="preserve">при </w:t>
      </w:r>
      <w:r w:rsidRPr="003D43C8">
        <w:rPr>
          <w:sz w:val="28"/>
          <w:szCs w:val="28"/>
        </w:rPr>
        <w:t xml:space="preserve">температуре 311 К, с содержанием 40 об.%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- при температуре 302К. При этом в парах содержится 96,5 об.% оксидов азота и 3,5 об.% паров азотной кислоты.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349D" w:rsidRPr="003D43C8" w:rsidRDefault="0037349D" w:rsidP="003D43C8">
      <w:pPr>
        <w:pStyle w:val="7"/>
        <w:ind w:left="0" w:right="0" w:firstLine="720"/>
        <w:rPr>
          <w:b/>
          <w:bCs/>
          <w:color w:val="auto"/>
        </w:rPr>
      </w:pPr>
      <w:r w:rsidRPr="003D43C8">
        <w:rPr>
          <w:b/>
          <w:bCs/>
          <w:color w:val="auto"/>
        </w:rPr>
        <w:t>1.2</w:t>
      </w:r>
      <w:r w:rsidR="00946DC5" w:rsidRPr="003D43C8">
        <w:rPr>
          <w:b/>
          <w:bCs/>
          <w:color w:val="auto"/>
        </w:rPr>
        <w:t>.2</w:t>
      </w:r>
      <w:r w:rsidRPr="003D43C8">
        <w:rPr>
          <w:b/>
          <w:bCs/>
          <w:color w:val="auto"/>
        </w:rPr>
        <w:t xml:space="preserve">. </w:t>
      </w:r>
      <w:r w:rsidR="00946DC5" w:rsidRPr="003D43C8">
        <w:rPr>
          <w:b/>
          <w:bCs/>
          <w:color w:val="auto"/>
        </w:rPr>
        <w:t>Модели рассматриваемой</w:t>
      </w:r>
      <w:r w:rsidRPr="003D43C8">
        <w:rPr>
          <w:b/>
          <w:bCs/>
          <w:color w:val="auto"/>
        </w:rPr>
        <w:t xml:space="preserve"> ХТС</w:t>
      </w:r>
    </w:p>
    <w:p w:rsidR="0037349D" w:rsidRPr="003D43C8" w:rsidRDefault="0037349D" w:rsidP="003D43C8">
      <w:pPr>
        <w:spacing w:line="360" w:lineRule="auto"/>
        <w:ind w:firstLine="720"/>
        <w:jc w:val="center"/>
        <w:rPr>
          <w:b/>
          <w:sz w:val="28"/>
        </w:rPr>
      </w:pPr>
    </w:p>
    <w:p w:rsidR="0037349D" w:rsidRPr="003D43C8" w:rsidRDefault="0037349D" w:rsidP="003D43C8">
      <w:pPr>
        <w:spacing w:line="360" w:lineRule="auto"/>
        <w:ind w:firstLine="720"/>
        <w:jc w:val="center"/>
        <w:rPr>
          <w:b/>
          <w:bCs/>
          <w:sz w:val="28"/>
        </w:rPr>
      </w:pPr>
      <w:r w:rsidRPr="003D43C8">
        <w:rPr>
          <w:b/>
          <w:bCs/>
          <w:sz w:val="28"/>
        </w:rPr>
        <w:t>Химическая модель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2"/>
          <w:lang w:val="en-US"/>
        </w:rPr>
      </w:pPr>
      <w:r w:rsidRPr="003D43C8">
        <w:rPr>
          <w:iCs/>
          <w:sz w:val="28"/>
          <w:szCs w:val="32"/>
          <w:lang w:val="en-US"/>
        </w:rPr>
        <w:t>4NH</w:t>
      </w:r>
      <w:r w:rsidRPr="003D43C8">
        <w:rPr>
          <w:iCs/>
          <w:sz w:val="28"/>
          <w:szCs w:val="32"/>
          <w:vertAlign w:val="subscript"/>
          <w:lang w:val="en-US"/>
        </w:rPr>
        <w:t>3</w:t>
      </w:r>
      <w:r w:rsidRPr="003D43C8">
        <w:rPr>
          <w:iCs/>
          <w:sz w:val="28"/>
          <w:szCs w:val="32"/>
          <w:lang w:val="en-US"/>
        </w:rPr>
        <w:t xml:space="preserve"> + 50 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  <w:r w:rsidRPr="003D43C8">
        <w:rPr>
          <w:iCs/>
          <w:sz w:val="28"/>
          <w:szCs w:val="32"/>
          <w:lang w:val="en-US"/>
        </w:rPr>
        <w:t xml:space="preserve"> = 4NO + 6</w:t>
      </w:r>
      <w:r w:rsidRPr="003D43C8">
        <w:rPr>
          <w:iCs/>
          <w:sz w:val="28"/>
          <w:szCs w:val="32"/>
        </w:rPr>
        <w:t>Н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  <w:r w:rsidRPr="003D43C8">
        <w:rPr>
          <w:iCs/>
          <w:sz w:val="28"/>
          <w:szCs w:val="32"/>
        </w:rPr>
        <w:t>О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2"/>
          <w:vertAlign w:val="subscript"/>
          <w:lang w:val="en-US"/>
        </w:rPr>
      </w:pPr>
      <w:r w:rsidRPr="003D43C8">
        <w:rPr>
          <w:iCs/>
          <w:sz w:val="28"/>
          <w:szCs w:val="32"/>
          <w:lang w:val="en-US"/>
        </w:rPr>
        <w:t>2NO+O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  <w:r w:rsidRPr="003D43C8">
        <w:rPr>
          <w:iCs/>
          <w:sz w:val="28"/>
          <w:szCs w:val="32"/>
          <w:lang w:val="en-US"/>
        </w:rPr>
        <w:t>=2NO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2"/>
          <w:lang w:val="en-US"/>
        </w:rPr>
      </w:pPr>
      <w:r w:rsidRPr="003D43C8">
        <w:rPr>
          <w:iCs/>
          <w:sz w:val="28"/>
          <w:szCs w:val="32"/>
          <w:lang w:val="en-US"/>
        </w:rPr>
        <w:t>3NO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  <w:r w:rsidRPr="003D43C8">
        <w:rPr>
          <w:iCs/>
          <w:sz w:val="28"/>
          <w:szCs w:val="32"/>
          <w:lang w:val="en-US"/>
        </w:rPr>
        <w:t xml:space="preserve"> + H</w:t>
      </w:r>
      <w:r w:rsidRPr="003D43C8">
        <w:rPr>
          <w:iCs/>
          <w:sz w:val="28"/>
          <w:szCs w:val="32"/>
          <w:vertAlign w:val="subscript"/>
          <w:lang w:val="en-US"/>
        </w:rPr>
        <w:t>2</w:t>
      </w:r>
      <w:r w:rsidRPr="003D43C8">
        <w:rPr>
          <w:iCs/>
          <w:sz w:val="28"/>
          <w:szCs w:val="32"/>
          <w:lang w:val="en-US"/>
        </w:rPr>
        <w:t>O = 2</w:t>
      </w:r>
      <w:r w:rsidR="00946DC5" w:rsidRPr="003D43C8">
        <w:rPr>
          <w:iCs/>
          <w:sz w:val="28"/>
          <w:szCs w:val="32"/>
          <w:lang w:val="en-US"/>
        </w:rPr>
        <w:t>N</w:t>
      </w:r>
      <w:r w:rsidRPr="003D43C8">
        <w:rPr>
          <w:iCs/>
          <w:sz w:val="28"/>
          <w:szCs w:val="32"/>
        </w:rPr>
        <w:t>О</w:t>
      </w:r>
      <w:r w:rsidRPr="003D43C8">
        <w:rPr>
          <w:iCs/>
          <w:sz w:val="28"/>
          <w:szCs w:val="32"/>
          <w:vertAlign w:val="subscript"/>
          <w:lang w:val="en-US"/>
        </w:rPr>
        <w:t>3</w:t>
      </w:r>
      <w:r w:rsidRPr="003D43C8">
        <w:rPr>
          <w:iCs/>
          <w:sz w:val="28"/>
          <w:szCs w:val="32"/>
          <w:lang w:val="en-US"/>
        </w:rPr>
        <w:t xml:space="preserve"> + N0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32"/>
        </w:rPr>
      </w:pPr>
      <w:r w:rsidRPr="003D43C8">
        <w:rPr>
          <w:iCs/>
          <w:sz w:val="28"/>
          <w:szCs w:val="32"/>
          <w:lang w:val="en-US"/>
        </w:rPr>
        <w:t>NH</w:t>
      </w:r>
      <w:r w:rsidRPr="003D43C8">
        <w:rPr>
          <w:iCs/>
          <w:sz w:val="28"/>
          <w:szCs w:val="32"/>
          <w:vertAlign w:val="subscript"/>
        </w:rPr>
        <w:t>3</w:t>
      </w:r>
      <w:r w:rsidRPr="003D43C8">
        <w:rPr>
          <w:iCs/>
          <w:sz w:val="28"/>
          <w:szCs w:val="32"/>
        </w:rPr>
        <w:t xml:space="preserve"> + 2О</w:t>
      </w:r>
      <w:r w:rsidRPr="003D43C8">
        <w:rPr>
          <w:iCs/>
          <w:sz w:val="28"/>
          <w:szCs w:val="32"/>
          <w:vertAlign w:val="subscript"/>
        </w:rPr>
        <w:t>2</w:t>
      </w:r>
      <w:r w:rsidRPr="003D43C8">
        <w:rPr>
          <w:iCs/>
          <w:sz w:val="28"/>
          <w:szCs w:val="32"/>
        </w:rPr>
        <w:t xml:space="preserve"> = </w:t>
      </w:r>
      <w:r w:rsidRPr="003D43C8">
        <w:rPr>
          <w:iCs/>
          <w:sz w:val="28"/>
          <w:szCs w:val="32"/>
          <w:lang w:val="en-US"/>
        </w:rPr>
        <w:t>HNO</w:t>
      </w:r>
      <w:r w:rsidRPr="003D43C8">
        <w:rPr>
          <w:iCs/>
          <w:sz w:val="28"/>
          <w:szCs w:val="32"/>
          <w:vertAlign w:val="subscript"/>
        </w:rPr>
        <w:t>3</w:t>
      </w:r>
      <w:r w:rsidRPr="003D43C8">
        <w:rPr>
          <w:iCs/>
          <w:sz w:val="28"/>
          <w:szCs w:val="32"/>
        </w:rPr>
        <w:t xml:space="preserve"> </w:t>
      </w:r>
      <w:r w:rsidRPr="003D43C8">
        <w:rPr>
          <w:sz w:val="28"/>
          <w:szCs w:val="32"/>
        </w:rPr>
        <w:t xml:space="preserve">+ </w:t>
      </w:r>
      <w:r w:rsidRPr="003D43C8">
        <w:rPr>
          <w:iCs/>
          <w:sz w:val="28"/>
          <w:szCs w:val="32"/>
        </w:rPr>
        <w:t>Н</w:t>
      </w:r>
      <w:r w:rsidRPr="003D43C8">
        <w:rPr>
          <w:iCs/>
          <w:sz w:val="28"/>
          <w:szCs w:val="32"/>
          <w:vertAlign w:val="subscript"/>
        </w:rPr>
        <w:t>2</w:t>
      </w:r>
      <w:r w:rsidRPr="003D43C8">
        <w:rPr>
          <w:iCs/>
          <w:sz w:val="28"/>
          <w:szCs w:val="32"/>
        </w:rPr>
        <w:t>О + 421,2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0"/>
        </w:rPr>
      </w:pPr>
      <w:r w:rsidRPr="003D43C8">
        <w:rPr>
          <w:b/>
          <w:bCs/>
          <w:sz w:val="28"/>
          <w:szCs w:val="30"/>
        </w:rPr>
        <w:t>Технологическая схема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bCs/>
          <w:sz w:val="28"/>
        </w:rPr>
      </w:pPr>
    </w:p>
    <w:p w:rsidR="0037349D" w:rsidRPr="003D43C8" w:rsidRDefault="00645648" w:rsidP="003D43C8">
      <w:pPr>
        <w:tabs>
          <w:tab w:val="left" w:pos="9498"/>
          <w:tab w:val="left" w:pos="10065"/>
        </w:tabs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404.25pt;height:279pt">
            <v:imagedata r:id="rId5" o:title=""/>
          </v:shape>
        </w:pic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  <w:szCs w:val="24"/>
        </w:rPr>
      </w:pPr>
      <w:r w:rsidRPr="003D43C8">
        <w:rPr>
          <w:sz w:val="28"/>
          <w:szCs w:val="24"/>
        </w:rPr>
        <w:t>Рис. 3. Технологическая схема производства азотной кислоты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</w:rPr>
        <w:t xml:space="preserve">1-воздухозаборная труба; 2-воздухоочиститель; 3-газовый компрессор; 4-газовая турбина; 5-воздухоподогреватель; 6-испаритель аммиака; 7-смеситель с фильтром; 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</w:rPr>
        <w:t xml:space="preserve">8-контактный аппарат; 9,17-котёл-утилизатор; 10-окислитель с фильтром; 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</w:rPr>
        <w:t xml:space="preserve">11-абсорбционная колонна; 12-отдувочная колонна; 13-холодильник-конденсатор; 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  <w:r w:rsidRPr="003D43C8">
        <w:rPr>
          <w:sz w:val="28"/>
        </w:rPr>
        <w:t>14-подогреватель хвостовых газов; 15-реактор каталитической очистки; 16-камера сгорания; 18-выхлопная труба.</w:t>
      </w:r>
    </w:p>
    <w:p w:rsidR="0037349D" w:rsidRPr="003D43C8" w:rsidRDefault="0037349D" w:rsidP="003D43C8">
      <w:pPr>
        <w:pStyle w:val="31"/>
        <w:spacing w:line="360" w:lineRule="auto"/>
        <w:ind w:left="0" w:firstLine="720"/>
        <w:jc w:val="both"/>
        <w:rPr>
          <w:sz w:val="28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Атмосферный воздух, забранный на территории завода, проходит тщательную очистку от возможных примесей, находящихся в воздухе, проходит воздухозаборную трубу 1 и воздухоочиститель 2. Очищенный атмосферный воздух поступает на всас компрессора газотурбинного агрегата. Сжатие происходит в осевом компрессоре 3, приводимый в движение газовой турбиной 4, до давления 0,73 МПа, нагреваясь при этом до </w:t>
      </w:r>
      <w:r w:rsidRPr="003D43C8">
        <w:rPr>
          <w:iCs/>
          <w:sz w:val="28"/>
          <w:szCs w:val="28"/>
        </w:rPr>
        <w:t xml:space="preserve">135°С </w:t>
      </w:r>
      <w:r w:rsidRPr="003D43C8">
        <w:rPr>
          <w:sz w:val="28"/>
          <w:szCs w:val="28"/>
        </w:rPr>
        <w:t>, и поступает далее в подогреватель воздуха 5, где его температура поднимается до 250</w:t>
      </w:r>
      <w:r w:rsidRPr="003D43C8">
        <w:rPr>
          <w:sz w:val="28"/>
          <w:szCs w:val="28"/>
          <w:vertAlign w:val="superscript"/>
        </w:rPr>
        <w:t>о</w:t>
      </w:r>
      <w:r w:rsidRPr="003D43C8">
        <w:rPr>
          <w:sz w:val="28"/>
          <w:szCs w:val="28"/>
        </w:rPr>
        <w:t xml:space="preserve">С за счёт теплоты выходящих из окислителя 10 нитрозных газов. В смесителе 7 воздух смешивается с газообразным аммиаком, который поступает сюда из испарителя аммиака 6. Образовавшаяся аммиачно-воздушная смесь далее поступает в контактный аппарат 8, где при температуре около </w:t>
      </w:r>
      <w:r w:rsidRPr="003D43C8">
        <w:rPr>
          <w:iCs/>
          <w:sz w:val="28"/>
          <w:szCs w:val="28"/>
        </w:rPr>
        <w:t xml:space="preserve">900°С </w:t>
      </w:r>
      <w:r w:rsidRPr="003D43C8">
        <w:rPr>
          <w:sz w:val="28"/>
          <w:szCs w:val="28"/>
        </w:rPr>
        <w:t xml:space="preserve">на </w:t>
      </w:r>
      <w:r w:rsidRPr="003D43C8">
        <w:rPr>
          <w:sz w:val="28"/>
          <w:szCs w:val="28"/>
          <w:lang w:val="en-US"/>
        </w:rPr>
        <w:t>Pt</w:t>
      </w:r>
      <w:r w:rsidRPr="003D43C8">
        <w:rPr>
          <w:sz w:val="28"/>
          <w:szCs w:val="28"/>
        </w:rPr>
        <w:t xml:space="preserve">. - </w:t>
      </w:r>
      <w:r w:rsidRPr="003D43C8">
        <w:rPr>
          <w:sz w:val="28"/>
          <w:szCs w:val="28"/>
          <w:lang w:val="en-US"/>
        </w:rPr>
        <w:t>Rh</w:t>
      </w:r>
      <w:r w:rsidRPr="003D43C8">
        <w:rPr>
          <w:sz w:val="28"/>
          <w:szCs w:val="28"/>
        </w:rPr>
        <w:t xml:space="preserve"> - </w:t>
      </w:r>
      <w:r w:rsidRPr="003D43C8">
        <w:rPr>
          <w:sz w:val="28"/>
          <w:szCs w:val="28"/>
          <w:lang w:val="en-US"/>
        </w:rPr>
        <w:t>Pd</w:t>
      </w:r>
      <w:r w:rsidRPr="003D43C8">
        <w:rPr>
          <w:sz w:val="28"/>
          <w:szCs w:val="28"/>
        </w:rPr>
        <w:t xml:space="preserve"> -катализаторе происходит окисление аммиака. Нитрозные газы, содержащие 9 -9,5% N0, поступают в котёл-утилизатор 9, в котором происходит охлаждение до необходимой температуры и образование пара. Далее газы поступают в окислитель 10, в котором окисляются до диоксида азота. Охлаждённые в подогревателе воздуха 5, подогревателе хвостовых газов 14</w:t>
      </w:r>
      <w:r w:rsidRPr="003D43C8">
        <w:rPr>
          <w:iCs/>
          <w:sz w:val="28"/>
          <w:szCs w:val="28"/>
        </w:rPr>
        <w:t xml:space="preserve"> </w:t>
      </w:r>
      <w:r w:rsidRPr="003D43C8">
        <w:rPr>
          <w:sz w:val="28"/>
          <w:szCs w:val="28"/>
        </w:rPr>
        <w:t xml:space="preserve">и холодильнике-конденсаторе 13 до температуры около 45°С нитрозные газы поступают в абсорбционную колонну 11, орошаемую противоточно водой. Поскольку абсорбция </w:t>
      </w:r>
      <w:r w:rsidRPr="003D43C8">
        <w:rPr>
          <w:sz w:val="28"/>
          <w:szCs w:val="28"/>
          <w:lang w:val="en-US"/>
        </w:rPr>
        <w:t>NO</w:t>
      </w:r>
      <w:r w:rsidRPr="003D43C8">
        <w:rPr>
          <w:sz w:val="28"/>
          <w:szCs w:val="28"/>
          <w:vertAlign w:val="subscript"/>
        </w:rPr>
        <w:t>2</w:t>
      </w:r>
      <w:r w:rsidRPr="003D43C8">
        <w:rPr>
          <w:sz w:val="28"/>
          <w:szCs w:val="28"/>
        </w:rPr>
        <w:t xml:space="preserve"> водой экзотермична, абсорбционные тарелки снабжены змеевиковыми холодильниками, в которых циркулирует охлаждающая вода. Полученная азотная кислота самотёком поступает в отдувочную колонну 12, где с помощью горячего воздуха из готовой азотной кислоты происходит отдувка растворённых в ней нитрозных газов, которые подаются в абсорбционную колонну. Хвостовые газы, пройдя систему каталитической очистки от оксидов азота восстановлением их аммиаком до элементного азота в атмосферу.</w:t>
      </w:r>
    </w:p>
    <w:p w:rsidR="003D43C8" w:rsidRDefault="003D43C8" w:rsidP="003D43C8">
      <w:pPr>
        <w:pStyle w:val="31"/>
        <w:spacing w:line="360" w:lineRule="auto"/>
        <w:ind w:left="0" w:firstLine="720"/>
        <w:jc w:val="both"/>
        <w:rPr>
          <w:bCs/>
          <w:sz w:val="28"/>
          <w:szCs w:val="30"/>
        </w:rPr>
        <w:sectPr w:rsidR="003D43C8" w:rsidSect="003D43C8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37349D" w:rsidRPr="003D43C8" w:rsidRDefault="0037349D" w:rsidP="003D43C8">
      <w:pPr>
        <w:pStyle w:val="31"/>
        <w:spacing w:line="360" w:lineRule="auto"/>
        <w:ind w:left="0" w:firstLine="720"/>
        <w:rPr>
          <w:b/>
          <w:bCs/>
          <w:sz w:val="28"/>
          <w:szCs w:val="30"/>
        </w:rPr>
      </w:pPr>
      <w:r w:rsidRPr="003D43C8">
        <w:rPr>
          <w:b/>
          <w:bCs/>
          <w:sz w:val="28"/>
          <w:szCs w:val="30"/>
        </w:rPr>
        <w:t>Структурная схема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645648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>
        <w:rPr>
          <w:noProof/>
        </w:rPr>
        <w:pict>
          <v:group id="_x0000_s1026" style="position:absolute;left:0;text-align:left;margin-left:-.45pt;margin-top:5.45pt;width:495.75pt;height:402pt;z-index:251657216" coordorigin="1605,1014" coordsize="10095,8040">
            <v:group id="_x0000_s1027" style="position:absolute;left:1605;top:1014;width:10095;height:8040" coordorigin="1605,1014" coordsize="10095,8040">
              <v:group id="_x0000_s1028" style="position:absolute;left:1605;top:1014;width:9195;height:7575" coordorigin="1815,1014" coordsize="9195,7575">
                <v:rect id="_x0000_s1029" style="position:absolute;left:1815;top:2559;width:825;height:486"/>
                <v:rect id="_x0000_s1030" style="position:absolute;left:3210;top:2559;width:825;height:486"/>
                <v:rect id="_x0000_s1031" style="position:absolute;left:6090;top:2574;width:825;height:486"/>
                <v:rect id="_x0000_s1032" style="position:absolute;left:4650;top:2574;width:825;height:486"/>
                <v:rect id="_x0000_s1033" style="position:absolute;left:9000;top:1899;width:825;height:486"/>
                <v:rect id="_x0000_s1034" style="position:absolute;left:7815;top:1899;width:825;height:486"/>
                <v:rect id="_x0000_s1035" style="position:absolute;left:10185;top:1899;width:825;height:486"/>
                <v:rect id="_x0000_s1036" style="position:absolute;left:9000;top:1014;width:825;height:486"/>
                <v:rect id="_x0000_s1037" style="position:absolute;left:4650;top:3654;width:825;height:486"/>
                <v:rect id="_x0000_s1038" style="position:absolute;left:3210;top:3654;width:825;height:486"/>
                <v:rect id="_x0000_s1039" style="position:absolute;left:10080;top:4314;width:825;height:486"/>
                <v:rect id="_x0000_s1040" style="position:absolute;left:10080;top:3414;width:825;height:486"/>
                <v:rect id="_x0000_s1041" style="position:absolute;left:6810;top:4929;width:825;height:486"/>
                <v:rect id="_x0000_s1042" style="position:absolute;left:6810;top:4029;width:825;height:486"/>
                <v:rect id="_x0000_s1043" style="position:absolute;left:10080;top:6444;width:825;height:486"/>
                <v:rect id="_x0000_s1044" style="position:absolute;left:9000;top:6444;width:825;height:486"/>
                <v:rect id="_x0000_s1045" style="position:absolute;left:7920;top:6444;width:825;height:486"/>
                <v:rect id="_x0000_s1046" style="position:absolute;left:10080;top:7524;width:825;height:486"/>
                <v:line id="_x0000_s1047" style="position:absolute" from="2655,2784" to="3195,2784">
                  <v:stroke endarrow="open"/>
                </v:line>
                <v:line id="_x0000_s1048" style="position:absolute" from="4080,2799" to="4620,2799">
                  <v:stroke endarrow="open"/>
                </v:line>
                <v:line id="_x0000_s1049" style="position:absolute" from="5520,2814" to="6060,2814">
                  <v:stroke endarrow="open"/>
                </v:line>
                <v:line id="_x0000_s1050" style="position:absolute" from="8640,2154" to="9000,2154">
                  <v:stroke endarrow="open"/>
                </v:line>
                <v:line id="_x0000_s1051" style="position:absolute" from="9825,2139" to="10185,2139">
                  <v:stroke endarrow="open"/>
                </v:line>
                <v:line id="_x0000_s1052" style="position:absolute;rotation:-90;flip:y" from="9225,1734" to="9585,1734">
                  <v:stroke endarrow="open"/>
                </v:line>
                <v:line id="_x0000_s1053" style="position:absolute;flip:x" from="9840,1254" to="10380,1254">
                  <v:stroke endarrow="open"/>
                </v:line>
                <v:line id="_x0000_s1054" style="position:absolute" from="2130,2034" to="2130,2574">
                  <v:stroke endarrow="open"/>
                </v:line>
                <v:line id="_x0000_s1055" style="position:absolute" from="3390,4149" to="3390,4689">
                  <v:stroke endarrow="open"/>
                </v:line>
                <v:line id="_x0000_s1056" style="position:absolute;flip:x" from="4050,3864" to="4590,3864">
                  <v:stroke endarrow="open"/>
                </v:line>
                <v:line id="_x0000_s1057" style="position:absolute" from="6270,3096" to="6270,3833"/>
                <v:line id="_x0000_s1058" style="position:absolute;flip:x" from="5550,3834" to="6270,3834">
                  <v:stroke endarrow="open"/>
                </v:line>
                <v:line id="_x0000_s1059" style="position:absolute" from="10590,2394" to="10590,3414">
                  <v:stroke endarrow="open"/>
                </v:line>
                <v:line id="_x0000_s1060" style="position:absolute;rotation:-90;flip:y" from="10320,4089" to="10680,4089">
                  <v:stroke endarrow="open"/>
                </v:line>
                <v:line id="_x0000_s1061" style="position:absolute;flip:y" from="7230,2814" to="7230,4005"/>
                <v:line id="_x0000_s1062" style="position:absolute;flip:x y" from="6930,2814" to="7213,2820">
                  <v:stroke endarrow="open"/>
                </v:line>
                <v:line id="_x0000_s1063" style="position:absolute;rotation:-90" from="7050,4719" to="7410,4719">
                  <v:stroke endarrow="open"/>
                </v:line>
                <v:line id="_x0000_s1064" style="position:absolute;flip:x" from="7230,6714" to="7910,6714"/>
                <v:line id="_x0000_s1065" style="position:absolute;flip:y" from="7230,5454" to="7230,6714">
                  <v:stroke endarrow="open"/>
                </v:line>
                <v:line id="_x0000_s1066" style="position:absolute;flip:x" from="8280,4554" to="10094,4554"/>
                <v:line id="_x0000_s1067" style="position:absolute;flip:y" from="8265,2394" to="8265,4554">
                  <v:stroke endarrow="open"/>
                </v:line>
                <v:line id="_x0000_s1068" style="position:absolute" from="10482,4809" to="10482,6396">
                  <v:stroke endarrow="open"/>
                </v:line>
                <v:line id="_x0000_s1069" style="position:absolute" from="8055,2394" to="8055,6419">
                  <v:stroke endarrow="open"/>
                </v:line>
                <v:line id="_x0000_s1070" style="position:absolute" from="8773,6714" to="9000,6714">
                  <v:stroke endarrow="open"/>
                </v:line>
                <v:line id="_x0000_s1071" style="position:absolute" from="10500,6939" to="10500,7506">
                  <v:stroke endarrow="open"/>
                </v:line>
                <v:line id="_x0000_s1072" style="position:absolute" from="10260,6924" to="10260,7284"/>
                <v:line id="_x0000_s1073" style="position:absolute;flip:x" from="8280,7284" to="10260,7284"/>
                <v:line id="_x0000_s1074" style="position:absolute;flip:y" from="8280,6924" to="8280,7258">
                  <v:stroke endarrow="open"/>
                </v:line>
                <v:line id="_x0000_s1075" style="position:absolute" from="10515,8022" to="10515,8589">
                  <v:stroke endarrow="open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6" type="#_x0000_t202" style="position:absolute;left:1980;top:1854;width:903;height:363" stroked="f">
                <v:textbox>
                  <w:txbxContent>
                    <w:p w:rsidR="0037349D" w:rsidRDefault="00373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возд.</w:t>
                      </w:r>
                    </w:p>
                  </w:txbxContent>
                </v:textbox>
              </v:shape>
              <v:shape id="_x0000_s1077" type="#_x0000_t202" style="position:absolute;left:2700;top:4734;width:900;height:360" stroked="f">
                <v:textbox>
                  <w:txbxContent>
                    <w:p w:rsidR="0037349D" w:rsidRDefault="00373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 атм.</w:t>
                      </w:r>
                    </w:p>
                  </w:txbxContent>
                </v:textbox>
              </v:shape>
              <v:shape id="_x0000_s1078" type="#_x0000_t202" style="position:absolute;left:10245;top:1089;width:900;height:360" stroked="f">
                <v:textbox>
                  <w:txbxContent>
                    <w:p w:rsidR="0037349D" w:rsidRDefault="0037349D">
                      <w:pPr>
                        <w:rPr>
                          <w:sz w:val="22"/>
                          <w:vertAlign w:val="subscript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NH</w:t>
                      </w:r>
                      <w:r>
                        <w:rPr>
                          <w:sz w:val="2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79" type="#_x0000_t202" style="position:absolute;left:9900;top:8694;width:900;height:360" stroked="f">
                <v:textbox>
                  <w:txbxContent>
                    <w:p w:rsidR="0037349D" w:rsidRDefault="0037349D">
                      <w:pPr>
                        <w:rPr>
                          <w:sz w:val="22"/>
                          <w:vertAlign w:val="subscript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HNO</w:t>
                      </w:r>
                      <w:r>
                        <w:rPr>
                          <w:sz w:val="2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80" type="#_x0000_t202" style="position:absolute;left:10800;top:7374;width:900;height:360" stroked="f">
                <v:textbox>
                  <w:txbxContent>
                    <w:p w:rsidR="0037349D" w:rsidRDefault="0037349D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возд.</w:t>
                      </w:r>
                    </w:p>
                  </w:txbxContent>
                </v:textbox>
              </v:shape>
            </v:group>
            <v:shape id="_x0000_s1081" type="#_x0000_t202" style="position:absolute;left:1785;top:2574;width:540;height:360" stroked="f">
              <v:textbox style="mso-next-textbox:#_x0000_s1081">
                <w:txbxContent>
                  <w:p w:rsidR="0037349D" w:rsidRDefault="0037349D">
                    <w:r>
                      <w:t>1</w:t>
                    </w:r>
                  </w:p>
                </w:txbxContent>
              </v:textbox>
            </v:shape>
            <v:shape id="_x0000_s1082" type="#_x0000_t202" style="position:absolute;left:3180;top:2574;width:540;height:360" stroked="f">
              <v:textbox style="mso-next-textbox:#_x0000_s1082">
                <w:txbxContent>
                  <w:p w:rsidR="0037349D" w:rsidRDefault="0037349D">
                    <w:r>
                      <w:t>2</w:t>
                    </w:r>
                  </w:p>
                </w:txbxContent>
              </v:textbox>
            </v:shape>
            <v:shape id="_x0000_s1083" type="#_x0000_t202" style="position:absolute;left:4635;top:2619;width:540;height:360" stroked="f">
              <v:textbox style="mso-next-textbox:#_x0000_s1083">
                <w:txbxContent>
                  <w:p w:rsidR="0037349D" w:rsidRDefault="0037349D">
                    <w:r>
                      <w:t>3</w:t>
                    </w:r>
                  </w:p>
                </w:txbxContent>
              </v:textbox>
            </v:shape>
            <v:shape id="_x0000_s1084" type="#_x0000_t202" style="position:absolute;left:6075;top:2604;width:540;height:360" stroked="f">
              <v:textbox style="mso-next-textbox:#_x0000_s1084">
                <w:txbxContent>
                  <w:p w:rsidR="0037349D" w:rsidRDefault="0037349D">
                    <w:r>
                      <w:t>4</w:t>
                    </w:r>
                  </w:p>
                </w:txbxContent>
              </v:textbox>
            </v:shape>
            <v:shape id="_x0000_s1085" type="#_x0000_t202" style="position:absolute;left:4620;top:3684;width:540;height:360" stroked="f">
              <v:textbox style="mso-next-textbox:#_x0000_s1085">
                <w:txbxContent>
                  <w:p w:rsidR="0037349D" w:rsidRDefault="0037349D">
                    <w:r>
                      <w:t>17</w:t>
                    </w:r>
                  </w:p>
                </w:txbxContent>
              </v:textbox>
            </v:shape>
            <v:shape id="_x0000_s1086" type="#_x0000_t202" style="position:absolute;left:3135;top:3684;width:540;height:360" stroked="f">
              <v:textbox style="mso-next-textbox:#_x0000_s1086">
                <w:txbxContent>
                  <w:p w:rsidR="0037349D" w:rsidRDefault="0037349D">
                    <w:r>
                      <w:t>18</w:t>
                    </w:r>
                  </w:p>
                </w:txbxContent>
              </v:textbox>
            </v:shape>
            <v:shape id="_x0000_s1087" type="#_x0000_t202" style="position:absolute;left:6750;top:4104;width:540;height:360" stroked="f">
              <v:textbox style="mso-next-textbox:#_x0000_s1087">
                <w:txbxContent>
                  <w:p w:rsidR="0037349D" w:rsidRDefault="0037349D">
                    <w:r>
                      <w:t>15</w:t>
                    </w:r>
                  </w:p>
                </w:txbxContent>
              </v:textbox>
            </v:shape>
            <v:shape id="_x0000_s1088" type="#_x0000_t202" style="position:absolute;left:6765;top:4989;width:540;height:360" stroked="f">
              <v:textbox style="mso-next-textbox:#_x0000_s1088">
                <w:txbxContent>
                  <w:p w:rsidR="0037349D" w:rsidRDefault="0037349D">
                    <w:r>
                      <w:t>16</w:t>
                    </w:r>
                  </w:p>
                </w:txbxContent>
              </v:textbox>
            </v:shape>
            <v:shape id="_x0000_s1089" type="#_x0000_t202" style="position:absolute;left:7860;top:6474;width:540;height:360" stroked="f">
              <v:textbox style="mso-next-textbox:#_x0000_s1089">
                <w:txbxContent>
                  <w:p w:rsidR="0037349D" w:rsidRDefault="0037349D">
                    <w:r>
                      <w:t>14</w:t>
                    </w:r>
                  </w:p>
                </w:txbxContent>
              </v:textbox>
            </v:shape>
            <v:shape id="_x0000_s1090" type="#_x0000_t202" style="position:absolute;left:8940;top:6489;width:540;height:360" stroked="f">
              <v:textbox style="mso-next-textbox:#_x0000_s1090">
                <w:txbxContent>
                  <w:p w:rsidR="0037349D" w:rsidRDefault="0037349D">
                    <w:r>
                      <w:t>13</w:t>
                    </w:r>
                  </w:p>
                </w:txbxContent>
              </v:textbox>
            </v:shape>
            <v:shape id="_x0000_s1091" type="#_x0000_t202" style="position:absolute;left:10020;top:6474;width:540;height:360" stroked="f">
              <v:textbox style="mso-next-textbox:#_x0000_s1091">
                <w:txbxContent>
                  <w:p w:rsidR="0037349D" w:rsidRDefault="0037349D">
                    <w:r>
                      <w:t>11</w:t>
                    </w:r>
                  </w:p>
                </w:txbxContent>
              </v:textbox>
            </v:shape>
            <v:shape id="_x0000_s1092" type="#_x0000_t202" style="position:absolute;left:10080;top:7614;width:540;height:360" stroked="f">
              <v:textbox style="mso-next-textbox:#_x0000_s1092">
                <w:txbxContent>
                  <w:p w:rsidR="0037349D" w:rsidRDefault="0037349D">
                    <w:r>
                      <w:t>12</w:t>
                    </w:r>
                  </w:p>
                </w:txbxContent>
              </v:textbox>
            </v:shape>
            <v:shape id="_x0000_s1093" type="#_x0000_t202" style="position:absolute;left:10080;top:4374;width:540;height:360" stroked="f">
              <v:textbox style="mso-next-textbox:#_x0000_s1093">
                <w:txbxContent>
                  <w:p w:rsidR="0037349D" w:rsidRDefault="0037349D">
                    <w:r>
                      <w:t>10</w:t>
                    </w:r>
                  </w:p>
                </w:txbxContent>
              </v:textbox>
            </v:shape>
            <v:shape id="_x0000_s1094" type="#_x0000_t202" style="position:absolute;left:10080;top:3474;width:540;height:360" stroked="f">
              <v:textbox style="mso-next-textbox:#_x0000_s1094">
                <w:txbxContent>
                  <w:p w:rsidR="0037349D" w:rsidRDefault="0037349D">
                    <w:r>
                      <w:t>9</w:t>
                    </w:r>
                  </w:p>
                </w:txbxContent>
              </v:textbox>
            </v:shape>
            <v:shape id="_x0000_s1095" type="#_x0000_t202" style="position:absolute;left:10200;top:1944;width:540;height:360" stroked="f">
              <v:textbox style="mso-next-textbox:#_x0000_s1095">
                <w:txbxContent>
                  <w:p w:rsidR="0037349D" w:rsidRDefault="0037349D">
                    <w:r>
                      <w:t>8</w:t>
                    </w:r>
                  </w:p>
                </w:txbxContent>
              </v:textbox>
            </v:shape>
            <v:shape id="_x0000_s1096" type="#_x0000_t202" style="position:absolute;left:8955;top:1944;width:540;height:360" stroked="f">
              <v:textbox style="mso-next-textbox:#_x0000_s1096">
                <w:txbxContent>
                  <w:p w:rsidR="0037349D" w:rsidRDefault="0037349D">
                    <w:r>
                      <w:t>7</w:t>
                    </w:r>
                  </w:p>
                </w:txbxContent>
              </v:textbox>
            </v:shape>
            <v:shape id="_x0000_s1097" type="#_x0000_t202" style="position:absolute;left:7785;top:1914;width:540;height:360" stroked="f">
              <v:textbox style="mso-next-textbox:#_x0000_s1097">
                <w:txbxContent>
                  <w:p w:rsidR="0037349D" w:rsidRDefault="0037349D">
                    <w:r>
                      <w:t>5</w:t>
                    </w:r>
                  </w:p>
                </w:txbxContent>
              </v:textbox>
            </v:shape>
            <v:shape id="_x0000_s1098" type="#_x0000_t202" style="position:absolute;left:8940;top:1059;width:540;height:360" stroked="f">
              <v:textbox style="mso-next-textbox:#_x0000_s1098">
                <w:txbxContent>
                  <w:p w:rsidR="0037349D" w:rsidRDefault="0037349D"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645648" w:rsidP="003D43C8">
      <w:pPr>
        <w:pStyle w:val="9"/>
        <w:spacing w:line="360" w:lineRule="auto"/>
        <w:ind w:right="0" w:firstLine="720"/>
        <w:rPr>
          <w:color w:val="auto"/>
          <w:spacing w:val="0"/>
          <w:sz w:val="28"/>
        </w:rPr>
      </w:pPr>
      <w:r>
        <w:rPr>
          <w:noProof/>
        </w:rPr>
        <w:pict>
          <v:group id="_x0000_s1099" style="position:absolute;left:0;text-align:left;margin-left:37.05pt;margin-top:6.4pt;width:758.55pt;height:467.9pt;z-index:251658240" coordorigin="1854,1622" coordsize="15120,9480">
            <v:line id="_x0000_s1100" style="position:absolute" from="14544,8591" to="14544,9015"/>
            <v:group id="_x0000_s1101" style="position:absolute;left:1854;top:1622;width:15120;height:9480" coordorigin="1134,1502" coordsize="15120,9480">
              <v:line id="_x0000_s1102" style="position:absolute" from="14163,9765" to="14163,10434">
                <v:stroke endarrow="open"/>
              </v:line>
              <v:shape id="_x0000_s1103" type="#_x0000_t202" style="position:absolute;left:13555;top:10558;width:1350;height:424" stroked="f">
                <v:textbox style="mso-next-textbox:#_x0000_s1103">
                  <w:txbxContent>
                    <w:p w:rsidR="0037349D" w:rsidRDefault="0037349D">
                      <w:pPr>
                        <w:rPr>
                          <w:sz w:val="22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lang w:val="en-US"/>
                        </w:rPr>
                        <w:t>HNO</w:t>
                      </w:r>
                      <w:r>
                        <w:rPr>
                          <w:sz w:val="2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04" type="#_x0000_t202" style="position:absolute;left:14905;top:9001;width:1349;height:425" stroked="f">
                <v:textbox style="mso-next-textbox:#_x0000_s1104">
                  <w:txbxContent>
                    <w:p w:rsidR="0037349D" w:rsidRDefault="0037349D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sz w:val="22"/>
                        </w:rPr>
                        <w:t>возд.</w:t>
                      </w:r>
                    </w:p>
                  </w:txbxContent>
                </v:textbox>
              </v:shape>
              <v:group id="_x0000_s1105" style="position:absolute;left:1134;top:1502;width:14303;height:8249" coordorigin="1119,1502" coordsize="14303,8249">
                <v:rect id="_x0000_s1106" style="position:absolute;left:1119;top:3324;width:1237;height:573"/>
                <v:rect id="_x0000_s1107" style="position:absolute;left:3211;top:3324;width:1236;height:573"/>
                <v:rect id="_x0000_s1108" style="position:absolute;left:7528;top:3341;width:1237;height:574"/>
                <v:rect id="_x0000_s1109" style="position:absolute;left:5369;top:3341;width:1237;height:574"/>
                <v:rect id="_x0000_s1110" style="position:absolute;left:11891;top:2546;width:1237;height:573"/>
                <v:rect id="_x0000_s1111" style="position:absolute;left:10115;top:2546;width:1237;height:573"/>
                <v:rect id="_x0000_s1112" style="position:absolute;left:13668;top:2546;width:1237;height:573"/>
                <v:rect id="_x0000_s1113" style="position:absolute;left:11891;top:1502;width:1237;height:573"/>
                <v:rect id="_x0000_s1114" style="position:absolute;left:5369;top:4615;width:1237;height:573"/>
                <v:rect id="_x0000_s1115" style="position:absolute;left:3211;top:4615;width:1236;height:573"/>
                <v:rect id="_x0000_s1116" style="position:absolute;left:13511;top:5393;width:1237;height:573"/>
                <v:rect id="_x0000_s1117" style="position:absolute;left:13511;top:4332;width:1237;height:573"/>
                <v:rect id="_x0000_s1118" style="position:absolute;left:8608;top:6118;width:1237;height:573"/>
                <v:rect id="_x0000_s1119" style="position:absolute;left:8608;top:5057;width:1237;height:573"/>
                <v:rect id="_x0000_s1120" style="position:absolute;left:13511;top:7905;width:1237;height:573"/>
                <v:rect id="_x0000_s1121" style="position:absolute;left:10272;top:7905;width:1237;height:573"/>
                <v:rect id="_x0000_s1122" style="position:absolute;left:13511;top:9178;width:1237;height:573"/>
                <v:line id="_x0000_s1123" style="position:absolute" from="2378,3589" to="3188,3589">
                  <v:stroke endarrow="open"/>
                </v:line>
                <v:line id="_x0000_s1124" style="position:absolute" from="4515,3607" to="5325,3607">
                  <v:stroke endarrow="open"/>
                </v:line>
                <v:line id="_x0000_s1125" style="position:absolute" from="6674,3624" to="7483,3624">
                  <v:stroke endarrow="open"/>
                </v:line>
                <v:line id="_x0000_s1126" style="position:absolute" from="11352,2846" to="11891,2846">
                  <v:stroke endarrow="open"/>
                </v:line>
                <v:line id="_x0000_s1127" style="position:absolute" from="13128,2829" to="13668,2829">
                  <v:stroke endarrow="open"/>
                </v:line>
                <v:line id="_x0000_s1128" style="position:absolute;rotation:-90;flip:y" from="12287,2351" to="12711,2351">
                  <v:stroke endarrow="open"/>
                </v:line>
                <v:line id="_x0000_s1129" style="position:absolute;flip:x" from="13151,1785" to="13960,1785">
                  <v:stroke endarrow="open"/>
                </v:line>
                <v:line id="_x0000_s1130" style="position:absolute" from="1591,2705" to="1591,3341">
                  <v:stroke endarrow="open"/>
                </v:line>
                <v:line id="_x0000_s1131" style="position:absolute" from="3480,5199" to="3480,5835">
                  <v:stroke endarrow="open"/>
                </v:line>
                <v:line id="_x0000_s1132" style="position:absolute;flip:x" from="4470,4863" to="5280,4863">
                  <v:stroke endarrow="open"/>
                </v:line>
                <v:line id="_x0000_s1133" style="position:absolute" from="7798,3957" to="7798,4826"/>
                <v:line id="_x0000_s1134" style="position:absolute;flip:x" from="6719,4827" to="7798,4827">
                  <v:stroke endarrow="open"/>
                </v:line>
                <v:line id="_x0000_s1135" style="position:absolute" from="14275,3129" to="14275,4332">
                  <v:stroke endarrow="open"/>
                </v:line>
                <v:line id="_x0000_s1136" style="position:absolute;flip:y" from="9238,3624" to="9238,5029"/>
                <v:line id="_x0000_s1137" style="position:absolute;flip:x y" from="8788,3624" to="9212,3632">
                  <v:stroke endarrow="open"/>
                </v:line>
                <v:line id="_x0000_s1138" style="position:absolute;rotation:-90" from="9025,5871" to="9450,5871">
                  <v:stroke endarrow="open"/>
                </v:line>
                <v:line id="_x0000_s1139" style="position:absolute;flip:x" from="9238,8223" to="10257,8223"/>
                <v:line id="_x0000_s1140" style="position:absolute;flip:y" from="9238,6737" to="9238,8223">
                  <v:stroke endarrow="open"/>
                </v:line>
                <v:line id="_x0000_s1141" style="position:absolute;flip:x" from="10812,5676" to="13532,5676"/>
                <v:line id="_x0000_s1142" style="position:absolute;flip:y" from="10789,3129" to="10789,5676">
                  <v:stroke endarrow="open"/>
                </v:line>
                <v:line id="_x0000_s1143" style="position:absolute" from="14113,5977" to="14113,7848">
                  <v:stroke endarrow="open"/>
                </v:line>
                <v:line id="_x0000_s1144" style="position:absolute" from="10475,3129" to="10475,7875">
                  <v:stroke endarrow="open"/>
                </v:line>
                <v:line id="_x0000_s1145" style="position:absolute;flip:y" from="11551,8221" to="13457,8223">
                  <v:stroke endarrow="open"/>
                </v:line>
                <v:line id="_x0000_s1146" style="position:absolute" from="14140,8488" to="14140,9157">
                  <v:stroke endarrow="open"/>
                </v:line>
                <v:line id="_x0000_s1147" style="position:absolute;flip:x" from="10812,8895" to="13781,8895"/>
                <v:line id="_x0000_s1148" style="position:absolute;flip:y" from="10812,8471" to="10812,8865">
                  <v:stroke endarrow="open"/>
                </v:line>
                <v:shape id="_x0000_s1149" type="#_x0000_t202" style="position:absolute;left:1681;top:2492;width:1354;height:428" stroked="f">
                  <v:textbox style="mso-next-textbox:#_x0000_s1149">
                    <w:txbxContent>
                      <w:p w:rsidR="0037349D" w:rsidRDefault="0037349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возд.</w:t>
                        </w:r>
                      </w:p>
                    </w:txbxContent>
                  </v:textbox>
                </v:shape>
                <v:shape id="_x0000_s1150" type="#_x0000_t202" style="position:absolute;left:2761;top:5888;width:1349;height:425" stroked="f">
                  <v:textbox style="mso-next-textbox:#_x0000_s1150">
                    <w:txbxContent>
                      <w:p w:rsidR="0037349D" w:rsidRDefault="0037349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в атм.</w:t>
                        </w:r>
                      </w:p>
                    </w:txbxContent>
                  </v:textbox>
                </v:shape>
                <v:shape id="_x0000_s1151" type="#_x0000_t202" style="position:absolute;left:14073;top:1590;width:1349;height:425" stroked="f">
                  <v:textbox style="mso-next-textbox:#_x0000_s1151">
                    <w:txbxContent>
                      <w:p w:rsidR="0037349D" w:rsidRDefault="0037349D">
                        <w:pPr>
                          <w:rPr>
                            <w:sz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lang w:val="en-US"/>
                          </w:rPr>
                          <w:t>NH</w:t>
                        </w:r>
                        <w:r>
                          <w:rPr>
                            <w:sz w:val="2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152" type="#_x0000_t202" style="position:absolute;left:1134;top:3422;width:1226;height:438" stroked="f">
                  <v:textbox style="mso-next-textbox:#_x0000_s1152">
                    <w:txbxContent>
                      <w:p w:rsidR="0037349D" w:rsidRDefault="0037349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очищен.</w:t>
                        </w:r>
                      </w:p>
                    </w:txbxContent>
                  </v:textbox>
                </v:shape>
                <v:shape id="_x0000_s1153" type="#_x0000_t202" style="position:absolute;left:5454;top:3422;width:1106;height:438" stroked="f">
                  <v:textbox style="mso-next-textbox:#_x0000_s1153">
                    <w:txbxContent>
                      <w:p w:rsidR="0037349D" w:rsidRDefault="0037349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нагрев</w:t>
                        </w:r>
                      </w:p>
                    </w:txbxContent>
                  </v:textbox>
                </v:shape>
                <v:shape id="_x0000_s1154" type="#_x0000_t202" style="position:absolute;left:3354;top:4682;width:946;height:438" stroked="f">
                  <v:textbox style="mso-next-textbox:#_x0000_s1154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выброс</w:t>
                        </w:r>
                      </w:p>
                    </w:txbxContent>
                  </v:textbox>
                </v:shape>
                <v:shape id="_x0000_s1155" type="#_x0000_t202" style="position:absolute;left:5454;top:4682;width:1104;height:372" stroked="f">
                  <v:textbox style="mso-next-textbox:#_x0000_s1155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охлажд.</w:t>
                        </w:r>
                      </w:p>
                    </w:txbxContent>
                  </v:textbox>
                </v:shape>
                <v:shape id="_x0000_s1156" type="#_x0000_t202" style="position:absolute;left:13524;top:7922;width:1239;height:540" stroked="f">
                  <v:textbox style="mso-next-textbox:#_x0000_s1156">
                    <w:txbxContent>
                      <w:p w:rsidR="0037349D" w:rsidRDefault="0037349D">
                        <w:pPr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каталитич. </w:t>
                        </w:r>
                        <w:r>
                          <w:rPr>
                            <w:sz w:val="19"/>
                          </w:rPr>
                          <w:t>очистка</w:t>
                        </w:r>
                      </w:p>
                    </w:txbxContent>
                  </v:textbox>
                </v:shape>
                <v:shape id="_x0000_s1157" type="#_x0000_t202" style="position:absolute;left:13554;top:9257;width:1155;height:397" stroked="f">
                  <v:textbox style="mso-next-textbox:#_x0000_s1157">
                    <w:txbxContent>
                      <w:p w:rsidR="0037349D" w:rsidRDefault="0037349D">
                        <w:pPr>
                          <w:pStyle w:val="a8"/>
                        </w:pPr>
                        <w:r>
                          <w:t>разделен.</w:t>
                        </w:r>
                      </w:p>
                    </w:txbxContent>
                  </v:textbox>
                </v:shape>
                <v:shape id="_x0000_s1158" type="#_x0000_t202" style="position:absolute;left:13694;top:2602;width:1192;height:414" stroked="f">
                  <v:textbox style="mso-next-textbox:#_x0000_s1158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хим.р-ция</w:t>
                        </w:r>
                      </w:p>
                    </w:txbxContent>
                  </v:textbox>
                </v:shape>
                <v:shape id="_x0000_s1159" type="#_x0000_t202" style="position:absolute;left:11954;top:2642;width:1080;height:360" stroked="f">
                  <v:textbox style="mso-next-textbox:#_x0000_s1159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смешен.</w:t>
                        </w:r>
                      </w:p>
                    </w:txbxContent>
                  </v:textbox>
                </v:shape>
                <v:shape id="_x0000_s1160" type="#_x0000_t202" style="position:absolute;left:10134;top:2662;width:1212;height:422" stroked="f">
                  <v:textbox style="mso-next-textbox:#_x0000_s1160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подогрев</w:t>
                        </w:r>
                      </w:p>
                    </w:txbxContent>
                  </v:textbox>
                </v:shape>
                <v:shape id="_x0000_s1161" type="#_x0000_t202" style="position:absolute;left:11934;top:1634;width:1152;height:364" stroked="f">
                  <v:textbox style="mso-next-textbox:#_x0000_s1161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испарен.</w:t>
                        </w:r>
                      </w:p>
                    </w:txbxContent>
                  </v:textbox>
                </v:shape>
                <v:shape id="_x0000_s1162" type="#_x0000_t202" style="position:absolute;left:13584;top:5477;width:1104;height:372" stroked="f">
                  <v:textbox style="mso-next-textbox:#_x0000_s1162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окислен.</w:t>
                        </w:r>
                      </w:p>
                    </w:txbxContent>
                  </v:textbox>
                </v:shape>
                <v:shape id="_x0000_s1163" type="#_x0000_t202" style="position:absolute;left:13569;top:4442;width:1104;height:372" stroked="f">
                  <v:textbox style="mso-next-textbox:#_x0000_s1163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охлажд.</w:t>
                        </w:r>
                      </w:p>
                    </w:txbxContent>
                  </v:textbox>
                </v:shape>
                <v:shape id="_x0000_s1164" type="#_x0000_t202" style="position:absolute;left:10299;top:7997;width:1212;height:422" stroked="f">
                  <v:textbox style="mso-next-textbox:#_x0000_s1164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подогрев</w:t>
                        </w:r>
                      </w:p>
                    </w:txbxContent>
                  </v:textbox>
                </v:shape>
                <v:shape id="_x0000_s1165" type="#_x0000_t202" style="position:absolute;left:8694;top:6227;width:1104;height:372" stroked="f">
                  <v:textbox style="mso-next-textbox:#_x0000_s1165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охлажд.</w:t>
                        </w:r>
                      </w:p>
                    </w:txbxContent>
                  </v:textbox>
                </v:shape>
                <v:shape id="_x0000_s1166" type="#_x0000_t202" style="position:absolute;left:8634;top:5117;width:1212;height:422" stroked="f">
                  <v:textbox style="mso-next-textbox:#_x0000_s1166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подогрев</w:t>
                        </w:r>
                      </w:p>
                    </w:txbxContent>
                  </v:textbox>
                </v:shape>
                <v:shape id="_x0000_s1167" type="#_x0000_t202" style="position:absolute;left:3294;top:3422;width:1106;height:438" stroked="f">
                  <v:textbox style="mso-next-textbox:#_x0000_s1167">
                    <w:txbxContent>
                      <w:p w:rsidR="0037349D" w:rsidRDefault="0037349D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</w:rPr>
                          <w:t>сжатие</w:t>
                        </w:r>
                      </w:p>
                    </w:txbxContent>
                  </v:textbox>
                </v:shape>
                <v:shape id="_x0000_s1168" type="#_x0000_t202" style="position:absolute;left:7569;top:3422;width:1192;height:414" stroked="f">
                  <v:textbox style="mso-next-textbox:#_x0000_s1168">
                    <w:txbxContent>
                      <w:p w:rsidR="0037349D" w:rsidRDefault="0037349D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</w:rPr>
                          <w:t>хим.р-ция</w:t>
                        </w:r>
                      </w:p>
                    </w:txbxContent>
                  </v:textbox>
                </v:shape>
              </v:group>
              <v:line id="_x0000_s1169" style="position:absolute;flip:x" from="14769,9452" to="15489,9452">
                <v:stroke endarrow="open"/>
              </v:line>
            </v:group>
          </v:group>
        </w:pict>
      </w:r>
      <w:r w:rsidR="0037349D" w:rsidRPr="003D43C8">
        <w:rPr>
          <w:color w:val="auto"/>
          <w:spacing w:val="0"/>
          <w:sz w:val="28"/>
        </w:rPr>
        <w:t>Функциональная схема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3D43C8" w:rsidRDefault="003D43C8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  <w:sectPr w:rsidR="003D43C8" w:rsidSect="003D43C8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37349D" w:rsidRDefault="0037349D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0"/>
        </w:rPr>
      </w:pPr>
      <w:r w:rsidRPr="003D43C8">
        <w:rPr>
          <w:b/>
          <w:bCs/>
          <w:sz w:val="28"/>
          <w:szCs w:val="30"/>
        </w:rPr>
        <w:t>Операторная схема</w:t>
      </w:r>
    </w:p>
    <w:p w:rsidR="003D43C8" w:rsidRPr="003D43C8" w:rsidRDefault="003D43C8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30"/>
        </w:rPr>
      </w:pPr>
    </w:p>
    <w:p w:rsidR="0037349D" w:rsidRPr="003D43C8" w:rsidRDefault="00645648" w:rsidP="003D43C8">
      <w:pPr>
        <w:spacing w:line="360" w:lineRule="auto"/>
        <w:ind w:firstLine="720"/>
        <w:jc w:val="both"/>
        <w:rPr>
          <w:sz w:val="28"/>
          <w:szCs w:val="2"/>
        </w:rPr>
      </w:pPr>
      <w:r>
        <w:pict>
          <v:shape id="_x0000_i1028" type="#_x0000_t75" style="width:364.5pt;height:276.75pt;mso-wrap-edited:f;mso-wrap-distance-left:0;mso-wrap-distance-right:0" wrapcoords="13339 0 13339 352 0 352 0 21600 21600 21600 21600 352 21600 352 21600 0 13339 0">
            <v:imagedata r:id="rId7" o:title="" grayscale="t"/>
          </v:shape>
        </w:pict>
      </w:r>
    </w:p>
    <w:p w:rsidR="0037349D" w:rsidRPr="003D43C8" w:rsidRDefault="003D43C8" w:rsidP="003D43C8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"/>
        </w:rPr>
        <w:br w:type="page"/>
      </w:r>
      <w:r w:rsidR="0037349D" w:rsidRPr="003D43C8">
        <w:rPr>
          <w:b/>
          <w:sz w:val="28"/>
        </w:rPr>
        <w:t>2. Анализ ХТС</w:t>
      </w:r>
    </w:p>
    <w:p w:rsidR="0037349D" w:rsidRPr="003D43C8" w:rsidRDefault="0037349D" w:rsidP="003D43C8">
      <w:pPr>
        <w:spacing w:line="360" w:lineRule="auto"/>
        <w:ind w:firstLine="720"/>
        <w:jc w:val="center"/>
        <w:rPr>
          <w:b/>
          <w:bCs/>
          <w:sz w:val="28"/>
        </w:rPr>
      </w:pPr>
    </w:p>
    <w:p w:rsidR="0037349D" w:rsidRPr="003D43C8" w:rsidRDefault="0037349D" w:rsidP="003D43C8">
      <w:pPr>
        <w:spacing w:line="360" w:lineRule="auto"/>
        <w:ind w:firstLine="720"/>
        <w:jc w:val="center"/>
        <w:rPr>
          <w:b/>
          <w:bCs/>
          <w:sz w:val="28"/>
        </w:rPr>
      </w:pPr>
      <w:r w:rsidRPr="003D43C8">
        <w:rPr>
          <w:b/>
          <w:bCs/>
          <w:sz w:val="28"/>
        </w:rPr>
        <w:t>Материальный баланс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  <w:lang w:val="en-US"/>
        </w:rPr>
        <w:t>NH</w:t>
      </w:r>
      <w:r w:rsidRPr="003D43C8">
        <w:rPr>
          <w:sz w:val="28"/>
          <w:vertAlign w:val="subscript"/>
          <w:lang w:val="en-US"/>
        </w:rPr>
        <w:t>3</w:t>
      </w:r>
      <w:r w:rsidRPr="003D43C8">
        <w:rPr>
          <w:sz w:val="28"/>
          <w:lang w:val="en-US"/>
        </w:rPr>
        <w:t xml:space="preserve"> + 2O</w:t>
      </w:r>
      <w:r w:rsidRPr="003D43C8">
        <w:rPr>
          <w:sz w:val="28"/>
          <w:vertAlign w:val="subscript"/>
          <w:lang w:val="en-US"/>
        </w:rPr>
        <w:t>2</w:t>
      </w:r>
      <w:r w:rsidRPr="003D43C8">
        <w:rPr>
          <w:sz w:val="28"/>
          <w:lang w:val="en-US"/>
        </w:rPr>
        <w:t xml:space="preserve"> </w:t>
      </w:r>
      <w:r w:rsidRPr="003D43C8">
        <w:rPr>
          <w:sz w:val="28"/>
          <w:szCs w:val="28"/>
          <w:lang w:val="en-US"/>
        </w:rPr>
        <w:sym w:font="Symbol" w:char="F0AE"/>
      </w:r>
      <w:r w:rsidRPr="003D43C8">
        <w:rPr>
          <w:sz w:val="28"/>
          <w:lang w:val="en-US"/>
        </w:rPr>
        <w:t xml:space="preserve"> HNO</w:t>
      </w:r>
      <w:r w:rsidRPr="003D43C8">
        <w:rPr>
          <w:sz w:val="28"/>
          <w:vertAlign w:val="subscript"/>
          <w:lang w:val="en-US"/>
        </w:rPr>
        <w:t>3</w:t>
      </w:r>
      <w:r w:rsidRPr="003D43C8">
        <w:rPr>
          <w:sz w:val="28"/>
          <w:lang w:val="en-US"/>
        </w:rPr>
        <w:t xml:space="preserve"> + H</w:t>
      </w:r>
      <w:r w:rsidRPr="003D43C8">
        <w:rPr>
          <w:sz w:val="28"/>
          <w:vertAlign w:val="subscript"/>
          <w:lang w:val="en-US"/>
        </w:rPr>
        <w:t>2</w:t>
      </w:r>
      <w:r w:rsidRPr="003D43C8">
        <w:rPr>
          <w:sz w:val="28"/>
          <w:lang w:val="en-US"/>
        </w:rPr>
        <w:t>O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</w:rPr>
        <w:t>М</w:t>
      </w:r>
      <w:r w:rsidRPr="003D43C8">
        <w:rPr>
          <w:sz w:val="28"/>
          <w:lang w:val="en-US"/>
        </w:rPr>
        <w:t>(NH</w:t>
      </w:r>
      <w:r w:rsidRPr="003D43C8">
        <w:rPr>
          <w:sz w:val="28"/>
          <w:vertAlign w:val="subscript"/>
          <w:lang w:val="en-US"/>
        </w:rPr>
        <w:t>3</w:t>
      </w:r>
      <w:r w:rsidRPr="003D43C8">
        <w:rPr>
          <w:sz w:val="28"/>
          <w:lang w:val="en-US"/>
        </w:rPr>
        <w:t>) = 17</w:t>
      </w:r>
      <w:r w:rsidR="003D43C8">
        <w:rPr>
          <w:sz w:val="28"/>
          <w:lang w:val="en-US"/>
        </w:rPr>
        <w:t xml:space="preserve"> </w:t>
      </w:r>
      <w:r w:rsidRPr="003D43C8">
        <w:rPr>
          <w:sz w:val="28"/>
        </w:rPr>
        <w:t>М</w:t>
      </w:r>
      <w:r w:rsidRPr="003D43C8">
        <w:rPr>
          <w:sz w:val="28"/>
          <w:lang w:val="en-US"/>
        </w:rPr>
        <w:t xml:space="preserve"> (HNO</w:t>
      </w:r>
      <w:r w:rsidRPr="003D43C8">
        <w:rPr>
          <w:sz w:val="28"/>
          <w:vertAlign w:val="subscript"/>
          <w:lang w:val="en-US"/>
        </w:rPr>
        <w:t>3</w:t>
      </w:r>
      <w:r w:rsidRPr="003D43C8">
        <w:rPr>
          <w:sz w:val="28"/>
          <w:lang w:val="en-US"/>
        </w:rPr>
        <w:t>) = 63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  <w:lang w:val="en-US"/>
        </w:rPr>
      </w:pPr>
      <w:r w:rsidRPr="003D43C8">
        <w:rPr>
          <w:sz w:val="28"/>
        </w:rPr>
        <w:t>М</w:t>
      </w:r>
      <w:r w:rsidRPr="003D43C8">
        <w:rPr>
          <w:sz w:val="28"/>
          <w:lang w:val="en-US"/>
        </w:rPr>
        <w:t xml:space="preserve"> (2O</w:t>
      </w:r>
      <w:r w:rsidRPr="003D43C8">
        <w:rPr>
          <w:sz w:val="28"/>
          <w:vertAlign w:val="subscript"/>
          <w:lang w:val="en-US"/>
        </w:rPr>
        <w:t>2</w:t>
      </w:r>
      <w:r w:rsidRPr="003D43C8">
        <w:rPr>
          <w:sz w:val="28"/>
          <w:lang w:val="en-US"/>
        </w:rPr>
        <w:t>) = 64</w:t>
      </w:r>
      <w:r w:rsidR="003D43C8">
        <w:rPr>
          <w:sz w:val="28"/>
          <w:lang w:val="en-US"/>
        </w:rPr>
        <w:t xml:space="preserve"> </w:t>
      </w:r>
      <w:r w:rsidRPr="003D43C8">
        <w:rPr>
          <w:sz w:val="28"/>
        </w:rPr>
        <w:t>М</w:t>
      </w:r>
      <w:r w:rsidRPr="003D43C8">
        <w:rPr>
          <w:sz w:val="28"/>
          <w:lang w:val="en-US"/>
        </w:rPr>
        <w:t xml:space="preserve"> (H</w:t>
      </w:r>
      <w:r w:rsidRPr="003D43C8">
        <w:rPr>
          <w:sz w:val="28"/>
          <w:vertAlign w:val="subscript"/>
          <w:lang w:val="en-US"/>
        </w:rPr>
        <w:t>2</w:t>
      </w:r>
      <w:r w:rsidRPr="003D43C8">
        <w:rPr>
          <w:sz w:val="28"/>
          <w:lang w:val="en-US"/>
        </w:rPr>
        <w:t>O) = 18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 xml:space="preserve">1. Теоретически необходимое количество </w:t>
      </w:r>
      <w:r w:rsidRPr="003D43C8">
        <w:rPr>
          <w:sz w:val="28"/>
          <w:lang w:val="en-US"/>
        </w:rPr>
        <w:t>NH</w:t>
      </w:r>
      <w:r w:rsidRPr="003D43C8">
        <w:rPr>
          <w:sz w:val="28"/>
          <w:vertAlign w:val="subscript"/>
        </w:rPr>
        <w:t>3</w:t>
      </w:r>
      <w:r w:rsidRPr="003D43C8">
        <w:rPr>
          <w:sz w:val="28"/>
        </w:rPr>
        <w:t>:</w:t>
      </w:r>
    </w:p>
    <w:p w:rsidR="0037349D" w:rsidRPr="003D43C8" w:rsidRDefault="00645648" w:rsidP="003D43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59pt;height:30.75pt">
            <v:imagedata r:id="rId8" o:title=""/>
          </v:shape>
        </w:pic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С учетом степени окисления:</w:t>
      </w:r>
    </w:p>
    <w:p w:rsidR="0037349D" w:rsidRPr="003D43C8" w:rsidRDefault="00645648" w:rsidP="003D43C8">
      <w:pPr>
        <w:tabs>
          <w:tab w:val="num" w:pos="72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9pt;height:17.25pt">
            <v:imagedata r:id="rId9" o:title=""/>
          </v:shape>
        </w:pict>
      </w:r>
      <w:r w:rsidR="0037349D" w:rsidRPr="003D43C8">
        <w:rPr>
          <w:sz w:val="28"/>
        </w:rPr>
        <w:tab/>
        <w:t>0,2698 – 90%</w:t>
      </w:r>
    </w:p>
    <w:p w:rsidR="0037349D" w:rsidRPr="003D43C8" w:rsidRDefault="00645648" w:rsidP="003D43C8">
      <w:pPr>
        <w:tabs>
          <w:tab w:val="num" w:pos="72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9pt;height:17.25pt" o:bullet="t">
            <v:imagedata r:id="rId9" o:title=""/>
          </v:shape>
        </w:pict>
      </w:r>
      <w:r w:rsidR="0037349D" w:rsidRPr="003D43C8">
        <w:rPr>
          <w:sz w:val="28"/>
        </w:rPr>
        <w:tab/>
        <w:t>х</w:t>
      </w:r>
      <w:r w:rsidR="003D43C8">
        <w:rPr>
          <w:sz w:val="28"/>
        </w:rPr>
        <w:t xml:space="preserve"> </w:t>
      </w:r>
      <w:r w:rsidR="0037349D" w:rsidRPr="003D43C8">
        <w:rPr>
          <w:sz w:val="28"/>
        </w:rPr>
        <w:t>-</w:t>
      </w:r>
      <w:r w:rsidR="003D43C8">
        <w:rPr>
          <w:sz w:val="28"/>
        </w:rPr>
        <w:t xml:space="preserve"> </w:t>
      </w:r>
      <w:r w:rsidR="0037349D" w:rsidRPr="003D43C8">
        <w:rPr>
          <w:sz w:val="28"/>
        </w:rPr>
        <w:t>100%</w:t>
      </w:r>
    </w:p>
    <w:p w:rsidR="0037349D" w:rsidRPr="003D43C8" w:rsidRDefault="00645648" w:rsidP="003D43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135.75pt;height:30.75pt">
            <v:imagedata r:id="rId10" o:title=""/>
          </v:shape>
        </w:pic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Непрореагировавший аммиак: 0,2997 – 0,2698 = 0,0299 т.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2. Теоретически необходимое количество О</w:t>
      </w:r>
      <w:r w:rsidRPr="003D43C8">
        <w:rPr>
          <w:sz w:val="28"/>
          <w:vertAlign w:val="subscript"/>
        </w:rPr>
        <w:t>2</w:t>
      </w:r>
      <w:r w:rsidRPr="003D43C8">
        <w:rPr>
          <w:sz w:val="28"/>
        </w:rPr>
        <w:t>:</w:t>
      </w:r>
    </w:p>
    <w:p w:rsidR="0037349D" w:rsidRPr="003D43C8" w:rsidRDefault="00645648" w:rsidP="003D43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3" type="#_x0000_t75" style="width:153pt;height:30.75pt">
            <v:imagedata r:id="rId11" o:title=""/>
          </v:shape>
        </w:pic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С избытком 2О</w:t>
      </w:r>
      <w:r w:rsidRPr="003D43C8">
        <w:rPr>
          <w:sz w:val="28"/>
          <w:vertAlign w:val="subscript"/>
        </w:rPr>
        <w:t>2</w:t>
      </w:r>
      <w:r w:rsidRPr="003D43C8">
        <w:rPr>
          <w:sz w:val="28"/>
        </w:rPr>
        <w:t>: 1,016·1,15 = 1,1684 т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(1,15 = 100% + 15%, 1,15 = 1 + 015)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</w:rPr>
        <w:t>3. Теоретически полученное количество Н</w:t>
      </w:r>
      <w:r w:rsidRPr="003D43C8">
        <w:rPr>
          <w:sz w:val="28"/>
          <w:vertAlign w:val="subscript"/>
        </w:rPr>
        <w:t>2</w:t>
      </w:r>
      <w:r w:rsidRPr="003D43C8">
        <w:rPr>
          <w:sz w:val="28"/>
        </w:rPr>
        <w:t>О:</w:t>
      </w:r>
    </w:p>
    <w:p w:rsidR="0037349D" w:rsidRPr="003D43C8" w:rsidRDefault="00645648" w:rsidP="003D43C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4" type="#_x0000_t75" style="width:159pt;height:30.75pt">
            <v:imagedata r:id="rId12" o:title=""/>
          </v:shape>
        </w:pict>
      </w:r>
    </w:p>
    <w:p w:rsidR="003D43C8" w:rsidRDefault="003D43C8" w:rsidP="003D43C8">
      <w:pPr>
        <w:pStyle w:val="aa"/>
        <w:spacing w:line="360" w:lineRule="auto"/>
        <w:ind w:firstLine="720"/>
        <w:jc w:val="both"/>
      </w:pPr>
    </w:p>
    <w:p w:rsidR="0037349D" w:rsidRPr="003D43C8" w:rsidRDefault="0037349D" w:rsidP="003D43C8">
      <w:pPr>
        <w:pStyle w:val="aa"/>
        <w:spacing w:line="360" w:lineRule="auto"/>
        <w:ind w:firstLine="720"/>
        <w:jc w:val="both"/>
      </w:pPr>
      <w:r w:rsidRPr="003D43C8">
        <w:t>Таблица материального баланса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6"/>
        <w:gridCol w:w="1529"/>
        <w:gridCol w:w="2573"/>
        <w:gridCol w:w="1899"/>
      </w:tblGrid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Расход</w:t>
            </w: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Масса, т</w:t>
            </w: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Приход</w:t>
            </w: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Масса, т</w:t>
            </w:r>
          </w:p>
        </w:tc>
      </w:tr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  <w:rPr>
                <w:lang w:val="en-US"/>
              </w:rPr>
            </w:pPr>
            <w:r w:rsidRPr="003D43C8">
              <w:rPr>
                <w:lang w:val="en-US"/>
              </w:rPr>
              <w:t>NH</w:t>
            </w:r>
            <w:r w:rsidRPr="003D43C8">
              <w:rPr>
                <w:vertAlign w:val="subscript"/>
                <w:lang w:val="en-US"/>
              </w:rPr>
              <w:t>3</w:t>
            </w: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0,2997</w:t>
            </w: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3D43C8">
              <w:rPr>
                <w:lang w:val="en-US"/>
              </w:rPr>
              <w:t>HNO</w:t>
            </w:r>
            <w:r w:rsidRPr="003D43C8">
              <w:rPr>
                <w:vertAlign w:val="subscript"/>
                <w:lang w:val="en-US"/>
              </w:rPr>
              <w:t>3</w:t>
            </w: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1,00</w:t>
            </w:r>
          </w:p>
        </w:tc>
      </w:tr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  <w:rPr>
                <w:vertAlign w:val="subscript"/>
                <w:lang w:val="en-US"/>
              </w:rPr>
            </w:pPr>
            <w:r w:rsidRPr="003D43C8">
              <w:rPr>
                <w:lang w:val="en-US"/>
              </w:rPr>
              <w:t>2O</w:t>
            </w:r>
            <w:r w:rsidRPr="003D43C8">
              <w:rPr>
                <w:vertAlign w:val="subscript"/>
                <w:lang w:val="en-US"/>
              </w:rPr>
              <w:t>2</w:t>
            </w: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1,1684</w:t>
            </w: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Н</w:t>
            </w:r>
            <w:r w:rsidRPr="003D43C8">
              <w:rPr>
                <w:vertAlign w:val="subscript"/>
              </w:rPr>
              <w:t>2</w:t>
            </w:r>
            <w:r w:rsidRPr="003D43C8">
              <w:t>О</w:t>
            </w: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0,2857</w:t>
            </w:r>
          </w:p>
        </w:tc>
      </w:tr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2</w:t>
            </w:r>
            <w:r w:rsidRPr="003D43C8">
              <w:rPr>
                <w:lang w:val="en-US"/>
              </w:rPr>
              <w:t>O</w:t>
            </w:r>
            <w:r w:rsidRPr="003D43C8">
              <w:rPr>
                <w:vertAlign w:val="subscript"/>
              </w:rPr>
              <w:t>2</w:t>
            </w:r>
            <w:r w:rsidRPr="003D43C8">
              <w:t xml:space="preserve"> избыток</w:t>
            </w: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0,1524</w:t>
            </w:r>
          </w:p>
        </w:tc>
      </w:tr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rPr>
                <w:lang w:val="en-US"/>
              </w:rPr>
              <w:t>NH</w:t>
            </w:r>
            <w:r w:rsidRPr="003D43C8">
              <w:rPr>
                <w:vertAlign w:val="subscript"/>
              </w:rPr>
              <w:t>3</w:t>
            </w:r>
            <w:r w:rsidRPr="003D43C8">
              <w:t xml:space="preserve"> непрореагир.</w:t>
            </w: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0,0299</w:t>
            </w:r>
          </w:p>
        </w:tc>
      </w:tr>
      <w:tr w:rsidR="0037349D" w:rsidRPr="003D43C8" w:rsidTr="003D43C8">
        <w:tc>
          <w:tcPr>
            <w:tcW w:w="3236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</w:p>
        </w:tc>
        <w:tc>
          <w:tcPr>
            <w:tcW w:w="152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1,4681</w:t>
            </w:r>
          </w:p>
        </w:tc>
        <w:tc>
          <w:tcPr>
            <w:tcW w:w="2573" w:type="dxa"/>
          </w:tcPr>
          <w:p w:rsidR="0037349D" w:rsidRPr="003D43C8" w:rsidRDefault="0037349D" w:rsidP="003D43C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99" w:type="dxa"/>
          </w:tcPr>
          <w:p w:rsidR="0037349D" w:rsidRPr="003D43C8" w:rsidRDefault="0037349D" w:rsidP="003D43C8">
            <w:pPr>
              <w:spacing w:line="360" w:lineRule="auto"/>
              <w:jc w:val="both"/>
            </w:pPr>
            <w:r w:rsidRPr="003D43C8">
              <w:t>1,468</w:t>
            </w:r>
          </w:p>
        </w:tc>
      </w:tr>
    </w:tbl>
    <w:p w:rsidR="0037349D" w:rsidRPr="003D43C8" w:rsidRDefault="003D43C8" w:rsidP="003D43C8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37349D" w:rsidRPr="003D43C8">
        <w:rPr>
          <w:b/>
          <w:sz w:val="28"/>
        </w:rPr>
        <w:t>ЗАКЛЮЧЕНИЕ</w:t>
      </w:r>
    </w:p>
    <w:p w:rsidR="0037349D" w:rsidRPr="003D43C8" w:rsidRDefault="0037349D" w:rsidP="003D43C8">
      <w:pPr>
        <w:spacing w:line="360" w:lineRule="auto"/>
        <w:ind w:firstLine="720"/>
        <w:jc w:val="both"/>
        <w:rPr>
          <w:sz w:val="28"/>
        </w:rPr>
      </w:pP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Неуклонный рост производства азотной кислоты тесно связан с увеличением объёма отходящих газов, а следовательно, с увеличением количества выбрасываемых в атмосферу оксидов азота. Оксиды азота очень опасны для любых живых организмов. Некоторые растения повреждаются уже через 1час пребывания в атмосфере, содержащей 1мг оксидов в 1м</w:t>
      </w:r>
      <w:r w:rsidRPr="003D43C8">
        <w:rPr>
          <w:sz w:val="28"/>
          <w:szCs w:val="28"/>
          <w:vertAlign w:val="superscript"/>
        </w:rPr>
        <w:t xml:space="preserve">3 </w:t>
      </w:r>
      <w:r w:rsidRPr="003D43C8">
        <w:rPr>
          <w:sz w:val="28"/>
          <w:szCs w:val="28"/>
        </w:rPr>
        <w:t>воздуха. Оксиды азота вызывают раздражение слизистой оболочки дыхательных путей, ухудшение снабжения тканей кислородом и другие нежелательные последствия.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Хвостовые газы производства азотной кислоты содержат после абсобционных колонн от 0,05 до 0,2% оксидов азота, которые по санитарным требованиям без дополнительной очистки запрещено выбрасывать в атмосферу.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Радикальное решение проблемы очистки хвостовых газов - каталитическое восстановление оксидов азота горючими газами - водородом, природным газом, оксидом углерода, аммиаком. Условия проведения процесса и тип используемого катализатора определяется видом применяемого газа. Восстановление оксидов азота снижает их содержание в очищенном газе до 0,001-0,005%, что обеспечивает санитарные нормы по содержанию оксидов азота в приземном слое воздуха при мощностях производства кислоты до 1млн.т в год, сосредоточенных в одной точке и при высоте выброса 100-150м.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Одним из наиболее реальных способов утилизации оксидов азота, обеспечивающих санитарные нормы содержания оксидов азота в приземном слое атмосферы после рассеивания их из выхлопной трубы, является адсорбционно - десорбционный метод, в котором используется непрерывно циркулирующий сорбент (силикагель). Разработаны способы адсорбции на молекулярных ситах, промывки кислым раствором мочевины и другими промывными жидкостями.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На современных установках получения азотной кислоты нет постоянных источников сточных вод. Эти установки потребляют большое количество обратной охлаждающей воды. Растворы, периодически сливаемые из насосов и другого оборудования, например при проведении ремонта, собирают в прямоток и нейтрализуют.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iCs/>
          <w:sz w:val="28"/>
        </w:rPr>
      </w:pPr>
      <w:r w:rsidRPr="003D43C8">
        <w:rPr>
          <w:iCs/>
          <w:sz w:val="28"/>
          <w:szCs w:val="34"/>
        </w:rPr>
        <w:t>Перспективы развития азотнокислотного производств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3D43C8">
        <w:rPr>
          <w:sz w:val="28"/>
          <w:szCs w:val="28"/>
        </w:rPr>
        <w:t>Исключительное значение азотной кислоты для многих отраслей народного хозяйства и оборонной техники и большие объёмы производства обусловили интенсивную разработку эффективных и экономически выгодных направлений совершенствования азотнокислотного производства. К таким направлениям относятся: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создание систем высокой единичной мощности (до 400 тыс.т в год), работающих при повышенном давлении;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разработка высокоактивных избирательно действующих неплатиновых катализаторов окисления аммиака;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возможно более полное использование энергии сжатых отходящих газов и низкопотенциальной теплоты процесса путём создания полностью</w:t>
      </w:r>
      <w:r w:rsidR="003D43C8">
        <w:rPr>
          <w:sz w:val="28"/>
          <w:szCs w:val="28"/>
        </w:rPr>
        <w:t xml:space="preserve"> </w:t>
      </w:r>
      <w:r w:rsidRPr="003D43C8">
        <w:rPr>
          <w:sz w:val="28"/>
          <w:szCs w:val="28"/>
        </w:rPr>
        <w:t>автономных энерготехнологических схем;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создание замкнутого оборота охлаждающей воды;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решение проблемы очистки отходящих газов с утилизацией адсорбционного - десорбционного метода очистки на силикагеле и цеолитах;</w:t>
      </w:r>
    </w:p>
    <w:p w:rsidR="0037349D" w:rsidRPr="003D43C8" w:rsidRDefault="0037349D" w:rsidP="003D43C8">
      <w:pPr>
        <w:numPr>
          <w:ilvl w:val="0"/>
          <w:numId w:val="1"/>
        </w:numPr>
        <w:shd w:val="clear" w:color="auto" w:fill="FFFFFF"/>
        <w:tabs>
          <w:tab w:val="left" w:pos="158"/>
          <w:tab w:val="left" w:pos="9356"/>
          <w:tab w:val="left" w:pos="9476"/>
        </w:tabs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возможно более полное удаление остатков азота из отходящих газов с использованием в качестве восстановителей горючих газов и аммиака.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В ходе данной курсовой работы были построены модели ХТС: операторная, структурная, функциональная, математическая. Приведены характеристики вспомогательных материалов и исходных продуктов.</w:t>
      </w:r>
    </w:p>
    <w:p w:rsidR="0037349D" w:rsidRPr="003D43C8" w:rsidRDefault="003D43C8" w:rsidP="003D43C8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7349D" w:rsidRPr="003D43C8">
        <w:rPr>
          <w:b/>
          <w:bCs/>
          <w:sz w:val="28"/>
          <w:szCs w:val="28"/>
        </w:rPr>
        <w:t>СПИСОК ИСПОЛЬЗОВАННОЙ ЛИТЕРАТУРЫ</w:t>
      </w:r>
    </w:p>
    <w:p w:rsidR="0037349D" w:rsidRPr="003D43C8" w:rsidRDefault="0037349D" w:rsidP="003D43C8">
      <w:pPr>
        <w:shd w:val="clear" w:color="auto" w:fill="FFFFFF"/>
        <w:spacing w:line="360" w:lineRule="auto"/>
        <w:ind w:firstLine="720"/>
        <w:jc w:val="both"/>
        <w:rPr>
          <w:bCs/>
          <w:sz w:val="28"/>
        </w:rPr>
      </w:pP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Салтанова, В.П. Технология связанного азота: учебник / В.П. Салтанова, Н.С. Торочешников. - М.: Высшая школа, 1981. - 205с.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Технология связанного азота: учебник / Ф.А. Андреев, СИ. Каргин, Л.И. Козлов, В.Ф. Приставко. - М.: Химия, 1966. - 500с.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Общая химическая технология / Под ред. А.Г. Амелина. - М.: Химия, 1977. - 400с.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>Курс технологии связанного азота / под ред. В.И. Атрощенко. - М: Химия, 1968.-384с.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Основы химической технологии / под ред. И.П. Мухлёнова. — 4-е изд., перераб. и доп. - М: Высшая школа, 1991. - 463с. </w:t>
      </w:r>
      <w:r w:rsidRPr="003D43C8">
        <w:rPr>
          <w:sz w:val="28"/>
          <w:szCs w:val="28"/>
          <w:lang w:val="en-US"/>
        </w:rPr>
        <w:t>ISBN</w:t>
      </w:r>
      <w:r w:rsidRPr="003D43C8">
        <w:rPr>
          <w:sz w:val="28"/>
          <w:szCs w:val="28"/>
        </w:rPr>
        <w:t xml:space="preserve"> 5-06-001735-4.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Кутепов, </w:t>
      </w:r>
      <w:r w:rsidRPr="003D43C8">
        <w:rPr>
          <w:sz w:val="28"/>
          <w:szCs w:val="28"/>
          <w:lang w:val="en-US"/>
        </w:rPr>
        <w:t>A</w:t>
      </w:r>
      <w:r w:rsidRPr="003D43C8">
        <w:rPr>
          <w:sz w:val="28"/>
          <w:szCs w:val="28"/>
        </w:rPr>
        <w:t>.</w:t>
      </w:r>
      <w:r w:rsidRPr="003D43C8">
        <w:rPr>
          <w:sz w:val="28"/>
          <w:szCs w:val="28"/>
          <w:lang w:val="en-US"/>
        </w:rPr>
        <w:t>M</w:t>
      </w:r>
      <w:r w:rsidRPr="003D43C8">
        <w:rPr>
          <w:sz w:val="28"/>
          <w:szCs w:val="28"/>
        </w:rPr>
        <w:t xml:space="preserve">. Общая химическая технология: учебник / </w:t>
      </w:r>
      <w:r w:rsidRPr="003D43C8">
        <w:rPr>
          <w:sz w:val="28"/>
          <w:szCs w:val="28"/>
          <w:lang w:val="en-US"/>
        </w:rPr>
        <w:t>A</w:t>
      </w:r>
      <w:r w:rsidRPr="003D43C8">
        <w:rPr>
          <w:sz w:val="28"/>
          <w:szCs w:val="28"/>
        </w:rPr>
        <w:t>.</w:t>
      </w:r>
      <w:r w:rsidRPr="003D43C8">
        <w:rPr>
          <w:sz w:val="28"/>
          <w:szCs w:val="28"/>
          <w:lang w:val="en-US"/>
        </w:rPr>
        <w:t>M</w:t>
      </w:r>
      <w:r w:rsidRPr="003D43C8">
        <w:rPr>
          <w:sz w:val="28"/>
          <w:szCs w:val="28"/>
        </w:rPr>
        <w:t xml:space="preserve">. Кутепов, Т.И. Бондарева, М.Г. Беренгартен. - 2-е изд., испр. и доп. - М.: Высшая школа, 1990. - 520с. </w:t>
      </w:r>
      <w:r w:rsidRPr="003D43C8">
        <w:rPr>
          <w:sz w:val="28"/>
          <w:szCs w:val="28"/>
          <w:lang w:val="en-US"/>
        </w:rPr>
        <w:t>ISBN</w:t>
      </w:r>
      <w:r w:rsidRPr="003D43C8">
        <w:rPr>
          <w:sz w:val="28"/>
          <w:szCs w:val="28"/>
        </w:rPr>
        <w:t xml:space="preserve"> 5-06-000493-7.</w:t>
      </w:r>
    </w:p>
    <w:p w:rsidR="0037349D" w:rsidRPr="003D43C8" w:rsidRDefault="0037349D" w:rsidP="003D43C8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 w:rsidRPr="003D43C8">
        <w:rPr>
          <w:sz w:val="28"/>
          <w:szCs w:val="28"/>
        </w:rPr>
        <w:t xml:space="preserve">Соколов, Р.С. Химическая технология: учебное пособие / Р.С. Соколов. -Т.1. -М: ВЛАДОС, 2000. - 368с. </w:t>
      </w:r>
      <w:r w:rsidRPr="003D43C8">
        <w:rPr>
          <w:sz w:val="28"/>
          <w:szCs w:val="28"/>
          <w:lang w:val="en-US"/>
        </w:rPr>
        <w:t>ISBN</w:t>
      </w:r>
      <w:r w:rsidRPr="003D43C8">
        <w:rPr>
          <w:sz w:val="28"/>
          <w:szCs w:val="28"/>
        </w:rPr>
        <w:t xml:space="preserve"> 5-691-00356-9.</w:t>
      </w:r>
      <w:bookmarkStart w:id="0" w:name="_GoBack"/>
      <w:bookmarkEnd w:id="0"/>
    </w:p>
    <w:sectPr w:rsidR="0037349D" w:rsidRPr="003D43C8" w:rsidSect="003D43C8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72EA2A"/>
    <w:lvl w:ilvl="0">
      <w:numFmt w:val="bullet"/>
      <w:lvlText w:val="*"/>
      <w:lvlJc w:val="left"/>
    </w:lvl>
  </w:abstractNum>
  <w:abstractNum w:abstractNumId="1">
    <w:nsid w:val="67FA2D5E"/>
    <w:multiLevelType w:val="hybridMultilevel"/>
    <w:tmpl w:val="3C2CCAA8"/>
    <w:lvl w:ilvl="0" w:tplc="3B1854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8994A0E"/>
    <w:multiLevelType w:val="singleLevel"/>
    <w:tmpl w:val="812ABE2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DC5"/>
    <w:rsid w:val="001C0CF2"/>
    <w:rsid w:val="002A0C6A"/>
    <w:rsid w:val="0037349D"/>
    <w:rsid w:val="003C69C3"/>
    <w:rsid w:val="003D43C8"/>
    <w:rsid w:val="00645648"/>
    <w:rsid w:val="006568E0"/>
    <w:rsid w:val="00946DC5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1"/>
    <o:shapelayout v:ext="edit">
      <o:idmap v:ext="edit" data="1"/>
    </o:shapelayout>
  </w:shapeDefaults>
  <w:decimalSymbol w:val=","/>
  <w:listSeparator w:val=";"/>
  <w14:defaultImageDpi w14:val="0"/>
  <w15:chartTrackingRefBased/>
  <w15:docId w15:val="{81E3AD18-55FD-48C6-9CDB-06D38859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center"/>
      <w:outlineLvl w:val="0"/>
    </w:pPr>
    <w:rPr>
      <w:b/>
      <w:color w:val="000000"/>
      <w:sz w:val="32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115"/>
      <w:ind w:left="610"/>
      <w:jc w:val="center"/>
      <w:outlineLvl w:val="1"/>
    </w:pPr>
    <w:rPr>
      <w:i/>
      <w:iCs/>
      <w:color w:val="000000"/>
      <w:spacing w:val="-2"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709"/>
      <w:jc w:val="center"/>
      <w:outlineLvl w:val="2"/>
    </w:pPr>
    <w:rPr>
      <w:i/>
      <w:iCs/>
      <w:color w:val="000000"/>
      <w:spacing w:val="1"/>
      <w:sz w:val="34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firstLine="709"/>
      <w:jc w:val="center"/>
      <w:outlineLvl w:val="3"/>
    </w:pPr>
    <w:rPr>
      <w:iCs/>
      <w:color w:val="000000"/>
      <w:sz w:val="28"/>
      <w:szCs w:val="30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360" w:lineRule="auto"/>
      <w:ind w:left="62" w:firstLine="647"/>
      <w:jc w:val="center"/>
      <w:outlineLvl w:val="4"/>
    </w:pPr>
    <w:rPr>
      <w:i/>
      <w:iCs/>
      <w:spacing w:val="-12"/>
      <w:sz w:val="34"/>
      <w:szCs w:val="34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pacing w:line="360" w:lineRule="auto"/>
      <w:ind w:right="2150" w:firstLine="709"/>
      <w:jc w:val="both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hd w:val="clear" w:color="auto" w:fill="FFFFFF"/>
      <w:spacing w:line="360" w:lineRule="auto"/>
      <w:ind w:left="5" w:right="91" w:firstLine="704"/>
      <w:jc w:val="center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spacing w:line="360" w:lineRule="auto"/>
      <w:ind w:firstLine="709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ind w:right="110"/>
      <w:jc w:val="center"/>
      <w:outlineLvl w:val="8"/>
    </w:pPr>
    <w:rPr>
      <w:b/>
      <w:bCs/>
      <w:color w:val="000000"/>
      <w:spacing w:val="-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spacing w:line="360" w:lineRule="auto"/>
      <w:ind w:left="96"/>
      <w:jc w:val="center"/>
    </w:pPr>
    <w:rPr>
      <w:b/>
      <w:bCs/>
      <w:color w:val="000000"/>
      <w:sz w:val="32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shd w:val="clear" w:color="auto" w:fill="FFFFFF"/>
      <w:spacing w:before="197" w:line="480" w:lineRule="exact"/>
      <w:ind w:left="154" w:right="10" w:firstLine="547"/>
      <w:jc w:val="both"/>
    </w:pPr>
    <w:rPr>
      <w:color w:val="000000"/>
      <w:sz w:val="28"/>
      <w:szCs w:val="28"/>
    </w:rPr>
  </w:style>
  <w:style w:type="paragraph" w:styleId="a6">
    <w:name w:val="Body Text Indent"/>
    <w:basedOn w:val="a"/>
    <w:link w:val="a7"/>
    <w:uiPriority w:val="99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7">
    <w:name w:val="Основний текст з відступом Знак"/>
    <w:link w:val="a6"/>
    <w:uiPriority w:val="99"/>
    <w:semiHidden/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left="139" w:firstLine="709"/>
      <w:jc w:val="both"/>
    </w:pPr>
    <w:rPr>
      <w:color w:val="000000"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shd w:val="clear" w:color="auto" w:fill="FFFFFF"/>
      <w:ind w:left="43"/>
      <w:jc w:val="center"/>
    </w:pPr>
    <w:rPr>
      <w:sz w:val="24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widowControl/>
      <w:autoSpaceDE/>
      <w:autoSpaceDN/>
      <w:adjustRightInd/>
    </w:pPr>
    <w:rPr>
      <w:sz w:val="21"/>
      <w:szCs w:val="24"/>
    </w:rPr>
  </w:style>
  <w:style w:type="character" w:customStyle="1" w:styleId="a9">
    <w:name w:val="Основний текст Знак"/>
    <w:link w:val="a8"/>
    <w:uiPriority w:val="99"/>
    <w:semiHidden/>
  </w:style>
  <w:style w:type="paragraph" w:styleId="aa">
    <w:name w:val="caption"/>
    <w:basedOn w:val="a"/>
    <w:next w:val="a"/>
    <w:uiPriority w:val="35"/>
    <w:qFormat/>
    <w:pPr>
      <w:ind w:firstLine="709"/>
      <w:jc w:val="center"/>
    </w:pPr>
    <w:rPr>
      <w:sz w:val="28"/>
    </w:rPr>
  </w:style>
  <w:style w:type="table" w:styleId="ab">
    <w:name w:val="Table Grid"/>
    <w:basedOn w:val="a1"/>
    <w:uiPriority w:val="59"/>
    <w:rsid w:val="00946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2A0C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</w:style>
  <w:style w:type="paragraph" w:styleId="23">
    <w:name w:val="Body Text 2"/>
    <w:basedOn w:val="a"/>
    <w:link w:val="24"/>
    <w:uiPriority w:val="99"/>
    <w:rsid w:val="002A0C6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ий текст 2 Знак"/>
    <w:link w:val="2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cp:lastPrinted>2008-02-28T07:23:00Z</cp:lastPrinted>
  <dcterms:created xsi:type="dcterms:W3CDTF">2014-08-10T16:32:00Z</dcterms:created>
  <dcterms:modified xsi:type="dcterms:W3CDTF">2014-08-10T16:32:00Z</dcterms:modified>
</cp:coreProperties>
</file>