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60" w:rsidRPr="00414E6E" w:rsidRDefault="00C73460" w:rsidP="00414E6E">
      <w:pPr>
        <w:pStyle w:val="a3"/>
        <w:tabs>
          <w:tab w:val="left" w:pos="1620"/>
        </w:tabs>
        <w:spacing w:line="360" w:lineRule="auto"/>
        <w:ind w:firstLine="709"/>
        <w:rPr>
          <w:bCs/>
          <w:szCs w:val="28"/>
        </w:rPr>
      </w:pPr>
      <w:r w:rsidRPr="00414E6E">
        <w:rPr>
          <w:bCs/>
          <w:szCs w:val="28"/>
        </w:rPr>
        <w:t>М</w:t>
      </w:r>
      <w:r w:rsidR="000E66D9" w:rsidRPr="00414E6E">
        <w:rPr>
          <w:bCs/>
          <w:szCs w:val="28"/>
        </w:rPr>
        <w:t>инистерство</w:t>
      </w:r>
      <w:r w:rsidR="00414E6E" w:rsidRPr="00414E6E">
        <w:rPr>
          <w:bCs/>
          <w:szCs w:val="28"/>
        </w:rPr>
        <w:t xml:space="preserve"> </w:t>
      </w:r>
      <w:r w:rsidR="000E66D9" w:rsidRPr="00414E6E">
        <w:rPr>
          <w:bCs/>
          <w:szCs w:val="28"/>
        </w:rPr>
        <w:t>образования</w:t>
      </w:r>
      <w:r w:rsidR="00414E6E" w:rsidRPr="00414E6E">
        <w:rPr>
          <w:bCs/>
          <w:szCs w:val="28"/>
        </w:rPr>
        <w:t xml:space="preserve"> </w:t>
      </w:r>
      <w:r w:rsidR="000E66D9" w:rsidRPr="00414E6E">
        <w:rPr>
          <w:bCs/>
          <w:szCs w:val="28"/>
        </w:rPr>
        <w:t>и</w:t>
      </w:r>
      <w:r w:rsidR="00414E6E" w:rsidRPr="00414E6E">
        <w:rPr>
          <w:bCs/>
          <w:szCs w:val="28"/>
        </w:rPr>
        <w:t xml:space="preserve"> </w:t>
      </w:r>
      <w:r w:rsidR="000E66D9" w:rsidRPr="00414E6E">
        <w:rPr>
          <w:bCs/>
          <w:szCs w:val="28"/>
        </w:rPr>
        <w:t>науки</w:t>
      </w:r>
      <w:r w:rsidR="00414E6E" w:rsidRPr="00414E6E">
        <w:rPr>
          <w:bCs/>
          <w:szCs w:val="28"/>
        </w:rPr>
        <w:t xml:space="preserve"> </w:t>
      </w:r>
      <w:r w:rsidR="000E66D9" w:rsidRPr="00414E6E">
        <w:rPr>
          <w:bCs/>
          <w:szCs w:val="28"/>
        </w:rPr>
        <w:t>российской</w:t>
      </w:r>
      <w:r w:rsidR="00414E6E" w:rsidRPr="00414E6E">
        <w:rPr>
          <w:bCs/>
          <w:szCs w:val="28"/>
        </w:rPr>
        <w:t xml:space="preserve"> </w:t>
      </w:r>
      <w:r w:rsidR="000E66D9" w:rsidRPr="00414E6E">
        <w:rPr>
          <w:bCs/>
          <w:szCs w:val="28"/>
        </w:rPr>
        <w:t>федерации</w:t>
      </w:r>
    </w:p>
    <w:p w:rsidR="00C73460" w:rsidRPr="00414E6E" w:rsidRDefault="00414E6E" w:rsidP="00414E6E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414E6E">
        <w:rPr>
          <w:bCs/>
          <w:sz w:val="28"/>
          <w:szCs w:val="28"/>
        </w:rPr>
        <w:t>Федеральное агентство по образованию</w:t>
      </w:r>
    </w:p>
    <w:p w:rsidR="00C73460" w:rsidRPr="00414E6E" w:rsidRDefault="00025A98" w:rsidP="00414E6E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414E6E">
        <w:rPr>
          <w:bCs/>
          <w:sz w:val="28"/>
          <w:szCs w:val="28"/>
        </w:rPr>
        <w:t>Ф</w:t>
      </w:r>
      <w:r w:rsidR="00C73460" w:rsidRPr="00414E6E">
        <w:rPr>
          <w:bCs/>
          <w:sz w:val="28"/>
          <w:szCs w:val="28"/>
        </w:rPr>
        <w:t>ГОУ</w:t>
      </w:r>
      <w:r w:rsidR="00414E6E" w:rsidRPr="00414E6E">
        <w:rPr>
          <w:bCs/>
          <w:sz w:val="28"/>
          <w:szCs w:val="28"/>
        </w:rPr>
        <w:t xml:space="preserve"> </w:t>
      </w:r>
      <w:r w:rsidR="00C73460" w:rsidRPr="00414E6E">
        <w:rPr>
          <w:bCs/>
          <w:sz w:val="28"/>
          <w:szCs w:val="28"/>
        </w:rPr>
        <w:t>СПО</w:t>
      </w:r>
      <w:r w:rsidR="00414E6E" w:rsidRPr="00414E6E">
        <w:rPr>
          <w:bCs/>
          <w:sz w:val="28"/>
          <w:szCs w:val="28"/>
        </w:rPr>
        <w:t xml:space="preserve"> </w:t>
      </w:r>
      <w:r w:rsidR="00C73460" w:rsidRPr="00414E6E">
        <w:rPr>
          <w:bCs/>
          <w:sz w:val="28"/>
          <w:szCs w:val="28"/>
        </w:rPr>
        <w:t>К</w:t>
      </w:r>
      <w:r w:rsidR="00414E6E" w:rsidRPr="00414E6E">
        <w:rPr>
          <w:bCs/>
          <w:sz w:val="28"/>
          <w:szCs w:val="28"/>
        </w:rPr>
        <w:t>аменский химико-механический техникум</w:t>
      </w:r>
    </w:p>
    <w:p w:rsidR="00C73460" w:rsidRPr="00414E6E" w:rsidRDefault="00C73460" w:rsidP="00414E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3460" w:rsidRPr="00414E6E" w:rsidRDefault="00C73460" w:rsidP="00414E6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Pr="00414E6E" w:rsidRDefault="00C73460" w:rsidP="00414E6E">
      <w:pPr>
        <w:pStyle w:val="1"/>
        <w:keepNext w:val="0"/>
        <w:tabs>
          <w:tab w:val="clear" w:pos="9355"/>
          <w:tab w:val="left" w:pos="2803"/>
        </w:tabs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C73460" w:rsidRPr="00414E6E" w:rsidRDefault="00C73460" w:rsidP="00414E6E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C73460" w:rsidRPr="00414E6E" w:rsidRDefault="00C73460" w:rsidP="00414E6E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C73460" w:rsidRDefault="00C73460" w:rsidP="00414E6E">
      <w:pPr>
        <w:pStyle w:val="1"/>
        <w:keepNext w:val="0"/>
        <w:spacing w:line="360" w:lineRule="auto"/>
        <w:ind w:firstLine="709"/>
        <w:rPr>
          <w:b w:val="0"/>
          <w:bCs w:val="0"/>
          <w:sz w:val="28"/>
          <w:szCs w:val="28"/>
        </w:rPr>
      </w:pPr>
    </w:p>
    <w:p w:rsidR="00414E6E" w:rsidRPr="00414E6E" w:rsidRDefault="00414E6E" w:rsidP="00414E6E">
      <w:pPr>
        <w:rPr>
          <w:sz w:val="28"/>
          <w:szCs w:val="28"/>
        </w:rPr>
      </w:pPr>
    </w:p>
    <w:p w:rsidR="00414E6E" w:rsidRPr="00414E6E" w:rsidRDefault="00414E6E" w:rsidP="00414E6E">
      <w:pPr>
        <w:rPr>
          <w:sz w:val="28"/>
          <w:szCs w:val="28"/>
        </w:rPr>
      </w:pPr>
    </w:p>
    <w:p w:rsidR="00C73460" w:rsidRPr="00414E6E" w:rsidRDefault="00C73460" w:rsidP="00414E6E">
      <w:pPr>
        <w:pStyle w:val="1"/>
        <w:keepNext w:val="0"/>
        <w:spacing w:line="360" w:lineRule="auto"/>
        <w:ind w:firstLine="709"/>
        <w:rPr>
          <w:b w:val="0"/>
          <w:sz w:val="28"/>
          <w:szCs w:val="28"/>
        </w:rPr>
      </w:pPr>
      <w:r w:rsidRPr="00414E6E">
        <w:rPr>
          <w:b w:val="0"/>
          <w:sz w:val="28"/>
          <w:szCs w:val="28"/>
        </w:rPr>
        <w:t>Курсовой</w:t>
      </w:r>
      <w:r w:rsidR="00414E6E" w:rsidRPr="00414E6E">
        <w:rPr>
          <w:b w:val="0"/>
          <w:sz w:val="28"/>
          <w:szCs w:val="28"/>
        </w:rPr>
        <w:t xml:space="preserve"> </w:t>
      </w:r>
      <w:r w:rsidRPr="00414E6E">
        <w:rPr>
          <w:b w:val="0"/>
          <w:sz w:val="28"/>
          <w:szCs w:val="28"/>
        </w:rPr>
        <w:t>проект</w:t>
      </w:r>
    </w:p>
    <w:p w:rsidR="00C73460" w:rsidRPr="00414E6E" w:rsidRDefault="00025A98" w:rsidP="00414E6E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u w:val="single"/>
        </w:rPr>
      </w:pPr>
      <w:r w:rsidRPr="00414E6E">
        <w:rPr>
          <w:rFonts w:ascii="Times New Roman" w:hAnsi="Times New Roman" w:cs="Times New Roman"/>
          <w:i w:val="0"/>
        </w:rPr>
        <w:t>Т</w:t>
      </w:r>
      <w:r w:rsidR="00414E6E" w:rsidRPr="00414E6E">
        <w:rPr>
          <w:rFonts w:ascii="Times New Roman" w:hAnsi="Times New Roman" w:cs="Times New Roman"/>
          <w:i w:val="0"/>
        </w:rPr>
        <w:t>ема</w:t>
      </w:r>
      <w:r w:rsidR="00C73460" w:rsidRPr="00414E6E">
        <w:rPr>
          <w:rFonts w:ascii="Times New Roman" w:hAnsi="Times New Roman" w:cs="Times New Roman"/>
          <w:i w:val="0"/>
        </w:rPr>
        <w:t>: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Синтез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системы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автоматического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управления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процессом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электрической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очистки</w:t>
      </w:r>
      <w:r w:rsidR="00414E6E" w:rsidRPr="00414E6E">
        <w:rPr>
          <w:rFonts w:ascii="Times New Roman" w:hAnsi="Times New Roman" w:cs="Times New Roman"/>
          <w:i w:val="0"/>
        </w:rPr>
        <w:t xml:space="preserve"> </w:t>
      </w:r>
      <w:r w:rsidR="00C73460" w:rsidRPr="00414E6E">
        <w:rPr>
          <w:rFonts w:ascii="Times New Roman" w:hAnsi="Times New Roman" w:cs="Times New Roman"/>
          <w:i w:val="0"/>
        </w:rPr>
        <w:t>газа</w:t>
      </w: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Pr="00414E6E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73460" w:rsidRDefault="00C73460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Pr="00414E6E" w:rsidRDefault="00414E6E" w:rsidP="00414E6E">
      <w:pPr>
        <w:tabs>
          <w:tab w:val="right" w:pos="935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414E6E" w:rsidRDefault="00C73460" w:rsidP="00414E6E">
      <w:pPr>
        <w:pStyle w:val="a3"/>
        <w:spacing w:line="360" w:lineRule="auto"/>
        <w:ind w:firstLine="709"/>
        <w:rPr>
          <w:szCs w:val="28"/>
        </w:rPr>
      </w:pPr>
      <w:r w:rsidRPr="00414E6E">
        <w:rPr>
          <w:szCs w:val="28"/>
        </w:rPr>
        <w:t>г.</w:t>
      </w:r>
      <w:r w:rsidR="00414E6E" w:rsidRPr="00414E6E">
        <w:rPr>
          <w:szCs w:val="28"/>
        </w:rPr>
        <w:t xml:space="preserve"> </w:t>
      </w:r>
      <w:r w:rsidRPr="00414E6E">
        <w:rPr>
          <w:szCs w:val="28"/>
        </w:rPr>
        <w:t>Каменск-Шахтинский</w:t>
      </w:r>
      <w:r w:rsidR="00414E6E">
        <w:rPr>
          <w:szCs w:val="28"/>
        </w:rPr>
        <w:t xml:space="preserve"> </w:t>
      </w:r>
      <w:r w:rsidR="00025A98" w:rsidRPr="00414E6E">
        <w:rPr>
          <w:szCs w:val="28"/>
        </w:rPr>
        <w:t>2010</w:t>
      </w:r>
      <w:r w:rsidR="00414E6E" w:rsidRPr="00414E6E">
        <w:rPr>
          <w:szCs w:val="28"/>
        </w:rPr>
        <w:t xml:space="preserve"> </w:t>
      </w:r>
      <w:r w:rsidRPr="00414E6E">
        <w:rPr>
          <w:szCs w:val="28"/>
        </w:rPr>
        <w:t>г.</w:t>
      </w:r>
    </w:p>
    <w:p w:rsidR="00F16231" w:rsidRDefault="00414E6E" w:rsidP="00414E6E">
      <w:pPr>
        <w:pStyle w:val="a3"/>
        <w:spacing w:line="360" w:lineRule="auto"/>
        <w:ind w:firstLine="709"/>
        <w:jc w:val="left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lastRenderedPageBreak/>
        <w:t>Содержание</w:t>
      </w:r>
    </w:p>
    <w:p w:rsidR="00414E6E" w:rsidRPr="00414E6E" w:rsidRDefault="00414E6E" w:rsidP="00414E6E">
      <w:pPr>
        <w:pStyle w:val="a3"/>
        <w:spacing w:line="360" w:lineRule="auto"/>
        <w:ind w:firstLine="709"/>
        <w:jc w:val="left"/>
        <w:rPr>
          <w:b/>
          <w:szCs w:val="28"/>
        </w:rPr>
      </w:pPr>
    </w:p>
    <w:p w:rsidR="00414E6E" w:rsidRDefault="00F16231" w:rsidP="00414E6E">
      <w:pPr>
        <w:pStyle w:val="a3"/>
        <w:spacing w:line="360" w:lineRule="auto"/>
        <w:jc w:val="both"/>
        <w:rPr>
          <w:szCs w:val="28"/>
        </w:rPr>
      </w:pPr>
      <w:r w:rsidRPr="00414E6E">
        <w:rPr>
          <w:szCs w:val="28"/>
        </w:rPr>
        <w:t>Введение</w:t>
      </w:r>
    </w:p>
    <w:p w:rsidR="00F16231" w:rsidRPr="00414E6E" w:rsidRDefault="00414E6E" w:rsidP="00414E6E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t>1</w:t>
      </w:r>
      <w:r w:rsidR="00F16231" w:rsidRPr="00414E6E">
        <w:rPr>
          <w:szCs w:val="28"/>
        </w:rPr>
        <w:t>.Специальная</w:t>
      </w:r>
      <w:r w:rsidRPr="00414E6E">
        <w:rPr>
          <w:szCs w:val="28"/>
        </w:rPr>
        <w:t xml:space="preserve"> </w:t>
      </w:r>
      <w:r w:rsidR="00F16231" w:rsidRPr="00414E6E">
        <w:rPr>
          <w:szCs w:val="28"/>
        </w:rPr>
        <w:t>часть</w:t>
      </w:r>
    </w:p>
    <w:p w:rsidR="00F16231" w:rsidRPr="00414E6E" w:rsidRDefault="00414E6E" w:rsidP="0041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231" w:rsidRPr="00414E6E">
        <w:rPr>
          <w:sz w:val="28"/>
          <w:szCs w:val="28"/>
        </w:rPr>
        <w:t>.1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Расчёт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передаточной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функции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объекта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управления</w:t>
      </w:r>
    </w:p>
    <w:p w:rsidR="00F16231" w:rsidRPr="00414E6E" w:rsidRDefault="00414E6E" w:rsidP="00414E6E">
      <w:pPr>
        <w:tabs>
          <w:tab w:val="left" w:pos="2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231" w:rsidRPr="00414E6E">
        <w:rPr>
          <w:sz w:val="28"/>
          <w:szCs w:val="28"/>
        </w:rPr>
        <w:t>.2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Выбор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регулятора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и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расчет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его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настроек</w:t>
      </w:r>
    </w:p>
    <w:p w:rsidR="00F16231" w:rsidRPr="00414E6E" w:rsidRDefault="00414E6E" w:rsidP="00414E6E">
      <w:pPr>
        <w:tabs>
          <w:tab w:val="left" w:pos="2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231" w:rsidRPr="00414E6E">
        <w:rPr>
          <w:sz w:val="28"/>
          <w:szCs w:val="28"/>
        </w:rPr>
        <w:t>.3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Выбор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типового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переходного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процесса</w:t>
      </w:r>
    </w:p>
    <w:p w:rsidR="00F16231" w:rsidRPr="00414E6E" w:rsidRDefault="00414E6E" w:rsidP="0041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231" w:rsidRPr="00414E6E">
        <w:rPr>
          <w:sz w:val="28"/>
          <w:szCs w:val="28"/>
        </w:rPr>
        <w:t>.4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Построение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временной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характеристики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САУ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по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управляющему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воздействию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помощью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программы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SamSim</w:t>
      </w:r>
    </w:p>
    <w:p w:rsidR="00F16231" w:rsidRPr="00414E6E" w:rsidRDefault="00414E6E" w:rsidP="00414E6E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16231" w:rsidRPr="00414E6E">
        <w:rPr>
          <w:sz w:val="28"/>
          <w:szCs w:val="28"/>
        </w:rPr>
        <w:t>.5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Построение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АФХ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разомкнутой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САУ</w:t>
      </w:r>
      <w:r w:rsidRPr="00414E6E">
        <w:rPr>
          <w:sz w:val="28"/>
          <w:szCs w:val="28"/>
        </w:rPr>
        <w:t xml:space="preserve"> </w:t>
      </w:r>
      <w:r w:rsidR="00615B52" w:rsidRPr="00414E6E">
        <w:rPr>
          <w:sz w:val="28"/>
          <w:szCs w:val="28"/>
        </w:rPr>
        <w:t>Advanced</w:t>
      </w:r>
      <w:r w:rsidRPr="00414E6E">
        <w:rPr>
          <w:sz w:val="28"/>
          <w:szCs w:val="28"/>
        </w:rPr>
        <w:t xml:space="preserve"> </w:t>
      </w:r>
      <w:r w:rsidR="00615B52" w:rsidRPr="00414E6E">
        <w:rPr>
          <w:sz w:val="28"/>
          <w:szCs w:val="28"/>
        </w:rPr>
        <w:t>Grapher</w:t>
      </w:r>
      <w:r w:rsidRPr="00414E6E">
        <w:rPr>
          <w:sz w:val="28"/>
          <w:szCs w:val="28"/>
        </w:rPr>
        <w:t xml:space="preserve"> </w:t>
      </w:r>
      <w:r w:rsidR="00615B52" w:rsidRPr="00414E6E">
        <w:rPr>
          <w:sz w:val="28"/>
          <w:szCs w:val="28"/>
        </w:rPr>
        <w:t>v1.61</w:t>
      </w:r>
      <w:r w:rsidRPr="00414E6E">
        <w:rPr>
          <w:sz w:val="28"/>
          <w:szCs w:val="28"/>
        </w:rPr>
        <w:t xml:space="preserve"> </w:t>
      </w:r>
    </w:p>
    <w:p w:rsidR="00F16231" w:rsidRPr="00414E6E" w:rsidRDefault="00414E6E" w:rsidP="0041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231" w:rsidRPr="00414E6E">
        <w:rPr>
          <w:sz w:val="28"/>
          <w:szCs w:val="28"/>
        </w:rPr>
        <w:t>.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Техническая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часть</w:t>
      </w:r>
    </w:p>
    <w:p w:rsidR="00F16231" w:rsidRPr="00414E6E" w:rsidRDefault="00414E6E" w:rsidP="0041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231" w:rsidRPr="00414E6E">
        <w:rPr>
          <w:sz w:val="28"/>
          <w:szCs w:val="28"/>
        </w:rPr>
        <w:t>.1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Посторенние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структурной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схемы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САУ</w:t>
      </w:r>
    </w:p>
    <w:p w:rsidR="00F16231" w:rsidRPr="00414E6E" w:rsidRDefault="00414E6E" w:rsidP="0041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231" w:rsidRPr="00414E6E">
        <w:rPr>
          <w:sz w:val="28"/>
          <w:szCs w:val="28"/>
        </w:rPr>
        <w:t>.2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Описание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приборов</w:t>
      </w:r>
    </w:p>
    <w:p w:rsidR="00F16231" w:rsidRPr="00414E6E" w:rsidRDefault="00414E6E" w:rsidP="00414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6231" w:rsidRPr="00414E6E">
        <w:rPr>
          <w:sz w:val="28"/>
          <w:szCs w:val="28"/>
        </w:rPr>
        <w:t>.3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Работа</w:t>
      </w:r>
      <w:r w:rsidRPr="00414E6E">
        <w:rPr>
          <w:sz w:val="28"/>
          <w:szCs w:val="28"/>
        </w:rPr>
        <w:t xml:space="preserve"> </w:t>
      </w:r>
      <w:r w:rsidR="00F16231" w:rsidRPr="00414E6E">
        <w:rPr>
          <w:sz w:val="28"/>
          <w:szCs w:val="28"/>
        </w:rPr>
        <w:t>САУ</w:t>
      </w:r>
    </w:p>
    <w:p w:rsidR="00F16231" w:rsidRPr="00414E6E" w:rsidRDefault="00F16231" w:rsidP="00414E6E">
      <w:pPr>
        <w:spacing w:line="360" w:lineRule="auto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Заключение</w:t>
      </w:r>
    </w:p>
    <w:p w:rsidR="00F16231" w:rsidRPr="00414E6E" w:rsidRDefault="00F16231" w:rsidP="00414E6E">
      <w:pPr>
        <w:spacing w:line="360" w:lineRule="auto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Список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используемой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литературы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25A98" w:rsidRPr="00414E6E" w:rsidRDefault="00025A98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6231" w:rsidRPr="00414E6E" w:rsidRDefault="00414E6E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6231" w:rsidRPr="00414E6E">
        <w:rPr>
          <w:b/>
          <w:sz w:val="28"/>
          <w:szCs w:val="28"/>
        </w:rPr>
        <w:t>Введение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F16231" w:rsidRPr="00414E6E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химической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промышленности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автоматизации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механизации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уделяется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большое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внимание.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объясняется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сложностью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высокой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скорость.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Протекания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же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чувствительностью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нарушению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режима,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вредностью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условий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работы,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взрыво-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пожароопасность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перерабатываемых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веществ.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Автоматизация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позволяет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улучшить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основные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показатели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эффективности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производства: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увеличение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количества,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улучшение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снижение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себестоимости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выпускаемой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продукции,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повышение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производительности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труда.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автоматизированном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производстве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человек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переключается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творческую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работу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анализ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результатов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составление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заданий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программ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автоматических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приборов,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наладку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сложных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автоматических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устройств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т.д.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специалистов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требуются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только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устройства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различных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приборов,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общих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принципов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составления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системы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автоуправления.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Комплексная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автоматизация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химической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предполагает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только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автоматическое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обеспечение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нормального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хода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использованием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различных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автоматических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устройств,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автоматическое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остановкой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аппаратов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ремонтных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работ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критических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ситуациях.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кристаллизации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относится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непрерывным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процессам,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необходимо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поддерживать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постоянными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режимные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параметры.</w:t>
      </w:r>
    </w:p>
    <w:p w:rsidR="00F16231" w:rsidRPr="00414E6E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Показателем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эффективности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степень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очистки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газа.</w:t>
      </w:r>
    </w:p>
    <w:p w:rsidR="00F16231" w:rsidRPr="00414E6E" w:rsidRDefault="00F16231" w:rsidP="009F7230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решения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задачи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построена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одноконтурная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система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процессом</w:t>
      </w:r>
      <w:r w:rsidR="00414E6E" w:rsidRPr="00414E6E">
        <w:rPr>
          <w:sz w:val="28"/>
          <w:szCs w:val="28"/>
        </w:rPr>
        <w:t xml:space="preserve"> </w:t>
      </w:r>
      <w:r w:rsidR="0003456F" w:rsidRPr="00414E6E">
        <w:rPr>
          <w:sz w:val="28"/>
          <w:szCs w:val="28"/>
        </w:rPr>
        <w:t>электрической</w:t>
      </w:r>
      <w:r w:rsidR="00414E6E" w:rsidRPr="00414E6E">
        <w:rPr>
          <w:sz w:val="28"/>
          <w:szCs w:val="28"/>
        </w:rPr>
        <w:t xml:space="preserve"> </w:t>
      </w:r>
      <w:r w:rsidR="0003456F" w:rsidRPr="00414E6E">
        <w:rPr>
          <w:sz w:val="28"/>
          <w:szCs w:val="28"/>
        </w:rPr>
        <w:t>очистки</w:t>
      </w:r>
      <w:r w:rsidR="00414E6E" w:rsidRPr="00414E6E">
        <w:rPr>
          <w:sz w:val="28"/>
          <w:szCs w:val="28"/>
        </w:rPr>
        <w:t xml:space="preserve"> </w:t>
      </w:r>
      <w:r w:rsidR="0003456F" w:rsidRPr="00414E6E">
        <w:rPr>
          <w:sz w:val="28"/>
          <w:szCs w:val="28"/>
        </w:rPr>
        <w:t>газа</w:t>
      </w:r>
      <w:r w:rsidRPr="00414E6E">
        <w:rPr>
          <w:sz w:val="28"/>
          <w:szCs w:val="28"/>
        </w:rPr>
        <w:t>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Выбран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построена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математическая</w:t>
      </w:r>
      <w:r w:rsidR="009F7230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модель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системы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модели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оптимальные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параметры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регулятора.</w:t>
      </w:r>
    </w:p>
    <w:p w:rsidR="00F16231" w:rsidRDefault="00F16231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Выбраны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основного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контура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регулирования.</w:t>
      </w:r>
    </w:p>
    <w:p w:rsidR="00414E6E" w:rsidRDefault="00414E6E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414E6E" w:rsidRPr="00414E6E" w:rsidRDefault="00414E6E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6F6767" w:rsidRPr="00414E6E" w:rsidRDefault="00414E6E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14E6E">
        <w:rPr>
          <w:b/>
          <w:sz w:val="28"/>
          <w:szCs w:val="28"/>
        </w:rPr>
        <w:t>1</w:t>
      </w:r>
      <w:r w:rsidR="006F6767" w:rsidRPr="00414E6E">
        <w:rPr>
          <w:b/>
          <w:sz w:val="28"/>
          <w:szCs w:val="28"/>
        </w:rPr>
        <w:t>.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Специальная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часть</w:t>
      </w:r>
    </w:p>
    <w:p w:rsidR="006F6767" w:rsidRPr="00414E6E" w:rsidRDefault="006F6767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F6767" w:rsidRPr="00414E6E" w:rsidRDefault="00414E6E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14E6E">
        <w:rPr>
          <w:b/>
          <w:sz w:val="28"/>
          <w:szCs w:val="28"/>
        </w:rPr>
        <w:t>1</w:t>
      </w:r>
      <w:r w:rsidR="006F6767" w:rsidRPr="00414E6E">
        <w:rPr>
          <w:b/>
          <w:sz w:val="28"/>
          <w:szCs w:val="28"/>
        </w:rPr>
        <w:t>.1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Расчёт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передаточной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функции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объекта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управления</w:t>
      </w:r>
    </w:p>
    <w:p w:rsidR="00414E6E" w:rsidRDefault="00414E6E" w:rsidP="00414E6E">
      <w:pPr>
        <w:tabs>
          <w:tab w:val="left" w:pos="226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025A98" w:rsidP="00414E6E">
      <w:pPr>
        <w:tabs>
          <w:tab w:val="left" w:pos="226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Исходные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данные: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кривая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разгона,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величина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входного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воздействия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безразмерной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</w:t>
      </w:r>
      <w:r w:rsidR="00824001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5.75pt">
            <v:imagedata r:id="rId8" o:title=""/>
          </v:shape>
        </w:pict>
      </w:r>
      <w:r w:rsidR="00824001">
        <w:rPr>
          <w:sz w:val="28"/>
          <w:szCs w:val="28"/>
        </w:rPr>
        <w:pict>
          <v:shape id="_x0000_i1026" type="#_x0000_t75" style="width:12pt;height:14.25pt">
            <v:imagedata r:id="rId9" o:title=""/>
          </v:shape>
        </w:pict>
      </w:r>
      <w:r w:rsidR="00BD073E" w:rsidRPr="00414E6E">
        <w:rPr>
          <w:sz w:val="28"/>
          <w:szCs w:val="28"/>
        </w:rPr>
        <w:t>=1800мм/ч</w:t>
      </w:r>
      <w:r w:rsidRPr="00414E6E">
        <w:rPr>
          <w:sz w:val="28"/>
          <w:szCs w:val="28"/>
        </w:rPr>
        <w:t>).</w:t>
      </w:r>
    </w:p>
    <w:p w:rsidR="00025A98" w:rsidRPr="00414E6E" w:rsidRDefault="00025A98" w:rsidP="00414E6E">
      <w:pPr>
        <w:tabs>
          <w:tab w:val="left" w:pos="226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данном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случае,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кривая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разгона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объекта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самовыравниванием.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объект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самовыравниванием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динамическими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свойствами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сложного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звена,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являющегося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сочетанием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звена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запаздывания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апериодического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звена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первого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порядка.</w:t>
      </w:r>
    </w:p>
    <w:p w:rsidR="00025A98" w:rsidRPr="00414E6E" w:rsidRDefault="00025A98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Далее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производим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коэффициентов</w:t>
      </w:r>
      <w:r w:rsidR="00414E6E" w:rsidRPr="00414E6E">
        <w:rPr>
          <w:sz w:val="28"/>
          <w:szCs w:val="28"/>
        </w:rPr>
        <w:t xml:space="preserve"> </w:t>
      </w:r>
      <w:r w:rsidR="00824001">
        <w:rPr>
          <w:sz w:val="28"/>
          <w:szCs w:val="28"/>
        </w:rPr>
        <w:pict>
          <v:shape id="_x0000_i1027" type="#_x0000_t75" style="width:12.75pt;height:18pt">
            <v:imagedata r:id="rId10" o:title=""/>
          </v:shape>
        </w:pic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="00824001">
        <w:rPr>
          <w:sz w:val="28"/>
          <w:szCs w:val="28"/>
        </w:rPr>
        <w:pict>
          <v:shape id="_x0000_i1028" type="#_x0000_t75" style="width:14.25pt;height:18pt">
            <v:imagedata r:id="rId11" o:title=""/>
          </v:shape>
        </w:pic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производится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следующей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последовательности:</w:t>
      </w:r>
    </w:p>
    <w:p w:rsidR="00025A98" w:rsidRPr="00414E6E" w:rsidRDefault="00025A98" w:rsidP="00414E6E">
      <w:pPr>
        <w:numPr>
          <w:ilvl w:val="0"/>
          <w:numId w:val="2"/>
        </w:numPr>
        <w:tabs>
          <w:tab w:val="left" w:pos="1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Определим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графику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1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,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0</w:t>
      </w:r>
    </w:p>
    <w:p w:rsid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824001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1.25pt;height:23.25pt">
            <v:imagedata r:id="rId12" o:title=""/>
          </v:shape>
        </w:pict>
      </w:r>
      <w:r w:rsidR="00414E6E" w:rsidRPr="00414E6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0" type="#_x0000_t75" style="width:39pt;height:23.25pt">
            <v:imagedata r:id="rId13" o:title=""/>
          </v:shape>
        </w:pict>
      </w:r>
      <w:r w:rsidR="00414E6E" w:rsidRPr="00414E6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pict>
          <v:shape id="_x0000_i1031" type="#_x0000_t75" style="width:86.25pt;height:15.75pt">
            <v:imagedata r:id="rId14" o:title=""/>
          </v:shape>
        </w:pict>
      </w:r>
    </w:p>
    <w:p w:rsid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025A98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где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1-значение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регулируемой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величины,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соответствующее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новому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состоянию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равновесия.</w:t>
      </w:r>
      <w:r w:rsidR="0026101F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где</w:t>
      </w:r>
      <w:r w:rsidR="00414E6E" w:rsidRPr="00414E6E">
        <w:rPr>
          <w:sz w:val="28"/>
          <w:szCs w:val="28"/>
        </w:rPr>
        <w:t xml:space="preserve"> </w:t>
      </w:r>
      <w:r w:rsidR="00824001">
        <w:rPr>
          <w:sz w:val="28"/>
          <w:szCs w:val="28"/>
        </w:rPr>
        <w:pict>
          <v:shape id="_x0000_i1032" type="#_x0000_t75" style="width:14.25pt;height:18pt">
            <v:imagedata r:id="rId15" o:title=""/>
          </v:shape>
        </w:pict>
      </w: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регулируемой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величины,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соответствующее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начальному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состоянию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равновесия.</w:t>
      </w:r>
    </w:p>
    <w:p w:rsidR="00025A98" w:rsidRPr="00414E6E" w:rsidRDefault="00025A98" w:rsidP="00414E6E">
      <w:pPr>
        <w:numPr>
          <w:ilvl w:val="0"/>
          <w:numId w:val="2"/>
        </w:numPr>
        <w:tabs>
          <w:tab w:val="left" w:pos="1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определения</w:t>
      </w:r>
      <w:r w:rsidR="00414E6E" w:rsidRPr="00414E6E">
        <w:rPr>
          <w:sz w:val="28"/>
          <w:szCs w:val="28"/>
        </w:rPr>
        <w:t xml:space="preserve"> </w:t>
      </w:r>
      <w:r w:rsidR="00824001">
        <w:rPr>
          <w:sz w:val="28"/>
          <w:szCs w:val="28"/>
        </w:rPr>
        <w:pict>
          <v:shape id="_x0000_i1033" type="#_x0000_t75" style="width:14.25pt;height:18pt">
            <v:imagedata r:id="rId11" o:title=""/>
          </v:shape>
        </w:pic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,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3;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1,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формулам:</w:t>
      </w:r>
    </w:p>
    <w:p w:rsid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824001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80.75pt;height:18pt">
            <v:imagedata r:id="rId16" o:title=""/>
          </v:shape>
        </w:pict>
      </w:r>
    </w:p>
    <w:p w:rsidR="00025A98" w:rsidRPr="00414E6E" w:rsidRDefault="00824001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5" type="#_x0000_t75" style="width:197.25pt;height:18pt">
            <v:imagedata r:id="rId17" o:title=""/>
          </v:shape>
        </w:pict>
      </w:r>
    </w:p>
    <w:p w:rsid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025A98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1,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,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3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спроецируем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ось</w:t>
      </w:r>
      <w:r w:rsidR="00BD073E" w:rsidRPr="00414E6E">
        <w:rPr>
          <w:sz w:val="28"/>
          <w:szCs w:val="28"/>
          <w:lang w:val="en-US"/>
        </w:rPr>
        <w:t>T</w:t>
      </w:r>
      <w:r w:rsidR="00BD073E" w:rsidRPr="00414E6E">
        <w:rPr>
          <w:sz w:val="28"/>
          <w:szCs w:val="28"/>
        </w:rPr>
        <w:t>.</w:t>
      </w:r>
    </w:p>
    <w:p w:rsidR="00025A98" w:rsidRPr="00414E6E" w:rsidRDefault="00BD073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lang w:val="en-US"/>
        </w:rPr>
        <w:t>T</w:t>
      </w:r>
      <w:r w:rsidR="00025A98" w:rsidRPr="00414E6E">
        <w:rPr>
          <w:sz w:val="28"/>
          <w:szCs w:val="28"/>
        </w:rPr>
        <w:t>1=27мм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T</w:t>
      </w:r>
      <w:r w:rsidR="00025A98" w:rsidRPr="00414E6E">
        <w:rPr>
          <w:sz w:val="28"/>
          <w:szCs w:val="28"/>
        </w:rPr>
        <w:t>2=38мм</w:t>
      </w:r>
    </w:p>
    <w:p w:rsidR="0026101F" w:rsidRDefault="00025A98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соответствии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полученными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1,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формулам:</w:t>
      </w:r>
    </w:p>
    <w:p w:rsidR="00025A98" w:rsidRPr="00414E6E" w:rsidRDefault="0026101F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A98" w:rsidRPr="00414E6E" w:rsidRDefault="00824001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76.25pt;height:32.25pt">
            <v:imagedata r:id="rId18" o:title=""/>
          </v:shape>
        </w:pict>
      </w:r>
      <w:r w:rsidR="00BD073E" w:rsidRPr="00414E6E">
        <w:rPr>
          <w:sz w:val="28"/>
          <w:szCs w:val="28"/>
        </w:rPr>
        <w:t>;</w:t>
      </w:r>
      <w:r w:rsidR="00414E6E" w:rsidRPr="00414E6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7" type="#_x0000_t75" style="width:179.25pt;height:32.25pt">
            <v:imagedata r:id="rId19" o:title=""/>
          </v:shape>
        </w:pict>
      </w:r>
    </w:p>
    <w:p w:rsid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025A98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Подставим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рассчитанные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значения:</w:t>
      </w:r>
    </w:p>
    <w:p w:rsidR="00025A98" w:rsidRPr="00414E6E" w:rsidRDefault="00025A98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0=1.25(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2-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1)=1.25(76-54)=27.5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(с)</w:t>
      </w:r>
    </w:p>
    <w:p w:rsidR="00025A98" w:rsidRPr="00414E6E" w:rsidRDefault="00025A98" w:rsidP="00414E6E">
      <w:pPr>
        <w:numPr>
          <w:ilvl w:val="0"/>
          <w:numId w:val="2"/>
        </w:numPr>
        <w:tabs>
          <w:tab w:val="left" w:pos="1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Рассчитаем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запаздывания</w:t>
      </w:r>
      <w:r w:rsidR="00414E6E" w:rsidRPr="00414E6E">
        <w:rPr>
          <w:sz w:val="28"/>
          <w:szCs w:val="28"/>
        </w:rPr>
        <w:t xml:space="preserve"> </w:t>
      </w:r>
      <w:r w:rsidR="00824001">
        <w:rPr>
          <w:sz w:val="28"/>
          <w:szCs w:val="28"/>
        </w:rPr>
        <w:pict>
          <v:shape id="_x0000_i1038" type="#_x0000_t75" style="width:15.75pt;height:22.5pt">
            <v:imagedata r:id="rId20" o:title=""/>
          </v:shape>
        </w:pict>
      </w:r>
      <w:r w:rsidRPr="00414E6E">
        <w:rPr>
          <w:sz w:val="28"/>
          <w:szCs w:val="28"/>
        </w:rPr>
        <w:t>:</w:t>
      </w:r>
    </w:p>
    <w:p w:rsidR="00414E6E" w:rsidRDefault="00414E6E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F33" w:rsidRDefault="00824001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.75pt;height:22.5pt">
            <v:imagedata r:id="rId20" o:title=""/>
          </v:shape>
        </w:pict>
      </w:r>
      <w:r w:rsidR="00025A98" w:rsidRPr="00414E6E">
        <w:rPr>
          <w:sz w:val="28"/>
          <w:szCs w:val="28"/>
        </w:rPr>
        <w:t>=0,5(3</w:t>
      </w:r>
      <w:r w:rsidR="00025A98" w:rsidRPr="00414E6E">
        <w:rPr>
          <w:sz w:val="28"/>
          <w:szCs w:val="28"/>
          <w:lang w:val="en-US"/>
        </w:rPr>
        <w:t>t</w:t>
      </w:r>
      <w:r w:rsidR="00025A98" w:rsidRPr="00414E6E">
        <w:rPr>
          <w:sz w:val="28"/>
          <w:szCs w:val="28"/>
        </w:rPr>
        <w:t>1-</w:t>
      </w:r>
      <w:r w:rsidR="00025A98" w:rsidRPr="00414E6E">
        <w:rPr>
          <w:sz w:val="28"/>
          <w:szCs w:val="28"/>
          <w:lang w:val="en-US"/>
        </w:rPr>
        <w:t>t</w:t>
      </w:r>
      <w:r w:rsidR="00025A98" w:rsidRPr="00414E6E">
        <w:rPr>
          <w:sz w:val="28"/>
          <w:szCs w:val="28"/>
        </w:rPr>
        <w:t>2)=0.5(3*</w:t>
      </w:r>
      <w:r w:rsidR="00025A98" w:rsidRPr="00414E6E">
        <w:rPr>
          <w:sz w:val="28"/>
          <w:szCs w:val="28"/>
          <w:lang w:val="en-US"/>
        </w:rPr>
        <w:t>54</w:t>
      </w:r>
      <w:r w:rsidR="00025A98" w:rsidRPr="00414E6E">
        <w:rPr>
          <w:sz w:val="28"/>
          <w:szCs w:val="28"/>
        </w:rPr>
        <w:t>-</w:t>
      </w:r>
      <w:r w:rsidR="00025A98" w:rsidRPr="00414E6E">
        <w:rPr>
          <w:sz w:val="28"/>
          <w:szCs w:val="28"/>
          <w:lang w:val="en-US"/>
        </w:rPr>
        <w:t>76</w:t>
      </w:r>
      <w:r w:rsidR="00025A98" w:rsidRPr="00414E6E">
        <w:rPr>
          <w:sz w:val="28"/>
          <w:szCs w:val="28"/>
        </w:rPr>
        <w:t>)=</w:t>
      </w:r>
      <w:r w:rsidR="00025A98" w:rsidRPr="00414E6E">
        <w:rPr>
          <w:sz w:val="28"/>
          <w:szCs w:val="28"/>
          <w:lang w:val="en-US"/>
        </w:rPr>
        <w:t>43</w:t>
      </w:r>
      <w:r w:rsidR="00414E6E" w:rsidRPr="00414E6E">
        <w:rPr>
          <w:sz w:val="28"/>
          <w:szCs w:val="28"/>
        </w:rPr>
        <w:t xml:space="preserve"> </w:t>
      </w:r>
      <w:r w:rsidR="00025A98" w:rsidRPr="00414E6E">
        <w:rPr>
          <w:sz w:val="28"/>
          <w:szCs w:val="28"/>
        </w:rPr>
        <w:t>(с)</w:t>
      </w:r>
    </w:p>
    <w:p w:rsidR="00414E6E" w:rsidRPr="00414E6E" w:rsidRDefault="00414E6E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14E6E" w:rsidRDefault="00025A98" w:rsidP="00414E6E">
      <w:pPr>
        <w:numPr>
          <w:ilvl w:val="0"/>
          <w:numId w:val="2"/>
        </w:numPr>
        <w:tabs>
          <w:tab w:val="left" w:pos="18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коэффициента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К0,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рассчитаем</w:t>
      </w:r>
      <w:r w:rsidR="00414E6E" w:rsidRPr="00414E6E">
        <w:rPr>
          <w:sz w:val="28"/>
          <w:szCs w:val="28"/>
        </w:rPr>
        <w:t xml:space="preserve"> </w:t>
      </w:r>
    </w:p>
    <w:p w:rsidR="00414E6E" w:rsidRDefault="00414E6E" w:rsidP="00414E6E">
      <w:pPr>
        <w:tabs>
          <w:tab w:val="left" w:pos="1840"/>
        </w:tabs>
        <w:spacing w:line="360" w:lineRule="auto"/>
        <w:ind w:left="709"/>
        <w:jc w:val="both"/>
        <w:rPr>
          <w:sz w:val="28"/>
          <w:szCs w:val="28"/>
        </w:rPr>
      </w:pPr>
    </w:p>
    <w:p w:rsidR="00025A98" w:rsidRPr="00414E6E" w:rsidRDefault="00025A98" w:rsidP="00414E6E">
      <w:pPr>
        <w:tabs>
          <w:tab w:val="left" w:pos="1840"/>
        </w:tabs>
        <w:spacing w:line="360" w:lineRule="auto"/>
        <w:ind w:left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∆φ</w:t>
      </w:r>
      <w:r w:rsidR="00824001">
        <w:rPr>
          <w:sz w:val="28"/>
          <w:szCs w:val="28"/>
        </w:rPr>
        <w:pict>
          <v:shape id="_x0000_i1040" type="#_x0000_t75" style="width:153pt;height:45.75pt">
            <v:imagedata r:id="rId21" o:title=""/>
          </v:shape>
        </w:pict>
      </w:r>
    </w:p>
    <w:p w:rsid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Default="00025A98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соответствии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полученными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К0:</w:t>
      </w:r>
      <w:r w:rsidR="00824001">
        <w:rPr>
          <w:sz w:val="28"/>
          <w:szCs w:val="28"/>
        </w:rPr>
        <w:pict>
          <v:shape id="_x0000_i1041" type="#_x0000_t75" style="width:9pt;height:17.25pt">
            <v:imagedata r:id="rId22" o:title=""/>
          </v:shape>
        </w:pict>
      </w:r>
    </w:p>
    <w:p w:rsidR="00414E6E" w:rsidRPr="00414E6E" w:rsidRDefault="00414E6E" w:rsidP="00414E6E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824001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2" type="#_x0000_t75" style="width:126.75pt;height:33pt">
            <v:imagedata r:id="rId23" o:title=""/>
          </v:shape>
        </w:pict>
      </w:r>
    </w:p>
    <w:p w:rsidR="00414E6E" w:rsidRDefault="00414E6E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Default="00025A98" w:rsidP="00414E6E">
      <w:pPr>
        <w:numPr>
          <w:ilvl w:val="0"/>
          <w:numId w:val="2"/>
        </w:numPr>
        <w:tabs>
          <w:tab w:val="left" w:pos="2000"/>
        </w:tabs>
        <w:spacing w:line="360" w:lineRule="auto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Проверяем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достоверность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найденных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коэффициентов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графике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опытной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кривой,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строим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расчетную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кривую,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вычисляя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точки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уравнению:</w:t>
      </w:r>
    </w:p>
    <w:p w:rsidR="00414E6E" w:rsidRPr="00414E6E" w:rsidRDefault="00414E6E" w:rsidP="00414E6E">
      <w:pPr>
        <w:tabs>
          <w:tab w:val="left" w:pos="2000"/>
        </w:tabs>
        <w:spacing w:line="360" w:lineRule="auto"/>
        <w:ind w:left="360"/>
        <w:jc w:val="both"/>
        <w:rPr>
          <w:sz w:val="28"/>
          <w:szCs w:val="28"/>
        </w:rPr>
      </w:pPr>
    </w:p>
    <w:p w:rsidR="00025A98" w:rsidRPr="00414E6E" w:rsidRDefault="00824001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26.5pt;height:54pt">
            <v:imagedata r:id="rId24" o:title=""/>
          </v:shape>
        </w:pict>
      </w:r>
    </w:p>
    <w:p w:rsidR="00414E6E" w:rsidRDefault="00414E6E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521F33" w:rsidRPr="00414E6E" w:rsidRDefault="00025A98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где</w:t>
      </w:r>
      <w:r w:rsidR="00414E6E" w:rsidRPr="00414E6E">
        <w:rPr>
          <w:sz w:val="28"/>
          <w:szCs w:val="28"/>
        </w:rPr>
        <w:t xml:space="preserve"> </w:t>
      </w:r>
      <w:r w:rsidR="002E3654"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текущее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время.</w:t>
      </w:r>
    </w:p>
    <w:p w:rsidR="00AF275D" w:rsidRDefault="00025A98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Рассчитаем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:</w:t>
      </w:r>
    </w:p>
    <w:p w:rsidR="00AF275D" w:rsidRPr="00414E6E" w:rsidRDefault="005C37B6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24001">
        <w:rPr>
          <w:sz w:val="28"/>
          <w:szCs w:val="28"/>
        </w:rPr>
        <w:pict>
          <v:shape id="_x0000_i1044" type="#_x0000_t75" style="width:69.75pt;height:24pt">
            <v:imagedata r:id="rId25" o:title=""/>
          </v:shape>
        </w:pict>
      </w:r>
    </w:p>
    <w:p w:rsidR="00025A98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97.25pt;height:47.25pt">
            <v:imagedata r:id="rId24" o:title=""/>
          </v:shape>
        </w:pict>
      </w:r>
      <w:r w:rsidR="00521F33" w:rsidRPr="00414E6E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46" type="#_x0000_t75" style="width:218.25pt;height:18pt">
            <v:imagedata r:id="rId26" o:title=""/>
          </v:shape>
        </w:pict>
      </w:r>
    </w:p>
    <w:p w:rsidR="00414E6E" w:rsidRDefault="00414E6E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1A62" w:rsidRPr="00414E6E" w:rsidRDefault="00025A98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Остальные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расчёты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точек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выполняются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аналогично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заносятся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таблицу</w:t>
      </w:r>
    </w:p>
    <w:p w:rsidR="009E1A62" w:rsidRPr="00414E6E" w:rsidRDefault="009E1A62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AF275D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Таблица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</w:t>
      </w:r>
    </w:p>
    <w:tbl>
      <w:tblPr>
        <w:tblW w:w="77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25A98" w:rsidRPr="00414E6E" w:rsidTr="00414E6E">
        <w:trPr>
          <w:trHeight w:val="357"/>
        </w:trPr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993" w:type="dxa"/>
            <w:tcBorders>
              <w:right w:val="nil"/>
            </w:tcBorders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850" w:type="dxa"/>
            <w:tcBorders>
              <w:left w:val="nil"/>
            </w:tcBorders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81</w:t>
            </w:r>
          </w:p>
        </w:tc>
      </w:tr>
      <w:tr w:rsidR="00025A98" w:rsidRPr="00414E6E" w:rsidTr="00414E6E">
        <w:trPr>
          <w:trHeight w:val="375"/>
        </w:trPr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25.5</w:t>
            </w:r>
          </w:p>
        </w:tc>
        <w:tc>
          <w:tcPr>
            <w:tcW w:w="993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37.3</w:t>
            </w:r>
          </w:p>
        </w:tc>
        <w:tc>
          <w:tcPr>
            <w:tcW w:w="992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46.2</w:t>
            </w:r>
          </w:p>
        </w:tc>
        <w:tc>
          <w:tcPr>
            <w:tcW w:w="992" w:type="dxa"/>
            <w:tcBorders>
              <w:right w:val="nil"/>
            </w:tcBorders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992" w:type="dxa"/>
            <w:tcBorders>
              <w:left w:val="nil"/>
            </w:tcBorders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59.36</w:t>
            </w:r>
          </w:p>
        </w:tc>
        <w:tc>
          <w:tcPr>
            <w:tcW w:w="993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61.15</w:t>
            </w:r>
          </w:p>
        </w:tc>
        <w:tc>
          <w:tcPr>
            <w:tcW w:w="850" w:type="dxa"/>
          </w:tcPr>
          <w:p w:rsidR="00025A98" w:rsidRPr="00414E6E" w:rsidRDefault="00025A98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14E6E">
              <w:rPr>
                <w:sz w:val="20"/>
                <w:szCs w:val="20"/>
                <w:lang w:val="en-US"/>
              </w:rPr>
              <w:t>62.8</w:t>
            </w:r>
          </w:p>
        </w:tc>
      </w:tr>
    </w:tbl>
    <w:p w:rsidR="00414E6E" w:rsidRDefault="00414E6E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275D" w:rsidRPr="00414E6E" w:rsidRDefault="00AF275D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Построим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расчётную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кривую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разгона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результатам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расчёта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представленных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таблице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1.</w:t>
      </w:r>
    </w:p>
    <w:p w:rsidR="00AF275D" w:rsidRPr="00414E6E" w:rsidRDefault="00AF275D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b/>
          <w:sz w:val="28"/>
          <w:szCs w:val="28"/>
          <w:u w:val="single"/>
        </w:rPr>
        <w:t>Вывод: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результатам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построения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видно</w:t>
      </w:r>
      <w:r w:rsidR="00772F63"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что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расчётная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кривая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совпадает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опытной,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поэтому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считаем</w:t>
      </w:r>
      <w:r w:rsidR="00772F63"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что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коэффициенты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передаточной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функции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объекта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верно.</w:t>
      </w:r>
    </w:p>
    <w:p w:rsidR="00AF275D" w:rsidRDefault="00AF275D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6.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Напишем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дифференциальное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уравнение:</w:t>
      </w:r>
    </w:p>
    <w:p w:rsidR="00414E6E" w:rsidRPr="00414E6E" w:rsidRDefault="00414E6E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132pt;height:30.75pt">
            <v:imagedata r:id="rId27" o:title=""/>
          </v:shape>
        </w:pict>
      </w:r>
      <w:r w:rsidR="00414E6E" w:rsidRPr="00414E6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8" type="#_x0000_t75" style="width:153pt;height:30.75pt">
            <v:imagedata r:id="rId28" o:title=""/>
          </v:shape>
        </w:pict>
      </w:r>
    </w:p>
    <w:p w:rsidR="00025A98" w:rsidRPr="00414E6E" w:rsidRDefault="00025A98" w:rsidP="00414E6E">
      <w:pPr>
        <w:tabs>
          <w:tab w:val="left" w:pos="2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5E0" w:rsidRPr="00414E6E" w:rsidRDefault="00824001" w:rsidP="00414E6E">
      <w:pPr>
        <w:tabs>
          <w:tab w:val="left" w:pos="2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15.2pt;width:97.2pt;height:44.95pt;z-index:251659776;mso-wrap-style:none">
            <v:textbox style="mso-next-textbox:#_x0000_s1026;mso-fit-shape-to-text:t">
              <w:txbxContent>
                <w:p w:rsidR="0026101F" w:rsidRDefault="00824001" w:rsidP="007765E0">
                  <w:r>
                    <w:rPr>
                      <w:position w:val="-30"/>
                    </w:rPr>
                    <w:pict>
                      <v:shape id="_x0000_i1050" type="#_x0000_t75" style="width:81.75pt;height:36.75pt">
                        <v:imagedata r:id="rId2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90pt;margin-top:15.2pt;width:106.7pt;height:43.05pt;z-index:251658752;mso-wrap-style:none">
            <v:textbox style="mso-next-textbox:#_x0000_s1027">
              <w:txbxContent>
                <w:p w:rsidR="0026101F" w:rsidRDefault="00824001" w:rsidP="007765E0">
                  <w:r>
                    <w:rPr>
                      <w:position w:val="-10"/>
                    </w:rPr>
                    <w:pict>
                      <v:shape id="_x0000_i1052" type="#_x0000_t75" style="width:90.75pt;height:30pt">
                        <v:imagedata r:id="rId30" o:title=""/>
                      </v:shape>
                    </w:pict>
                  </w:r>
                </w:p>
              </w:txbxContent>
            </v:textbox>
          </v:shape>
        </w:pict>
      </w:r>
    </w:p>
    <w:p w:rsidR="007765E0" w:rsidRPr="00414E6E" w:rsidRDefault="00824001" w:rsidP="00414E6E">
      <w:pPr>
        <w:tabs>
          <w:tab w:val="left" w:pos="2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7728" from="387pt,15.15pt" to="6in,15.1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6704" from="198pt,17.1pt" to="4in,17.1pt">
            <v:stroke endarrow="block"/>
          </v:line>
        </w:pict>
      </w:r>
      <w:r>
        <w:rPr>
          <w:noProof/>
        </w:rPr>
        <w:pict>
          <v:line id="_x0000_s1030" style="position:absolute;left:0;text-align:left;z-index:251655680" from="36pt,17.1pt" to="90pt,17.1pt">
            <v:stroke endarrow="block"/>
          </v:line>
        </w:pict>
      </w:r>
    </w:p>
    <w:p w:rsidR="007765E0" w:rsidRPr="00414E6E" w:rsidRDefault="007765E0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025A98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92.25pt;height:38.25pt">
            <v:imagedata r:id="rId31" o:title=""/>
          </v:shape>
        </w:pict>
      </w:r>
      <w:r w:rsidR="00414E6E" w:rsidRPr="00414E6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54" type="#_x0000_t75" style="width:99.75pt;height:35.25pt">
            <v:imagedata r:id="rId32" o:title=""/>
          </v:shape>
        </w:pict>
      </w:r>
    </w:p>
    <w:p w:rsidR="00025A98" w:rsidRPr="00414E6E" w:rsidRDefault="00025A98" w:rsidP="00414E6E">
      <w:pPr>
        <w:tabs>
          <w:tab w:val="left" w:pos="2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569B" w:rsidRPr="00414E6E" w:rsidRDefault="00414E6E" w:rsidP="00414E6E">
      <w:pPr>
        <w:tabs>
          <w:tab w:val="left" w:pos="2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BC569B" w:rsidRPr="00414E6E">
        <w:rPr>
          <w:b/>
          <w:sz w:val="28"/>
          <w:szCs w:val="28"/>
        </w:rPr>
        <w:t>.</w:t>
      </w:r>
      <w:r w:rsidR="00904616" w:rsidRPr="00414E6E">
        <w:rPr>
          <w:b/>
          <w:sz w:val="28"/>
          <w:szCs w:val="28"/>
        </w:rPr>
        <w:t>2</w:t>
      </w:r>
      <w:r w:rsidRPr="00414E6E">
        <w:rPr>
          <w:b/>
          <w:sz w:val="28"/>
          <w:szCs w:val="28"/>
        </w:rPr>
        <w:t xml:space="preserve"> </w:t>
      </w:r>
      <w:r w:rsidR="00BC569B" w:rsidRPr="00414E6E">
        <w:rPr>
          <w:b/>
          <w:sz w:val="28"/>
          <w:szCs w:val="28"/>
        </w:rPr>
        <w:t>Выбор</w:t>
      </w:r>
      <w:r w:rsidRPr="00414E6E">
        <w:rPr>
          <w:b/>
          <w:sz w:val="28"/>
          <w:szCs w:val="28"/>
        </w:rPr>
        <w:t xml:space="preserve"> </w:t>
      </w:r>
      <w:r w:rsidR="00BC569B" w:rsidRPr="00414E6E">
        <w:rPr>
          <w:b/>
          <w:sz w:val="28"/>
          <w:szCs w:val="28"/>
        </w:rPr>
        <w:t>регулятора</w:t>
      </w:r>
      <w:r w:rsidRPr="00414E6E">
        <w:rPr>
          <w:b/>
          <w:sz w:val="28"/>
          <w:szCs w:val="28"/>
        </w:rPr>
        <w:t xml:space="preserve"> </w:t>
      </w:r>
      <w:r w:rsidR="00BC569B" w:rsidRPr="00414E6E">
        <w:rPr>
          <w:b/>
          <w:sz w:val="28"/>
          <w:szCs w:val="28"/>
        </w:rPr>
        <w:t>и</w:t>
      </w:r>
      <w:r w:rsidRPr="00414E6E">
        <w:rPr>
          <w:b/>
          <w:sz w:val="28"/>
          <w:szCs w:val="28"/>
        </w:rPr>
        <w:t xml:space="preserve"> </w:t>
      </w:r>
      <w:r w:rsidR="00BC569B" w:rsidRPr="00414E6E">
        <w:rPr>
          <w:b/>
          <w:sz w:val="28"/>
          <w:szCs w:val="28"/>
        </w:rPr>
        <w:t>расчет</w:t>
      </w:r>
      <w:r w:rsidRPr="00414E6E">
        <w:rPr>
          <w:b/>
          <w:sz w:val="28"/>
          <w:szCs w:val="28"/>
        </w:rPr>
        <w:t xml:space="preserve"> </w:t>
      </w:r>
      <w:r w:rsidR="00BC569B" w:rsidRPr="00414E6E">
        <w:rPr>
          <w:b/>
          <w:sz w:val="28"/>
          <w:szCs w:val="28"/>
        </w:rPr>
        <w:t>его</w:t>
      </w:r>
      <w:r w:rsidRPr="00414E6E">
        <w:rPr>
          <w:b/>
          <w:sz w:val="28"/>
          <w:szCs w:val="28"/>
        </w:rPr>
        <w:t xml:space="preserve"> </w:t>
      </w:r>
      <w:r w:rsidR="00BC569B" w:rsidRPr="00414E6E">
        <w:rPr>
          <w:b/>
          <w:sz w:val="28"/>
          <w:szCs w:val="28"/>
        </w:rPr>
        <w:t>настроек</w:t>
      </w:r>
    </w:p>
    <w:p w:rsidR="00414E6E" w:rsidRDefault="00414E6E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569B" w:rsidRPr="00414E6E" w:rsidRDefault="00904616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выборе</w:t>
      </w:r>
      <w:r w:rsidR="00414E6E" w:rsidRPr="00414E6E">
        <w:rPr>
          <w:sz w:val="28"/>
          <w:szCs w:val="28"/>
        </w:rPr>
        <w:t xml:space="preserve"> </w:t>
      </w:r>
      <w:r w:rsidR="00BC569B" w:rsidRPr="00414E6E">
        <w:rPr>
          <w:sz w:val="28"/>
          <w:szCs w:val="28"/>
        </w:rPr>
        <w:t>регулятора</w:t>
      </w:r>
      <w:r w:rsidR="00414E6E" w:rsidRPr="00414E6E">
        <w:rPr>
          <w:sz w:val="28"/>
          <w:szCs w:val="28"/>
        </w:rPr>
        <w:t xml:space="preserve"> </w:t>
      </w:r>
      <w:r w:rsidR="00BC569B"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="00BC569B" w:rsidRPr="00414E6E">
        <w:rPr>
          <w:sz w:val="28"/>
          <w:szCs w:val="28"/>
        </w:rPr>
        <w:t>первую</w:t>
      </w:r>
      <w:r w:rsidR="00414E6E" w:rsidRPr="00414E6E">
        <w:rPr>
          <w:sz w:val="28"/>
          <w:szCs w:val="28"/>
        </w:rPr>
        <w:t xml:space="preserve"> </w:t>
      </w:r>
      <w:r w:rsidR="00BC569B" w:rsidRPr="00414E6E">
        <w:rPr>
          <w:sz w:val="28"/>
          <w:szCs w:val="28"/>
        </w:rPr>
        <w:t>очередь</w:t>
      </w:r>
      <w:r w:rsidR="00414E6E" w:rsidRPr="00414E6E">
        <w:rPr>
          <w:sz w:val="28"/>
          <w:szCs w:val="28"/>
        </w:rPr>
        <w:t xml:space="preserve"> </w:t>
      </w:r>
      <w:r w:rsidR="00BC569B" w:rsidRPr="00414E6E">
        <w:rPr>
          <w:sz w:val="28"/>
          <w:szCs w:val="28"/>
        </w:rPr>
        <w:t>выбирается:</w:t>
      </w:r>
    </w:p>
    <w:p w:rsidR="00BC569B" w:rsidRPr="00414E6E" w:rsidRDefault="00BC569B" w:rsidP="00414E6E">
      <w:pPr>
        <w:numPr>
          <w:ilvl w:val="0"/>
          <w:numId w:val="3"/>
        </w:numPr>
        <w:tabs>
          <w:tab w:val="left" w:pos="2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Тип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процесса;</w:t>
      </w:r>
    </w:p>
    <w:p w:rsidR="00BC569B" w:rsidRPr="00414E6E" w:rsidRDefault="00BC569B" w:rsidP="00414E6E">
      <w:pPr>
        <w:numPr>
          <w:ilvl w:val="0"/>
          <w:numId w:val="4"/>
        </w:numPr>
        <w:tabs>
          <w:tab w:val="left" w:pos="2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Закон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регулирования;</w:t>
      </w:r>
    </w:p>
    <w:p w:rsidR="00BC569B" w:rsidRPr="00414E6E" w:rsidRDefault="00BC569B" w:rsidP="00414E6E">
      <w:pPr>
        <w:numPr>
          <w:ilvl w:val="0"/>
          <w:numId w:val="5"/>
        </w:numPr>
        <w:tabs>
          <w:tab w:val="left" w:pos="20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Производится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настроек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регулятора.</w:t>
      </w:r>
    </w:p>
    <w:p w:rsidR="00BC569B" w:rsidRPr="00414E6E" w:rsidRDefault="00BC569B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основании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выше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изложенного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выбирается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регулятор.</w:t>
      </w:r>
    </w:p>
    <w:p w:rsidR="00414E6E" w:rsidRDefault="00414E6E" w:rsidP="00414E6E">
      <w:pPr>
        <w:tabs>
          <w:tab w:val="left" w:pos="200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6F6767" w:rsidRPr="00414E6E" w:rsidRDefault="00414E6E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F6767" w:rsidRPr="00414E6E">
        <w:rPr>
          <w:b/>
          <w:sz w:val="28"/>
          <w:szCs w:val="28"/>
        </w:rPr>
        <w:t>.3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Выбор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типового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переходного</w:t>
      </w:r>
      <w:r w:rsidRPr="00414E6E">
        <w:rPr>
          <w:b/>
          <w:sz w:val="28"/>
          <w:szCs w:val="28"/>
        </w:rPr>
        <w:t xml:space="preserve"> </w:t>
      </w:r>
      <w:r w:rsidR="006F6767" w:rsidRPr="00414E6E">
        <w:rPr>
          <w:b/>
          <w:sz w:val="28"/>
          <w:szCs w:val="28"/>
        </w:rPr>
        <w:t>процесса</w:t>
      </w:r>
    </w:p>
    <w:p w:rsidR="00414E6E" w:rsidRDefault="00414E6E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093C5D" w:rsidRPr="00414E6E" w:rsidRDefault="00093C5D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выбирается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соответствии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требованиями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регламента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данном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курсовом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проекте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условием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без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статической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временем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Тзап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6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зап.</w:t>
      </w:r>
    </w:p>
    <w:p w:rsidR="00093C5D" w:rsidRPr="00414E6E" w:rsidRDefault="00093C5D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связи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условием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наиболее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подходящим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20-%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перерегулированием.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характеризуется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длительным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регулирующим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воздействием,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апериодическом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меньшей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динамической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погрешностью.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увеличивается.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целом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этот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своим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показаниям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занимает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среднее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положение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между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первым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третьим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переходными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допускается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оптимального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когда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допустимо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минимальное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первого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полупериода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колебаний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степень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затухания</w:t>
      </w:r>
      <w:r w:rsidR="00824001">
        <w:rPr>
          <w:sz w:val="28"/>
          <w:szCs w:val="28"/>
        </w:rPr>
        <w:pict>
          <v:shape id="_x0000_i1055" type="#_x0000_t75" style="width:48pt;height:14.25pt">
            <v:imagedata r:id="rId33" o:title=""/>
          </v:shape>
        </w:pict>
      </w:r>
      <w:r w:rsidRPr="00414E6E">
        <w:rPr>
          <w:sz w:val="28"/>
          <w:szCs w:val="28"/>
        </w:rPr>
        <w:t>.</w:t>
      </w:r>
    </w:p>
    <w:p w:rsidR="00093C5D" w:rsidRPr="00414E6E" w:rsidRDefault="00093C5D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Выбор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зависит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работы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САУ.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Если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ограничение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времени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</w:t>
      </w:r>
      <w:r w:rsidR="00824001">
        <w:rPr>
          <w:sz w:val="28"/>
          <w:szCs w:val="28"/>
        </w:rPr>
        <w:pict>
          <v:shape id="_x0000_i1056" type="#_x0000_t75" style="width:15pt;height:21pt">
            <v:imagedata r:id="rId34" o:title=""/>
          </v:shape>
        </w:pict>
      </w:r>
      <w:r w:rsidRPr="00414E6E">
        <w:rPr>
          <w:sz w:val="28"/>
          <w:szCs w:val="28"/>
        </w:rPr>
        <w:t>&lt;</w:t>
      </w:r>
      <w:r w:rsidRPr="00414E6E">
        <w:rPr>
          <w:sz w:val="28"/>
          <w:szCs w:val="28"/>
          <w:lang w:val="en-US"/>
        </w:rPr>
        <w:t>tp</w:t>
      </w:r>
      <w:r w:rsidRPr="00414E6E">
        <w:rPr>
          <w:sz w:val="28"/>
          <w:szCs w:val="28"/>
        </w:rPr>
        <w:t>&lt;6</w:t>
      </w:r>
      <w:r w:rsidR="00824001">
        <w:rPr>
          <w:sz w:val="28"/>
          <w:szCs w:val="28"/>
        </w:rPr>
        <w:pict>
          <v:shape id="_x0000_i1057" type="#_x0000_t75" style="width:15pt;height:21pt">
            <v:imagedata r:id="rId34" o:title=""/>
          </v:shape>
        </w:pict>
      </w:r>
      <w:r w:rsidRPr="00414E6E">
        <w:rPr>
          <w:sz w:val="28"/>
          <w:szCs w:val="28"/>
        </w:rPr>
        <w:t>,-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регулятор.</w:t>
      </w:r>
    </w:p>
    <w:p w:rsidR="00093C5D" w:rsidRDefault="00093C5D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Выбор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производится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соответствие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достоинствам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недостаткам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</w:p>
    <w:p w:rsidR="00414E6E" w:rsidRPr="00414E6E" w:rsidRDefault="00414E6E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276893" w:rsidRPr="00414E6E" w:rsidRDefault="00824001" w:rsidP="00414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01.25pt;height:35.25pt">
            <v:imagedata r:id="rId35" o:title=""/>
          </v:shape>
        </w:pict>
      </w:r>
      <w:r w:rsidR="00414E6E" w:rsidRPr="00414E6E">
        <w:rPr>
          <w:sz w:val="28"/>
          <w:szCs w:val="28"/>
        </w:rPr>
        <w:t xml:space="preserve"> </w:t>
      </w:r>
      <w:r w:rsidR="00093C5D"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="00093C5D" w:rsidRPr="00414E6E">
        <w:rPr>
          <w:sz w:val="28"/>
          <w:szCs w:val="28"/>
        </w:rPr>
        <w:t>регулятор</w:t>
      </w:r>
      <w:r w:rsidR="00414E6E" w:rsidRPr="00414E6E">
        <w:rPr>
          <w:sz w:val="28"/>
          <w:szCs w:val="28"/>
        </w:rPr>
        <w:t xml:space="preserve"> </w:t>
      </w:r>
      <w:r w:rsidR="00093C5D" w:rsidRPr="00414E6E">
        <w:rPr>
          <w:sz w:val="28"/>
          <w:szCs w:val="28"/>
        </w:rPr>
        <w:t>импульсного</w:t>
      </w:r>
      <w:r w:rsidR="00414E6E" w:rsidRPr="00414E6E">
        <w:rPr>
          <w:sz w:val="28"/>
          <w:szCs w:val="28"/>
        </w:rPr>
        <w:t xml:space="preserve"> </w:t>
      </w:r>
      <w:r w:rsidR="00093C5D" w:rsidRPr="00414E6E">
        <w:rPr>
          <w:sz w:val="28"/>
          <w:szCs w:val="28"/>
        </w:rPr>
        <w:t>действия.</w:t>
      </w:r>
    </w:p>
    <w:p w:rsidR="007765E0" w:rsidRPr="00414E6E" w:rsidRDefault="007765E0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После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выбора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рассчитываются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настройки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используя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формулы,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подходящие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данный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регулирования.</w:t>
      </w:r>
    </w:p>
    <w:p w:rsidR="007765E0" w:rsidRPr="00414E6E" w:rsidRDefault="007765E0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</w:p>
    <w:p w:rsidR="007765E0" w:rsidRPr="00414E6E" w:rsidRDefault="007765E0" w:rsidP="00414E6E">
      <w:pPr>
        <w:tabs>
          <w:tab w:val="left" w:pos="540"/>
          <w:tab w:val="left" w:pos="21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14E6E">
        <w:rPr>
          <w:sz w:val="28"/>
          <w:szCs w:val="28"/>
          <w:u w:val="single"/>
        </w:rPr>
        <w:t>ПИ-регулятор:</w:t>
      </w:r>
    </w:p>
    <w:p w:rsidR="007765E0" w:rsidRPr="00414E6E" w:rsidRDefault="00824001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13.75pt;height:33.75pt">
            <v:imagedata r:id="rId36" o:title=""/>
          </v:shape>
        </w:pict>
      </w:r>
    </w:p>
    <w:p w:rsidR="007765E0" w:rsidRPr="00414E6E" w:rsidRDefault="00824001" w:rsidP="00414E6E">
      <w:pPr>
        <w:tabs>
          <w:tab w:val="left" w:pos="20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13.75pt;height:18pt">
            <v:imagedata r:id="rId37" o:title=""/>
          </v:shape>
        </w:pict>
      </w:r>
    </w:p>
    <w:p w:rsidR="007765E0" w:rsidRPr="00414E6E" w:rsidRDefault="00824001" w:rsidP="00414E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61" type="#_x0000_t75" style="width:81.75pt;height:33.75pt">
            <v:imagedata r:id="rId38" o:title=""/>
          </v:shape>
        </w:pict>
      </w:r>
    </w:p>
    <w:p w:rsidR="007765E0" w:rsidRPr="00414E6E" w:rsidRDefault="007765E0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14E6E">
        <w:rPr>
          <w:sz w:val="28"/>
          <w:szCs w:val="28"/>
          <w:u w:val="single"/>
        </w:rPr>
        <w:t>ПИД-</w:t>
      </w:r>
      <w:r w:rsidR="00414E6E" w:rsidRPr="00414E6E">
        <w:rPr>
          <w:sz w:val="28"/>
          <w:szCs w:val="28"/>
          <w:u w:val="single"/>
          <w:lang w:val="en-US"/>
        </w:rPr>
        <w:t xml:space="preserve"> </w:t>
      </w:r>
      <w:r w:rsidRPr="00414E6E">
        <w:rPr>
          <w:sz w:val="28"/>
          <w:szCs w:val="28"/>
          <w:u w:val="single"/>
        </w:rPr>
        <w:t>регулятор:</w:t>
      </w:r>
    </w:p>
    <w:p w:rsidR="007765E0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13.75pt;height:33.75pt">
            <v:imagedata r:id="rId39" o:title=""/>
          </v:shape>
        </w:pict>
      </w:r>
    </w:p>
    <w:p w:rsidR="007765E0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47.75pt;height:18pt">
            <v:imagedata r:id="rId40" o:title=""/>
          </v:shape>
        </w:pict>
      </w:r>
    </w:p>
    <w:p w:rsidR="007765E0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56.75pt;height:18pt">
            <v:imagedata r:id="rId41" o:title=""/>
          </v:shape>
        </w:pict>
      </w:r>
    </w:p>
    <w:p w:rsidR="00276893" w:rsidRPr="00414E6E" w:rsidRDefault="00276893" w:rsidP="00414E6E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9533F5" w:rsidRPr="00414E6E" w:rsidRDefault="00414E6E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Построение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временной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характеристики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САУ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по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управляющему</w:t>
      </w:r>
      <w:r w:rsidRPr="00414E6E">
        <w:rPr>
          <w:b/>
          <w:sz w:val="28"/>
          <w:szCs w:val="28"/>
        </w:rPr>
        <w:t xml:space="preserve"> </w:t>
      </w:r>
      <w:r w:rsidR="009533F5" w:rsidRPr="00414E6E">
        <w:rPr>
          <w:b/>
          <w:sz w:val="28"/>
          <w:szCs w:val="28"/>
        </w:rPr>
        <w:t>воздействию</w:t>
      </w:r>
    </w:p>
    <w:p w:rsidR="00414E6E" w:rsidRPr="00414E6E" w:rsidRDefault="00414E6E" w:rsidP="00414E6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9533F5" w:rsidRPr="00414E6E" w:rsidRDefault="009533F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Модулирование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происходит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программе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SamSim.</w:t>
      </w:r>
    </w:p>
    <w:p w:rsidR="00612AD7" w:rsidRPr="00414E6E" w:rsidRDefault="00612AD7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2AD7" w:rsidRPr="00414E6E" w:rsidRDefault="00824001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5" type="#_x0000_t75" style="width:225.75pt;height:123.75pt">
            <v:imagedata r:id="rId42" o:title=""/>
          </v:shape>
        </w:pict>
      </w:r>
    </w:p>
    <w:p w:rsidR="00413E5A" w:rsidRPr="00414E6E" w:rsidRDefault="00413E5A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Рис.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структурные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схемы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регуляторами.</w:t>
      </w:r>
    </w:p>
    <w:p w:rsidR="00612AD7" w:rsidRPr="00414E6E" w:rsidRDefault="00E743BF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4001">
        <w:rPr>
          <w:sz w:val="28"/>
          <w:szCs w:val="28"/>
        </w:rPr>
        <w:pict>
          <v:shape id="_x0000_i1066" type="#_x0000_t75" style="width:216.75pt;height:135pt">
            <v:imagedata r:id="rId43" o:title=""/>
          </v:shape>
        </w:pict>
      </w:r>
      <w:r w:rsidR="00824001">
        <w:rPr>
          <w:noProof/>
        </w:rPr>
        <w:pict>
          <v:rect id="_x0000_s1031" style="position:absolute;left:0;text-align:left;margin-left:2in;margin-top:18pt;width:18pt;height:23.75pt;z-index:251660800;mso-position-horizontal-relative:text;mso-position-vertical-relative:text" strokecolor="white">
            <v:fill opacity="0"/>
            <v:textbox>
              <w:txbxContent>
                <w:p w:rsidR="0026101F" w:rsidRDefault="0026101F" w:rsidP="00820F16">
                  <w:r>
                    <w:t>2</w:t>
                  </w:r>
                </w:p>
              </w:txbxContent>
            </v:textbox>
          </v:rect>
        </w:pict>
      </w:r>
      <w:r w:rsidR="00824001">
        <w:rPr>
          <w:noProof/>
        </w:rPr>
        <w:pict>
          <v:rect id="_x0000_s1032" style="position:absolute;left:0;text-align:left;margin-left:135pt;margin-top:63pt;width:18pt;height:23.75pt;z-index:251654656;mso-position-horizontal-relative:text;mso-position-vertical-relative:text" strokecolor="white">
            <v:fill opacity="0"/>
            <v:textbox>
              <w:txbxContent>
                <w:p w:rsidR="0026101F" w:rsidRDefault="0026101F">
                  <w:r>
                    <w:t>1</w:t>
                  </w:r>
                </w:p>
              </w:txbxContent>
            </v:textbox>
          </v:rect>
        </w:pict>
      </w:r>
    </w:p>
    <w:p w:rsidR="00820F16" w:rsidRPr="00414E6E" w:rsidRDefault="00E743BF" w:rsidP="00414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20F16" w:rsidRPr="00414E6E">
        <w:rPr>
          <w:sz w:val="28"/>
          <w:szCs w:val="28"/>
        </w:rPr>
        <w:t>ис.2</w:t>
      </w:r>
      <w:r w:rsidR="00414E6E" w:rsidRPr="00414E6E">
        <w:rPr>
          <w:sz w:val="28"/>
          <w:szCs w:val="28"/>
        </w:rPr>
        <w:t xml:space="preserve"> </w:t>
      </w:r>
      <w:r w:rsidR="00820F16" w:rsidRPr="00414E6E">
        <w:rPr>
          <w:sz w:val="28"/>
          <w:szCs w:val="28"/>
        </w:rPr>
        <w:t>графики</w:t>
      </w:r>
      <w:r w:rsidR="00414E6E" w:rsidRPr="00414E6E">
        <w:rPr>
          <w:sz w:val="28"/>
          <w:szCs w:val="28"/>
        </w:rPr>
        <w:t xml:space="preserve"> </w:t>
      </w:r>
      <w:r w:rsidR="00820F16" w:rsidRPr="00414E6E">
        <w:rPr>
          <w:sz w:val="28"/>
          <w:szCs w:val="28"/>
        </w:rPr>
        <w:t>переходных</w:t>
      </w:r>
      <w:r w:rsidR="00414E6E" w:rsidRPr="00414E6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процессов</w:t>
      </w:r>
    </w:p>
    <w:p w:rsidR="006F6767" w:rsidRPr="00414E6E" w:rsidRDefault="006F6767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820F16" w:rsidRPr="00414E6E" w:rsidRDefault="00820F16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1-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системе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регулятором</w:t>
      </w:r>
    </w:p>
    <w:p w:rsidR="00820F16" w:rsidRPr="00414E6E" w:rsidRDefault="00820F16" w:rsidP="00414E6E">
      <w:pPr>
        <w:numPr>
          <w:ilvl w:val="3"/>
          <w:numId w:val="4"/>
        </w:numPr>
        <w:tabs>
          <w:tab w:val="clear" w:pos="2880"/>
          <w:tab w:val="left" w:pos="720"/>
          <w:tab w:val="num" w:pos="25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Переходной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системе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регулятором</w:t>
      </w:r>
    </w:p>
    <w:p w:rsidR="009533F5" w:rsidRPr="00414E6E" w:rsidRDefault="009533F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полученным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результатам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строим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таблицу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выбора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наиболее</w:t>
      </w:r>
    </w:p>
    <w:p w:rsidR="009533F5" w:rsidRPr="00414E6E" w:rsidRDefault="009533F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подходящего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регулятора:</w:t>
      </w:r>
    </w:p>
    <w:p w:rsidR="009533F5" w:rsidRPr="00414E6E" w:rsidRDefault="009533F5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820F16" w:rsidRPr="00414E6E" w:rsidRDefault="00820F16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Таблица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</w:t>
      </w:r>
    </w:p>
    <w:tbl>
      <w:tblPr>
        <w:tblpPr w:leftFromText="180" w:rightFromText="180" w:vertAnchor="text" w:horzAnchor="margin" w:tblpXSpec="center" w:tblpY="16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2"/>
        <w:gridCol w:w="1134"/>
        <w:gridCol w:w="884"/>
        <w:gridCol w:w="926"/>
        <w:gridCol w:w="992"/>
        <w:gridCol w:w="993"/>
        <w:gridCol w:w="992"/>
        <w:gridCol w:w="850"/>
      </w:tblGrid>
      <w:tr w:rsidR="00820F16" w:rsidRPr="00414E6E" w:rsidTr="00894E4B">
        <w:trPr>
          <w:trHeight w:val="706"/>
        </w:trPr>
        <w:tc>
          <w:tcPr>
            <w:tcW w:w="850" w:type="dxa"/>
            <w:vMerge w:val="restart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Параметры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САУ</w:t>
            </w:r>
          </w:p>
        </w:tc>
        <w:tc>
          <w:tcPr>
            <w:tcW w:w="3010" w:type="dxa"/>
            <w:gridSpan w:val="3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Настройки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регулятора</w:t>
            </w:r>
          </w:p>
        </w:tc>
        <w:tc>
          <w:tcPr>
            <w:tcW w:w="926" w:type="dxa"/>
            <w:vMerge w:val="restart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Тип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переходного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процесса</w:t>
            </w:r>
          </w:p>
        </w:tc>
        <w:tc>
          <w:tcPr>
            <w:tcW w:w="3827" w:type="dxa"/>
            <w:gridSpan w:val="4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Параметры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процесса</w:t>
            </w:r>
          </w:p>
        </w:tc>
      </w:tr>
      <w:tr w:rsidR="00820F16" w:rsidRPr="00414E6E" w:rsidTr="00894E4B">
        <w:trPr>
          <w:trHeight w:val="845"/>
        </w:trPr>
        <w:tc>
          <w:tcPr>
            <w:tcW w:w="850" w:type="dxa"/>
            <w:vMerge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Коэффициент</w:t>
            </w: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усиления</w:t>
            </w:r>
          </w:p>
        </w:tc>
        <w:tc>
          <w:tcPr>
            <w:tcW w:w="1134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Время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интегрирования</w:t>
            </w:r>
          </w:p>
        </w:tc>
        <w:tc>
          <w:tcPr>
            <w:tcW w:w="884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Время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деферинциро</w:t>
            </w: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вания</w:t>
            </w:r>
          </w:p>
        </w:tc>
        <w:tc>
          <w:tcPr>
            <w:tcW w:w="926" w:type="dxa"/>
            <w:vMerge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Время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регули-ровани</w:t>
            </w:r>
          </w:p>
        </w:tc>
        <w:tc>
          <w:tcPr>
            <w:tcW w:w="993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Динами</w:t>
            </w: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ческая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погреш</w:t>
            </w: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ность</w:t>
            </w: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Статическая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погреш</w:t>
            </w: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ность</w:t>
            </w:r>
          </w:p>
        </w:tc>
        <w:tc>
          <w:tcPr>
            <w:tcW w:w="850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Затуха</w:t>
            </w:r>
          </w:p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ние</w:t>
            </w:r>
          </w:p>
        </w:tc>
      </w:tr>
      <w:tr w:rsidR="00820F16" w:rsidRPr="00414E6E" w:rsidTr="00894E4B">
        <w:tc>
          <w:tcPr>
            <w:tcW w:w="850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САУ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с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ПИ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регулятором</w:t>
            </w: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0,015</w:t>
            </w:r>
          </w:p>
        </w:tc>
        <w:tc>
          <w:tcPr>
            <w:tcW w:w="1134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2010</w:t>
            </w:r>
          </w:p>
        </w:tc>
        <w:tc>
          <w:tcPr>
            <w:tcW w:w="884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26" w:type="dxa"/>
            <w:vMerge w:val="restart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Апериодический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переходной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процесс</w:t>
            </w: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256</w:t>
            </w:r>
          </w:p>
        </w:tc>
        <w:tc>
          <w:tcPr>
            <w:tcW w:w="993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0,1</w:t>
            </w:r>
            <w:r w:rsidR="004424BD" w:rsidRPr="00414E6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100</w:t>
            </w:r>
          </w:p>
        </w:tc>
      </w:tr>
      <w:tr w:rsidR="00820F16" w:rsidRPr="00414E6E" w:rsidTr="00894E4B">
        <w:tc>
          <w:tcPr>
            <w:tcW w:w="850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САУ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с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ПИД</w:t>
            </w:r>
            <w:r w:rsidR="00414E6E" w:rsidRPr="00414E6E">
              <w:rPr>
                <w:sz w:val="20"/>
                <w:szCs w:val="20"/>
              </w:rPr>
              <w:t xml:space="preserve"> </w:t>
            </w:r>
            <w:r w:rsidRPr="00414E6E">
              <w:rPr>
                <w:sz w:val="20"/>
                <w:szCs w:val="20"/>
              </w:rPr>
              <w:t>регулятором</w:t>
            </w: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0,0278</w:t>
            </w:r>
          </w:p>
        </w:tc>
        <w:tc>
          <w:tcPr>
            <w:tcW w:w="1134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59</w:t>
            </w:r>
          </w:p>
        </w:tc>
        <w:tc>
          <w:tcPr>
            <w:tcW w:w="884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4</w:t>
            </w:r>
          </w:p>
        </w:tc>
        <w:tc>
          <w:tcPr>
            <w:tcW w:w="926" w:type="dxa"/>
            <w:vMerge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256</w:t>
            </w:r>
          </w:p>
        </w:tc>
        <w:tc>
          <w:tcPr>
            <w:tcW w:w="993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0,</w:t>
            </w:r>
            <w:r w:rsidR="004424BD" w:rsidRPr="00414E6E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820F16" w:rsidRPr="00414E6E" w:rsidRDefault="00820F16" w:rsidP="00414E6E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14E6E">
              <w:rPr>
                <w:sz w:val="20"/>
                <w:szCs w:val="20"/>
              </w:rPr>
              <w:t>100</w:t>
            </w:r>
          </w:p>
        </w:tc>
      </w:tr>
    </w:tbl>
    <w:p w:rsidR="00894E4B" w:rsidRDefault="00894E4B" w:rsidP="00414E6E">
      <w:pPr>
        <w:tabs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0261E" w:rsidRPr="00414E6E" w:rsidRDefault="0050261E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b/>
          <w:sz w:val="28"/>
          <w:szCs w:val="28"/>
          <w:u w:val="single"/>
        </w:rPr>
        <w:t>Вывод: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результатам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сравнения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выбран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т.к.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</w:t>
      </w:r>
      <w:r w:rsidR="00414E6E" w:rsidRPr="00414E6E">
        <w:rPr>
          <w:sz w:val="28"/>
          <w:szCs w:val="28"/>
        </w:rPr>
        <w:t xml:space="preserve"> </w:t>
      </w:r>
      <w:r w:rsidR="001E35AD" w:rsidRPr="00414E6E">
        <w:rPr>
          <w:sz w:val="28"/>
          <w:szCs w:val="28"/>
        </w:rPr>
        <w:t>Пи</w:t>
      </w:r>
      <w:r w:rsidR="00414E6E" w:rsidRPr="00414E6E">
        <w:rPr>
          <w:sz w:val="28"/>
          <w:szCs w:val="28"/>
        </w:rPr>
        <w:t xml:space="preserve"> </w:t>
      </w:r>
      <w:r w:rsidR="001E35AD"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="001E35AD" w:rsidRPr="00414E6E">
        <w:rPr>
          <w:sz w:val="28"/>
          <w:szCs w:val="28"/>
        </w:rPr>
        <w:t>ПИД-</w:t>
      </w:r>
      <w:r w:rsidR="00414E6E" w:rsidRPr="00414E6E">
        <w:rPr>
          <w:sz w:val="28"/>
          <w:szCs w:val="28"/>
        </w:rPr>
        <w:t xml:space="preserve"> </w:t>
      </w:r>
      <w:r w:rsidR="001E35AD" w:rsidRPr="00414E6E">
        <w:rPr>
          <w:sz w:val="28"/>
          <w:szCs w:val="28"/>
        </w:rPr>
        <w:t>регуляторов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одинаковое</w:t>
      </w:r>
      <w:r w:rsidR="00414E6E" w:rsidRPr="00414E6E">
        <w:rPr>
          <w:sz w:val="28"/>
          <w:szCs w:val="28"/>
        </w:rPr>
        <w:t xml:space="preserve"> </w:t>
      </w:r>
      <w:r w:rsidR="001E35AD" w:rsidRPr="00414E6E">
        <w:rPr>
          <w:sz w:val="28"/>
          <w:szCs w:val="28"/>
        </w:rPr>
        <w:t>Тр=256(с)</w:t>
      </w:r>
      <w:r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выбираем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динамической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Т.к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меньшая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динамическая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выбираем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регулирования.</w:t>
      </w:r>
    </w:p>
    <w:p w:rsidR="00752BDC" w:rsidRPr="00414E6E" w:rsidRDefault="008B6A11" w:rsidP="00414E6E">
      <w:pPr>
        <w:tabs>
          <w:tab w:val="left" w:pos="236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Произведем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моделирование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разомкнутой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САУ</w:t>
      </w:r>
      <w:r w:rsidR="00414E6E" w:rsidRPr="00414E6E">
        <w:rPr>
          <w:sz w:val="28"/>
          <w:szCs w:val="28"/>
        </w:rPr>
        <w:t xml:space="preserve"> </w:t>
      </w:r>
      <w:r w:rsidR="009533F5"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="009533F5" w:rsidRPr="00414E6E">
        <w:rPr>
          <w:sz w:val="28"/>
          <w:szCs w:val="28"/>
        </w:rPr>
        <w:t>программе</w:t>
      </w:r>
      <w:r w:rsidR="00414E6E" w:rsidRPr="00414E6E">
        <w:rPr>
          <w:sz w:val="28"/>
          <w:szCs w:val="28"/>
        </w:rPr>
        <w:t xml:space="preserve"> </w:t>
      </w:r>
      <w:r w:rsidR="009533F5" w:rsidRPr="00414E6E">
        <w:rPr>
          <w:sz w:val="28"/>
          <w:szCs w:val="28"/>
        </w:rPr>
        <w:t>SamSim:</w:t>
      </w:r>
    </w:p>
    <w:p w:rsidR="009533F5" w:rsidRPr="00414E6E" w:rsidRDefault="009533F5" w:rsidP="00414E6E">
      <w:pPr>
        <w:tabs>
          <w:tab w:val="left" w:pos="236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73CDB" w:rsidRPr="00414E6E" w:rsidRDefault="00824001" w:rsidP="00414E6E">
      <w:pPr>
        <w:tabs>
          <w:tab w:val="left" w:pos="313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67" type="#_x0000_t75" style="width:225pt;height:39pt">
            <v:imagedata r:id="rId44" o:title=""/>
          </v:shape>
        </w:pict>
      </w:r>
    </w:p>
    <w:p w:rsidR="00975195" w:rsidRPr="00414E6E" w:rsidRDefault="00824001" w:rsidP="00414E6E">
      <w:pPr>
        <w:tabs>
          <w:tab w:val="left" w:pos="3135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68" type="#_x0000_t75" style="width:251.25pt;height:153pt">
            <v:imagedata r:id="rId45" o:title=""/>
          </v:shape>
        </w:pict>
      </w:r>
    </w:p>
    <w:p w:rsidR="009533F5" w:rsidRPr="00414E6E" w:rsidRDefault="00373CDB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Рис.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3</w:t>
      </w:r>
      <w:r w:rsidR="00414E6E" w:rsidRPr="00414E6E">
        <w:rPr>
          <w:sz w:val="28"/>
          <w:szCs w:val="28"/>
        </w:rPr>
        <w:t xml:space="preserve"> </w:t>
      </w:r>
      <w:r w:rsidR="00866AD7" w:rsidRPr="00414E6E">
        <w:rPr>
          <w:sz w:val="28"/>
          <w:szCs w:val="28"/>
        </w:rPr>
        <w:t>АФХ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разомкнут</w:t>
      </w:r>
      <w:r w:rsidR="00866AD7" w:rsidRPr="00414E6E">
        <w:rPr>
          <w:sz w:val="28"/>
          <w:szCs w:val="28"/>
        </w:rPr>
        <w:t>ой</w:t>
      </w:r>
      <w:r w:rsidR="00414E6E" w:rsidRPr="00414E6E">
        <w:rPr>
          <w:sz w:val="28"/>
          <w:szCs w:val="28"/>
        </w:rPr>
        <w:t xml:space="preserve"> </w:t>
      </w:r>
      <w:r w:rsidR="00866AD7" w:rsidRPr="00414E6E">
        <w:rPr>
          <w:sz w:val="28"/>
          <w:szCs w:val="28"/>
        </w:rPr>
        <w:t>САУ</w:t>
      </w:r>
      <w:r w:rsidR="00414E6E" w:rsidRPr="00414E6E">
        <w:rPr>
          <w:sz w:val="28"/>
          <w:szCs w:val="28"/>
        </w:rPr>
        <w:t xml:space="preserve"> </w:t>
      </w:r>
      <w:r w:rsidR="00866AD7"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регулятором</w:t>
      </w:r>
      <w:r w:rsidR="00414E6E" w:rsidRPr="00414E6E">
        <w:rPr>
          <w:sz w:val="28"/>
          <w:szCs w:val="28"/>
        </w:rPr>
        <w:t xml:space="preserve"> </w:t>
      </w:r>
      <w:r w:rsidR="00866AD7"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="00866AD7" w:rsidRPr="00414E6E">
        <w:rPr>
          <w:sz w:val="28"/>
          <w:szCs w:val="28"/>
        </w:rPr>
        <w:t>программе</w:t>
      </w:r>
      <w:r w:rsidR="00414E6E" w:rsidRPr="00414E6E">
        <w:rPr>
          <w:sz w:val="28"/>
          <w:szCs w:val="28"/>
        </w:rPr>
        <w:t xml:space="preserve"> </w:t>
      </w:r>
      <w:r w:rsidR="00866AD7" w:rsidRPr="00414E6E">
        <w:rPr>
          <w:sz w:val="28"/>
          <w:szCs w:val="28"/>
          <w:lang w:val="en-US"/>
        </w:rPr>
        <w:t>Samsim</w:t>
      </w:r>
      <w:r w:rsidR="00866AD7" w:rsidRPr="00414E6E">
        <w:rPr>
          <w:sz w:val="28"/>
          <w:szCs w:val="28"/>
        </w:rPr>
        <w:t>.</w:t>
      </w:r>
    </w:p>
    <w:p w:rsidR="00373CDB" w:rsidRPr="00414E6E" w:rsidRDefault="00373CDB" w:rsidP="00414E6E">
      <w:pPr>
        <w:tabs>
          <w:tab w:val="left" w:pos="313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533F5" w:rsidRPr="00894E4B" w:rsidRDefault="00894E4B" w:rsidP="00414E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94E4B">
        <w:rPr>
          <w:b/>
          <w:sz w:val="28"/>
          <w:szCs w:val="28"/>
        </w:rPr>
        <w:t>1</w:t>
      </w:r>
      <w:r w:rsidR="009533F5" w:rsidRPr="00894E4B">
        <w:rPr>
          <w:b/>
          <w:sz w:val="28"/>
          <w:szCs w:val="28"/>
        </w:rPr>
        <w:t>.5</w:t>
      </w:r>
      <w:r w:rsidR="00414E6E" w:rsidRPr="00894E4B">
        <w:rPr>
          <w:b/>
          <w:sz w:val="28"/>
          <w:szCs w:val="28"/>
        </w:rPr>
        <w:t xml:space="preserve"> </w:t>
      </w:r>
      <w:r w:rsidR="009533F5" w:rsidRPr="00894E4B">
        <w:rPr>
          <w:b/>
          <w:sz w:val="28"/>
          <w:szCs w:val="28"/>
        </w:rPr>
        <w:t>Построение</w:t>
      </w:r>
      <w:r w:rsidR="00414E6E" w:rsidRPr="00894E4B">
        <w:rPr>
          <w:b/>
          <w:sz w:val="28"/>
          <w:szCs w:val="28"/>
        </w:rPr>
        <w:t xml:space="preserve"> </w:t>
      </w:r>
      <w:r w:rsidR="009533F5" w:rsidRPr="00894E4B">
        <w:rPr>
          <w:b/>
          <w:sz w:val="28"/>
          <w:szCs w:val="28"/>
        </w:rPr>
        <w:t>АФХ</w:t>
      </w:r>
      <w:r w:rsidR="00414E6E" w:rsidRPr="00894E4B">
        <w:rPr>
          <w:b/>
          <w:sz w:val="28"/>
          <w:szCs w:val="28"/>
        </w:rPr>
        <w:t xml:space="preserve"> </w:t>
      </w:r>
      <w:r w:rsidR="009533F5" w:rsidRPr="00894E4B">
        <w:rPr>
          <w:b/>
          <w:sz w:val="28"/>
          <w:szCs w:val="28"/>
        </w:rPr>
        <w:t>разомкнутой</w:t>
      </w:r>
      <w:r w:rsidR="00414E6E" w:rsidRPr="00894E4B">
        <w:rPr>
          <w:b/>
          <w:sz w:val="28"/>
          <w:szCs w:val="28"/>
        </w:rPr>
        <w:t xml:space="preserve"> </w:t>
      </w:r>
      <w:r w:rsidR="009533F5" w:rsidRPr="00894E4B">
        <w:rPr>
          <w:b/>
          <w:sz w:val="28"/>
          <w:szCs w:val="28"/>
        </w:rPr>
        <w:t>САУ</w:t>
      </w:r>
      <w:r w:rsidR="00414E6E" w:rsidRPr="00894E4B">
        <w:rPr>
          <w:b/>
          <w:sz w:val="28"/>
          <w:szCs w:val="28"/>
        </w:rPr>
        <w:t xml:space="preserve"> </w:t>
      </w:r>
      <w:r w:rsidR="00D445C6" w:rsidRPr="00894E4B">
        <w:rPr>
          <w:b/>
          <w:sz w:val="28"/>
          <w:szCs w:val="28"/>
        </w:rPr>
        <w:t>в</w:t>
      </w:r>
      <w:r w:rsidR="00414E6E" w:rsidRPr="00894E4B">
        <w:rPr>
          <w:b/>
          <w:sz w:val="28"/>
          <w:szCs w:val="28"/>
        </w:rPr>
        <w:t xml:space="preserve"> </w:t>
      </w:r>
      <w:r w:rsidR="00615B52" w:rsidRPr="00894E4B">
        <w:rPr>
          <w:b/>
          <w:sz w:val="28"/>
          <w:szCs w:val="28"/>
        </w:rPr>
        <w:t>Advanced</w:t>
      </w:r>
      <w:r w:rsidR="00414E6E" w:rsidRPr="00894E4B">
        <w:rPr>
          <w:b/>
          <w:sz w:val="28"/>
          <w:szCs w:val="28"/>
        </w:rPr>
        <w:t xml:space="preserve"> </w:t>
      </w:r>
      <w:r w:rsidR="00615B52" w:rsidRPr="00894E4B">
        <w:rPr>
          <w:b/>
          <w:sz w:val="28"/>
          <w:szCs w:val="28"/>
        </w:rPr>
        <w:t>Grapher</w:t>
      </w:r>
      <w:r w:rsidR="00414E6E" w:rsidRPr="00894E4B">
        <w:rPr>
          <w:b/>
          <w:sz w:val="28"/>
          <w:szCs w:val="28"/>
        </w:rPr>
        <w:t xml:space="preserve"> </w:t>
      </w:r>
      <w:r w:rsidR="00615B52" w:rsidRPr="00894E4B">
        <w:rPr>
          <w:b/>
          <w:sz w:val="28"/>
          <w:szCs w:val="28"/>
        </w:rPr>
        <w:t>v1.61</w:t>
      </w:r>
    </w:p>
    <w:p w:rsidR="00894E4B" w:rsidRDefault="00894E4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CDB" w:rsidRPr="00414E6E" w:rsidRDefault="00373CD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Построение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АФХ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разомкнутой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выполняем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после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предварительного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аналитического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расчета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выберем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координаты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точек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графика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из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программы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SamSim</w:t>
      </w:r>
      <w:r w:rsidR="00414E6E" w:rsidRPr="00414E6E">
        <w:rPr>
          <w:sz w:val="28"/>
          <w:szCs w:val="28"/>
        </w:rPr>
        <w:t xml:space="preserve"> </w:t>
      </w:r>
      <w:r w:rsidR="00666AF6" w:rsidRPr="00414E6E">
        <w:rPr>
          <w:sz w:val="28"/>
          <w:szCs w:val="28"/>
        </w:rPr>
        <w:t>(рис</w:t>
      </w:r>
      <w:r w:rsidR="00772F63" w:rsidRPr="00414E6E">
        <w:rPr>
          <w:sz w:val="28"/>
          <w:szCs w:val="28"/>
        </w:rPr>
        <w:t>.</w:t>
      </w:r>
      <w:r w:rsidR="00666AF6" w:rsidRPr="00414E6E">
        <w:rPr>
          <w:sz w:val="28"/>
          <w:szCs w:val="28"/>
        </w:rPr>
        <w:t>3)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записи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их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таблицу</w:t>
      </w:r>
      <w:r w:rsidR="00414E6E" w:rsidRPr="00414E6E">
        <w:rPr>
          <w:sz w:val="28"/>
          <w:szCs w:val="28"/>
        </w:rPr>
        <w:t xml:space="preserve"> </w:t>
      </w:r>
      <w:r w:rsidR="00AB78DA" w:rsidRPr="00414E6E">
        <w:rPr>
          <w:sz w:val="28"/>
          <w:szCs w:val="28"/>
        </w:rPr>
        <w:t>2.</w:t>
      </w:r>
    </w:p>
    <w:p w:rsidR="00894E4B" w:rsidRDefault="00894E4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CDB" w:rsidRPr="00414E6E" w:rsidRDefault="00975195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Таблица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3</w:t>
      </w:r>
      <w:r w:rsidR="00373CDB" w:rsidRPr="00414E6E">
        <w:rPr>
          <w:sz w:val="28"/>
          <w:szCs w:val="28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694"/>
        <w:gridCol w:w="2551"/>
      </w:tblGrid>
      <w:tr w:rsidR="00373CDB" w:rsidRPr="00894E4B" w:rsidTr="00894E4B">
        <w:trPr>
          <w:trHeight w:val="321"/>
        </w:trPr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  <w:lang w:val="en-US"/>
              </w:rPr>
              <w:t>w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  <w:lang w:val="en-US"/>
              </w:rPr>
              <w:t>Re</w:t>
            </w:r>
            <w:r w:rsidRPr="00894E4B">
              <w:rPr>
                <w:sz w:val="20"/>
                <w:szCs w:val="20"/>
              </w:rPr>
              <w:t>(</w:t>
            </w:r>
            <w:r w:rsidRPr="00894E4B">
              <w:rPr>
                <w:sz w:val="20"/>
                <w:szCs w:val="20"/>
                <w:lang w:val="en-US"/>
              </w:rPr>
              <w:t>w</w:t>
            </w:r>
            <w:r w:rsidRPr="00894E4B">
              <w:rPr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94E4B">
              <w:rPr>
                <w:sz w:val="20"/>
                <w:szCs w:val="20"/>
                <w:lang w:val="en-US"/>
              </w:rPr>
              <w:t>Im</w:t>
            </w:r>
            <w:r w:rsidRPr="00894E4B">
              <w:rPr>
                <w:sz w:val="20"/>
                <w:szCs w:val="20"/>
              </w:rPr>
              <w:t>(</w:t>
            </w:r>
            <w:r w:rsidRPr="00894E4B">
              <w:rPr>
                <w:sz w:val="20"/>
                <w:szCs w:val="20"/>
                <w:lang w:val="en-US"/>
              </w:rPr>
              <w:t>w)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0,009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0,14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-1,36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0,01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0,13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-1,25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0,0149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0,098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-1,009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0,017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0,063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-0,89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0,0189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0,038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-0,77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0,026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-0,053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-0,57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0,034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-0,116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-0,41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0,037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-0,137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-0,36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0,043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0,171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-0,266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0,046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-0,179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-0,22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0,05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-0,185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-0,191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0,052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-0,18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-0,158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0,057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-0,187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-0,118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0,071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-0,158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-0,009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0,075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-0,14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0,017</w:t>
            </w:r>
          </w:p>
        </w:tc>
      </w:tr>
      <w:tr w:rsidR="00373CDB" w:rsidRPr="00894E4B" w:rsidTr="00894E4B"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0,097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0,05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0,078</w:t>
            </w:r>
          </w:p>
        </w:tc>
      </w:tr>
      <w:tr w:rsidR="00373CDB" w:rsidRPr="00894E4B" w:rsidTr="00894E4B">
        <w:trPr>
          <w:trHeight w:val="86"/>
        </w:trPr>
        <w:tc>
          <w:tcPr>
            <w:tcW w:w="2693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0,15</w:t>
            </w:r>
          </w:p>
        </w:tc>
        <w:tc>
          <w:tcPr>
            <w:tcW w:w="2694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0,047</w:t>
            </w:r>
          </w:p>
        </w:tc>
        <w:tc>
          <w:tcPr>
            <w:tcW w:w="2551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0,0065</w:t>
            </w:r>
          </w:p>
        </w:tc>
      </w:tr>
    </w:tbl>
    <w:p w:rsidR="00373CDB" w:rsidRPr="00414E6E" w:rsidRDefault="00373CDB" w:rsidP="00414E6E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CDB" w:rsidRPr="00414E6E" w:rsidRDefault="00373CD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После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выбора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точек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строим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график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табличными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Х(</w:t>
      </w:r>
      <w:r w:rsidRPr="00414E6E">
        <w:rPr>
          <w:sz w:val="28"/>
          <w:szCs w:val="28"/>
          <w:lang w:val="en-US"/>
        </w:rPr>
        <w:t>Re</w:t>
      </w:r>
      <w:r w:rsidRPr="00414E6E">
        <w:rPr>
          <w:sz w:val="28"/>
          <w:szCs w:val="28"/>
        </w:rPr>
        <w:t>(</w:t>
      </w:r>
      <w:r w:rsidRPr="00414E6E">
        <w:rPr>
          <w:sz w:val="28"/>
          <w:szCs w:val="28"/>
          <w:lang w:val="en-US"/>
        </w:rPr>
        <w:t>w</w:t>
      </w:r>
      <w:r w:rsidRPr="00414E6E">
        <w:rPr>
          <w:sz w:val="28"/>
          <w:szCs w:val="28"/>
        </w:rPr>
        <w:t>))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Y</w:t>
      </w:r>
      <w:r w:rsidRPr="00414E6E">
        <w:rPr>
          <w:sz w:val="28"/>
          <w:szCs w:val="28"/>
        </w:rPr>
        <w:t>(</w:t>
      </w:r>
      <w:r w:rsidRPr="00414E6E">
        <w:rPr>
          <w:sz w:val="28"/>
          <w:szCs w:val="28"/>
          <w:lang w:val="en-US"/>
        </w:rPr>
        <w:t>Im</w:t>
      </w:r>
      <w:r w:rsidRPr="00414E6E">
        <w:rPr>
          <w:sz w:val="28"/>
          <w:szCs w:val="28"/>
        </w:rPr>
        <w:t>(</w:t>
      </w:r>
      <w:r w:rsidRPr="00414E6E">
        <w:rPr>
          <w:sz w:val="28"/>
          <w:szCs w:val="28"/>
          <w:lang w:val="en-US"/>
        </w:rPr>
        <w:t>w</w:t>
      </w:r>
      <w:r w:rsidRPr="00414E6E">
        <w:rPr>
          <w:sz w:val="28"/>
          <w:szCs w:val="28"/>
        </w:rPr>
        <w:t>))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помощью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программы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Advanced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Grapher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v1.61</w:t>
      </w:r>
    </w:p>
    <w:p w:rsidR="00373CDB" w:rsidRPr="00414E6E" w:rsidRDefault="00373CD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Затем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строим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прямую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таблице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3.</w:t>
      </w:r>
    </w:p>
    <w:p w:rsidR="00894E4B" w:rsidRDefault="00894E4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3CDB" w:rsidRPr="00414E6E" w:rsidRDefault="00373CD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Таблица</w:t>
      </w:r>
      <w:r w:rsidR="00414E6E" w:rsidRPr="00414E6E">
        <w:rPr>
          <w:sz w:val="28"/>
          <w:szCs w:val="28"/>
        </w:rPr>
        <w:t xml:space="preserve"> </w:t>
      </w:r>
      <w:r w:rsidR="00894E4B">
        <w:rPr>
          <w:sz w:val="28"/>
          <w:szCs w:val="28"/>
        </w:rPr>
        <w:t>4</w:t>
      </w:r>
      <w:r w:rsidRPr="00414E6E">
        <w:rPr>
          <w:sz w:val="28"/>
          <w:szCs w:val="28"/>
        </w:rPr>
        <w:t>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728"/>
        <w:gridCol w:w="2375"/>
      </w:tblGrid>
      <w:tr w:rsidR="00373CDB" w:rsidRPr="00894E4B" w:rsidTr="00894E4B">
        <w:tc>
          <w:tcPr>
            <w:tcW w:w="2835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  <w:lang w:val="en-US"/>
              </w:rPr>
              <w:t>Re</w:t>
            </w:r>
            <w:r w:rsidRPr="00894E4B">
              <w:rPr>
                <w:sz w:val="20"/>
                <w:szCs w:val="20"/>
              </w:rPr>
              <w:t>(</w:t>
            </w:r>
            <w:r w:rsidRPr="00894E4B">
              <w:rPr>
                <w:sz w:val="20"/>
                <w:szCs w:val="20"/>
                <w:lang w:val="en-US"/>
              </w:rPr>
              <w:t>w</w:t>
            </w:r>
            <w:r w:rsidRPr="00894E4B">
              <w:rPr>
                <w:sz w:val="20"/>
                <w:szCs w:val="20"/>
              </w:rPr>
              <w:t>)</w:t>
            </w:r>
          </w:p>
        </w:tc>
        <w:tc>
          <w:tcPr>
            <w:tcW w:w="2728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373CDB" w:rsidRPr="00894E4B" w:rsidRDefault="00975195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0,095</w:t>
            </w:r>
          </w:p>
        </w:tc>
      </w:tr>
      <w:tr w:rsidR="00373CDB" w:rsidRPr="00894E4B" w:rsidTr="00894E4B">
        <w:tc>
          <w:tcPr>
            <w:tcW w:w="2835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  <w:lang w:val="en-US"/>
              </w:rPr>
              <w:t>Im(w)</w:t>
            </w:r>
          </w:p>
        </w:tc>
        <w:tc>
          <w:tcPr>
            <w:tcW w:w="2728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0</w:t>
            </w:r>
          </w:p>
        </w:tc>
        <w:tc>
          <w:tcPr>
            <w:tcW w:w="2375" w:type="dxa"/>
          </w:tcPr>
          <w:p w:rsidR="00373CDB" w:rsidRPr="00894E4B" w:rsidRDefault="00373CDB" w:rsidP="00894E4B">
            <w:pPr>
              <w:tabs>
                <w:tab w:val="left" w:pos="5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94E4B">
              <w:rPr>
                <w:sz w:val="20"/>
                <w:szCs w:val="20"/>
              </w:rPr>
              <w:t>-0,9</w:t>
            </w:r>
            <w:r w:rsidR="00975195" w:rsidRPr="00894E4B">
              <w:rPr>
                <w:sz w:val="20"/>
                <w:szCs w:val="20"/>
              </w:rPr>
              <w:t>93</w:t>
            </w:r>
          </w:p>
        </w:tc>
      </w:tr>
    </w:tbl>
    <w:p w:rsidR="00975195" w:rsidRPr="00414E6E" w:rsidRDefault="00975195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195" w:rsidRPr="00414E6E" w:rsidRDefault="00824001" w:rsidP="00414E6E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69" type="#_x0000_t75" style="width:351pt;height:340.5pt">
            <v:imagedata r:id="rId46" o:title=""/>
          </v:shape>
        </w:pict>
      </w:r>
    </w:p>
    <w:p w:rsidR="00975195" w:rsidRPr="00414E6E" w:rsidRDefault="00E743BF" w:rsidP="00414E6E">
      <w:pPr>
        <w:pStyle w:val="a3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t>Рис.1</w:t>
      </w:r>
    </w:p>
    <w:p w:rsidR="00975195" w:rsidRPr="00414E6E" w:rsidRDefault="00894E4B" w:rsidP="00894E4B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br w:type="page"/>
      </w:r>
      <w:r w:rsidR="00975195" w:rsidRPr="00414E6E">
        <w:rPr>
          <w:szCs w:val="28"/>
        </w:rPr>
        <w:t>После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построения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графиков</w:t>
      </w:r>
      <w:r w:rsidR="00414E6E" w:rsidRPr="00414E6E">
        <w:rPr>
          <w:szCs w:val="28"/>
        </w:rPr>
        <w:t xml:space="preserve"> </w:t>
      </w:r>
      <w:r w:rsidR="00174AD9" w:rsidRPr="00414E6E">
        <w:rPr>
          <w:szCs w:val="28"/>
        </w:rPr>
        <w:t>в</w:t>
      </w:r>
      <w:r w:rsidR="00414E6E" w:rsidRPr="00414E6E">
        <w:rPr>
          <w:szCs w:val="28"/>
        </w:rPr>
        <w:t xml:space="preserve"> </w:t>
      </w:r>
      <w:r w:rsidR="00174AD9" w:rsidRPr="00414E6E">
        <w:rPr>
          <w:b/>
          <w:szCs w:val="28"/>
        </w:rPr>
        <w:t>Advanced</w:t>
      </w:r>
      <w:r w:rsidR="00414E6E" w:rsidRPr="00414E6E">
        <w:rPr>
          <w:b/>
          <w:szCs w:val="28"/>
        </w:rPr>
        <w:t xml:space="preserve"> </w:t>
      </w:r>
      <w:r w:rsidR="00174AD9" w:rsidRPr="00414E6E">
        <w:rPr>
          <w:b/>
          <w:szCs w:val="28"/>
        </w:rPr>
        <w:t>Grapher</w:t>
      </w:r>
      <w:r w:rsidR="00414E6E" w:rsidRPr="00414E6E">
        <w:rPr>
          <w:b/>
          <w:szCs w:val="28"/>
        </w:rPr>
        <w:t xml:space="preserve"> </w:t>
      </w:r>
      <w:r w:rsidR="00174AD9" w:rsidRPr="00414E6E">
        <w:rPr>
          <w:b/>
          <w:szCs w:val="28"/>
        </w:rPr>
        <w:t>v1.61</w:t>
      </w:r>
      <w:r w:rsidR="00414E6E" w:rsidRPr="00414E6E">
        <w:rPr>
          <w:b/>
          <w:szCs w:val="28"/>
        </w:rPr>
        <w:t xml:space="preserve"> </w:t>
      </w:r>
      <w:r w:rsidR="00975195" w:rsidRPr="00414E6E">
        <w:rPr>
          <w:szCs w:val="28"/>
        </w:rPr>
        <w:t>определяем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запас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по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модулю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и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по</w:t>
      </w:r>
      <w:r w:rsidR="00414E6E" w:rsidRPr="00414E6E">
        <w:rPr>
          <w:szCs w:val="28"/>
        </w:rPr>
        <w:t xml:space="preserve"> </w:t>
      </w:r>
      <w:r w:rsidR="00975195" w:rsidRPr="00414E6E">
        <w:rPr>
          <w:szCs w:val="28"/>
        </w:rPr>
        <w:t>фазе.</w:t>
      </w:r>
    </w:p>
    <w:p w:rsidR="00975195" w:rsidRDefault="00975195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Запас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фазе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через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arctg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угла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α</w:t>
      </w:r>
      <w:r w:rsidRPr="00414E6E">
        <w:rPr>
          <w:sz w:val="28"/>
          <w:szCs w:val="28"/>
        </w:rPr>
        <w:t>:</w:t>
      </w:r>
    </w:p>
    <w:p w:rsidR="00894E4B" w:rsidRPr="00414E6E" w:rsidRDefault="00894E4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195" w:rsidRPr="00414E6E" w:rsidRDefault="00975195" w:rsidP="00414E6E">
      <w:pPr>
        <w:pStyle w:val="a3"/>
        <w:spacing w:line="360" w:lineRule="auto"/>
        <w:ind w:firstLine="709"/>
        <w:jc w:val="both"/>
        <w:rPr>
          <w:szCs w:val="28"/>
        </w:rPr>
      </w:pPr>
      <w:r w:rsidRPr="00414E6E">
        <w:rPr>
          <w:szCs w:val="28"/>
          <w:lang w:val="en-US"/>
        </w:rPr>
        <w:t>α</w:t>
      </w:r>
      <w:r w:rsidR="00824001">
        <w:rPr>
          <w:szCs w:val="28"/>
        </w:rPr>
        <w:pict>
          <v:shape id="_x0000_i1070" type="#_x0000_t75" style="width:132pt;height:30.75pt">
            <v:imagedata r:id="rId47" o:title=""/>
          </v:shape>
        </w:pict>
      </w:r>
    </w:p>
    <w:p w:rsidR="00666AF6" w:rsidRPr="00414E6E" w:rsidRDefault="00666AF6" w:rsidP="00414E6E">
      <w:pPr>
        <w:pStyle w:val="a3"/>
        <w:spacing w:line="360" w:lineRule="auto"/>
        <w:ind w:firstLine="709"/>
        <w:jc w:val="both"/>
        <w:rPr>
          <w:szCs w:val="28"/>
        </w:rPr>
      </w:pPr>
    </w:p>
    <w:p w:rsidR="00666AF6" w:rsidRPr="00414E6E" w:rsidRDefault="00666AF6" w:rsidP="00414E6E">
      <w:pPr>
        <w:pStyle w:val="a3"/>
        <w:spacing w:line="360" w:lineRule="auto"/>
        <w:ind w:firstLine="709"/>
        <w:jc w:val="both"/>
        <w:rPr>
          <w:szCs w:val="28"/>
        </w:rPr>
      </w:pPr>
    </w:p>
    <w:p w:rsidR="00C44D7A" w:rsidRPr="00894E4B" w:rsidRDefault="00894E4B" w:rsidP="00894E4B">
      <w:pPr>
        <w:pStyle w:val="a3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>
        <w:rPr>
          <w:b/>
          <w:szCs w:val="28"/>
        </w:rPr>
        <w:t>2</w:t>
      </w:r>
      <w:r w:rsidR="00C44D7A" w:rsidRPr="00894E4B">
        <w:rPr>
          <w:b/>
          <w:szCs w:val="28"/>
        </w:rPr>
        <w:t>.</w:t>
      </w:r>
      <w:r w:rsidR="00414E6E" w:rsidRPr="00894E4B">
        <w:rPr>
          <w:b/>
          <w:szCs w:val="28"/>
        </w:rPr>
        <w:t xml:space="preserve"> </w:t>
      </w:r>
      <w:r w:rsidR="00C44D7A" w:rsidRPr="00894E4B">
        <w:rPr>
          <w:b/>
          <w:szCs w:val="28"/>
        </w:rPr>
        <w:t>Техническая</w:t>
      </w:r>
      <w:r w:rsidR="00414E6E" w:rsidRPr="00894E4B">
        <w:rPr>
          <w:b/>
          <w:szCs w:val="28"/>
        </w:rPr>
        <w:t xml:space="preserve"> </w:t>
      </w:r>
      <w:r w:rsidR="00C44D7A" w:rsidRPr="00894E4B">
        <w:rPr>
          <w:b/>
          <w:szCs w:val="28"/>
        </w:rPr>
        <w:t>часть</w:t>
      </w:r>
    </w:p>
    <w:p w:rsidR="00894E4B" w:rsidRPr="00894E4B" w:rsidRDefault="00894E4B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44D7A" w:rsidRPr="00894E4B" w:rsidRDefault="00894E4B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44D7A" w:rsidRPr="00894E4B">
        <w:rPr>
          <w:b/>
          <w:sz w:val="28"/>
          <w:szCs w:val="28"/>
        </w:rPr>
        <w:t>.1</w:t>
      </w:r>
      <w:r w:rsidR="00414E6E" w:rsidRPr="00894E4B">
        <w:rPr>
          <w:b/>
          <w:sz w:val="28"/>
          <w:szCs w:val="28"/>
        </w:rPr>
        <w:t xml:space="preserve"> </w:t>
      </w:r>
      <w:r w:rsidR="00C44D7A" w:rsidRPr="00894E4B">
        <w:rPr>
          <w:b/>
          <w:sz w:val="28"/>
          <w:szCs w:val="28"/>
        </w:rPr>
        <w:t>Посторенние</w:t>
      </w:r>
      <w:r w:rsidR="00414E6E" w:rsidRPr="00894E4B">
        <w:rPr>
          <w:b/>
          <w:sz w:val="28"/>
          <w:szCs w:val="28"/>
        </w:rPr>
        <w:t xml:space="preserve"> </w:t>
      </w:r>
      <w:r w:rsidR="00C44D7A" w:rsidRPr="00894E4B">
        <w:rPr>
          <w:b/>
          <w:sz w:val="28"/>
          <w:szCs w:val="28"/>
        </w:rPr>
        <w:t>структурной</w:t>
      </w:r>
      <w:r w:rsidR="00414E6E" w:rsidRPr="00894E4B">
        <w:rPr>
          <w:b/>
          <w:sz w:val="28"/>
          <w:szCs w:val="28"/>
        </w:rPr>
        <w:t xml:space="preserve"> </w:t>
      </w:r>
      <w:r w:rsidR="00C44D7A" w:rsidRPr="00894E4B">
        <w:rPr>
          <w:b/>
          <w:sz w:val="28"/>
          <w:szCs w:val="28"/>
        </w:rPr>
        <w:t>схемы</w:t>
      </w:r>
      <w:r w:rsidR="00414E6E" w:rsidRPr="00894E4B">
        <w:rPr>
          <w:b/>
          <w:sz w:val="28"/>
          <w:szCs w:val="28"/>
        </w:rPr>
        <w:t xml:space="preserve"> </w:t>
      </w:r>
      <w:r w:rsidRPr="00894E4B">
        <w:rPr>
          <w:b/>
          <w:sz w:val="28"/>
          <w:szCs w:val="28"/>
        </w:rPr>
        <w:t>САУ</w:t>
      </w:r>
    </w:p>
    <w:p w:rsidR="00894E4B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C44D7A" w:rsidRPr="00414E6E" w:rsidRDefault="00C44D7A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Целью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поддержание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концентрации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очищенного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путем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очисткой.</w:t>
      </w:r>
    </w:p>
    <w:p w:rsidR="00C44D7A" w:rsidRPr="00414E6E" w:rsidRDefault="00C44D7A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Параметр</w:t>
      </w:r>
      <w:r w:rsidR="00FB4507" w:rsidRPr="00414E6E">
        <w:rPr>
          <w:sz w:val="28"/>
          <w:szCs w:val="28"/>
        </w:rPr>
        <w:t>ами</w:t>
      </w:r>
      <w:r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которого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зависит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концентрация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пыли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выходе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электрофильтра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являются: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напряжение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питания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  <w:lang w:val="en-US"/>
        </w:rPr>
        <w:t>U</w:t>
      </w:r>
      <w:r w:rsidR="00FB4507" w:rsidRPr="00414E6E">
        <w:rPr>
          <w:sz w:val="28"/>
          <w:szCs w:val="28"/>
        </w:rPr>
        <w:t>;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нагрузка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  <w:lang w:val="en-US"/>
        </w:rPr>
        <w:t>G</w:t>
      </w:r>
      <w:r w:rsidR="00FB4507" w:rsidRPr="00414E6E">
        <w:rPr>
          <w:sz w:val="28"/>
          <w:szCs w:val="28"/>
        </w:rPr>
        <w:t>;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температура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  <w:lang w:val="en-US"/>
        </w:rPr>
        <w:t>t</w:t>
      </w:r>
      <w:r w:rsidR="00FB4507" w:rsidRPr="00414E6E">
        <w:rPr>
          <w:sz w:val="28"/>
          <w:szCs w:val="28"/>
        </w:rPr>
        <w:t>;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давление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Р;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влажность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  <w:lang w:val="en-US"/>
        </w:rPr>
        <w:t>m</w:t>
      </w:r>
      <w:r w:rsidR="00FB4507" w:rsidRPr="00414E6E">
        <w:rPr>
          <w:sz w:val="28"/>
          <w:szCs w:val="28"/>
        </w:rPr>
        <w:t>.</w:t>
      </w:r>
    </w:p>
    <w:p w:rsidR="00FB4507" w:rsidRPr="00414E6E" w:rsidRDefault="00FB4507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сухих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электрофильтров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получено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уравнение,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дающие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представление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зависимости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конечной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концентрации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указанных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параметров:</w:t>
      </w:r>
    </w:p>
    <w:p w:rsidR="00FB4507" w:rsidRPr="00414E6E" w:rsidRDefault="00824001" w:rsidP="00414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70pt;height:18pt">
            <v:imagedata r:id="rId48" o:title=""/>
          </v:shape>
        </w:pict>
      </w:r>
      <w:r w:rsidR="00FB4507"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где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Сн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начальная</w:t>
      </w:r>
      <w:r w:rsidR="00414E6E" w:rsidRPr="00414E6E">
        <w:rPr>
          <w:sz w:val="28"/>
          <w:szCs w:val="28"/>
        </w:rPr>
        <w:t xml:space="preserve"> </w:t>
      </w:r>
      <w:r w:rsidR="00FB4507" w:rsidRPr="00414E6E">
        <w:rPr>
          <w:sz w:val="28"/>
          <w:szCs w:val="28"/>
        </w:rPr>
        <w:t>концентрация</w:t>
      </w:r>
      <w:r w:rsidR="000073E3" w:rsidRPr="00414E6E">
        <w:rPr>
          <w:sz w:val="28"/>
          <w:szCs w:val="28"/>
        </w:rPr>
        <w:t>.</w:t>
      </w:r>
    </w:p>
    <w:p w:rsidR="00157DF7" w:rsidRPr="00414E6E" w:rsidRDefault="000073E3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Из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уравнения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следует,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что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наиболее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сильно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концентрацию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влияет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начальная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концентрация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Сн,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напряжение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расход;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параметры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P</w:t>
      </w:r>
      <w:r w:rsidRPr="00414E6E">
        <w:rPr>
          <w:sz w:val="28"/>
          <w:szCs w:val="28"/>
        </w:rPr>
        <w:t>,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,</w:t>
      </w:r>
      <w:r w:rsidRPr="00414E6E">
        <w:rPr>
          <w:sz w:val="28"/>
          <w:szCs w:val="28"/>
          <w:lang w:val="en-US"/>
        </w:rPr>
        <w:t>r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влияют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меньше,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они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определяются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ходом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предыдущего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изменением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объект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будут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поступать</w:t>
      </w:r>
      <w:r w:rsidR="00414E6E" w:rsidRPr="00414E6E">
        <w:rPr>
          <w:sz w:val="28"/>
          <w:szCs w:val="28"/>
        </w:rPr>
        <w:t xml:space="preserve"> </w:t>
      </w:r>
      <w:r w:rsidR="00157DF7" w:rsidRPr="00414E6E">
        <w:rPr>
          <w:sz w:val="28"/>
          <w:szCs w:val="28"/>
        </w:rPr>
        <w:t>возмущающие</w:t>
      </w:r>
      <w:r w:rsidR="00414E6E" w:rsidRPr="00414E6E">
        <w:rPr>
          <w:sz w:val="28"/>
          <w:szCs w:val="28"/>
        </w:rPr>
        <w:t xml:space="preserve"> </w:t>
      </w:r>
      <w:r w:rsidR="00157DF7" w:rsidRPr="00414E6E">
        <w:rPr>
          <w:sz w:val="28"/>
          <w:szCs w:val="28"/>
        </w:rPr>
        <w:t>воздействия.</w:t>
      </w:r>
    </w:p>
    <w:p w:rsidR="005432BB" w:rsidRPr="00414E6E" w:rsidRDefault="00157DF7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Типовое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электрофильтра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напряжению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имеет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существенный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недостаток-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среднее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значение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рабочего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напряжения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оказывается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ниже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оптимального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вследствие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его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периодического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снижения.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Более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перспективным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регулирование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подачи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неочищенного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="005432BB" w:rsidRPr="00414E6E">
        <w:rPr>
          <w:sz w:val="28"/>
          <w:szCs w:val="28"/>
        </w:rPr>
        <w:t>электрофильтр.</w:t>
      </w:r>
    </w:p>
    <w:p w:rsidR="00787824" w:rsidRPr="00414E6E" w:rsidRDefault="005432B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результате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структурная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схема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расхода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</w:t>
      </w:r>
      <w:r w:rsidR="00787824" w:rsidRPr="00414E6E">
        <w:rPr>
          <w:sz w:val="28"/>
          <w:szCs w:val="28"/>
        </w:rPr>
        <w:t>а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электрофильтр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получения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определенной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концентрации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очищенного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газа</w:t>
      </w:r>
      <w:r w:rsidR="00787824" w:rsidRPr="00414E6E">
        <w:rPr>
          <w:sz w:val="28"/>
          <w:szCs w:val="28"/>
        </w:rPr>
        <w:t>.</w:t>
      </w:r>
    </w:p>
    <w:p w:rsidR="00666AF6" w:rsidRPr="00414E6E" w:rsidRDefault="00666AF6" w:rsidP="00414E6E">
      <w:pPr>
        <w:tabs>
          <w:tab w:val="left" w:pos="313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75195" w:rsidRPr="00414E6E" w:rsidRDefault="00975195" w:rsidP="00414E6E">
      <w:pPr>
        <w:pStyle w:val="a3"/>
        <w:spacing w:line="360" w:lineRule="auto"/>
        <w:ind w:firstLine="709"/>
        <w:jc w:val="both"/>
        <w:rPr>
          <w:b/>
          <w:szCs w:val="28"/>
        </w:rPr>
      </w:pPr>
    </w:p>
    <w:p w:rsidR="007765E0" w:rsidRPr="00414E6E" w:rsidRDefault="00894E4B" w:rsidP="00414E6E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b/>
          <w:szCs w:val="28"/>
        </w:rPr>
        <w:br w:type="page"/>
      </w:r>
      <w:r w:rsidR="00824001">
        <w:rPr>
          <w:b/>
          <w:szCs w:val="28"/>
        </w:rPr>
        <w:pict>
          <v:shape id="_x0000_i1072" type="#_x0000_t75" style="width:401.25pt;height:282pt">
            <v:imagedata r:id="rId49" o:title=""/>
          </v:shape>
        </w:pict>
      </w:r>
    </w:p>
    <w:p w:rsidR="00894E4B" w:rsidRDefault="00E743BF" w:rsidP="00414E6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Рис.2</w:t>
      </w:r>
    </w:p>
    <w:p w:rsidR="00E743BF" w:rsidRDefault="00E743BF" w:rsidP="00414E6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787824" w:rsidRPr="00894E4B" w:rsidRDefault="00894E4B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87824" w:rsidRPr="00894E4B">
        <w:rPr>
          <w:b/>
          <w:sz w:val="28"/>
          <w:szCs w:val="28"/>
        </w:rPr>
        <w:t>.2</w:t>
      </w:r>
      <w:r w:rsidR="00414E6E" w:rsidRPr="00894E4B">
        <w:rPr>
          <w:b/>
          <w:sz w:val="28"/>
          <w:szCs w:val="28"/>
        </w:rPr>
        <w:t xml:space="preserve"> </w:t>
      </w:r>
      <w:r w:rsidR="00787824" w:rsidRPr="00894E4B">
        <w:rPr>
          <w:b/>
          <w:sz w:val="28"/>
          <w:szCs w:val="28"/>
        </w:rPr>
        <w:t>Описание</w:t>
      </w:r>
      <w:r w:rsidR="00414E6E" w:rsidRPr="00894E4B">
        <w:rPr>
          <w:b/>
          <w:sz w:val="28"/>
          <w:szCs w:val="28"/>
        </w:rPr>
        <w:t xml:space="preserve"> </w:t>
      </w:r>
      <w:r w:rsidRPr="00894E4B">
        <w:rPr>
          <w:b/>
          <w:sz w:val="28"/>
          <w:szCs w:val="28"/>
        </w:rPr>
        <w:t>приборов</w:t>
      </w:r>
    </w:p>
    <w:p w:rsidR="007765E0" w:rsidRPr="00414E6E" w:rsidRDefault="007765E0" w:rsidP="00414E6E">
      <w:pPr>
        <w:pStyle w:val="a3"/>
        <w:spacing w:line="360" w:lineRule="auto"/>
        <w:ind w:firstLine="709"/>
        <w:jc w:val="both"/>
        <w:rPr>
          <w:szCs w:val="28"/>
        </w:rPr>
      </w:pPr>
    </w:p>
    <w:p w:rsidR="009A731D" w:rsidRPr="00414E6E" w:rsidRDefault="00803C91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b/>
          <w:sz w:val="28"/>
          <w:szCs w:val="28"/>
          <w:u w:val="single"/>
        </w:rPr>
        <w:t>Программ</w:t>
      </w:r>
      <w:r w:rsidR="00174AD9" w:rsidRPr="00414E6E">
        <w:rPr>
          <w:b/>
          <w:sz w:val="28"/>
          <w:szCs w:val="28"/>
          <w:u w:val="single"/>
        </w:rPr>
        <w:t>ируемый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регулятор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РП-5</w:t>
      </w:r>
      <w:r w:rsidR="00752BDC" w:rsidRPr="00414E6E">
        <w:rPr>
          <w:b/>
          <w:sz w:val="28"/>
          <w:szCs w:val="28"/>
          <w:u w:val="single"/>
        </w:rPr>
        <w:t>М1:</w:t>
      </w:r>
    </w:p>
    <w:p w:rsidR="00803C91" w:rsidRPr="00414E6E" w:rsidRDefault="00803C91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Назначение: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Предназначен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технологическими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различных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отраслях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промышленности.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одноконтурным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программируемым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изделием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ГСП.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Кол-во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входов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аналоговых-4,</w:t>
      </w:r>
    </w:p>
    <w:p w:rsidR="00666AF6" w:rsidRPr="00414E6E" w:rsidRDefault="00803C91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Функциональные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возможности: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совместно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электрическим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исполнительным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механизмом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постоянной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скорости;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регулирует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законам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регулирования;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сигнала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ручная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установка,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программный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выбор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вида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входного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сигнала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каждого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вида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его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масштабирование;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автоматический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ручной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режимы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управления;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цифровая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индикация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сигнала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контролируемого</w:t>
      </w:r>
      <w:r w:rsidR="00414E6E" w:rsidRPr="00414E6E">
        <w:rPr>
          <w:sz w:val="28"/>
          <w:szCs w:val="28"/>
        </w:rPr>
        <w:t xml:space="preserve"> </w:t>
      </w:r>
      <w:r w:rsidR="0020658A" w:rsidRPr="00414E6E">
        <w:rPr>
          <w:sz w:val="28"/>
          <w:szCs w:val="28"/>
        </w:rPr>
        <w:t>параметра.</w:t>
      </w:r>
    </w:p>
    <w:p w:rsidR="00803C91" w:rsidRPr="00414E6E" w:rsidRDefault="0020658A" w:rsidP="00414E6E">
      <w:pPr>
        <w:tabs>
          <w:tab w:val="left" w:pos="200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Входной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сигнал: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</w:rPr>
        <w:t>Аналоговый,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унифицированный-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0…0,5мА,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0…20мА,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4…20мА,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напряжение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0…50мВ.</w:t>
      </w:r>
    </w:p>
    <w:p w:rsidR="0020658A" w:rsidRPr="00414E6E" w:rsidRDefault="0020658A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Выходной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сигнал: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</w:rPr>
        <w:t>импульсный,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состояние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ключей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больше-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меньше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нагрузочной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способностью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24В,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0,2А.</w:t>
      </w:r>
    </w:p>
    <w:p w:rsidR="0020658A" w:rsidRPr="00414E6E" w:rsidRDefault="0020658A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Предел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заказу.</w:t>
      </w:r>
    </w:p>
    <w:p w:rsidR="0020658A" w:rsidRPr="00414E6E" w:rsidRDefault="0020658A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Основная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0,5%</w:t>
      </w:r>
    </w:p>
    <w:p w:rsidR="0020658A" w:rsidRPr="00414E6E" w:rsidRDefault="0020658A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Зона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возврата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0,2-2%</w:t>
      </w:r>
    </w:p>
    <w:p w:rsidR="0020658A" w:rsidRPr="00414E6E" w:rsidRDefault="0020658A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Постоянная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времени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5…500с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дифференцирования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0…100</w:t>
      </w:r>
    </w:p>
    <w:p w:rsidR="00C60A58" w:rsidRPr="00414E6E" w:rsidRDefault="0020658A" w:rsidP="00414E6E">
      <w:pPr>
        <w:tabs>
          <w:tab w:val="left" w:pos="3135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Питание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220В,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50гЦ,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10ВА.</w:t>
      </w:r>
    </w:p>
    <w:p w:rsidR="00586FAB" w:rsidRPr="00414E6E" w:rsidRDefault="00586FAB" w:rsidP="00414E6E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414E6E">
        <w:rPr>
          <w:b/>
          <w:iCs/>
          <w:sz w:val="28"/>
          <w:szCs w:val="28"/>
          <w:u w:val="single"/>
        </w:rPr>
        <w:t>Измеритель</w:t>
      </w:r>
      <w:r w:rsidR="00414E6E" w:rsidRPr="00414E6E">
        <w:rPr>
          <w:b/>
          <w:iCs/>
          <w:sz w:val="28"/>
          <w:szCs w:val="28"/>
          <w:u w:val="single"/>
        </w:rPr>
        <w:t xml:space="preserve"> </w:t>
      </w:r>
      <w:r w:rsidRPr="00414E6E">
        <w:rPr>
          <w:b/>
          <w:iCs/>
          <w:sz w:val="28"/>
          <w:szCs w:val="28"/>
          <w:u w:val="single"/>
        </w:rPr>
        <w:t>дыма</w:t>
      </w:r>
      <w:r w:rsidR="00414E6E" w:rsidRPr="00414E6E">
        <w:rPr>
          <w:b/>
          <w:iCs/>
          <w:sz w:val="28"/>
          <w:szCs w:val="28"/>
          <w:u w:val="single"/>
        </w:rPr>
        <w:t xml:space="preserve"> </w:t>
      </w:r>
      <w:r w:rsidRPr="00414E6E">
        <w:rPr>
          <w:b/>
          <w:iCs/>
          <w:sz w:val="28"/>
          <w:szCs w:val="28"/>
          <w:u w:val="single"/>
        </w:rPr>
        <w:t>типа</w:t>
      </w:r>
      <w:r w:rsidR="00414E6E" w:rsidRPr="00414E6E">
        <w:rPr>
          <w:b/>
          <w:iCs/>
          <w:sz w:val="28"/>
          <w:szCs w:val="28"/>
          <w:u w:val="single"/>
        </w:rPr>
        <w:t xml:space="preserve"> </w:t>
      </w:r>
      <w:r w:rsidRPr="00414E6E">
        <w:rPr>
          <w:b/>
          <w:iCs/>
          <w:sz w:val="28"/>
          <w:szCs w:val="28"/>
          <w:u w:val="single"/>
        </w:rPr>
        <w:t>АИД-210</w:t>
      </w:r>
      <w:r w:rsidR="00414E6E" w:rsidRPr="00414E6E">
        <w:rPr>
          <w:b/>
          <w:iCs/>
          <w:sz w:val="28"/>
          <w:szCs w:val="28"/>
          <w:u w:val="single"/>
        </w:rPr>
        <w:t xml:space="preserve"> </w:t>
      </w:r>
      <w:r w:rsidRPr="00414E6E">
        <w:rPr>
          <w:b/>
          <w:iCs/>
          <w:sz w:val="28"/>
          <w:szCs w:val="28"/>
          <w:u w:val="single"/>
        </w:rPr>
        <w:t>«Энергия</w:t>
      </w:r>
      <w:r w:rsidRPr="00414E6E">
        <w:rPr>
          <w:b/>
          <w:iCs/>
          <w:sz w:val="28"/>
          <w:szCs w:val="28"/>
        </w:rPr>
        <w:t>»:</w:t>
      </w:r>
    </w:p>
    <w:p w:rsidR="00586FAB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iCs/>
          <w:sz w:val="28"/>
          <w:szCs w:val="28"/>
          <w:u w:val="single"/>
        </w:rPr>
        <w:t>Назначение:</w:t>
      </w:r>
      <w:r w:rsidR="00414E6E" w:rsidRPr="00414E6E">
        <w:rPr>
          <w:iCs/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предназначен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непрерывного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измерения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дымности.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Может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применяться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эффективности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пылеулавливающих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установок.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одноканальным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фотометром;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действие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основано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измерении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ослабления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светового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потока,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прошедшего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через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контролируемую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среду.</w:t>
      </w:r>
    </w:p>
    <w:p w:rsidR="00586FAB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Пределы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измерения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0—50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%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дымности.</w:t>
      </w:r>
    </w:p>
    <w:p w:rsidR="00586FAB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Основная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относительная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погрешность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±5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%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от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диапазона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измерения</w:t>
      </w:r>
      <w:r w:rsidRPr="00414E6E">
        <w:rPr>
          <w:sz w:val="28"/>
          <w:szCs w:val="28"/>
        </w:rPr>
        <w:t>.</w:t>
      </w:r>
    </w:p>
    <w:p w:rsidR="00586FAB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Выходной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сигнал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0—5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мА.</w:t>
      </w:r>
    </w:p>
    <w:p w:rsidR="00C60A58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Время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прогрева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прибора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60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мин.</w:t>
      </w:r>
    </w:p>
    <w:p w:rsidR="00C60A58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Температура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контролируемой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среды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70—250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°С,</w:t>
      </w:r>
    </w:p>
    <w:p w:rsidR="00C60A58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содержание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влаги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%,</w:t>
      </w:r>
    </w:p>
    <w:p w:rsidR="00C60A58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разрежение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в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точке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контроля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4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кПа</w:t>
      </w:r>
      <w:r w:rsidRPr="00414E6E">
        <w:rPr>
          <w:sz w:val="28"/>
          <w:szCs w:val="28"/>
        </w:rPr>
        <w:t>.</w:t>
      </w:r>
    </w:p>
    <w:p w:rsidR="00866AD7" w:rsidRPr="00414E6E" w:rsidRDefault="00586F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  <w:u w:val="single"/>
        </w:rPr>
        <w:t>Расход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25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м3/с.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Для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работы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измерителя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необходим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воздух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давлением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0,6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МПа</w:t>
      </w:r>
      <w:r w:rsidRPr="00414E6E">
        <w:rPr>
          <w:sz w:val="28"/>
          <w:szCs w:val="28"/>
        </w:rPr>
        <w:t>.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b/>
          <w:sz w:val="28"/>
          <w:szCs w:val="28"/>
          <w:u w:val="single"/>
        </w:rPr>
        <w:t>Блоки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питания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БПЭ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являются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аналогами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блоков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4БП36,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БПС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90П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другое.</w:t>
      </w:r>
    </w:p>
    <w:p w:rsidR="009E1A62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Одноканальные,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двухканальные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четырёх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канальные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блоки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питания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моделей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ПБЭ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(далее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приборы)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предназначены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питания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стабилизированным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напряжением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постоянного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24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36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</w:p>
    <w:p w:rsidR="00AB78DA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измерительных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преобразователей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унифицированным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токовым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выходом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(терм</w:t>
      </w:r>
      <w:r w:rsidR="00772F63" w:rsidRPr="00414E6E">
        <w:rPr>
          <w:sz w:val="28"/>
          <w:szCs w:val="28"/>
        </w:rPr>
        <w:t>о</w:t>
      </w:r>
      <w:r w:rsidRPr="00414E6E">
        <w:rPr>
          <w:sz w:val="28"/>
          <w:szCs w:val="28"/>
        </w:rPr>
        <w:t>преобразователи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температуры,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давления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других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физически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величин)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промышленных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установках.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Приборы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выпускаются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щитовом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настенном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исполнении.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14E6E">
        <w:rPr>
          <w:sz w:val="28"/>
          <w:szCs w:val="28"/>
          <w:u w:val="single"/>
        </w:rPr>
        <w:t>Технические</w:t>
      </w:r>
      <w:r w:rsidR="00414E6E" w:rsidRPr="00414E6E">
        <w:rPr>
          <w:sz w:val="28"/>
          <w:szCs w:val="28"/>
          <w:u w:val="single"/>
        </w:rPr>
        <w:t xml:space="preserve"> </w:t>
      </w:r>
      <w:r w:rsidRPr="00414E6E">
        <w:rPr>
          <w:sz w:val="28"/>
          <w:szCs w:val="28"/>
          <w:u w:val="single"/>
        </w:rPr>
        <w:t>характеристики:</w:t>
      </w:r>
    </w:p>
    <w:p w:rsidR="00AB78DA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Количество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каналов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1,2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Выходное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напряжение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канала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24±0,48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36±0,72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Ток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нагрузки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одному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каналу)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50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Диапазон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рабочих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температур,0С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до35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Ток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срабатывания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защиты,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более,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100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Ток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короткого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замыкания,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более,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20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Напряжение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питания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блока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220В,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50Гц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Потребляемая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мощность,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более,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3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одноканального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БП;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8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двухканального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БП;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15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четырёхканального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БП.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Пыле</w:t>
      </w:r>
      <w:r w:rsidR="00F3328A"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влагозащищённость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Щитовое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IP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ГОСТ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14254-96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Настенное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IP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54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ГОСТ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14254-96</w:t>
      </w:r>
    </w:p>
    <w:p w:rsidR="006E2C08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Климатическое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УХЛ**3.1</w:t>
      </w:r>
    </w:p>
    <w:p w:rsidR="0015235F" w:rsidRPr="00414E6E" w:rsidRDefault="006E2C08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Устойчивость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мех.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Воздействиям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N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ГОСТ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12997-84</w:t>
      </w:r>
    </w:p>
    <w:p w:rsidR="00AB78DA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14E6E">
        <w:rPr>
          <w:b/>
          <w:sz w:val="28"/>
          <w:szCs w:val="28"/>
          <w:u w:val="single"/>
        </w:rPr>
        <w:t>Пускатель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бесконтактный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реверсивный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="000A4D83">
        <w:rPr>
          <w:b/>
          <w:sz w:val="28"/>
          <w:szCs w:val="28"/>
          <w:u w:val="single"/>
        </w:rPr>
        <w:t>ПБР-2М</w:t>
      </w:r>
    </w:p>
    <w:p w:rsidR="009E1A62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Пускатель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бесконтактный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реверсивный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ПБР-2М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предназначен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бесконтактного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электрическими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исполнительными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механизмами,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приводе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которых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используются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однофазные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конденсаторные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электродвигатели.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Область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применения: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системы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автоматического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технологическими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процессами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энергетической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других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отраслях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промышленности.</w:t>
      </w:r>
    </w:p>
    <w:p w:rsidR="00AB78DA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14E6E">
        <w:rPr>
          <w:b/>
          <w:sz w:val="28"/>
          <w:szCs w:val="28"/>
        </w:rPr>
        <w:t>Технические</w:t>
      </w:r>
      <w:r w:rsidR="00414E6E" w:rsidRPr="00414E6E">
        <w:rPr>
          <w:b/>
          <w:sz w:val="28"/>
          <w:szCs w:val="28"/>
        </w:rPr>
        <w:t xml:space="preserve"> </w:t>
      </w:r>
      <w:r w:rsidRPr="00414E6E">
        <w:rPr>
          <w:b/>
          <w:sz w:val="28"/>
          <w:szCs w:val="28"/>
        </w:rPr>
        <w:t>характеристики.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Входной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сигнал: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24В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постоянного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пульсирующего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замыкание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ключей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Входное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сопротивление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пускателя: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750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Ом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Максимальный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коммутируемый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4А</w:t>
      </w:r>
    </w:p>
    <w:p w:rsidR="00AB78DA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Построение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АФХ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разомкнутой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выполняем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после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выбора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координат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точек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графика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программы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SamSim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записи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таблицу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2.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Быстродействие: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мс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Разница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между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длительностями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входного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выходного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сигналов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более: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мс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Напряжение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источника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питания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цепей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управления: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22-26В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(среднее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двухполупериодного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выпрямленного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тока)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Электрическое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питание: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220В,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Гц</w:t>
      </w:r>
    </w:p>
    <w:p w:rsidR="00AB78DA" w:rsidRPr="00414E6E" w:rsidRDefault="00AB78DA" w:rsidP="00414E6E">
      <w:pPr>
        <w:numPr>
          <w:ilvl w:val="0"/>
          <w:numId w:val="7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Потребляемая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мощность: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7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Вт.</w:t>
      </w:r>
    </w:p>
    <w:p w:rsidR="00AB78DA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14E6E">
        <w:rPr>
          <w:b/>
          <w:sz w:val="28"/>
          <w:szCs w:val="28"/>
        </w:rPr>
        <w:t>Состав</w:t>
      </w:r>
      <w:r w:rsidR="00414E6E" w:rsidRPr="00414E6E">
        <w:rPr>
          <w:b/>
          <w:sz w:val="28"/>
          <w:szCs w:val="28"/>
        </w:rPr>
        <w:t xml:space="preserve"> </w:t>
      </w:r>
      <w:r w:rsidRPr="00414E6E">
        <w:rPr>
          <w:b/>
          <w:sz w:val="28"/>
          <w:szCs w:val="28"/>
        </w:rPr>
        <w:t>и</w:t>
      </w:r>
      <w:r w:rsidR="00414E6E" w:rsidRPr="00414E6E">
        <w:rPr>
          <w:b/>
          <w:sz w:val="28"/>
          <w:szCs w:val="28"/>
        </w:rPr>
        <w:t xml:space="preserve"> </w:t>
      </w:r>
      <w:r w:rsidR="000A4D83">
        <w:rPr>
          <w:b/>
          <w:sz w:val="28"/>
          <w:szCs w:val="28"/>
        </w:rPr>
        <w:t>устройство</w:t>
      </w:r>
    </w:p>
    <w:p w:rsidR="00AB78DA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Пускатель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ПБР-2М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состоит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платы,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кожуха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передней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панели.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передней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панели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расположены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две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клеммные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колодки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подключения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пускателя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внешним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цепям,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также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винт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заземления.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Клеммные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колодки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закрываются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крышками.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плате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устанавливаются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элементы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схемы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пускателя.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Плата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вставляется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кожух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закрепляется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двумя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винтами.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Пускатель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ПБР-2М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рассчитан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установку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вертикальной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горизонтальной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плоскости.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Положение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пространстве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любое.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Крепление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пускателя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осуществляется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двумя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болтами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М6,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которые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устан</w:t>
      </w:r>
      <w:r w:rsidR="00787824" w:rsidRPr="00414E6E">
        <w:rPr>
          <w:sz w:val="28"/>
          <w:szCs w:val="28"/>
        </w:rPr>
        <w:t>овлены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задней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стенке</w:t>
      </w:r>
      <w:r w:rsidR="00414E6E" w:rsidRPr="00414E6E">
        <w:rPr>
          <w:sz w:val="28"/>
          <w:szCs w:val="28"/>
        </w:rPr>
        <w:t xml:space="preserve"> </w:t>
      </w:r>
      <w:r w:rsidR="00787824" w:rsidRPr="00414E6E">
        <w:rPr>
          <w:sz w:val="28"/>
          <w:szCs w:val="28"/>
        </w:rPr>
        <w:t>кожуха.</w:t>
      </w:r>
    </w:p>
    <w:p w:rsidR="00AB78DA" w:rsidRPr="00414E6E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414E6E">
        <w:rPr>
          <w:b/>
          <w:sz w:val="28"/>
          <w:szCs w:val="28"/>
          <w:u w:val="single"/>
        </w:rPr>
        <w:t>Регулирующий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Pr="00414E6E">
        <w:rPr>
          <w:b/>
          <w:sz w:val="28"/>
          <w:szCs w:val="28"/>
          <w:u w:val="single"/>
        </w:rPr>
        <w:t>клапан</w:t>
      </w:r>
      <w:r w:rsidR="00414E6E" w:rsidRPr="00414E6E">
        <w:rPr>
          <w:b/>
          <w:sz w:val="28"/>
          <w:szCs w:val="28"/>
          <w:u w:val="single"/>
        </w:rPr>
        <w:t xml:space="preserve"> </w:t>
      </w:r>
      <w:r w:rsidR="000A4D83">
        <w:rPr>
          <w:b/>
          <w:sz w:val="28"/>
          <w:szCs w:val="28"/>
          <w:u w:val="single"/>
        </w:rPr>
        <w:t>25ч939нж</w:t>
      </w:r>
    </w:p>
    <w:p w:rsidR="00AB78DA" w:rsidRDefault="00AB78DA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25ч939нж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применяют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трубопроводах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жидких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газообразных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неагрессивных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сред.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Внутренняя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расходная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характеристика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линейная.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электрического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исполнительного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механизма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типо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МЭО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предназначен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для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установки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трубопроводах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c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диаметром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Ду-25,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40,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50,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65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мм.,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температура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окружающей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среды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-15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50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0С.</w:t>
      </w:r>
    </w:p>
    <w:p w:rsidR="00894E4B" w:rsidRPr="00414E6E" w:rsidRDefault="00894E4B" w:rsidP="00414E6E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2F63" w:rsidRPr="00894E4B" w:rsidRDefault="00894E4B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94E4B">
        <w:rPr>
          <w:b/>
          <w:sz w:val="28"/>
          <w:szCs w:val="28"/>
        </w:rPr>
        <w:t>2</w:t>
      </w:r>
      <w:r w:rsidR="00772F63" w:rsidRPr="00894E4B">
        <w:rPr>
          <w:b/>
          <w:sz w:val="28"/>
          <w:szCs w:val="28"/>
        </w:rPr>
        <w:t>.3</w:t>
      </w:r>
      <w:r w:rsidR="00414E6E" w:rsidRPr="00894E4B">
        <w:rPr>
          <w:b/>
          <w:sz w:val="28"/>
          <w:szCs w:val="28"/>
        </w:rPr>
        <w:t xml:space="preserve"> </w:t>
      </w:r>
      <w:r w:rsidR="00772F63" w:rsidRPr="00894E4B">
        <w:rPr>
          <w:b/>
          <w:sz w:val="28"/>
          <w:szCs w:val="28"/>
        </w:rPr>
        <w:t>Работа</w:t>
      </w:r>
      <w:r w:rsidR="00414E6E" w:rsidRPr="00894E4B">
        <w:rPr>
          <w:b/>
          <w:sz w:val="28"/>
          <w:szCs w:val="28"/>
        </w:rPr>
        <w:t xml:space="preserve"> </w:t>
      </w:r>
      <w:r w:rsidR="00772F63" w:rsidRPr="00894E4B">
        <w:rPr>
          <w:b/>
          <w:sz w:val="28"/>
          <w:szCs w:val="28"/>
        </w:rPr>
        <w:t>САУ</w:t>
      </w:r>
    </w:p>
    <w:p w:rsidR="00894E4B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BB1DDC" w:rsidRPr="00414E6E" w:rsidRDefault="005E05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Работа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</w:t>
      </w:r>
      <w:r w:rsidR="00BB1DDC" w:rsidRPr="00414E6E">
        <w:rPr>
          <w:sz w:val="28"/>
          <w:szCs w:val="28"/>
        </w:rPr>
        <w:t>стемы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определяется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  <w:lang w:val="en-US"/>
        </w:rPr>
        <w:t>c</w:t>
      </w:r>
      <w:r w:rsidR="00BB1DDC" w:rsidRPr="00414E6E">
        <w:rPr>
          <w:sz w:val="28"/>
          <w:szCs w:val="28"/>
        </w:rPr>
        <w:t>степенью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очистки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газа</w:t>
      </w:r>
      <w:r w:rsidRPr="00414E6E">
        <w:rPr>
          <w:sz w:val="28"/>
          <w:szCs w:val="28"/>
        </w:rPr>
        <w:t>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её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отклонении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датчик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iCs/>
          <w:sz w:val="28"/>
          <w:szCs w:val="28"/>
        </w:rPr>
        <w:t>АИД-210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преобразует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информацию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концентрации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сигнал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постоянного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тока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0-5мА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передаёт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РП-5М1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Он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вычисляет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рассогласование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между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заданным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текущим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значениями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концентрации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формирует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управляющий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сигнал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ПИД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закону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виде</w:t>
      </w:r>
    </w:p>
    <w:p w:rsidR="00BB1DDC" w:rsidRPr="00414E6E" w:rsidRDefault="005E05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ШИМ-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сигнала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который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подаётся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через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пускатель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ПБР-2М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исполнительное</w:t>
      </w:r>
    </w:p>
    <w:p w:rsidR="00787824" w:rsidRDefault="005E05AB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устройство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типа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25ч939нж,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которое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изменяет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расход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неочищенного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газа</w:t>
      </w:r>
      <w:r w:rsidRPr="00414E6E">
        <w:rPr>
          <w:sz w:val="28"/>
          <w:szCs w:val="28"/>
        </w:rPr>
        <w:t>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процессе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изменения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расхода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загрязненного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меняется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концентрация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заданному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значению.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Изменение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расхода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прекратится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наступлении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равенства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текущего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значения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концентрации</w:t>
      </w:r>
      <w:r w:rsidR="00414E6E" w:rsidRPr="00414E6E">
        <w:rPr>
          <w:sz w:val="28"/>
          <w:szCs w:val="28"/>
        </w:rPr>
        <w:t xml:space="preserve"> </w:t>
      </w:r>
      <w:r w:rsidR="00174AD9" w:rsidRPr="00414E6E">
        <w:rPr>
          <w:sz w:val="28"/>
          <w:szCs w:val="28"/>
        </w:rPr>
        <w:t>газа</w:t>
      </w:r>
      <w:r w:rsidR="00414E6E" w:rsidRPr="00414E6E">
        <w:rPr>
          <w:sz w:val="28"/>
          <w:szCs w:val="28"/>
        </w:rPr>
        <w:t xml:space="preserve"> </w:t>
      </w:r>
      <w:r w:rsidR="00BB1DDC" w:rsidRPr="00414E6E">
        <w:rPr>
          <w:sz w:val="28"/>
          <w:szCs w:val="28"/>
        </w:rPr>
        <w:t>к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заданному.</w:t>
      </w:r>
    </w:p>
    <w:p w:rsidR="00894E4B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894E4B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C84405" w:rsidRPr="00414E6E" w:rsidRDefault="00894E4B" w:rsidP="00414E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894E4B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C84405" w:rsidRPr="00414E6E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При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расчете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данного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курсового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проекта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получили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следующие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итоги:</w:t>
      </w:r>
    </w:p>
    <w:p w:rsidR="00C84405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1.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Передаточная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функция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объекта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самовыравниванием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имеет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вид:</w:t>
      </w:r>
    </w:p>
    <w:p w:rsidR="00894E4B" w:rsidRPr="00414E6E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DA384B" w:rsidRPr="00414E6E" w:rsidRDefault="00824001" w:rsidP="00414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99.75pt;height:35.25pt">
            <v:imagedata r:id="rId32" o:title=""/>
          </v:shape>
        </w:pict>
      </w:r>
    </w:p>
    <w:p w:rsidR="00894E4B" w:rsidRDefault="00894E4B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C84405" w:rsidRPr="00414E6E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2.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Тип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его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настройки:</w:t>
      </w:r>
    </w:p>
    <w:p w:rsidR="00C84405" w:rsidRPr="00414E6E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ПИ</w:t>
      </w:r>
      <w:r w:rsidR="006E2C08" w:rsidRPr="00414E6E">
        <w:rPr>
          <w:sz w:val="28"/>
          <w:szCs w:val="28"/>
        </w:rPr>
        <w:t>Д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регулятор,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Кр=</w:t>
      </w:r>
      <w:r w:rsidR="00787824" w:rsidRPr="00414E6E">
        <w:rPr>
          <w:sz w:val="28"/>
          <w:szCs w:val="28"/>
        </w:rPr>
        <w:t>0,0278</w:t>
      </w:r>
      <w:r w:rsidRPr="00414E6E">
        <w:rPr>
          <w:sz w:val="28"/>
          <w:szCs w:val="28"/>
        </w:rPr>
        <w:t>;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Ти=</w:t>
      </w:r>
      <w:r w:rsidR="00772F63" w:rsidRPr="00414E6E">
        <w:rPr>
          <w:sz w:val="28"/>
          <w:szCs w:val="28"/>
        </w:rPr>
        <w:t>52</w:t>
      </w:r>
      <w:r w:rsidRPr="00414E6E">
        <w:rPr>
          <w:sz w:val="28"/>
          <w:szCs w:val="28"/>
        </w:rPr>
        <w:t>(с).</w:t>
      </w:r>
      <w:r w:rsidR="00414E6E" w:rsidRPr="00414E6E">
        <w:rPr>
          <w:sz w:val="28"/>
          <w:szCs w:val="28"/>
        </w:rPr>
        <w:t xml:space="preserve"> </w:t>
      </w:r>
      <w:r w:rsidR="00824001">
        <w:rPr>
          <w:sz w:val="28"/>
          <w:szCs w:val="28"/>
        </w:rPr>
        <w:pict>
          <v:shape id="_x0000_i1074" type="#_x0000_t75" style="width:54.75pt;height:20.25pt">
            <v:imagedata r:id="rId50" o:title=""/>
          </v:shape>
        </w:pict>
      </w:r>
    </w:p>
    <w:p w:rsidR="00C84405" w:rsidRPr="00414E6E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3.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Запас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устойчивости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(рассчитываем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графику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разомкнутой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САУ)</w:t>
      </w:r>
    </w:p>
    <w:p w:rsidR="00C84405" w:rsidRPr="00414E6E" w:rsidRDefault="00824001" w:rsidP="00414E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58.5pt;height:20.25pt">
            <v:imagedata r:id="rId51" o:title=""/>
          </v:shape>
        </w:pic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устойчивость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САУ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фазе.</w:t>
      </w:r>
    </w:p>
    <w:p w:rsidR="00C84405" w:rsidRPr="00414E6E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СЕ=</w:t>
      </w:r>
      <w:r w:rsidR="006E2C08" w:rsidRPr="00414E6E">
        <w:rPr>
          <w:sz w:val="28"/>
          <w:szCs w:val="28"/>
        </w:rPr>
        <w:t>1,095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–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запас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устойчивости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модулю.</w:t>
      </w:r>
    </w:p>
    <w:p w:rsidR="00772F63" w:rsidRPr="00414E6E" w:rsidRDefault="00772F63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4.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Построена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временная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характеристика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h</w:t>
      </w:r>
      <w:r w:rsidRPr="00414E6E">
        <w:rPr>
          <w:sz w:val="28"/>
          <w:szCs w:val="28"/>
        </w:rPr>
        <w:t>(</w:t>
      </w:r>
      <w:r w:rsidRPr="00414E6E">
        <w:rPr>
          <w:sz w:val="28"/>
          <w:szCs w:val="28"/>
          <w:lang w:val="en-US"/>
        </w:rPr>
        <w:t>t</w:t>
      </w:r>
      <w:r w:rsidRPr="00414E6E">
        <w:rPr>
          <w:sz w:val="28"/>
          <w:szCs w:val="28"/>
        </w:rPr>
        <w:t>)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определены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её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показатели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качества</w:t>
      </w:r>
    </w:p>
    <w:p w:rsidR="00772F63" w:rsidRPr="00414E6E" w:rsidRDefault="00772F63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время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регулирования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  <w:lang w:val="en-US"/>
        </w:rPr>
        <w:t>tp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=</w:t>
      </w:r>
      <w:r w:rsidR="00414E6E" w:rsidRPr="00414E6E">
        <w:rPr>
          <w:sz w:val="28"/>
          <w:szCs w:val="28"/>
        </w:rPr>
        <w:t xml:space="preserve"> </w:t>
      </w:r>
      <w:r w:rsidR="005E05AB" w:rsidRPr="00414E6E">
        <w:rPr>
          <w:sz w:val="28"/>
          <w:szCs w:val="28"/>
        </w:rPr>
        <w:t>256</w:t>
      </w:r>
      <w:r w:rsidRPr="00414E6E">
        <w:rPr>
          <w:sz w:val="28"/>
          <w:szCs w:val="28"/>
        </w:rPr>
        <w:t>с;</w:t>
      </w:r>
    </w:p>
    <w:p w:rsidR="00772F63" w:rsidRPr="00414E6E" w:rsidRDefault="00772F63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динамическая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погрешность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0</w:t>
      </w:r>
      <w:r w:rsidR="005E05AB" w:rsidRPr="00414E6E">
        <w:rPr>
          <w:sz w:val="28"/>
          <w:szCs w:val="28"/>
        </w:rPr>
        <w:t>,11</w:t>
      </w:r>
      <w:r w:rsidRPr="00414E6E">
        <w:rPr>
          <w:sz w:val="28"/>
          <w:szCs w:val="28"/>
        </w:rPr>
        <w:t>;</w:t>
      </w:r>
    </w:p>
    <w:p w:rsidR="00772F63" w:rsidRPr="00414E6E" w:rsidRDefault="00772F63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-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статическая</w:t>
      </w:r>
      <w:r w:rsidR="00414E6E" w:rsidRPr="00414E6E">
        <w:rPr>
          <w:sz w:val="28"/>
          <w:szCs w:val="28"/>
        </w:rPr>
        <w:t xml:space="preserve"> </w:t>
      </w:r>
      <w:r w:rsidRPr="00414E6E">
        <w:rPr>
          <w:sz w:val="28"/>
          <w:szCs w:val="28"/>
        </w:rPr>
        <w:t>погрешность</w:t>
      </w:r>
      <w:r w:rsidR="00414E6E" w:rsidRPr="00414E6E">
        <w:rPr>
          <w:sz w:val="28"/>
          <w:szCs w:val="28"/>
        </w:rPr>
        <w:t xml:space="preserve"> </w:t>
      </w:r>
      <w:r w:rsidR="005E05AB" w:rsidRPr="00414E6E">
        <w:rPr>
          <w:sz w:val="28"/>
          <w:szCs w:val="28"/>
        </w:rPr>
        <w:t>0</w:t>
      </w:r>
      <w:r w:rsidRPr="00414E6E">
        <w:rPr>
          <w:sz w:val="28"/>
          <w:szCs w:val="28"/>
        </w:rPr>
        <w:t>;</w:t>
      </w:r>
    </w:p>
    <w:p w:rsidR="00C84405" w:rsidRPr="00414E6E" w:rsidRDefault="00772F63" w:rsidP="00414E6E">
      <w:pPr>
        <w:spacing w:line="360" w:lineRule="auto"/>
        <w:ind w:firstLine="709"/>
        <w:jc w:val="both"/>
        <w:rPr>
          <w:sz w:val="28"/>
          <w:szCs w:val="28"/>
        </w:rPr>
      </w:pPr>
      <w:r w:rsidRPr="00414E6E">
        <w:rPr>
          <w:sz w:val="28"/>
          <w:szCs w:val="28"/>
        </w:rPr>
        <w:t>5</w:t>
      </w:r>
      <w:r w:rsidR="00C84405" w:rsidRPr="00414E6E">
        <w:rPr>
          <w:sz w:val="28"/>
          <w:szCs w:val="28"/>
        </w:rPr>
        <w:t>.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В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результате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полученных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настроек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и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закона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регулятора,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из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комплекса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приборов</w:t>
      </w:r>
      <w:r w:rsidR="00414E6E" w:rsidRPr="00414E6E">
        <w:rPr>
          <w:sz w:val="28"/>
          <w:szCs w:val="28"/>
        </w:rPr>
        <w:t xml:space="preserve"> </w:t>
      </w:r>
      <w:r w:rsidR="006E2C08" w:rsidRPr="00414E6E">
        <w:rPr>
          <w:sz w:val="28"/>
          <w:szCs w:val="28"/>
        </w:rPr>
        <w:t>ЗЭИМ</w:t>
      </w:r>
      <w:r w:rsidR="00414E6E" w:rsidRPr="00414E6E">
        <w:rPr>
          <w:sz w:val="28"/>
          <w:szCs w:val="28"/>
        </w:rPr>
        <w:t xml:space="preserve"> </w:t>
      </w:r>
      <w:r w:rsidR="006E2C08" w:rsidRPr="00414E6E">
        <w:rPr>
          <w:sz w:val="28"/>
          <w:szCs w:val="28"/>
        </w:rPr>
        <w:t>г.</w:t>
      </w:r>
      <w:r w:rsidR="00414E6E" w:rsidRPr="00414E6E">
        <w:rPr>
          <w:sz w:val="28"/>
          <w:szCs w:val="28"/>
        </w:rPr>
        <w:t xml:space="preserve"> </w:t>
      </w:r>
      <w:r w:rsidR="006E2C08" w:rsidRPr="00414E6E">
        <w:rPr>
          <w:sz w:val="28"/>
          <w:szCs w:val="28"/>
        </w:rPr>
        <w:t>Чебоксары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был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выбран</w:t>
      </w:r>
      <w:r w:rsidR="00414E6E" w:rsidRPr="00414E6E">
        <w:rPr>
          <w:sz w:val="28"/>
          <w:szCs w:val="28"/>
        </w:rPr>
        <w:t xml:space="preserve"> </w:t>
      </w:r>
      <w:r w:rsidR="00C84405" w:rsidRPr="00414E6E">
        <w:rPr>
          <w:sz w:val="28"/>
          <w:szCs w:val="28"/>
        </w:rPr>
        <w:t>регулятор</w:t>
      </w:r>
      <w:r w:rsidR="00414E6E" w:rsidRPr="00414E6E">
        <w:rPr>
          <w:sz w:val="28"/>
          <w:szCs w:val="28"/>
        </w:rPr>
        <w:t xml:space="preserve"> </w:t>
      </w:r>
      <w:r w:rsidR="006E2C08" w:rsidRPr="00414E6E">
        <w:rPr>
          <w:sz w:val="28"/>
          <w:szCs w:val="28"/>
        </w:rPr>
        <w:t>РП-5М1</w:t>
      </w:r>
    </w:p>
    <w:p w:rsidR="00C84405" w:rsidRPr="00414E6E" w:rsidRDefault="00C84405" w:rsidP="00414E6E">
      <w:pPr>
        <w:spacing w:line="360" w:lineRule="auto"/>
        <w:ind w:firstLine="709"/>
        <w:jc w:val="both"/>
        <w:rPr>
          <w:sz w:val="28"/>
          <w:szCs w:val="28"/>
        </w:rPr>
      </w:pPr>
    </w:p>
    <w:p w:rsidR="000A4D83" w:rsidRPr="00BB14A3" w:rsidRDefault="000A4D83" w:rsidP="000A4D83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BB14A3">
        <w:rPr>
          <w:b/>
          <w:color w:val="FFFFFF"/>
          <w:sz w:val="28"/>
          <w:szCs w:val="28"/>
        </w:rPr>
        <w:t>автоматизация химический технология</w:t>
      </w:r>
    </w:p>
    <w:p w:rsidR="007765E0" w:rsidRPr="00270EB5" w:rsidRDefault="00270EB5" w:rsidP="00270E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3328A" w:rsidRPr="00270EB5">
        <w:rPr>
          <w:b/>
          <w:sz w:val="28"/>
          <w:szCs w:val="28"/>
        </w:rPr>
        <w:t>Список</w:t>
      </w:r>
      <w:r w:rsidR="00414E6E" w:rsidRPr="00270EB5">
        <w:rPr>
          <w:b/>
          <w:sz w:val="28"/>
          <w:szCs w:val="28"/>
        </w:rPr>
        <w:t xml:space="preserve"> </w:t>
      </w:r>
      <w:r w:rsidR="00F3328A" w:rsidRPr="00270EB5">
        <w:rPr>
          <w:b/>
          <w:sz w:val="28"/>
          <w:szCs w:val="28"/>
        </w:rPr>
        <w:t>используемой</w:t>
      </w:r>
      <w:r w:rsidR="00414E6E" w:rsidRPr="00270EB5">
        <w:rPr>
          <w:b/>
          <w:sz w:val="28"/>
          <w:szCs w:val="28"/>
        </w:rPr>
        <w:t xml:space="preserve"> </w:t>
      </w:r>
      <w:r w:rsidR="00F3328A" w:rsidRPr="00270EB5">
        <w:rPr>
          <w:b/>
          <w:sz w:val="28"/>
          <w:szCs w:val="28"/>
        </w:rPr>
        <w:t>литературы</w:t>
      </w:r>
    </w:p>
    <w:p w:rsidR="00AB78DA" w:rsidRPr="00414E6E" w:rsidRDefault="00AB78DA" w:rsidP="00414E6E">
      <w:pPr>
        <w:pStyle w:val="a3"/>
        <w:spacing w:line="360" w:lineRule="auto"/>
        <w:ind w:firstLine="709"/>
        <w:jc w:val="both"/>
        <w:rPr>
          <w:b/>
          <w:szCs w:val="28"/>
        </w:rPr>
      </w:pPr>
    </w:p>
    <w:p w:rsidR="00270EB5" w:rsidRPr="00270EB5" w:rsidRDefault="00270EB5" w:rsidP="00270EB5">
      <w:pPr>
        <w:pStyle w:val="a3"/>
        <w:spacing w:line="360" w:lineRule="auto"/>
        <w:jc w:val="both"/>
        <w:rPr>
          <w:szCs w:val="28"/>
        </w:rPr>
      </w:pPr>
      <w:r w:rsidRPr="00270EB5">
        <w:rPr>
          <w:szCs w:val="28"/>
        </w:rPr>
        <w:t>1.В.В. Черенков Справочник « Промышленные приборы и средства автоматизации»</w:t>
      </w:r>
    </w:p>
    <w:p w:rsidR="00270EB5" w:rsidRPr="00270EB5" w:rsidRDefault="00270EB5" w:rsidP="00270EB5">
      <w:pPr>
        <w:pStyle w:val="a3"/>
        <w:spacing w:line="360" w:lineRule="auto"/>
        <w:jc w:val="both"/>
        <w:rPr>
          <w:szCs w:val="28"/>
        </w:rPr>
      </w:pPr>
      <w:r w:rsidRPr="00270EB5">
        <w:rPr>
          <w:szCs w:val="28"/>
        </w:rPr>
        <w:t>2.Голубятников. Шувалов «Автоматизация производственных процессов»</w:t>
      </w:r>
    </w:p>
    <w:p w:rsidR="007765E0" w:rsidRPr="00414E6E" w:rsidRDefault="00270EB5" w:rsidP="00270EB5">
      <w:pPr>
        <w:pStyle w:val="a3"/>
        <w:spacing w:line="360" w:lineRule="auto"/>
        <w:jc w:val="both"/>
        <w:rPr>
          <w:szCs w:val="28"/>
        </w:rPr>
      </w:pPr>
      <w:r w:rsidRPr="00270EB5">
        <w:rPr>
          <w:szCs w:val="28"/>
        </w:rPr>
        <w:t>3.Никишин Ю.В. Методические указания «Автоматическое управление»</w:t>
      </w:r>
    </w:p>
    <w:p w:rsidR="007765E0" w:rsidRPr="00414E6E" w:rsidRDefault="007765E0" w:rsidP="00270EB5">
      <w:pPr>
        <w:pStyle w:val="a3"/>
        <w:spacing w:line="360" w:lineRule="auto"/>
        <w:jc w:val="both"/>
        <w:rPr>
          <w:szCs w:val="28"/>
        </w:rPr>
      </w:pPr>
    </w:p>
    <w:p w:rsidR="003D74C0" w:rsidRPr="00BB14A3" w:rsidRDefault="003D74C0" w:rsidP="003D74C0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D74C0" w:rsidRPr="00BB14A3" w:rsidSect="00414E6E">
      <w:headerReference w:type="default" r:id="rId5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A3" w:rsidRDefault="00BB14A3" w:rsidP="003D74C0">
      <w:r>
        <w:separator/>
      </w:r>
    </w:p>
  </w:endnote>
  <w:endnote w:type="continuationSeparator" w:id="0">
    <w:p w:rsidR="00BB14A3" w:rsidRDefault="00BB14A3" w:rsidP="003D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A3" w:rsidRDefault="00BB14A3" w:rsidP="003D74C0">
      <w:r>
        <w:separator/>
      </w:r>
    </w:p>
  </w:footnote>
  <w:footnote w:type="continuationSeparator" w:id="0">
    <w:p w:rsidR="00BB14A3" w:rsidRDefault="00BB14A3" w:rsidP="003D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1F" w:rsidRPr="003D74C0" w:rsidRDefault="0026101F" w:rsidP="003D74C0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3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>
    <w:nsid w:val="14D27966"/>
    <w:multiLevelType w:val="hybridMultilevel"/>
    <w:tmpl w:val="3D5A2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E26FE8"/>
    <w:multiLevelType w:val="hybridMultilevel"/>
    <w:tmpl w:val="FE52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A2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4EE0DC2">
      <w:start w:val="2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0E6D36"/>
    <w:multiLevelType w:val="hybridMultilevel"/>
    <w:tmpl w:val="50CC2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E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EB2398"/>
    <w:multiLevelType w:val="hybridMultilevel"/>
    <w:tmpl w:val="4B7E9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FF5BE9"/>
    <w:multiLevelType w:val="hybridMultilevel"/>
    <w:tmpl w:val="D92AA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460"/>
    <w:rsid w:val="000073E3"/>
    <w:rsid w:val="00025A98"/>
    <w:rsid w:val="0003456F"/>
    <w:rsid w:val="00040F23"/>
    <w:rsid w:val="00093C5D"/>
    <w:rsid w:val="000A4D83"/>
    <w:rsid w:val="000B738F"/>
    <w:rsid w:val="000E66D9"/>
    <w:rsid w:val="000F20CE"/>
    <w:rsid w:val="0015235F"/>
    <w:rsid w:val="00157DF7"/>
    <w:rsid w:val="00174AD9"/>
    <w:rsid w:val="001E35AD"/>
    <w:rsid w:val="0020658A"/>
    <w:rsid w:val="0026101F"/>
    <w:rsid w:val="00261427"/>
    <w:rsid w:val="00270EB5"/>
    <w:rsid w:val="00276893"/>
    <w:rsid w:val="002B1461"/>
    <w:rsid w:val="002C392D"/>
    <w:rsid w:val="002D13D0"/>
    <w:rsid w:val="002E3654"/>
    <w:rsid w:val="002F64B2"/>
    <w:rsid w:val="0031390E"/>
    <w:rsid w:val="00314E1C"/>
    <w:rsid w:val="00334091"/>
    <w:rsid w:val="00351F3C"/>
    <w:rsid w:val="00373CDB"/>
    <w:rsid w:val="003D74C0"/>
    <w:rsid w:val="00413E5A"/>
    <w:rsid w:val="00414E6E"/>
    <w:rsid w:val="004424BD"/>
    <w:rsid w:val="00452E0A"/>
    <w:rsid w:val="004A0C68"/>
    <w:rsid w:val="0050261E"/>
    <w:rsid w:val="00521F33"/>
    <w:rsid w:val="005432BB"/>
    <w:rsid w:val="00546AEE"/>
    <w:rsid w:val="00586FAB"/>
    <w:rsid w:val="005C37B6"/>
    <w:rsid w:val="005E05AB"/>
    <w:rsid w:val="00612AD7"/>
    <w:rsid w:val="00615B52"/>
    <w:rsid w:val="006660E6"/>
    <w:rsid w:val="00666AF6"/>
    <w:rsid w:val="006E2C08"/>
    <w:rsid w:val="006F6767"/>
    <w:rsid w:val="0070442B"/>
    <w:rsid w:val="00736895"/>
    <w:rsid w:val="00752BDC"/>
    <w:rsid w:val="007654EB"/>
    <w:rsid w:val="00770FE1"/>
    <w:rsid w:val="00772F63"/>
    <w:rsid w:val="007765E0"/>
    <w:rsid w:val="00787824"/>
    <w:rsid w:val="007B6C78"/>
    <w:rsid w:val="007C447B"/>
    <w:rsid w:val="00803C91"/>
    <w:rsid w:val="00820F16"/>
    <w:rsid w:val="00824001"/>
    <w:rsid w:val="00846E77"/>
    <w:rsid w:val="00866AD7"/>
    <w:rsid w:val="0087232E"/>
    <w:rsid w:val="00894E4B"/>
    <w:rsid w:val="00897EBA"/>
    <w:rsid w:val="008B6A11"/>
    <w:rsid w:val="00904616"/>
    <w:rsid w:val="0093306E"/>
    <w:rsid w:val="00936E0B"/>
    <w:rsid w:val="009426FC"/>
    <w:rsid w:val="009533F5"/>
    <w:rsid w:val="00975195"/>
    <w:rsid w:val="009A731D"/>
    <w:rsid w:val="009A754B"/>
    <w:rsid w:val="009E1A62"/>
    <w:rsid w:val="009F626E"/>
    <w:rsid w:val="009F7230"/>
    <w:rsid w:val="00A96756"/>
    <w:rsid w:val="00AB78DA"/>
    <w:rsid w:val="00AD3466"/>
    <w:rsid w:val="00AE4417"/>
    <w:rsid w:val="00AF275D"/>
    <w:rsid w:val="00B4403E"/>
    <w:rsid w:val="00BB14A3"/>
    <w:rsid w:val="00BB1DDC"/>
    <w:rsid w:val="00BC4701"/>
    <w:rsid w:val="00BC569B"/>
    <w:rsid w:val="00BD073E"/>
    <w:rsid w:val="00BE6CA3"/>
    <w:rsid w:val="00C44D7A"/>
    <w:rsid w:val="00C60A58"/>
    <w:rsid w:val="00C73460"/>
    <w:rsid w:val="00C84405"/>
    <w:rsid w:val="00CB0846"/>
    <w:rsid w:val="00D445C6"/>
    <w:rsid w:val="00D95704"/>
    <w:rsid w:val="00DA1C5F"/>
    <w:rsid w:val="00DA384B"/>
    <w:rsid w:val="00DC66BE"/>
    <w:rsid w:val="00E743BF"/>
    <w:rsid w:val="00E9333C"/>
    <w:rsid w:val="00EA6B1C"/>
    <w:rsid w:val="00F16231"/>
    <w:rsid w:val="00F3328A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3"/>
    <o:shapelayout v:ext="edit">
      <o:idmap v:ext="edit" data="1"/>
    </o:shapelayout>
  </w:shapeDefaults>
  <w:decimalSymbol w:val=","/>
  <w:listSeparator w:val=";"/>
  <w14:defaultImageDpi w14:val="0"/>
  <w15:chartTrackingRefBased/>
  <w15:docId w15:val="{2CFF9571-4739-4FC6-9B1B-391D81D6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right" w:pos="9355"/>
      </w:tabs>
      <w:jc w:val="center"/>
      <w:outlineLvl w:val="0"/>
    </w:pPr>
    <w:rPr>
      <w:b/>
      <w:bCs/>
      <w:sz w:val="10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025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Чертежный"/>
    <w:rsid w:val="00897EBA"/>
    <w:pPr>
      <w:jc w:val="both"/>
    </w:pPr>
    <w:rPr>
      <w:rFonts w:ascii="ISOCPEUR" w:hAnsi="ISOCPEUR"/>
      <w:i/>
      <w:sz w:val="28"/>
      <w:lang w:val="uk-UA"/>
    </w:rPr>
  </w:style>
  <w:style w:type="paragraph" w:styleId="a7">
    <w:name w:val="Normal (Web)"/>
    <w:basedOn w:val="a"/>
    <w:uiPriority w:val="99"/>
    <w:rsid w:val="006E2C0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D74C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3D74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D74C0"/>
    <w:rPr>
      <w:rFonts w:cs="Times New Roman"/>
      <w:sz w:val="24"/>
      <w:szCs w:val="24"/>
    </w:rPr>
  </w:style>
  <w:style w:type="character" w:styleId="ac">
    <w:name w:val="Hyperlink"/>
    <w:uiPriority w:val="99"/>
    <w:rsid w:val="003D74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18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8" Type="http://schemas.openxmlformats.org/officeDocument/2006/relationships/image" Target="media/image1.wmf"/><Relationship Id="rId51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BAACC-FEC9-440F-B2D9-3C7076C92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 ОБРАЗОВАНИЯ   И   НАУКИ   РОССИЙСКОЙ   ФЕДЕРАЦИИ</vt:lpstr>
    </vt:vector>
  </TitlesOfParts>
  <Company>Саванна</Company>
  <LinksUpToDate>false</LinksUpToDate>
  <CharactersWithSpaces>15523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 ОБРАЗОВАНИЯ   И   НАУКИ   РОССИЙСКОЙ   ФЕДЕРАЦИИ</dc:title>
  <dc:subject/>
  <dc:creator>Лев</dc:creator>
  <cp:keywords/>
  <dc:description/>
  <cp:lastModifiedBy>admin</cp:lastModifiedBy>
  <cp:revision>2</cp:revision>
  <dcterms:created xsi:type="dcterms:W3CDTF">2014-03-24T13:28:00Z</dcterms:created>
  <dcterms:modified xsi:type="dcterms:W3CDTF">2014-03-24T13:28:00Z</dcterms:modified>
</cp:coreProperties>
</file>