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C6B" w:rsidRPr="00F11C6B" w:rsidRDefault="00F11C6B" w:rsidP="00F11C6B">
      <w:pPr>
        <w:pStyle w:val="1"/>
        <w:keepNext w:val="0"/>
        <w:widowControl w:val="0"/>
        <w:spacing w:line="360" w:lineRule="auto"/>
        <w:ind w:left="0" w:firstLine="709"/>
        <w:jc w:val="center"/>
      </w:pPr>
      <w:r w:rsidRPr="00F11C6B">
        <w:t>Тольяттинский Государственный Университет</w:t>
      </w:r>
    </w:p>
    <w:p w:rsidR="00F11C6B" w:rsidRPr="00F11C6B" w:rsidRDefault="00F11C6B" w:rsidP="00F11C6B">
      <w:pPr>
        <w:widowControl w:val="0"/>
        <w:spacing w:line="360" w:lineRule="auto"/>
        <w:ind w:firstLine="709"/>
        <w:jc w:val="center"/>
        <w:rPr>
          <w:sz w:val="28"/>
          <w:szCs w:val="28"/>
        </w:rPr>
      </w:pPr>
      <w:r w:rsidRPr="00F11C6B">
        <w:rPr>
          <w:sz w:val="28"/>
          <w:szCs w:val="28"/>
        </w:rPr>
        <w:t>Кафедра «Технология машиностроения»</w:t>
      </w: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r w:rsidRPr="00F11C6B">
        <w:rPr>
          <w:sz w:val="28"/>
          <w:szCs w:val="28"/>
        </w:rPr>
        <w:t>Расчетно-графическая работа по ТАУ</w:t>
      </w:r>
    </w:p>
    <w:p w:rsidR="00F11C6B" w:rsidRPr="00F11C6B" w:rsidRDefault="00F11C6B" w:rsidP="00F11C6B">
      <w:pPr>
        <w:widowControl w:val="0"/>
        <w:spacing w:line="360" w:lineRule="auto"/>
        <w:ind w:firstLine="709"/>
        <w:jc w:val="center"/>
        <w:rPr>
          <w:sz w:val="28"/>
          <w:szCs w:val="28"/>
        </w:rPr>
      </w:pPr>
      <w:r w:rsidRPr="00F11C6B">
        <w:rPr>
          <w:sz w:val="28"/>
          <w:szCs w:val="28"/>
        </w:rPr>
        <w:t>«</w:t>
      </w:r>
      <w:r w:rsidR="0003449B" w:rsidRPr="0003449B">
        <w:rPr>
          <w:sz w:val="28"/>
          <w:szCs w:val="28"/>
        </w:rPr>
        <w:t>Система автоматизации стабилизации уровня вибраций</w:t>
      </w:r>
      <w:r w:rsidRPr="00F11C6B">
        <w:rPr>
          <w:sz w:val="28"/>
          <w:szCs w:val="28"/>
        </w:rPr>
        <w:t>»</w:t>
      </w:r>
    </w:p>
    <w:p w:rsidR="00F11C6B" w:rsidRPr="00F11C6B" w:rsidRDefault="00F11C6B" w:rsidP="00F11C6B">
      <w:pPr>
        <w:widowControl w:val="0"/>
        <w:spacing w:line="360" w:lineRule="auto"/>
        <w:ind w:firstLine="709"/>
        <w:jc w:val="center"/>
        <w:rPr>
          <w:sz w:val="28"/>
          <w:szCs w:val="28"/>
        </w:rPr>
      </w:pPr>
    </w:p>
    <w:p w:rsidR="00F11C6B" w:rsidRPr="0003449B" w:rsidRDefault="00F11C6B" w:rsidP="00F11C6B">
      <w:pPr>
        <w:pStyle w:val="3"/>
        <w:keepNext w:val="0"/>
        <w:widowControl w:val="0"/>
        <w:spacing w:line="360" w:lineRule="auto"/>
        <w:ind w:firstLine="709"/>
        <w:rPr>
          <w:sz w:val="28"/>
          <w:szCs w:val="28"/>
        </w:rPr>
      </w:pPr>
    </w:p>
    <w:p w:rsidR="00F11C6B" w:rsidRPr="00F11C6B" w:rsidRDefault="00F11C6B" w:rsidP="00F11C6B">
      <w:pPr>
        <w:pStyle w:val="3"/>
        <w:keepNext w:val="0"/>
        <w:widowControl w:val="0"/>
        <w:spacing w:line="360" w:lineRule="auto"/>
        <w:ind w:firstLine="709"/>
        <w:jc w:val="right"/>
        <w:rPr>
          <w:sz w:val="28"/>
          <w:szCs w:val="28"/>
        </w:rPr>
      </w:pPr>
      <w:r w:rsidRPr="00F11C6B">
        <w:rPr>
          <w:sz w:val="28"/>
          <w:szCs w:val="28"/>
        </w:rPr>
        <w:t>Вариант 3.1</w:t>
      </w:r>
    </w:p>
    <w:p w:rsidR="00F11C6B" w:rsidRPr="00F11C6B" w:rsidRDefault="00F11C6B" w:rsidP="00F11C6B">
      <w:pPr>
        <w:widowControl w:val="0"/>
        <w:spacing w:line="360" w:lineRule="auto"/>
        <w:ind w:firstLine="709"/>
        <w:jc w:val="right"/>
        <w:rPr>
          <w:sz w:val="28"/>
          <w:szCs w:val="28"/>
        </w:rPr>
      </w:pPr>
    </w:p>
    <w:p w:rsidR="00F11C6B" w:rsidRPr="00F11C6B" w:rsidRDefault="00F11C6B" w:rsidP="00F11C6B">
      <w:pPr>
        <w:widowControl w:val="0"/>
        <w:spacing w:line="360" w:lineRule="auto"/>
        <w:ind w:firstLine="709"/>
        <w:jc w:val="right"/>
        <w:rPr>
          <w:sz w:val="28"/>
          <w:szCs w:val="28"/>
        </w:rPr>
      </w:pPr>
    </w:p>
    <w:p w:rsidR="00F11C6B" w:rsidRPr="00F11C6B" w:rsidRDefault="00F11C6B" w:rsidP="00F11C6B">
      <w:pPr>
        <w:widowControl w:val="0"/>
        <w:spacing w:line="360" w:lineRule="auto"/>
        <w:ind w:firstLine="709"/>
        <w:jc w:val="right"/>
        <w:rPr>
          <w:sz w:val="28"/>
          <w:szCs w:val="28"/>
        </w:rPr>
      </w:pPr>
      <w:r w:rsidRPr="00F11C6B">
        <w:rPr>
          <w:sz w:val="28"/>
          <w:szCs w:val="28"/>
        </w:rPr>
        <w:t>Студент: Акберов Б.Р.</w:t>
      </w:r>
    </w:p>
    <w:p w:rsidR="00F11C6B" w:rsidRPr="00F11C6B" w:rsidRDefault="00F11C6B" w:rsidP="00F11C6B">
      <w:pPr>
        <w:widowControl w:val="0"/>
        <w:spacing w:line="360" w:lineRule="auto"/>
        <w:ind w:firstLine="709"/>
        <w:jc w:val="right"/>
        <w:rPr>
          <w:sz w:val="28"/>
          <w:szCs w:val="28"/>
        </w:rPr>
      </w:pPr>
      <w:r w:rsidRPr="00F11C6B">
        <w:rPr>
          <w:sz w:val="28"/>
          <w:szCs w:val="28"/>
        </w:rPr>
        <w:t>Группа: ТМ-404</w:t>
      </w:r>
    </w:p>
    <w:p w:rsidR="00F11C6B" w:rsidRPr="0003449B" w:rsidRDefault="00F11C6B" w:rsidP="00F11C6B">
      <w:pPr>
        <w:widowControl w:val="0"/>
        <w:spacing w:line="360" w:lineRule="auto"/>
        <w:ind w:firstLine="709"/>
        <w:jc w:val="right"/>
        <w:rPr>
          <w:sz w:val="28"/>
          <w:szCs w:val="28"/>
        </w:rPr>
      </w:pPr>
    </w:p>
    <w:p w:rsidR="00F11C6B" w:rsidRPr="00F11C6B" w:rsidRDefault="00F11C6B" w:rsidP="00F11C6B">
      <w:pPr>
        <w:widowControl w:val="0"/>
        <w:spacing w:line="360" w:lineRule="auto"/>
        <w:ind w:firstLine="709"/>
        <w:jc w:val="right"/>
        <w:rPr>
          <w:sz w:val="28"/>
          <w:szCs w:val="28"/>
        </w:rPr>
      </w:pPr>
      <w:r w:rsidRPr="00F11C6B">
        <w:rPr>
          <w:sz w:val="28"/>
          <w:szCs w:val="28"/>
        </w:rPr>
        <w:t>Преподаватель: Гуляев В.А.</w:t>
      </w:r>
    </w:p>
    <w:p w:rsidR="00F11C6B" w:rsidRPr="00F11C6B" w:rsidRDefault="00F11C6B" w:rsidP="00F11C6B">
      <w:pPr>
        <w:widowControl w:val="0"/>
        <w:spacing w:line="360" w:lineRule="auto"/>
        <w:ind w:firstLine="709"/>
        <w:jc w:val="center"/>
        <w:rPr>
          <w:sz w:val="28"/>
          <w:szCs w:val="28"/>
        </w:rPr>
      </w:pPr>
    </w:p>
    <w:p w:rsidR="00F11C6B" w:rsidRPr="0003449B" w:rsidRDefault="00F11C6B" w:rsidP="00F11C6B">
      <w:pPr>
        <w:widowControl w:val="0"/>
        <w:spacing w:line="360" w:lineRule="auto"/>
        <w:ind w:firstLine="709"/>
        <w:jc w:val="center"/>
        <w:rPr>
          <w:sz w:val="28"/>
          <w:szCs w:val="28"/>
        </w:rPr>
      </w:pPr>
    </w:p>
    <w:p w:rsidR="00F11C6B" w:rsidRPr="0003449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widowControl w:val="0"/>
        <w:spacing w:line="360" w:lineRule="auto"/>
        <w:ind w:firstLine="709"/>
        <w:jc w:val="center"/>
        <w:rPr>
          <w:sz w:val="28"/>
          <w:szCs w:val="28"/>
        </w:rPr>
      </w:pPr>
    </w:p>
    <w:p w:rsidR="00F11C6B" w:rsidRPr="00F11C6B" w:rsidRDefault="00F11C6B" w:rsidP="00F11C6B">
      <w:pPr>
        <w:pStyle w:val="4"/>
        <w:keepNext w:val="0"/>
        <w:widowControl w:val="0"/>
        <w:spacing w:line="360" w:lineRule="auto"/>
        <w:ind w:firstLine="709"/>
        <w:rPr>
          <w:sz w:val="28"/>
          <w:szCs w:val="28"/>
        </w:rPr>
      </w:pPr>
      <w:r w:rsidRPr="00F11C6B">
        <w:rPr>
          <w:sz w:val="28"/>
          <w:szCs w:val="28"/>
        </w:rPr>
        <w:t>Тольятти 2006</w:t>
      </w:r>
    </w:p>
    <w:p w:rsidR="00F11C6B" w:rsidRPr="00F11C6B" w:rsidRDefault="00F11C6B" w:rsidP="00F11C6B">
      <w:pPr>
        <w:widowControl w:val="0"/>
        <w:spacing w:line="360" w:lineRule="auto"/>
        <w:ind w:firstLine="709"/>
        <w:jc w:val="both"/>
        <w:rPr>
          <w:b/>
          <w:bCs/>
          <w:sz w:val="28"/>
          <w:szCs w:val="28"/>
        </w:rPr>
      </w:pPr>
      <w:r w:rsidRPr="00F11C6B">
        <w:rPr>
          <w:sz w:val="28"/>
          <w:szCs w:val="28"/>
        </w:rPr>
        <w:br w:type="page"/>
      </w:r>
      <w:r w:rsidRPr="00F11C6B">
        <w:rPr>
          <w:b/>
          <w:bCs/>
          <w:sz w:val="28"/>
          <w:szCs w:val="28"/>
        </w:rPr>
        <w:t>Содержание</w:t>
      </w:r>
    </w:p>
    <w:p w:rsidR="00F11C6B" w:rsidRPr="00F11C6B" w:rsidRDefault="00F11C6B" w:rsidP="00F11C6B">
      <w:pPr>
        <w:widowControl w:val="0"/>
        <w:spacing w:line="360" w:lineRule="auto"/>
        <w:ind w:firstLine="709"/>
        <w:jc w:val="both"/>
        <w:rPr>
          <w:sz w:val="28"/>
          <w:szCs w:val="28"/>
        </w:rPr>
      </w:pPr>
    </w:p>
    <w:p w:rsidR="00F11C6B" w:rsidRPr="00F11C6B" w:rsidRDefault="00F11C6B" w:rsidP="00F11C6B">
      <w:pPr>
        <w:widowControl w:val="0"/>
        <w:spacing w:line="360" w:lineRule="auto"/>
        <w:jc w:val="both"/>
        <w:rPr>
          <w:sz w:val="28"/>
          <w:szCs w:val="28"/>
        </w:rPr>
      </w:pPr>
      <w:r w:rsidRPr="00F11C6B">
        <w:rPr>
          <w:sz w:val="28"/>
          <w:szCs w:val="28"/>
        </w:rPr>
        <w:t>1. Функциональная схема системы</w:t>
      </w:r>
    </w:p>
    <w:p w:rsidR="00F11C6B" w:rsidRPr="00F11C6B" w:rsidRDefault="00F11C6B" w:rsidP="00F11C6B">
      <w:pPr>
        <w:widowControl w:val="0"/>
        <w:spacing w:line="360" w:lineRule="auto"/>
        <w:jc w:val="both"/>
        <w:rPr>
          <w:sz w:val="28"/>
          <w:szCs w:val="28"/>
        </w:rPr>
      </w:pPr>
      <w:r w:rsidRPr="00F11C6B">
        <w:rPr>
          <w:sz w:val="28"/>
          <w:szCs w:val="28"/>
        </w:rPr>
        <w:t>2. Порядок работы системы</w:t>
      </w:r>
    </w:p>
    <w:p w:rsidR="00F11C6B" w:rsidRPr="00F11C6B" w:rsidRDefault="00F11C6B" w:rsidP="00F11C6B">
      <w:pPr>
        <w:widowControl w:val="0"/>
        <w:spacing w:line="360" w:lineRule="auto"/>
        <w:jc w:val="both"/>
        <w:rPr>
          <w:sz w:val="28"/>
          <w:szCs w:val="28"/>
        </w:rPr>
      </w:pPr>
      <w:r w:rsidRPr="00F11C6B">
        <w:rPr>
          <w:sz w:val="28"/>
          <w:szCs w:val="28"/>
        </w:rPr>
        <w:t>3. Структурная схема контура</w:t>
      </w:r>
    </w:p>
    <w:p w:rsidR="00F11C6B" w:rsidRPr="00F11C6B" w:rsidRDefault="00F11C6B" w:rsidP="00F11C6B">
      <w:pPr>
        <w:widowControl w:val="0"/>
        <w:spacing w:line="360" w:lineRule="auto"/>
        <w:jc w:val="both"/>
        <w:rPr>
          <w:sz w:val="28"/>
          <w:szCs w:val="28"/>
        </w:rPr>
      </w:pPr>
      <w:r w:rsidRPr="00F11C6B">
        <w:rPr>
          <w:sz w:val="28"/>
          <w:szCs w:val="28"/>
        </w:rPr>
        <w:t>4. Анализ устойчивости контура</w:t>
      </w:r>
    </w:p>
    <w:p w:rsidR="00F11C6B" w:rsidRPr="00F11C6B" w:rsidRDefault="00F11C6B" w:rsidP="00F11C6B">
      <w:pPr>
        <w:widowControl w:val="0"/>
        <w:spacing w:line="360" w:lineRule="auto"/>
        <w:jc w:val="both"/>
        <w:rPr>
          <w:sz w:val="28"/>
          <w:szCs w:val="28"/>
        </w:rPr>
      </w:pPr>
      <w:r w:rsidRPr="00F11C6B">
        <w:rPr>
          <w:sz w:val="28"/>
          <w:szCs w:val="28"/>
        </w:rPr>
        <w:t>5. Переходный процесс</w:t>
      </w:r>
    </w:p>
    <w:p w:rsidR="00F11C6B" w:rsidRPr="00F11C6B" w:rsidRDefault="00F11C6B" w:rsidP="00F11C6B">
      <w:pPr>
        <w:widowControl w:val="0"/>
        <w:spacing w:line="360" w:lineRule="auto"/>
        <w:jc w:val="both"/>
        <w:rPr>
          <w:sz w:val="28"/>
          <w:szCs w:val="28"/>
        </w:rPr>
      </w:pPr>
      <w:r w:rsidRPr="00F11C6B">
        <w:rPr>
          <w:sz w:val="28"/>
          <w:szCs w:val="28"/>
        </w:rPr>
        <w:t>6. Определение оптимальных частот работы контура</w:t>
      </w:r>
    </w:p>
    <w:p w:rsidR="00F11C6B" w:rsidRPr="0003449B" w:rsidRDefault="00F11C6B" w:rsidP="00F11C6B">
      <w:pPr>
        <w:widowControl w:val="0"/>
        <w:spacing w:line="360" w:lineRule="auto"/>
        <w:jc w:val="both"/>
        <w:rPr>
          <w:sz w:val="28"/>
          <w:szCs w:val="28"/>
        </w:rPr>
      </w:pPr>
      <w:r w:rsidRPr="00F11C6B">
        <w:rPr>
          <w:sz w:val="28"/>
          <w:szCs w:val="28"/>
        </w:rPr>
        <w:t>Список используемой литературы</w:t>
      </w:r>
    </w:p>
    <w:p w:rsidR="00F11C6B" w:rsidRPr="0003449B" w:rsidRDefault="00F11C6B" w:rsidP="00F11C6B">
      <w:pPr>
        <w:widowControl w:val="0"/>
        <w:spacing w:line="360" w:lineRule="auto"/>
        <w:ind w:firstLine="709"/>
        <w:jc w:val="both"/>
        <w:rPr>
          <w:sz w:val="28"/>
          <w:szCs w:val="28"/>
        </w:rPr>
      </w:pPr>
    </w:p>
    <w:p w:rsidR="00F11C6B" w:rsidRPr="0003449B" w:rsidRDefault="00F11C6B" w:rsidP="00F11C6B">
      <w:pPr>
        <w:widowControl w:val="0"/>
        <w:spacing w:line="360" w:lineRule="auto"/>
        <w:ind w:firstLine="709"/>
        <w:jc w:val="both"/>
        <w:rPr>
          <w:b/>
          <w:bCs/>
          <w:sz w:val="28"/>
          <w:szCs w:val="28"/>
        </w:rPr>
      </w:pPr>
      <w:r w:rsidRPr="00F11C6B">
        <w:rPr>
          <w:sz w:val="28"/>
          <w:szCs w:val="28"/>
        </w:rPr>
        <w:br w:type="page"/>
      </w:r>
      <w:r w:rsidRPr="00F11C6B">
        <w:rPr>
          <w:b/>
          <w:bCs/>
          <w:sz w:val="28"/>
          <w:szCs w:val="28"/>
        </w:rPr>
        <w:t>1. Функциональная схема системы</w:t>
      </w:r>
    </w:p>
    <w:p w:rsidR="00F11C6B" w:rsidRPr="0003449B" w:rsidRDefault="00F11C6B" w:rsidP="00F11C6B">
      <w:pPr>
        <w:widowControl w:val="0"/>
        <w:spacing w:line="360" w:lineRule="auto"/>
        <w:ind w:firstLine="709"/>
        <w:jc w:val="both"/>
        <w:rPr>
          <w:b/>
          <w:bCs/>
          <w:sz w:val="28"/>
          <w:szCs w:val="28"/>
        </w:rPr>
      </w:pPr>
    </w:p>
    <w:p w:rsidR="00F11C6B" w:rsidRDefault="00ED440C" w:rsidP="00F11C6B">
      <w:pPr>
        <w:widowControl w:val="0"/>
        <w:spacing w:line="360" w:lineRule="auto"/>
        <w:ind w:firstLine="709"/>
        <w:jc w:val="both"/>
        <w:rPr>
          <w:sz w:val="28"/>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263.25pt" o:allowoverlap="f">
            <v:imagedata r:id="rId7" o:title="" grayscale="t"/>
          </v:shape>
        </w:pict>
      </w:r>
    </w:p>
    <w:p w:rsidR="00F11C6B" w:rsidRPr="0003449B" w:rsidRDefault="00F11C6B" w:rsidP="00F11C6B">
      <w:pPr>
        <w:widowControl w:val="0"/>
        <w:spacing w:line="360" w:lineRule="auto"/>
        <w:ind w:firstLine="709"/>
        <w:jc w:val="both"/>
        <w:rPr>
          <w:sz w:val="28"/>
          <w:szCs w:val="28"/>
        </w:rPr>
      </w:pPr>
      <w:r w:rsidRPr="00F11C6B">
        <w:rPr>
          <w:sz w:val="28"/>
          <w:szCs w:val="28"/>
        </w:rPr>
        <w:t>Рис. 1</w:t>
      </w:r>
    </w:p>
    <w:p w:rsidR="00F11C6B" w:rsidRPr="0003449B" w:rsidRDefault="00F11C6B" w:rsidP="00F11C6B">
      <w:pPr>
        <w:widowControl w:val="0"/>
        <w:spacing w:line="360" w:lineRule="auto"/>
        <w:ind w:firstLine="709"/>
        <w:jc w:val="both"/>
        <w:rPr>
          <w:sz w:val="28"/>
          <w:szCs w:val="28"/>
        </w:rPr>
      </w:pPr>
    </w:p>
    <w:p w:rsidR="00F11C6B" w:rsidRPr="00F11C6B" w:rsidRDefault="00F11C6B" w:rsidP="00F11C6B">
      <w:pPr>
        <w:widowControl w:val="0"/>
        <w:spacing w:line="360" w:lineRule="auto"/>
        <w:ind w:firstLine="709"/>
        <w:jc w:val="both"/>
        <w:rPr>
          <w:sz w:val="28"/>
          <w:szCs w:val="28"/>
        </w:rPr>
      </w:pPr>
      <w:r w:rsidRPr="00F11C6B">
        <w:rPr>
          <w:sz w:val="28"/>
          <w:szCs w:val="28"/>
        </w:rPr>
        <w:t>1- датчик стабилизации корпуса резцедержателя</w:t>
      </w:r>
    </w:p>
    <w:p w:rsidR="00F11C6B" w:rsidRPr="00F11C6B" w:rsidRDefault="00F11C6B" w:rsidP="00F11C6B">
      <w:pPr>
        <w:widowControl w:val="0"/>
        <w:spacing w:line="360" w:lineRule="auto"/>
        <w:ind w:firstLine="709"/>
        <w:jc w:val="both"/>
        <w:rPr>
          <w:sz w:val="28"/>
          <w:szCs w:val="28"/>
        </w:rPr>
      </w:pPr>
      <w:r w:rsidRPr="00F11C6B">
        <w:rPr>
          <w:sz w:val="28"/>
          <w:szCs w:val="28"/>
        </w:rPr>
        <w:t>2- корпус резцедержателя</w:t>
      </w:r>
    </w:p>
    <w:p w:rsidR="00F11C6B" w:rsidRPr="00F11C6B" w:rsidRDefault="00F11C6B" w:rsidP="00F11C6B">
      <w:pPr>
        <w:widowControl w:val="0"/>
        <w:spacing w:line="360" w:lineRule="auto"/>
        <w:ind w:firstLine="709"/>
        <w:jc w:val="both"/>
        <w:rPr>
          <w:sz w:val="28"/>
          <w:szCs w:val="28"/>
        </w:rPr>
      </w:pPr>
      <w:r w:rsidRPr="00F11C6B">
        <w:rPr>
          <w:sz w:val="28"/>
          <w:szCs w:val="28"/>
        </w:rPr>
        <w:t>3- искусственная база</w:t>
      </w:r>
    </w:p>
    <w:p w:rsidR="00F11C6B" w:rsidRPr="00F11C6B" w:rsidRDefault="00F11C6B" w:rsidP="00F11C6B">
      <w:pPr>
        <w:widowControl w:val="0"/>
        <w:spacing w:line="360" w:lineRule="auto"/>
        <w:ind w:firstLine="709"/>
        <w:jc w:val="both"/>
        <w:rPr>
          <w:sz w:val="28"/>
          <w:szCs w:val="28"/>
        </w:rPr>
      </w:pPr>
      <w:r w:rsidRPr="00F11C6B">
        <w:rPr>
          <w:sz w:val="28"/>
          <w:szCs w:val="28"/>
        </w:rPr>
        <w:t>4- дифференциальный усилитель</w:t>
      </w:r>
    </w:p>
    <w:p w:rsidR="00F11C6B" w:rsidRPr="00F11C6B" w:rsidRDefault="00F11C6B" w:rsidP="00F11C6B">
      <w:pPr>
        <w:widowControl w:val="0"/>
        <w:spacing w:line="360" w:lineRule="auto"/>
        <w:ind w:firstLine="709"/>
        <w:jc w:val="both"/>
        <w:rPr>
          <w:sz w:val="28"/>
          <w:szCs w:val="28"/>
        </w:rPr>
      </w:pPr>
      <w:r w:rsidRPr="00F11C6B">
        <w:rPr>
          <w:sz w:val="28"/>
          <w:szCs w:val="28"/>
        </w:rPr>
        <w:t>5- задатчик начального положения</w:t>
      </w:r>
    </w:p>
    <w:p w:rsidR="00F11C6B" w:rsidRPr="00F11C6B" w:rsidRDefault="00F11C6B" w:rsidP="00F11C6B">
      <w:pPr>
        <w:widowControl w:val="0"/>
        <w:spacing w:line="360" w:lineRule="auto"/>
        <w:ind w:firstLine="709"/>
        <w:jc w:val="both"/>
        <w:rPr>
          <w:sz w:val="28"/>
          <w:szCs w:val="28"/>
        </w:rPr>
      </w:pPr>
      <w:r w:rsidRPr="00F11C6B">
        <w:rPr>
          <w:sz w:val="28"/>
          <w:szCs w:val="28"/>
        </w:rPr>
        <w:t>6- электромагнитный преобразователь</w:t>
      </w:r>
    </w:p>
    <w:p w:rsidR="00F11C6B" w:rsidRPr="00F11C6B" w:rsidRDefault="00F11C6B" w:rsidP="00F11C6B">
      <w:pPr>
        <w:widowControl w:val="0"/>
        <w:spacing w:line="360" w:lineRule="auto"/>
        <w:ind w:firstLine="709"/>
        <w:jc w:val="both"/>
        <w:rPr>
          <w:sz w:val="28"/>
          <w:szCs w:val="28"/>
        </w:rPr>
      </w:pPr>
      <w:r w:rsidRPr="00F11C6B">
        <w:rPr>
          <w:sz w:val="28"/>
          <w:szCs w:val="28"/>
        </w:rPr>
        <w:t>7- сервопривод</w:t>
      </w:r>
    </w:p>
    <w:p w:rsidR="00F11C6B" w:rsidRPr="00F11C6B" w:rsidRDefault="00F11C6B" w:rsidP="00F11C6B">
      <w:pPr>
        <w:widowControl w:val="0"/>
        <w:spacing w:line="360" w:lineRule="auto"/>
        <w:ind w:firstLine="709"/>
        <w:jc w:val="both"/>
        <w:rPr>
          <w:sz w:val="28"/>
          <w:szCs w:val="28"/>
        </w:rPr>
      </w:pPr>
      <w:r w:rsidRPr="00F11C6B">
        <w:rPr>
          <w:sz w:val="28"/>
          <w:szCs w:val="28"/>
        </w:rPr>
        <w:t>8- шток-поршень</w:t>
      </w:r>
    </w:p>
    <w:p w:rsidR="00F11C6B" w:rsidRPr="00F11C6B" w:rsidRDefault="00F11C6B" w:rsidP="00F11C6B">
      <w:pPr>
        <w:widowControl w:val="0"/>
        <w:spacing w:line="360" w:lineRule="auto"/>
        <w:ind w:firstLine="709"/>
        <w:jc w:val="both"/>
        <w:rPr>
          <w:sz w:val="28"/>
          <w:szCs w:val="28"/>
        </w:rPr>
      </w:pPr>
      <w:r w:rsidRPr="00F11C6B">
        <w:rPr>
          <w:sz w:val="28"/>
          <w:szCs w:val="28"/>
        </w:rPr>
        <w:t>9- поперечный суппорт станка</w:t>
      </w:r>
    </w:p>
    <w:p w:rsidR="00F11C6B" w:rsidRPr="00F11C6B" w:rsidRDefault="00F11C6B" w:rsidP="00F11C6B">
      <w:pPr>
        <w:widowControl w:val="0"/>
        <w:spacing w:line="360" w:lineRule="auto"/>
        <w:ind w:firstLine="709"/>
        <w:jc w:val="both"/>
        <w:rPr>
          <w:sz w:val="28"/>
          <w:szCs w:val="28"/>
        </w:rPr>
      </w:pPr>
      <w:r w:rsidRPr="00F11C6B">
        <w:rPr>
          <w:sz w:val="28"/>
          <w:szCs w:val="28"/>
        </w:rPr>
        <w:t>10- бесконтактный датчик</w:t>
      </w:r>
    </w:p>
    <w:p w:rsidR="00F11C6B" w:rsidRPr="00F11C6B" w:rsidRDefault="00F11C6B" w:rsidP="00F11C6B">
      <w:pPr>
        <w:widowControl w:val="0"/>
        <w:spacing w:line="360" w:lineRule="auto"/>
        <w:ind w:firstLine="709"/>
        <w:jc w:val="both"/>
        <w:rPr>
          <w:sz w:val="28"/>
          <w:szCs w:val="28"/>
        </w:rPr>
      </w:pPr>
      <w:r w:rsidRPr="00F11C6B">
        <w:rPr>
          <w:sz w:val="28"/>
          <w:szCs w:val="28"/>
        </w:rPr>
        <w:t>11- бесконтактный датчик</w:t>
      </w:r>
    </w:p>
    <w:p w:rsidR="00F11C6B" w:rsidRPr="00F11C6B" w:rsidRDefault="00F11C6B" w:rsidP="00F11C6B">
      <w:pPr>
        <w:widowControl w:val="0"/>
        <w:spacing w:line="360" w:lineRule="auto"/>
        <w:ind w:firstLine="709"/>
        <w:jc w:val="both"/>
        <w:rPr>
          <w:sz w:val="28"/>
          <w:szCs w:val="28"/>
        </w:rPr>
      </w:pPr>
      <w:r w:rsidRPr="00F11C6B">
        <w:rPr>
          <w:sz w:val="28"/>
          <w:szCs w:val="28"/>
        </w:rPr>
        <w:t>12- опора-призма</w:t>
      </w:r>
    </w:p>
    <w:p w:rsidR="00F11C6B" w:rsidRPr="0003449B" w:rsidRDefault="00F11C6B" w:rsidP="00F11C6B">
      <w:pPr>
        <w:widowControl w:val="0"/>
        <w:spacing w:line="360" w:lineRule="auto"/>
        <w:ind w:firstLine="709"/>
        <w:jc w:val="both"/>
        <w:rPr>
          <w:sz w:val="28"/>
          <w:szCs w:val="28"/>
        </w:rPr>
      </w:pPr>
      <w:r w:rsidRPr="00F11C6B">
        <w:rPr>
          <w:sz w:val="28"/>
          <w:szCs w:val="28"/>
        </w:rPr>
        <w:t>13- опорные поверхности</w:t>
      </w:r>
    </w:p>
    <w:p w:rsidR="00F11C6B" w:rsidRPr="00F11C6B" w:rsidRDefault="00F11C6B" w:rsidP="00F11C6B">
      <w:pPr>
        <w:widowControl w:val="0"/>
        <w:spacing w:line="360" w:lineRule="auto"/>
        <w:ind w:firstLine="709"/>
        <w:jc w:val="both"/>
        <w:rPr>
          <w:sz w:val="28"/>
          <w:szCs w:val="28"/>
        </w:rPr>
      </w:pPr>
      <w:r w:rsidRPr="00F11C6B">
        <w:rPr>
          <w:sz w:val="28"/>
          <w:szCs w:val="28"/>
        </w:rPr>
        <w:t>14- дифференциальный усилитель</w:t>
      </w:r>
    </w:p>
    <w:p w:rsidR="00F11C6B" w:rsidRPr="00F11C6B" w:rsidRDefault="00F11C6B" w:rsidP="00F11C6B">
      <w:pPr>
        <w:widowControl w:val="0"/>
        <w:spacing w:line="360" w:lineRule="auto"/>
        <w:ind w:firstLine="709"/>
        <w:jc w:val="both"/>
        <w:rPr>
          <w:sz w:val="28"/>
          <w:szCs w:val="28"/>
        </w:rPr>
      </w:pPr>
      <w:r w:rsidRPr="00F11C6B">
        <w:rPr>
          <w:sz w:val="28"/>
          <w:szCs w:val="28"/>
        </w:rPr>
        <w:t>15- задатчик начального положения опорной призмы</w:t>
      </w:r>
    </w:p>
    <w:p w:rsidR="00F11C6B" w:rsidRPr="00F11C6B" w:rsidRDefault="00F11C6B" w:rsidP="00F11C6B">
      <w:pPr>
        <w:widowControl w:val="0"/>
        <w:spacing w:line="360" w:lineRule="auto"/>
        <w:ind w:firstLine="709"/>
        <w:jc w:val="both"/>
        <w:rPr>
          <w:sz w:val="28"/>
          <w:szCs w:val="28"/>
        </w:rPr>
      </w:pPr>
      <w:r w:rsidRPr="00F11C6B">
        <w:rPr>
          <w:sz w:val="28"/>
          <w:szCs w:val="28"/>
        </w:rPr>
        <w:t>16- электромагнитный преобразователь</w:t>
      </w:r>
    </w:p>
    <w:p w:rsidR="00F11C6B" w:rsidRPr="00F11C6B" w:rsidRDefault="00F11C6B" w:rsidP="00F11C6B">
      <w:pPr>
        <w:widowControl w:val="0"/>
        <w:spacing w:line="360" w:lineRule="auto"/>
        <w:ind w:firstLine="709"/>
        <w:jc w:val="both"/>
        <w:rPr>
          <w:sz w:val="28"/>
          <w:szCs w:val="28"/>
        </w:rPr>
      </w:pPr>
      <w:r w:rsidRPr="00F11C6B">
        <w:rPr>
          <w:sz w:val="28"/>
          <w:szCs w:val="28"/>
        </w:rPr>
        <w:t>17- сервопривод</w:t>
      </w:r>
    </w:p>
    <w:p w:rsidR="00F11C6B" w:rsidRPr="00F11C6B" w:rsidRDefault="00F11C6B" w:rsidP="00F11C6B">
      <w:pPr>
        <w:widowControl w:val="0"/>
        <w:spacing w:line="360" w:lineRule="auto"/>
        <w:ind w:firstLine="709"/>
        <w:jc w:val="both"/>
        <w:rPr>
          <w:sz w:val="28"/>
          <w:szCs w:val="28"/>
        </w:rPr>
      </w:pPr>
      <w:r w:rsidRPr="00F11C6B">
        <w:rPr>
          <w:sz w:val="28"/>
          <w:szCs w:val="28"/>
        </w:rPr>
        <w:t>18- бесконтактный датчик</w:t>
      </w:r>
    </w:p>
    <w:p w:rsidR="00F11C6B" w:rsidRPr="00F11C6B" w:rsidRDefault="00F11C6B" w:rsidP="00F11C6B">
      <w:pPr>
        <w:widowControl w:val="0"/>
        <w:spacing w:line="360" w:lineRule="auto"/>
        <w:ind w:firstLine="709"/>
        <w:jc w:val="both"/>
        <w:rPr>
          <w:sz w:val="28"/>
          <w:szCs w:val="28"/>
        </w:rPr>
      </w:pPr>
      <w:r w:rsidRPr="00F11C6B">
        <w:rPr>
          <w:sz w:val="28"/>
          <w:szCs w:val="28"/>
        </w:rPr>
        <w:t>19- дифференциальный усилитель</w:t>
      </w:r>
    </w:p>
    <w:p w:rsidR="00F11C6B" w:rsidRPr="00F11C6B" w:rsidRDefault="00F11C6B" w:rsidP="00F11C6B">
      <w:pPr>
        <w:widowControl w:val="0"/>
        <w:spacing w:line="360" w:lineRule="auto"/>
        <w:ind w:firstLine="709"/>
        <w:jc w:val="both"/>
        <w:rPr>
          <w:sz w:val="28"/>
          <w:szCs w:val="28"/>
        </w:rPr>
      </w:pPr>
      <w:r w:rsidRPr="00F11C6B">
        <w:rPr>
          <w:sz w:val="28"/>
          <w:szCs w:val="28"/>
        </w:rPr>
        <w:t>20- задатчик глубины резания</w:t>
      </w:r>
    </w:p>
    <w:p w:rsidR="00F11C6B" w:rsidRPr="00F11C6B" w:rsidRDefault="00F11C6B" w:rsidP="00F11C6B">
      <w:pPr>
        <w:widowControl w:val="0"/>
        <w:spacing w:line="360" w:lineRule="auto"/>
        <w:ind w:firstLine="709"/>
        <w:jc w:val="both"/>
        <w:rPr>
          <w:sz w:val="28"/>
          <w:szCs w:val="28"/>
        </w:rPr>
      </w:pPr>
      <w:r w:rsidRPr="00F11C6B">
        <w:rPr>
          <w:sz w:val="28"/>
          <w:szCs w:val="28"/>
        </w:rPr>
        <w:t>21- резец</w:t>
      </w:r>
    </w:p>
    <w:p w:rsidR="00F11C6B" w:rsidRPr="00F11C6B" w:rsidRDefault="00F11C6B" w:rsidP="00F11C6B">
      <w:pPr>
        <w:widowControl w:val="0"/>
        <w:spacing w:line="360" w:lineRule="auto"/>
        <w:ind w:firstLine="709"/>
        <w:jc w:val="both"/>
        <w:rPr>
          <w:sz w:val="28"/>
          <w:szCs w:val="28"/>
        </w:rPr>
      </w:pPr>
      <w:r w:rsidRPr="00F11C6B">
        <w:rPr>
          <w:sz w:val="28"/>
          <w:szCs w:val="28"/>
        </w:rPr>
        <w:t>22- электромагнитный преобразователь</w:t>
      </w:r>
    </w:p>
    <w:p w:rsidR="00F11C6B" w:rsidRPr="00F11C6B" w:rsidRDefault="00F11C6B" w:rsidP="00F11C6B">
      <w:pPr>
        <w:widowControl w:val="0"/>
        <w:spacing w:line="360" w:lineRule="auto"/>
        <w:ind w:firstLine="709"/>
        <w:jc w:val="both"/>
        <w:rPr>
          <w:sz w:val="28"/>
          <w:szCs w:val="28"/>
        </w:rPr>
      </w:pPr>
      <w:r w:rsidRPr="00F11C6B">
        <w:rPr>
          <w:sz w:val="28"/>
          <w:szCs w:val="28"/>
        </w:rPr>
        <w:t>23- сервопривод</w:t>
      </w:r>
    </w:p>
    <w:p w:rsidR="00F11C6B" w:rsidRPr="0003449B" w:rsidRDefault="00F11C6B" w:rsidP="00F11C6B">
      <w:pPr>
        <w:widowControl w:val="0"/>
        <w:spacing w:line="360" w:lineRule="auto"/>
        <w:ind w:firstLine="709"/>
        <w:jc w:val="both"/>
        <w:rPr>
          <w:sz w:val="28"/>
          <w:szCs w:val="28"/>
        </w:rPr>
      </w:pPr>
    </w:p>
    <w:p w:rsidR="00F11C6B" w:rsidRPr="00F11C6B" w:rsidRDefault="00F11C6B" w:rsidP="00F11C6B">
      <w:pPr>
        <w:widowControl w:val="0"/>
        <w:spacing w:line="360" w:lineRule="auto"/>
        <w:ind w:firstLine="709"/>
        <w:jc w:val="both"/>
        <w:rPr>
          <w:b/>
          <w:bCs/>
          <w:sz w:val="28"/>
          <w:szCs w:val="28"/>
        </w:rPr>
      </w:pPr>
      <w:r w:rsidRPr="00F11C6B">
        <w:rPr>
          <w:b/>
          <w:bCs/>
          <w:sz w:val="28"/>
          <w:szCs w:val="28"/>
        </w:rPr>
        <w:t>2. Порядок работы системы</w:t>
      </w:r>
    </w:p>
    <w:p w:rsidR="00F11C6B" w:rsidRPr="00F11C6B" w:rsidRDefault="00F11C6B" w:rsidP="00F11C6B">
      <w:pPr>
        <w:widowControl w:val="0"/>
        <w:spacing w:line="360" w:lineRule="auto"/>
        <w:ind w:firstLine="709"/>
        <w:jc w:val="both"/>
        <w:rPr>
          <w:sz w:val="28"/>
          <w:szCs w:val="28"/>
        </w:rPr>
      </w:pPr>
    </w:p>
    <w:p w:rsidR="00F11C6B" w:rsidRPr="00F11C6B" w:rsidRDefault="00F11C6B" w:rsidP="00F11C6B">
      <w:pPr>
        <w:widowControl w:val="0"/>
        <w:shd w:val="clear" w:color="auto" w:fill="FFFFFF"/>
        <w:autoSpaceDE w:val="0"/>
        <w:autoSpaceDN w:val="0"/>
        <w:adjustRightInd w:val="0"/>
        <w:spacing w:line="360" w:lineRule="auto"/>
        <w:ind w:firstLine="709"/>
        <w:jc w:val="both"/>
        <w:rPr>
          <w:sz w:val="28"/>
          <w:szCs w:val="28"/>
        </w:rPr>
      </w:pPr>
      <w:r w:rsidRPr="00F11C6B">
        <w:rPr>
          <w:color w:val="000000"/>
          <w:sz w:val="28"/>
          <w:szCs w:val="28"/>
        </w:rPr>
        <w:t>На рис. 1 показана трехконтурная автоматическая система управления упругими перемещениями системы СПИД в процессе обработки.</w:t>
      </w:r>
    </w:p>
    <w:p w:rsidR="00F11C6B" w:rsidRPr="00F11C6B" w:rsidRDefault="00F11C6B" w:rsidP="00F11C6B">
      <w:pPr>
        <w:widowControl w:val="0"/>
        <w:shd w:val="clear" w:color="auto" w:fill="FFFFFF"/>
        <w:autoSpaceDE w:val="0"/>
        <w:autoSpaceDN w:val="0"/>
        <w:adjustRightInd w:val="0"/>
        <w:spacing w:line="360" w:lineRule="auto"/>
        <w:ind w:firstLine="709"/>
        <w:jc w:val="both"/>
        <w:rPr>
          <w:sz w:val="28"/>
          <w:szCs w:val="28"/>
        </w:rPr>
      </w:pPr>
      <w:r w:rsidRPr="00F11C6B">
        <w:rPr>
          <w:color w:val="000000"/>
          <w:sz w:val="28"/>
          <w:szCs w:val="28"/>
        </w:rPr>
        <w:t>Устройство работает следующим образом.</w:t>
      </w:r>
    </w:p>
    <w:p w:rsidR="00F11C6B" w:rsidRPr="00F11C6B" w:rsidRDefault="00F11C6B" w:rsidP="00F11C6B">
      <w:pPr>
        <w:widowControl w:val="0"/>
        <w:shd w:val="clear" w:color="auto" w:fill="FFFFFF"/>
        <w:autoSpaceDE w:val="0"/>
        <w:autoSpaceDN w:val="0"/>
        <w:adjustRightInd w:val="0"/>
        <w:spacing w:line="360" w:lineRule="auto"/>
        <w:ind w:firstLine="709"/>
        <w:jc w:val="both"/>
        <w:rPr>
          <w:sz w:val="28"/>
          <w:szCs w:val="28"/>
        </w:rPr>
      </w:pPr>
      <w:r w:rsidRPr="00F11C6B">
        <w:rPr>
          <w:color w:val="000000"/>
          <w:sz w:val="28"/>
          <w:szCs w:val="28"/>
        </w:rPr>
        <w:t>В процессе обработки работают три контура одновременно. Перед началом точения включается первый контур стабилизации положения корпуса резцедержателя, при этом бесконтактный датчик 1, жестко закрепленный на корпусе 2 относительно базы 3 (последняя устанавливается на станине станка и может быть сменной и регулируемой в радиальном направлении обрабатываемой детали), устанавливается с зазором Д</w:t>
      </w:r>
      <w:r w:rsidRPr="00F11C6B">
        <w:rPr>
          <w:color w:val="000000"/>
          <w:sz w:val="28"/>
          <w:szCs w:val="28"/>
          <w:vertAlign w:val="subscript"/>
        </w:rPr>
        <w:t>1</w:t>
      </w:r>
      <w:r w:rsidRPr="00F11C6B">
        <w:rPr>
          <w:color w:val="000000"/>
          <w:sz w:val="28"/>
          <w:szCs w:val="28"/>
        </w:rPr>
        <w:t xml:space="preserve"> относительно искусственной базы 3, и в случае перемещения корпуса резцедержателя 2 в плюс или минус относительно искусственной базы 3 датчик 1 выпадает электрический сигнал, пропорциональный величине перемещения корпуса резцедержателя с учетом знака на дифференциальный усилитель 4, выполненный по мостовой схема, где этот сигнал сравнивается с сигналом задатчика 5, усиливается и подается на электромагнитный преобразователь 6, последний распределяет рабочее давление в сервоприводе 7 и тем самым перемещает корпус резцедержателя 2 относительно штока-поршня 8, который установлен в суппорте 9 базового станка, до тех пор, пока сигнал рассогласования не станет равен нулю. В процессе резания, независимо от внешних или внутренних возмущений, порождающих перемещение корпуса резцедержателя 2, контур управления стабилизирует его положение относительно искусственной базы 3 по всей длине обрабатываемой детали. Стабилизация корпуса резцедержателя на всем пути его движения позволяет создать искусственную базу отсчета и измерения для контуров стабилизации вершины резца и оси детали, исключая при этом все погрешности, вносимые на базовом станке направляющими и ходовыми винтами.</w:t>
      </w:r>
    </w:p>
    <w:p w:rsidR="00F11C6B" w:rsidRPr="00F11C6B" w:rsidRDefault="00F11C6B" w:rsidP="00F11C6B">
      <w:pPr>
        <w:widowControl w:val="0"/>
        <w:spacing w:line="360" w:lineRule="auto"/>
        <w:ind w:firstLine="709"/>
        <w:jc w:val="both"/>
        <w:rPr>
          <w:sz w:val="28"/>
          <w:szCs w:val="28"/>
        </w:rPr>
      </w:pPr>
      <w:r w:rsidRPr="00F11C6B">
        <w:rPr>
          <w:sz w:val="28"/>
          <w:szCs w:val="28"/>
        </w:rPr>
        <w:t>Второй контур - стабилизации оси детали - перед процессом резания настраивается по эталонной детали с размером базовой поверхности равным номинальному (например, наибольшему предельному) диаметру обрабатываемой детали. При этом опора-призма должна быть установлена а положение, при котором ось эталонной детали с номинальным диаметром параллельна рабочей поверхности базы 3, а бесконтактные датчики 10 и 11 устанавливаются при этом с начальными зазорами Д</w:t>
      </w:r>
      <w:r w:rsidRPr="00F11C6B">
        <w:rPr>
          <w:sz w:val="28"/>
          <w:szCs w:val="28"/>
          <w:vertAlign w:val="subscript"/>
        </w:rPr>
        <w:t>2</w:t>
      </w:r>
      <w:r w:rsidRPr="00F11C6B">
        <w:rPr>
          <w:sz w:val="28"/>
          <w:szCs w:val="28"/>
        </w:rPr>
        <w:t xml:space="preserve"> и Д</w:t>
      </w:r>
      <w:r w:rsidRPr="00F11C6B">
        <w:rPr>
          <w:sz w:val="28"/>
          <w:szCs w:val="28"/>
          <w:vertAlign w:val="subscript"/>
        </w:rPr>
        <w:t>3</w:t>
      </w:r>
      <w:r w:rsidRPr="00F11C6B">
        <w:rPr>
          <w:sz w:val="28"/>
          <w:szCs w:val="28"/>
        </w:rPr>
        <w:t>, первый - относительно базовой поверхности детали, а второй - относительно корпуса резцедержателя 2, это положение датчиков будет соответствовать номинальному диаметру обрабатываемой детали и параллельности оси детали к рабочей поверхности искусственной базы 3. Постоянные составляющие сигналов датчика 10, контролирующего положение базовой поверхности детали, и датчика 11, контролирующего положение опоры-призмы 12, сбалансированы при настройке по эталонной детали и их результирующий сигнал равен нулю. Опора-призма 12 своими опорными поверхностями 13 (последние выполнены из материала с большим коэффициентом демпфирования) контактирует с обработанной на предыдущих операциях поверхностью детали. Если диаметр обрабатываемой детали меньше номинального диаметра эталонной детали, то при установке в опору-призму ее базовая поверхность осветиться.</w:t>
      </w:r>
    </w:p>
    <w:p w:rsidR="00F11C6B" w:rsidRPr="00F11C6B" w:rsidRDefault="00F11C6B" w:rsidP="00F11C6B">
      <w:pPr>
        <w:widowControl w:val="0"/>
        <w:spacing w:line="360" w:lineRule="auto"/>
        <w:ind w:firstLine="709"/>
        <w:jc w:val="both"/>
        <w:rPr>
          <w:sz w:val="28"/>
          <w:szCs w:val="28"/>
        </w:rPr>
      </w:pPr>
      <w:r w:rsidRPr="00F11C6B">
        <w:rPr>
          <w:color w:val="000000"/>
          <w:sz w:val="28"/>
          <w:szCs w:val="28"/>
        </w:rPr>
        <w:t>Датчик 10 выдает сигнал (его постоянная составляющая пропорциональна перемещению), который поступает на дифференциальный усилитель 14. Дифференциальный усилитель 14 усиливает сигнал с датчика 10 и подает на вход электромагнитного преобразователя 16, который распределяет давление в рабочих полостях сервопривода 17, поршень-шток которого представляет одно целое с опорой-призмой. Опора-призма 12 по команде усилителя 14 с помощью электромагнитного преобразователя 16 и сервопривода 17 перемещается в направлении биссектрисы. При этом датчик 11 начинает выдавать сигнал, меняющийся по мере перемещения опоры-призмы 12. При совмещении центра обрабатываемой детали с центром эталонной детали сигналы с датчиков 10 и 11 балансируются в усилителе 14, и результирующий сигнал становится равным нулю, отработка постоянных составляющих сигналов с датчиков 10 и 11 прекращается. В случае биения обрабатываемой детали с датчика 10, регистрирующего это биение, выделяется переменная составляющая и преобразуется в электрический сигнал, который подается на усилитель 14, где усиливается и в фазе поступает на последовательно включенные преобразователь 16, сервопривод 17. Последний отрабатывает переменную составляющую этого сигнала, что приводит к колебаниям опоры-призмы 12 с частотой, амплитудой и фазой, равными колебаниям обрабатываемой детали. При этом первоначальный зазор датчика 10 сохраняется в течение каждого оборота детали, что приводит к стабилизации амплитуды относительно колебаний детали и опоры-призмы.</w:t>
      </w:r>
    </w:p>
    <w:p w:rsidR="00F11C6B" w:rsidRPr="00F11C6B" w:rsidRDefault="00F11C6B" w:rsidP="00F11C6B">
      <w:pPr>
        <w:widowControl w:val="0"/>
        <w:shd w:val="clear" w:color="auto" w:fill="FFFFFF"/>
        <w:autoSpaceDE w:val="0"/>
        <w:autoSpaceDN w:val="0"/>
        <w:adjustRightInd w:val="0"/>
        <w:spacing w:line="360" w:lineRule="auto"/>
        <w:ind w:firstLine="709"/>
        <w:jc w:val="both"/>
        <w:rPr>
          <w:sz w:val="28"/>
          <w:szCs w:val="28"/>
        </w:rPr>
      </w:pPr>
      <w:r w:rsidRPr="00F11C6B">
        <w:rPr>
          <w:color w:val="000000"/>
          <w:sz w:val="28"/>
          <w:szCs w:val="28"/>
        </w:rPr>
        <w:t>Работа второго контура - стабилизации оси</w:t>
      </w:r>
      <w:r w:rsidRPr="00F11C6B">
        <w:rPr>
          <w:i/>
          <w:iCs/>
          <w:color w:val="000000"/>
          <w:sz w:val="28"/>
          <w:szCs w:val="28"/>
        </w:rPr>
        <w:t xml:space="preserve"> </w:t>
      </w:r>
      <w:r w:rsidRPr="00F11C6B">
        <w:rPr>
          <w:color w:val="000000"/>
          <w:sz w:val="28"/>
          <w:szCs w:val="28"/>
        </w:rPr>
        <w:t>детали - позволяет скомпенсировать перемещения оси обрабатываемой детали под действием сил резания и свести к минимуму вибрации, возникающие в процессе обработки, а также повысить виброустойчивость системы деталь - опоры.</w:t>
      </w:r>
    </w:p>
    <w:p w:rsidR="00F11C6B" w:rsidRPr="00F11C6B" w:rsidRDefault="00F11C6B" w:rsidP="00F11C6B">
      <w:pPr>
        <w:widowControl w:val="0"/>
        <w:shd w:val="clear" w:color="auto" w:fill="FFFFFF"/>
        <w:autoSpaceDE w:val="0"/>
        <w:autoSpaceDN w:val="0"/>
        <w:adjustRightInd w:val="0"/>
        <w:spacing w:line="360" w:lineRule="auto"/>
        <w:ind w:firstLine="709"/>
        <w:jc w:val="both"/>
        <w:rPr>
          <w:sz w:val="28"/>
          <w:szCs w:val="28"/>
        </w:rPr>
      </w:pPr>
      <w:r w:rsidRPr="00F11C6B">
        <w:rPr>
          <w:color w:val="000000"/>
          <w:sz w:val="28"/>
          <w:szCs w:val="28"/>
        </w:rPr>
        <w:t>Третий контур - стабилизации положения вершины резца - работает следующим образом. Сигналы с датчика 10 контроля текущего размера (переменные составляющие) поступают на вход дифференциального усилителя 19. Датчик 18 закрепленный на резце 21, устанавливается помощью задатчика 20 относительно корпуса резцедержателя с начальным зазором Д</w:t>
      </w:r>
      <w:r w:rsidRPr="00F11C6B">
        <w:rPr>
          <w:color w:val="000000"/>
          <w:sz w:val="28"/>
          <w:szCs w:val="28"/>
          <w:vertAlign w:val="subscript"/>
        </w:rPr>
        <w:t>4</w:t>
      </w:r>
      <w:r w:rsidRPr="00F11C6B">
        <w:rPr>
          <w:i/>
          <w:iCs/>
          <w:color w:val="000000"/>
          <w:sz w:val="28"/>
          <w:szCs w:val="28"/>
        </w:rPr>
        <w:t xml:space="preserve"> </w:t>
      </w:r>
      <w:r w:rsidRPr="00F11C6B">
        <w:rPr>
          <w:color w:val="000000"/>
          <w:sz w:val="28"/>
          <w:szCs w:val="28"/>
        </w:rPr>
        <w:t>, что соответствует заданной глубине резания. В процессе резания, в случае отжима резца или биения детали, появляются сигналы рассогласования на дифференциальном усилителе 19 по постоянной и переменной составляющим от датчиков 10 и 18. Усиленные сигналы с усилителя 20 поступают на вход электромагнитного преобразователя 22 с учетом знака, последний распределяет давление в рабочих полостях сервопривода 23 и перемещает резец 21 на величину пропорциональную отжиму резца (постоянная составляющая сигнала датчика 18), и на величину, пропорциональную амплитуде биения детали, но с обратным знаком.</w:t>
      </w:r>
    </w:p>
    <w:p w:rsidR="00F11C6B" w:rsidRPr="00F11C6B" w:rsidRDefault="00F11C6B" w:rsidP="00F11C6B">
      <w:pPr>
        <w:pStyle w:val="a5"/>
        <w:widowControl w:val="0"/>
        <w:spacing w:line="360" w:lineRule="auto"/>
        <w:ind w:firstLine="709"/>
        <w:jc w:val="both"/>
      </w:pPr>
      <w:r w:rsidRPr="00F11C6B">
        <w:t>Стабилизация положения вершины резца в статическом и динамическом состоянии в процессе резания позволяет повысить точность обработки в продольном и поперечном сечениях детали.</w:t>
      </w:r>
    </w:p>
    <w:p w:rsidR="00F11C6B" w:rsidRPr="00F11C6B" w:rsidRDefault="00F11C6B" w:rsidP="00F11C6B">
      <w:pPr>
        <w:widowControl w:val="0"/>
        <w:spacing w:line="360" w:lineRule="auto"/>
        <w:ind w:firstLine="709"/>
        <w:jc w:val="both"/>
        <w:rPr>
          <w:b/>
          <w:bCs/>
          <w:sz w:val="28"/>
          <w:szCs w:val="28"/>
        </w:rPr>
      </w:pPr>
      <w:r w:rsidRPr="00F11C6B">
        <w:rPr>
          <w:color w:val="000000"/>
          <w:sz w:val="28"/>
          <w:szCs w:val="28"/>
        </w:rPr>
        <w:t>Работа трехконтурной автоматической системы, встроенной в естественную систему СПИД базового станка, позволяет исключить влияние износа и неточности изготовления направляющих и ходовых винтов, свести к минимуму вибрации, возникающие в процессе резания и передающиеся от внешних источников, а также повысить виброустойчивость системы СПИД, скомпенсировать влияние износа режущего инструмента на точность обработки. Как показывают эксперименты, использование предлагаемого устройства на токарном станке 1А616 при обработке нежестких деталей позволяет повысить точность обработки в 10—12 раз в продольном и поперечном сечениях, в зависимости от режимов резания, производительность в 2—2,5 раза.</w:t>
      </w:r>
    </w:p>
    <w:p w:rsidR="00F11C6B" w:rsidRPr="0003449B" w:rsidRDefault="00F11C6B" w:rsidP="00F11C6B">
      <w:pPr>
        <w:widowControl w:val="0"/>
        <w:spacing w:line="360" w:lineRule="auto"/>
        <w:ind w:firstLine="709"/>
        <w:jc w:val="both"/>
        <w:rPr>
          <w:b/>
          <w:bCs/>
          <w:sz w:val="28"/>
          <w:szCs w:val="28"/>
        </w:rPr>
      </w:pPr>
    </w:p>
    <w:p w:rsidR="00F11C6B" w:rsidRPr="0003449B" w:rsidRDefault="00F11C6B" w:rsidP="00F11C6B">
      <w:pPr>
        <w:widowControl w:val="0"/>
        <w:spacing w:line="360" w:lineRule="auto"/>
        <w:ind w:firstLine="709"/>
        <w:jc w:val="both"/>
        <w:rPr>
          <w:sz w:val="28"/>
          <w:szCs w:val="28"/>
        </w:rPr>
      </w:pPr>
      <w:r w:rsidRPr="00F11C6B">
        <w:rPr>
          <w:b/>
          <w:bCs/>
          <w:sz w:val="28"/>
          <w:szCs w:val="28"/>
        </w:rPr>
        <w:t>3. Структурная схема контура</w:t>
      </w:r>
    </w:p>
    <w:p w:rsidR="00F11C6B" w:rsidRPr="00F11C6B" w:rsidRDefault="00F11C6B" w:rsidP="00F11C6B">
      <w:pPr>
        <w:widowControl w:val="0"/>
        <w:spacing w:line="360" w:lineRule="auto"/>
        <w:ind w:firstLine="709"/>
        <w:jc w:val="both"/>
        <w:rPr>
          <w:sz w:val="28"/>
          <w:szCs w:val="28"/>
        </w:rPr>
      </w:pPr>
    </w:p>
    <w:p w:rsidR="00F11C6B" w:rsidRPr="00F11C6B" w:rsidRDefault="00F11C6B" w:rsidP="00F11C6B">
      <w:pPr>
        <w:widowControl w:val="0"/>
        <w:spacing w:line="360" w:lineRule="auto"/>
        <w:ind w:firstLine="709"/>
        <w:jc w:val="both"/>
        <w:rPr>
          <w:sz w:val="28"/>
          <w:szCs w:val="28"/>
        </w:rPr>
      </w:pPr>
      <w:r w:rsidRPr="00F11C6B">
        <w:rPr>
          <w:sz w:val="28"/>
          <w:szCs w:val="28"/>
        </w:rPr>
        <w:t>На рис. 2 показана структурная схема первого контура САУ стабилизации уровня вибрации.</w:t>
      </w:r>
    </w:p>
    <w:p w:rsidR="00F11C6B" w:rsidRPr="00F11C6B" w:rsidRDefault="00F11C6B" w:rsidP="00F11C6B">
      <w:pPr>
        <w:widowControl w:val="0"/>
        <w:spacing w:line="360" w:lineRule="auto"/>
        <w:ind w:firstLine="709"/>
        <w:jc w:val="both"/>
        <w:rPr>
          <w:sz w:val="28"/>
          <w:szCs w:val="28"/>
        </w:rPr>
      </w:pPr>
    </w:p>
    <w:p w:rsidR="00F11C6B" w:rsidRPr="00F11C6B" w:rsidRDefault="00ED440C" w:rsidP="00F11C6B">
      <w:pPr>
        <w:widowControl w:val="0"/>
        <w:spacing w:line="360" w:lineRule="auto"/>
        <w:ind w:firstLine="709"/>
        <w:jc w:val="both"/>
        <w:rPr>
          <w:sz w:val="28"/>
          <w:szCs w:val="28"/>
        </w:rPr>
      </w:pPr>
      <w:r>
        <w:rPr>
          <w:sz w:val="28"/>
          <w:szCs w:val="28"/>
        </w:rPr>
        <w:pict>
          <v:shape id="_x0000_i1026" type="#_x0000_t75" style="width:403.5pt;height:80.25pt">
            <v:imagedata r:id="rId8" o:title=""/>
          </v:shape>
        </w:pict>
      </w:r>
    </w:p>
    <w:p w:rsidR="00F11C6B" w:rsidRDefault="00F11C6B" w:rsidP="00F11C6B">
      <w:pPr>
        <w:widowControl w:val="0"/>
        <w:spacing w:line="360" w:lineRule="auto"/>
        <w:ind w:firstLine="709"/>
        <w:jc w:val="both"/>
        <w:rPr>
          <w:sz w:val="28"/>
          <w:szCs w:val="28"/>
        </w:rPr>
      </w:pPr>
      <w:r w:rsidRPr="00F11C6B">
        <w:rPr>
          <w:sz w:val="28"/>
          <w:szCs w:val="28"/>
        </w:rPr>
        <w:t>Рис. 2</w:t>
      </w:r>
    </w:p>
    <w:p w:rsidR="00F11C6B" w:rsidRPr="00F11C6B" w:rsidRDefault="00F11C6B" w:rsidP="00F11C6B">
      <w:pPr>
        <w:widowControl w:val="0"/>
        <w:spacing w:line="360" w:lineRule="auto"/>
        <w:ind w:firstLine="709"/>
        <w:jc w:val="both"/>
        <w:rPr>
          <w:sz w:val="28"/>
          <w:szCs w:val="28"/>
        </w:rPr>
      </w:pPr>
      <w:r>
        <w:rPr>
          <w:sz w:val="28"/>
          <w:szCs w:val="28"/>
        </w:rPr>
        <w:br w:type="page"/>
      </w:r>
      <w:r w:rsidRPr="00F11C6B">
        <w:rPr>
          <w:sz w:val="28"/>
          <w:szCs w:val="28"/>
        </w:rPr>
        <w:t>Передаточные функции звеньев контура:</w:t>
      </w:r>
    </w:p>
    <w:p w:rsidR="00F11C6B" w:rsidRPr="00F11C6B" w:rsidRDefault="00F11C6B" w:rsidP="00F11C6B">
      <w:pPr>
        <w:widowControl w:val="0"/>
        <w:spacing w:line="360" w:lineRule="auto"/>
        <w:ind w:firstLine="709"/>
        <w:jc w:val="both"/>
        <w:rPr>
          <w:sz w:val="28"/>
          <w:szCs w:val="28"/>
        </w:rPr>
      </w:pPr>
    </w:p>
    <w:p w:rsidR="00F11C6B" w:rsidRDefault="00ED440C" w:rsidP="00F11C6B">
      <w:pPr>
        <w:widowControl w:val="0"/>
        <w:spacing w:line="360" w:lineRule="auto"/>
        <w:ind w:firstLine="709"/>
        <w:jc w:val="both"/>
        <w:rPr>
          <w:sz w:val="28"/>
          <w:szCs w:val="28"/>
          <w:lang w:val="en-US"/>
        </w:rPr>
      </w:pPr>
      <w:r>
        <w:rPr>
          <w:sz w:val="28"/>
          <w:szCs w:val="28"/>
        </w:rPr>
        <w:pict>
          <v:shape id="_x0000_i1027" type="#_x0000_t75" style="width:226.5pt;height:111.75pt">
            <v:imagedata r:id="rId9" o:title=""/>
          </v:shape>
        </w:pict>
      </w:r>
    </w:p>
    <w:p w:rsidR="00F11C6B" w:rsidRDefault="00F11C6B" w:rsidP="00F11C6B">
      <w:pPr>
        <w:widowControl w:val="0"/>
        <w:spacing w:line="360" w:lineRule="auto"/>
        <w:ind w:firstLine="709"/>
        <w:jc w:val="both"/>
        <w:rPr>
          <w:sz w:val="28"/>
          <w:szCs w:val="28"/>
          <w:lang w:val="en-US"/>
        </w:rPr>
      </w:pPr>
    </w:p>
    <w:p w:rsidR="00F11C6B" w:rsidRPr="00F11C6B" w:rsidRDefault="00F11C6B" w:rsidP="00F11C6B">
      <w:pPr>
        <w:widowControl w:val="0"/>
        <w:spacing w:line="360" w:lineRule="auto"/>
        <w:ind w:firstLine="709"/>
        <w:jc w:val="both"/>
        <w:rPr>
          <w:b/>
          <w:bCs/>
          <w:sz w:val="28"/>
          <w:szCs w:val="28"/>
        </w:rPr>
      </w:pPr>
      <w:r>
        <w:rPr>
          <w:b/>
          <w:bCs/>
          <w:sz w:val="28"/>
          <w:szCs w:val="28"/>
        </w:rPr>
        <w:t>4. Анализ устойчивости контура</w:t>
      </w:r>
    </w:p>
    <w:p w:rsidR="00F11C6B" w:rsidRPr="00F11C6B" w:rsidRDefault="00F11C6B" w:rsidP="00F11C6B">
      <w:pPr>
        <w:widowControl w:val="0"/>
        <w:spacing w:line="360" w:lineRule="auto"/>
        <w:ind w:firstLine="709"/>
        <w:jc w:val="both"/>
        <w:rPr>
          <w:b/>
          <w:bCs/>
          <w:sz w:val="28"/>
          <w:szCs w:val="28"/>
        </w:rPr>
      </w:pPr>
    </w:p>
    <w:p w:rsidR="00F11C6B" w:rsidRPr="0003449B" w:rsidRDefault="00F11C6B" w:rsidP="00F11C6B">
      <w:pPr>
        <w:widowControl w:val="0"/>
        <w:spacing w:line="360" w:lineRule="auto"/>
        <w:ind w:firstLine="709"/>
        <w:jc w:val="both"/>
        <w:rPr>
          <w:sz w:val="28"/>
          <w:szCs w:val="28"/>
        </w:rPr>
      </w:pPr>
      <w:r w:rsidRPr="00F11C6B">
        <w:rPr>
          <w:sz w:val="28"/>
          <w:szCs w:val="28"/>
        </w:rPr>
        <w:t>Передаточная функция разомкнутого первого контура:</w:t>
      </w:r>
    </w:p>
    <w:p w:rsidR="00F11C6B" w:rsidRPr="0003449B" w:rsidRDefault="00F11C6B" w:rsidP="00F11C6B">
      <w:pPr>
        <w:widowControl w:val="0"/>
        <w:spacing w:line="360" w:lineRule="auto"/>
        <w:ind w:firstLine="709"/>
        <w:jc w:val="both"/>
        <w:rPr>
          <w:sz w:val="28"/>
          <w:szCs w:val="28"/>
        </w:rPr>
      </w:pPr>
    </w:p>
    <w:p w:rsidR="00F11C6B" w:rsidRPr="00F11C6B" w:rsidRDefault="00ED440C" w:rsidP="00F11C6B">
      <w:pPr>
        <w:widowControl w:val="0"/>
        <w:spacing w:line="360" w:lineRule="auto"/>
        <w:ind w:firstLine="709"/>
        <w:jc w:val="both"/>
        <w:rPr>
          <w:sz w:val="28"/>
          <w:szCs w:val="28"/>
        </w:rPr>
      </w:pPr>
      <w:r>
        <w:rPr>
          <w:sz w:val="28"/>
          <w:szCs w:val="28"/>
        </w:rPr>
        <w:pict>
          <v:shape id="_x0000_i1028" type="#_x0000_t75" style="width:329.25pt;height:92.25pt">
            <v:imagedata r:id="rId10" o:title=""/>
          </v:shape>
        </w:pict>
      </w:r>
    </w:p>
    <w:p w:rsidR="00F11C6B" w:rsidRPr="00F11C6B" w:rsidRDefault="00F11C6B" w:rsidP="00F11C6B">
      <w:pPr>
        <w:widowControl w:val="0"/>
        <w:spacing w:line="360" w:lineRule="auto"/>
        <w:ind w:firstLine="709"/>
        <w:jc w:val="both"/>
        <w:rPr>
          <w:sz w:val="28"/>
          <w:szCs w:val="28"/>
          <w:lang w:val="en-US"/>
        </w:rPr>
      </w:pPr>
    </w:p>
    <w:p w:rsidR="00F11C6B" w:rsidRPr="00F11C6B" w:rsidRDefault="00F11C6B" w:rsidP="00F11C6B">
      <w:pPr>
        <w:widowControl w:val="0"/>
        <w:spacing w:line="360" w:lineRule="auto"/>
        <w:ind w:firstLine="709"/>
        <w:jc w:val="both"/>
        <w:rPr>
          <w:sz w:val="28"/>
          <w:szCs w:val="28"/>
        </w:rPr>
      </w:pPr>
      <w:r w:rsidRPr="00F11C6B">
        <w:rPr>
          <w:sz w:val="28"/>
          <w:szCs w:val="28"/>
        </w:rPr>
        <w:t>Выделяем вещественную и мнимую части:</w:t>
      </w:r>
    </w:p>
    <w:p w:rsidR="00F11C6B" w:rsidRPr="0003449B" w:rsidRDefault="00F11C6B" w:rsidP="00F11C6B">
      <w:pPr>
        <w:widowControl w:val="0"/>
        <w:spacing w:line="360" w:lineRule="auto"/>
        <w:ind w:firstLine="709"/>
        <w:jc w:val="both"/>
        <w:rPr>
          <w:sz w:val="28"/>
          <w:szCs w:val="28"/>
        </w:rPr>
      </w:pPr>
    </w:p>
    <w:p w:rsidR="00F11C6B" w:rsidRPr="00F11C6B" w:rsidRDefault="00ED440C" w:rsidP="00F11C6B">
      <w:pPr>
        <w:widowControl w:val="0"/>
        <w:spacing w:line="360" w:lineRule="auto"/>
        <w:ind w:firstLine="709"/>
        <w:jc w:val="both"/>
        <w:rPr>
          <w:sz w:val="28"/>
          <w:szCs w:val="28"/>
        </w:rPr>
      </w:pPr>
      <w:r>
        <w:rPr>
          <w:sz w:val="28"/>
          <w:szCs w:val="28"/>
        </w:rPr>
        <w:pict>
          <v:shape id="_x0000_i1029" type="#_x0000_t75" style="width:407.25pt;height:47.25pt">
            <v:imagedata r:id="rId11" o:title=""/>
          </v:shape>
        </w:pict>
      </w:r>
    </w:p>
    <w:p w:rsidR="00F11C6B" w:rsidRPr="00F11C6B" w:rsidRDefault="00F11C6B" w:rsidP="00F11C6B">
      <w:pPr>
        <w:widowControl w:val="0"/>
        <w:spacing w:line="360" w:lineRule="auto"/>
        <w:ind w:firstLine="709"/>
        <w:jc w:val="both"/>
        <w:rPr>
          <w:sz w:val="28"/>
          <w:szCs w:val="28"/>
        </w:rPr>
      </w:pPr>
    </w:p>
    <w:p w:rsidR="00F11C6B" w:rsidRPr="00F11C6B" w:rsidRDefault="00F11C6B" w:rsidP="00F11C6B">
      <w:pPr>
        <w:pStyle w:val="21"/>
        <w:widowControl w:val="0"/>
        <w:spacing w:line="360" w:lineRule="auto"/>
        <w:ind w:left="0" w:firstLine="709"/>
        <w:jc w:val="both"/>
      </w:pPr>
      <w:r w:rsidRPr="00F11C6B">
        <w:t>Исходя из полученных зависимостей, строим характеристики контура: АФЧХ, ФЧХ и АЧХ.</w:t>
      </w:r>
    </w:p>
    <w:p w:rsidR="00F11C6B" w:rsidRPr="00F11C6B" w:rsidRDefault="00F11C6B" w:rsidP="00F11C6B">
      <w:pPr>
        <w:widowControl w:val="0"/>
        <w:spacing w:line="360" w:lineRule="auto"/>
        <w:ind w:firstLine="709"/>
        <w:jc w:val="both"/>
        <w:rPr>
          <w:sz w:val="28"/>
          <w:szCs w:val="28"/>
        </w:rPr>
      </w:pPr>
    </w:p>
    <w:p w:rsidR="00F11C6B" w:rsidRPr="00F11C6B" w:rsidRDefault="00F11C6B" w:rsidP="00F11C6B">
      <w:pPr>
        <w:widowControl w:val="0"/>
        <w:spacing w:line="360" w:lineRule="auto"/>
        <w:ind w:firstLine="709"/>
        <w:jc w:val="both"/>
        <w:rPr>
          <w:sz w:val="28"/>
          <w:szCs w:val="28"/>
        </w:rPr>
      </w:pPr>
      <w:r w:rsidRPr="00F11C6B">
        <w:rPr>
          <w:sz w:val="28"/>
          <w:szCs w:val="28"/>
        </w:rPr>
        <w:t xml:space="preserve">АЧХ: </w:t>
      </w:r>
      <w:r w:rsidR="00ED440C">
        <w:rPr>
          <w:sz w:val="28"/>
          <w:szCs w:val="28"/>
        </w:rPr>
        <w:pict>
          <v:shape id="_x0000_i1030" type="#_x0000_t75" style="width:126.75pt;height:21.75pt">
            <v:imagedata r:id="rId12" o:title=""/>
          </v:shape>
        </w:pict>
      </w:r>
    </w:p>
    <w:p w:rsidR="00F11C6B" w:rsidRPr="00F11C6B" w:rsidRDefault="00F11C6B" w:rsidP="00F11C6B">
      <w:pPr>
        <w:widowControl w:val="0"/>
        <w:spacing w:line="360" w:lineRule="auto"/>
        <w:ind w:firstLine="709"/>
        <w:jc w:val="both"/>
        <w:rPr>
          <w:sz w:val="28"/>
          <w:szCs w:val="28"/>
        </w:rPr>
      </w:pPr>
      <w:r w:rsidRPr="00F11C6B">
        <w:rPr>
          <w:sz w:val="28"/>
          <w:szCs w:val="28"/>
        </w:rPr>
        <w:t xml:space="preserve">ФЧХ: </w:t>
      </w:r>
      <w:r w:rsidR="00ED440C">
        <w:rPr>
          <w:sz w:val="28"/>
          <w:szCs w:val="28"/>
        </w:rPr>
        <w:pict>
          <v:shape id="_x0000_i1031" type="#_x0000_t75" style="width:117pt;height:33pt">
            <v:imagedata r:id="rId13" o:title=""/>
          </v:shape>
        </w:pict>
      </w:r>
    </w:p>
    <w:p w:rsidR="00F11C6B" w:rsidRPr="00F11C6B" w:rsidRDefault="00F11C6B" w:rsidP="00F11C6B">
      <w:pPr>
        <w:widowControl w:val="0"/>
        <w:spacing w:line="360" w:lineRule="auto"/>
        <w:ind w:firstLine="709"/>
        <w:jc w:val="both"/>
        <w:rPr>
          <w:sz w:val="28"/>
          <w:szCs w:val="28"/>
        </w:rPr>
      </w:pPr>
      <w:r w:rsidRPr="00F11C6B">
        <w:rPr>
          <w:sz w:val="28"/>
          <w:szCs w:val="28"/>
        </w:rPr>
        <w:br w:type="page"/>
      </w:r>
      <w:r w:rsidR="00ED440C">
        <w:rPr>
          <w:sz w:val="28"/>
          <w:szCs w:val="28"/>
        </w:rPr>
        <w:pict>
          <v:shape id="_x0000_i1032" type="#_x0000_t75" style="width:292.5pt;height:366pt">
            <v:imagedata r:id="rId14" o:title=""/>
          </v:shape>
        </w:pict>
      </w:r>
    </w:p>
    <w:p w:rsidR="00F11C6B" w:rsidRDefault="00ED440C" w:rsidP="00F11C6B">
      <w:pPr>
        <w:widowControl w:val="0"/>
        <w:spacing w:line="360" w:lineRule="auto"/>
        <w:ind w:firstLine="709"/>
        <w:jc w:val="both"/>
        <w:rPr>
          <w:sz w:val="28"/>
          <w:szCs w:val="28"/>
          <w:lang w:val="en-US"/>
        </w:rPr>
      </w:pPr>
      <w:r>
        <w:rPr>
          <w:sz w:val="28"/>
          <w:szCs w:val="28"/>
        </w:rPr>
        <w:pict>
          <v:shape id="_x0000_i1033" type="#_x0000_t75" style="width:357pt;height:316.5pt">
            <v:imagedata r:id="rId15" o:title=""/>
          </v:shape>
        </w:pict>
      </w:r>
    </w:p>
    <w:p w:rsidR="00F11C6B" w:rsidRPr="00F11C6B" w:rsidRDefault="00F11C6B" w:rsidP="00F11C6B">
      <w:pPr>
        <w:widowControl w:val="0"/>
        <w:spacing w:line="360" w:lineRule="auto"/>
        <w:ind w:firstLine="709"/>
        <w:jc w:val="both"/>
        <w:rPr>
          <w:sz w:val="28"/>
          <w:szCs w:val="28"/>
        </w:rPr>
      </w:pPr>
      <w:r w:rsidRPr="00F11C6B">
        <w:rPr>
          <w:sz w:val="28"/>
          <w:szCs w:val="28"/>
        </w:rPr>
        <w:br w:type="page"/>
      </w:r>
      <w:r w:rsidR="00ED440C">
        <w:rPr>
          <w:sz w:val="28"/>
          <w:szCs w:val="28"/>
        </w:rPr>
        <w:pict>
          <v:shape id="_x0000_i1034" type="#_x0000_t75" style="width:369pt;height:660.75pt">
            <v:imagedata r:id="rId16" o:title=""/>
          </v:shape>
        </w:pict>
      </w:r>
    </w:p>
    <w:p w:rsidR="00F11C6B" w:rsidRDefault="00F11C6B" w:rsidP="00F11C6B">
      <w:pPr>
        <w:widowControl w:val="0"/>
        <w:spacing w:line="360" w:lineRule="auto"/>
        <w:ind w:firstLine="709"/>
        <w:jc w:val="both"/>
        <w:rPr>
          <w:sz w:val="28"/>
          <w:szCs w:val="28"/>
          <w:lang w:val="en-US"/>
        </w:rPr>
      </w:pPr>
    </w:p>
    <w:p w:rsidR="00F11C6B" w:rsidRPr="00F11C6B" w:rsidRDefault="00F11C6B" w:rsidP="00F11C6B">
      <w:pPr>
        <w:widowControl w:val="0"/>
        <w:spacing w:line="360" w:lineRule="auto"/>
        <w:ind w:firstLine="709"/>
        <w:jc w:val="both"/>
        <w:rPr>
          <w:sz w:val="28"/>
          <w:szCs w:val="28"/>
        </w:rPr>
      </w:pPr>
      <w:r w:rsidRPr="00F11C6B">
        <w:rPr>
          <w:sz w:val="28"/>
          <w:szCs w:val="28"/>
        </w:rPr>
        <w:t>Анализируя АФЧХ, приходим к выводу, что по критерию устойчивости Найквиста первый контур данной САУ устойчив, т. к. годограф не пересекает отрезок вещественной оси (- ∞; -1).</w:t>
      </w:r>
    </w:p>
    <w:p w:rsidR="00F11C6B" w:rsidRPr="0003449B" w:rsidRDefault="00F11C6B" w:rsidP="00F11C6B">
      <w:pPr>
        <w:widowControl w:val="0"/>
        <w:spacing w:line="360" w:lineRule="auto"/>
        <w:ind w:firstLine="709"/>
        <w:jc w:val="both"/>
        <w:rPr>
          <w:b/>
          <w:bCs/>
          <w:sz w:val="28"/>
          <w:szCs w:val="28"/>
        </w:rPr>
      </w:pPr>
    </w:p>
    <w:p w:rsidR="00F11C6B" w:rsidRPr="00F11C6B" w:rsidRDefault="00F11C6B" w:rsidP="00F11C6B">
      <w:pPr>
        <w:widowControl w:val="0"/>
        <w:spacing w:line="360" w:lineRule="auto"/>
        <w:ind w:firstLine="709"/>
        <w:jc w:val="both"/>
        <w:rPr>
          <w:b/>
          <w:bCs/>
          <w:sz w:val="28"/>
          <w:szCs w:val="28"/>
        </w:rPr>
      </w:pPr>
      <w:r>
        <w:rPr>
          <w:b/>
          <w:bCs/>
          <w:sz w:val="28"/>
          <w:szCs w:val="28"/>
        </w:rPr>
        <w:t>5. Переходный процесс</w:t>
      </w:r>
    </w:p>
    <w:p w:rsidR="00F11C6B" w:rsidRPr="00F11C6B" w:rsidRDefault="00F11C6B" w:rsidP="00F11C6B">
      <w:pPr>
        <w:widowControl w:val="0"/>
        <w:spacing w:line="360" w:lineRule="auto"/>
        <w:ind w:firstLine="709"/>
        <w:jc w:val="both"/>
        <w:rPr>
          <w:b/>
          <w:bCs/>
          <w:sz w:val="28"/>
          <w:szCs w:val="28"/>
        </w:rPr>
      </w:pPr>
    </w:p>
    <w:p w:rsidR="00F11C6B" w:rsidRPr="0003449B" w:rsidRDefault="00F11C6B" w:rsidP="00F11C6B">
      <w:pPr>
        <w:widowControl w:val="0"/>
        <w:spacing w:line="360" w:lineRule="auto"/>
        <w:ind w:firstLine="709"/>
        <w:jc w:val="both"/>
        <w:rPr>
          <w:sz w:val="28"/>
          <w:szCs w:val="28"/>
        </w:rPr>
      </w:pPr>
      <w:r w:rsidRPr="00F11C6B">
        <w:rPr>
          <w:sz w:val="28"/>
          <w:szCs w:val="28"/>
        </w:rPr>
        <w:t>Построим переходную характеристику контура:</w:t>
      </w:r>
    </w:p>
    <w:p w:rsidR="00F11C6B" w:rsidRPr="0003449B" w:rsidRDefault="00F11C6B" w:rsidP="00F11C6B">
      <w:pPr>
        <w:widowControl w:val="0"/>
        <w:spacing w:line="360" w:lineRule="auto"/>
        <w:ind w:firstLine="709"/>
        <w:jc w:val="both"/>
        <w:rPr>
          <w:sz w:val="28"/>
          <w:szCs w:val="28"/>
        </w:rPr>
      </w:pPr>
    </w:p>
    <w:p w:rsidR="00F11C6B" w:rsidRPr="00F11C6B" w:rsidRDefault="00ED440C" w:rsidP="00F11C6B">
      <w:pPr>
        <w:widowControl w:val="0"/>
        <w:spacing w:line="360" w:lineRule="auto"/>
        <w:ind w:firstLine="709"/>
        <w:jc w:val="both"/>
        <w:rPr>
          <w:sz w:val="28"/>
          <w:szCs w:val="28"/>
        </w:rPr>
      </w:pPr>
      <w:r>
        <w:rPr>
          <w:sz w:val="28"/>
          <w:szCs w:val="28"/>
        </w:rPr>
        <w:pict>
          <v:shape id="_x0000_i1035" type="#_x0000_t75" style="width:329.25pt;height:282pt">
            <v:imagedata r:id="rId17" o:title=""/>
          </v:shape>
        </w:pict>
      </w:r>
    </w:p>
    <w:p w:rsidR="00F11C6B" w:rsidRPr="00F11C6B" w:rsidRDefault="00F11C6B" w:rsidP="00F11C6B">
      <w:pPr>
        <w:widowControl w:val="0"/>
        <w:spacing w:line="360" w:lineRule="auto"/>
        <w:ind w:firstLine="709"/>
        <w:jc w:val="both"/>
        <w:rPr>
          <w:sz w:val="28"/>
          <w:szCs w:val="28"/>
        </w:rPr>
      </w:pPr>
    </w:p>
    <w:p w:rsidR="00F11C6B" w:rsidRPr="00F11C6B" w:rsidRDefault="00F11C6B" w:rsidP="00F11C6B">
      <w:pPr>
        <w:widowControl w:val="0"/>
        <w:spacing w:line="360" w:lineRule="auto"/>
        <w:ind w:firstLine="709"/>
        <w:jc w:val="both"/>
        <w:rPr>
          <w:sz w:val="28"/>
          <w:szCs w:val="28"/>
        </w:rPr>
      </w:pPr>
      <w:r w:rsidRPr="00F11C6B">
        <w:rPr>
          <w:sz w:val="28"/>
          <w:szCs w:val="28"/>
        </w:rPr>
        <w:t>Из графика видно, что в данном случае переходная характеристика представляет собой колебательный процесс.</w:t>
      </w:r>
    </w:p>
    <w:p w:rsidR="00F11C6B" w:rsidRPr="0003449B" w:rsidRDefault="00F11C6B" w:rsidP="00F11C6B">
      <w:pPr>
        <w:widowControl w:val="0"/>
        <w:spacing w:line="360" w:lineRule="auto"/>
        <w:ind w:firstLine="709"/>
        <w:jc w:val="both"/>
        <w:rPr>
          <w:sz w:val="28"/>
          <w:szCs w:val="28"/>
        </w:rPr>
      </w:pPr>
      <w:r w:rsidRPr="00F11C6B">
        <w:rPr>
          <w:sz w:val="28"/>
          <w:szCs w:val="28"/>
        </w:rPr>
        <w:t>Построим график разности заданной и текущей функции А(</w:t>
      </w:r>
      <w:r w:rsidRPr="00F11C6B">
        <w:rPr>
          <w:sz w:val="28"/>
          <w:szCs w:val="28"/>
          <w:lang w:val="en-US"/>
        </w:rPr>
        <w:t>t</w:t>
      </w:r>
      <w:r w:rsidRPr="00F11C6B">
        <w:rPr>
          <w:sz w:val="28"/>
          <w:szCs w:val="28"/>
        </w:rPr>
        <w:t>), учитывая, что</w:t>
      </w:r>
    </w:p>
    <w:p w:rsidR="00F11C6B" w:rsidRPr="0003449B" w:rsidRDefault="00F11C6B" w:rsidP="00F11C6B">
      <w:pPr>
        <w:widowControl w:val="0"/>
        <w:spacing w:line="360" w:lineRule="auto"/>
        <w:ind w:firstLine="709"/>
        <w:jc w:val="both"/>
        <w:rPr>
          <w:sz w:val="28"/>
          <w:szCs w:val="28"/>
        </w:rPr>
      </w:pPr>
    </w:p>
    <w:p w:rsidR="00F11C6B" w:rsidRDefault="00ED440C" w:rsidP="00F11C6B">
      <w:pPr>
        <w:widowControl w:val="0"/>
        <w:spacing w:line="360" w:lineRule="auto"/>
        <w:ind w:firstLine="709"/>
        <w:jc w:val="both"/>
        <w:rPr>
          <w:sz w:val="28"/>
          <w:szCs w:val="28"/>
        </w:rPr>
      </w:pPr>
      <w:r>
        <w:rPr>
          <w:sz w:val="28"/>
          <w:szCs w:val="28"/>
        </w:rPr>
        <w:pict>
          <v:shape id="_x0000_i1036" type="#_x0000_t75" style="width:108.75pt;height:31.5pt">
            <v:imagedata r:id="rId18" o:title=""/>
          </v:shape>
        </w:pict>
      </w:r>
    </w:p>
    <w:p w:rsidR="00F11C6B" w:rsidRDefault="00F11C6B" w:rsidP="00F11C6B">
      <w:pPr>
        <w:widowControl w:val="0"/>
        <w:spacing w:line="360" w:lineRule="auto"/>
        <w:ind w:firstLine="709"/>
        <w:jc w:val="both"/>
        <w:rPr>
          <w:sz w:val="28"/>
          <w:szCs w:val="28"/>
          <w:lang w:val="en-US"/>
        </w:rPr>
      </w:pPr>
    </w:p>
    <w:p w:rsidR="00F11C6B" w:rsidRPr="00F11C6B" w:rsidRDefault="00F11C6B" w:rsidP="00F11C6B">
      <w:pPr>
        <w:widowControl w:val="0"/>
        <w:spacing w:line="360" w:lineRule="auto"/>
        <w:ind w:firstLine="709"/>
        <w:jc w:val="both"/>
        <w:rPr>
          <w:sz w:val="28"/>
          <w:szCs w:val="28"/>
        </w:rPr>
      </w:pPr>
      <w:r>
        <w:rPr>
          <w:sz w:val="28"/>
          <w:szCs w:val="28"/>
        </w:rPr>
        <w:br w:type="page"/>
      </w:r>
      <w:r w:rsidR="00ED440C">
        <w:rPr>
          <w:sz w:val="28"/>
          <w:szCs w:val="28"/>
        </w:rPr>
        <w:pict>
          <v:shape id="_x0000_i1037" type="#_x0000_t75" style="width:301.5pt;height:240pt">
            <v:imagedata r:id="rId19" o:title=""/>
          </v:shape>
        </w:pict>
      </w:r>
    </w:p>
    <w:p w:rsidR="00F11C6B" w:rsidRDefault="00F11C6B" w:rsidP="00F11C6B">
      <w:pPr>
        <w:widowControl w:val="0"/>
        <w:spacing w:line="360" w:lineRule="auto"/>
        <w:ind w:firstLine="709"/>
        <w:jc w:val="both"/>
        <w:rPr>
          <w:sz w:val="28"/>
          <w:szCs w:val="28"/>
          <w:lang w:val="en-US"/>
        </w:rPr>
      </w:pPr>
    </w:p>
    <w:p w:rsidR="00F11C6B" w:rsidRPr="00F11C6B" w:rsidRDefault="00F11C6B" w:rsidP="00F11C6B">
      <w:pPr>
        <w:widowControl w:val="0"/>
        <w:spacing w:line="360" w:lineRule="auto"/>
        <w:ind w:firstLine="709"/>
        <w:jc w:val="both"/>
        <w:rPr>
          <w:sz w:val="28"/>
          <w:szCs w:val="28"/>
        </w:rPr>
      </w:pPr>
      <w:r w:rsidRPr="00F11C6B">
        <w:rPr>
          <w:sz w:val="28"/>
          <w:szCs w:val="28"/>
        </w:rPr>
        <w:t xml:space="preserve">С помощью переходной характеристики и графика </w:t>
      </w:r>
      <w:r w:rsidRPr="00F11C6B">
        <w:rPr>
          <w:sz w:val="28"/>
          <w:szCs w:val="28"/>
          <w:lang w:val="en-US"/>
        </w:rPr>
        <w:t>A</w:t>
      </w:r>
      <w:r w:rsidRPr="00F11C6B">
        <w:rPr>
          <w:sz w:val="28"/>
          <w:szCs w:val="28"/>
        </w:rPr>
        <w:t>(</w:t>
      </w:r>
      <w:r w:rsidRPr="00F11C6B">
        <w:rPr>
          <w:sz w:val="28"/>
          <w:szCs w:val="28"/>
          <w:lang w:val="en-US"/>
        </w:rPr>
        <w:t>t</w:t>
      </w:r>
      <w:r w:rsidRPr="00F11C6B">
        <w:rPr>
          <w:sz w:val="28"/>
          <w:szCs w:val="28"/>
        </w:rPr>
        <w:t xml:space="preserve">) определяем время быстродействия звена. В данном случае оно равно времени, при котором </w:t>
      </w:r>
      <w:r w:rsidRPr="00F11C6B">
        <w:rPr>
          <w:sz w:val="28"/>
          <w:szCs w:val="28"/>
          <w:lang w:val="en-US"/>
        </w:rPr>
        <w:t>h</w:t>
      </w:r>
      <w:r w:rsidRPr="00F11C6B">
        <w:rPr>
          <w:sz w:val="28"/>
          <w:szCs w:val="28"/>
        </w:rPr>
        <w:t>(</w:t>
      </w:r>
      <w:r w:rsidRPr="00F11C6B">
        <w:rPr>
          <w:sz w:val="28"/>
          <w:szCs w:val="28"/>
          <w:lang w:val="en-US"/>
        </w:rPr>
        <w:t>t</w:t>
      </w:r>
      <w:r w:rsidRPr="00F11C6B">
        <w:rPr>
          <w:sz w:val="28"/>
          <w:szCs w:val="28"/>
        </w:rPr>
        <w:t>)=</w:t>
      </w:r>
      <w:r w:rsidRPr="00F11C6B">
        <w:rPr>
          <w:sz w:val="28"/>
          <w:szCs w:val="28"/>
          <w:lang w:val="en-US"/>
        </w:rPr>
        <w:t>h</w:t>
      </w:r>
      <w:r w:rsidRPr="00F11C6B">
        <w:rPr>
          <w:sz w:val="28"/>
          <w:szCs w:val="28"/>
        </w:rPr>
        <w:t>(∞) + /– 5%.</w:t>
      </w:r>
    </w:p>
    <w:p w:rsidR="00F11C6B" w:rsidRPr="00F11C6B" w:rsidRDefault="00F11C6B" w:rsidP="00F11C6B">
      <w:pPr>
        <w:widowControl w:val="0"/>
        <w:spacing w:line="360" w:lineRule="auto"/>
        <w:ind w:firstLine="709"/>
        <w:jc w:val="both"/>
        <w:rPr>
          <w:sz w:val="28"/>
          <w:szCs w:val="28"/>
        </w:rPr>
      </w:pPr>
      <w:r w:rsidRPr="00F11C6B">
        <w:rPr>
          <w:sz w:val="28"/>
          <w:szCs w:val="28"/>
        </w:rPr>
        <w:t xml:space="preserve">Время быстродействия звена: </w:t>
      </w:r>
      <w:r w:rsidRPr="00F11C6B">
        <w:rPr>
          <w:sz w:val="28"/>
          <w:szCs w:val="28"/>
          <w:lang w:val="en-US"/>
        </w:rPr>
        <w:t>t</w:t>
      </w:r>
      <w:r w:rsidRPr="00F11C6B">
        <w:rPr>
          <w:sz w:val="28"/>
          <w:szCs w:val="28"/>
        </w:rPr>
        <w:t>б = 2,5 сек.</w:t>
      </w:r>
    </w:p>
    <w:p w:rsidR="00F11C6B" w:rsidRPr="00F11C6B" w:rsidRDefault="00F11C6B" w:rsidP="00F11C6B">
      <w:pPr>
        <w:widowControl w:val="0"/>
        <w:spacing w:line="360" w:lineRule="auto"/>
        <w:ind w:firstLine="709"/>
        <w:jc w:val="both"/>
        <w:rPr>
          <w:sz w:val="28"/>
          <w:szCs w:val="28"/>
        </w:rPr>
      </w:pPr>
    </w:p>
    <w:p w:rsidR="00F11C6B" w:rsidRPr="00F11C6B" w:rsidRDefault="00F11C6B" w:rsidP="00F11C6B">
      <w:pPr>
        <w:widowControl w:val="0"/>
        <w:spacing w:line="360" w:lineRule="auto"/>
        <w:ind w:firstLine="709"/>
        <w:jc w:val="both"/>
        <w:rPr>
          <w:b/>
          <w:bCs/>
          <w:sz w:val="28"/>
          <w:szCs w:val="28"/>
        </w:rPr>
      </w:pPr>
      <w:r w:rsidRPr="00F11C6B">
        <w:rPr>
          <w:b/>
          <w:bCs/>
          <w:sz w:val="28"/>
          <w:szCs w:val="28"/>
        </w:rPr>
        <w:t>6. Определение оптимальных частот работы контура</w:t>
      </w:r>
    </w:p>
    <w:p w:rsidR="00F11C6B" w:rsidRPr="00F11C6B" w:rsidRDefault="00F11C6B" w:rsidP="00F11C6B">
      <w:pPr>
        <w:widowControl w:val="0"/>
        <w:spacing w:line="360" w:lineRule="auto"/>
        <w:ind w:firstLine="709"/>
        <w:jc w:val="both"/>
        <w:rPr>
          <w:b/>
          <w:bCs/>
          <w:sz w:val="28"/>
          <w:szCs w:val="28"/>
        </w:rPr>
      </w:pPr>
    </w:p>
    <w:p w:rsidR="00F11C6B" w:rsidRPr="0003449B" w:rsidRDefault="00F11C6B" w:rsidP="00F11C6B">
      <w:pPr>
        <w:widowControl w:val="0"/>
        <w:spacing w:line="360" w:lineRule="auto"/>
        <w:ind w:firstLine="709"/>
        <w:jc w:val="both"/>
        <w:rPr>
          <w:sz w:val="28"/>
          <w:szCs w:val="28"/>
        </w:rPr>
      </w:pPr>
      <w:r w:rsidRPr="00F11C6B">
        <w:rPr>
          <w:sz w:val="28"/>
          <w:szCs w:val="28"/>
        </w:rPr>
        <w:t>Для этого необходимо построить АФЧХ для передаточной функции ошибки.</w:t>
      </w:r>
    </w:p>
    <w:p w:rsidR="00F11C6B" w:rsidRPr="0003449B" w:rsidRDefault="00F11C6B" w:rsidP="00F11C6B">
      <w:pPr>
        <w:widowControl w:val="0"/>
        <w:spacing w:line="360" w:lineRule="auto"/>
        <w:ind w:firstLine="709"/>
        <w:jc w:val="both"/>
        <w:rPr>
          <w:sz w:val="28"/>
          <w:szCs w:val="28"/>
        </w:rPr>
      </w:pPr>
    </w:p>
    <w:p w:rsidR="00F11C6B" w:rsidRDefault="00ED440C" w:rsidP="00F11C6B">
      <w:pPr>
        <w:widowControl w:val="0"/>
        <w:spacing w:line="360" w:lineRule="auto"/>
        <w:ind w:firstLine="709"/>
        <w:jc w:val="both"/>
        <w:rPr>
          <w:sz w:val="28"/>
          <w:szCs w:val="28"/>
        </w:rPr>
      </w:pPr>
      <w:r>
        <w:rPr>
          <w:sz w:val="28"/>
          <w:szCs w:val="28"/>
        </w:rPr>
        <w:pict>
          <v:shape id="_x0000_i1038" type="#_x0000_t75" style="width:136.5pt;height:186.75pt">
            <v:imagedata r:id="rId20" o:title=""/>
          </v:shape>
        </w:pict>
      </w:r>
      <w:r>
        <w:rPr>
          <w:sz w:val="28"/>
          <w:szCs w:val="28"/>
        </w:rPr>
        <w:pict>
          <v:shape id="_x0000_i1039" type="#_x0000_t75" style="width:96pt;height:179.25pt">
            <v:imagedata r:id="rId21" o:title=""/>
          </v:shape>
        </w:pict>
      </w:r>
    </w:p>
    <w:p w:rsidR="00F11C6B" w:rsidRPr="00F11C6B" w:rsidRDefault="00F11C6B" w:rsidP="00F11C6B">
      <w:pPr>
        <w:widowControl w:val="0"/>
        <w:spacing w:line="360" w:lineRule="auto"/>
        <w:ind w:firstLine="709"/>
        <w:jc w:val="both"/>
        <w:rPr>
          <w:sz w:val="28"/>
          <w:szCs w:val="28"/>
        </w:rPr>
      </w:pPr>
      <w:r>
        <w:rPr>
          <w:sz w:val="28"/>
          <w:szCs w:val="28"/>
        </w:rPr>
        <w:br w:type="page"/>
      </w:r>
      <w:r w:rsidRPr="00F11C6B">
        <w:rPr>
          <w:sz w:val="28"/>
          <w:szCs w:val="28"/>
        </w:rPr>
        <w:t>Анализируя АФЧХ функции ошибки, определяем, что оптимальными частотами работы контура будут частоты, близкие к нулю.</w:t>
      </w:r>
    </w:p>
    <w:p w:rsidR="00F11C6B" w:rsidRPr="00F11C6B" w:rsidRDefault="00F11C6B" w:rsidP="00F11C6B">
      <w:pPr>
        <w:widowControl w:val="0"/>
        <w:spacing w:line="360" w:lineRule="auto"/>
        <w:ind w:firstLine="709"/>
        <w:jc w:val="both"/>
        <w:rPr>
          <w:sz w:val="28"/>
          <w:szCs w:val="28"/>
        </w:rPr>
      </w:pPr>
    </w:p>
    <w:p w:rsidR="00F11C6B" w:rsidRPr="00F11C6B" w:rsidRDefault="00F11C6B" w:rsidP="00F11C6B">
      <w:pPr>
        <w:pStyle w:val="2"/>
        <w:keepNext w:val="0"/>
        <w:widowControl w:val="0"/>
        <w:spacing w:line="360" w:lineRule="auto"/>
        <w:ind w:firstLine="709"/>
        <w:jc w:val="both"/>
        <w:rPr>
          <w:b/>
          <w:bCs/>
        </w:rPr>
      </w:pPr>
      <w:r w:rsidRPr="00F11C6B">
        <w:br w:type="page"/>
      </w:r>
      <w:r w:rsidRPr="00F11C6B">
        <w:rPr>
          <w:b/>
          <w:bCs/>
        </w:rPr>
        <w:t>Список используемой литературы</w:t>
      </w:r>
    </w:p>
    <w:p w:rsidR="00F11C6B" w:rsidRPr="00F11C6B" w:rsidRDefault="00F11C6B" w:rsidP="00F11C6B">
      <w:pPr>
        <w:widowControl w:val="0"/>
        <w:spacing w:line="360" w:lineRule="auto"/>
        <w:ind w:firstLine="709"/>
        <w:jc w:val="both"/>
        <w:rPr>
          <w:sz w:val="28"/>
          <w:szCs w:val="28"/>
        </w:rPr>
      </w:pPr>
    </w:p>
    <w:p w:rsidR="00F11C6B" w:rsidRPr="00F11C6B" w:rsidRDefault="00F11C6B" w:rsidP="00F11C6B">
      <w:pPr>
        <w:widowControl w:val="0"/>
        <w:numPr>
          <w:ilvl w:val="0"/>
          <w:numId w:val="6"/>
        </w:numPr>
        <w:tabs>
          <w:tab w:val="clear" w:pos="720"/>
          <w:tab w:val="num" w:pos="374"/>
        </w:tabs>
        <w:spacing w:line="360" w:lineRule="auto"/>
        <w:ind w:left="0" w:firstLine="0"/>
        <w:jc w:val="both"/>
        <w:rPr>
          <w:sz w:val="28"/>
          <w:szCs w:val="28"/>
        </w:rPr>
      </w:pPr>
      <w:r w:rsidRPr="00F11C6B">
        <w:rPr>
          <w:sz w:val="28"/>
          <w:szCs w:val="28"/>
        </w:rPr>
        <w:t>Капустин Н.М. Комплексная автоматизация в машиностроении: Учебник для Вузов. «Академия», 2005.</w:t>
      </w:r>
    </w:p>
    <w:p w:rsidR="00F11C6B" w:rsidRPr="00F11C6B" w:rsidRDefault="00F11C6B" w:rsidP="00F11C6B">
      <w:pPr>
        <w:widowControl w:val="0"/>
        <w:numPr>
          <w:ilvl w:val="0"/>
          <w:numId w:val="6"/>
        </w:numPr>
        <w:tabs>
          <w:tab w:val="clear" w:pos="720"/>
          <w:tab w:val="num" w:pos="374"/>
        </w:tabs>
        <w:spacing w:line="360" w:lineRule="auto"/>
        <w:ind w:left="0" w:firstLine="0"/>
        <w:jc w:val="both"/>
        <w:rPr>
          <w:sz w:val="28"/>
          <w:szCs w:val="28"/>
        </w:rPr>
      </w:pPr>
      <w:r w:rsidRPr="00F11C6B">
        <w:rPr>
          <w:sz w:val="28"/>
          <w:szCs w:val="28"/>
        </w:rPr>
        <w:t>Конспект лекций по теории автоматического управления.</w:t>
      </w:r>
    </w:p>
    <w:p w:rsidR="00F11C6B" w:rsidRPr="00F11C6B" w:rsidRDefault="00F11C6B" w:rsidP="00F11C6B">
      <w:pPr>
        <w:widowControl w:val="0"/>
        <w:numPr>
          <w:ilvl w:val="0"/>
          <w:numId w:val="6"/>
        </w:numPr>
        <w:tabs>
          <w:tab w:val="clear" w:pos="720"/>
          <w:tab w:val="num" w:pos="374"/>
        </w:tabs>
        <w:spacing w:line="360" w:lineRule="auto"/>
        <w:ind w:left="0" w:firstLine="0"/>
        <w:jc w:val="both"/>
        <w:rPr>
          <w:sz w:val="28"/>
          <w:szCs w:val="28"/>
        </w:rPr>
      </w:pPr>
      <w:r w:rsidRPr="00F11C6B">
        <w:rPr>
          <w:sz w:val="28"/>
          <w:szCs w:val="28"/>
        </w:rPr>
        <w:t>Солодовников В.В. «Теория автоматического регулирования».</w:t>
      </w:r>
      <w:bookmarkStart w:id="0" w:name="_GoBack"/>
      <w:bookmarkEnd w:id="0"/>
    </w:p>
    <w:sectPr w:rsidR="00F11C6B" w:rsidRPr="00F11C6B" w:rsidSect="00F11C6B">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02B" w:rsidRDefault="009C202B">
      <w:r>
        <w:separator/>
      </w:r>
    </w:p>
  </w:endnote>
  <w:endnote w:type="continuationSeparator" w:id="0">
    <w:p w:rsidR="009C202B" w:rsidRDefault="009C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02B" w:rsidRDefault="009C202B">
      <w:r>
        <w:separator/>
      </w:r>
    </w:p>
  </w:footnote>
  <w:footnote w:type="continuationSeparator" w:id="0">
    <w:p w:rsidR="009C202B" w:rsidRDefault="009C2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C56FE"/>
    <w:multiLevelType w:val="hybridMultilevel"/>
    <w:tmpl w:val="2DB4D56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E8762AB"/>
    <w:multiLevelType w:val="hybridMultilevel"/>
    <w:tmpl w:val="15DE548A"/>
    <w:lvl w:ilvl="0" w:tplc="4C443F94">
      <w:start w:val="1"/>
      <w:numFmt w:val="decimal"/>
      <w:lvlText w:val="%1-"/>
      <w:lvlJc w:val="right"/>
      <w:pPr>
        <w:tabs>
          <w:tab w:val="num" w:pos="13545"/>
        </w:tabs>
        <w:ind w:left="12675" w:firstLine="510"/>
      </w:pPr>
      <w:rPr>
        <w:rFonts w:cs="Times New Roman" w:hint="default"/>
      </w:rPr>
    </w:lvl>
    <w:lvl w:ilvl="1" w:tplc="04190019">
      <w:start w:val="1"/>
      <w:numFmt w:val="lowerLetter"/>
      <w:lvlText w:val="%2."/>
      <w:lvlJc w:val="left"/>
      <w:pPr>
        <w:tabs>
          <w:tab w:val="num" w:pos="7740"/>
        </w:tabs>
        <w:ind w:left="7740" w:hanging="360"/>
      </w:pPr>
      <w:rPr>
        <w:rFonts w:cs="Times New Roman"/>
      </w:rPr>
    </w:lvl>
    <w:lvl w:ilvl="2" w:tplc="0419001B">
      <w:start w:val="1"/>
      <w:numFmt w:val="lowerRoman"/>
      <w:lvlText w:val="%3."/>
      <w:lvlJc w:val="right"/>
      <w:pPr>
        <w:tabs>
          <w:tab w:val="num" w:pos="8460"/>
        </w:tabs>
        <w:ind w:left="8460" w:hanging="180"/>
      </w:pPr>
      <w:rPr>
        <w:rFonts w:cs="Times New Roman"/>
      </w:rPr>
    </w:lvl>
    <w:lvl w:ilvl="3" w:tplc="0419000F">
      <w:start w:val="1"/>
      <w:numFmt w:val="decimal"/>
      <w:lvlText w:val="%4."/>
      <w:lvlJc w:val="left"/>
      <w:pPr>
        <w:tabs>
          <w:tab w:val="num" w:pos="9180"/>
        </w:tabs>
        <w:ind w:left="9180" w:hanging="360"/>
      </w:pPr>
      <w:rPr>
        <w:rFonts w:cs="Times New Roman"/>
      </w:rPr>
    </w:lvl>
    <w:lvl w:ilvl="4" w:tplc="04190019">
      <w:start w:val="1"/>
      <w:numFmt w:val="lowerLetter"/>
      <w:lvlText w:val="%5."/>
      <w:lvlJc w:val="left"/>
      <w:pPr>
        <w:tabs>
          <w:tab w:val="num" w:pos="9900"/>
        </w:tabs>
        <w:ind w:left="9900" w:hanging="360"/>
      </w:pPr>
      <w:rPr>
        <w:rFonts w:cs="Times New Roman"/>
      </w:rPr>
    </w:lvl>
    <w:lvl w:ilvl="5" w:tplc="0419001B">
      <w:start w:val="1"/>
      <w:numFmt w:val="lowerRoman"/>
      <w:lvlText w:val="%6."/>
      <w:lvlJc w:val="right"/>
      <w:pPr>
        <w:tabs>
          <w:tab w:val="num" w:pos="10620"/>
        </w:tabs>
        <w:ind w:left="10620" w:hanging="180"/>
      </w:pPr>
      <w:rPr>
        <w:rFonts w:cs="Times New Roman"/>
      </w:rPr>
    </w:lvl>
    <w:lvl w:ilvl="6" w:tplc="0419000F">
      <w:start w:val="1"/>
      <w:numFmt w:val="decimal"/>
      <w:lvlText w:val="%7."/>
      <w:lvlJc w:val="left"/>
      <w:pPr>
        <w:tabs>
          <w:tab w:val="num" w:pos="11340"/>
        </w:tabs>
        <w:ind w:left="11340" w:hanging="360"/>
      </w:pPr>
      <w:rPr>
        <w:rFonts w:cs="Times New Roman"/>
      </w:rPr>
    </w:lvl>
    <w:lvl w:ilvl="7" w:tplc="04190019">
      <w:start w:val="1"/>
      <w:numFmt w:val="lowerLetter"/>
      <w:lvlText w:val="%8."/>
      <w:lvlJc w:val="left"/>
      <w:pPr>
        <w:tabs>
          <w:tab w:val="num" w:pos="12060"/>
        </w:tabs>
        <w:ind w:left="12060" w:hanging="360"/>
      </w:pPr>
      <w:rPr>
        <w:rFonts w:cs="Times New Roman"/>
      </w:rPr>
    </w:lvl>
    <w:lvl w:ilvl="8" w:tplc="0419001B">
      <w:start w:val="1"/>
      <w:numFmt w:val="lowerRoman"/>
      <w:lvlText w:val="%9."/>
      <w:lvlJc w:val="right"/>
      <w:pPr>
        <w:tabs>
          <w:tab w:val="num" w:pos="12780"/>
        </w:tabs>
        <w:ind w:left="12780" w:hanging="180"/>
      </w:pPr>
      <w:rPr>
        <w:rFonts w:cs="Times New Roman"/>
      </w:rPr>
    </w:lvl>
  </w:abstractNum>
  <w:abstractNum w:abstractNumId="2">
    <w:nsid w:val="2DB40DB0"/>
    <w:multiLevelType w:val="hybridMultilevel"/>
    <w:tmpl w:val="B434CE56"/>
    <w:lvl w:ilvl="0" w:tplc="4E300C86">
      <w:start w:val="1"/>
      <w:numFmt w:val="decimal"/>
      <w:lvlText w:val="%1-"/>
      <w:lvlJc w:val="left"/>
      <w:pPr>
        <w:tabs>
          <w:tab w:val="num" w:pos="6024"/>
        </w:tabs>
        <w:ind w:left="6024" w:hanging="360"/>
      </w:pPr>
      <w:rPr>
        <w:rFonts w:cs="Times New Roman" w:hint="default"/>
      </w:rPr>
    </w:lvl>
    <w:lvl w:ilvl="1" w:tplc="04190019">
      <w:start w:val="1"/>
      <w:numFmt w:val="lowerLetter"/>
      <w:lvlText w:val="%2."/>
      <w:lvlJc w:val="left"/>
      <w:pPr>
        <w:tabs>
          <w:tab w:val="num" w:pos="6744"/>
        </w:tabs>
        <w:ind w:left="6744" w:hanging="360"/>
      </w:pPr>
      <w:rPr>
        <w:rFonts w:cs="Times New Roman"/>
      </w:rPr>
    </w:lvl>
    <w:lvl w:ilvl="2" w:tplc="0419001B">
      <w:start w:val="1"/>
      <w:numFmt w:val="lowerRoman"/>
      <w:lvlText w:val="%3."/>
      <w:lvlJc w:val="right"/>
      <w:pPr>
        <w:tabs>
          <w:tab w:val="num" w:pos="7464"/>
        </w:tabs>
        <w:ind w:left="7464" w:hanging="180"/>
      </w:pPr>
      <w:rPr>
        <w:rFonts w:cs="Times New Roman"/>
      </w:rPr>
    </w:lvl>
    <w:lvl w:ilvl="3" w:tplc="0419000F">
      <w:start w:val="1"/>
      <w:numFmt w:val="decimal"/>
      <w:lvlText w:val="%4."/>
      <w:lvlJc w:val="left"/>
      <w:pPr>
        <w:tabs>
          <w:tab w:val="num" w:pos="8184"/>
        </w:tabs>
        <w:ind w:left="8184" w:hanging="360"/>
      </w:pPr>
      <w:rPr>
        <w:rFonts w:cs="Times New Roman"/>
      </w:rPr>
    </w:lvl>
    <w:lvl w:ilvl="4" w:tplc="04190019">
      <w:start w:val="1"/>
      <w:numFmt w:val="lowerLetter"/>
      <w:lvlText w:val="%5."/>
      <w:lvlJc w:val="left"/>
      <w:pPr>
        <w:tabs>
          <w:tab w:val="num" w:pos="8904"/>
        </w:tabs>
        <w:ind w:left="8904" w:hanging="360"/>
      </w:pPr>
      <w:rPr>
        <w:rFonts w:cs="Times New Roman"/>
      </w:rPr>
    </w:lvl>
    <w:lvl w:ilvl="5" w:tplc="0419001B">
      <w:start w:val="1"/>
      <w:numFmt w:val="lowerRoman"/>
      <w:lvlText w:val="%6."/>
      <w:lvlJc w:val="right"/>
      <w:pPr>
        <w:tabs>
          <w:tab w:val="num" w:pos="9624"/>
        </w:tabs>
        <w:ind w:left="9624" w:hanging="180"/>
      </w:pPr>
      <w:rPr>
        <w:rFonts w:cs="Times New Roman"/>
      </w:rPr>
    </w:lvl>
    <w:lvl w:ilvl="6" w:tplc="0419000F">
      <w:start w:val="1"/>
      <w:numFmt w:val="decimal"/>
      <w:lvlText w:val="%7."/>
      <w:lvlJc w:val="left"/>
      <w:pPr>
        <w:tabs>
          <w:tab w:val="num" w:pos="10344"/>
        </w:tabs>
        <w:ind w:left="10344" w:hanging="360"/>
      </w:pPr>
      <w:rPr>
        <w:rFonts w:cs="Times New Roman"/>
      </w:rPr>
    </w:lvl>
    <w:lvl w:ilvl="7" w:tplc="04190019">
      <w:start w:val="1"/>
      <w:numFmt w:val="lowerLetter"/>
      <w:lvlText w:val="%8."/>
      <w:lvlJc w:val="left"/>
      <w:pPr>
        <w:tabs>
          <w:tab w:val="num" w:pos="11064"/>
        </w:tabs>
        <w:ind w:left="11064" w:hanging="360"/>
      </w:pPr>
      <w:rPr>
        <w:rFonts w:cs="Times New Roman"/>
      </w:rPr>
    </w:lvl>
    <w:lvl w:ilvl="8" w:tplc="0419001B">
      <w:start w:val="1"/>
      <w:numFmt w:val="lowerRoman"/>
      <w:lvlText w:val="%9."/>
      <w:lvlJc w:val="right"/>
      <w:pPr>
        <w:tabs>
          <w:tab w:val="num" w:pos="11784"/>
        </w:tabs>
        <w:ind w:left="11784" w:hanging="180"/>
      </w:pPr>
      <w:rPr>
        <w:rFonts w:cs="Times New Roman"/>
      </w:rPr>
    </w:lvl>
  </w:abstractNum>
  <w:abstractNum w:abstractNumId="3">
    <w:nsid w:val="359D18E0"/>
    <w:multiLevelType w:val="hybridMultilevel"/>
    <w:tmpl w:val="FB86E498"/>
    <w:lvl w:ilvl="0" w:tplc="4C443F94">
      <w:start w:val="1"/>
      <w:numFmt w:val="decimal"/>
      <w:lvlText w:val="%1-"/>
      <w:lvlJc w:val="right"/>
      <w:pPr>
        <w:tabs>
          <w:tab w:val="num" w:pos="7245"/>
        </w:tabs>
        <w:ind w:left="6375" w:firstLine="5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AD37273"/>
    <w:multiLevelType w:val="hybridMultilevel"/>
    <w:tmpl w:val="4BBC0378"/>
    <w:lvl w:ilvl="0" w:tplc="903CE290">
      <w:start w:val="1"/>
      <w:numFmt w:val="decimal"/>
      <w:lvlText w:val="%1-"/>
      <w:lvlJc w:val="left"/>
      <w:pPr>
        <w:tabs>
          <w:tab w:val="num" w:pos="6024"/>
        </w:tabs>
        <w:ind w:left="6024" w:hanging="360"/>
      </w:pPr>
      <w:rPr>
        <w:rFonts w:cs="Times New Roman" w:hint="default"/>
      </w:rPr>
    </w:lvl>
    <w:lvl w:ilvl="1" w:tplc="04190019">
      <w:start w:val="1"/>
      <w:numFmt w:val="lowerLetter"/>
      <w:lvlText w:val="%2."/>
      <w:lvlJc w:val="left"/>
      <w:pPr>
        <w:tabs>
          <w:tab w:val="num" w:pos="6744"/>
        </w:tabs>
        <w:ind w:left="6744" w:hanging="360"/>
      </w:pPr>
      <w:rPr>
        <w:rFonts w:cs="Times New Roman"/>
      </w:rPr>
    </w:lvl>
    <w:lvl w:ilvl="2" w:tplc="0419001B">
      <w:start w:val="1"/>
      <w:numFmt w:val="lowerRoman"/>
      <w:lvlText w:val="%3."/>
      <w:lvlJc w:val="right"/>
      <w:pPr>
        <w:tabs>
          <w:tab w:val="num" w:pos="7464"/>
        </w:tabs>
        <w:ind w:left="7464" w:hanging="180"/>
      </w:pPr>
      <w:rPr>
        <w:rFonts w:cs="Times New Roman"/>
      </w:rPr>
    </w:lvl>
    <w:lvl w:ilvl="3" w:tplc="0419000F">
      <w:start w:val="1"/>
      <w:numFmt w:val="decimal"/>
      <w:lvlText w:val="%4."/>
      <w:lvlJc w:val="left"/>
      <w:pPr>
        <w:tabs>
          <w:tab w:val="num" w:pos="8184"/>
        </w:tabs>
        <w:ind w:left="8184" w:hanging="360"/>
      </w:pPr>
      <w:rPr>
        <w:rFonts w:cs="Times New Roman"/>
      </w:rPr>
    </w:lvl>
    <w:lvl w:ilvl="4" w:tplc="04190019">
      <w:start w:val="1"/>
      <w:numFmt w:val="lowerLetter"/>
      <w:lvlText w:val="%5."/>
      <w:lvlJc w:val="left"/>
      <w:pPr>
        <w:tabs>
          <w:tab w:val="num" w:pos="8904"/>
        </w:tabs>
        <w:ind w:left="8904" w:hanging="360"/>
      </w:pPr>
      <w:rPr>
        <w:rFonts w:cs="Times New Roman"/>
      </w:rPr>
    </w:lvl>
    <w:lvl w:ilvl="5" w:tplc="0419001B">
      <w:start w:val="1"/>
      <w:numFmt w:val="lowerRoman"/>
      <w:lvlText w:val="%6."/>
      <w:lvlJc w:val="right"/>
      <w:pPr>
        <w:tabs>
          <w:tab w:val="num" w:pos="9624"/>
        </w:tabs>
        <w:ind w:left="9624" w:hanging="180"/>
      </w:pPr>
      <w:rPr>
        <w:rFonts w:cs="Times New Roman"/>
      </w:rPr>
    </w:lvl>
    <w:lvl w:ilvl="6" w:tplc="0419000F">
      <w:start w:val="1"/>
      <w:numFmt w:val="decimal"/>
      <w:lvlText w:val="%7."/>
      <w:lvlJc w:val="left"/>
      <w:pPr>
        <w:tabs>
          <w:tab w:val="num" w:pos="10344"/>
        </w:tabs>
        <w:ind w:left="10344" w:hanging="360"/>
      </w:pPr>
      <w:rPr>
        <w:rFonts w:cs="Times New Roman"/>
      </w:rPr>
    </w:lvl>
    <w:lvl w:ilvl="7" w:tplc="04190019">
      <w:start w:val="1"/>
      <w:numFmt w:val="lowerLetter"/>
      <w:lvlText w:val="%8."/>
      <w:lvlJc w:val="left"/>
      <w:pPr>
        <w:tabs>
          <w:tab w:val="num" w:pos="11064"/>
        </w:tabs>
        <w:ind w:left="11064" w:hanging="360"/>
      </w:pPr>
      <w:rPr>
        <w:rFonts w:cs="Times New Roman"/>
      </w:rPr>
    </w:lvl>
    <w:lvl w:ilvl="8" w:tplc="0419001B">
      <w:start w:val="1"/>
      <w:numFmt w:val="lowerRoman"/>
      <w:lvlText w:val="%9."/>
      <w:lvlJc w:val="right"/>
      <w:pPr>
        <w:tabs>
          <w:tab w:val="num" w:pos="11784"/>
        </w:tabs>
        <w:ind w:left="11784" w:hanging="180"/>
      </w:pPr>
      <w:rPr>
        <w:rFonts w:cs="Times New Roman"/>
      </w:rPr>
    </w:lvl>
  </w:abstractNum>
  <w:abstractNum w:abstractNumId="5">
    <w:nsid w:val="54366CB5"/>
    <w:multiLevelType w:val="hybridMultilevel"/>
    <w:tmpl w:val="62E8D222"/>
    <w:lvl w:ilvl="0" w:tplc="4C443F94">
      <w:start w:val="1"/>
      <w:numFmt w:val="decimal"/>
      <w:lvlText w:val="%1-"/>
      <w:lvlJc w:val="right"/>
      <w:pPr>
        <w:tabs>
          <w:tab w:val="num" w:pos="13620"/>
        </w:tabs>
        <w:ind w:left="12750" w:firstLine="510"/>
      </w:pPr>
      <w:rPr>
        <w:rFonts w:cs="Times New Roman" w:hint="default"/>
      </w:rPr>
    </w:lvl>
    <w:lvl w:ilvl="1" w:tplc="04190019">
      <w:start w:val="1"/>
      <w:numFmt w:val="lowerLetter"/>
      <w:lvlText w:val="%2."/>
      <w:lvlJc w:val="left"/>
      <w:pPr>
        <w:tabs>
          <w:tab w:val="num" w:pos="7815"/>
        </w:tabs>
        <w:ind w:left="7815" w:hanging="360"/>
      </w:pPr>
      <w:rPr>
        <w:rFonts w:cs="Times New Roman"/>
      </w:rPr>
    </w:lvl>
    <w:lvl w:ilvl="2" w:tplc="0419001B">
      <w:start w:val="1"/>
      <w:numFmt w:val="lowerRoman"/>
      <w:lvlText w:val="%3."/>
      <w:lvlJc w:val="right"/>
      <w:pPr>
        <w:tabs>
          <w:tab w:val="num" w:pos="8535"/>
        </w:tabs>
        <w:ind w:left="8535" w:hanging="180"/>
      </w:pPr>
      <w:rPr>
        <w:rFonts w:cs="Times New Roman"/>
      </w:rPr>
    </w:lvl>
    <w:lvl w:ilvl="3" w:tplc="0419000F">
      <w:start w:val="1"/>
      <w:numFmt w:val="decimal"/>
      <w:lvlText w:val="%4."/>
      <w:lvlJc w:val="left"/>
      <w:pPr>
        <w:tabs>
          <w:tab w:val="num" w:pos="9255"/>
        </w:tabs>
        <w:ind w:left="9255" w:hanging="360"/>
      </w:pPr>
      <w:rPr>
        <w:rFonts w:cs="Times New Roman"/>
      </w:rPr>
    </w:lvl>
    <w:lvl w:ilvl="4" w:tplc="04190019">
      <w:start w:val="1"/>
      <w:numFmt w:val="lowerLetter"/>
      <w:lvlText w:val="%5."/>
      <w:lvlJc w:val="left"/>
      <w:pPr>
        <w:tabs>
          <w:tab w:val="num" w:pos="9975"/>
        </w:tabs>
        <w:ind w:left="9975" w:hanging="360"/>
      </w:pPr>
      <w:rPr>
        <w:rFonts w:cs="Times New Roman"/>
      </w:rPr>
    </w:lvl>
    <w:lvl w:ilvl="5" w:tplc="0419001B">
      <w:start w:val="1"/>
      <w:numFmt w:val="lowerRoman"/>
      <w:lvlText w:val="%6."/>
      <w:lvlJc w:val="right"/>
      <w:pPr>
        <w:tabs>
          <w:tab w:val="num" w:pos="10695"/>
        </w:tabs>
        <w:ind w:left="10695" w:hanging="180"/>
      </w:pPr>
      <w:rPr>
        <w:rFonts w:cs="Times New Roman"/>
      </w:rPr>
    </w:lvl>
    <w:lvl w:ilvl="6" w:tplc="0419000F">
      <w:start w:val="1"/>
      <w:numFmt w:val="decimal"/>
      <w:lvlText w:val="%7."/>
      <w:lvlJc w:val="left"/>
      <w:pPr>
        <w:tabs>
          <w:tab w:val="num" w:pos="11415"/>
        </w:tabs>
        <w:ind w:left="11415" w:hanging="360"/>
      </w:pPr>
      <w:rPr>
        <w:rFonts w:cs="Times New Roman"/>
      </w:rPr>
    </w:lvl>
    <w:lvl w:ilvl="7" w:tplc="04190019">
      <w:start w:val="1"/>
      <w:numFmt w:val="lowerLetter"/>
      <w:lvlText w:val="%8."/>
      <w:lvlJc w:val="left"/>
      <w:pPr>
        <w:tabs>
          <w:tab w:val="num" w:pos="12135"/>
        </w:tabs>
        <w:ind w:left="12135" w:hanging="360"/>
      </w:pPr>
      <w:rPr>
        <w:rFonts w:cs="Times New Roman"/>
      </w:rPr>
    </w:lvl>
    <w:lvl w:ilvl="8" w:tplc="0419001B">
      <w:start w:val="1"/>
      <w:numFmt w:val="lowerRoman"/>
      <w:lvlText w:val="%9."/>
      <w:lvlJc w:val="right"/>
      <w:pPr>
        <w:tabs>
          <w:tab w:val="num" w:pos="12855"/>
        </w:tabs>
        <w:ind w:left="12855" w:hanging="180"/>
      </w:pPr>
      <w:rPr>
        <w:rFonts w:cs="Times New Roman"/>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C6B"/>
    <w:rsid w:val="0003449B"/>
    <w:rsid w:val="00210F9E"/>
    <w:rsid w:val="00364B22"/>
    <w:rsid w:val="009C202B"/>
    <w:rsid w:val="00E0055C"/>
    <w:rsid w:val="00ED440C"/>
    <w:rsid w:val="00F11C6B"/>
    <w:rsid w:val="00FB0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983B7FCB-2D42-4795-833F-147EA09A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1416"/>
      <w:outlineLvl w:val="0"/>
    </w:pPr>
    <w:rPr>
      <w:sz w:val="28"/>
      <w:szCs w:val="28"/>
    </w:rPr>
  </w:style>
  <w:style w:type="paragraph" w:styleId="2">
    <w:name w:val="heading 2"/>
    <w:basedOn w:val="a"/>
    <w:next w:val="a"/>
    <w:link w:val="20"/>
    <w:uiPriority w:val="99"/>
    <w:qFormat/>
    <w:pPr>
      <w:keepNext/>
      <w:ind w:firstLine="540"/>
      <w:jc w:val="center"/>
      <w:outlineLvl w:val="1"/>
    </w:pPr>
    <w:rPr>
      <w:sz w:val="28"/>
      <w:szCs w:val="28"/>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jc w:val="center"/>
      <w:outlineLvl w:val="3"/>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pPr>
      <w:shd w:val="clear" w:color="auto" w:fill="FFFFFF"/>
      <w:autoSpaceDE w:val="0"/>
      <w:autoSpaceDN w:val="0"/>
      <w:adjustRightInd w:val="0"/>
    </w:pPr>
    <w:rPr>
      <w:color w:val="000000"/>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shd w:val="clear" w:color="auto" w:fill="FFFFFF"/>
      <w:autoSpaceDE w:val="0"/>
      <w:autoSpaceDN w:val="0"/>
      <w:adjustRightInd w:val="0"/>
      <w:ind w:firstLine="540"/>
    </w:pPr>
    <w:rPr>
      <w:color w:val="000000"/>
      <w:sz w:val="28"/>
      <w:szCs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21">
    <w:name w:val="Body Text Indent 2"/>
    <w:basedOn w:val="a"/>
    <w:link w:val="22"/>
    <w:uiPriority w:val="99"/>
    <w:pPr>
      <w:ind w:left="-180" w:firstLine="900"/>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a">
    <w:name w:val="header"/>
    <w:basedOn w:val="a"/>
    <w:link w:val="ab"/>
    <w:uiPriority w:val="99"/>
    <w:rsid w:val="00F11C6B"/>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1395</Words>
  <Characters>7957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Тольяттинский Государственный Университет</vt:lpstr>
    </vt:vector>
  </TitlesOfParts>
  <Company>я</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Тольяттинский Государственный Университет</dc:title>
  <dc:subject/>
  <dc:creator>я</dc:creator>
  <cp:keywords/>
  <dc:description/>
  <cp:lastModifiedBy>admin</cp:lastModifiedBy>
  <cp:revision>2</cp:revision>
  <cp:lastPrinted>2006-06-09T15:21:00Z</cp:lastPrinted>
  <dcterms:created xsi:type="dcterms:W3CDTF">2014-03-09T19:14:00Z</dcterms:created>
  <dcterms:modified xsi:type="dcterms:W3CDTF">2014-03-09T19:14:00Z</dcterms:modified>
</cp:coreProperties>
</file>