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ACD" w:rsidRPr="00BC79A8" w:rsidRDefault="002C3ACD" w:rsidP="00826FBC">
      <w:pPr>
        <w:pStyle w:val="a3"/>
      </w:pPr>
      <w:r w:rsidRPr="00BC79A8">
        <w:t>Введение</w:t>
      </w:r>
    </w:p>
    <w:p w:rsidR="002C3ACD" w:rsidRPr="00BC79A8" w:rsidRDefault="002C3ACD" w:rsidP="00826FBC">
      <w:pPr>
        <w:pStyle w:val="a3"/>
      </w:pPr>
    </w:p>
    <w:p w:rsidR="002C3ACD" w:rsidRPr="00BC79A8" w:rsidRDefault="002C3ACD" w:rsidP="00826FBC">
      <w:pPr>
        <w:pStyle w:val="a3"/>
      </w:pPr>
      <w:r w:rsidRPr="00BC79A8">
        <w:t xml:space="preserve">Мировая экономика — сложная, подвижная система, объединяющая свыше 200 стран и территорий, в которой за последнюю четверть века произошли крупные перемены. Изменился социально-экономический облик мирового хозяйства. Распалась мировая социалистическая система. Изменился состав развитых стран. Ряд территориально-хозяйственных образований (Южная Корея, Тайвань, Сингапур) достиг уровня социально-экономического развития индустриальных стран Запада (новые индустриальные страны). Происшедшие изменения в облике мирового хозяйства нашли отражение в соотношении экономических сил между странами и подсистемами. </w:t>
      </w:r>
      <w:r w:rsidRPr="00BC79A8">
        <w:sym w:font="Symbol" w:char="F05B"/>
      </w:r>
      <w:r w:rsidRPr="00BC79A8">
        <w:t>5, с.5</w:t>
      </w:r>
      <w:r w:rsidRPr="00BC79A8">
        <w:sym w:font="Symbol" w:char="F05D"/>
      </w:r>
      <w:r w:rsidRPr="00BC79A8">
        <w:t>.</w:t>
      </w:r>
    </w:p>
    <w:p w:rsidR="00826FBC" w:rsidRDefault="002C3ACD" w:rsidP="00826FBC">
      <w:pPr>
        <w:pStyle w:val="a3"/>
      </w:pPr>
      <w:r w:rsidRPr="00BC79A8">
        <w:t>Вторая половина XX в. характеризовалась дальнейшим увеличением масштабов хозяйственной деятельности, расширением связей между различными странами, углублением международного разделения труда. Нет стран, которые не взаимодействовали бы между собой экономически, не были бы включены в систему производственных отношений и взаимозависимостей. В настоящее время весь мир — арена взаимосвязанной хозяйственной деятельности людей. В экономической литературе и в повседневной речи широко используются понятия «мировая экономика», «мировое (глобальное) хозяйство». Очевидно, что мир при всей его сложности и противоречивости в экономическом отношении представляет собой определенную целостность, единство.</w:t>
      </w:r>
      <w:r w:rsidRPr="00BC79A8">
        <w:sym w:font="Symbol" w:char="F05B"/>
      </w:r>
      <w:r w:rsidRPr="00BC79A8">
        <w:t>5, с.9</w:t>
      </w:r>
      <w:r w:rsidRPr="00BC79A8">
        <w:sym w:font="Symbol" w:char="F05D"/>
      </w:r>
      <w:r w:rsidRPr="00BC79A8">
        <w:t>.</w:t>
      </w:r>
    </w:p>
    <w:p w:rsidR="00826FBC" w:rsidRDefault="002C3ACD" w:rsidP="00826FBC">
      <w:pPr>
        <w:pStyle w:val="a3"/>
      </w:pPr>
      <w:r w:rsidRPr="00BC79A8">
        <w:t>Экономические отношения в системе всемирного хозяйства осуществляются в определенных формах: мировая торговля, вывоз капитала, миграция рабочей силы, международный рынок ссудных капиталов, международная валютная система.</w:t>
      </w:r>
    </w:p>
    <w:p w:rsidR="00826FBC" w:rsidRDefault="002C3ACD" w:rsidP="00826FBC">
      <w:pPr>
        <w:pStyle w:val="a3"/>
      </w:pPr>
      <w:r w:rsidRPr="00BC79A8">
        <w:t>Международная торговля - это обмен товарами и услугами между государственно-национальными хозяйствами. Она зародилась в глубокой древности, но лишь к XIX в. приняла форму мирового рынка.</w:t>
      </w:r>
    </w:p>
    <w:p w:rsidR="002C3ACD" w:rsidRPr="00BC79A8" w:rsidRDefault="002C3ACD" w:rsidP="00826FBC">
      <w:pPr>
        <w:pStyle w:val="a3"/>
      </w:pPr>
      <w:r w:rsidRPr="00BC79A8">
        <w:t>Попытка определить смысл международной торговли, сформировать её цель была сделана в экономическом учении меркантилистов на стадии заката феодализма и зарождения капиталистических отношений (XV-XVIII вв.).</w:t>
      </w:r>
    </w:p>
    <w:p w:rsidR="00826FBC" w:rsidRDefault="002C3ACD" w:rsidP="00826FBC">
      <w:pPr>
        <w:pStyle w:val="a3"/>
      </w:pPr>
      <w:r w:rsidRPr="00BC79A8">
        <w:t>Актуальность данной темы состоит в том, что международная торговля занимает особое место в сложной системе межхозяйственных связей и поэтому необходимо понимать механизмы регулирования и действия международной торговой политики. Хотя в современных условиях ведущей формой международных экономических отношений является не вывоз товаров, а зарубежное инвестирование, все же международная торговля по своим масштабам и функциям в общем комплексе международных экономических отношений сохраняет исключительно важное значение. Оно включает практически все виды международного сотрудничества, совместную производственную деятельность разнонациональных субъектов, международный трансферт технологий и т.п.</w:t>
      </w:r>
    </w:p>
    <w:p w:rsidR="00826FBC" w:rsidRDefault="002C3ACD" w:rsidP="00826FBC">
      <w:pPr>
        <w:pStyle w:val="a3"/>
      </w:pPr>
      <w:r w:rsidRPr="00BC79A8">
        <w:t>Современные международные экономические отношения, характеризующиеся активным развитием мировой торговли, вносят много нового и специфического в процесс развития национальных экономик. Так, для любой страны роль внешней торговли трудно переоценить. Например по определению Дж. Сакса, «...экономический успех любой страны мира зиждется на внешней торговле. Еще ни одной стране не удалось создать здоровую экономику изолировавшись от мировой экономической системы».</w:t>
      </w:r>
    </w:p>
    <w:p w:rsidR="00826FBC" w:rsidRDefault="002C3ACD" w:rsidP="00826FBC">
      <w:pPr>
        <w:pStyle w:val="a3"/>
      </w:pPr>
      <w:r w:rsidRPr="00BC79A8">
        <w:t>Проблемы международной торговли интересовали ученых и политиков еще в те времена, когда другие направления экономической теории не были разработаны.Современные теории международной торговли имеют свою историю. Вопрос - почему страны торгуют друг с другом? - был поставлен экономистами одновременно с возникновением в начале XVII века первых школ экономической мысли, которые стали уделять внимание развитию внешней торговли.</w:t>
      </w:r>
    </w:p>
    <w:p w:rsidR="00826FBC" w:rsidRDefault="002C3ACD" w:rsidP="00826FBC">
      <w:pPr>
        <w:pStyle w:val="a3"/>
      </w:pPr>
      <w:r w:rsidRPr="00BC79A8">
        <w:t>Цель</w:t>
      </w:r>
      <w:r w:rsidR="00826FBC">
        <w:t xml:space="preserve"> </w:t>
      </w:r>
      <w:r w:rsidRPr="00BC79A8">
        <w:t>курсовой работы: Изучить систему международной торговой политики. Исходя из поставленной цели, ставлю перед собой следующие задачи:</w:t>
      </w:r>
    </w:p>
    <w:p w:rsidR="002C3ACD" w:rsidRPr="00BC79A8" w:rsidRDefault="002C3ACD" w:rsidP="00826FBC">
      <w:pPr>
        <w:pStyle w:val="a3"/>
      </w:pPr>
      <w:r w:rsidRPr="00BC79A8">
        <w:t>Раскрыть сущность международной торговли;</w:t>
      </w:r>
    </w:p>
    <w:p w:rsidR="002C3ACD" w:rsidRPr="00BC79A8" w:rsidRDefault="002C3ACD" w:rsidP="00826FBC">
      <w:pPr>
        <w:pStyle w:val="a3"/>
      </w:pPr>
      <w:r w:rsidRPr="00BC79A8">
        <w:t>Рассмотреть теории международной торговли;</w:t>
      </w:r>
    </w:p>
    <w:p w:rsidR="002C3ACD" w:rsidRPr="00BC79A8" w:rsidRDefault="002C3ACD" w:rsidP="00826FBC">
      <w:pPr>
        <w:pStyle w:val="a3"/>
      </w:pPr>
      <w:r w:rsidRPr="00BC79A8">
        <w:t>Выяснить цели и основные направления внешнеторговой политики;</w:t>
      </w:r>
    </w:p>
    <w:p w:rsidR="002C3ACD" w:rsidRPr="00BC79A8" w:rsidRDefault="002C3ACD" w:rsidP="00826FBC">
      <w:pPr>
        <w:pStyle w:val="a3"/>
      </w:pPr>
      <w:r w:rsidRPr="00BC79A8">
        <w:t>Охарактеризовать виды</w:t>
      </w:r>
      <w:r w:rsidR="00826FBC">
        <w:t xml:space="preserve"> </w:t>
      </w:r>
      <w:r w:rsidRPr="00BC79A8">
        <w:t>инструментов международной политики.</w:t>
      </w:r>
    </w:p>
    <w:p w:rsidR="00826FBC" w:rsidRDefault="002C3ACD" w:rsidP="00826FBC">
      <w:pPr>
        <w:pStyle w:val="a3"/>
      </w:pPr>
      <w:r w:rsidRPr="00BC79A8">
        <w:t>Охарактеризовать и проанализировать внешнеторговую политику Российской Федерации;</w:t>
      </w:r>
    </w:p>
    <w:p w:rsidR="002C3ACD" w:rsidRPr="00BC79A8" w:rsidRDefault="002C3ACD" w:rsidP="00826FBC">
      <w:pPr>
        <w:pStyle w:val="a3"/>
      </w:pPr>
      <w:r w:rsidRPr="00BC79A8">
        <w:t>Охарактеризовать и проанализировать внешнеторго</w:t>
      </w:r>
      <w:r w:rsidR="002D4D60">
        <w:t>в</w:t>
      </w:r>
      <w:r w:rsidRPr="00BC79A8">
        <w:t>ую политику Китая;</w:t>
      </w:r>
    </w:p>
    <w:p w:rsidR="002C3ACD" w:rsidRPr="00BC79A8" w:rsidRDefault="002C3ACD" w:rsidP="00826FBC">
      <w:pPr>
        <w:pStyle w:val="a3"/>
      </w:pPr>
      <w:r w:rsidRPr="00BC79A8">
        <w:t>Дать сравнительную характеристику внешнеторговым отношениям Кит</w:t>
      </w:r>
      <w:r w:rsidR="002D4D60">
        <w:t>а</w:t>
      </w:r>
      <w:r w:rsidRPr="00BC79A8">
        <w:t>я и России.</w:t>
      </w:r>
    </w:p>
    <w:p w:rsidR="002C3ACD" w:rsidRPr="00BC79A8" w:rsidRDefault="002C3ACD" w:rsidP="00826FBC">
      <w:pPr>
        <w:pStyle w:val="a3"/>
      </w:pPr>
    </w:p>
    <w:p w:rsidR="00826FBC" w:rsidRDefault="00826FBC">
      <w:pPr>
        <w:ind w:firstLine="0"/>
        <w:jc w:val="left"/>
        <w:rPr>
          <w:szCs w:val="28"/>
        </w:rPr>
      </w:pPr>
      <w:r>
        <w:br w:type="page"/>
      </w:r>
    </w:p>
    <w:p w:rsidR="002C3ACD" w:rsidRPr="00BC79A8" w:rsidRDefault="002C3ACD" w:rsidP="00826FBC">
      <w:pPr>
        <w:pStyle w:val="a3"/>
      </w:pPr>
      <w:r w:rsidRPr="00BC79A8">
        <w:t>Глава 1. Теоретические основы международной торговли</w:t>
      </w:r>
    </w:p>
    <w:p w:rsidR="002C3ACD" w:rsidRPr="00BC79A8" w:rsidRDefault="002C3ACD" w:rsidP="00826FBC">
      <w:pPr>
        <w:pStyle w:val="a3"/>
      </w:pPr>
    </w:p>
    <w:p w:rsidR="002C3ACD" w:rsidRPr="00BC79A8" w:rsidRDefault="00826FBC" w:rsidP="00826FBC">
      <w:pPr>
        <w:pStyle w:val="a3"/>
      </w:pPr>
      <w:r>
        <w:t xml:space="preserve">1.1 </w:t>
      </w:r>
      <w:r w:rsidR="002C3ACD" w:rsidRPr="00BC79A8">
        <w:t>Международная торговля как реализация сравнительных преимуществ</w:t>
      </w:r>
    </w:p>
    <w:p w:rsidR="002C3ACD" w:rsidRPr="00BC79A8" w:rsidRDefault="002C3ACD" w:rsidP="00826FBC">
      <w:pPr>
        <w:pStyle w:val="a3"/>
      </w:pPr>
    </w:p>
    <w:p w:rsidR="00826FBC" w:rsidRDefault="002C3ACD" w:rsidP="00826FBC">
      <w:pPr>
        <w:pStyle w:val="a3"/>
      </w:pPr>
      <w:r w:rsidRPr="00BC79A8">
        <w:t>Чтобы разобраться в сущности международной торговли, нужно обратиться к трактовке понятия мирового хозяйства.</w:t>
      </w:r>
    </w:p>
    <w:p w:rsidR="002C3ACD" w:rsidRPr="00BC79A8" w:rsidRDefault="002C3ACD" w:rsidP="00826FBC">
      <w:pPr>
        <w:pStyle w:val="a3"/>
      </w:pPr>
      <w:r w:rsidRPr="00BC79A8">
        <w:t>В экономической литературе нет единого понимания терминов «мировая экономика», «мировое хозяйство». Поскольку эти термины имеют широкую область применения, исследователи подчеркивают важные с их точки зрения аспекты. В отечественной литературе можно выделить несколько подходов.</w:t>
      </w:r>
    </w:p>
    <w:p w:rsidR="002C3ACD" w:rsidRPr="00BC79A8" w:rsidRDefault="002C3ACD" w:rsidP="00826FBC">
      <w:pPr>
        <w:pStyle w:val="a3"/>
      </w:pPr>
      <w:r w:rsidRPr="00BC79A8">
        <w:t>1. Наиболее распространено понимание мирового хозяйства как совокупности национальных хозяйств, взаимосвязанных системой международного разделения труда, экономических и политических отношений.</w:t>
      </w:r>
    </w:p>
    <w:p w:rsidR="002C3ACD" w:rsidRPr="00BC79A8" w:rsidRDefault="002C3ACD" w:rsidP="00826FBC">
      <w:pPr>
        <w:pStyle w:val="a3"/>
      </w:pPr>
      <w:r w:rsidRPr="00BC79A8">
        <w:t>В этом определении основными составными частями выступают национально обособленные страны вне зависимости от того, идет их производство на внутренний или внешний рынок. При таком подходе затушевываются причины, которые определяют взаимосвязи, состояние и перспективы развития мирового хозяйства.</w:t>
      </w:r>
    </w:p>
    <w:p w:rsidR="002C3ACD" w:rsidRPr="00BC79A8" w:rsidRDefault="002C3ACD" w:rsidP="00826FBC">
      <w:pPr>
        <w:pStyle w:val="a3"/>
      </w:pPr>
      <w:r w:rsidRPr="00BC79A8">
        <w:t>2. Согласно другой точке зрения, мировая экономика трактуется как система международных экономических взаимоотношений, как общая, универсальная связь между национальными хозяйствами. Подобной концепции придерживаются многие западные исследователи, в частности, считая, что международная экономическая система включает и торговлю, и финансовые отношения, а также неравное распределение капитальных ресурсов и рабочей силы. В данном случае из поля зрения исследователей выпадает производство, которое во многом определяет международные экономические взаимосвязи.</w:t>
      </w:r>
    </w:p>
    <w:p w:rsidR="002C3ACD" w:rsidRPr="00BC79A8" w:rsidRDefault="002C3ACD" w:rsidP="00826FBC">
      <w:pPr>
        <w:pStyle w:val="a3"/>
      </w:pPr>
      <w:r w:rsidRPr="00BC79A8">
        <w:t>3. Более полное толкование мирового хозяйства определяет его как глобальную экономическую систему, самовоспроизводящуюся на уровне производительных сил, производственных отношений и определенных аспектов правовых и политических отношений в той мере, в какой входящие в него хозяйствующие субъекты обладают определенной совместимостью на каждом из трех названных уровней. В этом определении находят отражение основные составные части хозяйства, включая материальную базу, реализацию различных форм собственности и определенный порядок функционирования воспроизводственных процессов.</w:t>
      </w:r>
      <w:r w:rsidR="00826FBC">
        <w:t xml:space="preserve"> </w:t>
      </w:r>
      <w:r w:rsidRPr="00BC79A8">
        <w:sym w:font="Symbol" w:char="F05B"/>
      </w:r>
      <w:r w:rsidRPr="00BC79A8">
        <w:t>5, с.11</w:t>
      </w:r>
      <w:r w:rsidRPr="00BC79A8">
        <w:sym w:font="Symbol" w:char="F05D"/>
      </w:r>
      <w:r w:rsidRPr="00BC79A8">
        <w:t>.</w:t>
      </w:r>
    </w:p>
    <w:p w:rsidR="00826FBC" w:rsidRDefault="002C3ACD" w:rsidP="00826FBC">
      <w:pPr>
        <w:pStyle w:val="a3"/>
      </w:pPr>
      <w:r w:rsidRPr="00BC79A8">
        <w:t>Мировое хозяйство - наиболее динамичная область экономики. Рыночные реформа открыла перед Россией возможность всестороннего включения в мировое хозяйство. Но чтобы приспособиться к законам мирового рынка, их надо прежде всего изучить, понять, чем руководствуются в своей практике наши экономические партнеры, каковы принципы деятельности многообразных международных экономических организаций.</w:t>
      </w:r>
    </w:p>
    <w:p w:rsidR="002C3ACD" w:rsidRPr="00BC79A8" w:rsidRDefault="002C3ACD" w:rsidP="00826FBC">
      <w:pPr>
        <w:pStyle w:val="a3"/>
      </w:pPr>
      <w:r w:rsidRPr="00BC79A8">
        <w:t xml:space="preserve">Во всем мире международная торговля является частью повседневной жизни. Американцы ездят в японских автомобилях, французы пьют шотландское виски, шведы едят французский сыр, канадцы импортируют корейские компьютеры, русские покупают греческие апельсины. Мы все зависим от товаров и услуг, создаваемых в других странах. Существование международной торговли настолько привычно для сознания человека, что мы даже не задумываемся о том, почему возник и процветает мировой рынок? Попробуем разобраться. </w:t>
      </w:r>
      <w:r w:rsidRPr="00BC79A8">
        <w:sym w:font="Symbol" w:char="F05B"/>
      </w:r>
      <w:r w:rsidRPr="00BC79A8">
        <w:t>10, с.438</w:t>
      </w:r>
      <w:r w:rsidRPr="00BC79A8">
        <w:sym w:font="Symbol" w:char="F05D"/>
      </w:r>
      <w:r w:rsidRPr="00BC79A8">
        <w:t>.</w:t>
      </w:r>
    </w:p>
    <w:p w:rsidR="00826FBC" w:rsidRDefault="002C3ACD" w:rsidP="00826FBC">
      <w:pPr>
        <w:pStyle w:val="a3"/>
      </w:pPr>
      <w:r w:rsidRPr="00BC79A8">
        <w:t>Страны торгуют друг с другом в надежде получить выгоду от сделок. И они получают ее, поскольку торговля позволяет государствам обменивать товары, которых у них избыток, на то, что им необходимо. Некоторые территории, в силу природноклиматических условий, могут производить то, что другим не доступно. Одни страны, например Заир и Южная Африка, имеют огромные запасы полезных ископаемых.</w:t>
      </w:r>
    </w:p>
    <w:p w:rsidR="00826FBC" w:rsidRDefault="002C3ACD" w:rsidP="00826FBC">
      <w:pPr>
        <w:pStyle w:val="a3"/>
      </w:pPr>
      <w:r w:rsidRPr="00BC79A8">
        <w:t>Другие - например Гондурас и Гватемала, благодаря климату имеют возможность выращивать тропические фрукты.</w:t>
      </w:r>
    </w:p>
    <w:p w:rsidR="00826FBC" w:rsidRDefault="002C3ACD" w:rsidP="00826FBC">
      <w:pPr>
        <w:pStyle w:val="a3"/>
      </w:pPr>
      <w:r w:rsidRPr="00BC79A8">
        <w:t>Третьи, например Япония и Америка, располагают гигантскими техническими ресурсами и квалифицированной рабочей силой. В каждом из перечисленных случаев названные условия обеспечивают стране абсолютные преимущества при производстве отдельных товаров и услуг. Специализируясь на производстве, в котором они имеют абсолютные преимущества, и обмениваясь избыточной продукцией друг с другом, страны получают больше, чем имели бы, если бы пытались сами производить все необходимое.</w:t>
      </w:r>
    </w:p>
    <w:p w:rsidR="002C3ACD" w:rsidRPr="00BC79A8" w:rsidRDefault="002C3ACD" w:rsidP="00826FBC">
      <w:pPr>
        <w:pStyle w:val="a3"/>
      </w:pPr>
      <w:r w:rsidRPr="00BC79A8">
        <w:t xml:space="preserve">Большинство государств, однако, не имеют абсолютных преимуществ. Но, тем не менее, участвуют в международной торговле. Почему? Ответ на этот вопрос нашел почти 200 лет назад выдающийся английский экономист Давид Рикардо (1772-1823). Он показал, что даже в случае, когда страна ни в чем не располагает абсолютным преимуществом, торговля остается выгодной для обеих сторон. Рикардо открыл закон сравнительного преимущества - каждой стране выгоднее производить и экспортировать те товары, при изготовлении которых производительность труда на ее предприятиях превосходит производительность труда на аналогичных предприятиях других стран. </w:t>
      </w:r>
      <w:r w:rsidRPr="00BC79A8">
        <w:sym w:font="Symbol" w:char="F05B"/>
      </w:r>
      <w:r w:rsidRPr="00BC79A8">
        <w:t>10, с.439</w:t>
      </w:r>
      <w:r w:rsidRPr="00BC79A8">
        <w:sym w:font="Symbol" w:char="F05D"/>
      </w:r>
      <w:r w:rsidRPr="00BC79A8">
        <w:t>.</w:t>
      </w:r>
    </w:p>
    <w:p w:rsidR="00826FBC" w:rsidRDefault="002C3ACD" w:rsidP="00826FBC">
      <w:pPr>
        <w:pStyle w:val="a3"/>
      </w:pPr>
      <w:r w:rsidRPr="00BC79A8">
        <w:t>Рикардо доказал, что у любой страны всегда найдется такой товар, производство которого будет более выгодно при существующем соотношении издержек, чем производство остальных. Именно этот товар она и должна экспортировать в обмен на другие.</w:t>
      </w:r>
    </w:p>
    <w:p w:rsidR="00826FBC" w:rsidRDefault="002C3ACD" w:rsidP="00826FBC">
      <w:pPr>
        <w:pStyle w:val="a3"/>
      </w:pPr>
      <w:r w:rsidRPr="00BC79A8">
        <w:t>Сравнительные преимущества, или более низкие относительные издержки производства, определяют структуру товарных обменов между государствами и по сей день. Сравнительные преимущества - главный двигатель международной торговли.</w:t>
      </w:r>
    </w:p>
    <w:p w:rsidR="00826FBC" w:rsidRDefault="002C3ACD" w:rsidP="00826FBC">
      <w:pPr>
        <w:pStyle w:val="a3"/>
      </w:pPr>
      <w:r w:rsidRPr="00BC79A8">
        <w:t>Страны торгуют между собой, потому что они могут покупать товары у других стран по более низкой цене. Разница в издержках производства возникает в результате различий в методах производства и в доступности факторов производства. Кроме того, экономия на масштабе производства делает его специализацию эффективной.</w:t>
      </w:r>
    </w:p>
    <w:p w:rsidR="002C3ACD" w:rsidRPr="00BC79A8" w:rsidRDefault="002C3ACD" w:rsidP="00826FBC">
      <w:pPr>
        <w:pStyle w:val="a3"/>
      </w:pPr>
      <w:r w:rsidRPr="00BC79A8">
        <w:t>Таким образом, можно сделать вывод, что рациональное ведение хозяйства - использование определенного количества ограниченных ресурсов для получения желаемого результата - требует, чтобы любой товар производился той страной, у которой ниже издержки, т. е. той страной, которая располагает сравнительными преимуществами. Например, США экспортируют самолеты, тракторы, пшеницу, электронно-вычислительную технику, оптические приборы и др. Вместе с тем США импортируют суда, некоторые марки автомобилей и мотоциклов, обувь, одежду. Великобритания имеет сравнительные преимущества в производстве тракторов, взрывчатых веществ, красок, шерстяных и</w:t>
      </w:r>
      <w:r w:rsidR="00826FBC">
        <w:t xml:space="preserve"> </w:t>
      </w:r>
      <w:r w:rsidRPr="00BC79A8">
        <w:t xml:space="preserve">меховых изделий, но не имеет их в производстве стали, синтетических и хлопчатобумажных тканей, обуви и одежды. Саудовская Аравия имеет относительные преимущества в производстве нефти, так как располагает крупными месторождениями. Она может производить нефть дешевле по сравнению с другими странами, так же как Чили и Замбия могут относительно дешевле производить медь. Соответственно эти страны добывают и экспортируют названные полезные ископаемые. </w:t>
      </w:r>
      <w:r w:rsidRPr="00BC79A8">
        <w:sym w:font="Symbol" w:char="F05B"/>
      </w:r>
      <w:r w:rsidRPr="00BC79A8">
        <w:t>10, с.439</w:t>
      </w:r>
      <w:r w:rsidRPr="00BC79A8">
        <w:sym w:font="Symbol" w:char="F05D"/>
      </w:r>
      <w:r w:rsidRPr="00BC79A8">
        <w:t>.</w:t>
      </w:r>
    </w:p>
    <w:p w:rsidR="00826FBC" w:rsidRDefault="002C3ACD" w:rsidP="00826FBC">
      <w:pPr>
        <w:pStyle w:val="a3"/>
      </w:pPr>
      <w:r w:rsidRPr="00BC79A8">
        <w:t>Специализация, основанная на принципе сравнительных издержек (преимуществ), способствует более эффективному размещению и использованию ресурсов страны, росту уровня и качества жизни населении с помощью товарообмена с другими странами (экспорт-импорт).</w:t>
      </w:r>
    </w:p>
    <w:p w:rsidR="00826FBC" w:rsidRDefault="002C3ACD" w:rsidP="00826FBC">
      <w:pPr>
        <w:pStyle w:val="a3"/>
      </w:pPr>
      <w:r w:rsidRPr="00BC79A8">
        <w:t>Экспорт - вывоз товаров из страны для продажи или использования в других государствах. Экономическая эффективность экспорта определяется тем, что страна вывозит ту продукцию, издержки производства которой ниже мировых. Размер выигрыша при этом зависит от соотношения национальных и мировых цен данного товара.</w:t>
      </w:r>
    </w:p>
    <w:p w:rsidR="00826FBC" w:rsidRDefault="002C3ACD" w:rsidP="00826FBC">
      <w:pPr>
        <w:pStyle w:val="a3"/>
      </w:pPr>
      <w:r w:rsidRPr="00BC79A8">
        <w:t>Импорт - ввоз в страну иностранных товаров из-за границы. При импорте страна приобретает товары, производство которых в настоящее время экономически невыгодно. При расчете эффективности внешней торговли подсчитывается тот экономический выигрыш, который получает данная страна из-за быстрого удовлетворения своих потребностей в товарах за счет импорта, и высвобождения ресурсов, затрачиваемых на производство подобных товаров в стране.</w:t>
      </w:r>
    </w:p>
    <w:p w:rsidR="00826FBC" w:rsidRDefault="002C3ACD" w:rsidP="00826FBC">
      <w:pPr>
        <w:pStyle w:val="a3"/>
      </w:pPr>
      <w:r w:rsidRPr="00BC79A8">
        <w:t>Общая сумма экспорта и импорта составляет внешнеторговый товарооборот с зарубежными странами.</w:t>
      </w:r>
    </w:p>
    <w:p w:rsidR="00826FBC" w:rsidRDefault="002C3ACD" w:rsidP="00826FBC">
      <w:pPr>
        <w:pStyle w:val="a3"/>
      </w:pPr>
      <w:r w:rsidRPr="00BC79A8">
        <w:t>Международная торговля выгодна для всех ее участников. Каждая страна может найти свое место на мировом рынке, используя то, чем она богата и в чем у нее есть относительное преимущество. Даже такие небольшие по размеру страны мира, как, например, Голландия, Израиль, Колумбия, не имеющие возможности развивать промышленные отрасли, получают высокие доходы, например, от поставки цветов на мировой рынок. Многие из богатейших стран мира обязаны своим благополучием международной торговле.</w:t>
      </w:r>
    </w:p>
    <w:p w:rsidR="002C3ACD" w:rsidRPr="00BC79A8" w:rsidRDefault="002C3ACD" w:rsidP="00826FBC">
      <w:pPr>
        <w:pStyle w:val="a3"/>
      </w:pPr>
    </w:p>
    <w:p w:rsidR="002C3ACD" w:rsidRPr="00BC79A8" w:rsidRDefault="00826FBC" w:rsidP="00826FBC">
      <w:pPr>
        <w:pStyle w:val="a3"/>
      </w:pPr>
      <w:r>
        <w:t xml:space="preserve">1.2 </w:t>
      </w:r>
      <w:r w:rsidR="002C3ACD" w:rsidRPr="00BC79A8">
        <w:t>Понятие и состав международной торговли</w:t>
      </w:r>
    </w:p>
    <w:p w:rsidR="002C3ACD" w:rsidRPr="00BC79A8" w:rsidRDefault="002C3ACD" w:rsidP="00826FBC">
      <w:pPr>
        <w:pStyle w:val="a3"/>
      </w:pPr>
    </w:p>
    <w:p w:rsidR="002C3ACD" w:rsidRPr="00BC79A8" w:rsidRDefault="002C3ACD" w:rsidP="00826FBC">
      <w:pPr>
        <w:pStyle w:val="a3"/>
      </w:pPr>
      <w:r w:rsidRPr="00BC79A8">
        <w:t xml:space="preserve">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взаимную экономическую зависимость. Международная торговля – это обмен товарами и услугами между государственно-национальными хозяйствами. </w:t>
      </w:r>
      <w:r w:rsidRPr="00BC79A8">
        <w:sym w:font="Symbol" w:char="F05B"/>
      </w:r>
      <w:r w:rsidRPr="00BC79A8">
        <w:t>1, с.319</w:t>
      </w:r>
      <w:r w:rsidRPr="00BC79A8">
        <w:sym w:font="Symbol" w:char="F05D"/>
      </w:r>
      <w:r w:rsidRPr="00BC79A8">
        <w:t>.</w:t>
      </w:r>
    </w:p>
    <w:p w:rsidR="002C3ACD" w:rsidRPr="00BC79A8" w:rsidRDefault="002C3ACD" w:rsidP="00826FBC">
      <w:pPr>
        <w:pStyle w:val="a3"/>
      </w:pPr>
      <w:r w:rsidRPr="00BC79A8">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p>
    <w:p w:rsidR="002C3ACD" w:rsidRPr="00BC79A8" w:rsidRDefault="002C3ACD" w:rsidP="00826FBC">
      <w:pPr>
        <w:pStyle w:val="a3"/>
      </w:pPr>
      <w:r w:rsidRPr="00BC79A8">
        <w:t>Многообразная внешнеторговая деятельность подразделяется по товарной специализации на: торговлю готовой продукцией, торговлю машинами и оборудованием, торговлю сырьем и торговлю услугами.</w:t>
      </w:r>
    </w:p>
    <w:p w:rsidR="00826FBC" w:rsidRDefault="002C3ACD" w:rsidP="00826FBC">
      <w:pPr>
        <w:pStyle w:val="a3"/>
      </w:pPr>
      <w:r w:rsidRPr="00BC79A8">
        <w:t>Международной торговлей называется оплачиваемый совокупный товарооборот между всеми странами мира.</w:t>
      </w:r>
      <w:r w:rsidRPr="00BC79A8">
        <w:sym w:font="Symbol" w:char="F05B"/>
      </w:r>
      <w:r w:rsidRPr="00BC79A8">
        <w:t>2, с.30</w:t>
      </w:r>
      <w:r w:rsidRPr="00BC79A8">
        <w:sym w:font="Symbol" w:char="F05D"/>
      </w:r>
      <w:r w:rsidRPr="00BC79A8">
        <w:t>.</w:t>
      </w:r>
    </w:p>
    <w:p w:rsidR="002C3ACD" w:rsidRPr="00BC79A8" w:rsidRDefault="002C3ACD" w:rsidP="00826FBC">
      <w:pPr>
        <w:pStyle w:val="a3"/>
      </w:pPr>
      <w:r w:rsidRPr="00BC79A8">
        <w:t>Однако понятие «международная торговля» употребляется и в более узком значении. Он обозначает, например, совокупный товарооборот промышленно развитых стран, совокупный товарооборот развивающихся стран, совокупный товарооборот стран какого-либо континента, региона, например, стран Восточной Европы и т. п.</w:t>
      </w:r>
    </w:p>
    <w:p w:rsidR="002C3ACD" w:rsidRPr="00BC79A8" w:rsidRDefault="002C3ACD" w:rsidP="00826FBC">
      <w:pPr>
        <w:pStyle w:val="a3"/>
      </w:pPr>
      <w:r w:rsidRPr="00BC79A8">
        <w:t>Под международной торговлей понимается международный обмен товарами в их натурально-вещественной форме посредством их вывоза (экспорта) и ввоза (импорта). В международном обмене участвуют торгуемые товары, которые могут перемещаться между различными странами. К торгуемым товарам относится продукция обрабатывающей и добывающей промышленности, а также сельского хозяйства, охоты, лесного хозяйства и рыболовства.</w:t>
      </w:r>
    </w:p>
    <w:p w:rsidR="002C3ACD" w:rsidRPr="00BC79A8" w:rsidRDefault="002C3ACD" w:rsidP="00826FBC">
      <w:pPr>
        <w:pStyle w:val="a3"/>
      </w:pPr>
      <w:r w:rsidRPr="00BC79A8">
        <w:t>Товар входит в международный обмен при пересечении границы. Сумма экспорта и импорта образует товарооборот, а разница между экспортом и импортом представляет собой торговый баланс. Торговый баланс может быть положительным (активным) или отрицательным (дефицитным, пассивным). Перемещение различных видов оборудования из одной страны в другую обычно сопровождается такими услугами, как монтаж, эксплуатация, ремонт, подготовка кадров и др., стоимость которых входит в цену товара.</w:t>
      </w:r>
    </w:p>
    <w:p w:rsidR="002C3ACD" w:rsidRPr="00BC79A8" w:rsidRDefault="002C3ACD" w:rsidP="00826FBC">
      <w:pPr>
        <w:pStyle w:val="a3"/>
      </w:pPr>
      <w:r w:rsidRPr="00BC79A8">
        <w:t>В состав мирового товарооборота включаются все товарные потоки, обращающиеся между странами, независимо от того, проданы они на рыночных или иных условиях или остаются в собственности поставщика</w:t>
      </w:r>
      <w:bookmarkStart w:id="0" w:name="#p26"/>
      <w:bookmarkEnd w:id="0"/>
      <w:r w:rsidRPr="00BC79A8">
        <w:t>.</w:t>
      </w:r>
    </w:p>
    <w:p w:rsidR="00826FBC" w:rsidRDefault="002C3ACD" w:rsidP="00826FBC">
      <w:pPr>
        <w:pStyle w:val="a3"/>
      </w:pPr>
      <w:r w:rsidRPr="00BC79A8">
        <w:t>Основу международной торговли составляет традиционная коммерческая торговля за наличные и в кредит. К коммерческой торговле также относятся и все виды встречной торговли: бартерный обмен, поставки на основе компенсационных сделок и т.п.</w:t>
      </w:r>
    </w:p>
    <w:p w:rsidR="002C3ACD" w:rsidRPr="00BC79A8" w:rsidRDefault="002C3ACD" w:rsidP="00826FBC">
      <w:pPr>
        <w:pStyle w:val="a3"/>
      </w:pPr>
      <w:r w:rsidRPr="00BC79A8">
        <w:t>В обоих случаях товары передаются покупателю другой страны вместе с правом собственности. Коммерческая торговля предполагает переход права собственности к покупателю и получение продавцом платежа за поставленный товар в денежной, товарной или иной форме.</w:t>
      </w:r>
    </w:p>
    <w:p w:rsidR="002C3ACD" w:rsidRPr="00BC79A8" w:rsidRDefault="002C3ACD" w:rsidP="00826FBC">
      <w:pPr>
        <w:pStyle w:val="a3"/>
      </w:pPr>
      <w:r w:rsidRPr="00BC79A8">
        <w:t>Традиционная торговля сыграла важнейшую историческую роль в развитии других форм МЭО, втянув в международный обмен сначала денежные отношения и услуги по обслуживанию купли-продажи товаров, а затем капитал, технологию и др. Удельный вес коммерческой торговли в товарообороте между странами снижается. Современная торговля обслуживает и другие формы международных экономических отношений, если эти отношения связаны с пересечением национальных границ товарами в их натуральной форме.</w:t>
      </w:r>
    </w:p>
    <w:p w:rsidR="00826FBC" w:rsidRDefault="002C3ACD" w:rsidP="00826FBC">
      <w:pPr>
        <w:pStyle w:val="a3"/>
      </w:pPr>
      <w:r w:rsidRPr="00BC79A8">
        <w:t>Кроме коммерческой торговли в состав международного товарооборота входят поставки товаров на основе соглашений о специализации и кооперировании производства, об организации совместного строительства объектов, о сооружении промышленных объектов с компенсационными поставками, поставки по лизингу (долгосрочной аренде) и других формах производственного, научно-технического и иного сотрудничества. В этом случае поставщик остается собственником товаров, поставленных в другую страну.</w:t>
      </w:r>
    </w:p>
    <w:p w:rsidR="00826FBC" w:rsidRDefault="002C3ACD" w:rsidP="00826FBC">
      <w:pPr>
        <w:pStyle w:val="a3"/>
      </w:pPr>
      <w:r w:rsidRPr="00BC79A8">
        <w:t>Особое место в международной торговле занимают внутрифирменные поставки, которые осуществляются в рамках предприятий той или иной ТНК по трансфертным, то есть переводным ценам, которые могут быть выше или ниже мировых.</w:t>
      </w:r>
    </w:p>
    <w:p w:rsidR="002C3ACD" w:rsidRPr="00BC79A8" w:rsidRDefault="002C3ACD" w:rsidP="00826FBC">
      <w:pPr>
        <w:pStyle w:val="a3"/>
      </w:pPr>
      <w:r w:rsidRPr="00BC79A8">
        <w:t>Доля таких поставок в мировом товарообороте оценивается в 40%. В составе международной торговли учитываются и товары, поставленные безвозмездно, например в качестве гуманитарной помощи.</w:t>
      </w:r>
    </w:p>
    <w:p w:rsidR="00826FBC" w:rsidRDefault="002C3ACD" w:rsidP="00826FBC">
      <w:pPr>
        <w:pStyle w:val="a3"/>
      </w:pPr>
      <w:r w:rsidRPr="00BC79A8">
        <w:t>Таким образом, обмен товарами между странами осуществляется на коммерческой и некоммерческой основе. Коммерческий обмен может быть эквивалентным и неэквивалентным.</w:t>
      </w:r>
    </w:p>
    <w:p w:rsidR="00826FBC" w:rsidRPr="00826FBC" w:rsidRDefault="002C3ACD" w:rsidP="00826FBC">
      <w:pPr>
        <w:pStyle w:val="a3"/>
      </w:pPr>
      <w:r w:rsidRPr="00BC79A8">
        <w:t>Обмен на основе закона стоимости в соответствии с интернациональными издержками производства следует считать эквивалентным, хотя при этом страны с низкой производительностью труда и соответственно с высокими издержками производства больше отдают, чем получают. Неэквивалентный обмен основан на произвольном назначении завышенных или заниженных цен в зависимости от интересов монополиста.</w:t>
      </w:r>
    </w:p>
    <w:p w:rsidR="00826FBC" w:rsidRDefault="002C3ACD" w:rsidP="00826FBC">
      <w:pPr>
        <w:pStyle w:val="a3"/>
      </w:pPr>
      <w:r w:rsidRPr="00BC79A8">
        <w:t>Показателем выгодности и невыгодности обмена служит соотношение экспортных и импортных цен, которое называется "условиями торговли".</w:t>
      </w:r>
    </w:p>
    <w:p w:rsidR="002C3ACD" w:rsidRPr="00BC79A8" w:rsidRDefault="002C3ACD" w:rsidP="00826FBC">
      <w:pPr>
        <w:pStyle w:val="a3"/>
      </w:pPr>
    </w:p>
    <w:p w:rsidR="002C3ACD" w:rsidRPr="00BC79A8" w:rsidRDefault="00826FBC" w:rsidP="00826FBC">
      <w:pPr>
        <w:pStyle w:val="a3"/>
      </w:pPr>
      <w:bookmarkStart w:id="1" w:name="12-2"/>
      <w:bookmarkEnd w:id="1"/>
      <w:r>
        <w:t xml:space="preserve">1.3 </w:t>
      </w:r>
      <w:r w:rsidR="002C3ACD" w:rsidRPr="00BC79A8">
        <w:t>Теории международной торговли</w:t>
      </w:r>
    </w:p>
    <w:p w:rsidR="002C3ACD" w:rsidRPr="00BC79A8" w:rsidRDefault="002C3ACD" w:rsidP="00826FBC">
      <w:pPr>
        <w:pStyle w:val="a3"/>
      </w:pPr>
    </w:p>
    <w:p w:rsidR="00826FBC" w:rsidRDefault="002C3ACD" w:rsidP="00826FBC">
      <w:pPr>
        <w:pStyle w:val="a3"/>
      </w:pPr>
      <w:r w:rsidRPr="00BC79A8">
        <w:t>Основной формой международных экономических отношений является международная торговля. Сущность и роль внешней торговли объясняют многочисленные экономические теории. Их цель состоит в определении наиболее эффективных путей расширения внешней торговли и превращения ее в действенный фактор социально-экономического развития. Теоретические выводы и рекомендации учитываются правительственными органами и частными компаниями при разработке внешнеторговой тактики и стратегии. Основополагающие теории международной торговли были разработаны в эпоху становления мирового рынка и мирового хозяйства. Но они не утратили своей значимости и в современных условиях, ибо в них даются ответы на вечные вопросы, связанные с внешней торговлей: что и где продавать и покупать.</w:t>
      </w:r>
    </w:p>
    <w:p w:rsidR="002C3ACD" w:rsidRPr="00BC79A8" w:rsidRDefault="002C3ACD" w:rsidP="00826FBC">
      <w:pPr>
        <w:pStyle w:val="a3"/>
      </w:pPr>
      <w:r w:rsidRPr="00BC79A8">
        <w:t>Прежде всего надо иметь в виду, что существуют два способа осуществления торговых отношений между странами: в условиях свободного перемещения товаров (свободной торговли) и в условиях ограничений, вводимых правительственными органами для защиты прежде своего национального производителя и экспортера от иностранной конкуренции, т.е. протекционизма. Это важно иметь в виду, потому что теории внешней торговли в разной степени обосновывают необходимость свободной торговли или протекционизма.</w:t>
      </w:r>
    </w:p>
    <w:p w:rsidR="00826FBC" w:rsidRDefault="00826FBC" w:rsidP="00826FBC">
      <w:pPr>
        <w:pStyle w:val="a3"/>
      </w:pPr>
      <w:bookmarkStart w:id="2" w:name="12-2-1"/>
      <w:bookmarkEnd w:id="2"/>
    </w:p>
    <w:p w:rsidR="002C3ACD" w:rsidRPr="00BC79A8" w:rsidRDefault="00826FBC" w:rsidP="00826FBC">
      <w:pPr>
        <w:pStyle w:val="a3"/>
      </w:pPr>
      <w:r>
        <w:t xml:space="preserve">1.3.1 </w:t>
      </w:r>
      <w:r w:rsidR="002C3ACD" w:rsidRPr="00BC79A8">
        <w:t>Меркантилизм</w:t>
      </w:r>
    </w:p>
    <w:p w:rsidR="002C3ACD" w:rsidRPr="00BC79A8" w:rsidRDefault="002C3ACD" w:rsidP="00826FBC">
      <w:pPr>
        <w:pStyle w:val="a3"/>
      </w:pPr>
      <w:bookmarkStart w:id="3" w:name="#p16"/>
      <w:bookmarkStart w:id="4" w:name="#p17"/>
      <w:bookmarkEnd w:id="3"/>
      <w:bookmarkEnd w:id="4"/>
      <w:r w:rsidRPr="00BC79A8">
        <w:t>Долгие столетия основным содержанием государственной политики во внешней торговле был протекционизм. В период становления капитализма, когда внешняя торговля стала играть большую роль в обогащении государств, возникли учения, объясняющие необходимость протекционизма во внешней торговле и получившие название "меркантилизма".</w:t>
      </w:r>
    </w:p>
    <w:p w:rsidR="002C3ACD" w:rsidRPr="00BC79A8" w:rsidRDefault="002C3ACD" w:rsidP="00826FBC">
      <w:pPr>
        <w:pStyle w:val="a3"/>
      </w:pPr>
      <w:r w:rsidRPr="00BC79A8">
        <w:t>Меркантилизм - это государственная политика, направленная на зарабатывание денег (валюты) посредством развития внешней торговли.</w:t>
      </w:r>
    </w:p>
    <w:p w:rsidR="002C3ACD" w:rsidRPr="00BC79A8" w:rsidRDefault="002C3ACD" w:rsidP="00826FBC">
      <w:pPr>
        <w:pStyle w:val="a3"/>
      </w:pPr>
      <w:r w:rsidRPr="00BC79A8">
        <w:t>По мнению меркантилистов, богатство состоит в деньгах из золота и серебра. И если в стране нет серебряных рудников и золотых россыпей, серебряные и золотые деньги можно заработать, расширяя экспорт отечественных товаров в другие страны.</w:t>
      </w:r>
    </w:p>
    <w:p w:rsidR="002C3ACD" w:rsidRPr="00BC79A8" w:rsidRDefault="002C3ACD" w:rsidP="00826FBC">
      <w:pPr>
        <w:pStyle w:val="a3"/>
      </w:pPr>
      <w:r w:rsidRPr="00BC79A8">
        <w:t xml:space="preserve">В эпоху меркантилизма широко практиковался и теоретически поддерживался реэкспорт, т.е. перепродажа товаров, закупленных по дешевой цене в других странах, особенно в колониальных или в тех странах, которые не имели собственного торгового флота. Голландия в XVII в., например, зарабатывала прежде всего на перевозках и перепродаже товаров иностранного производства. </w:t>
      </w:r>
      <w:r w:rsidRPr="00BC79A8">
        <w:sym w:font="Symbol" w:char="F05B"/>
      </w:r>
      <w:r w:rsidRPr="00BC79A8">
        <w:t>4, с.397</w:t>
      </w:r>
      <w:r w:rsidRPr="00BC79A8">
        <w:sym w:font="Symbol" w:char="F05D"/>
      </w:r>
      <w:r w:rsidRPr="00BC79A8">
        <w:t>.</w:t>
      </w:r>
    </w:p>
    <w:p w:rsidR="00826FBC" w:rsidRDefault="002C3ACD" w:rsidP="00826FBC">
      <w:pPr>
        <w:pStyle w:val="a3"/>
      </w:pPr>
      <w:r w:rsidRPr="00BC79A8">
        <w:t>В условиях политики меркантилизма использовались два главных средства обогащения страны - ограничение ввоза товаров и поощрение их вывоза. Политика меркантилизма сводилась к поддержанию активного торгового баланса за счет ограничения ввоза иностранных товаров для внутреннего потребления и поощрения средствами государственной политики увеличения вывоза продуктов отечественного производства.</w:t>
      </w:r>
    </w:p>
    <w:p w:rsidR="002C3ACD" w:rsidRPr="00BC79A8" w:rsidRDefault="002C3ACD" w:rsidP="00826FBC">
      <w:pPr>
        <w:pStyle w:val="a3"/>
      </w:pPr>
      <w:r w:rsidRPr="00BC79A8">
        <w:t>Запретом или с помощью высоких таможенных пошлин ограничивался ввоз тех товаров, которые могут производиться в данной стране, а также из тех стран, с которыми данная страна имеет отрицательный торговый баланс.</w:t>
      </w:r>
    </w:p>
    <w:p w:rsidR="002C3ACD" w:rsidRPr="00BC79A8" w:rsidRDefault="002C3ACD" w:rsidP="00826FBC">
      <w:pPr>
        <w:pStyle w:val="a3"/>
      </w:pPr>
      <w:r w:rsidRPr="00BC79A8">
        <w:t>При этом поощрялся импорт сырья и полуфабрикатов, необходимых для производства прежде всего экспортных товаров. Правительство всячески стимулировало экспорт товаров, в частности, путем возврата экспортеру уплаченных им налогов и акцизов, а также выплатой ему премии, создания льготных условий для экспорта в другие страны посредством заключения торговых договоров, завоевания колоний и других методов.</w:t>
      </w:r>
    </w:p>
    <w:p w:rsidR="002C3ACD" w:rsidRPr="00BC79A8" w:rsidRDefault="002C3ACD" w:rsidP="00826FBC">
      <w:pPr>
        <w:pStyle w:val="a3"/>
      </w:pPr>
      <w:r w:rsidRPr="00BC79A8">
        <w:t>Во времена меркантилизма в Англии существовала политика запрета на вывоз шерсти, сырой кожи, металлов, валяльной глины, машин для вязания перчаток. За нарушение полагались штраф, заключение и даже казнь как за государственную измену. Напротив, ввоз сырья для промышленности, в том числе льняной пряжи, поощрялся путем отмены пошлин или выдачи премий. Последовательно проводимая политика меркантилизма позволила Англии первой начать промышленную революцию и выйти в мировые лидеры в области промышленного производства и экспорта.</w:t>
      </w:r>
    </w:p>
    <w:p w:rsidR="00826FBC" w:rsidRDefault="002C3ACD" w:rsidP="00826FBC">
      <w:pPr>
        <w:pStyle w:val="a3"/>
      </w:pPr>
      <w:bookmarkStart w:id="5" w:name="#p18"/>
      <w:bookmarkEnd w:id="5"/>
      <w:r w:rsidRPr="00BC79A8">
        <w:t>Кроме контроля за экспортом-импортом товаров в эпоху меркантилизма государство осуществляло жесткий контроль за вывозом денег в чистом виде. Во многих странах проводилась политика истрачивания денег, заработанных иностранцами. Так, например, иностранные купцы не могли вывезти деньги, которые они получили за проданные в данной стране товары. Они должны были их истратить, купив местные товары. Во многих странах существовал полный запрет на выезд из страны инженеров и даже работников мануфактур и фабрик - носителей знаний и производственных навыков, т.е. технологий.</w:t>
      </w:r>
      <w:r w:rsidR="00826FBC">
        <w:t xml:space="preserve"> </w:t>
      </w:r>
      <w:r w:rsidRPr="00BC79A8">
        <w:t>Через меркантилизм прошли все страны, ибо политика меркантилизма соответствовала уровню развития производительных сил периода мануфактурного производства и начала промышленного капитализма. Во времена Петра I в России эффективно защищалось становление национальной промышленности, стимулировался вывоз железа, парусного полотна, канатов и других обработанных товаров.</w:t>
      </w:r>
    </w:p>
    <w:p w:rsidR="002C3ACD" w:rsidRPr="00BC79A8" w:rsidRDefault="002C3ACD" w:rsidP="00826FBC">
      <w:pPr>
        <w:pStyle w:val="a3"/>
      </w:pPr>
      <w:r w:rsidRPr="00BC79A8">
        <w:t>И сегодня многие страны догоняющего типа развития используют основные механизмы меркантилизма. Современная Россия также стремится поддерживать активный торговый баланс. Это ей удается в основном за счет продажи минеральных ресурсов (нефти и газа), а не промышленных товаров.</w:t>
      </w:r>
      <w:r w:rsidR="00826FBC">
        <w:t xml:space="preserve"> </w:t>
      </w:r>
      <w:r w:rsidRPr="00BC79A8">
        <w:t xml:space="preserve">Вывоз сырья противоречит идеям и практике меркантилизма. Теоретики меркантилизма в Западной Европе и в России, например И.Т. Посошков, написавший в начале XVIII в. "Книгу о скудости и богатстве", категорически выступали против экспорта сырья. </w:t>
      </w:r>
      <w:r w:rsidRPr="00BC79A8">
        <w:sym w:font="Symbol" w:char="F05B"/>
      </w:r>
      <w:r w:rsidRPr="00BC79A8">
        <w:t>4, с.399</w:t>
      </w:r>
      <w:r w:rsidRPr="00BC79A8">
        <w:sym w:font="Symbol" w:char="F05D"/>
      </w:r>
      <w:r w:rsidRPr="00BC79A8">
        <w:t>.</w:t>
      </w:r>
    </w:p>
    <w:p w:rsidR="002C3ACD" w:rsidRPr="00BC79A8" w:rsidRDefault="002C3ACD" w:rsidP="00826FBC">
      <w:pPr>
        <w:pStyle w:val="a3"/>
      </w:pPr>
      <w:r w:rsidRPr="00BC79A8">
        <w:t>Экспорт сырья, с их точки зрения, - это вывоз занятости, это поддержание производства в других странах - потенциальных конкурентах.</w:t>
      </w:r>
    </w:p>
    <w:p w:rsidR="002C3ACD" w:rsidRPr="00BC79A8" w:rsidRDefault="002C3ACD" w:rsidP="00826FBC">
      <w:pPr>
        <w:pStyle w:val="a3"/>
      </w:pPr>
    </w:p>
    <w:p w:rsidR="002C3ACD" w:rsidRPr="00BC79A8" w:rsidRDefault="00826FBC" w:rsidP="00826FBC">
      <w:pPr>
        <w:pStyle w:val="a3"/>
      </w:pPr>
      <w:bookmarkStart w:id="6" w:name="12-2-2"/>
      <w:bookmarkEnd w:id="6"/>
      <w:r>
        <w:t xml:space="preserve">1.3.2 </w:t>
      </w:r>
      <w:r w:rsidR="002C3ACD" w:rsidRPr="00BC79A8">
        <w:t>Адам Смит и его теория абсолютных преимуществ</w:t>
      </w:r>
    </w:p>
    <w:p w:rsidR="002C3ACD" w:rsidRPr="00BC79A8" w:rsidRDefault="002C3ACD" w:rsidP="00826FBC">
      <w:pPr>
        <w:pStyle w:val="a3"/>
      </w:pPr>
      <w:bookmarkStart w:id="7" w:name="#p22"/>
      <w:bookmarkEnd w:id="7"/>
      <w:r w:rsidRPr="00BC79A8">
        <w:t>О свободной торговле в Англии заговорили только тогда, когда она уже становилась мировой промышленной державой и ей нужны были поставки дешевого импортного сырья, продовольствия и рынки сбыта для промышленной продукции. Идея свободной торговли была выдвинута английским экономистом Адамом Смитом в последней четверти XVIII в.</w:t>
      </w:r>
      <w:r w:rsidR="00826FBC">
        <w:t xml:space="preserve"> </w:t>
      </w:r>
      <w:r w:rsidRPr="00BC79A8">
        <w:t>А. Смит придавал большое значение внешней торговле. Он отмечал, что внешняя торговля способствует развитию разделения труда и специализации производства, позволяет вывезти излишки товаров и преодолеть узость внутреннего рынка. Торговля с другими странами также способствует улучшению техники, росту производительности труда, дохода и богатства. Смит утверждал, что только в условиях свободной торговли страны смогут использовать преимущества перед своими соседями, т.е. абсолютные (естественные или приобретенные) преимущества в производстве и экспорте тех или иных промышленных товаров.</w:t>
      </w:r>
    </w:p>
    <w:p w:rsidR="002C3ACD" w:rsidRPr="00BC79A8" w:rsidRDefault="002C3ACD" w:rsidP="00826FBC">
      <w:pPr>
        <w:pStyle w:val="a3"/>
      </w:pPr>
      <w:r w:rsidRPr="00BC79A8">
        <w:t>Смит считал, что в определении товаров, которые наиболее выгодно продавать другим странам и покупать у них, следует руководствоваться правилом рассудительного главы семьи. Правило состоит в том, чтобы не пытаться сделать самому вещь, которую будет дешевле купить, чем сделать. По Смиту, все люди находят более выгодным затрачивать весь свой труд в той области, где они обладают некоторым преимуществом перед своими соседями, и все необходимые им товары покупать в обмен на часть продукта своего труда.</w:t>
      </w:r>
      <w:r w:rsidR="00826FBC">
        <w:t xml:space="preserve"> </w:t>
      </w:r>
      <w:r w:rsidRPr="00BC79A8">
        <w:t>Исходя из этого, и стране следует покупать те товары, которые другие страны предлагают по более дешевой цене, чем она сама может его изготовить. В обмен следует предлагать некоторую часть продукта своего собственного промышленного труда, прилагаемого в той области, в которой имеется некоторое преимущество.</w:t>
      </w:r>
    </w:p>
    <w:p w:rsidR="002C3ACD" w:rsidRPr="00BC79A8" w:rsidRDefault="002C3ACD" w:rsidP="00826FBC">
      <w:pPr>
        <w:pStyle w:val="a3"/>
      </w:pPr>
      <w:r w:rsidRPr="00BC79A8">
        <w:t>По Смиту, надо искать область, в которой труд может быть употреблен с наибольшей выгодой. Будучи ярым сторонником свободной торговли, Смит, однако, признавал, что в условиях протекционизма при ограничении импорта отдельная отрасль промышленности может возникнуть в стране скорее, чем в условиях свободной торговли. По истечении некоторого времени могут появиться сравнительные преимущества, и изделия этой отрасли будут изготовляться внутри страны дешевле, чем за границей.</w:t>
      </w:r>
    </w:p>
    <w:p w:rsidR="002C3ACD" w:rsidRPr="00BC79A8" w:rsidRDefault="002C3ACD" w:rsidP="00826FBC">
      <w:pPr>
        <w:pStyle w:val="a3"/>
      </w:pPr>
      <w:r w:rsidRPr="00BC79A8">
        <w:t>Таким образом, по Смиту, при определении международной специализации страны, т.е. что производить и что продавать за границей, следует выбирать те товары, которые данная страна делает дешевле других. Низкие цены, а значит и низкие издержки производства, обеспечиваются естественными или приобретенными абсолютными преимуществами в их изготовлении. А если нет таких преимуществ, то их надо создать для того, чтобы получать выгоды от внешней торговли.</w:t>
      </w:r>
    </w:p>
    <w:p w:rsidR="002C3ACD" w:rsidRPr="00BC79A8" w:rsidRDefault="002C3ACD" w:rsidP="00826FBC">
      <w:pPr>
        <w:pStyle w:val="a3"/>
      </w:pPr>
      <w:r w:rsidRPr="00BC79A8">
        <w:t>Именно более высокая эффективность в производстве товаров, которую одна страна может иметь относительно другой страны, т.е. абсолютные преимущества в производстве того или иного товара одной страны относительно другой страны, являются основой торговли между странами, согласно теории А. Смита.</w:t>
      </w:r>
    </w:p>
    <w:p w:rsidR="002C3ACD" w:rsidRPr="00BC79A8" w:rsidRDefault="002C3ACD" w:rsidP="00826FBC">
      <w:pPr>
        <w:pStyle w:val="a3"/>
      </w:pPr>
      <w:r w:rsidRPr="00BC79A8">
        <w:t>В современной жизни абсолютные преимущества стран в издержках производства или потребительских свойствах того или иного товара могут быть только временным явлением за счет более производительных технологий или очень дешевого сырья, труда, энергии.</w:t>
      </w:r>
    </w:p>
    <w:p w:rsidR="002C3ACD" w:rsidRPr="00BC79A8" w:rsidRDefault="002C3ACD" w:rsidP="00826FBC">
      <w:pPr>
        <w:pStyle w:val="a3"/>
      </w:pPr>
    </w:p>
    <w:p w:rsidR="002C3ACD" w:rsidRPr="00BC79A8" w:rsidRDefault="00826FBC" w:rsidP="00826FBC">
      <w:pPr>
        <w:pStyle w:val="a3"/>
      </w:pPr>
      <w:bookmarkStart w:id="8" w:name="12-2-3"/>
      <w:bookmarkEnd w:id="8"/>
      <w:r>
        <w:t xml:space="preserve">1.3.3 </w:t>
      </w:r>
      <w:r w:rsidR="002C3ACD" w:rsidRPr="00BC79A8">
        <w:t>Теория сравнительных преимуществ Давида Рикардо</w:t>
      </w:r>
    </w:p>
    <w:p w:rsidR="00826FBC" w:rsidRDefault="002C3ACD" w:rsidP="00826FBC">
      <w:pPr>
        <w:pStyle w:val="a3"/>
      </w:pPr>
      <w:bookmarkStart w:id="9" w:name="#p20"/>
      <w:bookmarkEnd w:id="9"/>
      <w:r w:rsidRPr="00BC79A8">
        <w:t>Английский экономист начала XIX в. Давид Рикардо был сторонником свободной торговли и придавал большое значение развитию торговых связей с другими странами. В своей теории он показал воздействие внешней торговли на потребление, производство и норму прибыли. Рикардо видел полезность внешней торговли в том, что она увеличивает массу и разнообразие товаров, на которые может расходоваться доход. Иными словами, внешняя торговля увеличивает потребление и делает его более разнообразным.</w:t>
      </w:r>
    </w:p>
    <w:p w:rsidR="002C3ACD" w:rsidRPr="00BC79A8" w:rsidRDefault="002C3ACD" w:rsidP="00826FBC">
      <w:pPr>
        <w:pStyle w:val="a3"/>
      </w:pPr>
      <w:r w:rsidRPr="00BC79A8">
        <w:t>С другой стороны, как считал Рикардо, внешняя торговля увеличивает и производство. Внешняя торговля, благодаря обилию и дешевизне импортных товаров, создает склонность к сбережению и к накоплению капитала за счет сокращения потребительских расходов. Кроме того, внешняя торговля может увеличивать и прибыль за счет снижения зарплаты, если ввозятся более дешевые потребительские товары. Рикардо полагал, что при системе свободной торговли каждая страна сможет затрачивать свой труд и капитал на такие отрасли промышленности, которые доставят ей наибольшие выгоды. И надо следовать этому принципу, т.к. он приводит к самому эффективному и наиболее экономному разделению труда между нациями. Рикардо утверждал, что именно этот принцип определяет, что вино должно производиться во Франции и Португалии, хлеб - в Америке и Польше, а различные металлические изделия и другие товары - в Англии.</w:t>
      </w:r>
    </w:p>
    <w:p w:rsidR="002C3ACD" w:rsidRPr="00BC79A8" w:rsidRDefault="002C3ACD" w:rsidP="00826FBC">
      <w:pPr>
        <w:pStyle w:val="a3"/>
      </w:pPr>
      <w:r w:rsidRPr="00BC79A8">
        <w:t>Рикардо показал, что возможности выгодного товарного обмена между странами значительно больше, чем это предполагал А. Смит. По Смиту, стране следует руководствоваться абсолютными преимуществами перед своими партнерами и продавать на внешнем рынке те товары, которые она делает дешевле других стран. Развивая идеи Смита, Рикардо доказал, что любая страна может участвовать с выгодой для себя во внешней торговле, а не только страны с абсолютными преимуществами.</w:t>
      </w:r>
    </w:p>
    <w:p w:rsidR="002C3ACD" w:rsidRPr="00BC79A8" w:rsidRDefault="002C3ACD" w:rsidP="00826FBC">
      <w:pPr>
        <w:pStyle w:val="a3"/>
      </w:pPr>
      <w:r w:rsidRPr="00BC79A8">
        <w:t>Даже если страна не имеет абсолютных преимуществ, она всегда имеет сравнительные преимущества, т.е. всегда есть что-то, что она делает лучше и дешевле, чем все остальное. В его примере (табл.1). Англия по сравнению с Португалией не имеет никаких абсолютных преимуществ, т.к. и сукно, и вино требуют большего количества рабочих (труда) в Англии, чем в Португалии. Вместе с тем в Англии производство сукна требует труда 100 рабочих в течение года, а вина - 120 рабочих, поэтому Англии выгоднее ввозить вино и вывозить сукно.</w:t>
      </w:r>
    </w:p>
    <w:p w:rsidR="00826FBC" w:rsidRDefault="00826FBC" w:rsidP="00826FBC">
      <w:pPr>
        <w:pStyle w:val="a3"/>
      </w:pPr>
    </w:p>
    <w:p w:rsidR="002C3ACD" w:rsidRPr="00BC79A8" w:rsidRDefault="002C3ACD" w:rsidP="00826FBC">
      <w:pPr>
        <w:pStyle w:val="a3"/>
      </w:pPr>
      <w:r w:rsidRPr="00BC79A8">
        <w:t>Таблица 1</w:t>
      </w:r>
    </w:p>
    <w:p w:rsidR="002C3ACD" w:rsidRPr="00BC79A8" w:rsidRDefault="002C3ACD" w:rsidP="00826FBC">
      <w:pPr>
        <w:pStyle w:val="a3"/>
      </w:pPr>
      <w:r w:rsidRPr="00BC79A8">
        <w:t>Теория сравнительных преимуществ (пример Д.Рикардо)</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38"/>
      </w:tblGrid>
      <w:tr w:rsidR="002C3ACD" w:rsidRPr="00BC79A8" w:rsidTr="00E86A65">
        <w:trPr>
          <w:trHeight w:val="1223"/>
        </w:trPr>
        <w:tc>
          <w:tcPr>
            <w:tcW w:w="7938" w:type="dxa"/>
          </w:tcPr>
          <w:p w:rsidR="00826FBC" w:rsidRDefault="00826FBC" w:rsidP="00826FBC">
            <w:pPr>
              <w:pStyle w:val="a4"/>
            </w:pPr>
            <w:r>
              <w:t xml:space="preserve"> </w:t>
            </w:r>
            <w:r w:rsidR="002C3ACD" w:rsidRPr="00BC79A8">
              <w:t>Англия</w:t>
            </w:r>
            <w:r>
              <w:t xml:space="preserve"> </w:t>
            </w:r>
            <w:r w:rsidR="002C3ACD" w:rsidRPr="00BC79A8">
              <w:t>Португалия</w:t>
            </w:r>
          </w:p>
          <w:p w:rsidR="00826FBC" w:rsidRDefault="002C3ACD" w:rsidP="00826FBC">
            <w:pPr>
              <w:pStyle w:val="a4"/>
            </w:pPr>
            <w:r w:rsidRPr="00BC79A8">
              <w:t>Сукно</w:t>
            </w:r>
            <w:r w:rsidR="00826FBC">
              <w:t xml:space="preserve"> </w:t>
            </w:r>
            <w:r w:rsidRPr="00BC79A8">
              <w:t>100 рабочих в год</w:t>
            </w:r>
            <w:r w:rsidR="00826FBC">
              <w:t xml:space="preserve"> </w:t>
            </w:r>
            <w:r w:rsidRPr="00BC79A8">
              <w:t>90 рабочих в год</w:t>
            </w:r>
          </w:p>
          <w:p w:rsidR="002C3ACD" w:rsidRPr="00BC79A8" w:rsidRDefault="002C3ACD" w:rsidP="00826FBC">
            <w:pPr>
              <w:pStyle w:val="a4"/>
            </w:pPr>
            <w:r w:rsidRPr="00BC79A8">
              <w:t>Вино</w:t>
            </w:r>
            <w:r w:rsidR="00826FBC">
              <w:t xml:space="preserve"> </w:t>
            </w:r>
            <w:r w:rsidRPr="00BC79A8">
              <w:t>120 рабочих в год</w:t>
            </w:r>
            <w:r w:rsidR="00826FBC">
              <w:t xml:space="preserve"> </w:t>
            </w:r>
            <w:r w:rsidRPr="00BC79A8">
              <w:t>80 рабочих в год</w:t>
            </w:r>
          </w:p>
        </w:tc>
      </w:tr>
    </w:tbl>
    <w:p w:rsidR="002C3ACD" w:rsidRPr="00BC79A8" w:rsidRDefault="002C3ACD" w:rsidP="00826FBC">
      <w:pPr>
        <w:pStyle w:val="a3"/>
      </w:pPr>
    </w:p>
    <w:p w:rsidR="00826FBC" w:rsidRDefault="002C3ACD" w:rsidP="00826FBC">
      <w:pPr>
        <w:pStyle w:val="a3"/>
      </w:pPr>
      <w:r w:rsidRPr="00BC79A8">
        <w:t>Португалия обладает абсолютными преимуществами перед Англией в производстве и сукна, и вина, ибо она затрачивает меньше труда на производство и того, и другого товара. Тем не менее, Португалии выгоднее употреблять свой капитал на производство вина, за которое она получит больше сукна из Англии, чем она произвела бы сама, если бы переместила часть своего капитала из виноделия в производство сукна. Согласно теории Рикардо, каждая страна должна производить и вывозить товары с относительно меньшими издержками, хотя они могут быть выше, чем в других странах.</w:t>
      </w:r>
    </w:p>
    <w:p w:rsidR="002C3ACD" w:rsidRPr="00BC79A8" w:rsidRDefault="002C3ACD" w:rsidP="00826FBC">
      <w:pPr>
        <w:pStyle w:val="a3"/>
      </w:pPr>
      <w:r w:rsidRPr="00BC79A8">
        <w:t>Смит и Рикардо в своих поисках оптимальной структуры внешней торговли опирались на опыт и интересы Англии, которая в то время была мировым лидером в области промышленного производства и торговли. Интересы стран, отставших от Англии в экономическом развитии, наиболее полно выразил немецкий экономист Фридрих Лист (F. List, 1789-1846), который заложил основы модели догоняющего развития в 40-х гг. XIX в.</w:t>
      </w:r>
    </w:p>
    <w:p w:rsidR="00826FBC" w:rsidRDefault="002C3ACD" w:rsidP="00826FBC">
      <w:pPr>
        <w:pStyle w:val="a3"/>
      </w:pPr>
      <w:r w:rsidRPr="00BC79A8">
        <w:t>Ф. Лист справедливо указывал на то, что в теории Смита-Рикардо игнорируется факт неравномерности экономического развития отдельных стран.</w:t>
      </w:r>
    </w:p>
    <w:p w:rsidR="002C3ACD" w:rsidRPr="00BC79A8" w:rsidRDefault="002C3ACD" w:rsidP="00826FBC">
      <w:pPr>
        <w:pStyle w:val="a3"/>
      </w:pPr>
      <w:r w:rsidRPr="00BC79A8">
        <w:t>Он утверждал, что страны с отсталой промышленностью в условиях свободной торговли обречены на одностороннее развитие своего сельского хозяйства. Лист считал, что для превращения отставшей страны в промышленную державу необходим сначала протекционизм для становления национального производства, а потом свободная торговля с жесткой иностранной конкуренцией.</w:t>
      </w:r>
    </w:p>
    <w:p w:rsidR="002C3ACD" w:rsidRPr="00BC79A8" w:rsidRDefault="002C3ACD" w:rsidP="00826FBC">
      <w:pPr>
        <w:pStyle w:val="a3"/>
      </w:pPr>
    </w:p>
    <w:p w:rsidR="002C3ACD" w:rsidRPr="00BC79A8" w:rsidRDefault="00826FBC" w:rsidP="00826FBC">
      <w:pPr>
        <w:pStyle w:val="a3"/>
      </w:pPr>
      <w:bookmarkStart w:id="10" w:name="12-2-4"/>
      <w:bookmarkEnd w:id="10"/>
      <w:r>
        <w:t xml:space="preserve">1.3.4 </w:t>
      </w:r>
      <w:r w:rsidR="002C3ACD" w:rsidRPr="00BC79A8">
        <w:t>Теория соотношения факторов производства</w:t>
      </w:r>
    </w:p>
    <w:p w:rsidR="002C3ACD" w:rsidRPr="00BC79A8" w:rsidRDefault="002C3ACD" w:rsidP="00826FBC">
      <w:pPr>
        <w:pStyle w:val="a3"/>
      </w:pPr>
      <w:bookmarkStart w:id="11" w:name="#p21"/>
      <w:bookmarkEnd w:id="11"/>
      <w:r w:rsidRPr="00BC79A8">
        <w:t>В первой половине XIX в. шведские экономисты Э. Хекшер и Б. Олин, продолжая учение Рикардо, пришли к выводу, что международный обмен проистекает из относительного изобилия или из относительной редкости ресурсов или факторов производства (капитала, труда, земли), которые находятся в распоряжении различных стран. Сравнительные преимущества стран определяются факторами производства, которые они имеют в избытке. Международный обмен является в сущности обменом избыточных факторов на редкие (дефицитные) факторы.</w:t>
      </w:r>
    </w:p>
    <w:p w:rsidR="002C3ACD" w:rsidRPr="00BC79A8" w:rsidRDefault="002C3ACD" w:rsidP="00826FBC">
      <w:pPr>
        <w:pStyle w:val="a3"/>
      </w:pPr>
      <w:r w:rsidRPr="00BC79A8">
        <w:t>Степень обеспеченности факторами производства определяет цену труда (заработную плату), земли (земельную ренту) и капитала (процент на капитал). Факторы, имеющиеся в относительном изобилии, дешевые, в дефиците - дорогие. Некоторые страны имеют относительное изобилие земли и труда и испытывают острую нехватку капитала. В таких странах продукты земли и труд дешевые, а капитал дорогой. Поэтому они экспортируют товары, в производстве которых преобладают сырье и труд - трудоемкие и ресурсоемкие, а импортируют капиталоемкие.</w:t>
      </w:r>
    </w:p>
    <w:p w:rsidR="00826FBC" w:rsidRDefault="002C3ACD" w:rsidP="00826FBC">
      <w:pPr>
        <w:pStyle w:val="a3"/>
      </w:pPr>
      <w:r w:rsidRPr="00BC79A8">
        <w:t>Страны, испытывающие дефицит труда и земли, но имеющие капитал, экспортируют капиталоемкие товары, а импортируют трудоемкие, ресурсоемкие товары. Таким образом, сравнительные преимущества страны в производстве тех или иных товаров определяются ценами на основные факторы производства в данной стране.</w:t>
      </w:r>
    </w:p>
    <w:p w:rsidR="002C3ACD" w:rsidRPr="00BC79A8" w:rsidRDefault="002C3ACD" w:rsidP="00826FBC">
      <w:pPr>
        <w:pStyle w:val="a3"/>
      </w:pPr>
      <w:r w:rsidRPr="00BC79A8">
        <w:t>Каждая страна имеет тенденцию специализироваться на том производстве, для которого соотношение факторов производства, которыми она располагает, является наиболее благоприятным.</w:t>
      </w:r>
    </w:p>
    <w:p w:rsidR="00826FBC" w:rsidRDefault="002C3ACD" w:rsidP="00826FBC">
      <w:pPr>
        <w:pStyle w:val="a3"/>
      </w:pPr>
      <w:r w:rsidRPr="00BC79A8">
        <w:t>Относительно избыточные факторы оказываются более дешевыми, чем относительно ограниченные. Цена факторов производства побуждает страну к экспорту товаров, в производстве которых преобладают избыточные, дешевые факторы. Общие выводы этой теории:</w:t>
      </w:r>
    </w:p>
    <w:p w:rsidR="00826FBC" w:rsidRDefault="002C3ACD" w:rsidP="00826FBC">
      <w:pPr>
        <w:pStyle w:val="a3"/>
      </w:pPr>
      <w:r w:rsidRPr="00BC79A8">
        <w:t>вывозятся товары и услуги, в производстве которых преобладают избыточные факторы, ввозятся товары и услуги, в производстве которых преобладают дефицитные факторы;</w:t>
      </w:r>
    </w:p>
    <w:p w:rsidR="00826FBC" w:rsidRDefault="002C3ACD" w:rsidP="00826FBC">
      <w:pPr>
        <w:pStyle w:val="a3"/>
      </w:pPr>
      <w:r w:rsidRPr="00BC79A8">
        <w:t>развитие международной торговли приводит к выравниванию факторных цен, т.е. дохода, получаемого владельцем данного фактора;</w:t>
      </w:r>
    </w:p>
    <w:p w:rsidR="00826FBC" w:rsidRDefault="002C3ACD" w:rsidP="00826FBC">
      <w:pPr>
        <w:pStyle w:val="a3"/>
      </w:pPr>
      <w:r w:rsidRPr="00BC79A8">
        <w:t>при достаточной международной мобильности факторов производства существует возможность замены экспорта товаров перемещением самих факторов между странами.</w:t>
      </w:r>
    </w:p>
    <w:p w:rsidR="00826FBC" w:rsidRDefault="002C3ACD" w:rsidP="00826FBC">
      <w:pPr>
        <w:pStyle w:val="a3"/>
      </w:pPr>
      <w:r w:rsidRPr="00BC79A8">
        <w:t>С точки зрения теории сравнительных преимуществ и факторов производства можно объяснить структуру российского экспорта, в которой преобладают нефть, газ, круглый лес, сталь и др.</w:t>
      </w:r>
    </w:p>
    <w:p w:rsidR="002C3ACD" w:rsidRPr="00BC79A8" w:rsidRDefault="002C3ACD" w:rsidP="00826FBC">
      <w:pPr>
        <w:pStyle w:val="a3"/>
      </w:pPr>
      <w:r w:rsidRPr="00BC79A8">
        <w:t>В России земля и труд относительно дешевы, и на экспорт поставляются именно те товары, в которых преобладают эти относительно дешевые факторы производства.</w:t>
      </w:r>
    </w:p>
    <w:p w:rsidR="002C3ACD" w:rsidRPr="00BC79A8" w:rsidRDefault="002C3ACD" w:rsidP="00826FBC">
      <w:pPr>
        <w:pStyle w:val="a3"/>
      </w:pPr>
    </w:p>
    <w:p w:rsidR="002C3ACD" w:rsidRPr="00BC79A8" w:rsidRDefault="00826FBC" w:rsidP="00826FBC">
      <w:pPr>
        <w:pStyle w:val="a3"/>
      </w:pPr>
      <w:bookmarkStart w:id="12" w:name="12-2-5"/>
      <w:bookmarkEnd w:id="12"/>
      <w:r>
        <w:t xml:space="preserve">1.3.5 </w:t>
      </w:r>
      <w:r w:rsidR="002C3ACD" w:rsidRPr="00BC79A8">
        <w:t>Парадокс Леонтьева</w:t>
      </w:r>
    </w:p>
    <w:p w:rsidR="00826FBC" w:rsidRDefault="002C3ACD" w:rsidP="00826FBC">
      <w:pPr>
        <w:pStyle w:val="a3"/>
      </w:pPr>
      <w:bookmarkStart w:id="13" w:name="#p23"/>
      <w:bookmarkEnd w:id="13"/>
      <w:r w:rsidRPr="00BC79A8">
        <w:t>Василий Леонтьев, американский экономист русского происхождения, осуществил расчеты, использовав статистику по американской внешней торговле за 1947 г., для проверки правильности теории соотношения факторов производства Хекшера-Олина. Результаты его расчетов противоречили основным положениям теории.</w:t>
      </w:r>
    </w:p>
    <w:p w:rsidR="002C3ACD" w:rsidRPr="00BC79A8" w:rsidRDefault="002C3ACD" w:rsidP="00826FBC">
      <w:pPr>
        <w:pStyle w:val="a3"/>
      </w:pPr>
      <w:r w:rsidRPr="00BC79A8">
        <w:t>Оказалось, что капиталонасыщенные США, которые, согласно теории, должны экспортировать капиталоемкие товары и импортировать трудонасыщенные; на практике, напротив, экспортировали товары трудоемкие, а импортировали капиталоемкие товары. Повторные расчеты Леонтьева и других исследователей товарной структуры США дали такие же результаты.</w:t>
      </w:r>
      <w:r w:rsidR="00826FBC">
        <w:t xml:space="preserve"> </w:t>
      </w:r>
      <w:r w:rsidRPr="00BC79A8">
        <w:t>Расчеты показали, что и Япония в 1950-х гг., будучи явно трудоизбыточной страной, экспортировала капиталоемкие товары. Индия экспортировала в США капиталоемкие товары. Расчеты, сделанные в 1987 г. по 12 факторам производства для 27 стран, показали, что в 30 случаях из 100 торговля шла в противоположном от теории Хекшера-Олина направлении.</w:t>
      </w:r>
    </w:p>
    <w:p w:rsidR="002C3ACD" w:rsidRPr="00BC79A8" w:rsidRDefault="002C3ACD" w:rsidP="00826FBC">
      <w:pPr>
        <w:pStyle w:val="a3"/>
      </w:pPr>
      <w:r w:rsidRPr="00BC79A8">
        <w:t>Парадокс Леонтьева формулируется следующим образом: трудонасыщенные страны экспортируют капиталоемкую продукцию, капиталонасыщенные - трудоемкую. Это объясняется тем, что в США применяется дорогой высококвалифицированный труд, доля которого в издержках производства превышает расходы на капитал. Высококвалифицированную рабочую силу с высокими затратами на подготовку можно рассматривать как капитал.</w:t>
      </w:r>
    </w:p>
    <w:p w:rsidR="00826FBC" w:rsidRDefault="002C3ACD" w:rsidP="00826FBC">
      <w:pPr>
        <w:pStyle w:val="a3"/>
      </w:pPr>
      <w:r w:rsidRPr="00BC79A8">
        <w:t>В странах, поставляющих свою продукцию в США, дефицитный капитал настолько дорог, что в издержках производства его доля превышает долю дешевого труда и сырья. В американском экспорте преобладает трудоемкая продукция, поскольку применяется высококвалифицированный труд. Импорт США производится низко квалифицированной рабочей силой.</w:t>
      </w:r>
    </w:p>
    <w:p w:rsidR="002C3ACD" w:rsidRPr="00BC79A8" w:rsidRDefault="002C3ACD" w:rsidP="00826FBC">
      <w:pPr>
        <w:pStyle w:val="a3"/>
      </w:pPr>
      <w:r w:rsidRPr="00BC79A8">
        <w:t>В результате экспорт является более трудоемким, чем импорт. В зависимости от технологии производства один и тот же товар может быть трудоемким в трудоизбыточной стране и капиталоемким в капиталоизбыточной стране, что может произойти в условиях большой эластичности взаимозаменяемости факторов производства. Например, рис в США капиталоемкий, ибо он выращен с применением передовой дорогой техники, во Вьетнаме рис трудоемкий, в его производстве применяется в основном ручной труд.</w:t>
      </w:r>
    </w:p>
    <w:p w:rsidR="002C3ACD" w:rsidRPr="00BC79A8" w:rsidRDefault="002D4D60" w:rsidP="00826FBC">
      <w:pPr>
        <w:pStyle w:val="a3"/>
      </w:pPr>
      <w:r w:rsidRPr="003749C3">
        <w:rPr>
          <w:szCs w:val="22"/>
        </w:rPr>
        <w:t>http://www.ido.edu.ru/ffec/econ/ec12.html - 12-2</w:t>
      </w:r>
    </w:p>
    <w:p w:rsidR="002C3ACD" w:rsidRPr="00BC79A8" w:rsidRDefault="00826FBC" w:rsidP="00826FBC">
      <w:pPr>
        <w:pStyle w:val="a3"/>
      </w:pPr>
      <w:bookmarkStart w:id="14" w:name="12-2-6"/>
      <w:bookmarkEnd w:id="14"/>
      <w:r>
        <w:t xml:space="preserve">1.3.6 </w:t>
      </w:r>
      <w:r w:rsidR="002C3ACD" w:rsidRPr="00BC79A8">
        <w:t>Теория жизненного цикла продукта</w:t>
      </w:r>
    </w:p>
    <w:p w:rsidR="00826FBC" w:rsidRDefault="002C3ACD" w:rsidP="00826FBC">
      <w:pPr>
        <w:pStyle w:val="a3"/>
      </w:pPr>
      <w:bookmarkStart w:id="15" w:name="#p24"/>
      <w:bookmarkEnd w:id="15"/>
      <w:r w:rsidRPr="00BC79A8">
        <w:t>Теория жизненного цикла продукта интересна уже тем, что она объясняет, как США - родина компьютеров, превратились в чистого импортера компьютеров из развивающихся стран.</w:t>
      </w:r>
    </w:p>
    <w:p w:rsidR="002C3ACD" w:rsidRPr="00BC79A8" w:rsidRDefault="002C3ACD" w:rsidP="00826FBC">
      <w:pPr>
        <w:pStyle w:val="a3"/>
      </w:pPr>
      <w:r w:rsidRPr="00BC79A8">
        <w:t>Согласно этой теории, товары проходят определенный жизненный цикл, охватывающий период с момента появления товара на рынке до его ухода с рынка. Он состоит из четырех этапов (внедрение, рост, зрелость, упадок). В зависимости от того, на какой стадии жизненного цикла находится товар, определяются направление его экспорта и импорта и страна производства.</w:t>
      </w:r>
    </w:p>
    <w:p w:rsidR="002C3ACD" w:rsidRPr="00BC79A8" w:rsidRDefault="002C3ACD" w:rsidP="00826FBC">
      <w:pPr>
        <w:pStyle w:val="a3"/>
      </w:pPr>
      <w:r w:rsidRPr="00BC79A8">
        <w:t>Компьютеры и подобные им высокотехнологичные товары действительно сначала появляются в высокоразвитых странах. Разработка новых товаров требует больших затрат и высококвалифицированного труда. В развитых странах, особенно в США, есть высокие доходы, позволяющие рисковать при исследованиях, конкуренция, требовательные потребители с высокой платежеспособностью, ученые, квалифицированные конструкторы, инженеры.</w:t>
      </w:r>
    </w:p>
    <w:p w:rsidR="00826FBC" w:rsidRDefault="002C3ACD" w:rsidP="00826FBC">
      <w:pPr>
        <w:pStyle w:val="a3"/>
      </w:pPr>
      <w:r w:rsidRPr="00BC79A8">
        <w:t>На первом этапе жизненного цикла продукта (внедрение) происходит разработка нововведения, товар производится мелкими сериями, что делает его очень дорогим. Сбыт нового товара сначала осуществляется внутри страны нововведения; он основан на уникальности, а не на цене.</w:t>
      </w:r>
    </w:p>
    <w:p w:rsidR="00826FBC" w:rsidRDefault="002C3ACD" w:rsidP="00826FBC">
      <w:pPr>
        <w:pStyle w:val="a3"/>
      </w:pPr>
      <w:r w:rsidRPr="00BC79A8">
        <w:t>Товар занимает почти монопольное положение на рынке; затем начинается его экспорт в развитые страны с аналогичным сегментом рынка.</w:t>
      </w:r>
    </w:p>
    <w:p w:rsidR="00826FBC" w:rsidRDefault="002C3ACD" w:rsidP="00826FBC">
      <w:pPr>
        <w:pStyle w:val="a3"/>
      </w:pPr>
      <w:r w:rsidRPr="00BC79A8">
        <w:t>На втором этапе (рост) производство товара по-прежнему размещается в стране нововведения, но начинается производство и в других развитых странах. Производство становится более стандартизированным, издержки сокращаются. Увеличивается число конкурентов, которые, нарушая патентную защиту, за счет некоторой модификации товара налаживают свое производство, снижают цены.</w:t>
      </w:r>
    </w:p>
    <w:p w:rsidR="00826FBC" w:rsidRDefault="002C3ACD" w:rsidP="00826FBC">
      <w:pPr>
        <w:pStyle w:val="a3"/>
      </w:pPr>
      <w:r w:rsidRPr="00BC79A8">
        <w:t>На третьем этапе (зрелость) экспорт из страны нововведения снижается. Осуществляется крупносерийное стандартизированное производство во многих странах, в том числе и в развивающихся, поскольку требуется менее квалифицированная рабочая сила.</w:t>
      </w:r>
    </w:p>
    <w:p w:rsidR="00826FBC" w:rsidRDefault="002C3ACD" w:rsidP="00826FBC">
      <w:pPr>
        <w:pStyle w:val="a3"/>
      </w:pPr>
      <w:r w:rsidRPr="00BC79A8">
        <w:t>На четвертом этапе (упадок) производство концентрируется в развивающихся странах, число производителей сокращается, технология производства позволяет использовать неквалифицированную рабочую силу при механическом крупносерийном производстве. Страна нововведения превращается в чистого импортера и может приступить к разработке другого нововведения.</w:t>
      </w:r>
    </w:p>
    <w:p w:rsidR="002C3ACD" w:rsidRPr="00BC79A8" w:rsidRDefault="002C3ACD" w:rsidP="00826FBC">
      <w:pPr>
        <w:pStyle w:val="a3"/>
      </w:pPr>
      <w:r w:rsidRPr="00BC79A8">
        <w:t>Теория жизненного цикла продукта показывает этапы перемещения сначала товаров, а потом их производства и экспорта из развитой страны в развивающиеся и страны с переходной экономикой.</w:t>
      </w:r>
    </w:p>
    <w:p w:rsidR="002C3ACD" w:rsidRPr="00BC79A8" w:rsidRDefault="002C3ACD" w:rsidP="00826FBC">
      <w:pPr>
        <w:pStyle w:val="a3"/>
      </w:pPr>
    </w:p>
    <w:p w:rsidR="002C3ACD" w:rsidRPr="00BC79A8" w:rsidRDefault="00826FBC" w:rsidP="00826FBC">
      <w:pPr>
        <w:pStyle w:val="a3"/>
      </w:pPr>
      <w:r>
        <w:t xml:space="preserve">1.4 </w:t>
      </w:r>
      <w:r w:rsidRPr="00BC79A8">
        <w:t>Выводы по главе 1</w:t>
      </w:r>
    </w:p>
    <w:p w:rsidR="002C3ACD" w:rsidRPr="00BC79A8" w:rsidRDefault="002C3ACD" w:rsidP="00826FBC">
      <w:pPr>
        <w:pStyle w:val="a3"/>
      </w:pPr>
    </w:p>
    <w:p w:rsidR="002C3ACD" w:rsidRPr="00BC79A8" w:rsidRDefault="002C3ACD" w:rsidP="00826FBC">
      <w:pPr>
        <w:pStyle w:val="a3"/>
      </w:pPr>
      <w:r w:rsidRPr="00BC79A8">
        <w:t>Итак, из всего вышеизложенного можно сделать следующие выводы:</w:t>
      </w:r>
    </w:p>
    <w:p w:rsidR="002C3ACD" w:rsidRPr="00BC79A8" w:rsidRDefault="002C3ACD" w:rsidP="00826FBC">
      <w:pPr>
        <w:pStyle w:val="a3"/>
      </w:pPr>
      <w:r w:rsidRPr="00BC79A8">
        <w:t>Во всем мире международная торговля является частью повседневной жизни. Страны торгуют друг с другом в надежде получить выгоду от сделок. И они получают ее, поскольку торговля позволяет государствам обменивать товары, которых у них избыток, на то, что им необходимо.</w:t>
      </w:r>
    </w:p>
    <w:p w:rsidR="002C3ACD" w:rsidRPr="00BC79A8" w:rsidRDefault="002C3ACD" w:rsidP="00826FBC">
      <w:pPr>
        <w:pStyle w:val="a3"/>
      </w:pPr>
      <w:r w:rsidRPr="00BC79A8">
        <w:t>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взаимную экономическую зависимость. Международная торговля – это обмен товарами и услугами между государственно-национальными хозяйствами.</w:t>
      </w:r>
    </w:p>
    <w:p w:rsidR="002C3ACD" w:rsidRPr="00BC79A8" w:rsidRDefault="002C3ACD" w:rsidP="00826FBC">
      <w:pPr>
        <w:pStyle w:val="a3"/>
      </w:pPr>
      <w:r w:rsidRPr="00BC79A8">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p>
    <w:p w:rsidR="002C3ACD" w:rsidRPr="00BC79A8" w:rsidRDefault="002C3ACD" w:rsidP="00826FBC">
      <w:pPr>
        <w:pStyle w:val="a3"/>
      </w:pPr>
      <w:r w:rsidRPr="00BC79A8">
        <w:t>Сравнительные преимущества - главный двигатель международной торговли. Таким образом, можно сделать вывод, что рациональное ведение хозяйства - использование определенного количества ограниченных ресурсов для получения желаемого результата - требует, чтобы любой товар производился той страной, у которой ниже издержки, т. е. той страной, которая располагает сравнительными преимуществами.</w:t>
      </w:r>
    </w:p>
    <w:p w:rsidR="002C3ACD" w:rsidRPr="00BC79A8" w:rsidRDefault="002C3ACD" w:rsidP="00826FBC">
      <w:pPr>
        <w:pStyle w:val="a3"/>
      </w:pPr>
      <w:r w:rsidRPr="00BC79A8">
        <w:t>Сумма экспорта и импорта образует товарооборот, а разница между экспортом и импортом представляет собой торговый баланс. Торговый баланс может быть положительным (активным) или отрицательным (дефицитным, пассивным).</w:t>
      </w:r>
    </w:p>
    <w:p w:rsidR="00826FBC" w:rsidRDefault="002C3ACD" w:rsidP="00826FBC">
      <w:pPr>
        <w:pStyle w:val="a3"/>
      </w:pPr>
      <w:r w:rsidRPr="00BC79A8">
        <w:t>Основу международной торговли составляет традиционная коммерческая торговля за наличные и в кредит. К коммерческой торговле также относятся и все виды встречной торговли: бартерный обмен, поставки на основе компенсационных сделок и т.п.</w:t>
      </w:r>
    </w:p>
    <w:p w:rsidR="00826FBC" w:rsidRDefault="002C3ACD" w:rsidP="00826FBC">
      <w:pPr>
        <w:pStyle w:val="a3"/>
      </w:pPr>
      <w:r w:rsidRPr="00BC79A8">
        <w:t>Особое место в международной торговле занимают внутрифирменные поставки, которые осуществляются в рамках предприятий той или иной ТНК по трансфертным, то есть переводным ценам, которые могут быть выше или ниже мировых.</w:t>
      </w:r>
    </w:p>
    <w:p w:rsidR="00826FBC" w:rsidRDefault="002C3ACD" w:rsidP="00826FBC">
      <w:pPr>
        <w:pStyle w:val="a3"/>
      </w:pPr>
      <w:r w:rsidRPr="00BC79A8">
        <w:t>Таким образом, обмен товарами между странами осуществляется на коммерческой и некоммерческой основе. Коммерческий обмен может быть эквивалентным и неэквивалентным.</w:t>
      </w:r>
    </w:p>
    <w:p w:rsidR="00826FBC" w:rsidRDefault="002C3ACD" w:rsidP="00826FBC">
      <w:pPr>
        <w:pStyle w:val="a3"/>
      </w:pPr>
      <w:r w:rsidRPr="00BC79A8">
        <w:t>Показателем выгодности и невыгодности обмена служит соотношение экспортных и импортных цен, которое называется "условиями торговли".</w:t>
      </w:r>
    </w:p>
    <w:p w:rsidR="002C3ACD" w:rsidRPr="00BC79A8" w:rsidRDefault="002C3ACD" w:rsidP="00826FBC">
      <w:pPr>
        <w:pStyle w:val="a3"/>
      </w:pPr>
      <w:r w:rsidRPr="00BC79A8">
        <w:t>Рассмотрев некоторые теории международной торговли можно сделать следующие выводы:</w:t>
      </w:r>
    </w:p>
    <w:p w:rsidR="002C3ACD" w:rsidRPr="00BC79A8" w:rsidRDefault="002C3ACD" w:rsidP="00826FBC">
      <w:pPr>
        <w:pStyle w:val="a3"/>
      </w:pPr>
      <w:r w:rsidRPr="00BC79A8">
        <w:t>Сущность и роль внешней торговли объясняют многочисленные экономические теории. Их цель состоит в определении наиболее эффективных путей расширения внешней торговли и превращения ее в действенный фактор социально-экономического развития. Прежде всего надо иметь в виду, что существуют два способа осуществления торговых отношений между странами: в условиях свободного перемещения товаров (свободной торговли) и в условиях ограничений, вводимых правительственными органами для защиты прежде своего национального производителя и экспортера от иностранной конкуренции, т.е. протекционизма. Это важно иметь в виду, потому что теории внешней торговли в разной степени обосновывают необходимость свободной торговли или протекционизма.</w:t>
      </w:r>
    </w:p>
    <w:p w:rsidR="002C3ACD" w:rsidRPr="00BC79A8" w:rsidRDefault="002C3ACD" w:rsidP="00826FBC">
      <w:pPr>
        <w:pStyle w:val="a3"/>
      </w:pPr>
      <w:r w:rsidRPr="00BC79A8">
        <w:t>Меркантилизм - это государственная политика, направленная на зарабатывание денег (валюты) посредством развития внешней торговли. В условиях политики меркантилизма использовались два главных средства обогащения страны - ограничение ввоза товаров и поощрение их вывоза.</w:t>
      </w:r>
    </w:p>
    <w:p w:rsidR="002C3ACD" w:rsidRPr="00BC79A8" w:rsidRDefault="002C3ACD" w:rsidP="00826FBC">
      <w:pPr>
        <w:pStyle w:val="a3"/>
      </w:pPr>
      <w:r w:rsidRPr="00BC79A8">
        <w:t>По Смиту, при определении международной специализации страны, т.е. что производить и что продавать за границей, следует выбирать те товары, которые данная страна делает дешевле других.</w:t>
      </w:r>
    </w:p>
    <w:p w:rsidR="002C3ACD" w:rsidRPr="00BC79A8" w:rsidRDefault="002C3ACD" w:rsidP="00826FBC">
      <w:pPr>
        <w:pStyle w:val="a3"/>
      </w:pPr>
      <w:r w:rsidRPr="00BC79A8">
        <w:t>Английский экономист начала XIX в. Давид Рикардо был сторонником свободной торговли и придавал большое значение развитию торговых связей с другими странами. В своей теории он показал воздействие внешней торговли на потребление, производство и норму прибыли. Рикардо видел полезность внешней торговли в том, что она увеличивает массу и разнообразие товаров, на которые может расходоваться доход. Рикардо показал, что возможности выгодного товарного обмена между странами значительно больше, чем это предполагал А. Смит. Согласно теории Рикардо, каждая страна должна производить и вывозить товары с относительно меньшими издержками, хотя они могут быть выше, чем в других странах.</w:t>
      </w:r>
    </w:p>
    <w:p w:rsidR="002C3ACD" w:rsidRPr="00BC79A8" w:rsidRDefault="002C3ACD" w:rsidP="00826FBC">
      <w:pPr>
        <w:pStyle w:val="a3"/>
      </w:pPr>
      <w:r w:rsidRPr="00BC79A8">
        <w:t>Фридрих Лист (F. List, 1789-1846), который заложил основы модели догоняющего развития в 40-х гг. XIX в. Ф. Лист справедливо указывал на то, что в теории Смита-Рикардо игнорируется факт неравномерности экономического развития отдельных стран.</w:t>
      </w:r>
    </w:p>
    <w:p w:rsidR="002C3ACD" w:rsidRPr="00BC79A8" w:rsidRDefault="002C3ACD" w:rsidP="00826FBC">
      <w:pPr>
        <w:pStyle w:val="a3"/>
      </w:pPr>
      <w:r w:rsidRPr="00BC79A8">
        <w:t>В первой половине XIX в. шведские экономисты Э. Хекшер и Б. Олин, продолжая учение Рикардо, пришли к выводу, что международный обмен проистекает из относительного изобилия или из относительной редкости ресурсов или факторов производства (капитала, труда, земли), которые находятся в распоряжении различных стран. Сравнительные преимущества стран определяются факторами производства, которые они имеют в избытке. Международный обмен является в сущности обменом избыточных факторов на редкие (дефицитные) факторы.</w:t>
      </w:r>
    </w:p>
    <w:p w:rsidR="002C3ACD" w:rsidRPr="00BC79A8" w:rsidRDefault="002C3ACD" w:rsidP="00826FBC">
      <w:pPr>
        <w:pStyle w:val="a3"/>
      </w:pPr>
      <w:r w:rsidRPr="00BC79A8">
        <w:t>Василий Леонтьев, американский экономист русского происхождения, осуществил расчеты, использовав статистику по американской внешней торговле за 1947 г., для проверки правильности теории соотношения факторов производства Хекшера-Олина. Результаты его расчетов противоречили основным положениям теории. Парадокс Леонтьева формулируется следующим образом: трудонасыщенные страны экспортируют капиталоемкую продукцию, капиталонасыщенные - трудоемкую.</w:t>
      </w:r>
    </w:p>
    <w:p w:rsidR="002C3ACD" w:rsidRPr="00BC79A8" w:rsidRDefault="002C3ACD" w:rsidP="00826FBC">
      <w:pPr>
        <w:pStyle w:val="a3"/>
      </w:pPr>
      <w:r w:rsidRPr="00BC79A8">
        <w:t>Теория жизненного цикла продукта интересна уже тем, что она объясняет, как США - родина компьютеров, превратились в чистого импортера компьютеров из развивающихся стран. Согласно этой теории, товары проходят определенный жизненный цикл, охватывающий период с момента появления товара на рынке до его ухода с рынка. Он состоит из четырех этапов (внедрение, рост, зрелость, упадок). В зависимости от того, на какой стадии жизненного цикла находится товар, определяются направление его экспорта и импорта и страна производства.</w:t>
      </w:r>
    </w:p>
    <w:p w:rsidR="002C3ACD" w:rsidRPr="00BC79A8" w:rsidRDefault="002C3ACD" w:rsidP="00826FBC">
      <w:pPr>
        <w:pStyle w:val="a3"/>
      </w:pPr>
    </w:p>
    <w:p w:rsidR="00826FBC" w:rsidRDefault="00826FBC">
      <w:pPr>
        <w:ind w:firstLine="0"/>
        <w:jc w:val="left"/>
        <w:rPr>
          <w:szCs w:val="28"/>
        </w:rPr>
      </w:pPr>
      <w:r>
        <w:br w:type="page"/>
      </w:r>
    </w:p>
    <w:p w:rsidR="002C3ACD" w:rsidRPr="00BC79A8" w:rsidRDefault="002C3ACD" w:rsidP="00826FBC">
      <w:pPr>
        <w:pStyle w:val="a3"/>
      </w:pPr>
      <w:r w:rsidRPr="00BC79A8">
        <w:t>Глава 2. Внешнеторговая политика</w:t>
      </w:r>
    </w:p>
    <w:p w:rsidR="002C3ACD" w:rsidRPr="00BC79A8" w:rsidRDefault="002C3ACD" w:rsidP="00826FBC">
      <w:pPr>
        <w:pStyle w:val="a3"/>
      </w:pPr>
    </w:p>
    <w:p w:rsidR="002C3ACD" w:rsidRPr="00BC79A8" w:rsidRDefault="00826FBC" w:rsidP="00826FBC">
      <w:pPr>
        <w:pStyle w:val="a3"/>
      </w:pPr>
      <w:r>
        <w:t xml:space="preserve">2.1 </w:t>
      </w:r>
      <w:r w:rsidR="002C3ACD" w:rsidRPr="00BC79A8">
        <w:t>Цели и основные направления</w:t>
      </w:r>
    </w:p>
    <w:p w:rsidR="002C3ACD" w:rsidRPr="00BC79A8" w:rsidRDefault="002C3ACD" w:rsidP="00826FBC">
      <w:pPr>
        <w:pStyle w:val="a3"/>
      </w:pPr>
    </w:p>
    <w:p w:rsidR="002C3ACD" w:rsidRPr="00BC79A8" w:rsidRDefault="002C3ACD" w:rsidP="00826FBC">
      <w:pPr>
        <w:pStyle w:val="a3"/>
      </w:pPr>
      <w:r w:rsidRPr="00BC79A8">
        <w:t>Существует два основных направления внешнеторговой политики:</w:t>
      </w:r>
    </w:p>
    <w:p w:rsidR="002C3ACD" w:rsidRPr="00BC79A8" w:rsidRDefault="002C3ACD" w:rsidP="00826FBC">
      <w:pPr>
        <w:pStyle w:val="a3"/>
      </w:pPr>
      <w:r w:rsidRPr="00BC79A8">
        <w:t>политика свободной торговли;</w:t>
      </w:r>
    </w:p>
    <w:p w:rsidR="002C3ACD" w:rsidRPr="00BC79A8" w:rsidRDefault="002C3ACD" w:rsidP="00826FBC">
      <w:pPr>
        <w:pStyle w:val="a3"/>
      </w:pPr>
      <w:r w:rsidRPr="00BC79A8">
        <w:t>протекционизм.</w:t>
      </w:r>
    </w:p>
    <w:p w:rsidR="002C3ACD" w:rsidRPr="00BC79A8" w:rsidRDefault="002C3ACD" w:rsidP="00826FBC">
      <w:pPr>
        <w:pStyle w:val="a3"/>
      </w:pPr>
      <w:r w:rsidRPr="00BC79A8">
        <w:t>Политика свободной торговли (free trade) в чистом виде означает, что государство воздерживается от непосредственного воздействия на внешнюю торговлю, оставляя за рынком роль основного регулятора. Однако это не означает, что государство вообще устраняется от влияния на это направление хозяйственной деятельности. Оно заключает договоры с другими странами, чтобы предоставить максимальную свободу своим хозяйствующим субъектам.</w:t>
      </w:r>
    </w:p>
    <w:p w:rsidR="00826FBC" w:rsidRDefault="002C3ACD" w:rsidP="00826FBC">
      <w:pPr>
        <w:pStyle w:val="a3"/>
      </w:pPr>
      <w:r w:rsidRPr="00BC79A8">
        <w:t xml:space="preserve">Свободная международная торговля </w:t>
      </w:r>
      <w:r w:rsidRPr="00BC79A8">
        <w:sym w:font="Symbol" w:char="F05B"/>
      </w:r>
      <w:r w:rsidRPr="00BC79A8">
        <w:t>10, с.440</w:t>
      </w:r>
      <w:r w:rsidRPr="00BC79A8">
        <w:sym w:font="Symbol" w:char="F05D"/>
      </w:r>
      <w:r w:rsidRPr="00BC79A8">
        <w:t xml:space="preserve"> - источник роста благосостояния нации. Вместе с тем она является одной из наиболее конфликтных сфер экономики. Здесь сталкиваются интересы импортеров и экспортеров, то и дело возникают «торговые войны». К тому же, несмотря на выгоды международной торговли, все государства различным образом регулируют ее. Одной из форм регулирования является протекционизм - политика создания отечественным предпринимателям льготных условий деятельности по сравнению с иностранными.</w:t>
      </w:r>
    </w:p>
    <w:p w:rsidR="00826FBC" w:rsidRDefault="002C3ACD" w:rsidP="00826FBC">
      <w:pPr>
        <w:pStyle w:val="a3"/>
      </w:pPr>
      <w:r w:rsidRPr="00BC79A8">
        <w:t>Свободная торговля приводит к положительным политическим последствиям, так как в этом случае страны становятся в большей степени взаимозависимыми, а следовательно, снижается опасность враждебных действий по отношению друг к другу. Проведение политики свободной торговли позволяет получить наибольшую выгоду от международного экономического обмена в основном странам экономически более развитым, хотя в чистом виде она никогда и нигде не применялась.</w:t>
      </w:r>
    </w:p>
    <w:p w:rsidR="00826FBC" w:rsidRDefault="002C3ACD" w:rsidP="00826FBC">
      <w:pPr>
        <w:pStyle w:val="a3"/>
      </w:pPr>
      <w:r w:rsidRPr="00BC79A8">
        <w:t xml:space="preserve">Протекционизм (protectionism) </w:t>
      </w:r>
      <w:r w:rsidRPr="00BC79A8">
        <w:sym w:font="Symbol" w:char="F05B"/>
      </w:r>
      <w:r w:rsidRPr="00BC79A8">
        <w:t>15, с.139</w:t>
      </w:r>
      <w:r w:rsidRPr="00BC79A8">
        <w:sym w:font="Symbol" w:char="F05D"/>
      </w:r>
      <w:r w:rsidRPr="00BC79A8">
        <w:t xml:space="preserve"> - политика, направленная на защиту отечественной экономики от иностранной конкуренции. В отличие от политики свободной торговли при протекционизме исключается свободное действие рыночных сил, поскольку предполагается, что экономический потенциал и конкурентоспособность на мировом рынке отдельных стран различны и поэтому свободное действие рыночных сил может быть невыгодным для менее развитых стран. Неограниченная конкуренция со стороны более сильных иностранных государств может привести в менее развитых странах к экономическому застою и формированию неэффективной для данной страны экономической структуры.</w:t>
      </w:r>
    </w:p>
    <w:p w:rsidR="00826FBC" w:rsidRDefault="002C3ACD" w:rsidP="00826FBC">
      <w:pPr>
        <w:pStyle w:val="a3"/>
      </w:pPr>
      <w:r w:rsidRPr="00BC79A8">
        <w:t>Протекционизм способствует развитию в стране определенных отраслей производства. В аграрных странах протекционизм зачастую является необходимым условием индустриализации. Кроме того, при протекционизме сокращается безработица. Однако слишком длительное применение этой политики может привести и приводит к экономическому застою, так как если устранить иностранную конкуренцию, то ослабляется заинтересованность отечественных предпринимателей в повышении технического уровня и эффективности производства.</w:t>
      </w:r>
    </w:p>
    <w:p w:rsidR="00826FBC" w:rsidRDefault="002C3ACD" w:rsidP="00826FBC">
      <w:pPr>
        <w:pStyle w:val="a3"/>
      </w:pPr>
      <w:r w:rsidRPr="00BC79A8">
        <w:t>В своей крайней форме протекционизм принимает форму экономической автаркии, при которой страны стремятся ограничить импорт только теми товарами, производство которых в данной стране невозможно. Экспорт же допускается в той мере, в которой он обеспечивает необходимый импорт.</w:t>
      </w:r>
    </w:p>
    <w:p w:rsidR="00826FBC" w:rsidRDefault="002C3ACD" w:rsidP="00826FBC">
      <w:pPr>
        <w:pStyle w:val="a3"/>
      </w:pPr>
      <w:r w:rsidRPr="00BC79A8">
        <w:t>В чистом виде автаркическая политика предполагает, что любой импорт должен быть заменен на отечественную продукцию. Но не всегда стремление отдельных стран к замещению импорта отечественной продукцией можно охарактеризовать как автаркическую политику.</w:t>
      </w:r>
    </w:p>
    <w:p w:rsidR="00826FBC" w:rsidRDefault="002C3ACD" w:rsidP="00826FBC">
      <w:pPr>
        <w:pStyle w:val="a3"/>
      </w:pPr>
      <w:r w:rsidRPr="00BC79A8">
        <w:t>Например, если менее развитые страны развивают собственное промышленное производство для замены импорта, которое на начальном этапе невыгодно, то это представляется автаркической политикой в чистом виде. Однако это верно лишь в статическом состоянии. Статический подход не позволяет объективно оценить происходящие процессы, поскольку в этом случае любое стремление отойти от уже сформировавшегося международного разделения труда следовало бы оценивать как автаркическую политику. Оценка данного процесса в динамике позволяет предположить, что развитие импортозамещающего производства может привести к повышению эффективности в будущем.</w:t>
      </w:r>
    </w:p>
    <w:p w:rsidR="00826FBC" w:rsidRDefault="002C3ACD" w:rsidP="00826FBC">
      <w:pPr>
        <w:pStyle w:val="a3"/>
      </w:pPr>
      <w:r w:rsidRPr="00BC79A8">
        <w:t>Политика автаркии, так же как и политика свободной торговли, в чистом виде не проводится. Различные степени протекционизма встречаются постоянно и зависят от уровня экономического развития той или иной страны. Иногда могут одновременно проводиться политика свободной торговли и политика протекционизма, но в отношении различной продукции. Протекционизм активно применяется не только развивающимися, но и промышленно развитыми странами для защиты национальных товаропроизводителей в условиях обостряющейся конкуренции.</w:t>
      </w:r>
    </w:p>
    <w:p w:rsidR="00826FBC" w:rsidRDefault="002C3ACD" w:rsidP="00826FBC">
      <w:pPr>
        <w:pStyle w:val="a3"/>
      </w:pPr>
      <w:r w:rsidRPr="00BC79A8">
        <w:t>Государства, проводя протекционистскую политику, используют инструменты внешнеторговой политики, выбор которых зависит от ее конкретных целей. Для достижения одной и той же цели могут быть применены различные инструменты, поэтому в каждой конкретной ситуации государство выбирает то или иное их сочетание.</w:t>
      </w:r>
    </w:p>
    <w:p w:rsidR="00826FBC" w:rsidRDefault="002C3ACD" w:rsidP="00826FBC">
      <w:pPr>
        <w:pStyle w:val="a3"/>
      </w:pPr>
      <w:r w:rsidRPr="00BC79A8">
        <w:t>Государство может давать рекомендации и поощрять хозяйствующие субъекты к тем или иным действиям, что иногда приносит положительные результаты. Например, крупные фирмы вправе ожидать, что, поступая в соответствии с этими рекомендациями, они могут получить определенные льготы и преимущества (государственные заказы и т.д.).</w:t>
      </w:r>
    </w:p>
    <w:p w:rsidR="002C3ACD" w:rsidRPr="00BC79A8" w:rsidRDefault="002C3ACD" w:rsidP="00826FBC">
      <w:pPr>
        <w:pStyle w:val="a3"/>
      </w:pPr>
      <w:r w:rsidRPr="00BC79A8">
        <w:t xml:space="preserve">Однако подобные рекомендации имеют только единичный эффект и не способствуют достижению более широких государственных целей. </w:t>
      </w:r>
      <w:r w:rsidRPr="00BC79A8">
        <w:sym w:font="Symbol" w:char="F05B"/>
      </w:r>
      <w:r w:rsidRPr="00BC79A8">
        <w:t>15, с.144</w:t>
      </w:r>
      <w:r w:rsidRPr="00BC79A8">
        <w:sym w:font="Symbol" w:char="F05D"/>
      </w:r>
    </w:p>
    <w:p w:rsidR="00826FBC" w:rsidRDefault="002C3ACD" w:rsidP="00826FBC">
      <w:pPr>
        <w:pStyle w:val="a3"/>
      </w:pPr>
      <w:r w:rsidRPr="00BC79A8">
        <w:t>Более действенными инструментами государственной внешнеторговой политики являются различного рода запреты, например на экспорт или импорт какой-либо продукции вообще или в отношении определенной страны.</w:t>
      </w:r>
    </w:p>
    <w:p w:rsidR="00826FBC" w:rsidRDefault="002C3ACD" w:rsidP="00826FBC">
      <w:pPr>
        <w:pStyle w:val="a3"/>
      </w:pPr>
      <w:r w:rsidRPr="00BC79A8">
        <w:t>К инструментам внешнеторговой политики относится также система двусторонних и многосторонних договоров. Однако чаще всего в условиях развитых рыночных отношений применяются такие инструменты, с помощью которых государство, воздействуя на увеличение или уменьшение прибыли от внешней торговли, заставляет хозяйствующие субъекты принимать решения в этой области в соответствии с целями государственной политики. К этим инструментам относятся тарифы (tariffs) и нетарифные барьеры (nontariff barriers).</w:t>
      </w:r>
    </w:p>
    <w:p w:rsidR="00826FBC" w:rsidRDefault="00826FBC" w:rsidP="00826FBC">
      <w:pPr>
        <w:pStyle w:val="a3"/>
      </w:pPr>
    </w:p>
    <w:p w:rsidR="002C3ACD" w:rsidRPr="00BC79A8" w:rsidRDefault="00826FBC" w:rsidP="00826FBC">
      <w:pPr>
        <w:pStyle w:val="a3"/>
      </w:pPr>
      <w:r>
        <w:t xml:space="preserve">2.2 </w:t>
      </w:r>
      <w:r w:rsidR="002C3ACD" w:rsidRPr="00BC79A8">
        <w:t>Инструменты торговой политики</w:t>
      </w:r>
    </w:p>
    <w:p w:rsidR="002C3ACD" w:rsidRPr="00BC79A8" w:rsidRDefault="002C3ACD" w:rsidP="00826FBC">
      <w:pPr>
        <w:pStyle w:val="a3"/>
      </w:pPr>
    </w:p>
    <w:p w:rsidR="002C3ACD" w:rsidRPr="00BC79A8" w:rsidRDefault="00826FBC" w:rsidP="00826FBC">
      <w:pPr>
        <w:pStyle w:val="a3"/>
      </w:pPr>
      <w:r>
        <w:t xml:space="preserve">2.2.1 </w:t>
      </w:r>
      <w:r w:rsidR="002C3ACD" w:rsidRPr="00BC79A8">
        <w:t>Таможенные тарифы</w:t>
      </w:r>
    </w:p>
    <w:p w:rsidR="00826FBC" w:rsidRDefault="002C3ACD" w:rsidP="00826FBC">
      <w:pPr>
        <w:pStyle w:val="a3"/>
      </w:pPr>
      <w:r w:rsidRPr="00BC79A8">
        <w:t xml:space="preserve">Классическим и основным инструментом внешнеторговой политики являются таможенные тарифы. К тарифным средствам регулирования внешних связей относятся таможенные пошлины –государственные налоги, взимаемые за провоз через границу страны (экспорт-импорт) товаров и иных материальных ценностей. Систематизированный перечень таможенных пошлин есть таможенный тариф. Различают экспортный и импортные тарифы. </w:t>
      </w:r>
      <w:r w:rsidRPr="00BC79A8">
        <w:sym w:font="Symbol" w:char="F05B"/>
      </w:r>
      <w:r w:rsidRPr="00BC79A8">
        <w:t>14, с.515</w:t>
      </w:r>
      <w:r w:rsidRPr="00BC79A8">
        <w:sym w:font="Symbol" w:char="F05D"/>
      </w:r>
    </w:p>
    <w:p w:rsidR="00826FBC" w:rsidRDefault="002C3ACD" w:rsidP="00826FBC">
      <w:pPr>
        <w:pStyle w:val="a3"/>
      </w:pPr>
      <w:r w:rsidRPr="00BC79A8">
        <w:t xml:space="preserve">Таможенная пошлина (тариф)– плата в пользу государства, которая взимается при пересечении границы с владельца товара иностранного производства, ввозимого в страну для продажи. </w:t>
      </w:r>
      <w:r w:rsidRPr="00BC79A8">
        <w:sym w:font="Symbol" w:char="F05B"/>
      </w:r>
      <w:r w:rsidRPr="00BC79A8">
        <w:t>10, с.441</w:t>
      </w:r>
      <w:r w:rsidRPr="00BC79A8">
        <w:sym w:font="Symbol" w:char="F05D"/>
      </w:r>
    </w:p>
    <w:p w:rsidR="002C3ACD" w:rsidRPr="00BC79A8" w:rsidRDefault="002C3ACD" w:rsidP="00826FBC">
      <w:pPr>
        <w:pStyle w:val="a3"/>
      </w:pPr>
      <w:r w:rsidRPr="00BC79A8">
        <w:t>Таможенные пошлины классифицируются по следующим критериям:</w:t>
      </w:r>
    </w:p>
    <w:p w:rsidR="00826FBC" w:rsidRDefault="002C3ACD" w:rsidP="00826FBC">
      <w:pPr>
        <w:pStyle w:val="a3"/>
      </w:pPr>
      <w:r w:rsidRPr="00BC79A8">
        <w:t>Направление движения товара. В зависимости от направления движения товаров различаются импортные, экспортные и транзитные пошлины. Наиболее часто встречаются импортные пошлины, которые применяются для защиты национального производства, уровня внутренних цен, а также для фискальных или политических целей. Значительно реже применяются экспортные пошлины, которые препятствуют проникновению отечественных товаров на зарубежные рынки. Обычно это происходит в тех случаях, когда наблюдается нехватка той или иной продукции внутри страны, а также в фискальных целях. Очень редко применяются транзитные пошлины.</w:t>
      </w:r>
    </w:p>
    <w:p w:rsidR="00826FBC" w:rsidRDefault="002C3ACD" w:rsidP="00826FBC">
      <w:pPr>
        <w:pStyle w:val="a3"/>
      </w:pPr>
      <w:r w:rsidRPr="00BC79A8">
        <w:t>Способ установления пошлины. В соответствии со способом установления различаются адвалорные (ad valorem), специфические и комбинированные пошлины. В мировой торговой практике наиболее распространены адвалорные пошлины, которые устанавливаются в процентах от цены товара.</w:t>
      </w:r>
    </w:p>
    <w:p w:rsidR="00826FBC" w:rsidRDefault="002C3ACD" w:rsidP="00826FBC">
      <w:pPr>
        <w:pStyle w:val="a3"/>
      </w:pPr>
      <w:r w:rsidRPr="00BC79A8">
        <w:t>В этой связи особое значение приобретает метод оценки стоимости импортных товаров. В настоящее время его применение во многих странах регулируется Соглашением об оценке товаров в таможенных целях, заключенным в рамках Генерального соглашения о тарифах и торговле (ГАТТ). Средний уровень ставок адвалорных пошлин относительно невысокий (около 6%). Как правило, импортные таможенные пошлины растут по мере увеличения степени обработки товаров.</w:t>
      </w:r>
    </w:p>
    <w:p w:rsidR="00826FBC" w:rsidRDefault="002C3ACD" w:rsidP="00826FBC">
      <w:pPr>
        <w:pStyle w:val="a3"/>
      </w:pPr>
      <w:r w:rsidRPr="00BC79A8">
        <w:t>Специфические таможенные пошлины устанавливаются в абсолютном выражении от единицы измерения. В зависимости от способа установления пошлин может быть достигнут разный результат. Пример. Предположим, что цена единицы товара составляет 100 дол.</w:t>
      </w:r>
    </w:p>
    <w:p w:rsidR="00826FBC" w:rsidRDefault="002C3ACD" w:rsidP="00826FBC">
      <w:pPr>
        <w:pStyle w:val="a3"/>
      </w:pPr>
      <w:r w:rsidRPr="00BC79A8">
        <w:t>В этом случае при установлении адвалорной пошлины в размере 20% от цены товара или специфической пошлины в размере 20 дол. за единицу будет достигнут одинаковый эффект. Если цена товара упала до 50 дол. за единицу, то в зависимости от способа установления пошлины произойдет следующее:</w:t>
      </w:r>
    </w:p>
    <w:p w:rsidR="00826FBC" w:rsidRDefault="002C3ACD" w:rsidP="00826FBC">
      <w:pPr>
        <w:pStyle w:val="a3"/>
      </w:pPr>
      <w:r w:rsidRPr="00BC79A8">
        <w:t>процентное соотношение адвалорной пошлины и цены товара не изменится, но уменьшится абсолютная величина взимаемой пошлины до 10 дол.;</w:t>
      </w:r>
    </w:p>
    <w:p w:rsidR="00826FBC" w:rsidRDefault="002C3ACD" w:rsidP="00826FBC">
      <w:pPr>
        <w:pStyle w:val="a3"/>
      </w:pPr>
      <w:r w:rsidRPr="00BC79A8">
        <w:t>абсолютная величина специфической пошлины сохранится без изменений, но увеличится до 40% соотношение между ставкой пошлины и ценой товара.</w:t>
      </w:r>
    </w:p>
    <w:p w:rsidR="00826FBC" w:rsidRDefault="002C3ACD" w:rsidP="00826FBC">
      <w:pPr>
        <w:pStyle w:val="a3"/>
      </w:pPr>
      <w:r w:rsidRPr="00BC79A8">
        <w:t>Понятно, что установление специфических пошлин в условиях ухудшающейся конъюнктуры более выгодно государству и невыгодно импортерам.</w:t>
      </w:r>
    </w:p>
    <w:p w:rsidR="002C3ACD" w:rsidRPr="00BC79A8" w:rsidRDefault="002C3ACD" w:rsidP="00826FBC">
      <w:pPr>
        <w:pStyle w:val="a3"/>
      </w:pPr>
      <w:r w:rsidRPr="00BC79A8">
        <w:t xml:space="preserve">Комбинированные (смешанные) пошлины устанавливаются двумя способами, отмеченными выше. Например, в США пошлина на каждый импортируемый разделочный нож составляет 5 центов за 1 шт. плюс 8,4% от стоимости. </w:t>
      </w:r>
      <w:r w:rsidRPr="00BC79A8">
        <w:sym w:font="Symbol" w:char="F05B"/>
      </w:r>
      <w:r w:rsidRPr="00BC79A8">
        <w:t>15, с.145</w:t>
      </w:r>
      <w:r w:rsidRPr="00BC79A8">
        <w:sym w:font="Symbol" w:char="F05D"/>
      </w:r>
    </w:p>
    <w:p w:rsidR="00826FBC" w:rsidRDefault="002C3ACD" w:rsidP="00826FBC">
      <w:pPr>
        <w:pStyle w:val="a3"/>
      </w:pPr>
      <w:r w:rsidRPr="00BC79A8">
        <w:t>Ставка пошлины. Каждое государство автономно устанавливает максимальные ставки таможенных пошлин, которые занимают первую колонку таможенного тарифа, на основании законодательных актов или административных распоряжений исполнительной власти без согласования с другими странами.</w:t>
      </w:r>
    </w:p>
    <w:p w:rsidR="00826FBC" w:rsidRDefault="002C3ACD" w:rsidP="00826FBC">
      <w:pPr>
        <w:pStyle w:val="a3"/>
      </w:pPr>
      <w:r w:rsidRPr="00BC79A8">
        <w:t>В соответствии с двусторонними и многосторонними договорами устанавливаются минимальные ставки таможенных пошлин, которые занимают вторую колонку таможенного тарифа. Эти пошлины иногда называют конвенциональными (договорными).</w:t>
      </w:r>
    </w:p>
    <w:p w:rsidR="00826FBC" w:rsidRDefault="002C3ACD" w:rsidP="00826FBC">
      <w:pPr>
        <w:pStyle w:val="a3"/>
      </w:pPr>
      <w:r w:rsidRPr="00BC79A8">
        <w:t>Третью колонку занимают обычно ставки преференциальных пошлин, величина которых ниже ставок второй колонки.</w:t>
      </w:r>
    </w:p>
    <w:p w:rsidR="00826FBC" w:rsidRDefault="002C3ACD" w:rsidP="00826FBC">
      <w:pPr>
        <w:pStyle w:val="a3"/>
      </w:pPr>
      <w:r w:rsidRPr="00BC79A8">
        <w:t>Направление действия пошлин. В соответствии с направлением действия различаются преференциальные и дискриминационные пошлины.</w:t>
      </w:r>
    </w:p>
    <w:p w:rsidR="00826FBC" w:rsidRDefault="002C3ACD" w:rsidP="00826FBC">
      <w:pPr>
        <w:pStyle w:val="a3"/>
      </w:pPr>
      <w:r w:rsidRPr="00BC79A8">
        <w:t>Преференциальные пошлины устанавливаются на уровне ниже минимального с целью создания благоприятных условий для торговли каким-либо товаром или с какой-либо страной.</w:t>
      </w:r>
    </w:p>
    <w:p w:rsidR="00826FBC" w:rsidRDefault="002C3ACD" w:rsidP="00826FBC">
      <w:pPr>
        <w:pStyle w:val="a3"/>
      </w:pPr>
      <w:r w:rsidRPr="00BC79A8">
        <w:t>Уровень дискриминационных пошлин выше ставок первой колонки. Среди дискриминационных пошлин можно выделить ответные, компенсационные, антидемпинговые.</w:t>
      </w:r>
    </w:p>
    <w:p w:rsidR="00826FBC" w:rsidRDefault="002C3ACD" w:rsidP="00826FBC">
      <w:pPr>
        <w:pStyle w:val="a3"/>
      </w:pPr>
      <w:r w:rsidRPr="00BC79A8">
        <w:t>Ответные пошлины являются реакцией на определенные действия партнера. Они могут распространяться на всю торговлю или на отдельные товарные группы и устанавливаются для воздействия на партнера с целью сокращения применяемых им ограничений.</w:t>
      </w:r>
    </w:p>
    <w:p w:rsidR="00826FBC" w:rsidRDefault="002C3ACD" w:rsidP="00826FBC">
      <w:pPr>
        <w:pStyle w:val="a3"/>
      </w:pPr>
      <w:r w:rsidRPr="00BC79A8">
        <w:t>Компенсационные пошлины являются реакцией на субсидии экспортерам в других странах и устанавливаются с целью выравнивания условий торговли.</w:t>
      </w:r>
    </w:p>
    <w:p w:rsidR="00826FBC" w:rsidRDefault="002C3ACD" w:rsidP="00826FBC">
      <w:pPr>
        <w:pStyle w:val="a3"/>
      </w:pPr>
      <w:r w:rsidRPr="00BC79A8">
        <w:t>Антидемпинговые пошлины являются разновидностью компенсационных пошлин. Они устанавливаются с целью противодействия демпингу* (dumping), для выравнивания цен до уровня, считающегося нормальным.</w:t>
      </w:r>
    </w:p>
    <w:p w:rsidR="00826FBC" w:rsidRDefault="002C3ACD" w:rsidP="00826FBC">
      <w:pPr>
        <w:pStyle w:val="a3"/>
      </w:pPr>
      <w:r w:rsidRPr="00BC79A8">
        <w:t>Экономический характер. В зависимости от экономических целей и результатов выделяются фискальные, протекционистские и экспансионистские пошлины. Фискальные пошлины обеспечивают максимально возможный приток доходов в государственную казну. Примером могут служить импортные пошлины на товары, которые в данной стране не производятся (тропические товары в Европе). Фискальные пошлины не могут расти безгранично, так как доход государства в данном случае определяется как произведение тарифной ставки на объем торговли данным товаром. Следовательно, всегда приходится искать оптимальную ставку пошлины.</w:t>
      </w:r>
    </w:p>
    <w:p w:rsidR="00826FBC" w:rsidRDefault="002C3ACD" w:rsidP="00826FBC">
      <w:pPr>
        <w:pStyle w:val="a3"/>
      </w:pPr>
      <w:r w:rsidRPr="00BC79A8">
        <w:t>Протекционистские пошлины устанавливаются для того, чтобы защитить национальную промышленность от более конкурентоспособной иностранной продукции. Они обычно применяются на этапе индустриализации или развития отдельных отраслей.</w:t>
      </w:r>
    </w:p>
    <w:p w:rsidR="00826FBC" w:rsidRDefault="002C3ACD" w:rsidP="00826FBC">
      <w:pPr>
        <w:pStyle w:val="a3"/>
      </w:pPr>
      <w:r w:rsidRPr="00BC79A8">
        <w:t>Длительное применение протекционистских пошлин может привести к застою в производстве, поскольку из-за отсутствия иностранной конкуренции снижается стремление к повышению производительности труда и техническому развитию.</w:t>
      </w:r>
    </w:p>
    <w:p w:rsidR="00826FBC" w:rsidRDefault="002C3ACD" w:rsidP="00826FBC">
      <w:pPr>
        <w:pStyle w:val="a3"/>
      </w:pPr>
      <w:r w:rsidRPr="00BC79A8">
        <w:t>Высокие импортные пошлины при установлении монопольных цен на внутреннем рынке могут иметь экспансионистский характер, так как они способствуют демпингу и экспорту капитала.</w:t>
      </w:r>
    </w:p>
    <w:p w:rsidR="002C3ACD" w:rsidRPr="00BC79A8" w:rsidRDefault="002C3ACD" w:rsidP="00826FBC">
      <w:pPr>
        <w:pStyle w:val="a3"/>
      </w:pPr>
    </w:p>
    <w:p w:rsidR="002C3ACD" w:rsidRPr="00BC79A8" w:rsidRDefault="00826FBC" w:rsidP="00826FBC">
      <w:pPr>
        <w:pStyle w:val="a3"/>
      </w:pPr>
      <w:r>
        <w:t xml:space="preserve">2.2.2 </w:t>
      </w:r>
      <w:r w:rsidR="002C3ACD" w:rsidRPr="00BC79A8">
        <w:t>Нетарифные барьеры</w:t>
      </w:r>
    </w:p>
    <w:p w:rsidR="00826FBC" w:rsidRDefault="002C3ACD" w:rsidP="00826FBC">
      <w:pPr>
        <w:pStyle w:val="a3"/>
      </w:pPr>
      <w:r w:rsidRPr="00BC79A8">
        <w:t>Нетарифные барьеры подразделяются на три группы:</w:t>
      </w:r>
    </w:p>
    <w:p w:rsidR="00826FBC" w:rsidRDefault="002C3ACD" w:rsidP="00826FBC">
      <w:pPr>
        <w:pStyle w:val="a3"/>
      </w:pPr>
      <w:r w:rsidRPr="00BC79A8">
        <w:t>1) меры, направленные на прямое ограничение импорта с целью защиты определенных отраслей национального производства: квоты (контингенты), лицензии, компенсационные сборы, импортные депозиты, а также антидемпинговые и компенсационные пошлины и др.;</w:t>
      </w:r>
    </w:p>
    <w:p w:rsidR="00826FBC" w:rsidRDefault="002C3ACD" w:rsidP="00826FBC">
      <w:pPr>
        <w:pStyle w:val="a3"/>
      </w:pPr>
      <w:r w:rsidRPr="00BC79A8">
        <w:t>2) меры административного характера, непосредственно не направленные на ограничение внешней торговли, но приводящие к аналогичному результату: таможенные формальности, технические и санитарные стандарты и нормы, требования к упаковке и маркировке и т.п.;</w:t>
      </w:r>
    </w:p>
    <w:p w:rsidR="00826FBC" w:rsidRDefault="002C3ACD" w:rsidP="00826FBC">
      <w:pPr>
        <w:pStyle w:val="a3"/>
      </w:pPr>
      <w:r w:rsidRPr="00BC79A8">
        <w:t>3) прочие меры, непосредственно не направленные на ограничение внешней торговли, но действие которых зачастую приводит именно к этому результату.</w:t>
      </w:r>
    </w:p>
    <w:p w:rsidR="00826FBC" w:rsidRDefault="002C3ACD" w:rsidP="00826FBC">
      <w:pPr>
        <w:pStyle w:val="a3"/>
      </w:pPr>
      <w:r w:rsidRPr="00BC79A8">
        <w:t>Существует также распространенная классификация нетарифных барьеров по механизмам действия. Все нетарифные барьеры подразделяются на семь категорий :</w:t>
      </w:r>
    </w:p>
    <w:p w:rsidR="00826FBC" w:rsidRDefault="002C3ACD" w:rsidP="00826FBC">
      <w:pPr>
        <w:pStyle w:val="a3"/>
      </w:pPr>
      <w:r w:rsidRPr="00BC79A8">
        <w:t>паратарифные меры, к которым относятся прочие, кроме таможенных пошлин, платежи, взимаемые при ввозе иностранных товаров: различные таможенные сборы, внутренние налоги, специальные целевые сборы. Официально эти меры предпринимаются не с целью регулирования внешней торговли, но оказывают на нее существенное воздействие;</w:t>
      </w:r>
    </w:p>
    <w:p w:rsidR="00826FBC" w:rsidRDefault="002C3ACD" w:rsidP="00826FBC">
      <w:pPr>
        <w:pStyle w:val="a3"/>
      </w:pPr>
      <w:r w:rsidRPr="00BC79A8">
        <w:t>меры контроля за ценами, которые нацелены на защиту интересов национальных товаропроизводителей (компенсационные и антидемпинговые процедуры и пошлины);</w:t>
      </w:r>
    </w:p>
    <w:p w:rsidR="00826FBC" w:rsidRDefault="002C3ACD" w:rsidP="00826FBC">
      <w:pPr>
        <w:pStyle w:val="a3"/>
      </w:pPr>
      <w:r w:rsidRPr="00BC79A8">
        <w:t>финансовые меры, предусматривающие особые правила совершения валютных операций для регулирования внешней торговли;</w:t>
      </w:r>
    </w:p>
    <w:p w:rsidR="00826FBC" w:rsidRDefault="002C3ACD" w:rsidP="00826FBC">
      <w:pPr>
        <w:pStyle w:val="a3"/>
      </w:pPr>
      <w:r w:rsidRPr="00BC79A8">
        <w:t>количественное регулирование, т.е. установление количественных ограничении на ввоз и вывоз товаров;</w:t>
      </w:r>
    </w:p>
    <w:p w:rsidR="00826FBC" w:rsidRDefault="002C3ACD" w:rsidP="00826FBC">
      <w:pPr>
        <w:pStyle w:val="a3"/>
      </w:pPr>
      <w:r w:rsidRPr="00BC79A8">
        <w:t>автоматическое лицензирование, т.е. наблюдение (мониторинг) за объемами и направлениями товаропотоков;</w:t>
      </w:r>
    </w:p>
    <w:p w:rsidR="00826FBC" w:rsidRDefault="002C3ACD" w:rsidP="00826FBC">
      <w:pPr>
        <w:pStyle w:val="a3"/>
      </w:pPr>
      <w:r w:rsidRPr="00BC79A8">
        <w:t>государственная монополия внешней торговли в целом или отдельными товарами;</w:t>
      </w:r>
    </w:p>
    <w:p w:rsidR="00826FBC" w:rsidRDefault="002C3ACD" w:rsidP="00826FBC">
      <w:pPr>
        <w:pStyle w:val="a3"/>
      </w:pPr>
      <w:r w:rsidRPr="00BC79A8">
        <w:t>технические барьеры, т.е. контроль за соответствием импортируемых товаров национальным стандартам, в том числе качества и безопасности.</w:t>
      </w:r>
    </w:p>
    <w:p w:rsidR="002C3ACD" w:rsidRPr="00BC79A8" w:rsidRDefault="002C3ACD" w:rsidP="00826FBC">
      <w:pPr>
        <w:pStyle w:val="a3"/>
      </w:pPr>
    </w:p>
    <w:p w:rsidR="002C3ACD" w:rsidRPr="00BC79A8" w:rsidRDefault="00826FBC" w:rsidP="00826FBC">
      <w:pPr>
        <w:pStyle w:val="a3"/>
      </w:pPr>
      <w:r>
        <w:t xml:space="preserve">2.2.3 </w:t>
      </w:r>
      <w:r w:rsidR="002C3ACD" w:rsidRPr="00BC79A8">
        <w:t>Формы стимулирования экспорта</w:t>
      </w:r>
    </w:p>
    <w:p w:rsidR="00826FBC" w:rsidRDefault="002C3ACD" w:rsidP="00826FBC">
      <w:pPr>
        <w:pStyle w:val="a3"/>
      </w:pPr>
      <w:r w:rsidRPr="00BC79A8">
        <w:t>В особую группу мер, которые использует государство, регулируя отношение страны с мировым хозяйством, относятся так называемый активный протекционизм или различные формы стимулирования экспорта. Среди них можно отметить: льготное государственное кредитование экспорта (уменьшение ставок и удлинение сроков кредита), государственное страхование экспортных кредитов, прямое субсидирование экспорта и различные налоговые льготы для экспортеров.</w:t>
      </w:r>
    </w:p>
    <w:p w:rsidR="00826FBC" w:rsidRDefault="002C3ACD" w:rsidP="00826FBC">
      <w:pPr>
        <w:pStyle w:val="a3"/>
      </w:pPr>
      <w:r w:rsidRPr="00BC79A8">
        <w:t>Используют также различные формы информационного и организационного содействия экспорту продукции национальных предприятий, обеспечение торгово-экономической информацией, развитие транспортной и информационной инфраструктуры, организации ярмарок и выставок и т.п.</w:t>
      </w:r>
    </w:p>
    <w:p w:rsidR="002C3ACD" w:rsidRPr="00BC79A8" w:rsidRDefault="002C3ACD" w:rsidP="00826FBC">
      <w:pPr>
        <w:pStyle w:val="a3"/>
      </w:pPr>
      <w:r w:rsidRPr="00BC79A8">
        <w:t>К формам стимулирования экспорта примыкает такое направление торговой политики, как демпинг - продажа экспортируемых товаров на каких-либо зарубежных рынках по более дешевым ценам, чем на других (обычно национальных). Хотя от демпинга и выигрывают потребители, но убытки, которые несут производители аналогичных товаров,</w:t>
      </w:r>
      <w:r w:rsidR="00826FBC">
        <w:t xml:space="preserve"> </w:t>
      </w:r>
      <w:r w:rsidRPr="00BC79A8">
        <w:t xml:space="preserve">вынуждают государства проводить антидемпинговые мероприятия (например, вводить антидемпинговые пошлины). Применение таких мер было санкционировано антидемпинговым законодательством, подписанным большинством стран - членов ГАТГ в 1967 г. </w:t>
      </w:r>
      <w:r w:rsidRPr="00BC79A8">
        <w:sym w:font="Symbol" w:char="F05B"/>
      </w:r>
      <w:r w:rsidRPr="00BC79A8">
        <w:t>14, с.519</w:t>
      </w:r>
      <w:r w:rsidRPr="00BC79A8">
        <w:sym w:font="Symbol" w:char="F05D"/>
      </w:r>
    </w:p>
    <w:p w:rsidR="002C3ACD" w:rsidRPr="00BC79A8" w:rsidRDefault="002C3ACD" w:rsidP="00826FBC">
      <w:pPr>
        <w:pStyle w:val="a3"/>
      </w:pPr>
      <w:r w:rsidRPr="00BC79A8">
        <w:t>Антидемпинговые меры достаточно широко используются как средство защиты</w:t>
      </w:r>
      <w:r w:rsidR="00826FBC">
        <w:t xml:space="preserve"> </w:t>
      </w:r>
      <w:r w:rsidRPr="00BC79A8">
        <w:t>внутреннего рынка от иностранной конкуренции. К российским</w:t>
      </w:r>
      <w:r w:rsidR="00826FBC">
        <w:t xml:space="preserve"> </w:t>
      </w:r>
      <w:r w:rsidRPr="00BC79A8">
        <w:t>товарам антидемпинговые процедуры применялись и в период государственной монополии внешней торговли (до 1988 г.), но особенно широко в период, которым в литературе иногда называют периодом «анархии внешней торговли» (1988-1992гг.), когда существование госпоставок и контролируемых цен при ликвидации государственной монополии на внешнюю торговлю привело к массовой бесконтрольной распродаже на западных рынках товаров по ценам, как правило, значительно ниже рыночных. В этот период было введено много антидемпинговых санкций против Российских товаров. Большинство из них продолжает действовать и в настоящее время. С 1992 г., когда внутренние цены в России значительно приблизились к мировым, желающих реализовывать российские товары по демпинговым ценам стало значительно меньше.</w:t>
      </w:r>
    </w:p>
    <w:p w:rsidR="002C3ACD" w:rsidRPr="00BC79A8" w:rsidRDefault="002C3ACD" w:rsidP="00826FBC">
      <w:pPr>
        <w:pStyle w:val="a3"/>
      </w:pPr>
    </w:p>
    <w:p w:rsidR="00826FBC" w:rsidRDefault="00826FBC" w:rsidP="00826FBC">
      <w:pPr>
        <w:pStyle w:val="a3"/>
      </w:pPr>
      <w:r>
        <w:t xml:space="preserve">2.3 </w:t>
      </w:r>
      <w:r w:rsidR="002C3ACD" w:rsidRPr="00BC79A8">
        <w:t>Внешнеторговая политика России</w:t>
      </w:r>
    </w:p>
    <w:p w:rsidR="002C3ACD" w:rsidRPr="00BC79A8" w:rsidRDefault="002C3ACD" w:rsidP="00826FBC">
      <w:pPr>
        <w:pStyle w:val="a3"/>
      </w:pPr>
    </w:p>
    <w:p w:rsidR="002C3ACD" w:rsidRPr="00BC79A8" w:rsidRDefault="002C3ACD" w:rsidP="00826FBC">
      <w:pPr>
        <w:pStyle w:val="a3"/>
      </w:pPr>
      <w:r w:rsidRPr="00BC79A8">
        <w:t>РФ выступает во всех видах внешнеэкономических связей, став открытой для зарубежных хозяйствующих субъектов. Ее внешнеторговая квота превышает 44% ВВП, при этом на экспорт идет свыше 24% ВВП. Это</w:t>
      </w:r>
      <w:r w:rsidR="00826FBC">
        <w:t xml:space="preserve"> </w:t>
      </w:r>
      <w:r w:rsidRPr="00BC79A8">
        <w:t>соответствует показателям развитых стран.</w:t>
      </w:r>
    </w:p>
    <w:p w:rsidR="002C3ACD" w:rsidRPr="00BC79A8" w:rsidRDefault="002C3ACD" w:rsidP="00826FBC">
      <w:pPr>
        <w:pStyle w:val="a3"/>
      </w:pPr>
      <w:r w:rsidRPr="00BC79A8">
        <w:t>По ряду экспортных поставок экспортная квота достигает высокого уровня: сырая нефть — 45%, нефтепродукты — 36%, природный газ — 37%, минеральные удобрения — 72%, черные металлы, медь — 72—80%, целлюлоза — 85%, алюминий — 90%. Как видно, ряд отраслей почти полностью работает на внешний рынок.</w:t>
      </w:r>
    </w:p>
    <w:p w:rsidR="002C3ACD" w:rsidRPr="00BC79A8" w:rsidRDefault="002C3ACD" w:rsidP="00826FBC">
      <w:pPr>
        <w:pStyle w:val="a3"/>
      </w:pPr>
      <w:r w:rsidRPr="00BC79A8">
        <w:t>Большую роль играет импорт во внутреннем спросе страны. За счет импорта обеспечивается 35—37% спроса на продовольственные товары, в том числе на 60% — на мясо, на 50% — на сливочное масло. Почти полностью за счет импорта удовлетворяется спрос в аудиовизуальной технике, бытовых электроприборах. Доля импорта машин и оборудования превышает 60%.</w:t>
      </w:r>
      <w:r w:rsidRPr="00BC79A8">
        <w:sym w:font="Symbol" w:char="F05B"/>
      </w:r>
      <w:r w:rsidRPr="00BC79A8">
        <w:t>5, с.561</w:t>
      </w:r>
      <w:r w:rsidRPr="00BC79A8">
        <w:sym w:font="Symbol" w:char="F05D"/>
      </w:r>
      <w:r w:rsidRPr="00BC79A8">
        <w:t>.</w:t>
      </w:r>
    </w:p>
    <w:p w:rsidR="00826FBC" w:rsidRDefault="002C3ACD" w:rsidP="00826FBC">
      <w:pPr>
        <w:pStyle w:val="a3"/>
      </w:pPr>
      <w:r w:rsidRPr="00BC79A8">
        <w:t>Значительный рост открытости российской экономики объясняется резким снижением внутреннего предложения, превращением внутрисоюзных поставок в международные.</w:t>
      </w:r>
    </w:p>
    <w:p w:rsidR="00826FBC" w:rsidRDefault="002C3ACD" w:rsidP="00826FBC">
      <w:pPr>
        <w:pStyle w:val="a3"/>
      </w:pPr>
      <w:r w:rsidRPr="00BC79A8">
        <w:t>На первом этапе внешнеэкономическая политика Российской Федерации была направлена главным образом на повышение степени открытости, на усиление взаимодействия с западными и международными торговыми и финансовыми институтами. В середине 90-х годов были почти полностью упразднены квоты и лицензии, экспортный тариф, субсидирование экспортных поставок. Единственным регулятором ввоза товаров оставался импортный тариф. Была введена внутренняя и внешняя обратимость рубля по текущим операциям, иностранцы допущены на финансовый рынок.</w:t>
      </w:r>
    </w:p>
    <w:p w:rsidR="002C3ACD" w:rsidRPr="00BC79A8" w:rsidRDefault="002C3ACD" w:rsidP="00826FBC">
      <w:pPr>
        <w:pStyle w:val="a3"/>
      </w:pPr>
      <w:r w:rsidRPr="00BC79A8">
        <w:t xml:space="preserve">Защита национального производства, отдельных его секторов оказалась на заднем плане. Преобладал подход — запад нам поможет. Это привело к гипертрофированной зависимости российского хозяйства от международных рынков. </w:t>
      </w:r>
      <w:r w:rsidRPr="00BC79A8">
        <w:sym w:font="Symbol" w:char="F05B"/>
      </w:r>
      <w:r w:rsidRPr="00BC79A8">
        <w:t>5, с.562</w:t>
      </w:r>
      <w:r w:rsidRPr="00BC79A8">
        <w:sym w:font="Symbol" w:char="F05D"/>
      </w:r>
      <w:r w:rsidRPr="00BC79A8">
        <w:t>.</w:t>
      </w:r>
    </w:p>
    <w:p w:rsidR="002C3ACD" w:rsidRPr="00BC79A8" w:rsidRDefault="002C3ACD" w:rsidP="00826FBC">
      <w:pPr>
        <w:pStyle w:val="a3"/>
      </w:pPr>
      <w:r w:rsidRPr="00BC79A8">
        <w:t>В целях регулирования операций по импорту и экспорту, в том числе для защиты внутреннего рынка РФ и стимулирования прогрессивных структурных изменений в экономике РФ, устанавливаются импортные и экспортные таможенные пошлины. Экспорт из РФ и импорт в РФ осуществляется без количественных ограничений. Количественные ограничения экспорта и импорта могут вводиться в исключительных случаях Правительством РФ в целях:</w:t>
      </w:r>
    </w:p>
    <w:p w:rsidR="002C3ACD" w:rsidRPr="00BC79A8" w:rsidRDefault="002C3ACD" w:rsidP="00826FBC">
      <w:pPr>
        <w:pStyle w:val="a3"/>
      </w:pPr>
      <w:r w:rsidRPr="00BC79A8">
        <w:t>обеспечения национальной безопасности страны;</w:t>
      </w:r>
    </w:p>
    <w:p w:rsidR="002C3ACD" w:rsidRPr="00BC79A8" w:rsidRDefault="002C3ACD" w:rsidP="00826FBC">
      <w:pPr>
        <w:pStyle w:val="a3"/>
      </w:pPr>
      <w:r w:rsidRPr="00BC79A8">
        <w:t>выполнения международных обязательств РФ с учетом состояния на внутреннем товарном рынке;</w:t>
      </w:r>
    </w:p>
    <w:p w:rsidR="002C3ACD" w:rsidRPr="00BC79A8" w:rsidRDefault="002C3ACD" w:rsidP="00826FBC">
      <w:pPr>
        <w:pStyle w:val="a3"/>
      </w:pPr>
      <w:r w:rsidRPr="00BC79A8">
        <w:t>защиты внутреннего рынка страны.</w:t>
      </w:r>
    </w:p>
    <w:p w:rsidR="002C3ACD" w:rsidRPr="00BC79A8" w:rsidRDefault="002C3ACD" w:rsidP="00826FBC">
      <w:pPr>
        <w:pStyle w:val="a3"/>
      </w:pPr>
      <w:r w:rsidRPr="00BC79A8">
        <w:t>Постановления Правительства РФ о введении количественных ограничений экспорта и импорта принимаются и официально опубликовываются не позднее, чем за три месяца до введения этих ограничений в действие.</w:t>
      </w:r>
    </w:p>
    <w:p w:rsidR="002C3ACD" w:rsidRPr="00BC79A8" w:rsidRDefault="002C3ACD" w:rsidP="00826FBC">
      <w:pPr>
        <w:pStyle w:val="a3"/>
      </w:pPr>
      <w:r w:rsidRPr="00BC79A8">
        <w:t>Распределение квот и выдача лицензии при установлении количественных ограничений осуществляются, как правило, путем проведения конкурса или проведения операций по экспорту и (или) импорту до суммарного исполнения квот.</w:t>
      </w:r>
    </w:p>
    <w:p w:rsidR="002C3ACD" w:rsidRPr="00BC79A8" w:rsidRDefault="002C3ACD" w:rsidP="00826FBC">
      <w:pPr>
        <w:pStyle w:val="a3"/>
      </w:pPr>
      <w:r w:rsidRPr="00BC79A8">
        <w:t>Запреты и ограничения экспорта и (или) импорта товара (работ, услуг) могут устанавливаться исходя из национальных интересов, включающих:</w:t>
      </w:r>
    </w:p>
    <w:p w:rsidR="002C3ACD" w:rsidRPr="00BC79A8" w:rsidRDefault="002C3ACD" w:rsidP="00826FBC">
      <w:pPr>
        <w:pStyle w:val="a3"/>
      </w:pPr>
      <w:r w:rsidRPr="00BC79A8">
        <w:t>соблюдение общественной морали и правопорядка;</w:t>
      </w:r>
    </w:p>
    <w:p w:rsidR="002C3ACD" w:rsidRPr="00BC79A8" w:rsidRDefault="002C3ACD" w:rsidP="00826FBC">
      <w:pPr>
        <w:pStyle w:val="a3"/>
      </w:pPr>
      <w:r w:rsidRPr="00BC79A8">
        <w:t>охрану жизни и здоровья людей, охрану животного и растительного мира и окружающей среды в целом;</w:t>
      </w:r>
    </w:p>
    <w:p w:rsidR="002C3ACD" w:rsidRPr="00BC79A8" w:rsidRDefault="002C3ACD" w:rsidP="00826FBC">
      <w:pPr>
        <w:pStyle w:val="a3"/>
      </w:pPr>
      <w:r w:rsidRPr="00BC79A8">
        <w:t>сохранение культурного наследия народов РФ;</w:t>
      </w:r>
    </w:p>
    <w:p w:rsidR="002C3ACD" w:rsidRPr="00BC79A8" w:rsidRDefault="002C3ACD" w:rsidP="00826FBC">
      <w:pPr>
        <w:pStyle w:val="a3"/>
      </w:pPr>
      <w:r w:rsidRPr="00BC79A8">
        <w:t>защиту культурных ценностей от незаконного ввоза, вывоза и передачи прав собственности на них;</w:t>
      </w:r>
    </w:p>
    <w:p w:rsidR="002C3ACD" w:rsidRPr="00BC79A8" w:rsidRDefault="002C3ACD" w:rsidP="00826FBC">
      <w:pPr>
        <w:pStyle w:val="a3"/>
      </w:pPr>
      <w:r w:rsidRPr="00BC79A8">
        <w:t>необходимость предотвращения исчерпания невосполнимых природных ресурсов, если меры, связанные с этим, проводятся одновременно с ограничениями соответствующего внутреннего производства и потребления;</w:t>
      </w:r>
    </w:p>
    <w:p w:rsidR="002C3ACD" w:rsidRPr="00BC79A8" w:rsidRDefault="002C3ACD" w:rsidP="00826FBC">
      <w:pPr>
        <w:pStyle w:val="a3"/>
      </w:pPr>
      <w:r w:rsidRPr="00BC79A8">
        <w:t>обеспечение национальной безопасности РФ;</w:t>
      </w:r>
    </w:p>
    <w:p w:rsidR="002C3ACD" w:rsidRPr="00BC79A8" w:rsidRDefault="002C3ACD" w:rsidP="00826FBC">
      <w:pPr>
        <w:pStyle w:val="a3"/>
      </w:pPr>
      <w:r w:rsidRPr="00BC79A8">
        <w:t>защиту внешнего финансового положения и поддержание платежного баланса РФ;</w:t>
      </w:r>
    </w:p>
    <w:p w:rsidR="002C3ACD" w:rsidRPr="00BC79A8" w:rsidRDefault="002C3ACD" w:rsidP="00826FBC">
      <w:pPr>
        <w:pStyle w:val="a3"/>
      </w:pPr>
      <w:r w:rsidRPr="00BC79A8">
        <w:t>выполнение международных обязательств РФ.</w:t>
      </w:r>
    </w:p>
    <w:p w:rsidR="002C3ACD" w:rsidRPr="00BC79A8" w:rsidRDefault="002C3ACD" w:rsidP="00826FBC">
      <w:pPr>
        <w:pStyle w:val="a3"/>
      </w:pPr>
      <w:r w:rsidRPr="00BC79A8">
        <w:t>Возимые на территорию товары должны соответствовать техническим, фармакологическим, санитарным, ветеринарным, фитосанитарным и экологическим стандартам и требованиям, установленным в РФ.</w:t>
      </w:r>
    </w:p>
    <w:p w:rsidR="002C3ACD" w:rsidRPr="00BC79A8" w:rsidRDefault="002C3ACD" w:rsidP="00826FBC">
      <w:pPr>
        <w:pStyle w:val="a3"/>
      </w:pPr>
      <w:r w:rsidRPr="00BC79A8">
        <w:t>Ввоз экологически опасной продукции подлежит специальному контролю.</w:t>
      </w:r>
    </w:p>
    <w:p w:rsidR="002C3ACD" w:rsidRPr="00BC79A8" w:rsidRDefault="002C3ACD" w:rsidP="00826FBC">
      <w:pPr>
        <w:pStyle w:val="a3"/>
      </w:pPr>
      <w:r w:rsidRPr="00BC79A8">
        <w:t>Запрещается ввоз на территорию РФ товаров, которые:</w:t>
      </w:r>
    </w:p>
    <w:p w:rsidR="002C3ACD" w:rsidRPr="00BC79A8" w:rsidRDefault="002C3ACD" w:rsidP="00826FBC">
      <w:pPr>
        <w:pStyle w:val="a3"/>
      </w:pPr>
      <w:r w:rsidRPr="00BC79A8">
        <w:t>не соответствуют вышеназванным стандартам и требованиям, установленным в РФ;</w:t>
      </w:r>
    </w:p>
    <w:p w:rsidR="002C3ACD" w:rsidRPr="00BC79A8" w:rsidRDefault="002C3ACD" w:rsidP="00826FBC">
      <w:pPr>
        <w:pStyle w:val="a3"/>
      </w:pPr>
      <w:r w:rsidRPr="00BC79A8">
        <w:t>не имеют сертификата, маркировки или знака соответствия в случаях, предусмотренных законодательными актами РФ;</w:t>
      </w:r>
    </w:p>
    <w:p w:rsidR="002C3ACD" w:rsidRPr="00BC79A8" w:rsidRDefault="002C3ACD" w:rsidP="00826FBC">
      <w:pPr>
        <w:pStyle w:val="a3"/>
      </w:pPr>
      <w:r w:rsidRPr="00BC79A8">
        <w:t>запрещены к использованию как опасные потребительские товары;</w:t>
      </w:r>
    </w:p>
    <w:p w:rsidR="002C3ACD" w:rsidRPr="00BC79A8" w:rsidRDefault="002C3ACD" w:rsidP="00826FBC">
      <w:pPr>
        <w:pStyle w:val="a3"/>
      </w:pPr>
      <w:r w:rsidRPr="00BC79A8">
        <w:t>имеют дефекты, представляющие опасность для потребителей.</w:t>
      </w:r>
    </w:p>
    <w:p w:rsidR="002C3ACD" w:rsidRPr="00BC79A8" w:rsidRDefault="002C3ACD" w:rsidP="00826FBC">
      <w:pPr>
        <w:pStyle w:val="a3"/>
      </w:pPr>
      <w:r w:rsidRPr="00BC79A8">
        <w:t>Указанные товары должны быть вывезены обратно или уничтожены на основании акта, составленного независимыми экспертами Торгово-промышленной палаты РФ в порядке, определяемом Таможенным кодексом РФ.</w:t>
      </w:r>
    </w:p>
    <w:p w:rsidR="002C3ACD" w:rsidRPr="00BC79A8" w:rsidRDefault="002C3ACD" w:rsidP="00826FBC">
      <w:pPr>
        <w:pStyle w:val="a3"/>
      </w:pPr>
      <w:r w:rsidRPr="00BC79A8">
        <w:t>В целях защиты национальных интересов РФ при осуществлении внешнеторговой деятельности в отношении вооружений, военной техники и товаров двойного назначения, а также соблюдения международных обязательств по нераспространению оружия массового уничтожения и иных наиболее опасных видов оружия и технологии их создания в стране действует система экспортного контроля.</w:t>
      </w:r>
    </w:p>
    <w:p w:rsidR="002C3ACD" w:rsidRPr="00BC79A8" w:rsidRDefault="002C3ACD" w:rsidP="00826FBC">
      <w:pPr>
        <w:pStyle w:val="a3"/>
      </w:pPr>
      <w:r w:rsidRPr="00BC79A8">
        <w:t>Вывоз указанных выше товаров, работ, услуг, результатов интеллектуальной деятельности, в том числе исключительных прав на них, осуществляется в порядке, определяемом Правительством РФ.</w:t>
      </w:r>
    </w:p>
    <w:p w:rsidR="002C3ACD" w:rsidRPr="00BC79A8" w:rsidRDefault="002C3ACD" w:rsidP="00826FBC">
      <w:pPr>
        <w:pStyle w:val="a3"/>
      </w:pPr>
      <w:r w:rsidRPr="00BC79A8">
        <w:t>На отдельные виды товаров на экспорт и (или) импорт устанавливается государственная монополия. Перечни таких товаров определяются федеральными законами.</w:t>
      </w:r>
    </w:p>
    <w:p w:rsidR="002C3ACD" w:rsidRPr="00BC79A8" w:rsidRDefault="002C3ACD" w:rsidP="00826FBC">
      <w:pPr>
        <w:pStyle w:val="a3"/>
      </w:pPr>
      <w:r w:rsidRPr="00BC79A8">
        <w:t>Государственная монополия на экспорт и (или) импорт отдельных видов товаров осуществляется на основе лицензирования деятельности по экспорту</w:t>
      </w:r>
      <w:r w:rsidR="00826FBC">
        <w:t xml:space="preserve"> </w:t>
      </w:r>
      <w:r w:rsidRPr="00BC79A8">
        <w:t>и (или) импорту товаров. Лицензии выдаются федеральным органом исполнительной власти исключительно унитарным предприятиям, которые обязаны совершать сделки по экспорту и (или) импорту товаров на основе принципов не дискриминации и добросовестной коммерческой практики. Унитарное предприятие – это коммерческая организация, не наделенная правом собственности на закрепленное за ней имущество.</w:t>
      </w:r>
    </w:p>
    <w:p w:rsidR="002C3ACD" w:rsidRPr="00BC79A8" w:rsidRDefault="002C3ACD" w:rsidP="00826FBC">
      <w:pPr>
        <w:pStyle w:val="a3"/>
      </w:pPr>
      <w:r w:rsidRPr="00BC79A8">
        <w:t>Особыми режимами осуществления отдельных видов внешнеторговой деятельности являются приграничная торговля и свободная экономическая зона.</w:t>
      </w:r>
    </w:p>
    <w:p w:rsidR="002C3ACD" w:rsidRPr="00BC79A8" w:rsidRDefault="002C3ACD" w:rsidP="00826FBC">
      <w:pPr>
        <w:pStyle w:val="a3"/>
      </w:pPr>
      <w:r w:rsidRPr="00BC79A8">
        <w:t>Приграничная торговля осуществляется между российскими лицами, имеющими постоянное место нахождения (место жительства) на приграничной территории РФ, и иностранными лицами, имеющими постоянное место нахождение (место жительства) на соответствующей приграничной территории, определяемой в международных договорах РФ с сопредельными государствами, исключительно для удовлетворения местных нужд в отношении товаров, производимых в пределах существующей приграничной территории, а также товаров, предназначенных для потребления в пределах существующей приграничной территории.</w:t>
      </w:r>
    </w:p>
    <w:p w:rsidR="002C3ACD" w:rsidRPr="00BC79A8" w:rsidRDefault="002C3ACD" w:rsidP="00826FBC">
      <w:pPr>
        <w:pStyle w:val="a3"/>
      </w:pPr>
      <w:r w:rsidRPr="00BC79A8">
        <w:t>Одной из отличительных особенностей мирового хозяйства является интенсивное развитие международных экономических отношений (МЭО). Происходит расширение и углубление экономических отношений между странами, группами стран, экономическими группировками, отдельными фирмами и организациями. Совершенствуется и перестраивается механизм реализации МЭО. Эти процессы проявляются в углублении международного разделения труда, интернационализации финансово-экономических связей, глобализации мирового хозяйства, увеличении открытости национальных экономик, их взаимно дополнении и сближении, развитии и укреплении региональных международных структур.</w:t>
      </w:r>
    </w:p>
    <w:p w:rsidR="00826FBC" w:rsidRDefault="002C3ACD" w:rsidP="00826FBC">
      <w:pPr>
        <w:pStyle w:val="a3"/>
      </w:pPr>
      <w:r w:rsidRPr="00BC79A8">
        <w:t>Характерно, что все эти процессы взаимодействия, сближения, сотрудничества носят противоречивый, диалектический характер. Диалектика международных экономических отношений состоит в том, что стремление к экономической независимости, укреплению национальных хозяйств отдельных стран приводит в итоге ко все большей интернационализации мирового хозяйства, открытости национальных экономик, углублению международного разделения труда.</w:t>
      </w:r>
    </w:p>
    <w:p w:rsidR="002C3ACD" w:rsidRPr="00BC79A8" w:rsidRDefault="002C3ACD" w:rsidP="00826FBC">
      <w:pPr>
        <w:pStyle w:val="a3"/>
      </w:pPr>
      <w:r w:rsidRPr="00BC79A8">
        <w:t>По мнению многих специалистов, Россия обладает рядом специфических черт, преимуществ, Позволяющих интегрироваться в мировое хозяйство, занять должное место в системе международных экономических отношений.</w:t>
      </w:r>
    </w:p>
    <w:p w:rsidR="002C3ACD" w:rsidRPr="00BC79A8" w:rsidRDefault="002C3ACD" w:rsidP="00826FBC">
      <w:pPr>
        <w:pStyle w:val="a3"/>
      </w:pPr>
      <w:r w:rsidRPr="00BC79A8">
        <w:t>К этим чертам относят:</w:t>
      </w:r>
    </w:p>
    <w:p w:rsidR="002C3ACD" w:rsidRPr="00BC79A8" w:rsidRDefault="002C3ACD" w:rsidP="00826FBC">
      <w:pPr>
        <w:pStyle w:val="a3"/>
      </w:pPr>
      <w:r w:rsidRPr="00BC79A8">
        <w:t>1. Развитую научно-техническую базу.</w:t>
      </w:r>
    </w:p>
    <w:p w:rsidR="002C3ACD" w:rsidRPr="00BC79A8" w:rsidRDefault="002C3ACD" w:rsidP="00826FBC">
      <w:pPr>
        <w:pStyle w:val="a3"/>
      </w:pPr>
      <w:r w:rsidRPr="00BC79A8">
        <w:t>2.Высокую степень обеспеченности сырьем и энергоресурсами, их относительную дешевизну.</w:t>
      </w:r>
    </w:p>
    <w:p w:rsidR="002C3ACD" w:rsidRPr="00BC79A8" w:rsidRDefault="002C3ACD" w:rsidP="00826FBC">
      <w:pPr>
        <w:pStyle w:val="a3"/>
      </w:pPr>
      <w:r w:rsidRPr="00BC79A8">
        <w:t>3. Высокий кадровый потенциал, в особенности в сфере точных наук, инженерно-технической области. Формируется и новое поколение российских предпринимателей, управленцев, других квалифицированных специалистов.</w:t>
      </w:r>
    </w:p>
    <w:p w:rsidR="002C3ACD" w:rsidRPr="00BC79A8" w:rsidRDefault="002C3ACD" w:rsidP="00826FBC">
      <w:pPr>
        <w:pStyle w:val="a3"/>
      </w:pPr>
      <w:r w:rsidRPr="00BC79A8">
        <w:t>4. Достаточно высокий показатель «индекса человеческого развития». Он учитывает ВВП на душу населения, ожидаемую продолжительность жизни и уровень образования.</w:t>
      </w:r>
    </w:p>
    <w:p w:rsidR="002C3ACD" w:rsidRPr="00BC79A8" w:rsidRDefault="002C3ACD" w:rsidP="00826FBC">
      <w:pPr>
        <w:pStyle w:val="a3"/>
      </w:pPr>
      <w:r w:rsidRPr="00BC79A8">
        <w:t>Обеспечение экономической безопасности заключается в сведении к минимуму всего того ущерба, который может быть нанесен российской экономике в результате действия факторов мировой хозяйственной конъюнктуры, международной конкуренции, неэффективными действиями российских экономических субъектов на мировых рынках.</w:t>
      </w:r>
    </w:p>
    <w:p w:rsidR="00826FBC" w:rsidRDefault="002C3ACD" w:rsidP="00826FBC">
      <w:pPr>
        <w:pStyle w:val="a3"/>
      </w:pPr>
      <w:r w:rsidRPr="00BC79A8">
        <w:t>Структура экспорта стала приближаться к соответствующей структуре ряда развивающихся стран. Свыше половины объема в нем составляют энергетические товары, металлы.</w:t>
      </w:r>
      <w:r w:rsidRPr="00BC79A8">
        <w:sym w:font="Symbol" w:char="F05B"/>
      </w:r>
      <w:r w:rsidRPr="00BC79A8">
        <w:t>Ломакин С654</w:t>
      </w:r>
      <w:r w:rsidRPr="00BC79A8">
        <w:sym w:font="Symbol" w:char="F05D"/>
      </w:r>
    </w:p>
    <w:p w:rsidR="002C3ACD" w:rsidRPr="00BC79A8" w:rsidRDefault="002C3ACD" w:rsidP="00826FBC">
      <w:pPr>
        <w:pStyle w:val="a3"/>
      </w:pPr>
      <w:r w:rsidRPr="00BC79A8">
        <w:t>Экспорт – вывоз из страны товаров отечественного производства, а также реэкспорт товаров. К товарам отечественного производства относятся также товары иностранного происхождения, ввезённые в страну и подвергшиеся существенной переработке, изменяющей основные качественные или технические характеристики товаров.</w:t>
      </w:r>
    </w:p>
    <w:p w:rsidR="002C3ACD" w:rsidRPr="00BC79A8" w:rsidRDefault="002C3ACD" w:rsidP="00826FBC">
      <w:pPr>
        <w:pStyle w:val="a3"/>
      </w:pPr>
      <w:r w:rsidRPr="00BC79A8">
        <w:t>Стимулирование экспорта является в современных условиях важным направлением торговой политики многих развитых стран, и, в последние годы, развивающихся стран, в которых создана развитая система государственной поддержки и содействия национальному экспорту, за годы своего существования доказавшая свою эффективность. Наряду с созданием благоприятного макроэкономического климата для экспортеров широко используются специальные меры для развития экспортного производства и расширения экспорта.</w:t>
      </w:r>
    </w:p>
    <w:p w:rsidR="00826FBC" w:rsidRDefault="002C3ACD" w:rsidP="00826FBC">
      <w:pPr>
        <w:pStyle w:val="a3"/>
      </w:pPr>
      <w:r w:rsidRPr="00BC79A8">
        <w:t>В целях обеспечения конкурентных преимуществ, поддержки и защиты интересов отечественных экспортеров на внешнем рынке, роста экономического потенциала и повышения доли высокотехнологичной и наукоемкой продукции в общем объеме российского экспорта разработана система мер государственной поддержки экспорта промышленной продукции, предусматривающая использование торгово-экономических, организационных, финансовых и информационно-консультационных инструментов.</w:t>
      </w:r>
    </w:p>
    <w:p w:rsidR="002C3ACD" w:rsidRPr="00BC79A8" w:rsidRDefault="002C3ACD" w:rsidP="00826FBC">
      <w:pPr>
        <w:pStyle w:val="a3"/>
      </w:pPr>
      <w:r w:rsidRPr="00BC79A8">
        <w:t>Среди мер государственной поддержки экспорта промышленной продукции особое значение имеет финансовая поддержка, к которой относят кредитование экспорта, гарантирование экспортных операций, возмещение части процентных ставок по экспортным кредитам.</w:t>
      </w:r>
    </w:p>
    <w:p w:rsidR="002C3ACD" w:rsidRPr="00BC79A8" w:rsidRDefault="002C3ACD" w:rsidP="00826FBC">
      <w:pPr>
        <w:pStyle w:val="a3"/>
      </w:pPr>
      <w:r w:rsidRPr="00BC79A8">
        <w:t>Министерство экономического развития и торговли Российской Федерации (далее – Минэкономразвития России) является федеральным органом исполнительной власти, ответственным за выработку политики в вопросах содействия экспорту.</w:t>
      </w:r>
    </w:p>
    <w:p w:rsidR="002C3ACD" w:rsidRPr="00BC79A8" w:rsidRDefault="002C3ACD" w:rsidP="00826FBC">
      <w:pPr>
        <w:pStyle w:val="a3"/>
      </w:pPr>
      <w:r w:rsidRPr="00BC79A8">
        <w:t>Департамент государственного регулирования внешнеторговой деятельности Минэкономразвития России (далее – Департамент) осуществляет практическую реализацию системы мер содействия экспорта.</w:t>
      </w:r>
    </w:p>
    <w:p w:rsidR="002C3ACD" w:rsidRPr="00BC79A8" w:rsidRDefault="002C3ACD" w:rsidP="00826FBC">
      <w:pPr>
        <w:pStyle w:val="a3"/>
      </w:pPr>
      <w:r w:rsidRPr="00BC79A8">
        <w:t>В этой связи Департамент:</w:t>
      </w:r>
    </w:p>
    <w:p w:rsidR="002C3ACD" w:rsidRPr="00BC79A8" w:rsidRDefault="002C3ACD" w:rsidP="00826FBC">
      <w:pPr>
        <w:pStyle w:val="a3"/>
      </w:pPr>
      <w:r w:rsidRPr="00BC79A8">
        <w:t>Обеспечивает координацию взаимодействия российских участников ВЭД с аппаратом торговых представителей Российской Федерации за рубежом в части содействия в продвижении продукции, услуг и технологий российских производителей и разработчиков.</w:t>
      </w:r>
    </w:p>
    <w:p w:rsidR="002C3ACD" w:rsidRPr="00BC79A8" w:rsidRDefault="002C3ACD" w:rsidP="00826FBC">
      <w:pPr>
        <w:pStyle w:val="a3"/>
      </w:pPr>
      <w:r w:rsidRPr="00BC79A8">
        <w:t>Осуществляет содействие аппарату торговых представителей Российской Федерации за рубежом в поиске потенциальных российских партнеров для зарубежных предприятий, обращающихся за содействием в налаживании сотрудничества с российскими деловыми кругами.</w:t>
      </w:r>
    </w:p>
    <w:p w:rsidR="002C3ACD" w:rsidRPr="00BC79A8" w:rsidRDefault="002C3ACD" w:rsidP="00826FBC">
      <w:pPr>
        <w:pStyle w:val="a3"/>
      </w:pPr>
      <w:r w:rsidRPr="00BC79A8">
        <w:t>По запросам российских участников ВЭД совместно с аппаратом торговых представителей за рубежом подготавливает аналитическую информацию об иностранных компаниях, с учетом практики торгово-экономических отношений этих компаний с российскими организациями.</w:t>
      </w:r>
    </w:p>
    <w:p w:rsidR="002C3ACD" w:rsidRPr="00BC79A8" w:rsidRDefault="002C3ACD" w:rsidP="00826FBC">
      <w:pPr>
        <w:pStyle w:val="a3"/>
      </w:pPr>
      <w:r w:rsidRPr="00BC79A8">
        <w:t>Осуществляет подготовку комфортных писем, вербальных и личных нот по запросам заинтересованных российских экспортно-ориентированных компаний, участвующих в международных тендерах и конкурсах за рубежом, поставляющих продукцию или оказывающих услуги для иностранных покупателей.</w:t>
      </w:r>
    </w:p>
    <w:p w:rsidR="002C3ACD" w:rsidRPr="00BC79A8" w:rsidRDefault="002C3ACD" w:rsidP="00826FBC">
      <w:pPr>
        <w:pStyle w:val="a3"/>
      </w:pPr>
      <w:r w:rsidRPr="00BC79A8">
        <w:t>Содействует в создании информационных баз с целью систематизации предложений экспортно-ориентированной продукции отечественных производителей, спроса на продукцию отечественных производителей за рубежом.</w:t>
      </w:r>
    </w:p>
    <w:p w:rsidR="002C3ACD" w:rsidRPr="00BC79A8" w:rsidRDefault="002C3ACD" w:rsidP="00826FBC">
      <w:pPr>
        <w:pStyle w:val="a3"/>
      </w:pPr>
      <w:r w:rsidRPr="00BC79A8">
        <w:t>Формирует перечни продукции и услуг, перспективных для продвижения на зарубежных рынках, с учетом региональной специализации российских экспортеров, на основании обращений в Министерство российских экспортно-ориентированных компаний.</w:t>
      </w:r>
    </w:p>
    <w:p w:rsidR="00826FBC" w:rsidRDefault="002C3ACD" w:rsidP="00826FBC">
      <w:pPr>
        <w:pStyle w:val="a3"/>
      </w:pPr>
      <w:r w:rsidRPr="00BC79A8">
        <w:t>Осуществляет анализ информационно-аналитических материалов о проводимых за рубежом международных тендерах и конкурсах и информирует заинтересованных участников ВЭД.</w:t>
      </w:r>
    </w:p>
    <w:p w:rsidR="002C3ACD" w:rsidRPr="00BC79A8" w:rsidRDefault="002C3ACD" w:rsidP="00826FBC">
      <w:pPr>
        <w:pStyle w:val="a3"/>
      </w:pPr>
      <w:r w:rsidRPr="00BC79A8">
        <w:t>Вносит предложения в части торгово-экономических мероприятий в рамках проведения Года России в странах - перспективных в качестве рынка сбыта для российской конкурентоспособной продукции.</w:t>
      </w:r>
    </w:p>
    <w:p w:rsidR="002C3ACD" w:rsidRPr="00BC79A8" w:rsidRDefault="002C3ACD" w:rsidP="00826FBC">
      <w:pPr>
        <w:pStyle w:val="a3"/>
      </w:pPr>
      <w:r w:rsidRPr="00BC79A8">
        <w:t>Координирует работу Уполномоченных Минэкономразвития России по обеспечению выполнения ими задач и функций в сфере организационной и информационной поддержки экспорта российских товаров и услуг, установленных Положением об Уполномоченных Министерства.</w:t>
      </w:r>
    </w:p>
    <w:p w:rsidR="002C3ACD" w:rsidRPr="00BC79A8" w:rsidRDefault="002C3ACD" w:rsidP="00826FBC">
      <w:pPr>
        <w:pStyle w:val="a3"/>
      </w:pPr>
      <w:r w:rsidRPr="00BC79A8">
        <w:t>Организует семинары и круглые столы с участием региональных экспортно-ориентированных предприятий и органов исполнительной власти, в компетенции которых находятся вопросы регулирования внешнеторговой деятельности и содействия экспорту.</w:t>
      </w:r>
    </w:p>
    <w:p w:rsidR="002C3ACD" w:rsidRPr="00BC79A8" w:rsidRDefault="002C3ACD" w:rsidP="00826FBC">
      <w:pPr>
        <w:pStyle w:val="a3"/>
      </w:pPr>
      <w:r w:rsidRPr="00BC79A8">
        <w:t>Обеспечивает регулярное обновление каталога Министерства «Российский экспорт: продукция и технологии» и вносит предложение по выпуску дополнительных тиражей издания.</w:t>
      </w:r>
    </w:p>
    <w:p w:rsidR="002C3ACD" w:rsidRPr="00BC79A8" w:rsidRDefault="002C3ACD" w:rsidP="00826FBC">
      <w:pPr>
        <w:pStyle w:val="a3"/>
      </w:pPr>
      <w:r w:rsidRPr="00BC79A8">
        <w:t>Осуществляет подготовку и проведение ежегодного конкурса «Лучший российский экспортер года».</w:t>
      </w:r>
    </w:p>
    <w:p w:rsidR="00826FBC" w:rsidRDefault="002C3ACD" w:rsidP="00826FBC">
      <w:pPr>
        <w:pStyle w:val="a3"/>
      </w:pPr>
      <w:r w:rsidRPr="00BC79A8">
        <w:t>Оказывает организационное содействие устроителям выставочно-ярмарочных мероприятий на территории Российской Федерации, через аппарат торговых представителей за рубежом информирует о проводимых мероприятиях заинтересованные иностранные компании и организации.</w:t>
      </w:r>
    </w:p>
    <w:p w:rsidR="002C3ACD" w:rsidRPr="00BC79A8" w:rsidRDefault="002C3ACD" w:rsidP="00826FBC">
      <w:pPr>
        <w:pStyle w:val="a3"/>
      </w:pPr>
      <w:r w:rsidRPr="00BC79A8">
        <w:t>Импорт – ввоз товаров в страну. В импорт включаются ввезённые товары, предназначенные для потребления в народном хозяйстве страны, для реэкспорта, и товары, закупаемые для отечественных организаций за границей, для потребления на месте. К реэкспортным товарам относятся товары, ввезённые в страну, а затем вывезенные за границу без переработки</w:t>
      </w:r>
    </w:p>
    <w:p w:rsidR="002C3ACD" w:rsidRPr="00BC79A8" w:rsidRDefault="002C3ACD" w:rsidP="00826FBC">
      <w:pPr>
        <w:pStyle w:val="a3"/>
      </w:pPr>
      <w:r w:rsidRPr="00BC79A8">
        <w:t>По отдельным товарам поставки из РФ занимают важное место во внутреннем спросе отдельных стран-импортеров. Так, поставки энергетических товаров из страны покрывают 80% потребностей Украины, полностью — стран Балтии, свыше 50% — стран Восточной и Центральной Европы, до 20% — западноевропейских стран. В ряде производств российские производители имеют высокую конкурентоспособность: черная и цветная металлургия, нефтехимическая и лесная промышленность.</w:t>
      </w:r>
    </w:p>
    <w:p w:rsidR="00826FBC" w:rsidRDefault="00826FBC" w:rsidP="00826FBC">
      <w:pPr>
        <w:pStyle w:val="a3"/>
      </w:pPr>
    </w:p>
    <w:p w:rsidR="00826FBC" w:rsidRDefault="007F56F8" w:rsidP="00826FBC">
      <w:pPr>
        <w:pStyle w:val="a3"/>
      </w:pPr>
      <w:r>
        <w:t xml:space="preserve">2.5 </w:t>
      </w:r>
      <w:r w:rsidR="002C3ACD" w:rsidRPr="00BC79A8">
        <w:t>Внешнеторговая политика Китая</w:t>
      </w:r>
    </w:p>
    <w:p w:rsidR="002C3ACD" w:rsidRPr="00BC79A8" w:rsidRDefault="002C3ACD" w:rsidP="00826FBC">
      <w:pPr>
        <w:pStyle w:val="a3"/>
      </w:pPr>
    </w:p>
    <w:p w:rsidR="002C3ACD" w:rsidRPr="00BC79A8" w:rsidRDefault="002C3ACD" w:rsidP="00826FBC">
      <w:pPr>
        <w:pStyle w:val="a3"/>
      </w:pPr>
      <w:r w:rsidRPr="00BC79A8">
        <w:t>Особое значение для России имеют торгово-экономические отношения с Китаем.</w:t>
      </w:r>
    </w:p>
    <w:p w:rsidR="00826FBC" w:rsidRDefault="002C3ACD" w:rsidP="00826FBC">
      <w:pPr>
        <w:pStyle w:val="a3"/>
      </w:pPr>
      <w:r w:rsidRPr="00BC79A8">
        <w:t>Со дня образования КНР ее положение в мировом хозяйстве кардинально изменилось. Она превратилась из отсталой в промышленно-аграрную страну, поставившую цель достичь в первой половине XXI в. высокого уровня развития и стать одной из ведущих держав мира.</w:t>
      </w:r>
    </w:p>
    <w:p w:rsidR="002C3ACD" w:rsidRPr="00BC79A8" w:rsidRDefault="002C3ACD" w:rsidP="00826FBC">
      <w:pPr>
        <w:pStyle w:val="a3"/>
      </w:pPr>
      <w:r w:rsidRPr="00BC79A8">
        <w:t>Китай активно развивает внешнеторговые связи. Его товарооборот (без Сянгана) за 1980— 2007 гг. увеличился в 14,5 раза. Опережающими темпами рос экспорт — в 10 раз. В 90-е годы среднегодовой темп прироста экспорта достигал 17%, это более высокий показатель, чем был у Японии в «золотой» период ее развития в 1953—1973 гг.</w:t>
      </w:r>
    </w:p>
    <w:p w:rsidR="002C3ACD" w:rsidRPr="00BC79A8" w:rsidRDefault="002C3ACD" w:rsidP="00826FBC">
      <w:pPr>
        <w:pStyle w:val="a3"/>
      </w:pPr>
      <w:r w:rsidRPr="00BC79A8">
        <w:t>КНР стала значительной силой в мировой торговле. На ее долю приходится 5,4% мирового экспорта товаров и услуг. Китайский экспорт превосходит соответствующие показатели многих стран, уступая только ведущим индустриальным странам. Преобладает экспорт товаров, в экспорте услуг на ее долю приходится 0,3% мирового объема. Основное место в экспортных поставках занимают мелкие и средние предприятия. Их поставки составляют примерно 60% общего объема экспорта страны.</w:t>
      </w:r>
    </w:p>
    <w:p w:rsidR="002C3ACD" w:rsidRPr="00BC79A8" w:rsidRDefault="002C3ACD" w:rsidP="00826FBC">
      <w:pPr>
        <w:pStyle w:val="a3"/>
      </w:pPr>
      <w:r w:rsidRPr="00BC79A8">
        <w:t>Произошли важные сдвиги в товарной структуре экспорта. В нем значительно выросла доля готовой промышленной продукции и снизилась доля сырьевых товаров. Доля готовой продукции превышает 2/3 китайского экспорта.</w:t>
      </w:r>
      <w:r w:rsidR="00826FBC">
        <w:t xml:space="preserve"> </w:t>
      </w:r>
      <w:r w:rsidRPr="00BC79A8">
        <w:t>Основное место в нем занимают продукция легкой промышленности и другие низкотехнологичные товары (хлопчатобумажные ткани, одежда, обувь, игрушки).</w:t>
      </w:r>
      <w:r w:rsidR="00826FBC">
        <w:t xml:space="preserve"> </w:t>
      </w:r>
      <w:r w:rsidRPr="00BC79A8">
        <w:sym w:font="Symbol" w:char="F05B"/>
      </w:r>
      <w:r w:rsidRPr="00BC79A8">
        <w:t>5, с.589</w:t>
      </w:r>
      <w:r w:rsidRPr="00BC79A8">
        <w:sym w:font="Symbol" w:char="F05D"/>
      </w:r>
      <w:r w:rsidRPr="00BC79A8">
        <w:t>.</w:t>
      </w:r>
    </w:p>
    <w:p w:rsidR="002C3ACD" w:rsidRPr="00BC79A8" w:rsidRDefault="002C3ACD" w:rsidP="00826FBC">
      <w:pPr>
        <w:pStyle w:val="a3"/>
      </w:pPr>
      <w:r w:rsidRPr="00BC79A8">
        <w:t>По экспорту фарфоровых изделий, хлопчатобумажных тканей, натурального шелка, пластмассовых игрушек, напольных ковров, туристических принадлежностей страна занимает первое место в мире.</w:t>
      </w:r>
    </w:p>
    <w:p w:rsidR="002C3ACD" w:rsidRPr="00BC79A8" w:rsidRDefault="002C3ACD" w:rsidP="00826FBC">
      <w:pPr>
        <w:pStyle w:val="a3"/>
      </w:pPr>
      <w:r w:rsidRPr="00BC79A8">
        <w:t>На машиностроительную и электротехническую продукцию приходится порядка 20% экспорта. Проникновение этих товаров на международные рынки сдерживается невысоким качеством, недостаточными возможностями послепродажного обслуживания. Высокий удельный вес в мировом экспорте имеют оптические инструменты (14%), радиоприемники (35% мировых поставок), конторское оборудование (9%), металлообрабатывающие станки, суда и телекоммуникационное оборудование (4—5%).</w:t>
      </w:r>
      <w:r w:rsidRPr="00BC79A8">
        <w:sym w:font="Symbol" w:char="F05B"/>
      </w:r>
      <w:r w:rsidRPr="00BC79A8">
        <w:t>5, с.590</w:t>
      </w:r>
      <w:r w:rsidRPr="00BC79A8">
        <w:sym w:font="Symbol" w:char="F05D"/>
      </w:r>
      <w:r w:rsidRPr="00BC79A8">
        <w:t>.</w:t>
      </w:r>
    </w:p>
    <w:p w:rsidR="002C3ACD" w:rsidRPr="00BC79A8" w:rsidRDefault="002C3ACD" w:rsidP="00826FBC">
      <w:pPr>
        <w:pStyle w:val="a3"/>
      </w:pPr>
      <w:r w:rsidRPr="00BC79A8">
        <w:t>Степень зависимости некоторых отраслей от экспорта довольно значительна, особенно хлопчатобумажной и шелковой промышленности (52 и 65%). В основном на внутренний рынок работает химическая промышленность — экспортная квота 5%.</w:t>
      </w:r>
    </w:p>
    <w:p w:rsidR="002C3ACD" w:rsidRPr="00BC79A8" w:rsidRDefault="002C3ACD" w:rsidP="00826FBC">
      <w:pPr>
        <w:pStyle w:val="a3"/>
      </w:pPr>
      <w:r w:rsidRPr="00BC79A8">
        <w:t>Важное значение для развития китайского хозяйства имеет импортная торговля. Приобретение техники и технологии дает возможность на реконструируемых предприятиях наладить собственное производство современной продукции и выйти на более высокий уровень технического развития. По оценкам, за счет импорта техники и технологии было обеспечено порядка 60% прироста промышленного производства.</w:t>
      </w:r>
    </w:p>
    <w:p w:rsidR="00826FBC" w:rsidRDefault="002C3ACD" w:rsidP="00826FBC">
      <w:pPr>
        <w:pStyle w:val="a3"/>
      </w:pPr>
      <w:r w:rsidRPr="00BC79A8">
        <w:t>Изменилась товарная структура импорта. По мере роста импорта машин и оборудования снижалась доля закупок сырья и полуфабрикатов. Они составляют порядка 38% импорта. КНР резко сократила ввоз зерновых и полностью прекратила закупки хлопка, соевых бобов и ряда другой сельскохозяйственной продукции, что стало возможным благодаря значительному увеличению сбора этих культур в стране. В то же время увеличился ввоз топлива, однако закупки нефти и нефтепродуктов остаются относительно скромными. Это результат двухкратного снижения энергоемкости производства.</w:t>
      </w:r>
    </w:p>
    <w:p w:rsidR="002C3ACD" w:rsidRPr="00BC79A8" w:rsidRDefault="002C3ACD" w:rsidP="00826FBC">
      <w:pPr>
        <w:pStyle w:val="a3"/>
      </w:pPr>
      <w:r w:rsidRPr="00BC79A8">
        <w:t>Значительной остается зависимость от ввоза сырьевых товаров производственного назначения: леса и лесоматериалов, каучука, целлюлозо-бумажных товаров.</w:t>
      </w:r>
    </w:p>
    <w:p w:rsidR="002C3ACD" w:rsidRPr="00BC79A8" w:rsidRDefault="002C3ACD" w:rsidP="00826FBC">
      <w:pPr>
        <w:pStyle w:val="a3"/>
      </w:pPr>
      <w:r w:rsidRPr="00BC79A8">
        <w:t>Географическое направление внешней торговли КНР концентрируется на развитых странах, на которые приходится свыше 90% китайского экспорта.</w:t>
      </w:r>
    </w:p>
    <w:p w:rsidR="002C3ACD" w:rsidRPr="00BC79A8" w:rsidRDefault="002C3ACD" w:rsidP="00826FBC">
      <w:pPr>
        <w:pStyle w:val="a3"/>
      </w:pPr>
      <w:r w:rsidRPr="00BC79A8">
        <w:t xml:space="preserve">Ведущими экспортными рынками являются США и Япония. По объему закупок США почти в два раза превосходят все страны ЕС. КНР выступает крупнейшим поставщиком на американский рынок текстильных товаров и игрушек. 2/3 продаваемых в США игрушек сделаны в КНР. Китайский экспорт составляет очень скромную долю в импортных закупках промышленно развитых стран. Китайские товары обрабатывающей промышленности составляют только 0,5% импорта стран ОЭСР. </w:t>
      </w:r>
      <w:r w:rsidRPr="00BC79A8">
        <w:sym w:font="Symbol" w:char="F05B"/>
      </w:r>
      <w:r w:rsidRPr="00BC79A8">
        <w:t>5, с.590</w:t>
      </w:r>
      <w:r w:rsidRPr="00BC79A8">
        <w:sym w:font="Symbol" w:char="F05D"/>
      </w:r>
      <w:r w:rsidRPr="00BC79A8">
        <w:t>.</w:t>
      </w:r>
    </w:p>
    <w:p w:rsidR="002C3ACD" w:rsidRPr="00BC79A8" w:rsidRDefault="002C3ACD" w:rsidP="00826FBC">
      <w:pPr>
        <w:pStyle w:val="a3"/>
      </w:pPr>
      <w:r w:rsidRPr="00BC79A8">
        <w:t>Основными импортными рынками КНР также являются индустриальные страны — свыше 50%. Среди них выделяются Япония и США. Из Японии поступает свыше 20% импорта. При этом основная часть китайских закупок машин и оборудования за рубежом приходится на Японию, что объясняется активной политикой стимулирования экспорта со стороны японского правительства, которое предоставляло Китаю значительные экспортные кредиты. США лидируют в поставках высокотехнологичной продукции, самолетов и электронно-вычислительной техники.</w:t>
      </w:r>
    </w:p>
    <w:p w:rsidR="002C3ACD" w:rsidRPr="00BC79A8" w:rsidRDefault="002C3ACD" w:rsidP="00826FBC">
      <w:pPr>
        <w:pStyle w:val="a3"/>
      </w:pPr>
      <w:r w:rsidRPr="00BC79A8">
        <w:t>Для развитых стран китайский рынок не является крупным. Только 2,4% американского экспорта идет в КНР, (меньше, чем на Тайвань). Еще меньше относительные показатели других ведущих развитых стран. Только для японских компаний значение китайских закупок достаточно большое (5,1% японского экспорта).</w:t>
      </w:r>
    </w:p>
    <w:p w:rsidR="002C3ACD" w:rsidRPr="00BC79A8" w:rsidRDefault="002C3ACD" w:rsidP="00826FBC">
      <w:pPr>
        <w:pStyle w:val="a3"/>
      </w:pPr>
      <w:r w:rsidRPr="00BC79A8">
        <w:t>Значительные закупки товаров КНР осуществляет в странах Азии — около 40%. Они включают нефть, другие сырьевые товары, а также ряд промышленных изделий.</w:t>
      </w:r>
    </w:p>
    <w:p w:rsidR="002C3ACD" w:rsidRPr="00BC79A8" w:rsidRDefault="002C3ACD" w:rsidP="00826FBC">
      <w:pPr>
        <w:pStyle w:val="a3"/>
      </w:pPr>
      <w:r w:rsidRPr="00BC79A8">
        <w:t>Заметное место во внешней торговле КНР занимает Российская Федерация, на долю которой приходится 1,7% китайского внешнеторгового оборота. Это десятый по значению рынок. Китайские предприятия экспортируют в РФ изделия из кожи (24% экспорта), одежду (12%), обувь, трикотаж, а импортируют из нее машины и оборудование (свыше 40%), минеральные удобрения и черные металлы. Торговля для КНР сводится с отрицательным сальдо.</w:t>
      </w:r>
    </w:p>
    <w:p w:rsidR="002C3ACD" w:rsidRPr="00BC79A8" w:rsidRDefault="002C3ACD" w:rsidP="00826FBC">
      <w:pPr>
        <w:pStyle w:val="a3"/>
      </w:pPr>
      <w:r w:rsidRPr="00BC79A8">
        <w:t>В целом внешнеторговый оборот имеет положительное сальдо. Главным образом оно достигается в торговле с США, в которой китайский экспорт почти в пять раз превосходил импорт (1997-1998 г.).</w:t>
      </w:r>
    </w:p>
    <w:p w:rsidR="002C3ACD" w:rsidRPr="00BC79A8" w:rsidRDefault="002C3ACD" w:rsidP="00826FBC">
      <w:pPr>
        <w:pStyle w:val="a3"/>
      </w:pPr>
      <w:r w:rsidRPr="00BC79A8">
        <w:t>Китай, судя по тенденции развития</w:t>
      </w:r>
      <w:r w:rsidR="00826FBC">
        <w:t xml:space="preserve"> </w:t>
      </w:r>
      <w:r w:rsidRPr="00BC79A8">
        <w:t>внутренней ситуации и международной обстановки, готов в дальнейшем</w:t>
      </w:r>
      <w:r w:rsidR="00826FBC">
        <w:t xml:space="preserve"> </w:t>
      </w:r>
      <w:r w:rsidRPr="00BC79A8">
        <w:t>усовершенствовать мероприятия в области внешнеторговой политики, в</w:t>
      </w:r>
      <w:r w:rsidR="00826FBC">
        <w:t xml:space="preserve"> </w:t>
      </w:r>
      <w:r w:rsidRPr="00BC79A8">
        <w:t>том числе продолжительное повышение ставки возвращаемого налога на</w:t>
      </w:r>
      <w:r w:rsidR="00826FBC">
        <w:t xml:space="preserve"> </w:t>
      </w:r>
      <w:r w:rsidRPr="00BC79A8">
        <w:t>часть экспортной продукции, расширение системы страхования</w:t>
      </w:r>
      <w:r w:rsidR="00826FBC">
        <w:t xml:space="preserve"> </w:t>
      </w:r>
      <w:r w:rsidRPr="00BC79A8">
        <w:t>экспортных кредитов и др. Об этом сообщил накануне заместитель</w:t>
      </w:r>
      <w:r w:rsidR="00826FBC">
        <w:t xml:space="preserve"> </w:t>
      </w:r>
      <w:r w:rsidRPr="00BC79A8">
        <w:t>министра коммерции КНР Чжун Шань на открывшейся в г. Шанхае 19-й</w:t>
      </w:r>
      <w:r w:rsidR="00826FBC">
        <w:t xml:space="preserve"> </w:t>
      </w:r>
      <w:r w:rsidRPr="00BC79A8">
        <w:t>Восточно-китайской ярмарке импортных и экспортных товаров,</w:t>
      </w:r>
      <w:r w:rsidR="00826FBC">
        <w:t xml:space="preserve"> </w:t>
      </w:r>
      <w:r w:rsidRPr="00BC79A8">
        <w:t>подчеркнув огромное значение поддержания стабильности в сфере</w:t>
      </w:r>
      <w:r w:rsidR="00826FBC">
        <w:t xml:space="preserve"> </w:t>
      </w:r>
      <w:r w:rsidRPr="00BC79A8">
        <w:t>внешней торговли для обеспечения экономического роста и</w:t>
      </w:r>
      <w:r w:rsidR="00826FBC">
        <w:t xml:space="preserve"> </w:t>
      </w:r>
      <w:r w:rsidRPr="00BC79A8">
        <w:t>трудоустройства страны.</w:t>
      </w:r>
      <w:r w:rsidR="00826FBC">
        <w:t xml:space="preserve"> </w:t>
      </w:r>
      <w:r w:rsidRPr="00BC79A8">
        <w:sym w:font="Symbol" w:char="F05B"/>
      </w:r>
      <w:r w:rsidRPr="00BC79A8">
        <w:t>16</w:t>
      </w:r>
      <w:r w:rsidRPr="00BC79A8">
        <w:sym w:font="Symbol" w:char="F05D"/>
      </w:r>
    </w:p>
    <w:p w:rsidR="00826FBC" w:rsidRDefault="002C3ACD" w:rsidP="00826FBC">
      <w:pPr>
        <w:pStyle w:val="a3"/>
      </w:pPr>
      <w:r w:rsidRPr="00BC79A8">
        <w:t>Как отметил Чжун Шань, нынешний глобальный финансовый кризис</w:t>
      </w:r>
      <w:r w:rsidR="00826FBC">
        <w:t xml:space="preserve"> </w:t>
      </w:r>
      <w:r w:rsidRPr="00BC79A8">
        <w:t>еще не дошел до дна. В связи с тем, что в этом году ожидается</w:t>
      </w:r>
      <w:r w:rsidR="00826FBC">
        <w:t xml:space="preserve"> </w:t>
      </w:r>
      <w:r w:rsidRPr="00BC79A8">
        <w:t>заметное снижение объема международной торговли и возможное</w:t>
      </w:r>
      <w:r w:rsidR="00826FBC">
        <w:t xml:space="preserve"> </w:t>
      </w:r>
      <w:r w:rsidRPr="00BC79A8">
        <w:t>обострение торгового протекционизма в сфере международной торговли,</w:t>
      </w:r>
      <w:r w:rsidR="00826FBC">
        <w:t xml:space="preserve"> </w:t>
      </w:r>
      <w:r w:rsidRPr="00BC79A8">
        <w:t>в 2009 году в Китае наступает трудный период для внешней торговли.</w:t>
      </w:r>
    </w:p>
    <w:p w:rsidR="002C3ACD" w:rsidRPr="00BC79A8" w:rsidRDefault="002C3ACD" w:rsidP="00826FBC">
      <w:pPr>
        <w:pStyle w:val="a3"/>
      </w:pPr>
      <w:r w:rsidRPr="00BC79A8">
        <w:t>"Тем не менее, мы намерены всесторонне "прочесать" имеющиеся</w:t>
      </w:r>
      <w:r w:rsidR="00826FBC">
        <w:t xml:space="preserve"> </w:t>
      </w:r>
      <w:r w:rsidRPr="00BC79A8">
        <w:t>мероприятия в области внешней торговли и в дальнейшем улучшить их,</w:t>
      </w:r>
      <w:r w:rsidR="00826FBC">
        <w:t xml:space="preserve"> </w:t>
      </w:r>
      <w:r w:rsidRPr="00BC79A8">
        <w:t>чтобы облегчить бремя предприятий, ориентированных на экспорт и</w:t>
      </w:r>
      <w:r w:rsidR="00826FBC">
        <w:t xml:space="preserve"> </w:t>
      </w:r>
      <w:r w:rsidRPr="00BC79A8">
        <w:t>укрепить их уверенность", -- сказал он.</w:t>
      </w:r>
      <w:r w:rsidRPr="00BC79A8">
        <w:sym w:font="Symbol" w:char="F05B"/>
      </w:r>
      <w:r w:rsidRPr="00BC79A8">
        <w:t>16</w:t>
      </w:r>
      <w:r w:rsidRPr="00BC79A8">
        <w:sym w:font="Symbol" w:char="F05D"/>
      </w:r>
    </w:p>
    <w:p w:rsidR="002C3ACD" w:rsidRPr="00BC79A8" w:rsidRDefault="002C3ACD" w:rsidP="00826FBC">
      <w:pPr>
        <w:pStyle w:val="a3"/>
      </w:pPr>
      <w:r w:rsidRPr="00BC79A8">
        <w:t>По сообщению, с целью оказания помощи отечественным</w:t>
      </w:r>
      <w:r w:rsidR="00826FBC">
        <w:t xml:space="preserve"> </w:t>
      </w:r>
      <w:r w:rsidRPr="00BC79A8">
        <w:t>предприятиям в противодействии финансовому кризису и обеспечения</w:t>
      </w:r>
      <w:r w:rsidR="00826FBC">
        <w:t xml:space="preserve"> </w:t>
      </w:r>
      <w:r w:rsidRPr="00BC79A8">
        <w:t>стабильности экспорта, центральное правительство Китая также</w:t>
      </w:r>
      <w:r w:rsidR="00826FBC">
        <w:t xml:space="preserve"> </w:t>
      </w:r>
      <w:r w:rsidRPr="00BC79A8">
        <w:t>примет меры для содействия межпровинциальному сотрудничеству и</w:t>
      </w:r>
      <w:r w:rsidR="00826FBC">
        <w:t xml:space="preserve"> </w:t>
      </w:r>
      <w:r w:rsidRPr="00BC79A8">
        <w:t>взаимодействиям между Министерством коммерции, таможнями,</w:t>
      </w:r>
      <w:r w:rsidR="00826FBC">
        <w:t xml:space="preserve"> </w:t>
      </w:r>
      <w:r w:rsidRPr="00BC79A8">
        <w:t>ведомствами технического и карантинного контроля за качеством</w:t>
      </w:r>
      <w:r w:rsidR="00826FBC">
        <w:t xml:space="preserve"> </w:t>
      </w:r>
      <w:r w:rsidRPr="00BC79A8">
        <w:t>товаров и др., чтобы создать благоприятный для внешнеторговых</w:t>
      </w:r>
      <w:r w:rsidR="00826FBC">
        <w:t xml:space="preserve"> </w:t>
      </w:r>
      <w:r w:rsidRPr="00BC79A8">
        <w:t xml:space="preserve">предприятий политический климат. </w:t>
      </w:r>
      <w:r w:rsidRPr="00BC79A8">
        <w:sym w:font="Symbol" w:char="F05B"/>
      </w:r>
      <w:r w:rsidRPr="00BC79A8">
        <w:t>16</w:t>
      </w:r>
      <w:r w:rsidRPr="00BC79A8">
        <w:sym w:font="Symbol" w:char="F05D"/>
      </w:r>
    </w:p>
    <w:p w:rsidR="002C3ACD" w:rsidRPr="00BC79A8" w:rsidRDefault="002C3ACD" w:rsidP="00826FBC">
      <w:pPr>
        <w:pStyle w:val="a3"/>
      </w:pPr>
    </w:p>
    <w:p w:rsidR="002C3ACD" w:rsidRPr="00BC79A8" w:rsidRDefault="007F56F8" w:rsidP="00826FBC">
      <w:pPr>
        <w:pStyle w:val="a3"/>
      </w:pPr>
      <w:r>
        <w:t xml:space="preserve">2.6 </w:t>
      </w:r>
      <w:r w:rsidR="002C3ACD" w:rsidRPr="00BC79A8">
        <w:t>В</w:t>
      </w:r>
      <w:r w:rsidRPr="00BC79A8">
        <w:t>ыводы по главе 2</w:t>
      </w:r>
    </w:p>
    <w:p w:rsidR="002C3ACD" w:rsidRPr="00BC79A8" w:rsidRDefault="002C3ACD" w:rsidP="00826FBC">
      <w:pPr>
        <w:pStyle w:val="a3"/>
      </w:pPr>
    </w:p>
    <w:p w:rsidR="002C3ACD" w:rsidRPr="00BC79A8" w:rsidRDefault="002C3ACD" w:rsidP="00826FBC">
      <w:pPr>
        <w:pStyle w:val="a3"/>
      </w:pPr>
      <w:r w:rsidRPr="00BC79A8">
        <w:t>Итак, существует два основных направления внешнеторговой политики:</w:t>
      </w:r>
    </w:p>
    <w:p w:rsidR="002C3ACD" w:rsidRPr="00BC79A8" w:rsidRDefault="002C3ACD" w:rsidP="00826FBC">
      <w:pPr>
        <w:pStyle w:val="a3"/>
      </w:pPr>
      <w:r w:rsidRPr="00BC79A8">
        <w:t>политика свободной торговли;</w:t>
      </w:r>
    </w:p>
    <w:p w:rsidR="002C3ACD" w:rsidRPr="00BC79A8" w:rsidRDefault="002C3ACD" w:rsidP="00826FBC">
      <w:pPr>
        <w:pStyle w:val="a3"/>
      </w:pPr>
      <w:r w:rsidRPr="00BC79A8">
        <w:t>протекционизм.</w:t>
      </w:r>
    </w:p>
    <w:p w:rsidR="002C3ACD" w:rsidRPr="00BC79A8" w:rsidRDefault="002C3ACD" w:rsidP="00826FBC">
      <w:pPr>
        <w:pStyle w:val="a3"/>
      </w:pPr>
      <w:r w:rsidRPr="00BC79A8">
        <w:t>Классическим и основным инструментом внешнеторговой политики являются таможенные тарифы. К тарифным средствам регулирования внешних связей относятся таможенные пошлины –государственные налоги, взимаемые за провоз через границу страны (экспорт-импорт) товаров и иных материальных ценностей. Систематизированный перечень таможенных пошлин есть таможенный тариф. Различают экспортный и импортные тарифы.</w:t>
      </w:r>
    </w:p>
    <w:p w:rsidR="00826FBC" w:rsidRDefault="002C3ACD" w:rsidP="00826FBC">
      <w:pPr>
        <w:pStyle w:val="a3"/>
      </w:pPr>
      <w:r w:rsidRPr="00BC79A8">
        <w:t>Нетарифные барьеры подразделяются на три группы:</w:t>
      </w:r>
    </w:p>
    <w:p w:rsidR="00826FBC" w:rsidRDefault="002C3ACD" w:rsidP="00826FBC">
      <w:pPr>
        <w:pStyle w:val="a3"/>
      </w:pPr>
      <w:r w:rsidRPr="00BC79A8">
        <w:t>1) меры, направленные на прямое ограничение импорта с целью защиты определенных отраслей национального производства: квоты (контингенты), лицензии, компенсационные сборы, импортные депозиты, а также антидемпинговые и компенсационные пошлины и др.;</w:t>
      </w:r>
    </w:p>
    <w:p w:rsidR="00826FBC" w:rsidRDefault="002C3ACD" w:rsidP="00826FBC">
      <w:pPr>
        <w:pStyle w:val="a3"/>
      </w:pPr>
      <w:r w:rsidRPr="00BC79A8">
        <w:t>2) меры административного характера, непосредственно не направленные на ограничение внешней торговли, но приводящие к аналогичному результату: таможенные формальности, технические и санитарные стандарты и нормы, требования к упаковке и маркировке и т.п.;</w:t>
      </w:r>
    </w:p>
    <w:p w:rsidR="00826FBC" w:rsidRDefault="002C3ACD" w:rsidP="00826FBC">
      <w:pPr>
        <w:pStyle w:val="a3"/>
      </w:pPr>
      <w:r w:rsidRPr="00BC79A8">
        <w:t>3) прочие меры, непосредственно не направленные на ограничение внешней торговли, но действие которых зачастую приводит именно к этому результату.</w:t>
      </w:r>
    </w:p>
    <w:p w:rsidR="002C3ACD" w:rsidRPr="00BC79A8" w:rsidRDefault="002C3ACD" w:rsidP="00826FBC">
      <w:pPr>
        <w:pStyle w:val="a3"/>
      </w:pPr>
      <w:r w:rsidRPr="00BC79A8">
        <w:t>Существует также распространенная классификация нетарифных барьеров по механизмам действия. Все нетарифные барьеры подразделяются на семь категорий .</w:t>
      </w:r>
    </w:p>
    <w:p w:rsidR="00826FBC" w:rsidRDefault="002C3ACD" w:rsidP="00826FBC">
      <w:pPr>
        <w:pStyle w:val="a3"/>
      </w:pPr>
      <w:r w:rsidRPr="00BC79A8">
        <w:t>В целях регулирования операций по импорту и экспорту, в том числе для защиты внутреннего рынка РФ и стимулирования прогрессивных структурных изменений в экономике РФ, устанавливаются импортные и экспортные таможенные пошлины. Экспорт из РФ и импорт в РФ осуществляется без количественных ограничений. Количественные ограничения экспорта и импорта могут вводиться в исключительных случаях Правительством РФ.</w:t>
      </w:r>
    </w:p>
    <w:p w:rsidR="002C3ACD" w:rsidRPr="00BC79A8" w:rsidRDefault="002C3ACD" w:rsidP="00826FBC">
      <w:pPr>
        <w:pStyle w:val="a3"/>
      </w:pPr>
      <w:r w:rsidRPr="00BC79A8">
        <w:t>Постановления Правительства РФ о введении количественных ограничений экспорта и импорта принимаются и официально опубликовываются не позднее, чем за три месяца до введения этих ограничений в действие.</w:t>
      </w:r>
    </w:p>
    <w:p w:rsidR="002C3ACD" w:rsidRPr="00BC79A8" w:rsidRDefault="002C3ACD" w:rsidP="00826FBC">
      <w:pPr>
        <w:pStyle w:val="a3"/>
      </w:pPr>
      <w:r w:rsidRPr="00BC79A8">
        <w:t>Распределение квот и выдача лицензии при установлении количественных ограничений осуществляются, как правило, путем проведения конкурса или проведения операций по экспорту и (или) импорту до суммарного исполнения квот.</w:t>
      </w:r>
    </w:p>
    <w:p w:rsidR="00826FBC" w:rsidRDefault="002C3ACD" w:rsidP="00826FBC">
      <w:pPr>
        <w:pStyle w:val="a3"/>
      </w:pPr>
      <w:r w:rsidRPr="00BC79A8">
        <w:t>Запреты и ограничения экспорта и (или) импорта товара (работ, услуг) могут устанавливаться исходя из национальных интересов.</w:t>
      </w:r>
    </w:p>
    <w:p w:rsidR="002C3ACD" w:rsidRPr="00BC79A8" w:rsidRDefault="002C3ACD" w:rsidP="00826FBC">
      <w:pPr>
        <w:pStyle w:val="a3"/>
      </w:pPr>
      <w:r w:rsidRPr="00BC79A8">
        <w:t>Государственная монополия на экспорт и (или) импорт отдельных видов товаров осуществляется на основе лицензирования деятельности по экспорту</w:t>
      </w:r>
      <w:r w:rsidR="00826FBC">
        <w:t xml:space="preserve"> </w:t>
      </w:r>
      <w:r w:rsidRPr="00BC79A8">
        <w:t>и (или) импорту товаров.</w:t>
      </w:r>
    </w:p>
    <w:p w:rsidR="00826FBC" w:rsidRDefault="002C3ACD" w:rsidP="00826FBC">
      <w:pPr>
        <w:pStyle w:val="a3"/>
      </w:pPr>
      <w:r w:rsidRPr="00BC79A8">
        <w:t>Особыми режимами осуществления отдельных видов внешнеторговой деятельности являются приграничная торговля и свободная экономическая зона.</w:t>
      </w:r>
    </w:p>
    <w:p w:rsidR="002C3ACD" w:rsidRPr="00BC79A8" w:rsidRDefault="002C3ACD" w:rsidP="00826FBC">
      <w:pPr>
        <w:pStyle w:val="a3"/>
      </w:pPr>
      <w:r w:rsidRPr="00BC79A8">
        <w:t>Одной из отличительных особенностей мирового хозяйства является интенсивное развитие международных экономических отношений (МЭО).</w:t>
      </w:r>
    </w:p>
    <w:p w:rsidR="002C3ACD" w:rsidRPr="00BC79A8" w:rsidRDefault="002C3ACD" w:rsidP="00826FBC">
      <w:pPr>
        <w:pStyle w:val="a3"/>
      </w:pPr>
      <w:r w:rsidRPr="00BC79A8">
        <w:t>Стимулирование экспорта является в современных условиях важным направлением торговой политики многих развитых стран, и, в последние годы, развивающихся стран, в которых создана развитая система государственной поддержки и содействия национальному экспорту, за годы своего существования доказавшая свою эффективность. Наряду с созданием благоприятного макроэкономического климата для экспортеров широко используются специальные меры для развития экспортного производства и расширения экспорта.</w:t>
      </w:r>
    </w:p>
    <w:p w:rsidR="00826FBC" w:rsidRDefault="002C3ACD" w:rsidP="00826FBC">
      <w:pPr>
        <w:pStyle w:val="a3"/>
      </w:pPr>
      <w:r w:rsidRPr="00BC79A8">
        <w:t>В целях обеспечения конкурентных преимуществ, поддержки и защиты интересов отечественных экспортеров на внешнем рынке, роста экономического потенциала и повышения доли высокотехнологичной и наукоемкой продукции в общем объеме российского экспорта разработана система мер государственной поддержки экспорта промышленной продукции, предусматривающая использование торгово-экономических, организационных, финансовых и информационно-консультационных инструментов.</w:t>
      </w:r>
    </w:p>
    <w:p w:rsidR="002C3ACD" w:rsidRPr="00BC79A8" w:rsidRDefault="002C3ACD" w:rsidP="00826FBC">
      <w:pPr>
        <w:pStyle w:val="a3"/>
      </w:pPr>
      <w:r w:rsidRPr="00BC79A8">
        <w:t>Среди мер государственной поддержки экспорта промышленной продукции особое значение имеет финансовая поддержка, к которой относят кредитование экспорта, гарантирование экспортных операций, возмещение части процентных ставок по экспортным кредитам.</w:t>
      </w:r>
    </w:p>
    <w:p w:rsidR="002C3ACD" w:rsidRPr="00BC79A8" w:rsidRDefault="002C3ACD" w:rsidP="00826FBC">
      <w:pPr>
        <w:pStyle w:val="a3"/>
      </w:pPr>
      <w:r w:rsidRPr="00BC79A8">
        <w:t>По отдельным товарам поставки из РФ занимают важное место во внутреннем спросе отдельных стран-импортеров.</w:t>
      </w:r>
    </w:p>
    <w:p w:rsidR="00826FBC" w:rsidRDefault="002C3ACD" w:rsidP="00826FBC">
      <w:pPr>
        <w:pStyle w:val="a3"/>
      </w:pPr>
      <w:r w:rsidRPr="00BC79A8">
        <w:t>Особое значение для России имеют торгово-экономические отношения с Китаем.</w:t>
      </w:r>
    </w:p>
    <w:p w:rsidR="00826FBC" w:rsidRDefault="002C3ACD" w:rsidP="00826FBC">
      <w:pPr>
        <w:pStyle w:val="a3"/>
      </w:pPr>
      <w:r w:rsidRPr="00BC79A8">
        <w:t>Российский экспорт в КНР включает самолеты, автомобили, сельскохозяйственную технику, горноперерабатывающее и нефтеперерабатывающее оборудование, оборудование для текстильной промышленности, продукцию химической промышленности, стальной прокат, древесину и др. Основными статьями российского экспорта в Китай остаются удобрения и черные металлы, на них приходится свыше 50% общего объема российских поставок. Китай поставляет в Россию главным образом потребительские товары, продукты питания.</w:t>
      </w:r>
    </w:p>
    <w:p w:rsidR="00826FBC" w:rsidRDefault="002C3ACD" w:rsidP="00826FBC">
      <w:pPr>
        <w:pStyle w:val="a3"/>
      </w:pPr>
      <w:r w:rsidRPr="00BC79A8">
        <w:t>Одним из направлений сотрудничества, где Россия имеет значительные преимущества при сравнении с другими развитыми странами, является экспорт энергии и энергоносителей. Между Россией и Китаем в июне 1997 г. был заключен договор о сотрудничестве и строительстве нефте - и газопроводов из Сибири до Тихоокеанского побережья через Монголию. Нефтепровод введен в строй в 2005 г., а газопровод был введен к середине 2003 г.</w:t>
      </w:r>
    </w:p>
    <w:p w:rsidR="00826FBC" w:rsidRDefault="002C3ACD" w:rsidP="00826FBC">
      <w:pPr>
        <w:pStyle w:val="a3"/>
      </w:pPr>
      <w:r w:rsidRPr="00BC79A8">
        <w:t>Между Минтопэнерго и Китайской нефтяной корпорацией подписано соглашение о реализации проектов в области добычи и транспортировки нефти и газа, в том числе о разработке Ковыктинского месторождения с запасами около 1 трлн. м3 газа и газоконденсата Иркутской области и транспортировке газа. Пропускная способность газопровода - до 30 млрд. м3 газа в год. Стоимость проекта 5-7 млрд. долл.</w:t>
      </w:r>
    </w:p>
    <w:p w:rsidR="00826FBC" w:rsidRDefault="002C3ACD" w:rsidP="00826FBC">
      <w:pPr>
        <w:pStyle w:val="a3"/>
      </w:pPr>
      <w:r w:rsidRPr="00BC79A8">
        <w:t>Активно развивается военно-техническое сотрудничество. Китай также заинтересован в поставках вооружения из России.</w:t>
      </w:r>
    </w:p>
    <w:p w:rsidR="00826FBC" w:rsidRDefault="002C3ACD" w:rsidP="00826FBC">
      <w:pPr>
        <w:pStyle w:val="a3"/>
      </w:pPr>
      <w:r w:rsidRPr="00BC79A8">
        <w:t>Большое значение приобрела приграничная и межрегиональная торговля, за счет которой уже сейчас реализуется около 80% товарооборота.</w:t>
      </w:r>
    </w:p>
    <w:p w:rsidR="00826FBC" w:rsidRDefault="002C3ACD" w:rsidP="00826FBC">
      <w:pPr>
        <w:pStyle w:val="a3"/>
      </w:pPr>
      <w:r w:rsidRPr="00BC79A8">
        <w:t>Большие возможности имеются для развития инвестиционного сотрудничества с Китаем, который проявляет значительный интерес к поставке из России комплектного оборудования для модернизации ранее построенных и строительства новых промышленных объектов, в том числе в области энергетики, угольной промышленности, металлургии и др. Важным объектом сотрудничества станет намеченное строительство крупной АЭС на северо-востоке КНР.</w:t>
      </w:r>
    </w:p>
    <w:p w:rsidR="00826FBC" w:rsidRDefault="002C3ACD" w:rsidP="00826FBC">
      <w:pPr>
        <w:pStyle w:val="a3"/>
      </w:pPr>
      <w:r w:rsidRPr="00BC79A8">
        <w:t>Однако быстрое наращивание экономической мощи Китая и продолжающийся кризис в российской экономике могут вызвать разрыв в уровнях экономического развития, особенно в приграничных районах, и иметь серьезные последствия, в том числе и политического характера. Дальнейшее наращивание российского экспорта в Китай за счет увеличения поставок сырьевых товаров должно находиться под экспортным контролем. Тем более что российский рынок близок к насыщению китайскими потребительскими и продовольственными товарами.</w:t>
      </w:r>
    </w:p>
    <w:p w:rsidR="00826FBC" w:rsidRDefault="002C3ACD" w:rsidP="00826FBC">
      <w:pPr>
        <w:pStyle w:val="a3"/>
      </w:pPr>
      <w:r w:rsidRPr="00BC79A8">
        <w:t>Необходимо диверсифицировать товарную структуру взаимной торговли, инвестиционного сотрудничества. Большого эффекта можно ожидать от развития производственной кооперации между Китаем и Россией, особенно регионов Сибири и Дальнего Востока.</w:t>
      </w:r>
    </w:p>
    <w:p w:rsidR="007F56F8" w:rsidRDefault="007F56F8" w:rsidP="00826FBC">
      <w:pPr>
        <w:pStyle w:val="a3"/>
      </w:pPr>
    </w:p>
    <w:p w:rsidR="007F56F8" w:rsidRDefault="007F56F8">
      <w:pPr>
        <w:ind w:firstLine="0"/>
        <w:jc w:val="left"/>
        <w:rPr>
          <w:szCs w:val="28"/>
        </w:rPr>
      </w:pPr>
      <w:r>
        <w:br w:type="page"/>
      </w:r>
    </w:p>
    <w:p w:rsidR="002C3ACD" w:rsidRPr="00BC79A8" w:rsidRDefault="002C3ACD" w:rsidP="00826FBC">
      <w:pPr>
        <w:pStyle w:val="a3"/>
      </w:pPr>
      <w:r w:rsidRPr="00BC79A8">
        <w:t>Заключение</w:t>
      </w:r>
    </w:p>
    <w:p w:rsidR="00826FBC" w:rsidRDefault="00826FBC" w:rsidP="00826FBC">
      <w:pPr>
        <w:pStyle w:val="a3"/>
      </w:pPr>
    </w:p>
    <w:p w:rsidR="00826FBC" w:rsidRDefault="002C3ACD" w:rsidP="00826FBC">
      <w:pPr>
        <w:pStyle w:val="a3"/>
      </w:pPr>
      <w:r w:rsidRPr="00BC79A8">
        <w:t>Поскольку международная торговля затрагивает экономические интересы отдельных слоев населения и целых стран, интересы, которые переплетаются самым сложным образом и вступают в противоречие друг с другом, то это и обусловливает необходимость целенаправленного воздействия государства на торговые отношения с другими странами с помощью тарифов и нетарифных методов регулирования.</w:t>
      </w:r>
    </w:p>
    <w:p w:rsidR="002C3ACD" w:rsidRPr="00BC79A8" w:rsidRDefault="002C3ACD" w:rsidP="00826FBC">
      <w:pPr>
        <w:pStyle w:val="a3"/>
      </w:pPr>
      <w:r w:rsidRPr="00BC79A8">
        <w:t>Анализ многих экономистов</w:t>
      </w:r>
      <w:r w:rsidR="00826FBC">
        <w:t xml:space="preserve"> </w:t>
      </w:r>
      <w:r w:rsidRPr="00BC79A8">
        <w:t>привел к выводу, что в наибольшей степени интересам любой страны отвечает политика свободной торговли, при проведении которой государство воздерживается от непосредственного вмешательства во внешнюю торговлю, позволяя ей развиваться под влиянием свободных сил спроса и предложения. На практике же правительства всех стран те или иные ограничения на пути движения международных потоков товаров и услуг.</w:t>
      </w:r>
    </w:p>
    <w:p w:rsidR="00826FBC" w:rsidRDefault="002C3ACD" w:rsidP="00826FBC">
      <w:pPr>
        <w:pStyle w:val="a3"/>
      </w:pPr>
      <w:r w:rsidRPr="00BC79A8">
        <w:t>Конкретные формы политики протекционизма весьма разнообразны, они проводятся на национальном уровне, путем заключения двух - и многосторонних соглашений, охватывают режим импорта и экспорта, правила контроля, взимания пошлин и сборов и т.д.</w:t>
      </w:r>
    </w:p>
    <w:p w:rsidR="002C3ACD" w:rsidRPr="00BC79A8" w:rsidRDefault="002C3ACD" w:rsidP="00826FBC">
      <w:pPr>
        <w:pStyle w:val="a3"/>
      </w:pPr>
      <w:r w:rsidRPr="00BC79A8">
        <w:t>При этом, современный протекционизм, как правило, многолик и скрытен. Вместо таможенных тарифов широко применяются нетарифные методы защиты, протекционистские действия часто имеют выборочный характер, т.е. используются против конкретных товаров и продукции отдельных отраслей, а так же против некоторых стран. Позиции протекционизма более сильны в развивающихся странах и странах с переходной экономикой, чем в промышленно развитых странах мира. Тем не менее господствующей в мировом хозяйстве все же является тенденция к либерализации внешнеторговых связей.</w:t>
      </w:r>
    </w:p>
    <w:p w:rsidR="002C3ACD" w:rsidRPr="00BC79A8" w:rsidRDefault="002C3ACD" w:rsidP="00826FBC">
      <w:pPr>
        <w:pStyle w:val="a3"/>
      </w:pPr>
      <w:r w:rsidRPr="00BC79A8">
        <w:t>Как видятся в таком контексте цели российской политики на азиатско-тихоокеанском направлении? Они несильно отличаются от целей и интересов большинства других государств региона. Так же, как и другим, нам нужны мир и стабильность, возможность торговать продуктами нашего труда, нормально общаться с соседями по региону. Таковы непременные условия поступательного развития нашего общества, нашей страны, особенно ее восточных регионов.</w:t>
      </w:r>
    </w:p>
    <w:p w:rsidR="002C3ACD" w:rsidRPr="00BC79A8" w:rsidRDefault="002C3ACD" w:rsidP="00826FBC">
      <w:pPr>
        <w:pStyle w:val="a3"/>
      </w:pPr>
    </w:p>
    <w:p w:rsidR="007F56F8" w:rsidRDefault="007F56F8">
      <w:pPr>
        <w:ind w:firstLine="0"/>
        <w:jc w:val="left"/>
        <w:rPr>
          <w:szCs w:val="28"/>
        </w:rPr>
      </w:pPr>
      <w:r>
        <w:br w:type="page"/>
      </w:r>
    </w:p>
    <w:p w:rsidR="002C3ACD" w:rsidRPr="00BC79A8" w:rsidRDefault="002C3ACD" w:rsidP="00826FBC">
      <w:pPr>
        <w:pStyle w:val="a3"/>
      </w:pPr>
      <w:r w:rsidRPr="00BC79A8">
        <w:t>Список использованной литературы</w:t>
      </w:r>
    </w:p>
    <w:p w:rsidR="002C3ACD" w:rsidRPr="00BC79A8" w:rsidRDefault="002C3ACD" w:rsidP="00826FBC">
      <w:pPr>
        <w:pStyle w:val="a3"/>
      </w:pPr>
    </w:p>
    <w:p w:rsidR="002C3ACD" w:rsidRPr="00BC79A8" w:rsidRDefault="002C3ACD" w:rsidP="007F56F8">
      <w:pPr>
        <w:pStyle w:val="a3"/>
        <w:numPr>
          <w:ilvl w:val="0"/>
          <w:numId w:val="1"/>
        </w:numPr>
        <w:ind w:left="0" w:firstLine="0"/>
        <w:jc w:val="left"/>
      </w:pPr>
      <w:r w:rsidRPr="00BC79A8">
        <w:t>Андриянов В.П., Щегрова Ф.В. Основы экономической теории: Учеб. пособие. / Под ред. проф. Н.В. Сумцовой.- М.:ЮНИТИ_ДАНА, 2004.-335с</w:t>
      </w:r>
    </w:p>
    <w:p w:rsidR="00826FBC" w:rsidRDefault="002C3ACD" w:rsidP="007F56F8">
      <w:pPr>
        <w:pStyle w:val="a3"/>
        <w:numPr>
          <w:ilvl w:val="0"/>
          <w:numId w:val="1"/>
        </w:numPr>
        <w:ind w:left="0" w:firstLine="0"/>
        <w:jc w:val="left"/>
      </w:pPr>
      <w:r w:rsidRPr="00BC79A8">
        <w:t>Авдокушин Е.Ф. Международные экономические отношения. Учебное пособие. М.: Маркетинг, 1999.</w:t>
      </w:r>
    </w:p>
    <w:p w:rsidR="002C3ACD" w:rsidRPr="00BC79A8" w:rsidRDefault="002C3ACD" w:rsidP="007F56F8">
      <w:pPr>
        <w:pStyle w:val="a3"/>
        <w:numPr>
          <w:ilvl w:val="0"/>
          <w:numId w:val="1"/>
        </w:numPr>
        <w:ind w:left="0" w:firstLine="0"/>
        <w:jc w:val="left"/>
      </w:pPr>
      <w:r w:rsidRPr="00BC79A8">
        <w:t>Киреев А. Международная экономика. Часть первая. - М.: Международные отношения, 1999</w:t>
      </w:r>
    </w:p>
    <w:p w:rsidR="002C3ACD" w:rsidRPr="00BC79A8" w:rsidRDefault="002C3ACD" w:rsidP="007F56F8">
      <w:pPr>
        <w:pStyle w:val="a3"/>
        <w:numPr>
          <w:ilvl w:val="0"/>
          <w:numId w:val="1"/>
        </w:numPr>
        <w:ind w:left="0" w:firstLine="0"/>
        <w:jc w:val="left"/>
      </w:pPr>
      <w:r w:rsidRPr="00BC79A8">
        <w:t>Козырев В.М. Основы современной экономики: Учебник. - М.: Финансы и статистика, 2000</w:t>
      </w:r>
    </w:p>
    <w:p w:rsidR="002C3ACD" w:rsidRPr="00BC79A8" w:rsidRDefault="002C3ACD" w:rsidP="007F56F8">
      <w:pPr>
        <w:pStyle w:val="a3"/>
        <w:numPr>
          <w:ilvl w:val="0"/>
          <w:numId w:val="1"/>
        </w:numPr>
        <w:ind w:left="0" w:firstLine="0"/>
        <w:jc w:val="left"/>
      </w:pPr>
      <w:r w:rsidRPr="00BC79A8">
        <w:t>Ломакин В.К. Мировая экономика: Учебник для вузов. — 2-е изд., перераб. и доп. - М.:</w:t>
      </w:r>
      <w:r w:rsidR="00826FBC">
        <w:t xml:space="preserve"> </w:t>
      </w:r>
      <w:r w:rsidRPr="00BC79A8">
        <w:t>ЮНИТИ-ДАНА, 2007. - 735 с.</w:t>
      </w:r>
    </w:p>
    <w:p w:rsidR="00826FBC" w:rsidRDefault="002C3ACD" w:rsidP="007F56F8">
      <w:pPr>
        <w:pStyle w:val="a3"/>
        <w:numPr>
          <w:ilvl w:val="0"/>
          <w:numId w:val="1"/>
        </w:numPr>
        <w:ind w:left="0" w:firstLine="0"/>
        <w:jc w:val="left"/>
      </w:pPr>
      <w:r w:rsidRPr="00BC79A8">
        <w:t>Курс экономической теории: Учебное пособие./ Под ред. М.Н. Чепурина. Киров, 2003.</w:t>
      </w:r>
    </w:p>
    <w:p w:rsidR="00826FBC" w:rsidRDefault="002C3ACD" w:rsidP="007F56F8">
      <w:pPr>
        <w:pStyle w:val="a3"/>
        <w:numPr>
          <w:ilvl w:val="0"/>
          <w:numId w:val="1"/>
        </w:numPr>
        <w:ind w:left="0" w:firstLine="0"/>
        <w:jc w:val="left"/>
      </w:pPr>
      <w:r w:rsidRPr="00BC79A8">
        <w:t>Международные экономические отношения: Учебник / Под общей ред. проф. В.Е. Рыбалкина. - М.: Юнити, 2001.</w:t>
      </w:r>
    </w:p>
    <w:p w:rsidR="002C3ACD" w:rsidRPr="00BC79A8" w:rsidRDefault="002C3ACD" w:rsidP="007F56F8">
      <w:pPr>
        <w:pStyle w:val="a3"/>
        <w:numPr>
          <w:ilvl w:val="0"/>
          <w:numId w:val="1"/>
        </w:numPr>
        <w:ind w:left="0" w:firstLine="0"/>
        <w:jc w:val="left"/>
      </w:pPr>
      <w:r w:rsidRPr="00BC79A8">
        <w:t>Мировая экономика: Учебник / Под ред. д.э.н., проф. А.С. Булатова. - М.: Юристъ, 2002</w:t>
      </w:r>
    </w:p>
    <w:p w:rsidR="00826FBC" w:rsidRDefault="002C3ACD" w:rsidP="007F56F8">
      <w:pPr>
        <w:pStyle w:val="a3"/>
        <w:numPr>
          <w:ilvl w:val="0"/>
          <w:numId w:val="1"/>
        </w:numPr>
        <w:ind w:left="0" w:firstLine="0"/>
        <w:jc w:val="left"/>
      </w:pPr>
      <w:r w:rsidRPr="00BC79A8">
        <w:t>Носова С.С. Экономическая теория: Учебник. - М.: ВЛАДОС, 1999.</w:t>
      </w:r>
    </w:p>
    <w:p w:rsidR="002C3ACD" w:rsidRPr="00BC79A8" w:rsidRDefault="002C3ACD" w:rsidP="007F56F8">
      <w:pPr>
        <w:pStyle w:val="a3"/>
        <w:numPr>
          <w:ilvl w:val="0"/>
          <w:numId w:val="1"/>
        </w:numPr>
        <w:ind w:left="0" w:firstLine="0"/>
        <w:jc w:val="left"/>
      </w:pPr>
      <w:r w:rsidRPr="00BC79A8">
        <w:t>Современная экономика. Лекционный курс. Многоуровневое учебное пособие. –Ростов н/Д: изд-во «Феникс», 2000 –544с</w:t>
      </w:r>
    </w:p>
    <w:p w:rsidR="002C3ACD" w:rsidRPr="00BC79A8" w:rsidRDefault="002C3ACD" w:rsidP="007F56F8">
      <w:pPr>
        <w:pStyle w:val="a3"/>
        <w:numPr>
          <w:ilvl w:val="0"/>
          <w:numId w:val="1"/>
        </w:numPr>
        <w:ind w:left="0" w:firstLine="0"/>
        <w:jc w:val="left"/>
      </w:pPr>
      <w:r w:rsidRPr="00BC79A8">
        <w:t>Экономика: Учебник / Под ред. А.С. Булатова. - М.: Изд-во БЕК, 1995</w:t>
      </w:r>
    </w:p>
    <w:p w:rsidR="00826FBC" w:rsidRDefault="002C3ACD" w:rsidP="007F56F8">
      <w:pPr>
        <w:pStyle w:val="a3"/>
        <w:numPr>
          <w:ilvl w:val="0"/>
          <w:numId w:val="1"/>
        </w:numPr>
        <w:ind w:left="0" w:firstLine="0"/>
        <w:jc w:val="left"/>
      </w:pPr>
      <w:r w:rsidRPr="00BC79A8">
        <w:t>Экономическая теория: Учебник / Под ред. И.П. Николаевой. - М.: Проспект, 1999.</w:t>
      </w:r>
    </w:p>
    <w:p w:rsidR="002C3ACD" w:rsidRPr="00BC79A8" w:rsidRDefault="002C3ACD" w:rsidP="007F56F8">
      <w:pPr>
        <w:pStyle w:val="a3"/>
        <w:numPr>
          <w:ilvl w:val="0"/>
          <w:numId w:val="1"/>
        </w:numPr>
        <w:ind w:left="0" w:firstLine="0"/>
        <w:jc w:val="left"/>
      </w:pPr>
      <w:r w:rsidRPr="00BC79A8">
        <w:t>Экономическая теория: Учебник / Под ред. проф. Н.В. Сумцовой, доц. Л.Г. Орловой. М.: ЮНИТИ, 2000.</w:t>
      </w:r>
    </w:p>
    <w:p w:rsidR="002C3ACD" w:rsidRPr="00BC79A8" w:rsidRDefault="002C3ACD" w:rsidP="007F56F8">
      <w:pPr>
        <w:pStyle w:val="a3"/>
        <w:numPr>
          <w:ilvl w:val="0"/>
          <w:numId w:val="1"/>
        </w:numPr>
        <w:ind w:left="0" w:firstLine="0"/>
        <w:jc w:val="left"/>
      </w:pPr>
      <w:r w:rsidRPr="00BC79A8">
        <w:t>Экономическая теория. Учебник для студ. Вузов / под ред. В.Д. Камаева. -4-е изд., перераб. и доп. – М.: Гуманит. Изд.центр ВЛАДОС, 1999. – 640с</w:t>
      </w:r>
    </w:p>
    <w:p w:rsidR="00826FBC" w:rsidRDefault="002C3ACD" w:rsidP="007F56F8">
      <w:pPr>
        <w:pStyle w:val="a3"/>
        <w:numPr>
          <w:ilvl w:val="0"/>
          <w:numId w:val="1"/>
        </w:numPr>
        <w:ind w:left="0" w:firstLine="0"/>
        <w:jc w:val="left"/>
      </w:pPr>
      <w:r w:rsidRPr="00BC79A8">
        <w:t>Фомичев В.И.</w:t>
      </w:r>
      <w:r w:rsidR="00826FBC">
        <w:t xml:space="preserve"> </w:t>
      </w:r>
      <w:r w:rsidRPr="00BC79A8">
        <w:t>Международная торговля.</w:t>
      </w:r>
      <w:r w:rsidR="00826FBC">
        <w:t xml:space="preserve"> </w:t>
      </w:r>
      <w:r w:rsidRPr="00BC79A8">
        <w:t>Учебник.</w:t>
      </w:r>
      <w:r w:rsidR="00826FBC">
        <w:t xml:space="preserve"> </w:t>
      </w:r>
      <w:r w:rsidRPr="00BC79A8">
        <w:t>Москва:</w:t>
      </w:r>
      <w:r w:rsidR="00826FBC">
        <w:t xml:space="preserve"> </w:t>
      </w:r>
      <w:r w:rsidRPr="00BC79A8">
        <w:t>ИНФРА-М,</w:t>
      </w:r>
      <w:r w:rsidR="00826FBC">
        <w:t xml:space="preserve"> </w:t>
      </w:r>
      <w:r w:rsidRPr="00BC79A8">
        <w:t>2000-446с</w:t>
      </w:r>
    </w:p>
    <w:p w:rsidR="002C3ACD" w:rsidRPr="00BC79A8" w:rsidRDefault="002C3ACD" w:rsidP="007F56F8">
      <w:pPr>
        <w:pStyle w:val="a3"/>
        <w:numPr>
          <w:ilvl w:val="0"/>
          <w:numId w:val="1"/>
        </w:numPr>
        <w:ind w:left="0" w:firstLine="0"/>
        <w:jc w:val="left"/>
      </w:pPr>
      <w:r w:rsidRPr="00BC79A8">
        <w:t>/webmaster@xinhua.org /</w:t>
      </w:r>
    </w:p>
    <w:p w:rsidR="002C3ACD" w:rsidRPr="00BC79A8" w:rsidRDefault="002C3ACD" w:rsidP="007F56F8">
      <w:pPr>
        <w:pStyle w:val="a3"/>
        <w:ind w:firstLine="0"/>
        <w:jc w:val="left"/>
      </w:pPr>
      <w:bookmarkStart w:id="16" w:name="_GoBack"/>
      <w:bookmarkEnd w:id="16"/>
    </w:p>
    <w:sectPr w:rsidR="002C3ACD" w:rsidRPr="00BC79A8" w:rsidSect="00826FBC">
      <w:footerReference w:type="default" r:id="rId7"/>
      <w:pgSz w:w="11906" w:h="16838" w:code="9"/>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A9E" w:rsidRDefault="00313A9E" w:rsidP="00826FBC">
      <w:pPr>
        <w:spacing w:line="240" w:lineRule="auto"/>
      </w:pPr>
      <w:r>
        <w:separator/>
      </w:r>
    </w:p>
  </w:endnote>
  <w:endnote w:type="continuationSeparator" w:id="0">
    <w:p w:rsidR="00313A9E" w:rsidRDefault="00313A9E" w:rsidP="00826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22" w:rsidRDefault="003749C3" w:rsidP="00826FBC">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A9E" w:rsidRDefault="00313A9E" w:rsidP="00826FBC">
      <w:pPr>
        <w:spacing w:line="240" w:lineRule="auto"/>
      </w:pPr>
      <w:r>
        <w:separator/>
      </w:r>
    </w:p>
  </w:footnote>
  <w:footnote w:type="continuationSeparator" w:id="0">
    <w:p w:rsidR="00313A9E" w:rsidRDefault="00313A9E" w:rsidP="00826F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60DDF"/>
    <w:multiLevelType w:val="hybridMultilevel"/>
    <w:tmpl w:val="CE58818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ACD"/>
    <w:rsid w:val="000672A0"/>
    <w:rsid w:val="0018234F"/>
    <w:rsid w:val="001D5DE4"/>
    <w:rsid w:val="001F1973"/>
    <w:rsid w:val="00235B90"/>
    <w:rsid w:val="002C3ACD"/>
    <w:rsid w:val="002D4D60"/>
    <w:rsid w:val="00313A9E"/>
    <w:rsid w:val="003749C3"/>
    <w:rsid w:val="003D519C"/>
    <w:rsid w:val="004F249C"/>
    <w:rsid w:val="00523E4F"/>
    <w:rsid w:val="007E01B5"/>
    <w:rsid w:val="007E1B3E"/>
    <w:rsid w:val="007F56F8"/>
    <w:rsid w:val="00826FBC"/>
    <w:rsid w:val="008D151D"/>
    <w:rsid w:val="009926F6"/>
    <w:rsid w:val="009D1DC6"/>
    <w:rsid w:val="00BC79A8"/>
    <w:rsid w:val="00C45A61"/>
    <w:rsid w:val="00D32B6E"/>
    <w:rsid w:val="00E86A65"/>
    <w:rsid w:val="00F34022"/>
    <w:rsid w:val="00FF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197EB6-2596-4E4C-AD2F-47600E20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ACD"/>
    <w:pPr>
      <w:spacing w:line="360" w:lineRule="auto"/>
      <w:ind w:firstLine="709"/>
      <w:jc w:val="both"/>
    </w:pPr>
    <w:rPr>
      <w:rFonts w:ascii="Times New Roman" w:hAnsi="Times New Roman" w:cs="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4F249C"/>
    <w:pPr>
      <w:overflowPunct w:val="0"/>
      <w:autoSpaceDE w:val="0"/>
      <w:autoSpaceDN w:val="0"/>
      <w:adjustRightInd w:val="0"/>
      <w:ind w:firstLine="720"/>
      <w:contextualSpacing/>
    </w:pPr>
    <w:rPr>
      <w:szCs w:val="28"/>
    </w:rPr>
  </w:style>
  <w:style w:type="paragraph" w:customStyle="1" w:styleId="a4">
    <w:name w:val="ББ"/>
    <w:basedOn w:val="a3"/>
    <w:qFormat/>
    <w:rsid w:val="00235B90"/>
    <w:pPr>
      <w:ind w:firstLine="0"/>
      <w:jc w:val="left"/>
    </w:pPr>
    <w:rPr>
      <w:sz w:val="20"/>
    </w:rPr>
  </w:style>
  <w:style w:type="paragraph" w:styleId="a5">
    <w:name w:val="footer"/>
    <w:basedOn w:val="a"/>
    <w:link w:val="a6"/>
    <w:uiPriority w:val="99"/>
    <w:unhideWhenUsed/>
    <w:rsid w:val="002C3ACD"/>
    <w:pPr>
      <w:tabs>
        <w:tab w:val="center" w:pos="4677"/>
        <w:tab w:val="right" w:pos="9355"/>
      </w:tabs>
      <w:spacing w:line="240" w:lineRule="auto"/>
    </w:pPr>
  </w:style>
  <w:style w:type="character" w:customStyle="1" w:styleId="a6">
    <w:name w:val="Нижний колонтитул Знак"/>
    <w:link w:val="a5"/>
    <w:uiPriority w:val="99"/>
    <w:locked/>
    <w:rsid w:val="002C3ACD"/>
    <w:rPr>
      <w:rFonts w:ascii="Times New Roman" w:hAnsi="Times New Roman" w:cs="Times New Roman"/>
      <w:sz w:val="28"/>
      <w:lang w:val="x-none" w:eastAsia="ru-RU"/>
    </w:rPr>
  </w:style>
  <w:style w:type="character" w:styleId="a7">
    <w:name w:val="Hyperlink"/>
    <w:uiPriority w:val="99"/>
    <w:unhideWhenUsed/>
    <w:rsid w:val="002C3ACD"/>
    <w:rPr>
      <w:rFonts w:cs="Times New Roman"/>
      <w:color w:val="0000FF"/>
      <w:u w:val="single"/>
    </w:rPr>
  </w:style>
  <w:style w:type="paragraph" w:styleId="a8">
    <w:name w:val="header"/>
    <w:basedOn w:val="a"/>
    <w:link w:val="a9"/>
    <w:uiPriority w:val="99"/>
    <w:semiHidden/>
    <w:unhideWhenUsed/>
    <w:rsid w:val="00826FBC"/>
    <w:pPr>
      <w:tabs>
        <w:tab w:val="center" w:pos="4677"/>
        <w:tab w:val="right" w:pos="9355"/>
      </w:tabs>
      <w:spacing w:line="240" w:lineRule="auto"/>
    </w:pPr>
  </w:style>
  <w:style w:type="character" w:customStyle="1" w:styleId="a9">
    <w:name w:val="Верхний колонтитул Знак"/>
    <w:link w:val="a8"/>
    <w:uiPriority w:val="99"/>
    <w:semiHidden/>
    <w:locked/>
    <w:rsid w:val="00826FBC"/>
    <w:rPr>
      <w:rFonts w:ascii="Times New Roman" w:hAnsi="Times New Roman" w:cs="Times New Roman"/>
      <w:sz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13577</Words>
  <Characters>77390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2014-02-28T06:32:00Z</dcterms:created>
  <dcterms:modified xsi:type="dcterms:W3CDTF">2014-02-28T06:32:00Z</dcterms:modified>
</cp:coreProperties>
</file>