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7E" w:rsidRPr="00041E99" w:rsidRDefault="0056037E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41E99">
        <w:rPr>
          <w:noProof/>
          <w:color w:val="000000"/>
          <w:sz w:val="28"/>
          <w:szCs w:val="32"/>
        </w:rPr>
        <w:t>Содержание</w:t>
      </w:r>
    </w:p>
    <w:p w:rsidR="00F41107" w:rsidRPr="00041E99" w:rsidRDefault="00F41107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1107" w:rsidRPr="00041E99" w:rsidRDefault="0056037E" w:rsidP="00F41107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Введение</w:t>
      </w:r>
    </w:p>
    <w:p w:rsidR="00F41107" w:rsidRPr="00041E99" w:rsidRDefault="0056037E" w:rsidP="00F41107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Описание профессии</w:t>
      </w:r>
    </w:p>
    <w:p w:rsidR="00F41107" w:rsidRPr="00041E99" w:rsidRDefault="0056037E" w:rsidP="00F41107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Перечень и описание модульных блоков</w:t>
      </w:r>
    </w:p>
    <w:p w:rsidR="00F41107" w:rsidRPr="00041E99" w:rsidRDefault="0056037E" w:rsidP="00F41107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Анализ модульных блоков</w:t>
      </w:r>
    </w:p>
    <w:p w:rsidR="00F41107" w:rsidRPr="00041E99" w:rsidRDefault="0056037E" w:rsidP="00F41107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МТН</w:t>
      </w:r>
      <w:r w:rsidR="00647DB8" w:rsidRPr="00041E99">
        <w:rPr>
          <w:noProof/>
          <w:color w:val="000000"/>
          <w:sz w:val="28"/>
          <w:szCs w:val="28"/>
        </w:rPr>
        <w:t xml:space="preserve"> – программа</w:t>
      </w:r>
    </w:p>
    <w:p w:rsidR="00F41107" w:rsidRPr="00041E99" w:rsidRDefault="0056037E" w:rsidP="00F41107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Планировка учебной мастер</w:t>
      </w:r>
      <w:r w:rsidR="00647DB8" w:rsidRPr="00041E99">
        <w:rPr>
          <w:noProof/>
          <w:color w:val="000000"/>
          <w:sz w:val="28"/>
          <w:szCs w:val="28"/>
        </w:rPr>
        <w:t>ской</w:t>
      </w:r>
    </w:p>
    <w:p w:rsidR="00F41107" w:rsidRPr="00041E99" w:rsidRDefault="0056037E" w:rsidP="00F41107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Характеристика учебного элемента</w:t>
      </w:r>
    </w:p>
    <w:p w:rsidR="0056037E" w:rsidRPr="00041E99" w:rsidRDefault="0056037E" w:rsidP="00F41107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Список литературы</w:t>
      </w:r>
    </w:p>
    <w:p w:rsidR="00E8068B" w:rsidRPr="00041E99" w:rsidRDefault="00F41107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41E99">
        <w:rPr>
          <w:noProof/>
          <w:color w:val="000000"/>
          <w:sz w:val="28"/>
          <w:szCs w:val="32"/>
        </w:rPr>
        <w:br w:type="page"/>
      </w:r>
      <w:r w:rsidR="00E8068B" w:rsidRPr="00041E99">
        <w:rPr>
          <w:noProof/>
          <w:color w:val="000000"/>
          <w:sz w:val="28"/>
          <w:szCs w:val="32"/>
        </w:rPr>
        <w:lastRenderedPageBreak/>
        <w:t>Введение</w:t>
      </w:r>
    </w:p>
    <w:p w:rsidR="0003751C" w:rsidRPr="00041E99" w:rsidRDefault="0003751C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E8068B" w:rsidRPr="00041E99" w:rsidRDefault="00E8068B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В практическом профессиональном обучении за рубежом и Россией широкое распространение получила система модульного обучения основанная на МНТ-подходе.</w:t>
      </w:r>
    </w:p>
    <w:p w:rsidR="00E8068B" w:rsidRPr="00041E99" w:rsidRDefault="00E8068B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МНТ – это модуль трудовых навыков, описывающий требования к определенной профессиональной деятельности и уровню квалификации.</w:t>
      </w:r>
    </w:p>
    <w:p w:rsidR="00E8068B" w:rsidRPr="00041E99" w:rsidRDefault="00E8068B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Модуль трудовых навыков представляет собой перечень (модульных блоков) и соответственно им перечень (учебных элементов). Данный модуль составлен на основании системного анализа будущей профессиональной деятельности специалиста, с этой целью анализируется документы, определяющий содержания производственного обучение будущего специалиста (профессиональная характеристика, программа производственного обучения), а так же требования предъявления к данному специалисту на современном этапе производства.</w:t>
      </w:r>
    </w:p>
    <w:p w:rsidR="00F41107" w:rsidRPr="00041E99" w:rsidRDefault="00E8068B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Модуль трудовых навыков представляется в виде учебной МТН – программой. Данная программа включает определенные трудовые функции специалиста или конкретные производственные задания описанные, как модульные блоки.</w:t>
      </w:r>
    </w:p>
    <w:p w:rsidR="00E8068B" w:rsidRPr="00041E99" w:rsidRDefault="00E8068B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 xml:space="preserve">Модульный блок – это логически заключенная часть работы в рамках трудовой функции области деятельности или производственного задания. Каждый модульный блок содержит перечень учебных элементов представляющих собой определенное практическое знание или умение (навык). Учебные элементы распределяются по категориям от 0,1 – 0,6: </w:t>
      </w:r>
    </w:p>
    <w:p w:rsidR="00E8068B" w:rsidRPr="00041E99" w:rsidRDefault="00E8068B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0,1 – «Техника безопасности».</w:t>
      </w:r>
    </w:p>
    <w:p w:rsidR="00E8068B" w:rsidRPr="00041E99" w:rsidRDefault="00E8068B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0,2 – «Практические навыки»</w:t>
      </w:r>
    </w:p>
    <w:p w:rsidR="00E8068B" w:rsidRPr="00041E99" w:rsidRDefault="00E8068B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0,3 – «Теоретические знания»</w:t>
      </w:r>
    </w:p>
    <w:p w:rsidR="00E8068B" w:rsidRPr="00041E99" w:rsidRDefault="00E8068B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0,4 – «Графическая информация»</w:t>
      </w:r>
    </w:p>
    <w:p w:rsidR="00E8068B" w:rsidRPr="00041E99" w:rsidRDefault="00E8068B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0,5 – « Техническая информация (материалы)»</w:t>
      </w:r>
    </w:p>
    <w:p w:rsidR="00E8068B" w:rsidRPr="00041E99" w:rsidRDefault="00E8068B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0,6- «Техническая информация (инструментальные механизмы)»</w:t>
      </w:r>
    </w:p>
    <w:p w:rsidR="00E8068B" w:rsidRPr="00041E99" w:rsidRDefault="00E8068B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Для выполнения МТН – программы разрабатывается учебная мастерская, которая оборудуется, как реальные рабочие места для подготовки специалиста.</w:t>
      </w:r>
    </w:p>
    <w:p w:rsidR="00E8068B" w:rsidRPr="00041E99" w:rsidRDefault="00E8068B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Особенности модульного обучения на МТН – подходе.</w:t>
      </w:r>
    </w:p>
    <w:p w:rsidR="00E8068B" w:rsidRPr="00041E99" w:rsidRDefault="00E8068B" w:rsidP="00F4110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Учебная МТН – программа имеет гибкую форму, которая легко изменяется (исключаются отдельные учебные элементы или модульные блоки или добавленные другие в зависимости от требования производства или индивидуального опыта учащихся).</w:t>
      </w:r>
    </w:p>
    <w:p w:rsidR="00E8068B" w:rsidRPr="00041E99" w:rsidRDefault="00E8068B" w:rsidP="00F4110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Обучение является активным участием процесса обучения так как</w:t>
      </w:r>
      <w:r w:rsidR="00F41107" w:rsidRPr="00041E99">
        <w:rPr>
          <w:noProof/>
          <w:color w:val="000000"/>
          <w:sz w:val="28"/>
          <w:szCs w:val="28"/>
        </w:rPr>
        <w:t xml:space="preserve"> </w:t>
      </w:r>
      <w:r w:rsidRPr="00041E99">
        <w:rPr>
          <w:noProof/>
          <w:color w:val="000000"/>
          <w:sz w:val="28"/>
          <w:szCs w:val="28"/>
        </w:rPr>
        <w:t>он имеет возможность обучаться, самостоятельно работая</w:t>
      </w:r>
      <w:r w:rsidR="00F41107" w:rsidRPr="00041E99">
        <w:rPr>
          <w:noProof/>
          <w:color w:val="000000"/>
          <w:sz w:val="28"/>
          <w:szCs w:val="28"/>
        </w:rPr>
        <w:t xml:space="preserve"> </w:t>
      </w:r>
      <w:r w:rsidRPr="00041E99">
        <w:rPr>
          <w:noProof/>
          <w:color w:val="000000"/>
          <w:sz w:val="28"/>
          <w:szCs w:val="28"/>
        </w:rPr>
        <w:t>со специальной брашурой учебного элемента.</w:t>
      </w:r>
    </w:p>
    <w:p w:rsidR="00E8068B" w:rsidRPr="00041E99" w:rsidRDefault="00E8068B" w:rsidP="00F4110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Обучение осваивает МНТ-программу в индивидуальном темпе в зависимости от особенностей своего психофизиологического развития.</w:t>
      </w:r>
    </w:p>
    <w:p w:rsidR="00E8068B" w:rsidRPr="00041E99" w:rsidRDefault="00E8068B" w:rsidP="00F4110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068B" w:rsidRPr="00041E99" w:rsidRDefault="00F41107" w:rsidP="00F41107">
      <w:pPr>
        <w:numPr>
          <w:ilvl w:val="0"/>
          <w:numId w:val="13"/>
        </w:numPr>
        <w:spacing w:line="360" w:lineRule="auto"/>
        <w:jc w:val="both"/>
        <w:rPr>
          <w:noProof/>
          <w:color w:val="000000"/>
          <w:sz w:val="28"/>
          <w:szCs w:val="32"/>
        </w:rPr>
      </w:pPr>
      <w:r w:rsidRPr="00041E99">
        <w:rPr>
          <w:noProof/>
          <w:color w:val="000000"/>
          <w:sz w:val="28"/>
          <w:szCs w:val="32"/>
        </w:rPr>
        <w:br w:type="page"/>
      </w:r>
      <w:r w:rsidR="00E8068B" w:rsidRPr="00041E99">
        <w:rPr>
          <w:noProof/>
          <w:color w:val="000000"/>
          <w:sz w:val="28"/>
          <w:szCs w:val="32"/>
        </w:rPr>
        <w:t>Описание профессии.</w:t>
      </w:r>
    </w:p>
    <w:p w:rsidR="00E8068B" w:rsidRPr="00041E99" w:rsidRDefault="00E8068B" w:rsidP="00F4110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068B" w:rsidRPr="00041E99" w:rsidRDefault="00E8068B" w:rsidP="00F41107">
      <w:pPr>
        <w:tabs>
          <w:tab w:val="left" w:pos="73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Таблица №1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571"/>
      </w:tblGrid>
      <w:tr w:rsidR="00E8068B" w:rsidRPr="006D503E" w:rsidTr="006D503E">
        <w:trPr>
          <w:trHeight w:val="23"/>
        </w:trPr>
        <w:tc>
          <w:tcPr>
            <w:tcW w:w="5000" w:type="pct"/>
            <w:shd w:val="clear" w:color="auto" w:fill="auto"/>
          </w:tcPr>
          <w:p w:rsidR="00E8068B" w:rsidRPr="006D503E" w:rsidRDefault="001408A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</w:rPr>
              <w:pict>
                <v:rect id="_x0000_s1026" style="position:absolute;left:0;text-align:left;margin-left:102.1pt;margin-top:11.3pt;width:147.5pt;height:24.3pt;z-index:251656704">
                  <v:textbox>
                    <w:txbxContent>
                      <w:p w:rsidR="00E8068B" w:rsidRPr="0003751C" w:rsidRDefault="00E8068B" w:rsidP="00E8068B">
                        <w:r w:rsidRPr="0003751C">
                          <w:t>Вычислительная техника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27" style="position:absolute;left:0;text-align:left;margin-left:333pt;margin-top:7.9pt;width:96.3pt;height:50.75pt;z-index:251658752">
                  <v:textbox>
                    <w:txbxContent>
                      <w:p w:rsidR="00E8068B" w:rsidRPr="0003751C" w:rsidRDefault="00E8068B" w:rsidP="00E8068B">
                        <w:r w:rsidRPr="0003751C">
                          <w:t>Электронно-вычислителые машины</w:t>
                        </w:r>
                      </w:p>
                    </w:txbxContent>
                  </v:textbox>
                </v:rect>
              </w:pict>
            </w:r>
          </w:p>
          <w:p w:rsidR="00E8068B" w:rsidRPr="006D503E" w:rsidRDefault="00E8068B" w:rsidP="006D503E">
            <w:pPr>
              <w:tabs>
                <w:tab w:val="left" w:pos="535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Профессиональная</w:t>
            </w:r>
            <w:r w:rsidRPr="006D503E">
              <w:rPr>
                <w:noProof/>
                <w:color w:val="000000"/>
                <w:sz w:val="20"/>
              </w:rPr>
              <w:tab/>
            </w:r>
            <w:r w:rsidR="00F41107" w:rsidRPr="006D503E">
              <w:rPr>
                <w:noProof/>
                <w:color w:val="000000"/>
                <w:sz w:val="20"/>
              </w:rPr>
              <w:t xml:space="preserve"> </w:t>
            </w:r>
            <w:r w:rsidRPr="006D503E">
              <w:rPr>
                <w:noProof/>
                <w:color w:val="000000"/>
                <w:sz w:val="20"/>
              </w:rPr>
              <w:t>Область</w:t>
            </w:r>
          </w:p>
          <w:p w:rsidR="00E8068B" w:rsidRPr="006D503E" w:rsidRDefault="00E8068B" w:rsidP="006D503E">
            <w:pPr>
              <w:tabs>
                <w:tab w:val="left" w:pos="54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 xml:space="preserve">область: </w:t>
            </w:r>
            <w:r w:rsidRPr="006D503E">
              <w:rPr>
                <w:noProof/>
                <w:color w:val="000000"/>
                <w:sz w:val="20"/>
              </w:rPr>
              <w:tab/>
            </w:r>
            <w:r w:rsidR="00F41107" w:rsidRPr="006D503E">
              <w:rPr>
                <w:noProof/>
                <w:color w:val="000000"/>
                <w:sz w:val="20"/>
              </w:rPr>
              <w:t xml:space="preserve"> </w:t>
            </w:r>
            <w:r w:rsidRPr="006D503E">
              <w:rPr>
                <w:noProof/>
                <w:color w:val="000000"/>
                <w:sz w:val="20"/>
              </w:rPr>
              <w:t>работы:</w:t>
            </w:r>
          </w:p>
          <w:p w:rsidR="00F41107" w:rsidRPr="006D503E" w:rsidRDefault="001408A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</w:rPr>
              <w:pict>
                <v:rect id="_x0000_s1028" style="position:absolute;left:0;text-align:left;margin-left:90.1pt;margin-top:5.15pt;width:165.25pt;height:23.1pt;z-index:251657728">
                  <v:textbox>
                    <w:txbxContent>
                      <w:p w:rsidR="00E8068B" w:rsidRPr="0003751C" w:rsidRDefault="00E8068B" w:rsidP="00E8068B">
                        <w:r w:rsidRPr="0003751C">
                          <w:t>Оператор ЭВМ 3</w:t>
                        </w:r>
                        <w:r w:rsidR="00E25AF4" w:rsidRPr="0003751C">
                          <w:t>его</w:t>
                        </w:r>
                        <w:r w:rsidRPr="0003751C">
                          <w:t xml:space="preserve"> разряда</w:t>
                        </w:r>
                      </w:p>
                    </w:txbxContent>
                  </v:textbox>
                </v:rect>
              </w:pict>
            </w:r>
            <w:r w:rsidR="00E8068B" w:rsidRPr="006D503E">
              <w:rPr>
                <w:noProof/>
                <w:color w:val="000000"/>
                <w:sz w:val="20"/>
              </w:rPr>
              <w:t>Наименование</w:t>
            </w:r>
          </w:p>
          <w:p w:rsidR="00E8068B" w:rsidRPr="006D503E" w:rsidRDefault="00E8068B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профессии:</w:t>
            </w:r>
          </w:p>
        </w:tc>
      </w:tr>
      <w:tr w:rsidR="00E8068B" w:rsidRPr="006D503E" w:rsidTr="006D503E">
        <w:trPr>
          <w:trHeight w:val="23"/>
        </w:trPr>
        <w:tc>
          <w:tcPr>
            <w:tcW w:w="5000" w:type="pct"/>
            <w:shd w:val="clear" w:color="auto" w:fill="auto"/>
          </w:tcPr>
          <w:p w:rsidR="00E8068B" w:rsidRPr="006D503E" w:rsidRDefault="00E8068B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Описание функций: эксплуатирует персональный компьютер, производит обработку информации, самостоятельно разрешает программно-аппаратные конфликты, работает в операционной системе, работает с прикладным программным обеспечением, работает с текстовыми редакторами, работает с автоматизационными табличными расчетами, работает с графическим редактором, работает с базами данных, использует средства оргтехники, осуществляет информационный обмен посредством компьютерных сетей.</w:t>
            </w:r>
          </w:p>
        </w:tc>
      </w:tr>
      <w:tr w:rsidR="00E8068B" w:rsidRPr="006D503E" w:rsidTr="006D503E">
        <w:trPr>
          <w:trHeight w:val="23"/>
        </w:trPr>
        <w:tc>
          <w:tcPr>
            <w:tcW w:w="5000" w:type="pct"/>
            <w:shd w:val="clear" w:color="auto" w:fill="auto"/>
          </w:tcPr>
          <w:p w:rsidR="00E8068B" w:rsidRPr="006D503E" w:rsidRDefault="00E8068B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Организационная структура:</w:t>
            </w:r>
          </w:p>
          <w:p w:rsidR="00E8068B" w:rsidRPr="006D503E" w:rsidRDefault="00E8068B" w:rsidP="006D503E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Подчиняется бригадиру, мастеру</w:t>
            </w:r>
          </w:p>
        </w:tc>
      </w:tr>
      <w:tr w:rsidR="00E8068B" w:rsidRPr="006D503E" w:rsidTr="006D503E">
        <w:trPr>
          <w:trHeight w:val="23"/>
        </w:trPr>
        <w:tc>
          <w:tcPr>
            <w:tcW w:w="5000" w:type="pct"/>
            <w:shd w:val="clear" w:color="auto" w:fill="auto"/>
          </w:tcPr>
          <w:p w:rsidR="00E8068B" w:rsidRPr="006D503E" w:rsidRDefault="00E8068B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Условия работы/Стандарты:</w:t>
            </w:r>
          </w:p>
          <w:p w:rsidR="00E8068B" w:rsidRPr="006D503E" w:rsidRDefault="00E8068B" w:rsidP="006D503E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Температура воздуха не менее +8С;</w:t>
            </w:r>
          </w:p>
          <w:p w:rsidR="00E8068B" w:rsidRPr="006D503E" w:rsidRDefault="00E8068B" w:rsidP="006D503E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Относительная влажность воздуха не более 70%</w:t>
            </w:r>
          </w:p>
        </w:tc>
      </w:tr>
      <w:tr w:rsidR="00E8068B" w:rsidRPr="006D503E" w:rsidTr="006D503E">
        <w:trPr>
          <w:trHeight w:val="23"/>
        </w:trPr>
        <w:tc>
          <w:tcPr>
            <w:tcW w:w="5000" w:type="pct"/>
            <w:shd w:val="clear" w:color="auto" w:fill="auto"/>
          </w:tcPr>
          <w:p w:rsidR="00E8068B" w:rsidRPr="006D503E" w:rsidRDefault="00E8068B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Требования к поступающему:</w:t>
            </w:r>
          </w:p>
          <w:p w:rsidR="00E8068B" w:rsidRPr="006D503E" w:rsidRDefault="00E8068B" w:rsidP="006D503E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Образование среднее (полное), общее;</w:t>
            </w:r>
          </w:p>
          <w:p w:rsidR="00E8068B" w:rsidRPr="006D503E" w:rsidRDefault="00E8068B" w:rsidP="006D503E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Возраст не моложе 16 лет;</w:t>
            </w:r>
          </w:p>
          <w:p w:rsidR="00E8068B" w:rsidRPr="006D503E" w:rsidRDefault="00E8068B" w:rsidP="006D503E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Допускается к работе по медицинским показаниям;</w:t>
            </w:r>
          </w:p>
          <w:p w:rsidR="00E8068B" w:rsidRPr="006D503E" w:rsidRDefault="00E8068B" w:rsidP="006D503E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</w:rPr>
              <w:t>Медицинские ограничения регламентированы перечнем противопоказаний миндздрава;</w:t>
            </w:r>
          </w:p>
        </w:tc>
      </w:tr>
    </w:tbl>
    <w:p w:rsidR="00040031" w:rsidRPr="00041E99" w:rsidRDefault="00040031" w:rsidP="00F4110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40031" w:rsidRPr="00041E99" w:rsidRDefault="00040031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Вывод: таким образом, оператор ЭВМ 3его разряда будет изучать следующие МБ:</w:t>
      </w:r>
    </w:p>
    <w:p w:rsidR="00040031" w:rsidRPr="00041E99" w:rsidRDefault="00040031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МБ№1. Основы использования ПК.</w:t>
      </w:r>
    </w:p>
    <w:p w:rsidR="00040031" w:rsidRPr="00041E99" w:rsidRDefault="00040031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МБ№2. Средства реализации информационного процесса в операционной системе Microsoft Windows.</w:t>
      </w:r>
    </w:p>
    <w:p w:rsidR="00040031" w:rsidRPr="00041E99" w:rsidRDefault="00040031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МБ№3. Основы пользования прикладным программным обеспечением.</w:t>
      </w:r>
    </w:p>
    <w:p w:rsidR="00040031" w:rsidRPr="00041E99" w:rsidRDefault="00F41107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41E99">
        <w:rPr>
          <w:noProof/>
          <w:color w:val="000000"/>
          <w:sz w:val="28"/>
          <w:szCs w:val="32"/>
        </w:rPr>
        <w:br w:type="page"/>
      </w:r>
      <w:r w:rsidR="00040031" w:rsidRPr="00041E99">
        <w:rPr>
          <w:noProof/>
          <w:color w:val="000000"/>
          <w:sz w:val="28"/>
          <w:szCs w:val="32"/>
        </w:rPr>
        <w:t>2. Переч</w:t>
      </w:r>
      <w:r w:rsidRPr="00041E99">
        <w:rPr>
          <w:noProof/>
          <w:color w:val="000000"/>
          <w:sz w:val="28"/>
          <w:szCs w:val="32"/>
        </w:rPr>
        <w:t>ень и описание модульных блоков</w:t>
      </w:r>
    </w:p>
    <w:p w:rsidR="00040031" w:rsidRPr="00041E99" w:rsidRDefault="00040031" w:rsidP="00F4110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3751C" w:rsidRPr="00041E99" w:rsidRDefault="0003751C" w:rsidP="00F41107">
      <w:pPr>
        <w:tabs>
          <w:tab w:val="left" w:pos="73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E99">
        <w:rPr>
          <w:noProof/>
          <w:color w:val="000000"/>
          <w:sz w:val="28"/>
        </w:rPr>
        <w:t>Таблица №2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128"/>
        <w:gridCol w:w="2443"/>
      </w:tblGrid>
      <w:tr w:rsidR="00040031" w:rsidRPr="006D503E" w:rsidTr="006D503E">
        <w:trPr>
          <w:trHeight w:val="23"/>
        </w:trPr>
        <w:tc>
          <w:tcPr>
            <w:tcW w:w="3724" w:type="pct"/>
            <w:shd w:val="clear" w:color="auto" w:fill="auto"/>
          </w:tcPr>
          <w:p w:rsidR="00040031" w:rsidRPr="006D503E" w:rsidRDefault="0004003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Название описание модульных блоков</w:t>
            </w:r>
          </w:p>
        </w:tc>
        <w:tc>
          <w:tcPr>
            <w:tcW w:w="1276" w:type="pct"/>
            <w:shd w:val="clear" w:color="auto" w:fill="auto"/>
          </w:tcPr>
          <w:p w:rsidR="00040031" w:rsidRPr="006D503E" w:rsidRDefault="0004003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Используемое оборудованные инструменты</w:t>
            </w:r>
          </w:p>
        </w:tc>
      </w:tr>
      <w:tr w:rsidR="00040031" w:rsidRPr="006D503E" w:rsidTr="006D503E">
        <w:trPr>
          <w:trHeight w:val="23"/>
        </w:trPr>
        <w:tc>
          <w:tcPr>
            <w:tcW w:w="3724" w:type="pct"/>
            <w:shd w:val="clear" w:color="auto" w:fill="auto"/>
          </w:tcPr>
          <w:p w:rsidR="00F707DB" w:rsidRPr="006D503E" w:rsidRDefault="00F707DB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МБ№1. Основы использования ПК.</w:t>
            </w:r>
          </w:p>
          <w:p w:rsidR="00F707DB" w:rsidRPr="006D503E" w:rsidRDefault="00F707DB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Изучаются основные узлы ПК и переферийного оборудования, правила технической эксплуатации ПК, основы работы с ПК,</w:t>
            </w:r>
          </w:p>
          <w:p w:rsidR="00040031" w:rsidRPr="006D503E" w:rsidRDefault="00F707DB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организуется рабочее место, выполняются основные операции по использованию ПК.</w:t>
            </w:r>
          </w:p>
          <w:p w:rsidR="00F707DB" w:rsidRPr="006D503E" w:rsidRDefault="00F707DB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МБ№2. Средства реализации информационного процесса в операционной системе Microsoft Windows.</w:t>
            </w:r>
          </w:p>
          <w:p w:rsidR="00040031" w:rsidRPr="006D503E" w:rsidRDefault="00F707DB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Изучаются особенности работы в операционной системе Windows. Организуется рабочее место оператора ЭВМ. Выполняется работа в операционной системе Windows, обработка информации в операционной системе Windows, осуществление информационного обмена посредством компьютерных сетей.</w:t>
            </w:r>
          </w:p>
          <w:p w:rsidR="00F707DB" w:rsidRPr="006D503E" w:rsidRDefault="00F707DB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МБ№3. Основы пользования прикладным программным обеспечением.</w:t>
            </w:r>
          </w:p>
          <w:p w:rsidR="00F707DB" w:rsidRPr="006D503E" w:rsidRDefault="00F707DB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Изучаются основные функции прикладной программы MS Word, основные функции прикладной программы MS Excell, основные функции прикладной программы MS Paint, основные функции прикладной программы MS Access.</w:t>
            </w:r>
          </w:p>
          <w:p w:rsidR="00040031" w:rsidRPr="006D503E" w:rsidRDefault="00F707DB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Выполняются работы по созданию и редактированию текстов в MS Word, работы по созданию и редактированию таблиц в MS Excell, работы по созданию и редактированию таблиц в MS Paint, работы c базами данных в MS Access. Используются средства оргтехники при работе с прикладным программным обеспечением.</w:t>
            </w:r>
          </w:p>
        </w:tc>
        <w:tc>
          <w:tcPr>
            <w:tcW w:w="1276" w:type="pct"/>
            <w:shd w:val="clear" w:color="auto" w:fill="auto"/>
          </w:tcPr>
          <w:p w:rsidR="00040031" w:rsidRPr="006D503E" w:rsidRDefault="0004003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Компьютер</w:t>
            </w:r>
          </w:p>
          <w:p w:rsidR="00040031" w:rsidRPr="006D503E" w:rsidRDefault="0004003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40031" w:rsidRPr="006D503E" w:rsidRDefault="0004003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40031" w:rsidRPr="006D503E" w:rsidRDefault="0004003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7B34C5" w:rsidRPr="006D503E" w:rsidRDefault="007B34C5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40031" w:rsidRPr="006D503E" w:rsidRDefault="0004003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Компьютер</w:t>
            </w:r>
          </w:p>
          <w:p w:rsidR="00040031" w:rsidRPr="006D503E" w:rsidRDefault="0004003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40031" w:rsidRPr="006D503E" w:rsidRDefault="0004003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40031" w:rsidRPr="006D503E" w:rsidRDefault="0004003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40031" w:rsidRPr="006D503E" w:rsidRDefault="0004003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40031" w:rsidRPr="006D503E" w:rsidRDefault="0004003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40031" w:rsidRPr="006D503E" w:rsidRDefault="0004003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40031" w:rsidRPr="006D503E" w:rsidRDefault="0004003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Компьютер</w:t>
            </w:r>
          </w:p>
        </w:tc>
      </w:tr>
    </w:tbl>
    <w:p w:rsidR="00040031" w:rsidRPr="00041E99" w:rsidRDefault="00040031" w:rsidP="00F4110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7F9F" w:rsidRPr="00041E99" w:rsidRDefault="00F41107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41E99">
        <w:rPr>
          <w:noProof/>
          <w:color w:val="000000"/>
          <w:sz w:val="28"/>
          <w:szCs w:val="32"/>
        </w:rPr>
        <w:t>3. Анализ модульных блоков</w:t>
      </w:r>
    </w:p>
    <w:p w:rsidR="00F41107" w:rsidRPr="00041E99" w:rsidRDefault="00F41107" w:rsidP="00F41107">
      <w:pPr>
        <w:tabs>
          <w:tab w:val="left" w:pos="71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7F9F" w:rsidRPr="00041E99" w:rsidRDefault="00777F9F" w:rsidP="00F41107">
      <w:pPr>
        <w:tabs>
          <w:tab w:val="left" w:pos="71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E99">
        <w:rPr>
          <w:noProof/>
          <w:color w:val="000000"/>
          <w:sz w:val="28"/>
        </w:rPr>
        <w:t>Таблица №3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94"/>
        <w:gridCol w:w="2701"/>
        <w:gridCol w:w="5017"/>
        <w:gridCol w:w="387"/>
        <w:gridCol w:w="387"/>
        <w:gridCol w:w="385"/>
      </w:tblGrid>
      <w:tr w:rsidR="00777F9F" w:rsidRPr="006D503E" w:rsidTr="006D503E">
        <w:trPr>
          <w:trHeight w:val="23"/>
        </w:trPr>
        <w:tc>
          <w:tcPr>
            <w:tcW w:w="5000" w:type="pct"/>
            <w:gridSpan w:val="6"/>
            <w:shd w:val="clear" w:color="auto" w:fill="auto"/>
          </w:tcPr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Таблица анализа Модульного Блока №1</w:t>
            </w: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u w:val="single"/>
              </w:rPr>
            </w:pPr>
            <w:r w:rsidRPr="006D503E">
              <w:rPr>
                <w:noProof/>
                <w:color w:val="000000"/>
                <w:sz w:val="20"/>
              </w:rPr>
              <w:t xml:space="preserve">Название Модульного Блока: </w:t>
            </w:r>
            <w:r w:rsidRPr="006D503E">
              <w:rPr>
                <w:noProof/>
                <w:color w:val="000000"/>
                <w:sz w:val="20"/>
                <w:u w:val="single"/>
              </w:rPr>
              <w:t>Основы использования ПК.</w:t>
            </w: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 xml:space="preserve">Профессиональная область: </w:t>
            </w:r>
            <w:r w:rsidRPr="006D503E">
              <w:rPr>
                <w:noProof/>
                <w:color w:val="000000"/>
                <w:sz w:val="20"/>
                <w:u w:val="single"/>
              </w:rPr>
              <w:t>вычислительная техника.</w:t>
            </w: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u w:val="single"/>
              </w:rPr>
            </w:pPr>
            <w:r w:rsidRPr="006D503E">
              <w:rPr>
                <w:noProof/>
                <w:color w:val="000000"/>
                <w:sz w:val="20"/>
              </w:rPr>
              <w:t xml:space="preserve">Область работы: </w:t>
            </w:r>
            <w:r w:rsidRPr="006D503E">
              <w:rPr>
                <w:noProof/>
                <w:color w:val="000000"/>
                <w:sz w:val="20"/>
                <w:u w:val="single"/>
              </w:rPr>
              <w:t>электронно-вычислительные машины.</w:t>
            </w:r>
          </w:p>
        </w:tc>
      </w:tr>
      <w:tr w:rsidR="00777F9F" w:rsidRPr="006D503E" w:rsidTr="006D503E">
        <w:trPr>
          <w:trHeight w:val="23"/>
        </w:trPr>
        <w:tc>
          <w:tcPr>
            <w:tcW w:w="363" w:type="pct"/>
            <w:vMerge w:val="restart"/>
            <w:shd w:val="clear" w:color="auto" w:fill="auto"/>
          </w:tcPr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№ п/п</w:t>
            </w:r>
          </w:p>
        </w:tc>
        <w:tc>
          <w:tcPr>
            <w:tcW w:w="1411" w:type="pct"/>
            <w:vMerge w:val="restart"/>
            <w:shd w:val="clear" w:color="auto" w:fill="auto"/>
          </w:tcPr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Шаги работы</w:t>
            </w:r>
          </w:p>
        </w:tc>
        <w:tc>
          <w:tcPr>
            <w:tcW w:w="2621" w:type="pct"/>
            <w:vMerge w:val="restart"/>
            <w:shd w:val="clear" w:color="auto" w:fill="auto"/>
          </w:tcPr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Навыки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Сфера</w:t>
            </w:r>
          </w:p>
        </w:tc>
      </w:tr>
      <w:tr w:rsidR="00777F9F" w:rsidRPr="006D503E" w:rsidTr="006D503E">
        <w:trPr>
          <w:trHeight w:val="23"/>
        </w:trPr>
        <w:tc>
          <w:tcPr>
            <w:tcW w:w="363" w:type="pct"/>
            <w:vMerge/>
            <w:shd w:val="clear" w:color="auto" w:fill="auto"/>
          </w:tcPr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11" w:type="pct"/>
            <w:vMerge/>
            <w:shd w:val="clear" w:color="auto" w:fill="auto"/>
          </w:tcPr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21" w:type="pct"/>
            <w:vMerge/>
            <w:shd w:val="clear" w:color="auto" w:fill="auto"/>
          </w:tcPr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П</w:t>
            </w:r>
          </w:p>
        </w:tc>
        <w:tc>
          <w:tcPr>
            <w:tcW w:w="202" w:type="pct"/>
            <w:shd w:val="clear" w:color="auto" w:fill="auto"/>
          </w:tcPr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И</w:t>
            </w:r>
          </w:p>
        </w:tc>
        <w:tc>
          <w:tcPr>
            <w:tcW w:w="202" w:type="pct"/>
            <w:shd w:val="clear" w:color="auto" w:fill="auto"/>
          </w:tcPr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Э</w:t>
            </w:r>
          </w:p>
        </w:tc>
      </w:tr>
      <w:tr w:rsidR="00777F9F" w:rsidRPr="006D503E" w:rsidTr="006D503E">
        <w:trPr>
          <w:trHeight w:val="23"/>
        </w:trPr>
        <w:tc>
          <w:tcPr>
            <w:tcW w:w="363" w:type="pct"/>
            <w:shd w:val="clear" w:color="auto" w:fill="auto"/>
          </w:tcPr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1</w:t>
            </w: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761969" w:rsidRPr="006D503E" w:rsidRDefault="00761969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2</w:t>
            </w:r>
          </w:p>
          <w:p w:rsidR="00777F9F" w:rsidRPr="006D503E" w:rsidRDefault="003A1BD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3</w:t>
            </w:r>
          </w:p>
          <w:p w:rsidR="007460E2" w:rsidRPr="006D503E" w:rsidRDefault="007460E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7460E2" w:rsidRPr="006D503E" w:rsidRDefault="007460E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7460E2" w:rsidRPr="006D503E" w:rsidRDefault="007460E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411" w:type="pct"/>
            <w:shd w:val="clear" w:color="auto" w:fill="auto"/>
          </w:tcPr>
          <w:p w:rsidR="00777F9F" w:rsidRPr="006D503E" w:rsidRDefault="003D09F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И</w:t>
            </w:r>
            <w:r w:rsidR="00777F9F" w:rsidRPr="006D503E">
              <w:rPr>
                <w:noProof/>
                <w:color w:val="000000"/>
                <w:sz w:val="20"/>
              </w:rPr>
              <w:t>зучает правила технической эксплуатации ПК.</w:t>
            </w:r>
          </w:p>
          <w:p w:rsidR="00761969" w:rsidRPr="006D503E" w:rsidRDefault="003D09F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</w:t>
            </w:r>
            <w:r w:rsidR="00761969" w:rsidRPr="006D503E">
              <w:rPr>
                <w:noProof/>
                <w:color w:val="000000"/>
                <w:sz w:val="20"/>
              </w:rPr>
              <w:t>рганизует рабочее место.</w:t>
            </w:r>
          </w:p>
          <w:p w:rsidR="00777F9F" w:rsidRPr="006D503E" w:rsidRDefault="003D09F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И</w:t>
            </w:r>
            <w:r w:rsidR="00761969" w:rsidRPr="006D503E">
              <w:rPr>
                <w:noProof/>
                <w:color w:val="000000"/>
                <w:sz w:val="20"/>
              </w:rPr>
              <w:t>зучает о</w:t>
            </w:r>
            <w:r w:rsidR="00777F9F" w:rsidRPr="006D503E">
              <w:rPr>
                <w:noProof/>
                <w:color w:val="000000"/>
                <w:sz w:val="20"/>
              </w:rPr>
              <w:t>сновные узлы ПК и периферийное оборудование.</w:t>
            </w:r>
          </w:p>
          <w:p w:rsidR="007460E2" w:rsidRPr="006D503E" w:rsidRDefault="003D09F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В</w:t>
            </w:r>
            <w:r w:rsidR="00D05282" w:rsidRPr="006D503E">
              <w:rPr>
                <w:noProof/>
                <w:color w:val="000000"/>
                <w:sz w:val="20"/>
              </w:rPr>
              <w:t>ыполняе</w:t>
            </w:r>
            <w:r w:rsidR="007460E2" w:rsidRPr="006D503E">
              <w:rPr>
                <w:noProof/>
                <w:color w:val="000000"/>
                <w:sz w:val="20"/>
              </w:rPr>
              <w:t>т основные операции по использованию ПК.</w:t>
            </w:r>
          </w:p>
        </w:tc>
        <w:tc>
          <w:tcPr>
            <w:tcW w:w="2621" w:type="pct"/>
            <w:shd w:val="clear" w:color="auto" w:fill="auto"/>
          </w:tcPr>
          <w:p w:rsidR="00777F9F" w:rsidRPr="006D503E" w:rsidRDefault="00777F9F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определение пра</w:t>
            </w:r>
            <w:r w:rsidR="007460E2" w:rsidRPr="006D503E">
              <w:rPr>
                <w:noProof/>
                <w:color w:val="000000"/>
                <w:sz w:val="20"/>
              </w:rPr>
              <w:t>вил технической эксплуатации ПК</w:t>
            </w: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761969" w:rsidRPr="006D503E" w:rsidRDefault="00761969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организация рабочего места оператора ЭВМ</w:t>
            </w:r>
          </w:p>
          <w:p w:rsidR="00777F9F" w:rsidRPr="006D503E" w:rsidRDefault="00777F9F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определение состава устройств ПК</w:t>
            </w: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7460E2" w:rsidRPr="006D503E" w:rsidRDefault="007460E2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запуск ПК</w:t>
            </w:r>
          </w:p>
          <w:p w:rsidR="007460E2" w:rsidRPr="006D503E" w:rsidRDefault="007460E2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работа с клавиатурой</w:t>
            </w:r>
          </w:p>
          <w:p w:rsidR="00C153F9" w:rsidRPr="006D503E" w:rsidRDefault="007460E2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работа с носителями информации</w:t>
            </w:r>
          </w:p>
        </w:tc>
        <w:tc>
          <w:tcPr>
            <w:tcW w:w="202" w:type="pct"/>
            <w:shd w:val="clear" w:color="auto" w:fill="auto"/>
          </w:tcPr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2E42E1" w:rsidRPr="006D503E" w:rsidRDefault="002E42E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777F9F" w:rsidRPr="006D503E" w:rsidRDefault="0076196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Х</w:t>
            </w: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6FA9" w:rsidRPr="006D503E" w:rsidRDefault="00FF6FA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2E42E1" w:rsidRPr="006D503E" w:rsidRDefault="0076196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Х</w:t>
            </w:r>
          </w:p>
          <w:p w:rsidR="00FF6FA9" w:rsidRPr="006D503E" w:rsidRDefault="00FF6FA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761969" w:rsidRPr="006D503E" w:rsidRDefault="0076196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2" w:type="pct"/>
            <w:shd w:val="clear" w:color="auto" w:fill="auto"/>
          </w:tcPr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X</w:t>
            </w: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2E42E1" w:rsidRPr="006D503E" w:rsidRDefault="002E42E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777F9F" w:rsidRPr="006D503E" w:rsidRDefault="007460E2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Х</w:t>
            </w:r>
          </w:p>
          <w:p w:rsidR="00777F9F" w:rsidRPr="006D503E" w:rsidRDefault="0076196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Х</w:t>
            </w: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2E42E1" w:rsidRPr="006D503E" w:rsidRDefault="002E42E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2E42E1" w:rsidRPr="006D503E" w:rsidRDefault="0076196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Х</w:t>
            </w:r>
          </w:p>
          <w:p w:rsidR="00FF6FA9" w:rsidRPr="006D503E" w:rsidRDefault="00FF6FA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761969" w:rsidRPr="006D503E" w:rsidRDefault="0076196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2" w:type="pct"/>
            <w:shd w:val="clear" w:color="auto" w:fill="auto"/>
          </w:tcPr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2E42E1" w:rsidRPr="006D503E" w:rsidRDefault="002E42E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777F9F" w:rsidRPr="006D503E" w:rsidRDefault="0076196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Х</w:t>
            </w: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777F9F" w:rsidRPr="006D503E" w:rsidRDefault="00777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2609FF" w:rsidRPr="006D503E" w:rsidTr="006D503E">
        <w:trPr>
          <w:trHeight w:val="23"/>
        </w:trPr>
        <w:tc>
          <w:tcPr>
            <w:tcW w:w="5000" w:type="pct"/>
            <w:gridSpan w:val="6"/>
            <w:shd w:val="clear" w:color="auto" w:fill="auto"/>
          </w:tcPr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Таблица анализа Модульного Блока №2</w:t>
            </w:r>
          </w:p>
          <w:p w:rsidR="00F41107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u w:val="single"/>
              </w:rPr>
            </w:pPr>
            <w:r w:rsidRPr="006D503E">
              <w:rPr>
                <w:noProof/>
                <w:color w:val="000000"/>
                <w:sz w:val="20"/>
              </w:rPr>
              <w:t xml:space="preserve">Название Модульного Блока: </w:t>
            </w:r>
            <w:r w:rsidRPr="006D503E">
              <w:rPr>
                <w:noProof/>
                <w:color w:val="000000"/>
                <w:sz w:val="20"/>
                <w:u w:val="single"/>
              </w:rPr>
              <w:t>Средства реализации информационного процесса в операционной системе Microsoft Windows.</w:t>
            </w:r>
          </w:p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 xml:space="preserve">Профессиональная область: </w:t>
            </w:r>
            <w:r w:rsidRPr="006D503E">
              <w:rPr>
                <w:noProof/>
                <w:color w:val="000000"/>
                <w:sz w:val="20"/>
                <w:u w:val="single"/>
              </w:rPr>
              <w:t>вычислительная техника.</w:t>
            </w:r>
          </w:p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u w:val="single"/>
              </w:rPr>
            </w:pPr>
            <w:r w:rsidRPr="006D503E">
              <w:rPr>
                <w:noProof/>
                <w:color w:val="000000"/>
                <w:sz w:val="20"/>
              </w:rPr>
              <w:t xml:space="preserve">Область работы: </w:t>
            </w:r>
            <w:r w:rsidRPr="006D503E">
              <w:rPr>
                <w:noProof/>
                <w:color w:val="000000"/>
                <w:sz w:val="20"/>
                <w:u w:val="single"/>
              </w:rPr>
              <w:t>электронно-вычислительные машины.</w:t>
            </w:r>
          </w:p>
        </w:tc>
      </w:tr>
      <w:tr w:rsidR="002609FF" w:rsidRPr="006D503E" w:rsidTr="006D503E">
        <w:trPr>
          <w:trHeight w:val="23"/>
        </w:trPr>
        <w:tc>
          <w:tcPr>
            <w:tcW w:w="363" w:type="pct"/>
            <w:vMerge w:val="restart"/>
            <w:shd w:val="clear" w:color="auto" w:fill="auto"/>
          </w:tcPr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№ п/п</w:t>
            </w:r>
          </w:p>
        </w:tc>
        <w:tc>
          <w:tcPr>
            <w:tcW w:w="1411" w:type="pct"/>
            <w:vMerge w:val="restart"/>
            <w:shd w:val="clear" w:color="auto" w:fill="auto"/>
          </w:tcPr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Шаги работы</w:t>
            </w:r>
          </w:p>
        </w:tc>
        <w:tc>
          <w:tcPr>
            <w:tcW w:w="2621" w:type="pct"/>
            <w:vMerge w:val="restart"/>
            <w:shd w:val="clear" w:color="auto" w:fill="auto"/>
          </w:tcPr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Навыки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Сфера</w:t>
            </w:r>
          </w:p>
        </w:tc>
      </w:tr>
      <w:tr w:rsidR="002609FF" w:rsidRPr="006D503E" w:rsidTr="006D503E">
        <w:trPr>
          <w:trHeight w:val="23"/>
        </w:trPr>
        <w:tc>
          <w:tcPr>
            <w:tcW w:w="363" w:type="pct"/>
            <w:vMerge/>
            <w:shd w:val="clear" w:color="auto" w:fill="auto"/>
          </w:tcPr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11" w:type="pct"/>
            <w:vMerge/>
            <w:shd w:val="clear" w:color="auto" w:fill="auto"/>
          </w:tcPr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21" w:type="pct"/>
            <w:vMerge/>
            <w:shd w:val="clear" w:color="auto" w:fill="auto"/>
          </w:tcPr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П</w:t>
            </w:r>
          </w:p>
        </w:tc>
        <w:tc>
          <w:tcPr>
            <w:tcW w:w="202" w:type="pct"/>
            <w:shd w:val="clear" w:color="auto" w:fill="auto"/>
          </w:tcPr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И</w:t>
            </w:r>
          </w:p>
        </w:tc>
        <w:tc>
          <w:tcPr>
            <w:tcW w:w="202" w:type="pct"/>
            <w:shd w:val="clear" w:color="auto" w:fill="auto"/>
          </w:tcPr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Э</w:t>
            </w:r>
          </w:p>
        </w:tc>
      </w:tr>
      <w:tr w:rsidR="002609FF" w:rsidRPr="006D503E" w:rsidTr="006D503E">
        <w:trPr>
          <w:trHeight w:val="23"/>
        </w:trPr>
        <w:tc>
          <w:tcPr>
            <w:tcW w:w="363" w:type="pct"/>
            <w:shd w:val="clear" w:color="auto" w:fill="auto"/>
          </w:tcPr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1</w:t>
            </w:r>
          </w:p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2</w:t>
            </w:r>
          </w:p>
          <w:p w:rsidR="003A1BD2" w:rsidRPr="006D503E" w:rsidRDefault="003A1BD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3</w:t>
            </w: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41107" w:rsidRPr="006D503E" w:rsidRDefault="00F41107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41107" w:rsidRPr="006D503E" w:rsidRDefault="00F41107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41107" w:rsidRPr="006D503E" w:rsidRDefault="00F41107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411" w:type="pct"/>
            <w:shd w:val="clear" w:color="auto" w:fill="auto"/>
          </w:tcPr>
          <w:p w:rsidR="002609FF" w:rsidRPr="006D503E" w:rsidRDefault="003D09F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И</w:t>
            </w:r>
            <w:r w:rsidR="002609FF" w:rsidRPr="006D503E">
              <w:rPr>
                <w:noProof/>
                <w:color w:val="000000"/>
                <w:sz w:val="20"/>
              </w:rPr>
              <w:t>зучает правила технической эксплуатации ПК.</w:t>
            </w:r>
          </w:p>
          <w:p w:rsidR="002609FF" w:rsidRPr="006D503E" w:rsidRDefault="003D09F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</w:t>
            </w:r>
            <w:r w:rsidR="002609FF" w:rsidRPr="006D503E">
              <w:rPr>
                <w:noProof/>
                <w:color w:val="000000"/>
                <w:sz w:val="20"/>
              </w:rPr>
              <w:t>рганизует рабочее место.</w:t>
            </w:r>
          </w:p>
          <w:p w:rsidR="002609FF" w:rsidRPr="006D503E" w:rsidRDefault="003D09F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И</w:t>
            </w:r>
            <w:r w:rsidR="00D05282" w:rsidRPr="006D503E">
              <w:rPr>
                <w:noProof/>
                <w:color w:val="000000"/>
                <w:sz w:val="20"/>
              </w:rPr>
              <w:t>зучае</w:t>
            </w:r>
            <w:r w:rsidR="003A1BD2" w:rsidRPr="006D503E">
              <w:rPr>
                <w:noProof/>
                <w:color w:val="000000"/>
                <w:sz w:val="20"/>
              </w:rPr>
              <w:t>т особенности работы в операционной системе Windows</w:t>
            </w: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130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130C" w:rsidRPr="006D503E" w:rsidRDefault="003D09F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Р</w:t>
            </w:r>
            <w:r w:rsidR="003D130C" w:rsidRPr="006D503E">
              <w:rPr>
                <w:noProof/>
                <w:color w:val="000000"/>
                <w:sz w:val="20"/>
              </w:rPr>
              <w:t>аботает в операционной системе Windows</w:t>
            </w:r>
          </w:p>
        </w:tc>
        <w:tc>
          <w:tcPr>
            <w:tcW w:w="2621" w:type="pct"/>
            <w:shd w:val="clear" w:color="auto" w:fill="auto"/>
          </w:tcPr>
          <w:p w:rsidR="002609FF" w:rsidRPr="006D503E" w:rsidRDefault="002609FF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определение правил технической эксплуатации ПК</w:t>
            </w:r>
          </w:p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2609FF" w:rsidRPr="006D503E" w:rsidRDefault="002609FF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организация рабочего места оператора ЭВМ</w:t>
            </w:r>
          </w:p>
          <w:p w:rsidR="00CC464C" w:rsidRPr="006D503E" w:rsidRDefault="0046685E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определение особенностей программы проводник</w:t>
            </w:r>
          </w:p>
          <w:p w:rsidR="0046685E" w:rsidRPr="006D503E" w:rsidRDefault="003D130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 xml:space="preserve">определение </w:t>
            </w:r>
            <w:r w:rsidR="0046685E" w:rsidRPr="006D503E">
              <w:rPr>
                <w:noProof/>
                <w:color w:val="000000"/>
                <w:sz w:val="20"/>
              </w:rPr>
              <w:t>навыков форматирования</w:t>
            </w:r>
            <w:r w:rsidRPr="006D503E">
              <w:rPr>
                <w:noProof/>
                <w:color w:val="000000"/>
                <w:sz w:val="20"/>
              </w:rPr>
              <w:t xml:space="preserve"> дискет</w:t>
            </w:r>
          </w:p>
          <w:p w:rsidR="0046685E" w:rsidRPr="006D503E" w:rsidRDefault="00A659D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определение базовых навыков дефрагментации</w:t>
            </w:r>
            <w:r w:rsidR="003D130C" w:rsidRPr="006D503E">
              <w:rPr>
                <w:noProof/>
                <w:color w:val="000000"/>
                <w:sz w:val="20"/>
              </w:rPr>
              <w:t xml:space="preserve"> жестких дисков</w:t>
            </w:r>
          </w:p>
          <w:p w:rsidR="00A659DC" w:rsidRPr="006D503E" w:rsidRDefault="00A659D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 xml:space="preserve">определение навыков проверки </w:t>
            </w:r>
            <w:r w:rsidR="003D130C" w:rsidRPr="006D503E">
              <w:rPr>
                <w:noProof/>
                <w:color w:val="000000"/>
                <w:sz w:val="20"/>
              </w:rPr>
              <w:t xml:space="preserve">жестких </w:t>
            </w:r>
            <w:r w:rsidRPr="006D503E">
              <w:rPr>
                <w:noProof/>
                <w:color w:val="000000"/>
                <w:sz w:val="20"/>
              </w:rPr>
              <w:t>дисков на наличие ошибок</w:t>
            </w:r>
          </w:p>
          <w:p w:rsidR="00A659DC" w:rsidRPr="006D503E" w:rsidRDefault="00A659D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определение параметров мыши</w:t>
            </w:r>
          </w:p>
          <w:p w:rsidR="00A659DC" w:rsidRPr="006D503E" w:rsidRDefault="00A659D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определение параметров экрана</w:t>
            </w:r>
          </w:p>
          <w:p w:rsidR="00A659DC" w:rsidRPr="006D503E" w:rsidRDefault="00A659D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определение параметров учетных записей пользователей</w:t>
            </w:r>
          </w:p>
          <w:p w:rsidR="00A659DC" w:rsidRPr="006D503E" w:rsidRDefault="00A659D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определение правил установки и удаления программ</w:t>
            </w:r>
          </w:p>
          <w:p w:rsidR="003D130C" w:rsidRPr="006D503E" w:rsidRDefault="003D130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работа в программе проводник</w:t>
            </w:r>
          </w:p>
          <w:p w:rsidR="00CC0AAF" w:rsidRPr="006D503E" w:rsidRDefault="003D130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 xml:space="preserve">форматирование дискет </w:t>
            </w:r>
          </w:p>
          <w:p w:rsidR="003D130C" w:rsidRPr="006D503E" w:rsidRDefault="003D130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дефрагментация жестких дисков</w:t>
            </w:r>
          </w:p>
          <w:p w:rsidR="003D130C" w:rsidRPr="006D503E" w:rsidRDefault="003D130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проверка жестких дисков на наличие ошибок</w:t>
            </w:r>
          </w:p>
          <w:p w:rsidR="003D130C" w:rsidRPr="006D503E" w:rsidRDefault="003D130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настройка параметров мыши</w:t>
            </w:r>
          </w:p>
          <w:p w:rsidR="003D130C" w:rsidRPr="006D503E" w:rsidRDefault="003D130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настройка параметров экрана</w:t>
            </w:r>
          </w:p>
          <w:p w:rsidR="003D130C" w:rsidRPr="006D503E" w:rsidRDefault="003D130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настройка параметров учетных записей пользователей</w:t>
            </w:r>
          </w:p>
          <w:p w:rsidR="003D130C" w:rsidRPr="006D503E" w:rsidRDefault="003D130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создание учетной записи пользователя</w:t>
            </w:r>
          </w:p>
          <w:p w:rsidR="003D130C" w:rsidRPr="006D503E" w:rsidRDefault="003D130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удаление учетной записи пользователя</w:t>
            </w:r>
          </w:p>
          <w:p w:rsidR="003D130C" w:rsidRPr="006D503E" w:rsidRDefault="003D130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установка программ</w:t>
            </w:r>
          </w:p>
          <w:p w:rsidR="003D130C" w:rsidRPr="006D503E" w:rsidRDefault="003D130C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удаление программ</w:t>
            </w:r>
          </w:p>
        </w:tc>
        <w:tc>
          <w:tcPr>
            <w:tcW w:w="202" w:type="pct"/>
            <w:shd w:val="clear" w:color="auto" w:fill="auto"/>
          </w:tcPr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2609FF" w:rsidRPr="006D503E" w:rsidRDefault="003A1BD2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FF6FA9" w:rsidRPr="006D503E" w:rsidRDefault="00FF6FA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905E32" w:rsidRPr="006D503E" w:rsidRDefault="00905E32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905E32" w:rsidRPr="006D503E" w:rsidRDefault="00905E32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905E32" w:rsidRPr="006D503E" w:rsidRDefault="00905E32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905E32" w:rsidRPr="006D503E" w:rsidRDefault="00905E32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905E32" w:rsidRPr="006D503E" w:rsidRDefault="00905E32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</w:tc>
        <w:tc>
          <w:tcPr>
            <w:tcW w:w="202" w:type="pct"/>
            <w:shd w:val="clear" w:color="auto" w:fill="auto"/>
          </w:tcPr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2609FF" w:rsidRPr="006D503E" w:rsidRDefault="003A1BD2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FF6FA9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905E32" w:rsidRPr="006D503E" w:rsidRDefault="00905E32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905E32" w:rsidRPr="006D503E" w:rsidRDefault="00905E32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FF6FA9" w:rsidRPr="006D503E" w:rsidRDefault="00FF6FA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905E32" w:rsidRPr="006D503E" w:rsidRDefault="00905E32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905E32" w:rsidRPr="006D503E" w:rsidRDefault="00905E32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FF6FA9" w:rsidRPr="006D503E" w:rsidRDefault="00FF6FA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905E32" w:rsidRPr="006D503E" w:rsidRDefault="00905E32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FF6FA9" w:rsidRPr="006D503E" w:rsidRDefault="00FF6FA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X</w:t>
            </w:r>
          </w:p>
        </w:tc>
        <w:tc>
          <w:tcPr>
            <w:tcW w:w="202" w:type="pct"/>
            <w:shd w:val="clear" w:color="auto" w:fill="auto"/>
          </w:tcPr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2609FF" w:rsidRPr="006D503E" w:rsidRDefault="003A1BD2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659DC" w:rsidRPr="006D503E" w:rsidRDefault="00A659D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2609FF" w:rsidRPr="006D503E" w:rsidRDefault="002609F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CC0AAF" w:rsidRPr="006D503E" w:rsidRDefault="00CC0AA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</w:tc>
      </w:tr>
    </w:tbl>
    <w:p w:rsidR="002609FF" w:rsidRPr="00041E99" w:rsidRDefault="002609FF" w:rsidP="00F4110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71"/>
        <w:gridCol w:w="3648"/>
        <w:gridCol w:w="4054"/>
        <w:gridCol w:w="400"/>
        <w:gridCol w:w="400"/>
        <w:gridCol w:w="398"/>
      </w:tblGrid>
      <w:tr w:rsidR="00F41107" w:rsidRPr="006D503E" w:rsidTr="006D503E">
        <w:trPr>
          <w:trHeight w:val="23"/>
        </w:trPr>
        <w:tc>
          <w:tcPr>
            <w:tcW w:w="5000" w:type="pct"/>
            <w:gridSpan w:val="6"/>
            <w:shd w:val="clear" w:color="auto" w:fill="auto"/>
          </w:tcPr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Таблица анализа Модульного Блока №3</w:t>
            </w: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Название Модульного Блока: Основы пользования прикладным программным обеспечением.</w:t>
            </w: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 xml:space="preserve">Профессиональная область: </w:t>
            </w:r>
            <w:r w:rsidRPr="006D503E">
              <w:rPr>
                <w:noProof/>
                <w:color w:val="000000"/>
                <w:sz w:val="20"/>
                <w:u w:val="single"/>
              </w:rPr>
              <w:t>вычислительная техника.</w:t>
            </w: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 xml:space="preserve">Область работы: </w:t>
            </w:r>
            <w:r w:rsidRPr="006D503E">
              <w:rPr>
                <w:noProof/>
                <w:color w:val="000000"/>
                <w:sz w:val="20"/>
                <w:u w:val="single"/>
              </w:rPr>
              <w:t>электронно-вычислительные машины.</w:t>
            </w:r>
          </w:p>
        </w:tc>
      </w:tr>
      <w:tr w:rsidR="00CA14C6" w:rsidRPr="006D503E" w:rsidTr="006D503E">
        <w:trPr>
          <w:trHeight w:val="23"/>
        </w:trPr>
        <w:tc>
          <w:tcPr>
            <w:tcW w:w="350" w:type="pct"/>
            <w:vMerge w:val="restart"/>
            <w:shd w:val="clear" w:color="auto" w:fill="auto"/>
          </w:tcPr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№ п/п</w:t>
            </w:r>
          </w:p>
        </w:tc>
        <w:tc>
          <w:tcPr>
            <w:tcW w:w="1906" w:type="pct"/>
            <w:vMerge w:val="restart"/>
            <w:shd w:val="clear" w:color="auto" w:fill="auto"/>
          </w:tcPr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Шаги работы</w:t>
            </w:r>
          </w:p>
        </w:tc>
        <w:tc>
          <w:tcPr>
            <w:tcW w:w="2118" w:type="pct"/>
            <w:vMerge w:val="restart"/>
            <w:shd w:val="clear" w:color="auto" w:fill="auto"/>
          </w:tcPr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Навыки</w:t>
            </w:r>
          </w:p>
        </w:tc>
        <w:tc>
          <w:tcPr>
            <w:tcW w:w="627" w:type="pct"/>
            <w:gridSpan w:val="3"/>
            <w:shd w:val="clear" w:color="auto" w:fill="auto"/>
          </w:tcPr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Сфера</w:t>
            </w:r>
          </w:p>
        </w:tc>
      </w:tr>
      <w:tr w:rsidR="00CA14C6" w:rsidRPr="006D503E" w:rsidTr="006D503E">
        <w:trPr>
          <w:trHeight w:val="23"/>
        </w:trPr>
        <w:tc>
          <w:tcPr>
            <w:tcW w:w="350" w:type="pct"/>
            <w:vMerge/>
            <w:shd w:val="clear" w:color="auto" w:fill="auto"/>
          </w:tcPr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06" w:type="pct"/>
            <w:vMerge/>
            <w:shd w:val="clear" w:color="auto" w:fill="auto"/>
          </w:tcPr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118" w:type="pct"/>
            <w:vMerge/>
            <w:shd w:val="clear" w:color="auto" w:fill="auto"/>
          </w:tcPr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09" w:type="pct"/>
            <w:shd w:val="clear" w:color="auto" w:fill="auto"/>
          </w:tcPr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П</w:t>
            </w:r>
          </w:p>
        </w:tc>
        <w:tc>
          <w:tcPr>
            <w:tcW w:w="209" w:type="pct"/>
            <w:shd w:val="clear" w:color="auto" w:fill="auto"/>
          </w:tcPr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И</w:t>
            </w:r>
          </w:p>
        </w:tc>
        <w:tc>
          <w:tcPr>
            <w:tcW w:w="209" w:type="pct"/>
            <w:shd w:val="clear" w:color="auto" w:fill="auto"/>
          </w:tcPr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Э</w:t>
            </w:r>
          </w:p>
        </w:tc>
      </w:tr>
      <w:tr w:rsidR="00CA14C6" w:rsidRPr="006D503E" w:rsidTr="006D503E">
        <w:trPr>
          <w:trHeight w:val="23"/>
        </w:trPr>
        <w:tc>
          <w:tcPr>
            <w:tcW w:w="350" w:type="pct"/>
            <w:shd w:val="clear" w:color="auto" w:fill="auto"/>
          </w:tcPr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1</w:t>
            </w: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2</w:t>
            </w: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3</w:t>
            </w: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D0528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4</w:t>
            </w: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532E" w:rsidRPr="006D503E" w:rsidRDefault="003D532E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5</w:t>
            </w: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6</w:t>
            </w:r>
          </w:p>
          <w:p w:rsidR="00395646" w:rsidRPr="006D503E" w:rsidRDefault="00395646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06" w:type="pct"/>
            <w:shd w:val="clear" w:color="auto" w:fill="auto"/>
          </w:tcPr>
          <w:p w:rsidR="00006BFA" w:rsidRPr="006D503E" w:rsidRDefault="003D09F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И</w:t>
            </w:r>
            <w:r w:rsidR="00006BFA" w:rsidRPr="006D503E">
              <w:rPr>
                <w:noProof/>
                <w:color w:val="000000"/>
                <w:sz w:val="20"/>
              </w:rPr>
              <w:t>зучает правила технической эксплуатации ПК.</w:t>
            </w:r>
          </w:p>
          <w:p w:rsidR="00006BFA" w:rsidRPr="006D503E" w:rsidRDefault="003D09F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</w:t>
            </w:r>
            <w:r w:rsidR="00006BFA" w:rsidRPr="006D503E">
              <w:rPr>
                <w:noProof/>
                <w:color w:val="000000"/>
                <w:sz w:val="20"/>
              </w:rPr>
              <w:t>рганизует рабочее место.</w:t>
            </w: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25110" w:rsidRPr="006D503E" w:rsidRDefault="003D09F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Р</w:t>
            </w:r>
            <w:r w:rsidR="00425110" w:rsidRPr="006D503E">
              <w:rPr>
                <w:noProof/>
                <w:color w:val="000000"/>
                <w:sz w:val="20"/>
              </w:rPr>
              <w:t>аботает с текстовым процессором</w:t>
            </w:r>
          </w:p>
          <w:p w:rsidR="00425110" w:rsidRPr="006D503E" w:rsidRDefault="00425110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MS Word</w:t>
            </w: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84726" w:rsidRPr="006D503E" w:rsidRDefault="003D09F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Р</w:t>
            </w:r>
            <w:r w:rsidR="00B62142" w:rsidRPr="006D503E">
              <w:rPr>
                <w:noProof/>
                <w:color w:val="000000"/>
                <w:sz w:val="20"/>
              </w:rPr>
              <w:t xml:space="preserve">аботает с </w:t>
            </w:r>
            <w:r w:rsidR="00384726" w:rsidRPr="006D503E">
              <w:rPr>
                <w:noProof/>
                <w:color w:val="000000"/>
                <w:sz w:val="20"/>
              </w:rPr>
              <w:t>табличным процессором</w:t>
            </w: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MS Excell</w:t>
            </w:r>
          </w:p>
          <w:p w:rsidR="0049708F" w:rsidRPr="006D503E" w:rsidRDefault="0049708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9708F" w:rsidRPr="006D503E" w:rsidRDefault="0049708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9708F" w:rsidRPr="006D503E" w:rsidRDefault="0049708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9708F" w:rsidRPr="006D503E" w:rsidRDefault="0049708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D2390" w:rsidRPr="006D503E" w:rsidRDefault="00DD2390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2143E" w:rsidRPr="006D503E" w:rsidRDefault="0012143E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84726" w:rsidRPr="006D503E" w:rsidRDefault="00384726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D2390" w:rsidRPr="006D503E" w:rsidRDefault="003D09F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Р</w:t>
            </w:r>
            <w:r w:rsidR="00DD2390" w:rsidRPr="006D503E">
              <w:rPr>
                <w:noProof/>
                <w:color w:val="000000"/>
                <w:sz w:val="20"/>
              </w:rPr>
              <w:t xml:space="preserve">аботает с </w:t>
            </w:r>
            <w:r w:rsidR="00384726" w:rsidRPr="006D503E">
              <w:rPr>
                <w:noProof/>
                <w:color w:val="000000"/>
                <w:sz w:val="20"/>
              </w:rPr>
              <w:t>графическим редактором</w:t>
            </w:r>
            <w:r w:rsidR="00DD2390" w:rsidRPr="006D503E">
              <w:rPr>
                <w:noProof/>
                <w:color w:val="000000"/>
                <w:sz w:val="20"/>
              </w:rPr>
              <w:t xml:space="preserve"> MS Paint</w:t>
            </w:r>
          </w:p>
          <w:p w:rsidR="00384726" w:rsidRPr="006D503E" w:rsidRDefault="00384726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84726" w:rsidRPr="006D503E" w:rsidRDefault="00384726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84726" w:rsidRPr="006D503E" w:rsidRDefault="00384726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84726" w:rsidRPr="006D503E" w:rsidRDefault="00384726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84726" w:rsidRPr="006D503E" w:rsidRDefault="00384726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D532E" w:rsidRPr="006D503E" w:rsidRDefault="003D532E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95646" w:rsidRPr="006D503E" w:rsidRDefault="00395646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Работает с системой управления базами данных MS Access</w:t>
            </w:r>
          </w:p>
          <w:p w:rsidR="00395646" w:rsidRPr="006D503E" w:rsidRDefault="00395646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118" w:type="pct"/>
            <w:shd w:val="clear" w:color="auto" w:fill="auto"/>
          </w:tcPr>
          <w:p w:rsidR="00006BFA" w:rsidRPr="006D503E" w:rsidRDefault="00006BFA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определение правил технической эксплуатации ПК</w:t>
            </w:r>
          </w:p>
          <w:p w:rsidR="00006BFA" w:rsidRPr="006D503E" w:rsidRDefault="00006BFA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организация рабочего места оператора ЭВМ</w:t>
            </w:r>
          </w:p>
          <w:p w:rsidR="00B62142" w:rsidRPr="006D503E" w:rsidRDefault="00B62142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создает и сохраняет документы</w:t>
            </w:r>
          </w:p>
          <w:p w:rsidR="00B62142" w:rsidRPr="006D503E" w:rsidRDefault="00B62142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форматирует и редактирует текстовые документы</w:t>
            </w:r>
          </w:p>
          <w:p w:rsidR="00B62142" w:rsidRPr="006D503E" w:rsidRDefault="00B62142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создает колонтитулы и нумерацию страниц</w:t>
            </w:r>
          </w:p>
          <w:p w:rsidR="00B62142" w:rsidRPr="006D503E" w:rsidRDefault="00B62142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создает списки</w:t>
            </w:r>
          </w:p>
          <w:p w:rsidR="00B62142" w:rsidRPr="006D503E" w:rsidRDefault="00B62142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создает блок-схемы</w:t>
            </w:r>
          </w:p>
          <w:p w:rsidR="00B62142" w:rsidRPr="006D503E" w:rsidRDefault="00B62142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копирует текст</w:t>
            </w:r>
          </w:p>
          <w:p w:rsidR="00B62142" w:rsidRPr="006D503E" w:rsidRDefault="00B62142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вставляет текст</w:t>
            </w:r>
          </w:p>
          <w:p w:rsidR="00B62142" w:rsidRPr="006D503E" w:rsidRDefault="00B62142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вырезает текст</w:t>
            </w:r>
          </w:p>
          <w:p w:rsidR="003D532E" w:rsidRPr="006D503E" w:rsidRDefault="003D532E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работает с функцией Microsoft Equation</w:t>
            </w:r>
          </w:p>
          <w:p w:rsidR="002E42E1" w:rsidRPr="006D503E" w:rsidRDefault="002E42E1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создает и сохраняет таблицы</w:t>
            </w:r>
          </w:p>
          <w:p w:rsidR="002E42E1" w:rsidRPr="006D503E" w:rsidRDefault="0049708F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редактирует таблицы</w:t>
            </w:r>
          </w:p>
          <w:p w:rsidR="0049708F" w:rsidRPr="006D503E" w:rsidRDefault="0049708F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форматирует содержимое ячеек</w:t>
            </w:r>
          </w:p>
          <w:p w:rsidR="0049708F" w:rsidRPr="006D503E" w:rsidRDefault="0049708F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копирует содержимое ячеек</w:t>
            </w:r>
          </w:p>
          <w:p w:rsidR="0049708F" w:rsidRPr="006D503E" w:rsidRDefault="0049708F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вставляет содержимое в ячейки</w:t>
            </w:r>
          </w:p>
          <w:p w:rsidR="0049708F" w:rsidRPr="006D503E" w:rsidRDefault="0049708F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вырезает содержимое из ячеек</w:t>
            </w:r>
          </w:p>
          <w:p w:rsidR="0049708F" w:rsidRPr="006D503E" w:rsidRDefault="0049708F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использует функцию автосуммирование</w:t>
            </w:r>
          </w:p>
          <w:p w:rsidR="00DD2390" w:rsidRPr="006D503E" w:rsidRDefault="00DD2390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создает и сохраняет изображения</w:t>
            </w:r>
          </w:p>
          <w:p w:rsidR="00DD2390" w:rsidRPr="006D503E" w:rsidRDefault="00DD2390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редактирует изображения</w:t>
            </w:r>
          </w:p>
          <w:p w:rsidR="00DD2390" w:rsidRPr="006D503E" w:rsidRDefault="00DD2390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копирует фрагменты изображений</w:t>
            </w:r>
          </w:p>
          <w:p w:rsidR="00DD2390" w:rsidRPr="006D503E" w:rsidRDefault="00DD2390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вставляет фрагменты изображений</w:t>
            </w:r>
          </w:p>
          <w:p w:rsidR="00DD2390" w:rsidRPr="006D503E" w:rsidRDefault="00DD2390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вырезает фрагменты изображений</w:t>
            </w:r>
          </w:p>
          <w:p w:rsidR="00DD2390" w:rsidRPr="006D503E" w:rsidRDefault="00DD2390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работает с цветовой палитрой</w:t>
            </w:r>
          </w:p>
          <w:p w:rsidR="00DD2390" w:rsidRPr="006D503E" w:rsidRDefault="00DD2390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работает с инструментами редактора</w:t>
            </w:r>
          </w:p>
          <w:p w:rsidR="00395646" w:rsidRPr="006D503E" w:rsidRDefault="00395646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создает и сохраняет базы данных</w:t>
            </w:r>
          </w:p>
          <w:p w:rsidR="00395646" w:rsidRPr="006D503E" w:rsidRDefault="00395646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редактирует содержимое баз данных</w:t>
            </w:r>
          </w:p>
          <w:p w:rsidR="00395646" w:rsidRPr="006D503E" w:rsidRDefault="00395646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копирует содержимое баз данных</w:t>
            </w:r>
          </w:p>
          <w:p w:rsidR="00395646" w:rsidRPr="006D503E" w:rsidRDefault="00395646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вставляет содержимое баз данных</w:t>
            </w:r>
          </w:p>
          <w:p w:rsidR="00091EF9" w:rsidRPr="006D503E" w:rsidRDefault="00395646" w:rsidP="006D503E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вырезает содержимое баз данных</w:t>
            </w:r>
          </w:p>
        </w:tc>
        <w:tc>
          <w:tcPr>
            <w:tcW w:w="209" w:type="pct"/>
            <w:shd w:val="clear" w:color="auto" w:fill="auto"/>
          </w:tcPr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06BFA" w:rsidRPr="006D503E" w:rsidRDefault="00425110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06BFA" w:rsidRPr="006D503E" w:rsidRDefault="00425110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006BFA" w:rsidRPr="006D503E" w:rsidRDefault="00425110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006BFA" w:rsidRPr="006D503E" w:rsidRDefault="00425110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06BFA" w:rsidRPr="006D503E" w:rsidRDefault="00425110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06BFA" w:rsidRPr="006D503E" w:rsidRDefault="00425110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425110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425110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425110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091E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91EF9" w:rsidRPr="006D503E" w:rsidRDefault="00091E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8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855F6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091E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91EF9" w:rsidRPr="006D503E" w:rsidRDefault="00091E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855F6A" w:rsidRPr="006D503E" w:rsidRDefault="00855F6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2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855F6A" w:rsidRPr="006D503E" w:rsidRDefault="00855F6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2"/>
              </w:rPr>
            </w:pPr>
          </w:p>
          <w:p w:rsidR="00A02A1C" w:rsidRPr="006D503E" w:rsidRDefault="00091E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855F6A" w:rsidRPr="006D503E" w:rsidRDefault="00855F6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855F6A" w:rsidRPr="006D503E" w:rsidRDefault="00855F6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</w:tc>
        <w:tc>
          <w:tcPr>
            <w:tcW w:w="209" w:type="pct"/>
            <w:shd w:val="clear" w:color="auto" w:fill="auto"/>
          </w:tcPr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06BFA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X</w:t>
            </w:r>
          </w:p>
          <w:p w:rsidR="00D05282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X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X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X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X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091E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91EF9" w:rsidRPr="006D503E" w:rsidRDefault="00091E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8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855F6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091E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855F6A" w:rsidRPr="006D503E" w:rsidRDefault="00855F6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2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855F6A" w:rsidRPr="006D503E" w:rsidRDefault="00855F6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2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855F6A" w:rsidRPr="006D503E" w:rsidRDefault="00855F6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</w:tc>
        <w:tc>
          <w:tcPr>
            <w:tcW w:w="209" w:type="pct"/>
            <w:shd w:val="clear" w:color="auto" w:fill="auto"/>
          </w:tcPr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B62142" w:rsidRPr="006D503E" w:rsidRDefault="00B62142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06BFA" w:rsidRPr="006D503E" w:rsidRDefault="00425110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X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X</w:t>
            </w: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006BFA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X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X</w:t>
            </w: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006BFA" w:rsidRPr="006D503E" w:rsidRDefault="00425110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06BFA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91EF9" w:rsidRPr="006D503E" w:rsidRDefault="00091E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006BFA" w:rsidRPr="006D503E" w:rsidRDefault="00091E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91EF9" w:rsidRPr="006D503E" w:rsidRDefault="00091E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8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006BFA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006BFA" w:rsidRPr="006D503E" w:rsidRDefault="00091E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006BFA" w:rsidRPr="006D503E" w:rsidRDefault="00006BF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091E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2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855F6A" w:rsidRPr="006D503E" w:rsidRDefault="00855F6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2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855F6A" w:rsidRPr="006D503E" w:rsidRDefault="00855F6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855F6A" w:rsidRPr="006D503E" w:rsidRDefault="00855F6A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16"/>
              </w:rPr>
              <w:t>Х</w:t>
            </w: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A02A1C" w:rsidRPr="006D503E" w:rsidRDefault="00A02A1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</w:tc>
      </w:tr>
    </w:tbl>
    <w:p w:rsidR="00F41107" w:rsidRPr="00041E99" w:rsidRDefault="00F41107">
      <w:pPr>
        <w:rPr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32"/>
        <w:gridCol w:w="577"/>
        <w:gridCol w:w="1850"/>
        <w:gridCol w:w="577"/>
        <w:gridCol w:w="1642"/>
        <w:gridCol w:w="577"/>
        <w:gridCol w:w="1907"/>
        <w:gridCol w:w="932"/>
        <w:gridCol w:w="577"/>
      </w:tblGrid>
      <w:tr w:rsidR="00F41107" w:rsidRPr="006D503E" w:rsidTr="006D503E">
        <w:trPr>
          <w:trHeight w:val="6766"/>
        </w:trPr>
        <w:tc>
          <w:tcPr>
            <w:tcW w:w="0" w:type="auto"/>
            <w:gridSpan w:val="2"/>
            <w:shd w:val="clear" w:color="auto" w:fill="auto"/>
          </w:tcPr>
          <w:p w:rsidR="00D70F9F" w:rsidRPr="006D503E" w:rsidRDefault="00D70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D70F9F" w:rsidRPr="006D503E" w:rsidRDefault="00D70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D70F9F" w:rsidRPr="006D503E" w:rsidRDefault="00D70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МБ№3. Основы пользо-вания прикладным про-граммным обеспечением.</w:t>
            </w:r>
          </w:p>
          <w:p w:rsidR="00D70F9F" w:rsidRPr="006D503E" w:rsidRDefault="00D70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D70F9F" w:rsidRPr="006D503E" w:rsidRDefault="00D70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МБ№2. Средства реали-</w:t>
            </w:r>
          </w:p>
          <w:p w:rsidR="00D70F9F" w:rsidRPr="006D503E" w:rsidRDefault="00D70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зации информационно-</w:t>
            </w:r>
          </w:p>
          <w:p w:rsidR="00D70F9F" w:rsidRPr="006D503E" w:rsidRDefault="00D70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 xml:space="preserve">го процесса в ОС </w:t>
            </w:r>
          </w:p>
          <w:p w:rsidR="00D70F9F" w:rsidRPr="006D503E" w:rsidRDefault="00D70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Microsoft Windows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D70F9F" w:rsidRPr="006D503E" w:rsidRDefault="00D70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МБ №1. Основы использования ПК.</w:t>
            </w:r>
          </w:p>
          <w:p w:rsidR="00D70F9F" w:rsidRPr="006D503E" w:rsidRDefault="00D70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D70F9F" w:rsidRPr="006D503E" w:rsidRDefault="00D70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Профессиональная область: Вычислительная техника</w:t>
            </w:r>
          </w:p>
          <w:p w:rsidR="00D70F9F" w:rsidRPr="006D503E" w:rsidRDefault="00D70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Наименование профессии: Оператор ЭВМ 3 разряда</w:t>
            </w:r>
          </w:p>
        </w:tc>
        <w:tc>
          <w:tcPr>
            <w:tcW w:w="0" w:type="auto"/>
            <w:gridSpan w:val="2"/>
            <w:shd w:val="clear" w:color="auto" w:fill="auto"/>
            <w:textDirection w:val="tbRl"/>
          </w:tcPr>
          <w:p w:rsidR="00D70F9F" w:rsidRPr="006D503E" w:rsidRDefault="00D70F9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МТН-программа</w:t>
            </w: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 w:val="restart"/>
            <w:shd w:val="clear" w:color="auto" w:fill="auto"/>
            <w:textDirection w:val="tbRl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0.2</w:t>
            </w:r>
          </w:p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7B7D1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Создание графических изображений с помощью редактора Paint.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&lt;</w:t>
            </w:r>
            <w:r w:rsidR="00707A43" w:rsidRPr="006D503E">
              <w:rPr>
                <w:noProof/>
                <w:color w:val="000000"/>
                <w:sz w:val="20"/>
              </w:rPr>
              <w:t xml:space="preserve"> </w:t>
            </w: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Правила ТБ и меры по сохранению работоспособности ПК.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0.1</w:t>
            </w: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Работа с цветовой палитрой графического редактора Paint.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&lt;</w:t>
            </w:r>
            <w:r w:rsidR="00707A43" w:rsidRPr="006D503E">
              <w:rPr>
                <w:noProof/>
                <w:color w:val="000000"/>
                <w:sz w:val="20"/>
              </w:rPr>
              <w:t xml:space="preserve"> </w:t>
            </w: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Организация рабочего места оператора ЭВМ.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textDirection w:val="tbRl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0.2</w:t>
            </w: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Работа с инструментами графического редактора Paint.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&lt;</w:t>
            </w:r>
            <w:r w:rsidR="00707A43" w:rsidRPr="006D503E">
              <w:rPr>
                <w:noProof/>
                <w:color w:val="000000"/>
                <w:sz w:val="20"/>
              </w:rPr>
              <w:t xml:space="preserve"> </w:t>
            </w: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Запуск ПК.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Работа с функцией Microsoft Equation текстового процессора MS Word.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&lt;</w:t>
            </w:r>
            <w:r w:rsidR="00707A43" w:rsidRPr="006D503E">
              <w:rPr>
                <w:noProof/>
                <w:color w:val="000000"/>
                <w:sz w:val="20"/>
              </w:rPr>
              <w:t xml:space="preserve"> </w:t>
            </w: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Работа с клавиатурой.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Работа с функцией автосуммирование табличного процессора MS Excell.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&lt;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Работа с носителями информации.</w:t>
            </w:r>
          </w:p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Создание списков в MS Word.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EE7529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&lt;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Работа в программе проводник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Создание блок-схем в MS Word.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EE7529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&lt;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Дефрагментация жестких дисков.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/>
            <w:shd w:val="clear" w:color="auto" w:fill="auto"/>
            <w:textDirection w:val="tbRl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Создание колонтитулов и нумерации страниц в MS Word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EE7529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&lt;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Проверка жестких дисков на наличие ошибок.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</w:tcPr>
          <w:p w:rsidR="00AE2164" w:rsidRPr="006D503E" w:rsidRDefault="00AE2164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0C3BA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Настройка учетных записей</w:t>
            </w:r>
            <w:r w:rsidR="00707A43" w:rsidRPr="006D503E">
              <w:rPr>
                <w:noProof/>
                <w:color w:val="000000"/>
                <w:sz w:val="20"/>
                <w:szCs w:val="20"/>
              </w:rPr>
              <w:t xml:space="preserve"> пользователей Windows.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&lt; &gt;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Настройка параметров мыши.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9</w:t>
            </w:r>
          </w:p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Создание и удаления учетных записей пользователей Windows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&lt; &gt;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Установка программ.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Вывод на печать тектовых документов, электронных таблиц, графических изображений, таблиц баз данных.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F41107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 xml:space="preserve"> </w:t>
            </w:r>
            <w:r w:rsidR="00707A43" w:rsidRPr="006D503E">
              <w:rPr>
                <w:noProof/>
                <w:color w:val="000000"/>
                <w:sz w:val="20"/>
              </w:rPr>
              <w:t>&lt; &gt;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Копирование, вставка, вырезание содержимого текстовых документов, электронных таблиц, баз данных и фрагментов изображений.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 w:val="restart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0.3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Состав устройств ПЭВМ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&lt; &gt;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Определение состава устройств ПК.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Особенности работы в ОС Windows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&lt; &gt;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Форматирование дискет.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Функциональные возможности графических редакторов.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&lt; &gt;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 xml:space="preserve">Создание и сохранение текстовых документов, таблиц, изображений, баз данных. 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Функциональные возможности текстовых процессоров.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&lt; &gt;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Форматирование и редактирование содержимого текстовых документов, ячеек таблиц, баз данных.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Функциональные возможности систем управления базами данных.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&lt;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Настройка параметров экрана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41107" w:rsidRPr="006D503E" w:rsidTr="006D503E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Функциональные возможности табличных процессоров.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&lt;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Удаление программ.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shd w:val="clear" w:color="auto" w:fill="auto"/>
          </w:tcPr>
          <w:p w:rsidR="00707A43" w:rsidRPr="006D503E" w:rsidRDefault="00707A43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006BFA" w:rsidRPr="00041E99" w:rsidRDefault="00006BFA" w:rsidP="00F4110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26406" w:rsidRPr="00041E99" w:rsidRDefault="00CA14C6" w:rsidP="00F41107">
      <w:pPr>
        <w:tabs>
          <w:tab w:val="left" w:pos="5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41E99">
        <w:rPr>
          <w:noProof/>
          <w:color w:val="000000"/>
          <w:sz w:val="28"/>
          <w:szCs w:val="32"/>
        </w:rPr>
        <w:br w:type="page"/>
      </w:r>
      <w:r w:rsidR="00526406" w:rsidRPr="00041E99">
        <w:rPr>
          <w:noProof/>
          <w:color w:val="000000"/>
          <w:sz w:val="28"/>
          <w:szCs w:val="32"/>
        </w:rPr>
        <w:t>5.</w:t>
      </w:r>
      <w:r w:rsidRPr="00041E99">
        <w:rPr>
          <w:noProof/>
          <w:color w:val="000000"/>
          <w:sz w:val="28"/>
          <w:szCs w:val="32"/>
        </w:rPr>
        <w:t xml:space="preserve"> </w:t>
      </w:r>
      <w:r w:rsidR="00526406" w:rsidRPr="00041E99">
        <w:rPr>
          <w:noProof/>
          <w:color w:val="000000"/>
          <w:sz w:val="28"/>
          <w:szCs w:val="32"/>
        </w:rPr>
        <w:t>Планировка уче</w:t>
      </w:r>
      <w:r w:rsidRPr="00041E99">
        <w:rPr>
          <w:noProof/>
          <w:color w:val="000000"/>
          <w:sz w:val="28"/>
          <w:szCs w:val="32"/>
        </w:rPr>
        <w:t>бного класса для подготовки ЭВМ</w:t>
      </w:r>
    </w:p>
    <w:p w:rsidR="00526406" w:rsidRPr="00041E99" w:rsidRDefault="00526406" w:rsidP="00F4110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14C6" w:rsidRPr="00041E99" w:rsidRDefault="001408A1" w:rsidP="00F4110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2.5pt;height:452.25pt;visibility:visible">
            <v:imagedata r:id="rId7" o:title=""/>
          </v:shape>
        </w:pict>
      </w:r>
    </w:p>
    <w:p w:rsidR="00526406" w:rsidRPr="00041E99" w:rsidRDefault="00526406" w:rsidP="00F41107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Место инструктора</w:t>
      </w:r>
    </w:p>
    <w:p w:rsidR="00526406" w:rsidRPr="00041E99" w:rsidRDefault="00526406" w:rsidP="00F41107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Центральный блок хранения учебных элементов</w:t>
      </w:r>
    </w:p>
    <w:p w:rsidR="00526406" w:rsidRPr="00041E99" w:rsidRDefault="00526406" w:rsidP="00F41107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Центральное место хранение инструментов</w:t>
      </w:r>
    </w:p>
    <w:p w:rsidR="00526406" w:rsidRPr="00041E99" w:rsidRDefault="00526406" w:rsidP="00F41107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Экран доска</w:t>
      </w:r>
    </w:p>
    <w:p w:rsidR="00526406" w:rsidRPr="00041E99" w:rsidRDefault="00526406" w:rsidP="00F41107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Рабочее место учащегося</w:t>
      </w:r>
    </w:p>
    <w:p w:rsidR="00526406" w:rsidRPr="00041E99" w:rsidRDefault="00526406" w:rsidP="00F41107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Ксерокс</w:t>
      </w:r>
    </w:p>
    <w:p w:rsidR="00526406" w:rsidRPr="00041E99" w:rsidRDefault="00526406" w:rsidP="00F41107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Сканер</w:t>
      </w:r>
    </w:p>
    <w:p w:rsidR="00526406" w:rsidRPr="00041E99" w:rsidRDefault="00526406" w:rsidP="00F41107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Принтер</w:t>
      </w:r>
    </w:p>
    <w:p w:rsidR="00CA0732" w:rsidRDefault="00CA0732" w:rsidP="00F4110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0732" w:rsidRDefault="00CA0732" w:rsidP="00F41107">
      <w:pPr>
        <w:spacing w:line="360" w:lineRule="auto"/>
        <w:ind w:firstLine="709"/>
        <w:jc w:val="both"/>
        <w:rPr>
          <w:noProof/>
          <w:color w:val="000000"/>
          <w:sz w:val="28"/>
        </w:rPr>
        <w:sectPr w:rsidR="00CA0732" w:rsidSect="00CA14C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71"/>
        <w:gridCol w:w="4562"/>
        <w:gridCol w:w="241"/>
        <w:gridCol w:w="241"/>
        <w:gridCol w:w="241"/>
        <w:gridCol w:w="241"/>
        <w:gridCol w:w="243"/>
        <w:gridCol w:w="243"/>
        <w:gridCol w:w="243"/>
        <w:gridCol w:w="243"/>
        <w:gridCol w:w="251"/>
        <w:gridCol w:w="243"/>
        <w:gridCol w:w="243"/>
        <w:gridCol w:w="243"/>
        <w:gridCol w:w="222"/>
      </w:tblGrid>
      <w:tr w:rsidR="003A217F" w:rsidRPr="006D503E" w:rsidTr="006D503E">
        <w:trPr>
          <w:trHeight w:val="23"/>
        </w:trPr>
        <w:tc>
          <w:tcPr>
            <w:tcW w:w="977" w:type="pct"/>
            <w:vMerge w:val="restart"/>
            <w:shd w:val="clear" w:color="auto" w:fill="auto"/>
          </w:tcPr>
          <w:p w:rsidR="003A217F" w:rsidRPr="006D503E" w:rsidRDefault="001408A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6" type="#_x0000_t172" style="width:76.5pt;height:76.5pt" fillcolor="black">
                  <v:shadow color="#868686"/>
                  <v:textpath style="font-family:&quot;Arial&quot;;v-text-kern:t" trim="t" fitpath="t" string="МГППК"/>
                </v:shape>
              </w:pict>
            </w:r>
          </w:p>
        </w:tc>
        <w:tc>
          <w:tcPr>
            <w:tcW w:w="2383" w:type="pct"/>
            <w:vMerge w:val="restart"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D503E">
              <w:rPr>
                <w:noProof/>
                <w:color w:val="000000"/>
                <w:sz w:val="20"/>
                <w:szCs w:val="32"/>
              </w:rPr>
              <w:t>Учебный элемент</w:t>
            </w:r>
          </w:p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Наименование:</w:t>
            </w:r>
            <w:r w:rsidR="00F41107" w:rsidRPr="006D503E">
              <w:rPr>
                <w:noProof/>
                <w:color w:val="000000"/>
                <w:sz w:val="20"/>
              </w:rPr>
              <w:t xml:space="preserve"> </w:t>
            </w:r>
            <w:r w:rsidR="00875296" w:rsidRPr="006D503E">
              <w:rPr>
                <w:noProof/>
                <w:color w:val="000000"/>
                <w:sz w:val="20"/>
              </w:rPr>
              <w:t>Создание графических изображений с помощью редактора Paint.</w:t>
            </w:r>
          </w:p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Профессиональная область:</w:t>
            </w:r>
            <w:r w:rsidR="00875296" w:rsidRPr="006D503E">
              <w:rPr>
                <w:noProof/>
                <w:color w:val="000000"/>
                <w:sz w:val="20"/>
              </w:rPr>
              <w:t xml:space="preserve"> Вычислительная техника</w:t>
            </w:r>
          </w:p>
        </w:tc>
        <w:tc>
          <w:tcPr>
            <w:tcW w:w="1639" w:type="pct"/>
            <w:gridSpan w:val="13"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Код</w:t>
            </w:r>
          </w:p>
        </w:tc>
      </w:tr>
      <w:tr w:rsidR="003A217F" w:rsidRPr="006D503E" w:rsidTr="006D503E">
        <w:trPr>
          <w:trHeight w:val="23"/>
        </w:trPr>
        <w:tc>
          <w:tcPr>
            <w:tcW w:w="977" w:type="pct"/>
            <w:vMerge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6" w:type="pct"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6" w:type="pct"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6" w:type="pct"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6" w:type="pct"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31" w:type="pct"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6" w:type="pct"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A217F" w:rsidRPr="006D503E" w:rsidTr="006D503E">
        <w:trPr>
          <w:trHeight w:val="23"/>
        </w:trPr>
        <w:tc>
          <w:tcPr>
            <w:tcW w:w="977" w:type="pct"/>
            <w:vMerge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3" w:type="pct"/>
            <w:gridSpan w:val="9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Магнитогорск 2010г</w:t>
            </w:r>
          </w:p>
        </w:tc>
        <w:tc>
          <w:tcPr>
            <w:tcW w:w="497" w:type="pct"/>
            <w:gridSpan w:val="4"/>
            <w:shd w:val="clear" w:color="auto" w:fill="auto"/>
          </w:tcPr>
          <w:p w:rsidR="003A217F" w:rsidRPr="006D503E" w:rsidRDefault="003A217F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Стр.</w:t>
            </w:r>
          </w:p>
        </w:tc>
      </w:tr>
      <w:tr w:rsidR="00C153F9" w:rsidRPr="006D503E" w:rsidTr="006D503E">
        <w:trPr>
          <w:trHeight w:val="23"/>
        </w:trPr>
        <w:tc>
          <w:tcPr>
            <w:tcW w:w="5000" w:type="pct"/>
            <w:gridSpan w:val="15"/>
            <w:shd w:val="clear" w:color="auto" w:fill="auto"/>
          </w:tcPr>
          <w:p w:rsidR="00C153F9" w:rsidRPr="006D503E" w:rsidRDefault="00C153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Цели:</w:t>
            </w:r>
          </w:p>
          <w:p w:rsidR="00C153F9" w:rsidRPr="006D503E" w:rsidRDefault="00C153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Изучив данный элемент, вы сможете:</w:t>
            </w:r>
          </w:p>
          <w:p w:rsidR="00C153F9" w:rsidRPr="006D503E" w:rsidRDefault="00C153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- создавать изображения с помощью инструментов Paint;</w:t>
            </w:r>
          </w:p>
          <w:p w:rsidR="00C153F9" w:rsidRPr="006D503E" w:rsidRDefault="00C153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- переводить изображения из одного формата в другой;</w:t>
            </w:r>
          </w:p>
          <w:p w:rsidR="00C153F9" w:rsidRPr="006D503E" w:rsidRDefault="00C153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Оборудование, материалы и вспомогательные средства:</w:t>
            </w:r>
          </w:p>
          <w:p w:rsidR="00C153F9" w:rsidRPr="006D503E" w:rsidRDefault="00C153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Персональные компьютеры.</w:t>
            </w:r>
          </w:p>
          <w:p w:rsidR="00C153F9" w:rsidRPr="006D503E" w:rsidRDefault="00C153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Сопутствующие учебные элементы.</w:t>
            </w:r>
          </w:p>
          <w:p w:rsidR="00C153F9" w:rsidRPr="006D503E" w:rsidRDefault="00C153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Правила ТБ при работе с ПК.</w:t>
            </w:r>
          </w:p>
          <w:p w:rsidR="00C153F9" w:rsidRPr="006D503E" w:rsidRDefault="00C153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Состав устройств ПЭВМ.</w:t>
            </w:r>
          </w:p>
          <w:p w:rsidR="00C153F9" w:rsidRPr="006D503E" w:rsidRDefault="00C153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Функциональные возможности графических редакторов.</w:t>
            </w:r>
          </w:p>
          <w:p w:rsidR="00C153F9" w:rsidRPr="006D503E" w:rsidRDefault="00C153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Особенности работы в ОС Windows.</w:t>
            </w:r>
          </w:p>
          <w:p w:rsidR="00C153F9" w:rsidRPr="006D503E" w:rsidRDefault="00C153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Организация рабочего места оператора ЭВМ.</w:t>
            </w:r>
          </w:p>
          <w:p w:rsidR="003379A8" w:rsidRPr="006D503E" w:rsidRDefault="00C153F9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Работа в программе проводник.</w:t>
            </w:r>
          </w:p>
        </w:tc>
      </w:tr>
      <w:tr w:rsidR="000A27D1" w:rsidRPr="006D503E" w:rsidTr="006D503E">
        <w:trPr>
          <w:trHeight w:val="23"/>
        </w:trPr>
        <w:tc>
          <w:tcPr>
            <w:tcW w:w="977" w:type="pct"/>
            <w:vMerge w:val="restart"/>
            <w:shd w:val="clear" w:color="auto" w:fill="auto"/>
          </w:tcPr>
          <w:p w:rsidR="000A27D1" w:rsidRPr="006D503E" w:rsidRDefault="001408A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27" type="#_x0000_t172" style="width:76.5pt;height:76.5pt" fillcolor="black">
                  <v:shadow color="#868686"/>
                  <v:textpath style="font-family:&quot;Arial&quot;;v-text-kern:t" trim="t" fitpath="t" string="МГППК"/>
                </v:shape>
              </w:pict>
            </w:r>
          </w:p>
        </w:tc>
        <w:tc>
          <w:tcPr>
            <w:tcW w:w="2383" w:type="pct"/>
            <w:vMerge w:val="restart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D503E">
              <w:rPr>
                <w:noProof/>
                <w:color w:val="000000"/>
                <w:sz w:val="20"/>
                <w:szCs w:val="32"/>
              </w:rPr>
              <w:t>Учебный элемент</w:t>
            </w:r>
          </w:p>
          <w:p w:rsidR="00875296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Наименование:</w:t>
            </w:r>
            <w:r w:rsidR="00875296" w:rsidRPr="006D503E">
              <w:rPr>
                <w:noProof/>
                <w:color w:val="000000"/>
                <w:sz w:val="20"/>
              </w:rPr>
              <w:t xml:space="preserve"> Создание графических изображений с помощью редактора Paint.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Профессиональная область:</w:t>
            </w:r>
            <w:r w:rsidR="00F41107" w:rsidRPr="006D503E">
              <w:rPr>
                <w:noProof/>
                <w:color w:val="000000"/>
                <w:sz w:val="20"/>
              </w:rPr>
              <w:t xml:space="preserve"> </w:t>
            </w:r>
            <w:r w:rsidR="00875296" w:rsidRPr="006D503E">
              <w:rPr>
                <w:noProof/>
                <w:color w:val="000000"/>
                <w:sz w:val="20"/>
              </w:rPr>
              <w:t>Вычислительная техника</w:t>
            </w:r>
          </w:p>
        </w:tc>
        <w:tc>
          <w:tcPr>
            <w:tcW w:w="1639" w:type="pct"/>
            <w:gridSpan w:val="13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Код</w:t>
            </w:r>
          </w:p>
        </w:tc>
      </w:tr>
      <w:tr w:rsidR="000A27D1" w:rsidRPr="006D503E" w:rsidTr="006D503E">
        <w:trPr>
          <w:trHeight w:val="23"/>
        </w:trPr>
        <w:tc>
          <w:tcPr>
            <w:tcW w:w="977" w:type="pct"/>
            <w:vMerge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6" w:type="pct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6" w:type="pct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6" w:type="pct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6" w:type="pct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31" w:type="pct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6" w:type="pct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A27D1" w:rsidRPr="006D503E" w:rsidTr="006D503E">
        <w:trPr>
          <w:trHeight w:val="23"/>
        </w:trPr>
        <w:tc>
          <w:tcPr>
            <w:tcW w:w="977" w:type="pct"/>
            <w:vMerge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3" w:type="pct"/>
            <w:gridSpan w:val="9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Магнитогорск 2010г</w:t>
            </w:r>
          </w:p>
        </w:tc>
        <w:tc>
          <w:tcPr>
            <w:tcW w:w="497" w:type="pct"/>
            <w:gridSpan w:val="4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Стр.</w:t>
            </w:r>
          </w:p>
        </w:tc>
      </w:tr>
      <w:tr w:rsidR="000A27D1" w:rsidRPr="006D503E" w:rsidTr="006D503E">
        <w:trPr>
          <w:trHeight w:val="23"/>
        </w:trPr>
        <w:tc>
          <w:tcPr>
            <w:tcW w:w="5000" w:type="pct"/>
            <w:gridSpan w:val="15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D503E">
              <w:rPr>
                <w:noProof/>
                <w:color w:val="000000"/>
                <w:sz w:val="20"/>
                <w:szCs w:val="32"/>
              </w:rPr>
              <w:t>Создание изображений с помощью инструментов Paint.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1. Запустите графический редактор Paint. Для этого зайдите в меню «Пуск».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2. Выберите в меню «Программы» подменю «Стандартные».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3. Найдите в подменю Paint. Щелкните по нему, чтобы запустить.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4. Нарисуйте квадрат. Для этого выберите фигуру «прямоугольник».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5. Кликните левой кнопкой мыши на области рисунка и сделайте протяжку мышкой в нужном направлении.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6. Чтобы получить из прямоугольника квадрат удерживайте клавишу SHIFT на клавиатуре во время рисования прямоугольника.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7. Нарисуйте окружность. Для этого выберите фигуру «овал».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8. Кликните левой кнопкой мыши на области рисунка и сделайте протяжку мышкой в нужном направлении.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9. Чтобы получить из овала ровную окружность удерживайте клавишу SHIFT на клавиатуре во время рисования овала.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10. Нарисуйте прямую линию.</w:t>
            </w:r>
            <w:r w:rsidR="00F41107" w:rsidRPr="006D503E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6D503E">
              <w:rPr>
                <w:noProof/>
                <w:color w:val="000000"/>
                <w:sz w:val="20"/>
                <w:szCs w:val="28"/>
              </w:rPr>
              <w:t>Для этого выберите инструмент «карандаш».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11. Выберите толщину линии.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12. Кликните левой кнопкой мыши на области рисунка и сделайте протяжку мышкой в нужном направлении.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13. Чтобы линия получилась прямой, удерживайте клавишу SHIFT на клавиатуре во время рисования линии.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14. Сотрите часть изображения.</w:t>
            </w:r>
            <w:r w:rsidR="00F41107" w:rsidRPr="006D503E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6D503E">
              <w:rPr>
                <w:noProof/>
                <w:color w:val="000000"/>
                <w:sz w:val="20"/>
                <w:szCs w:val="28"/>
              </w:rPr>
              <w:t>Для этого выберите инструмент «ластик».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15. Кликните левой кнопкой мыши в области рисунка, где необходимо стереть часть изображения.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16. Не отпускайте кнопку мышки до тех пор, пока не достигните нужного результата.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17. Залейте фон изображения другим цветом. Для этого выберите инструмент «заливка».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18. Выберите понравившийся цвет в цветовой палитре и кликните левой кнопкой мышки по рисунку, чтобы получить нужный результат.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19. Если получившийся результат вас не устраивает, отмените последнее действие. Для этого нажмите сочетание клавиш Ctrl+Z.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20. Сделайте надпись на изображении. Для этого выберите инструмент «Текст».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21. Выберите понравившийся шрифт и кликните левой кнопкой мышки в области рисунка, где хотите сделать надпись.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22. После клика откроется текстовое поле, куда необходимо ввести текст.</w:t>
            </w:r>
          </w:p>
          <w:p w:rsidR="001B1C7C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 xml:space="preserve">23. После завершения ввода кликните левой кнопкой мышки в области рисунка, чтобы завершить создание надписи. </w:t>
            </w:r>
          </w:p>
        </w:tc>
      </w:tr>
      <w:tr w:rsidR="001B1C7C" w:rsidRPr="006D503E" w:rsidTr="006D503E">
        <w:trPr>
          <w:trHeight w:val="23"/>
        </w:trPr>
        <w:tc>
          <w:tcPr>
            <w:tcW w:w="977" w:type="pct"/>
            <w:vMerge w:val="restart"/>
            <w:shd w:val="clear" w:color="auto" w:fill="auto"/>
          </w:tcPr>
          <w:p w:rsidR="001B1C7C" w:rsidRPr="006D503E" w:rsidRDefault="001408A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28" type="#_x0000_t172" style="width:76.5pt;height:76.5pt" fillcolor="black">
                  <v:shadow color="#868686"/>
                  <v:textpath style="font-family:&quot;Arial&quot;;v-text-kern:t" trim="t" fitpath="t" string="МГППК"/>
                </v:shape>
              </w:pict>
            </w:r>
          </w:p>
        </w:tc>
        <w:tc>
          <w:tcPr>
            <w:tcW w:w="2383" w:type="pct"/>
            <w:vMerge w:val="restar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D503E">
              <w:rPr>
                <w:noProof/>
                <w:color w:val="000000"/>
                <w:sz w:val="20"/>
                <w:szCs w:val="32"/>
              </w:rPr>
              <w:t>Учебный элемент</w:t>
            </w:r>
          </w:p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Наименование:</w:t>
            </w:r>
            <w:r w:rsidR="00F41107" w:rsidRPr="006D503E">
              <w:rPr>
                <w:noProof/>
                <w:color w:val="000000"/>
                <w:sz w:val="20"/>
              </w:rPr>
              <w:t xml:space="preserve"> </w:t>
            </w:r>
            <w:r w:rsidRPr="006D503E">
              <w:rPr>
                <w:noProof/>
                <w:color w:val="000000"/>
                <w:sz w:val="20"/>
              </w:rPr>
              <w:t>Создание графических изображений с помощью редактора Paint.</w:t>
            </w:r>
          </w:p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Профессиональная область: Вычислительная техника</w:t>
            </w:r>
          </w:p>
        </w:tc>
        <w:tc>
          <w:tcPr>
            <w:tcW w:w="1639" w:type="pct"/>
            <w:gridSpan w:val="13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Код</w:t>
            </w:r>
          </w:p>
        </w:tc>
      </w:tr>
      <w:tr w:rsidR="001B1C7C" w:rsidRPr="006D503E" w:rsidTr="006D503E">
        <w:trPr>
          <w:trHeight w:val="23"/>
        </w:trPr>
        <w:tc>
          <w:tcPr>
            <w:tcW w:w="977" w:type="pct"/>
            <w:vMerge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6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6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6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6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31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6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B1C7C" w:rsidRPr="006D503E" w:rsidTr="006D503E">
        <w:trPr>
          <w:trHeight w:val="23"/>
        </w:trPr>
        <w:tc>
          <w:tcPr>
            <w:tcW w:w="977" w:type="pct"/>
            <w:vMerge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3" w:type="pct"/>
            <w:gridSpan w:val="9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gridSpan w:val="4"/>
            <w:vMerge w:val="restar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Стр.</w:t>
            </w:r>
          </w:p>
        </w:tc>
      </w:tr>
      <w:tr w:rsidR="001B1C7C" w:rsidRPr="006D503E" w:rsidTr="006D503E">
        <w:trPr>
          <w:trHeight w:val="23"/>
        </w:trPr>
        <w:tc>
          <w:tcPr>
            <w:tcW w:w="977" w:type="pct"/>
            <w:vMerge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3" w:type="pct"/>
            <w:gridSpan w:val="9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Магнитогорск 2010г</w:t>
            </w:r>
          </w:p>
        </w:tc>
        <w:tc>
          <w:tcPr>
            <w:tcW w:w="497" w:type="pct"/>
            <w:gridSpan w:val="4"/>
            <w:vMerge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A27D1" w:rsidRPr="006D503E" w:rsidTr="006D503E">
        <w:trPr>
          <w:trHeight w:val="23"/>
        </w:trPr>
        <w:tc>
          <w:tcPr>
            <w:tcW w:w="5000" w:type="pct"/>
            <w:gridSpan w:val="15"/>
            <w:shd w:val="clear" w:color="auto" w:fill="auto"/>
          </w:tcPr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24.</w:t>
            </w:r>
            <w:r w:rsidR="00875296" w:rsidRPr="006D503E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6D503E">
              <w:rPr>
                <w:noProof/>
                <w:color w:val="000000"/>
                <w:sz w:val="20"/>
                <w:szCs w:val="28"/>
              </w:rPr>
              <w:t>Скопируйте часть изображения и вставьте ее в другое место. Для этого выберите инструмент «Выделение».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25.</w:t>
            </w:r>
            <w:r w:rsidR="00875296" w:rsidRPr="006D503E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6D503E">
              <w:rPr>
                <w:noProof/>
                <w:color w:val="000000"/>
                <w:sz w:val="20"/>
                <w:szCs w:val="28"/>
              </w:rPr>
              <w:t>Кликните левой кнопкой мышки в области рисунка и сделайте протяжку мышкой в нужном направлении, чтобы выделить нужную область.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26.</w:t>
            </w:r>
            <w:r w:rsidR="00875296" w:rsidRPr="006D503E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6D503E">
              <w:rPr>
                <w:noProof/>
                <w:color w:val="000000"/>
                <w:sz w:val="20"/>
                <w:szCs w:val="28"/>
              </w:rPr>
              <w:t>Нажмите на клавиатуре сочетание клавиш Ctrl+C, чтобы скопировать выделенную область в буфер обмена.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27.</w:t>
            </w:r>
            <w:r w:rsidR="00875296" w:rsidRPr="006D503E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6D503E">
              <w:rPr>
                <w:noProof/>
                <w:color w:val="000000"/>
                <w:sz w:val="20"/>
                <w:szCs w:val="28"/>
              </w:rPr>
              <w:t>Нажмите сочетание клавиш Ctrl+V, чтобы вставить содержимое из буфера обмена в желаемую область рисунка.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D503E">
              <w:rPr>
                <w:noProof/>
                <w:color w:val="000000"/>
                <w:sz w:val="20"/>
                <w:szCs w:val="32"/>
              </w:rPr>
              <w:t>Перевод изображения из одного формата в другой.</w:t>
            </w:r>
          </w:p>
          <w:p w:rsidR="000A27D1" w:rsidRPr="006D503E" w:rsidRDefault="00875296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 xml:space="preserve">28. </w:t>
            </w:r>
            <w:r w:rsidR="000A27D1" w:rsidRPr="006D503E">
              <w:rPr>
                <w:noProof/>
                <w:color w:val="000000"/>
                <w:sz w:val="20"/>
                <w:szCs w:val="28"/>
              </w:rPr>
              <w:t>Сохраните созданное вами изображение в PNG. Для этого нажмите на клавиатуре сочетание клавиш Ctrl+S.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29.</w:t>
            </w:r>
            <w:r w:rsidR="00875296" w:rsidRPr="006D503E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6D503E">
              <w:rPr>
                <w:noProof/>
                <w:color w:val="000000"/>
                <w:sz w:val="20"/>
                <w:szCs w:val="28"/>
              </w:rPr>
              <w:t>Введите имя сохраняемого изображения.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30.</w:t>
            </w:r>
            <w:r w:rsidR="00875296" w:rsidRPr="006D503E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6D503E">
              <w:rPr>
                <w:noProof/>
                <w:color w:val="000000"/>
                <w:sz w:val="20"/>
                <w:szCs w:val="28"/>
              </w:rPr>
              <w:t>Выберите тип файла PNG.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31.</w:t>
            </w:r>
            <w:r w:rsidR="00875296" w:rsidRPr="006D503E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6D503E">
              <w:rPr>
                <w:noProof/>
                <w:color w:val="000000"/>
                <w:sz w:val="20"/>
                <w:szCs w:val="28"/>
              </w:rPr>
              <w:t>Нажмите кнопку «сохранить».</w:t>
            </w:r>
          </w:p>
          <w:p w:rsidR="00875296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32. Откройте созданное вами изображение и сохраните его копию с расширением</w:t>
            </w:r>
            <w:r w:rsidR="00F41107" w:rsidRPr="006D503E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6D503E">
              <w:rPr>
                <w:noProof/>
                <w:color w:val="000000"/>
                <w:sz w:val="20"/>
                <w:szCs w:val="28"/>
              </w:rPr>
              <w:t>*.JPG Для этого запустите графический редактор Paint точно так же как в пунктах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с 1-3.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33. Нажмите в нем сочетание клавиш Ctrl+O.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34. Выберите в диалоговом окне, созданный ранее вами файл и нажмите кнопку «Открыть».</w:t>
            </w:r>
          </w:p>
          <w:p w:rsidR="000A27D1" w:rsidRPr="006D503E" w:rsidRDefault="000A27D1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35. Сохраните это изображение с расширением *.JPG Это расширение поддерживает больше цветов, чем расширение *.PNG Для этого повторите пункт 9, но выбирайте тип файла JPEG</w:t>
            </w:r>
          </w:p>
        </w:tc>
      </w:tr>
    </w:tbl>
    <w:p w:rsidR="00CA0732" w:rsidRDefault="00CA0732" w:rsidP="00F41107">
      <w:pPr>
        <w:spacing w:line="360" w:lineRule="auto"/>
        <w:ind w:firstLine="709"/>
        <w:jc w:val="both"/>
        <w:rPr>
          <w:noProof/>
          <w:color w:val="000000"/>
          <w:sz w:val="28"/>
        </w:rPr>
        <w:sectPr w:rsidR="00CA0732" w:rsidSect="00CA14C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71"/>
        <w:gridCol w:w="4562"/>
        <w:gridCol w:w="241"/>
        <w:gridCol w:w="241"/>
        <w:gridCol w:w="241"/>
        <w:gridCol w:w="241"/>
        <w:gridCol w:w="243"/>
        <w:gridCol w:w="243"/>
        <w:gridCol w:w="243"/>
        <w:gridCol w:w="243"/>
        <w:gridCol w:w="251"/>
        <w:gridCol w:w="243"/>
        <w:gridCol w:w="243"/>
        <w:gridCol w:w="243"/>
        <w:gridCol w:w="222"/>
      </w:tblGrid>
      <w:tr w:rsidR="001B1C7C" w:rsidRPr="006D503E" w:rsidTr="006D503E">
        <w:trPr>
          <w:trHeight w:val="23"/>
        </w:trPr>
        <w:tc>
          <w:tcPr>
            <w:tcW w:w="977" w:type="pct"/>
            <w:vMerge w:val="restart"/>
            <w:shd w:val="clear" w:color="auto" w:fill="auto"/>
          </w:tcPr>
          <w:p w:rsidR="001B1C7C" w:rsidRPr="006D503E" w:rsidRDefault="001408A1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29" type="#_x0000_t172" style="width:76.5pt;height:76.5pt" fillcolor="black">
                  <v:shadow color="#868686"/>
                  <v:textpath style="font-family:&quot;Arial&quot;;v-text-kern:t" trim="t" fitpath="t" string="МГППК"/>
                </v:shape>
              </w:pict>
            </w:r>
          </w:p>
        </w:tc>
        <w:tc>
          <w:tcPr>
            <w:tcW w:w="2383" w:type="pct"/>
            <w:vMerge w:val="restar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D503E">
              <w:rPr>
                <w:noProof/>
                <w:color w:val="000000"/>
                <w:sz w:val="20"/>
                <w:szCs w:val="32"/>
              </w:rPr>
              <w:t>Учебный элемент</w:t>
            </w:r>
          </w:p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Наименование: Создание графических изображений с помощью редактора Paint.</w:t>
            </w:r>
          </w:p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Профессиональная область: Вычислительная техника</w:t>
            </w:r>
          </w:p>
        </w:tc>
        <w:tc>
          <w:tcPr>
            <w:tcW w:w="1639" w:type="pct"/>
            <w:gridSpan w:val="13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Код</w:t>
            </w:r>
          </w:p>
        </w:tc>
      </w:tr>
      <w:tr w:rsidR="001B1C7C" w:rsidRPr="006D503E" w:rsidTr="006D503E">
        <w:trPr>
          <w:trHeight w:val="23"/>
        </w:trPr>
        <w:tc>
          <w:tcPr>
            <w:tcW w:w="977" w:type="pct"/>
            <w:vMerge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6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6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6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6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9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6" w:type="pc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B1C7C" w:rsidRPr="006D503E" w:rsidTr="006D503E">
        <w:trPr>
          <w:trHeight w:val="23"/>
        </w:trPr>
        <w:tc>
          <w:tcPr>
            <w:tcW w:w="977" w:type="pct"/>
            <w:vMerge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3" w:type="pct"/>
            <w:gridSpan w:val="9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gridSpan w:val="4"/>
            <w:vMerge w:val="restart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D503E">
              <w:rPr>
                <w:noProof/>
                <w:color w:val="000000"/>
                <w:sz w:val="20"/>
              </w:rPr>
              <w:t>Стр.</w:t>
            </w:r>
          </w:p>
        </w:tc>
      </w:tr>
      <w:tr w:rsidR="001B1C7C" w:rsidRPr="006D503E" w:rsidTr="006D503E">
        <w:trPr>
          <w:trHeight w:val="23"/>
        </w:trPr>
        <w:tc>
          <w:tcPr>
            <w:tcW w:w="977" w:type="pct"/>
            <w:vMerge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3" w:type="pct"/>
            <w:gridSpan w:val="9"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D503E">
              <w:rPr>
                <w:noProof/>
                <w:color w:val="000000"/>
                <w:sz w:val="20"/>
                <w:szCs w:val="20"/>
              </w:rPr>
              <w:t>Магнитогорск 2010г</w:t>
            </w:r>
          </w:p>
        </w:tc>
        <w:tc>
          <w:tcPr>
            <w:tcW w:w="497" w:type="pct"/>
            <w:gridSpan w:val="4"/>
            <w:vMerge/>
            <w:shd w:val="clear" w:color="auto" w:fill="auto"/>
          </w:tcPr>
          <w:p w:rsidR="001B1C7C" w:rsidRPr="006D503E" w:rsidRDefault="001B1C7C" w:rsidP="006D503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379A8" w:rsidRPr="006D503E" w:rsidTr="006D503E">
        <w:trPr>
          <w:trHeight w:val="23"/>
        </w:trPr>
        <w:tc>
          <w:tcPr>
            <w:tcW w:w="5000" w:type="pct"/>
            <w:gridSpan w:val="15"/>
            <w:shd w:val="clear" w:color="auto" w:fill="auto"/>
          </w:tcPr>
          <w:p w:rsidR="00875296" w:rsidRPr="006D503E" w:rsidRDefault="00875296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32"/>
              </w:rPr>
              <w:t>Проверка усвоения</w:t>
            </w:r>
          </w:p>
          <w:p w:rsidR="00875296" w:rsidRPr="006D503E" w:rsidRDefault="00875296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Каждый вопрос имеет один правильный ответ. Отметьте свой вариант ответа любым символом на соответствующей строке.</w:t>
            </w:r>
          </w:p>
          <w:p w:rsidR="00875296" w:rsidRPr="006D503E" w:rsidRDefault="00875296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1.</w:t>
            </w:r>
            <w:r w:rsidRPr="006D503E">
              <w:rPr>
                <w:noProof/>
                <w:color w:val="000000"/>
                <w:sz w:val="20"/>
                <w:szCs w:val="28"/>
              </w:rPr>
              <w:tab/>
              <w:t>Для того чтобы удалить часть изображения используют инструмент:</w:t>
            </w:r>
          </w:p>
          <w:p w:rsidR="00875296" w:rsidRPr="006D503E" w:rsidRDefault="00875296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А) Ластик</w:t>
            </w:r>
          </w:p>
          <w:p w:rsidR="00875296" w:rsidRPr="006D503E" w:rsidRDefault="00875296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Б)</w:t>
            </w:r>
            <w:r w:rsidR="00F41107" w:rsidRPr="006D503E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6D503E">
              <w:rPr>
                <w:noProof/>
                <w:color w:val="000000"/>
                <w:sz w:val="20"/>
                <w:szCs w:val="28"/>
              </w:rPr>
              <w:t>Заливка</w:t>
            </w:r>
          </w:p>
          <w:p w:rsidR="00875296" w:rsidRPr="006D503E" w:rsidRDefault="00875296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В)</w:t>
            </w:r>
            <w:r w:rsidR="00F41107" w:rsidRPr="006D503E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6D503E">
              <w:rPr>
                <w:noProof/>
                <w:color w:val="000000"/>
                <w:sz w:val="20"/>
                <w:szCs w:val="28"/>
              </w:rPr>
              <w:t>Надпись</w:t>
            </w:r>
          </w:p>
          <w:p w:rsidR="00875296" w:rsidRPr="006D503E" w:rsidRDefault="00875296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2.</w:t>
            </w:r>
            <w:r w:rsidRPr="006D503E">
              <w:rPr>
                <w:noProof/>
                <w:color w:val="000000"/>
                <w:sz w:val="20"/>
                <w:szCs w:val="28"/>
              </w:rPr>
              <w:tab/>
              <w:t>Чтобы из овала получить окружность, во время протяжки мыши удерживают клавишу:</w:t>
            </w:r>
          </w:p>
          <w:p w:rsidR="00875296" w:rsidRPr="006D503E" w:rsidRDefault="00875296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А) Ctrl</w:t>
            </w:r>
          </w:p>
          <w:p w:rsidR="00875296" w:rsidRPr="006D503E" w:rsidRDefault="00875296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Б) SHIFT</w:t>
            </w:r>
          </w:p>
          <w:p w:rsidR="00875296" w:rsidRPr="006D503E" w:rsidRDefault="00875296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В) Alt</w:t>
            </w:r>
          </w:p>
          <w:p w:rsidR="00875296" w:rsidRPr="006D503E" w:rsidRDefault="00875296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3.</w:t>
            </w:r>
            <w:r w:rsidRPr="006D503E">
              <w:rPr>
                <w:noProof/>
                <w:color w:val="000000"/>
                <w:sz w:val="20"/>
                <w:szCs w:val="28"/>
              </w:rPr>
              <w:tab/>
              <w:t>Для того чтобы сохранить созданное изображение используют сочетание клавиш:</w:t>
            </w:r>
          </w:p>
          <w:p w:rsidR="00875296" w:rsidRPr="006D503E" w:rsidRDefault="00875296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en-US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А</w:t>
            </w:r>
            <w:r w:rsidRPr="006D503E">
              <w:rPr>
                <w:noProof/>
                <w:color w:val="000000"/>
                <w:sz w:val="20"/>
                <w:szCs w:val="28"/>
                <w:lang w:val="en-US"/>
              </w:rPr>
              <w:t>) Ctrl+O</w:t>
            </w:r>
          </w:p>
          <w:p w:rsidR="00875296" w:rsidRPr="006D503E" w:rsidRDefault="00875296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en-US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Б</w:t>
            </w:r>
            <w:r w:rsidRPr="006D503E">
              <w:rPr>
                <w:noProof/>
                <w:color w:val="000000"/>
                <w:sz w:val="20"/>
                <w:szCs w:val="28"/>
                <w:lang w:val="en-US"/>
              </w:rPr>
              <w:t>) Ctrl+Z</w:t>
            </w:r>
          </w:p>
          <w:p w:rsidR="00875296" w:rsidRPr="006D503E" w:rsidRDefault="00875296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en-US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В</w:t>
            </w:r>
            <w:r w:rsidRPr="006D503E">
              <w:rPr>
                <w:noProof/>
                <w:color w:val="000000"/>
                <w:sz w:val="20"/>
                <w:szCs w:val="28"/>
                <w:lang w:val="en-US"/>
              </w:rPr>
              <w:t>) Ctrl+S</w:t>
            </w:r>
          </w:p>
          <w:p w:rsidR="003379A8" w:rsidRPr="006D503E" w:rsidRDefault="00875296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Г) Ctrl+C</w:t>
            </w:r>
          </w:p>
          <w:p w:rsidR="00EE73E4" w:rsidRPr="006D503E" w:rsidRDefault="00EE73E4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32"/>
              </w:rPr>
              <w:t>Практическое задание.</w:t>
            </w:r>
          </w:p>
          <w:p w:rsidR="00EE73E4" w:rsidRPr="006D503E" w:rsidRDefault="00EE73E4" w:rsidP="006D503E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  <w:szCs w:val="28"/>
              </w:rPr>
              <w:t>Нарисуйте этот рисунок.</w:t>
            </w:r>
          </w:p>
          <w:p w:rsidR="00EE73E4" w:rsidRPr="006D503E" w:rsidRDefault="00901307" w:rsidP="006D503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D503E">
              <w:rPr>
                <w:noProof/>
                <w:color w:val="000000"/>
                <w:sz w:val="20"/>
              </w:rPr>
              <w:object w:dxaOrig="7815" w:dyaOrig="4710">
                <v:shape id="_x0000_i1030" type="#_x0000_t75" style="width:207pt;height:124.5pt" o:ole="">
                  <v:imagedata r:id="rId8" o:title=""/>
                </v:shape>
                <o:OLEObject Type="Embed" ProgID="PBrush" ShapeID="_x0000_i1030" DrawAspect="Content" ObjectID="_1462840728" r:id="rId9"/>
              </w:object>
            </w:r>
          </w:p>
        </w:tc>
      </w:tr>
    </w:tbl>
    <w:p w:rsidR="00CA14C6" w:rsidRPr="00041E99" w:rsidRDefault="00CA14C6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7B7D1F" w:rsidRPr="00041E99" w:rsidRDefault="007B7D1F" w:rsidP="00F41107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41E99">
        <w:rPr>
          <w:noProof/>
          <w:color w:val="000000"/>
          <w:sz w:val="28"/>
          <w:szCs w:val="32"/>
        </w:rPr>
        <w:t>6. Характеристика учебного элемента</w:t>
      </w:r>
    </w:p>
    <w:p w:rsidR="00CA14C6" w:rsidRPr="00041E99" w:rsidRDefault="00CA14C6" w:rsidP="00F41107">
      <w:pPr>
        <w:pStyle w:val="a4"/>
        <w:tabs>
          <w:tab w:val="left" w:pos="2850"/>
          <w:tab w:val="left" w:pos="5415"/>
          <w:tab w:val="left" w:pos="801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F41107" w:rsidRPr="00041E99" w:rsidRDefault="007B7D1F" w:rsidP="00F41107">
      <w:pPr>
        <w:pStyle w:val="a4"/>
        <w:tabs>
          <w:tab w:val="left" w:pos="2850"/>
          <w:tab w:val="left" w:pos="5415"/>
          <w:tab w:val="left" w:pos="801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Учебный элемент «Создание графических изображений с помощью редактора Paint.» входит в МТН – программу по подготовке оператора ЭВМ 3его</w:t>
      </w:r>
      <w:r w:rsidR="00F41107" w:rsidRPr="00041E99">
        <w:rPr>
          <w:noProof/>
          <w:color w:val="000000"/>
          <w:sz w:val="28"/>
          <w:szCs w:val="28"/>
        </w:rPr>
        <w:t xml:space="preserve"> </w:t>
      </w:r>
      <w:r w:rsidRPr="00041E99">
        <w:rPr>
          <w:noProof/>
          <w:color w:val="000000"/>
          <w:sz w:val="28"/>
          <w:szCs w:val="28"/>
        </w:rPr>
        <w:t>разряда. Данный учебный элемент является одним из составляющих модульного блока «Основы пользования прикладным программным обеспечением».</w:t>
      </w:r>
    </w:p>
    <w:p w:rsidR="007B7D1F" w:rsidRPr="00041E99" w:rsidRDefault="007B7D1F" w:rsidP="00F41107">
      <w:pPr>
        <w:pStyle w:val="a4"/>
        <w:tabs>
          <w:tab w:val="left" w:pos="2850"/>
          <w:tab w:val="left" w:pos="5415"/>
          <w:tab w:val="left" w:pos="801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Учебный элемент «Создание графических изображений с помощью редактора Paint»</w:t>
      </w:r>
      <w:r w:rsidR="00F41107" w:rsidRPr="00041E99">
        <w:rPr>
          <w:noProof/>
          <w:color w:val="000000"/>
          <w:sz w:val="28"/>
          <w:szCs w:val="28"/>
        </w:rPr>
        <w:t xml:space="preserve"> </w:t>
      </w:r>
      <w:r w:rsidRPr="00041E99">
        <w:rPr>
          <w:noProof/>
          <w:color w:val="000000"/>
          <w:sz w:val="28"/>
          <w:szCs w:val="28"/>
        </w:rPr>
        <w:t>можно изучить после следующих учебных элементов.</w:t>
      </w:r>
    </w:p>
    <w:p w:rsidR="007B7D1F" w:rsidRPr="00041E99" w:rsidRDefault="007B7D1F" w:rsidP="00F41107">
      <w:pPr>
        <w:pStyle w:val="a4"/>
        <w:tabs>
          <w:tab w:val="left" w:pos="2850"/>
          <w:tab w:val="left" w:pos="5415"/>
          <w:tab w:val="left" w:pos="801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1 «Запуск ПК».</w:t>
      </w:r>
    </w:p>
    <w:p w:rsidR="007B7D1F" w:rsidRPr="00041E99" w:rsidRDefault="007B7D1F" w:rsidP="00F41107">
      <w:pPr>
        <w:pStyle w:val="a4"/>
        <w:tabs>
          <w:tab w:val="left" w:pos="2850"/>
          <w:tab w:val="left" w:pos="5415"/>
          <w:tab w:val="left" w:pos="801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2 «Работа с клавиатурой»</w:t>
      </w:r>
    </w:p>
    <w:p w:rsidR="007B7D1F" w:rsidRPr="00041E99" w:rsidRDefault="007B7D1F" w:rsidP="00F41107">
      <w:pPr>
        <w:pStyle w:val="a4"/>
        <w:tabs>
          <w:tab w:val="left" w:pos="2850"/>
          <w:tab w:val="left" w:pos="5415"/>
          <w:tab w:val="left" w:pos="801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3 «Работа в программе проводник»</w:t>
      </w:r>
    </w:p>
    <w:p w:rsidR="00647DB8" w:rsidRPr="00041E99" w:rsidRDefault="00CA14C6" w:rsidP="00F41107">
      <w:pPr>
        <w:pStyle w:val="a4"/>
        <w:tabs>
          <w:tab w:val="left" w:pos="2850"/>
          <w:tab w:val="left" w:pos="5415"/>
          <w:tab w:val="left" w:pos="801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041E99">
        <w:rPr>
          <w:noProof/>
          <w:color w:val="000000"/>
          <w:sz w:val="28"/>
          <w:szCs w:val="32"/>
        </w:rPr>
        <w:br w:type="page"/>
      </w:r>
      <w:r w:rsidR="00647F94" w:rsidRPr="00041E99">
        <w:rPr>
          <w:noProof/>
          <w:color w:val="000000"/>
          <w:sz w:val="28"/>
          <w:szCs w:val="32"/>
        </w:rPr>
        <w:t>Список литературы</w:t>
      </w:r>
    </w:p>
    <w:p w:rsidR="00647F94" w:rsidRPr="00041E99" w:rsidRDefault="00647F94" w:rsidP="00F41107">
      <w:pPr>
        <w:pStyle w:val="a4"/>
        <w:tabs>
          <w:tab w:val="left" w:pos="2850"/>
          <w:tab w:val="left" w:pos="5415"/>
          <w:tab w:val="left" w:pos="801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647DB8" w:rsidRPr="00041E99" w:rsidRDefault="00647DB8" w:rsidP="00CA14C6">
      <w:pPr>
        <w:pStyle w:val="a4"/>
        <w:numPr>
          <w:ilvl w:val="0"/>
          <w:numId w:val="11"/>
        </w:numPr>
        <w:tabs>
          <w:tab w:val="left" w:pos="313"/>
        </w:tabs>
        <w:spacing w:line="360" w:lineRule="auto"/>
        <w:ind w:left="0" w:firstLine="0"/>
        <w:contextualSpacing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Информатика. Учебное пособие. Часть I /Сост. Зуева Л.А., Турбина О.А. –Магнитогорск: МГППК, 2004.-80с.</w:t>
      </w:r>
    </w:p>
    <w:p w:rsidR="00647DB8" w:rsidRPr="00041E99" w:rsidRDefault="00647DB8" w:rsidP="00CA14C6">
      <w:pPr>
        <w:pStyle w:val="a4"/>
        <w:numPr>
          <w:ilvl w:val="0"/>
          <w:numId w:val="11"/>
        </w:numPr>
        <w:spacing w:line="360" w:lineRule="auto"/>
        <w:ind w:left="0" w:firstLine="0"/>
        <w:contextualSpacing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Модульная технология обучения. Методические рекомендации по внедрению модульной технологии в производственном обучении. Часть 3./ Сост./ Наумова Т.В. - Магнитогорск: МГППК, 2000. - 28 с.</w:t>
      </w:r>
    </w:p>
    <w:p w:rsidR="00647DB8" w:rsidRPr="00041E99" w:rsidRDefault="00647DB8" w:rsidP="00CA14C6">
      <w:pPr>
        <w:numPr>
          <w:ilvl w:val="0"/>
          <w:numId w:val="11"/>
        </w:numPr>
        <w:tabs>
          <w:tab w:val="left" w:pos="308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Модульная технология обучения. Методические рекомендации по разработке МТН - программа. Часть 1./ Сост. Наумова Т. В. - Магнитогорск: МГППК, 2000.-34с.</w:t>
      </w:r>
    </w:p>
    <w:p w:rsidR="00647DB8" w:rsidRPr="00041E99" w:rsidRDefault="00647DB8" w:rsidP="00CA14C6">
      <w:pPr>
        <w:numPr>
          <w:ilvl w:val="0"/>
          <w:numId w:val="11"/>
        </w:numPr>
        <w:tabs>
          <w:tab w:val="left" w:pos="308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41E99">
        <w:rPr>
          <w:noProof/>
          <w:color w:val="000000"/>
          <w:sz w:val="28"/>
          <w:szCs w:val="28"/>
        </w:rPr>
        <w:t>Организация и методика профессионального обучения. Учебное пособие. Часть III /Сост. Голуб А.Н., Парамонова А.Ф. –Магнитогорск: МГППК, 2000. -24с.</w:t>
      </w:r>
      <w:bookmarkStart w:id="0" w:name="_GoBack"/>
      <w:bookmarkEnd w:id="0"/>
    </w:p>
    <w:sectPr w:rsidR="00647DB8" w:rsidRPr="00041E99" w:rsidSect="00CA14C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03E" w:rsidRDefault="006D503E" w:rsidP="00F41107">
      <w:r>
        <w:separator/>
      </w:r>
    </w:p>
  </w:endnote>
  <w:endnote w:type="continuationSeparator" w:id="0">
    <w:p w:rsidR="006D503E" w:rsidRDefault="006D503E" w:rsidP="00F4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03E" w:rsidRDefault="006D503E" w:rsidP="00F41107">
      <w:r>
        <w:separator/>
      </w:r>
    </w:p>
  </w:footnote>
  <w:footnote w:type="continuationSeparator" w:id="0">
    <w:p w:rsidR="006D503E" w:rsidRDefault="006D503E" w:rsidP="00F4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21BF"/>
    <w:multiLevelType w:val="hybridMultilevel"/>
    <w:tmpl w:val="72189134"/>
    <w:lvl w:ilvl="0" w:tplc="96466F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269"/>
    <w:multiLevelType w:val="hybridMultilevel"/>
    <w:tmpl w:val="51CEB8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30023"/>
    <w:multiLevelType w:val="hybridMultilevel"/>
    <w:tmpl w:val="C18A80F0"/>
    <w:lvl w:ilvl="0" w:tplc="841241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1C5AA2"/>
    <w:multiLevelType w:val="hybridMultilevel"/>
    <w:tmpl w:val="8CA88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94161"/>
    <w:multiLevelType w:val="hybridMultilevel"/>
    <w:tmpl w:val="D996C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560541"/>
    <w:multiLevelType w:val="hybridMultilevel"/>
    <w:tmpl w:val="2100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AB2313"/>
    <w:multiLevelType w:val="hybridMultilevel"/>
    <w:tmpl w:val="10EEF5E8"/>
    <w:lvl w:ilvl="0" w:tplc="335A73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8C64CF4"/>
    <w:multiLevelType w:val="hybridMultilevel"/>
    <w:tmpl w:val="29F86DFA"/>
    <w:lvl w:ilvl="0" w:tplc="8A8A522E">
      <w:start w:val="1"/>
      <w:numFmt w:val="decimal"/>
      <w:lvlText w:val="%1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8">
    <w:nsid w:val="3A465815"/>
    <w:multiLevelType w:val="hybridMultilevel"/>
    <w:tmpl w:val="9E746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696C42"/>
    <w:multiLevelType w:val="hybridMultilevel"/>
    <w:tmpl w:val="7FE4B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122706"/>
    <w:multiLevelType w:val="hybridMultilevel"/>
    <w:tmpl w:val="5944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7365CE"/>
    <w:multiLevelType w:val="hybridMultilevel"/>
    <w:tmpl w:val="65C6F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BF626C"/>
    <w:multiLevelType w:val="hybridMultilevel"/>
    <w:tmpl w:val="2100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68B"/>
    <w:rsid w:val="00006BFA"/>
    <w:rsid w:val="0003751C"/>
    <w:rsid w:val="00040031"/>
    <w:rsid w:val="00041E99"/>
    <w:rsid w:val="000543D0"/>
    <w:rsid w:val="00091EF9"/>
    <w:rsid w:val="00094CD0"/>
    <w:rsid w:val="000A27D1"/>
    <w:rsid w:val="000A29FE"/>
    <w:rsid w:val="000C3BA9"/>
    <w:rsid w:val="000D06D4"/>
    <w:rsid w:val="000F0D62"/>
    <w:rsid w:val="0012143E"/>
    <w:rsid w:val="001408A1"/>
    <w:rsid w:val="00190605"/>
    <w:rsid w:val="001B1C7C"/>
    <w:rsid w:val="001D4B52"/>
    <w:rsid w:val="002464C4"/>
    <w:rsid w:val="00260122"/>
    <w:rsid w:val="002609FF"/>
    <w:rsid w:val="00275591"/>
    <w:rsid w:val="00282724"/>
    <w:rsid w:val="002E42E1"/>
    <w:rsid w:val="002F517E"/>
    <w:rsid w:val="003379A8"/>
    <w:rsid w:val="003615A8"/>
    <w:rsid w:val="00384726"/>
    <w:rsid w:val="00395646"/>
    <w:rsid w:val="003A13E1"/>
    <w:rsid w:val="003A1BD2"/>
    <w:rsid w:val="003A217F"/>
    <w:rsid w:val="003B0561"/>
    <w:rsid w:val="003B1E74"/>
    <w:rsid w:val="003D09FC"/>
    <w:rsid w:val="003D130C"/>
    <w:rsid w:val="003D532E"/>
    <w:rsid w:val="004219BA"/>
    <w:rsid w:val="00425110"/>
    <w:rsid w:val="0046685E"/>
    <w:rsid w:val="0049708F"/>
    <w:rsid w:val="004B7285"/>
    <w:rsid w:val="00526406"/>
    <w:rsid w:val="0056037E"/>
    <w:rsid w:val="005D7A6E"/>
    <w:rsid w:val="0062385E"/>
    <w:rsid w:val="006304A6"/>
    <w:rsid w:val="00647DB8"/>
    <w:rsid w:val="00647F94"/>
    <w:rsid w:val="006665A3"/>
    <w:rsid w:val="006A6D8B"/>
    <w:rsid w:val="006D1F41"/>
    <w:rsid w:val="006D503E"/>
    <w:rsid w:val="00707A43"/>
    <w:rsid w:val="00712F0B"/>
    <w:rsid w:val="007460E2"/>
    <w:rsid w:val="007575C0"/>
    <w:rsid w:val="00761969"/>
    <w:rsid w:val="00777F9F"/>
    <w:rsid w:val="007B34C5"/>
    <w:rsid w:val="007B6CF0"/>
    <w:rsid w:val="007B7D1F"/>
    <w:rsid w:val="007C1F00"/>
    <w:rsid w:val="00834690"/>
    <w:rsid w:val="00855F6A"/>
    <w:rsid w:val="00875296"/>
    <w:rsid w:val="00877642"/>
    <w:rsid w:val="008978FD"/>
    <w:rsid w:val="008A18AA"/>
    <w:rsid w:val="00901307"/>
    <w:rsid w:val="00905E32"/>
    <w:rsid w:val="00960B3F"/>
    <w:rsid w:val="00A02A1C"/>
    <w:rsid w:val="00A2296B"/>
    <w:rsid w:val="00A44AC5"/>
    <w:rsid w:val="00A659DC"/>
    <w:rsid w:val="00A82557"/>
    <w:rsid w:val="00AE2164"/>
    <w:rsid w:val="00B3546D"/>
    <w:rsid w:val="00B62142"/>
    <w:rsid w:val="00B63326"/>
    <w:rsid w:val="00BE03DD"/>
    <w:rsid w:val="00C153F9"/>
    <w:rsid w:val="00C16777"/>
    <w:rsid w:val="00C407E8"/>
    <w:rsid w:val="00C430BB"/>
    <w:rsid w:val="00C93838"/>
    <w:rsid w:val="00CA0732"/>
    <w:rsid w:val="00CA14C6"/>
    <w:rsid w:val="00CB545E"/>
    <w:rsid w:val="00CC0AAF"/>
    <w:rsid w:val="00CC464C"/>
    <w:rsid w:val="00D05282"/>
    <w:rsid w:val="00D130A9"/>
    <w:rsid w:val="00D32800"/>
    <w:rsid w:val="00D55C39"/>
    <w:rsid w:val="00D70F9F"/>
    <w:rsid w:val="00D974B5"/>
    <w:rsid w:val="00DD2390"/>
    <w:rsid w:val="00E25AF4"/>
    <w:rsid w:val="00E8068B"/>
    <w:rsid w:val="00EB6566"/>
    <w:rsid w:val="00EE73E4"/>
    <w:rsid w:val="00EE7529"/>
    <w:rsid w:val="00F41107"/>
    <w:rsid w:val="00F707DB"/>
    <w:rsid w:val="00F85061"/>
    <w:rsid w:val="00FC14CD"/>
    <w:rsid w:val="00FC5B46"/>
    <w:rsid w:val="00FD47E4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A2A3FEAD-4B25-4689-BC92-DE3D7BBF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8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68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0E2"/>
    <w:pPr>
      <w:ind w:left="708"/>
    </w:pPr>
  </w:style>
  <w:style w:type="paragraph" w:styleId="a5">
    <w:name w:val="header"/>
    <w:basedOn w:val="a"/>
    <w:link w:val="a6"/>
    <w:uiPriority w:val="99"/>
    <w:unhideWhenUsed/>
    <w:rsid w:val="00F411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4110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411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41107"/>
    <w:rPr>
      <w:rFonts w:ascii="Times New Roman" w:hAnsi="Times New Roman" w:cs="Times New Roman"/>
      <w:sz w:val="24"/>
      <w:szCs w:val="24"/>
    </w:rPr>
  </w:style>
  <w:style w:type="table" w:styleId="a9">
    <w:name w:val="Table Professional"/>
    <w:basedOn w:val="a1"/>
    <w:uiPriority w:val="99"/>
    <w:unhideWhenUsed/>
    <w:rsid w:val="00F41107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</dc:creator>
  <cp:keywords/>
  <dc:description/>
  <cp:lastModifiedBy>admin</cp:lastModifiedBy>
  <cp:revision>2</cp:revision>
  <cp:lastPrinted>2010-03-26T16:55:00Z</cp:lastPrinted>
  <dcterms:created xsi:type="dcterms:W3CDTF">2014-05-29T00:52:00Z</dcterms:created>
  <dcterms:modified xsi:type="dcterms:W3CDTF">2014-05-29T00:52:00Z</dcterms:modified>
</cp:coreProperties>
</file>