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DB" w:rsidRPr="00541767" w:rsidRDefault="00E142DB" w:rsidP="00D405E1">
      <w:pPr>
        <w:suppressAutoHyphens/>
        <w:spacing w:line="360" w:lineRule="auto"/>
        <w:ind w:firstLine="709"/>
        <w:jc w:val="center"/>
        <w:rPr>
          <w:caps/>
          <w:sz w:val="28"/>
          <w:szCs w:val="24"/>
        </w:rPr>
      </w:pPr>
      <w:r w:rsidRPr="00541767">
        <w:rPr>
          <w:caps/>
          <w:sz w:val="28"/>
          <w:szCs w:val="24"/>
        </w:rPr>
        <w:t>СовременнАЯ ГуманитарнАЯ АКАДЕМИЯ</w:t>
      </w:r>
    </w:p>
    <w:p w:rsidR="00E142DB" w:rsidRDefault="00E142DB" w:rsidP="00D405E1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D405E1" w:rsidRDefault="00D405E1" w:rsidP="00D405E1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D405E1" w:rsidRDefault="00D405E1" w:rsidP="00D405E1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D405E1" w:rsidRDefault="00D405E1" w:rsidP="00D405E1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D405E1" w:rsidRDefault="00D405E1" w:rsidP="00D405E1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D405E1" w:rsidRDefault="00D405E1" w:rsidP="00D405E1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D405E1" w:rsidRDefault="00D405E1" w:rsidP="00D405E1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D405E1" w:rsidRPr="00541767" w:rsidRDefault="00D405E1" w:rsidP="00D405E1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E142DB" w:rsidRPr="00541767" w:rsidRDefault="00E142DB" w:rsidP="00D405E1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E142DB" w:rsidRPr="00541767" w:rsidRDefault="00E142DB" w:rsidP="00D405E1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E142DB" w:rsidRPr="00541767" w:rsidRDefault="00E142DB" w:rsidP="00D405E1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  <w:r w:rsidRPr="00541767">
        <w:rPr>
          <w:sz w:val="28"/>
          <w:szCs w:val="24"/>
        </w:rPr>
        <w:t>Курсовая работа</w:t>
      </w:r>
    </w:p>
    <w:p w:rsidR="00E142DB" w:rsidRPr="00541767" w:rsidRDefault="00E142DB" w:rsidP="00D405E1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  <w:r w:rsidRPr="00541767">
        <w:rPr>
          <w:sz w:val="28"/>
          <w:szCs w:val="24"/>
        </w:rPr>
        <w:t xml:space="preserve">по дисциплине </w:t>
      </w:r>
      <w:r w:rsidR="00541767" w:rsidRPr="00541767">
        <w:rPr>
          <w:sz w:val="28"/>
          <w:szCs w:val="24"/>
          <w:u w:val="single"/>
        </w:rPr>
        <w:t>"</w:t>
      </w:r>
      <w:r w:rsidRPr="00541767">
        <w:rPr>
          <w:sz w:val="28"/>
          <w:szCs w:val="24"/>
          <w:u w:val="single"/>
        </w:rPr>
        <w:t>Деньги, кредит, банки</w:t>
      </w:r>
      <w:r w:rsidR="00541767" w:rsidRPr="00541767">
        <w:rPr>
          <w:sz w:val="28"/>
          <w:szCs w:val="24"/>
          <w:u w:val="single"/>
        </w:rPr>
        <w:t>"</w:t>
      </w:r>
    </w:p>
    <w:p w:rsidR="00E142DB" w:rsidRPr="00541767" w:rsidRDefault="00E142DB" w:rsidP="00D405E1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  <w:r w:rsidRPr="00541767">
        <w:rPr>
          <w:sz w:val="28"/>
          <w:szCs w:val="24"/>
        </w:rPr>
        <w:t xml:space="preserve">Тема: </w:t>
      </w:r>
      <w:r w:rsidR="00541767" w:rsidRPr="00541767">
        <w:rPr>
          <w:sz w:val="28"/>
          <w:szCs w:val="24"/>
          <w:u w:val="single"/>
        </w:rPr>
        <w:t>"</w:t>
      </w:r>
      <w:r w:rsidR="00217F09" w:rsidRPr="00541767">
        <w:rPr>
          <w:sz w:val="28"/>
          <w:szCs w:val="24"/>
          <w:u w:val="single"/>
        </w:rPr>
        <w:t>Система наличного и безналичного денежного оборота</w:t>
      </w:r>
      <w:r w:rsidR="00541767" w:rsidRPr="00541767">
        <w:rPr>
          <w:sz w:val="28"/>
          <w:szCs w:val="24"/>
          <w:u w:val="single"/>
        </w:rPr>
        <w:t>"</w:t>
      </w:r>
    </w:p>
    <w:p w:rsidR="00E142DB" w:rsidRPr="00541767" w:rsidRDefault="00E142DB" w:rsidP="00541767">
      <w:pPr>
        <w:suppressAutoHyphens/>
        <w:spacing w:line="360" w:lineRule="auto"/>
        <w:ind w:firstLine="709"/>
        <w:rPr>
          <w:sz w:val="28"/>
          <w:szCs w:val="24"/>
        </w:rPr>
      </w:pPr>
    </w:p>
    <w:p w:rsidR="002E6172" w:rsidRPr="00541767" w:rsidRDefault="00E142DB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br w:type="page"/>
      </w:r>
      <w:r w:rsidR="00340216" w:rsidRPr="00541767">
        <w:rPr>
          <w:sz w:val="28"/>
          <w:szCs w:val="28"/>
        </w:rPr>
        <w:lastRenderedPageBreak/>
        <w:t>С</w:t>
      </w:r>
      <w:r w:rsidR="00673C3C" w:rsidRPr="00541767">
        <w:rPr>
          <w:sz w:val="28"/>
          <w:szCs w:val="28"/>
        </w:rPr>
        <w:t>одержание</w:t>
      </w:r>
    </w:p>
    <w:p w:rsidR="002E6172" w:rsidRPr="00541767" w:rsidRDefault="002E6172" w:rsidP="00541767">
      <w:pPr>
        <w:suppressAutoHyphens/>
        <w:spacing w:line="360" w:lineRule="auto"/>
        <w:ind w:firstLine="709"/>
        <w:rPr>
          <w:sz w:val="28"/>
          <w:szCs w:val="16"/>
        </w:rPr>
      </w:pPr>
    </w:p>
    <w:p w:rsidR="00541767" w:rsidRPr="00541767" w:rsidRDefault="00541767" w:rsidP="00541767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541767" w:rsidRPr="00C378B2" w:rsidRDefault="00541767" w:rsidP="00541767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Pr="00C378B2">
        <w:rPr>
          <w:sz w:val="28"/>
          <w:szCs w:val="28"/>
        </w:rPr>
        <w:t>.</w:t>
      </w:r>
      <w:r>
        <w:rPr>
          <w:sz w:val="28"/>
          <w:szCs w:val="28"/>
        </w:rPr>
        <w:t xml:space="preserve"> Теоретические основы денежного оборота: понятие и классификация</w:t>
      </w:r>
    </w:p>
    <w:p w:rsidR="00541767" w:rsidRPr="00C378B2" w:rsidRDefault="00541767" w:rsidP="00541767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1.1 Понятие и содержание денежного оборота: классификация платежного оборота</w:t>
      </w:r>
    </w:p>
    <w:p w:rsidR="00541767" w:rsidRPr="00C378B2" w:rsidRDefault="00541767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0"/>
        <w:rPr>
          <w:b/>
          <w:sz w:val="28"/>
          <w:szCs w:val="28"/>
        </w:rPr>
      </w:pPr>
      <w:r w:rsidRPr="00A016E7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Pr="00A83887">
        <w:rPr>
          <w:sz w:val="28"/>
          <w:szCs w:val="28"/>
        </w:rPr>
        <w:t>Характеристика безналичного денежного оборота</w:t>
      </w:r>
      <w:r>
        <w:rPr>
          <w:sz w:val="28"/>
          <w:szCs w:val="28"/>
        </w:rPr>
        <w:t>: принципы и формы</w:t>
      </w:r>
    </w:p>
    <w:p w:rsidR="00541767" w:rsidRPr="00C378B2" w:rsidRDefault="00541767" w:rsidP="00541767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Pr="00C378B2">
        <w:rPr>
          <w:sz w:val="28"/>
          <w:szCs w:val="28"/>
        </w:rPr>
        <w:t>.</w:t>
      </w:r>
      <w:r>
        <w:rPr>
          <w:sz w:val="28"/>
          <w:szCs w:val="28"/>
        </w:rPr>
        <w:t xml:space="preserve"> Наличный денежный оборот: организация и основные тенденции развития</w:t>
      </w:r>
    </w:p>
    <w:p w:rsidR="00541767" w:rsidRPr="00C378B2" w:rsidRDefault="00541767" w:rsidP="00541767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2.1 Понятие и структура наличного денежного оборота</w:t>
      </w:r>
    </w:p>
    <w:p w:rsidR="00541767" w:rsidRPr="00C378B2" w:rsidRDefault="00541767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2.2 Основные тенденции развития наличного денежного обращения в России</w:t>
      </w:r>
    </w:p>
    <w:p w:rsidR="00541767" w:rsidRPr="00541767" w:rsidRDefault="00541767" w:rsidP="00541767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41767" w:rsidRPr="00541767" w:rsidRDefault="00541767" w:rsidP="00541767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Глоссарий</w:t>
      </w:r>
    </w:p>
    <w:p w:rsidR="00541767" w:rsidRPr="00541767" w:rsidRDefault="00541767" w:rsidP="00541767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541767" w:rsidRPr="00C378B2" w:rsidRDefault="00541767" w:rsidP="00541767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Приложение А</w:t>
      </w:r>
      <w:r w:rsidRPr="00541767">
        <w:rPr>
          <w:sz w:val="28"/>
          <w:szCs w:val="28"/>
        </w:rPr>
        <w:t>.</w:t>
      </w:r>
      <w:r>
        <w:rPr>
          <w:sz w:val="28"/>
          <w:szCs w:val="28"/>
        </w:rPr>
        <w:t xml:space="preserve"> Совокупный платежный оборот</w:t>
      </w:r>
    </w:p>
    <w:p w:rsidR="00541767" w:rsidRPr="00C378B2" w:rsidRDefault="00541767" w:rsidP="00541767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Приложение Б</w:t>
      </w:r>
      <w:r w:rsidRPr="00541767">
        <w:rPr>
          <w:sz w:val="28"/>
          <w:szCs w:val="28"/>
        </w:rPr>
        <w:t>.</w:t>
      </w:r>
      <w:r>
        <w:rPr>
          <w:sz w:val="28"/>
          <w:szCs w:val="28"/>
        </w:rPr>
        <w:t xml:space="preserve"> Система совокупного платежного оборота</w:t>
      </w:r>
    </w:p>
    <w:p w:rsidR="00541767" w:rsidRPr="00C378B2" w:rsidRDefault="00541767" w:rsidP="00541767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Приложение В</w:t>
      </w:r>
      <w:r w:rsidRPr="00541767">
        <w:rPr>
          <w:sz w:val="28"/>
          <w:szCs w:val="28"/>
        </w:rPr>
        <w:t>.</w:t>
      </w:r>
      <w:r>
        <w:rPr>
          <w:sz w:val="28"/>
          <w:szCs w:val="28"/>
        </w:rPr>
        <w:t xml:space="preserve"> Система наличного денежного оборота</w:t>
      </w:r>
    </w:p>
    <w:p w:rsidR="00541767" w:rsidRPr="00C378B2" w:rsidRDefault="00541767" w:rsidP="00541767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Приложение Г</w:t>
      </w:r>
      <w:r w:rsidRPr="00541767">
        <w:rPr>
          <w:sz w:val="28"/>
          <w:szCs w:val="28"/>
        </w:rPr>
        <w:t>.</w:t>
      </w:r>
      <w:r>
        <w:rPr>
          <w:sz w:val="28"/>
          <w:szCs w:val="28"/>
        </w:rPr>
        <w:t xml:space="preserve"> План реализации проекта </w:t>
      </w:r>
      <w:r>
        <w:rPr>
          <w:sz w:val="28"/>
          <w:szCs w:val="28"/>
          <w:lang w:val="en-US"/>
        </w:rPr>
        <w:t>SEPA</w:t>
      </w:r>
    </w:p>
    <w:p w:rsidR="00541767" w:rsidRPr="00C378B2" w:rsidRDefault="00541767" w:rsidP="00541767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Приложение Д</w:t>
      </w:r>
      <w:r w:rsidRPr="00541767">
        <w:rPr>
          <w:sz w:val="28"/>
          <w:szCs w:val="28"/>
        </w:rPr>
        <w:t>.</w:t>
      </w:r>
      <w:r>
        <w:rPr>
          <w:sz w:val="28"/>
          <w:szCs w:val="28"/>
        </w:rPr>
        <w:t xml:space="preserve"> Расходы на производство, транспортировку и уничтожение наличности в Соединенных Штатах</w:t>
      </w:r>
    </w:p>
    <w:p w:rsidR="00541767" w:rsidRPr="00C378B2" w:rsidRDefault="00541767" w:rsidP="00541767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Приложение Е</w:t>
      </w:r>
      <w:r w:rsidRPr="00541767">
        <w:rPr>
          <w:sz w:val="28"/>
          <w:szCs w:val="28"/>
        </w:rPr>
        <w:t>.</w:t>
      </w:r>
      <w:r>
        <w:rPr>
          <w:sz w:val="28"/>
          <w:szCs w:val="28"/>
        </w:rPr>
        <w:t xml:space="preserve"> Доля наличных платежей в структуре розничных трансакций в Европе</w:t>
      </w:r>
    </w:p>
    <w:p w:rsidR="00541767" w:rsidRPr="00C378B2" w:rsidRDefault="00541767" w:rsidP="00541767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Приложение Ж</w:t>
      </w:r>
      <w:r w:rsidRPr="00541767">
        <w:rPr>
          <w:sz w:val="28"/>
          <w:szCs w:val="28"/>
        </w:rPr>
        <w:t>.</w:t>
      </w:r>
      <w:r>
        <w:rPr>
          <w:sz w:val="28"/>
          <w:szCs w:val="28"/>
        </w:rPr>
        <w:t xml:space="preserve"> Распространенность американской валюты в мире</w:t>
      </w:r>
    </w:p>
    <w:p w:rsidR="00541767" w:rsidRPr="00541767" w:rsidRDefault="00541767" w:rsidP="00541767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Приложение З</w:t>
      </w:r>
      <w:r w:rsidRPr="00541767">
        <w:rPr>
          <w:sz w:val="28"/>
          <w:szCs w:val="28"/>
        </w:rPr>
        <w:t>.</w:t>
      </w:r>
      <w:r>
        <w:rPr>
          <w:sz w:val="28"/>
          <w:szCs w:val="28"/>
        </w:rPr>
        <w:t xml:space="preserve"> Мировой оборот наличных долларов Соединенных Штатов. Рост наличной денежной массы в России</w:t>
      </w:r>
    </w:p>
    <w:p w:rsidR="00541767" w:rsidRPr="00541767" w:rsidRDefault="00541767" w:rsidP="00541767">
      <w:pPr>
        <w:suppressAutoHyphens/>
        <w:spacing w:line="360" w:lineRule="auto"/>
        <w:ind w:firstLine="0"/>
        <w:rPr>
          <w:sz w:val="28"/>
          <w:szCs w:val="28"/>
        </w:rPr>
      </w:pPr>
    </w:p>
    <w:p w:rsidR="002E6172" w:rsidRPr="00541767" w:rsidRDefault="00977C91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32"/>
        </w:rPr>
        <w:br w:type="page"/>
      </w:r>
      <w:r w:rsidR="00673C3C" w:rsidRPr="00541767">
        <w:rPr>
          <w:sz w:val="28"/>
          <w:szCs w:val="28"/>
        </w:rPr>
        <w:t>Введение</w:t>
      </w:r>
    </w:p>
    <w:p w:rsidR="00C72732" w:rsidRPr="00541767" w:rsidRDefault="00C72732" w:rsidP="00541767">
      <w:pPr>
        <w:suppressAutoHyphens/>
        <w:spacing w:line="360" w:lineRule="auto"/>
        <w:ind w:firstLine="709"/>
        <w:rPr>
          <w:sz w:val="28"/>
          <w:szCs w:val="28"/>
        </w:rPr>
      </w:pPr>
    </w:p>
    <w:p w:rsidR="00A53BB2" w:rsidRPr="00541767" w:rsidRDefault="003B68EA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Хозяйственная деятельность в национальной экономике представляет</w:t>
      </w:r>
      <w:r w:rsidR="00541767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собой сложно</w:t>
      </w:r>
      <w:r w:rsidR="0019600C" w:rsidRPr="00541767">
        <w:rPr>
          <w:sz w:val="28"/>
          <w:szCs w:val="28"/>
        </w:rPr>
        <w:t>е переплетение многообразных пр</w:t>
      </w:r>
      <w:r w:rsidRPr="00541767">
        <w:rPr>
          <w:sz w:val="28"/>
          <w:szCs w:val="28"/>
        </w:rPr>
        <w:t>о</w:t>
      </w:r>
      <w:r w:rsidR="0019600C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зводственных, инвестиционных и торговых про</w:t>
      </w:r>
      <w:r w:rsidR="0019600C" w:rsidRPr="00541767">
        <w:rPr>
          <w:sz w:val="28"/>
          <w:szCs w:val="28"/>
        </w:rPr>
        <w:t>ц</w:t>
      </w:r>
      <w:r w:rsidRPr="00541767">
        <w:rPr>
          <w:sz w:val="28"/>
          <w:szCs w:val="28"/>
        </w:rPr>
        <w:t>ессов, а также тесно</w:t>
      </w:r>
      <w:r w:rsidR="0019600C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 xml:space="preserve">связанных с ними накопления капитала, формирования и </w:t>
      </w:r>
      <w:r w:rsidR="0019600C" w:rsidRPr="00541767">
        <w:rPr>
          <w:sz w:val="28"/>
          <w:szCs w:val="28"/>
        </w:rPr>
        <w:t>использования кредитных средств,</w:t>
      </w:r>
      <w:r w:rsidRPr="00541767">
        <w:rPr>
          <w:sz w:val="28"/>
          <w:szCs w:val="28"/>
        </w:rPr>
        <w:t xml:space="preserve"> установление определенной согласованности между этими процессами, их стабильное взаимодействие является необходимым условием для поддержания непрерывности хоз</w:t>
      </w:r>
      <w:r w:rsidR="0019600C" w:rsidRPr="00541767">
        <w:rPr>
          <w:sz w:val="28"/>
          <w:szCs w:val="28"/>
        </w:rPr>
        <w:t>я</w:t>
      </w:r>
      <w:r w:rsidRPr="00541767">
        <w:rPr>
          <w:sz w:val="28"/>
          <w:szCs w:val="28"/>
        </w:rPr>
        <w:t>йственного оборота, общественного воспро</w:t>
      </w:r>
      <w:r w:rsidR="0019600C" w:rsidRPr="00541767">
        <w:rPr>
          <w:sz w:val="28"/>
          <w:szCs w:val="28"/>
        </w:rPr>
        <w:t>из</w:t>
      </w:r>
      <w:r w:rsidRPr="00541767">
        <w:rPr>
          <w:sz w:val="28"/>
          <w:szCs w:val="28"/>
        </w:rPr>
        <w:t>водства в целом, закономерной предпосылкой усто</w:t>
      </w:r>
      <w:r w:rsidR="0019600C" w:rsidRPr="00541767">
        <w:rPr>
          <w:sz w:val="28"/>
          <w:szCs w:val="28"/>
        </w:rPr>
        <w:t>й</w:t>
      </w:r>
      <w:r w:rsidRPr="00541767">
        <w:rPr>
          <w:sz w:val="28"/>
          <w:szCs w:val="28"/>
        </w:rPr>
        <w:t>чивого эконо</w:t>
      </w:r>
      <w:r w:rsidR="0019600C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ического роста.</w:t>
      </w:r>
    </w:p>
    <w:p w:rsidR="003B68EA" w:rsidRPr="00541767" w:rsidRDefault="003B68EA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 рыночной эконо</w:t>
      </w:r>
      <w:r w:rsidR="0019600C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ике указанн</w:t>
      </w:r>
      <w:r w:rsidR="0019600C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я согласованность во многом достигается благодаря деньгам, играющим роль универсально</w:t>
      </w:r>
      <w:r w:rsidR="0019600C" w:rsidRPr="00541767">
        <w:rPr>
          <w:sz w:val="28"/>
          <w:szCs w:val="28"/>
        </w:rPr>
        <w:t>й связи между с</w:t>
      </w:r>
      <w:r w:rsidRPr="00541767">
        <w:rPr>
          <w:sz w:val="28"/>
          <w:szCs w:val="28"/>
        </w:rPr>
        <w:t>у</w:t>
      </w:r>
      <w:r w:rsidR="0019600C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ъектами эконо</w:t>
      </w:r>
      <w:r w:rsidR="0019600C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ики и опосредствующим практически все хоз</w:t>
      </w:r>
      <w:r w:rsidR="0019600C" w:rsidRPr="00541767">
        <w:rPr>
          <w:sz w:val="28"/>
          <w:szCs w:val="28"/>
        </w:rPr>
        <w:t>я</w:t>
      </w:r>
      <w:r w:rsidRPr="00541767">
        <w:rPr>
          <w:sz w:val="28"/>
          <w:szCs w:val="28"/>
        </w:rPr>
        <w:t>йственные процессы и сделки.</w:t>
      </w:r>
    </w:p>
    <w:p w:rsidR="009633D6" w:rsidRPr="00541767" w:rsidRDefault="009633D6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Деньги находятся в постоянном движении – осуществляют непрерывный оборот, в ходе которого обслуживают многочисленные процессы реализации товаров и услуг, накопления капитала и формирования сбережений, а также используют</w:t>
      </w:r>
      <w:r w:rsidR="00B5034D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 при платежах по финансовым операциям и нетоварных платежах.</w:t>
      </w:r>
    </w:p>
    <w:p w:rsidR="009633D6" w:rsidRPr="00541767" w:rsidRDefault="009633D6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Непрерывность денежного оборота определяется тремя важными моментами.</w:t>
      </w:r>
    </w:p>
    <w:p w:rsidR="009633D6" w:rsidRPr="00541767" w:rsidRDefault="009633D6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Во-первых, денежный оборот складывается из перекрещивающихся потоков денег: между хозяйствующими субъектами в связи с платежами за товары и услуги; между хоз</w:t>
      </w:r>
      <w:r w:rsidR="000764E2" w:rsidRPr="00541767">
        <w:rPr>
          <w:sz w:val="28"/>
          <w:szCs w:val="28"/>
        </w:rPr>
        <w:t>я</w:t>
      </w:r>
      <w:r w:rsidRPr="00541767">
        <w:rPr>
          <w:sz w:val="28"/>
          <w:szCs w:val="28"/>
        </w:rPr>
        <w:t>йствующими су</w:t>
      </w:r>
      <w:r w:rsidR="000764E2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ъектами, с одной стороны, и учреждениями кредит</w:t>
      </w:r>
      <w:r w:rsidR="000764E2" w:rsidRPr="00541767">
        <w:rPr>
          <w:sz w:val="28"/>
          <w:szCs w:val="28"/>
        </w:rPr>
        <w:t>н</w:t>
      </w:r>
      <w:r w:rsidRPr="00541767">
        <w:rPr>
          <w:sz w:val="28"/>
          <w:szCs w:val="28"/>
        </w:rPr>
        <w:t>о-финансовой системы, с другой, в связи с кредитными и финансовыми операциями; между хоз</w:t>
      </w:r>
      <w:r w:rsidR="000764E2" w:rsidRPr="00541767">
        <w:rPr>
          <w:sz w:val="28"/>
          <w:szCs w:val="28"/>
        </w:rPr>
        <w:t>я</w:t>
      </w:r>
      <w:r w:rsidRPr="00541767">
        <w:rPr>
          <w:sz w:val="28"/>
          <w:szCs w:val="28"/>
        </w:rPr>
        <w:t>йствующими субъектами и учреждениями</w:t>
      </w:r>
      <w:r w:rsidR="00033676" w:rsidRPr="00541767">
        <w:rPr>
          <w:sz w:val="28"/>
          <w:szCs w:val="28"/>
        </w:rPr>
        <w:t xml:space="preserve"> кредитно-финансовой сферы</w:t>
      </w:r>
      <w:r w:rsidR="000764E2" w:rsidRPr="00541767">
        <w:rPr>
          <w:sz w:val="28"/>
          <w:szCs w:val="28"/>
        </w:rPr>
        <w:t>,</w:t>
      </w:r>
      <w:r w:rsidR="00033676" w:rsidRPr="00541767">
        <w:rPr>
          <w:sz w:val="28"/>
          <w:szCs w:val="28"/>
        </w:rPr>
        <w:t xml:space="preserve"> с одной стороны, и центральным банком, с другой, в связи с денежно-кредитными операциями; между всеми указанными выше субъектами, с одной стороны, и населением, с другой, по платежам и кредитным операциям; между всеми юридиче</w:t>
      </w:r>
      <w:r w:rsidR="002247C3" w:rsidRPr="00541767">
        <w:rPr>
          <w:sz w:val="28"/>
          <w:szCs w:val="28"/>
        </w:rPr>
        <w:t xml:space="preserve">скими и физическими </w:t>
      </w:r>
      <w:r w:rsidR="00033676" w:rsidRPr="00541767">
        <w:rPr>
          <w:sz w:val="28"/>
          <w:szCs w:val="28"/>
        </w:rPr>
        <w:t>л</w:t>
      </w:r>
      <w:r w:rsidR="002247C3" w:rsidRPr="00541767">
        <w:rPr>
          <w:sz w:val="28"/>
          <w:szCs w:val="28"/>
        </w:rPr>
        <w:t>и</w:t>
      </w:r>
      <w:r w:rsidR="00033676" w:rsidRPr="00541767">
        <w:rPr>
          <w:sz w:val="28"/>
          <w:szCs w:val="28"/>
        </w:rPr>
        <w:t>цами, с одной стороны, и финансовыми органами, с другой, в связи с распредел</w:t>
      </w:r>
      <w:r w:rsidR="002247C3" w:rsidRPr="00541767">
        <w:rPr>
          <w:sz w:val="28"/>
          <w:szCs w:val="28"/>
        </w:rPr>
        <w:t>е</w:t>
      </w:r>
      <w:r w:rsidR="00033676" w:rsidRPr="00541767">
        <w:rPr>
          <w:sz w:val="28"/>
          <w:szCs w:val="28"/>
        </w:rPr>
        <w:t>нием</w:t>
      </w:r>
      <w:r w:rsidR="002247C3" w:rsidRPr="00541767">
        <w:rPr>
          <w:sz w:val="28"/>
          <w:szCs w:val="28"/>
        </w:rPr>
        <w:t>,</w:t>
      </w:r>
      <w:r w:rsidR="00033676" w:rsidRPr="00541767">
        <w:rPr>
          <w:sz w:val="28"/>
          <w:szCs w:val="28"/>
        </w:rPr>
        <w:t xml:space="preserve"> перераспределением и испо</w:t>
      </w:r>
      <w:r w:rsidR="002247C3" w:rsidRPr="00541767">
        <w:rPr>
          <w:sz w:val="28"/>
          <w:szCs w:val="28"/>
        </w:rPr>
        <w:t>л</w:t>
      </w:r>
      <w:r w:rsidR="00033676" w:rsidRPr="00541767">
        <w:rPr>
          <w:sz w:val="28"/>
          <w:szCs w:val="28"/>
        </w:rPr>
        <w:t>ьзованием н</w:t>
      </w:r>
      <w:r w:rsidR="002247C3" w:rsidRPr="00541767">
        <w:rPr>
          <w:sz w:val="28"/>
          <w:szCs w:val="28"/>
        </w:rPr>
        <w:t>ац</w:t>
      </w:r>
      <w:r w:rsidR="00033676" w:rsidRPr="00541767">
        <w:rPr>
          <w:sz w:val="28"/>
          <w:szCs w:val="28"/>
        </w:rPr>
        <w:t>ионального дохода; между физическими л</w:t>
      </w:r>
      <w:r w:rsidR="002247C3" w:rsidRPr="00541767">
        <w:rPr>
          <w:sz w:val="28"/>
          <w:szCs w:val="28"/>
        </w:rPr>
        <w:t>и</w:t>
      </w:r>
      <w:r w:rsidR="00033676" w:rsidRPr="00541767">
        <w:rPr>
          <w:sz w:val="28"/>
          <w:szCs w:val="28"/>
        </w:rPr>
        <w:t>цами по многочисленным товарным, кредитным и личным сделкам. Перемещение денег меду указанными су</w:t>
      </w:r>
      <w:r w:rsidR="002247C3" w:rsidRPr="00541767">
        <w:rPr>
          <w:sz w:val="28"/>
          <w:szCs w:val="28"/>
        </w:rPr>
        <w:t>б</w:t>
      </w:r>
      <w:r w:rsidR="00033676" w:rsidRPr="00541767">
        <w:rPr>
          <w:sz w:val="28"/>
          <w:szCs w:val="28"/>
        </w:rPr>
        <w:t>ъектами носит встр</w:t>
      </w:r>
      <w:r w:rsidR="002247C3" w:rsidRPr="00541767">
        <w:rPr>
          <w:sz w:val="28"/>
          <w:szCs w:val="28"/>
        </w:rPr>
        <w:t>ечный характер, что о</w:t>
      </w:r>
      <w:r w:rsidR="00033676" w:rsidRPr="00541767">
        <w:rPr>
          <w:sz w:val="28"/>
          <w:szCs w:val="28"/>
        </w:rPr>
        <w:t>б</w:t>
      </w:r>
      <w:r w:rsidR="002247C3" w:rsidRPr="00541767">
        <w:rPr>
          <w:sz w:val="28"/>
          <w:szCs w:val="28"/>
        </w:rPr>
        <w:t>е</w:t>
      </w:r>
      <w:r w:rsidR="00033676" w:rsidRPr="00541767">
        <w:rPr>
          <w:sz w:val="28"/>
          <w:szCs w:val="28"/>
        </w:rPr>
        <w:t>спечивает денежному обороту способность гибко реагировать на изменение потребности в деньгах хоз</w:t>
      </w:r>
      <w:r w:rsidR="002247C3" w:rsidRPr="00541767">
        <w:rPr>
          <w:sz w:val="28"/>
          <w:szCs w:val="28"/>
        </w:rPr>
        <w:t>я</w:t>
      </w:r>
      <w:r w:rsidR="00033676" w:rsidRPr="00541767">
        <w:rPr>
          <w:sz w:val="28"/>
          <w:szCs w:val="28"/>
        </w:rPr>
        <w:t>йственног</w:t>
      </w:r>
      <w:r w:rsidR="002247C3" w:rsidRPr="00541767">
        <w:rPr>
          <w:sz w:val="28"/>
          <w:szCs w:val="28"/>
        </w:rPr>
        <w:t>о оборота и общественного воспр</w:t>
      </w:r>
      <w:r w:rsidR="00033676" w:rsidRPr="00541767">
        <w:rPr>
          <w:sz w:val="28"/>
          <w:szCs w:val="28"/>
        </w:rPr>
        <w:t>о</w:t>
      </w:r>
      <w:r w:rsidR="002247C3" w:rsidRPr="00541767">
        <w:rPr>
          <w:sz w:val="28"/>
          <w:szCs w:val="28"/>
        </w:rPr>
        <w:t>и</w:t>
      </w:r>
      <w:r w:rsidR="00033676" w:rsidRPr="00541767">
        <w:rPr>
          <w:sz w:val="28"/>
          <w:szCs w:val="28"/>
        </w:rPr>
        <w:t>зводства в целом.</w:t>
      </w:r>
    </w:p>
    <w:p w:rsidR="00033676" w:rsidRPr="00541767" w:rsidRDefault="00033676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Во-вторых, между деньгами в наличной и безналичной форме существует неразрывная взаимосвязь, которая определяетс</w:t>
      </w:r>
      <w:r w:rsidR="002247C3" w:rsidRPr="00541767">
        <w:rPr>
          <w:sz w:val="28"/>
          <w:szCs w:val="28"/>
        </w:rPr>
        <w:t>я</w:t>
      </w:r>
      <w:r w:rsidRPr="00541767">
        <w:rPr>
          <w:sz w:val="28"/>
          <w:szCs w:val="28"/>
        </w:rPr>
        <w:t xml:space="preserve"> теми функциями, котор</w:t>
      </w:r>
      <w:r w:rsidR="002247C3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они выполняют, а также реальной возможностью превращения одной формы денег в другую.</w:t>
      </w:r>
      <w:r w:rsidR="000E5D8F" w:rsidRPr="00541767">
        <w:rPr>
          <w:sz w:val="28"/>
          <w:szCs w:val="28"/>
        </w:rPr>
        <w:t xml:space="preserve"> Процессы движения наличных и безналичных денег, хотя и разн</w:t>
      </w:r>
      <w:r w:rsidR="002247C3" w:rsidRPr="00541767">
        <w:rPr>
          <w:sz w:val="28"/>
          <w:szCs w:val="28"/>
        </w:rPr>
        <w:t>ы</w:t>
      </w:r>
      <w:r w:rsidR="000E5D8F" w:rsidRPr="00541767">
        <w:rPr>
          <w:sz w:val="28"/>
          <w:szCs w:val="28"/>
        </w:rPr>
        <w:t>е по своей физической природе, о</w:t>
      </w:r>
      <w:r w:rsidR="0082753C" w:rsidRPr="00541767">
        <w:rPr>
          <w:sz w:val="28"/>
          <w:szCs w:val="28"/>
        </w:rPr>
        <w:t>б</w:t>
      </w:r>
      <w:r w:rsidR="000E5D8F" w:rsidRPr="00541767">
        <w:rPr>
          <w:sz w:val="28"/>
          <w:szCs w:val="28"/>
        </w:rPr>
        <w:t>разуют единый денежный о</w:t>
      </w:r>
      <w:r w:rsidR="0082753C" w:rsidRPr="00541767">
        <w:rPr>
          <w:sz w:val="28"/>
          <w:szCs w:val="28"/>
        </w:rPr>
        <w:t>б</w:t>
      </w:r>
      <w:r w:rsidR="000E5D8F" w:rsidRPr="00541767">
        <w:rPr>
          <w:sz w:val="28"/>
          <w:szCs w:val="28"/>
        </w:rPr>
        <w:t>орот, в ко</w:t>
      </w:r>
      <w:r w:rsidR="0082753C" w:rsidRPr="00541767">
        <w:rPr>
          <w:sz w:val="28"/>
          <w:szCs w:val="28"/>
        </w:rPr>
        <w:t>т</w:t>
      </w:r>
      <w:r w:rsidR="000E5D8F" w:rsidRPr="00541767">
        <w:rPr>
          <w:sz w:val="28"/>
          <w:szCs w:val="28"/>
        </w:rPr>
        <w:t>ором циркулируют единые деньги одного н</w:t>
      </w:r>
      <w:r w:rsidR="0082753C" w:rsidRPr="00541767">
        <w:rPr>
          <w:sz w:val="28"/>
          <w:szCs w:val="28"/>
        </w:rPr>
        <w:t>а</w:t>
      </w:r>
      <w:r w:rsidR="000E5D8F" w:rsidRPr="00541767">
        <w:rPr>
          <w:sz w:val="28"/>
          <w:szCs w:val="28"/>
        </w:rPr>
        <w:t>именования.</w:t>
      </w:r>
    </w:p>
    <w:p w:rsidR="000E5D8F" w:rsidRPr="00541767" w:rsidRDefault="000E5D8F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В-третьих, деньги, находящиеся в оборот</w:t>
      </w:r>
      <w:r w:rsidR="0082753C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, последовательно выполняют три функции: средства о</w:t>
      </w:r>
      <w:r w:rsidR="0082753C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ращения</w:t>
      </w:r>
      <w:r w:rsidR="0082753C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накопления и платежа. Особенность современных видов денег, кредитных по своей природе, состоит в том, что они могут накапливать</w:t>
      </w:r>
      <w:r w:rsidR="0082753C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 только при условии вовлечения их в хозяйственный оборот. Извлечение денег из хозяйственного оборота также сопров</w:t>
      </w:r>
      <w:r w:rsidR="0082753C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ждается сменой фун</w:t>
      </w:r>
      <w:r w:rsidR="0082753C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ций денег. В целом деньги используют</w:t>
      </w:r>
      <w:r w:rsidR="0082753C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 попеременно – то как средство накопления, то как средство обращения и платежа.</w:t>
      </w:r>
    </w:p>
    <w:p w:rsidR="000E5D8F" w:rsidRPr="00541767" w:rsidRDefault="000E5D8F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Таким образом, н</w:t>
      </w:r>
      <w:r w:rsidR="00023FC7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прерывность движения денег определяется внутренним единством денег</w:t>
      </w:r>
      <w:r w:rsidR="00023FC7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одновременно выполняющих разл</w:t>
      </w:r>
      <w:r w:rsidR="00023FC7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чные фун</w:t>
      </w:r>
      <w:r w:rsidR="00023FC7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ции и находящихся в разл</w:t>
      </w:r>
      <w:r w:rsidR="00023FC7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чных формах, благодаря чему между субъектами эконо</w:t>
      </w:r>
      <w:r w:rsidR="00023FC7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ики и населением постоянно циркулируют наличные и безналичные деньги одного наименования. Сказанное позволяет оп</w:t>
      </w:r>
      <w:r w:rsidR="00023FC7" w:rsidRPr="00541767">
        <w:rPr>
          <w:sz w:val="28"/>
          <w:szCs w:val="28"/>
        </w:rPr>
        <w:t>ределить денежный оборот как пр</w:t>
      </w:r>
      <w:r w:rsidRPr="00541767">
        <w:rPr>
          <w:sz w:val="28"/>
          <w:szCs w:val="28"/>
        </w:rPr>
        <w:t>о</w:t>
      </w:r>
      <w:r w:rsidR="00023FC7" w:rsidRPr="00541767">
        <w:rPr>
          <w:sz w:val="28"/>
          <w:szCs w:val="28"/>
        </w:rPr>
        <w:t>ц</w:t>
      </w:r>
      <w:r w:rsidRPr="00541767">
        <w:rPr>
          <w:sz w:val="28"/>
          <w:szCs w:val="28"/>
        </w:rPr>
        <w:t>есс н</w:t>
      </w:r>
      <w:r w:rsidR="00023FC7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прерывного движения кредитных денег в наличной и безналичной форме при выполнении ими своих ф</w:t>
      </w:r>
      <w:r w:rsidR="00023FC7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>н</w:t>
      </w:r>
      <w:r w:rsidR="00023FC7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ци</w:t>
      </w:r>
      <w:r w:rsidR="00023FC7" w:rsidRPr="00541767">
        <w:rPr>
          <w:sz w:val="28"/>
          <w:szCs w:val="28"/>
        </w:rPr>
        <w:t>й, связанных с обслуживанием хо</w:t>
      </w:r>
      <w:r w:rsidRPr="00541767">
        <w:rPr>
          <w:sz w:val="28"/>
          <w:szCs w:val="28"/>
        </w:rPr>
        <w:t>з</w:t>
      </w:r>
      <w:r w:rsidR="00023FC7" w:rsidRPr="00541767">
        <w:rPr>
          <w:sz w:val="28"/>
          <w:szCs w:val="28"/>
        </w:rPr>
        <w:t>я</w:t>
      </w:r>
      <w:r w:rsidRPr="00541767">
        <w:rPr>
          <w:sz w:val="28"/>
          <w:szCs w:val="28"/>
        </w:rPr>
        <w:t>йственного оборота.</w:t>
      </w:r>
    </w:p>
    <w:p w:rsidR="00066298" w:rsidRPr="00541767" w:rsidRDefault="00066298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Существенный вклад в исследование эконо</w:t>
      </w:r>
      <w:r w:rsidR="009D2E16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</w:t>
      </w:r>
      <w:r w:rsidR="009D2E16" w:rsidRPr="00541767">
        <w:rPr>
          <w:sz w:val="28"/>
          <w:szCs w:val="28"/>
        </w:rPr>
        <w:t>ч</w:t>
      </w:r>
      <w:r w:rsidRPr="00541767">
        <w:rPr>
          <w:sz w:val="28"/>
          <w:szCs w:val="28"/>
        </w:rPr>
        <w:t>еских и финансовых проблем формирования денежного о</w:t>
      </w:r>
      <w:r w:rsidR="009D2E16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 xml:space="preserve">ращения внесли работы: </w:t>
      </w:r>
      <w:r w:rsidR="00A53BB2" w:rsidRPr="00541767">
        <w:rPr>
          <w:sz w:val="28"/>
          <w:szCs w:val="28"/>
        </w:rPr>
        <w:t xml:space="preserve">В.В.Бочарова, </w:t>
      </w:r>
      <w:r w:rsidRPr="00541767">
        <w:rPr>
          <w:sz w:val="28"/>
          <w:szCs w:val="28"/>
        </w:rPr>
        <w:t>Г.Н.Белоглазовой, О.В.Гончарук, Л.А.Дробозиной</w:t>
      </w:r>
      <w:r w:rsidR="009D2E16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</w:t>
      </w:r>
      <w:r w:rsidR="009D2E16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.Ф.Жукова,</w:t>
      </w:r>
      <w:r w:rsidR="009D2E16" w:rsidRPr="00541767">
        <w:rPr>
          <w:sz w:val="28"/>
          <w:szCs w:val="28"/>
        </w:rPr>
        <w:t xml:space="preserve"> </w:t>
      </w:r>
      <w:r w:rsidR="00A53BB2" w:rsidRPr="00541767">
        <w:rPr>
          <w:sz w:val="28"/>
          <w:szCs w:val="28"/>
        </w:rPr>
        <w:t xml:space="preserve">Л.Л.Игониной, </w:t>
      </w:r>
      <w:r w:rsidRPr="00541767">
        <w:rPr>
          <w:sz w:val="28"/>
          <w:szCs w:val="28"/>
        </w:rPr>
        <w:t xml:space="preserve">В.П.Иваницкого, </w:t>
      </w:r>
      <w:r w:rsidR="00A53BB2" w:rsidRPr="00541767">
        <w:rPr>
          <w:sz w:val="28"/>
          <w:szCs w:val="28"/>
        </w:rPr>
        <w:t xml:space="preserve">Л.Н.Красавиной, </w:t>
      </w:r>
      <w:r w:rsidRPr="00541767">
        <w:rPr>
          <w:sz w:val="28"/>
          <w:szCs w:val="28"/>
        </w:rPr>
        <w:t xml:space="preserve">А.Ю.Казака, В.П.Колесникова, </w:t>
      </w:r>
      <w:r w:rsidR="009D2E16" w:rsidRPr="00541767">
        <w:rPr>
          <w:sz w:val="28"/>
          <w:szCs w:val="28"/>
        </w:rPr>
        <w:t>Д.С.Молякова, Л.Н</w:t>
      </w:r>
      <w:r w:rsidRPr="00541767">
        <w:rPr>
          <w:sz w:val="28"/>
          <w:szCs w:val="28"/>
        </w:rPr>
        <w:t xml:space="preserve">.Павловой, Т.А.Поздняковой, </w:t>
      </w:r>
      <w:r w:rsidR="00A53BB2" w:rsidRPr="00541767">
        <w:rPr>
          <w:sz w:val="28"/>
          <w:szCs w:val="28"/>
        </w:rPr>
        <w:t xml:space="preserve">М.В.Романовского, </w:t>
      </w:r>
      <w:r w:rsidRPr="00541767">
        <w:rPr>
          <w:sz w:val="28"/>
          <w:szCs w:val="28"/>
        </w:rPr>
        <w:t>О.Л.Роговой</w:t>
      </w:r>
      <w:r w:rsidR="009D2E16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В.М.Родионовой, </w:t>
      </w:r>
      <w:r w:rsidR="00A53BB2" w:rsidRPr="00541767">
        <w:rPr>
          <w:sz w:val="28"/>
          <w:szCs w:val="28"/>
        </w:rPr>
        <w:t xml:space="preserve">А.Ю.Симановского, </w:t>
      </w:r>
      <w:r w:rsidRPr="00541767">
        <w:rPr>
          <w:sz w:val="28"/>
          <w:szCs w:val="28"/>
        </w:rPr>
        <w:t>А.С.Селищева</w:t>
      </w:r>
      <w:r w:rsidR="009D2E16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Н.Х.Токаева и др.</w:t>
      </w:r>
    </w:p>
    <w:p w:rsidR="007A7994" w:rsidRPr="00541767" w:rsidRDefault="007A7994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 xml:space="preserve">Цель настоящей работы состоит в том, чтобы, опираясь на теоретический анализ, </w:t>
      </w:r>
      <w:r w:rsidR="00B520C9" w:rsidRPr="00541767">
        <w:rPr>
          <w:sz w:val="28"/>
          <w:szCs w:val="28"/>
        </w:rPr>
        <w:t xml:space="preserve">описать </w:t>
      </w:r>
      <w:r w:rsidR="00341087" w:rsidRPr="00541767">
        <w:rPr>
          <w:sz w:val="28"/>
          <w:szCs w:val="28"/>
        </w:rPr>
        <w:t>систему наличного и безналичного денежного оборота.</w:t>
      </w:r>
    </w:p>
    <w:p w:rsidR="007A7994" w:rsidRPr="00541767" w:rsidRDefault="007A7994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Для достижения указанной цели поставлено решение следующего ряда задач:</w:t>
      </w:r>
    </w:p>
    <w:p w:rsidR="007A7994" w:rsidRPr="00541767" w:rsidRDefault="007A7994" w:rsidP="00541767">
      <w:pPr>
        <w:numPr>
          <w:ilvl w:val="0"/>
          <w:numId w:val="21"/>
        </w:numPr>
        <w:tabs>
          <w:tab w:val="clear" w:pos="1622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541767">
        <w:rPr>
          <w:sz w:val="28"/>
          <w:szCs w:val="28"/>
        </w:rPr>
        <w:t>исследовать</w:t>
      </w:r>
      <w:r w:rsidR="009A4299" w:rsidRPr="00541767">
        <w:rPr>
          <w:sz w:val="28"/>
          <w:szCs w:val="28"/>
        </w:rPr>
        <w:t xml:space="preserve"> </w:t>
      </w:r>
      <w:r w:rsidR="0019600C" w:rsidRPr="00541767">
        <w:rPr>
          <w:sz w:val="28"/>
          <w:szCs w:val="28"/>
        </w:rPr>
        <w:t>основные тенденции развития наличного денежного обращения в России;</w:t>
      </w:r>
    </w:p>
    <w:p w:rsidR="00F3034F" w:rsidRPr="00541767" w:rsidRDefault="007A7994" w:rsidP="00541767">
      <w:pPr>
        <w:numPr>
          <w:ilvl w:val="0"/>
          <w:numId w:val="21"/>
        </w:numPr>
        <w:tabs>
          <w:tab w:val="clear" w:pos="1622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541767">
        <w:rPr>
          <w:sz w:val="28"/>
          <w:szCs w:val="28"/>
        </w:rPr>
        <w:t xml:space="preserve">проанализировать </w:t>
      </w:r>
      <w:r w:rsidR="00B5034D" w:rsidRPr="00541767">
        <w:rPr>
          <w:sz w:val="28"/>
          <w:szCs w:val="28"/>
        </w:rPr>
        <w:t xml:space="preserve">понятие и структуру </w:t>
      </w:r>
      <w:r w:rsidR="00E32BF6" w:rsidRPr="00541767">
        <w:rPr>
          <w:sz w:val="28"/>
          <w:szCs w:val="28"/>
        </w:rPr>
        <w:t>безналичного и</w:t>
      </w:r>
      <w:r w:rsidR="00541767" w:rsidRPr="00541767">
        <w:rPr>
          <w:sz w:val="28"/>
          <w:szCs w:val="28"/>
        </w:rPr>
        <w:t xml:space="preserve"> </w:t>
      </w:r>
      <w:r w:rsidR="00B5034D" w:rsidRPr="00541767">
        <w:rPr>
          <w:sz w:val="28"/>
          <w:szCs w:val="28"/>
        </w:rPr>
        <w:t>наличного денежного оборота;</w:t>
      </w:r>
    </w:p>
    <w:p w:rsidR="007A7994" w:rsidRPr="00541767" w:rsidRDefault="007A7994" w:rsidP="00541767">
      <w:pPr>
        <w:numPr>
          <w:ilvl w:val="0"/>
          <w:numId w:val="21"/>
        </w:numPr>
        <w:tabs>
          <w:tab w:val="clear" w:pos="1622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541767">
        <w:rPr>
          <w:sz w:val="28"/>
          <w:szCs w:val="28"/>
        </w:rPr>
        <w:t xml:space="preserve">рассмотреть </w:t>
      </w:r>
      <w:r w:rsidR="00487A4F" w:rsidRPr="00541767">
        <w:rPr>
          <w:sz w:val="28"/>
          <w:szCs w:val="28"/>
        </w:rPr>
        <w:t>понятие и содержание денежного оборота, классификацию платежного оборота</w:t>
      </w:r>
      <w:r w:rsidR="002D7CE2" w:rsidRPr="00541767">
        <w:rPr>
          <w:sz w:val="28"/>
          <w:szCs w:val="28"/>
        </w:rPr>
        <w:t>; основополагающи</w:t>
      </w:r>
      <w:r w:rsidR="003A2119" w:rsidRPr="00541767">
        <w:rPr>
          <w:sz w:val="28"/>
          <w:szCs w:val="28"/>
        </w:rPr>
        <w:t>е</w:t>
      </w:r>
      <w:r w:rsidR="002D7CE2" w:rsidRPr="00541767">
        <w:rPr>
          <w:sz w:val="28"/>
          <w:szCs w:val="28"/>
        </w:rPr>
        <w:t xml:space="preserve"> принцип</w:t>
      </w:r>
      <w:r w:rsidR="003A2119" w:rsidRPr="00541767">
        <w:rPr>
          <w:sz w:val="28"/>
          <w:szCs w:val="28"/>
        </w:rPr>
        <w:t>ы</w:t>
      </w:r>
      <w:r w:rsidR="002D7CE2" w:rsidRPr="00541767">
        <w:rPr>
          <w:sz w:val="28"/>
          <w:szCs w:val="28"/>
        </w:rPr>
        <w:t xml:space="preserve"> организации</w:t>
      </w:r>
      <w:r w:rsidR="00541767" w:rsidRPr="00541767">
        <w:rPr>
          <w:sz w:val="28"/>
          <w:szCs w:val="28"/>
        </w:rPr>
        <w:t xml:space="preserve"> </w:t>
      </w:r>
      <w:r w:rsidR="003A2119" w:rsidRPr="00541767">
        <w:rPr>
          <w:sz w:val="28"/>
          <w:szCs w:val="28"/>
        </w:rPr>
        <w:t xml:space="preserve">безналичных </w:t>
      </w:r>
      <w:r w:rsidR="002D7CE2" w:rsidRPr="00541767">
        <w:rPr>
          <w:sz w:val="28"/>
          <w:szCs w:val="28"/>
        </w:rPr>
        <w:t>расчетов</w:t>
      </w:r>
      <w:r w:rsidR="003A2119" w:rsidRPr="00541767">
        <w:rPr>
          <w:sz w:val="28"/>
          <w:szCs w:val="28"/>
        </w:rPr>
        <w:t>.</w:t>
      </w:r>
    </w:p>
    <w:p w:rsidR="004C2C60" w:rsidRPr="00541767" w:rsidRDefault="007A7994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Объект исследования –</w:t>
      </w:r>
      <w:r w:rsidR="00541767" w:rsidRPr="00541767">
        <w:rPr>
          <w:sz w:val="28"/>
          <w:szCs w:val="28"/>
        </w:rPr>
        <w:t xml:space="preserve"> </w:t>
      </w:r>
      <w:r w:rsidR="00341087" w:rsidRPr="00541767">
        <w:rPr>
          <w:sz w:val="28"/>
          <w:szCs w:val="28"/>
        </w:rPr>
        <w:t>система наличного и безналичного денежного оборота.</w:t>
      </w:r>
    </w:p>
    <w:p w:rsidR="007A7994" w:rsidRPr="00541767" w:rsidRDefault="007A7994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 xml:space="preserve">Предмет исследования </w:t>
      </w:r>
      <w:r w:rsidR="006175DB" w:rsidRPr="00541767">
        <w:rPr>
          <w:sz w:val="28"/>
          <w:szCs w:val="28"/>
        </w:rPr>
        <w:t>–</w:t>
      </w:r>
      <w:r w:rsidR="00541767" w:rsidRPr="00541767">
        <w:rPr>
          <w:sz w:val="28"/>
          <w:szCs w:val="28"/>
        </w:rPr>
        <w:t xml:space="preserve"> </w:t>
      </w:r>
      <w:r w:rsidR="0019600C" w:rsidRPr="00541767">
        <w:rPr>
          <w:sz w:val="28"/>
          <w:szCs w:val="28"/>
        </w:rPr>
        <w:t>наличный денежный оборот и его организация.</w:t>
      </w:r>
    </w:p>
    <w:p w:rsidR="007A7994" w:rsidRPr="00541767" w:rsidRDefault="007A7994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Методологической и теоретической основой исследования явились теоретические разработки и выводы зарубежных и отечественных исследователей. В работе использовались монографии, брошюры, статьи в сборниках и периодической печати по вопросам, рассматриваемым в работе.</w:t>
      </w:r>
    </w:p>
    <w:p w:rsidR="00C378B2" w:rsidRPr="00541767" w:rsidRDefault="00C378B2" w:rsidP="00541767">
      <w:pPr>
        <w:suppressAutoHyphens/>
        <w:spacing w:line="360" w:lineRule="auto"/>
        <w:ind w:firstLine="709"/>
        <w:rPr>
          <w:sz w:val="28"/>
          <w:szCs w:val="28"/>
        </w:rPr>
      </w:pPr>
    </w:p>
    <w:p w:rsidR="006653BC" w:rsidRPr="00541767" w:rsidRDefault="00B520C9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br w:type="page"/>
      </w:r>
      <w:r w:rsidR="006653BC" w:rsidRPr="00541767">
        <w:rPr>
          <w:sz w:val="28"/>
          <w:szCs w:val="28"/>
        </w:rPr>
        <w:t>1</w:t>
      </w:r>
      <w:r w:rsidR="002D110F" w:rsidRPr="002D110F">
        <w:rPr>
          <w:sz w:val="28"/>
          <w:szCs w:val="28"/>
        </w:rPr>
        <w:t>.</w:t>
      </w:r>
      <w:r w:rsidR="006653BC" w:rsidRPr="00541767">
        <w:rPr>
          <w:sz w:val="28"/>
          <w:szCs w:val="28"/>
        </w:rPr>
        <w:t xml:space="preserve"> ТЕОРЕТИЧЕСКИЕ ОСНОВЫ Д</w:t>
      </w:r>
      <w:r w:rsidR="00DC2BA5" w:rsidRPr="00541767">
        <w:rPr>
          <w:sz w:val="28"/>
          <w:szCs w:val="28"/>
        </w:rPr>
        <w:t>ЕНЕЖНОГО ОБОРОТА: ПОНЯТИЕ И КЛАССИФИКАЦИЯ</w:t>
      </w:r>
    </w:p>
    <w:p w:rsidR="006653BC" w:rsidRPr="00541767" w:rsidRDefault="006653BC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6653BC" w:rsidRPr="00541767" w:rsidRDefault="006653BC" w:rsidP="00541767">
      <w:pPr>
        <w:numPr>
          <w:ilvl w:val="1"/>
          <w:numId w:val="33"/>
        </w:numPr>
        <w:shd w:val="clear" w:color="auto" w:fill="FFFFFF"/>
        <w:tabs>
          <w:tab w:val="clear" w:pos="1337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41767">
        <w:rPr>
          <w:sz w:val="28"/>
          <w:szCs w:val="28"/>
        </w:rPr>
        <w:t>Понятие и содержание денежного оборота</w:t>
      </w:r>
      <w:r w:rsidR="00487A4F" w:rsidRPr="00541767">
        <w:rPr>
          <w:sz w:val="28"/>
          <w:szCs w:val="28"/>
        </w:rPr>
        <w:t>: классификация платежного оборота</w:t>
      </w:r>
    </w:p>
    <w:p w:rsidR="00A016E7" w:rsidRPr="00541767" w:rsidRDefault="00A016E7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A016E7" w:rsidRPr="00541767" w:rsidRDefault="00A016E7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Понятие денежного оборота трактуется в эконо</w:t>
      </w:r>
      <w:r w:rsidR="00DC2BA5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ической н</w:t>
      </w:r>
      <w:r w:rsidR="00DC2BA5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уке по-ра</w:t>
      </w:r>
      <w:r w:rsidR="00DC2BA5" w:rsidRPr="00541767">
        <w:rPr>
          <w:sz w:val="28"/>
          <w:szCs w:val="28"/>
        </w:rPr>
        <w:t>з</w:t>
      </w:r>
      <w:r w:rsidRPr="00541767">
        <w:rPr>
          <w:sz w:val="28"/>
          <w:szCs w:val="28"/>
        </w:rPr>
        <w:t>ному. Все зависит от критериев анализа, пол</w:t>
      </w:r>
      <w:r w:rsidR="00DC2BA5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женных в основу</w:t>
      </w:r>
      <w:r w:rsidR="00BD078D" w:rsidRPr="00541767">
        <w:rPr>
          <w:sz w:val="28"/>
          <w:szCs w:val="28"/>
        </w:rPr>
        <w:t xml:space="preserve"> определенного подхода. </w:t>
      </w:r>
      <w:r w:rsidR="00DC2D0D" w:rsidRPr="00541767">
        <w:rPr>
          <w:sz w:val="28"/>
          <w:szCs w:val="28"/>
        </w:rPr>
        <w:t>Н</w:t>
      </w:r>
      <w:r w:rsidR="00BD078D" w:rsidRPr="00541767">
        <w:rPr>
          <w:sz w:val="28"/>
          <w:szCs w:val="28"/>
        </w:rPr>
        <w:t>апример, денежный оборот – это:</w:t>
      </w:r>
    </w:p>
    <w:p w:rsidR="00BD078D" w:rsidRPr="00541767" w:rsidRDefault="00BD078D" w:rsidP="00541767">
      <w:pPr>
        <w:numPr>
          <w:ilvl w:val="1"/>
          <w:numId w:val="34"/>
        </w:numPr>
        <w:shd w:val="clear" w:color="auto" w:fill="FFFFFF"/>
        <w:tabs>
          <w:tab w:val="clear" w:pos="1262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41767">
        <w:rPr>
          <w:sz w:val="28"/>
          <w:szCs w:val="28"/>
        </w:rPr>
        <w:t>движение денег;</w:t>
      </w:r>
    </w:p>
    <w:p w:rsidR="00BD078D" w:rsidRPr="00541767" w:rsidRDefault="00BD078D" w:rsidP="00541767">
      <w:pPr>
        <w:numPr>
          <w:ilvl w:val="1"/>
          <w:numId w:val="34"/>
        </w:numPr>
        <w:shd w:val="clear" w:color="auto" w:fill="FFFFFF"/>
        <w:tabs>
          <w:tab w:val="clear" w:pos="1262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41767">
        <w:rPr>
          <w:sz w:val="28"/>
          <w:szCs w:val="28"/>
        </w:rPr>
        <w:t>не техн</w:t>
      </w:r>
      <w:r w:rsidR="00DC2D0D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ческое движение, а проявление сущности денег в их движении;</w:t>
      </w:r>
    </w:p>
    <w:p w:rsidR="00BD078D" w:rsidRPr="00541767" w:rsidRDefault="00BD078D" w:rsidP="00541767">
      <w:pPr>
        <w:numPr>
          <w:ilvl w:val="1"/>
          <w:numId w:val="34"/>
        </w:numPr>
        <w:shd w:val="clear" w:color="auto" w:fill="FFFFFF"/>
        <w:tabs>
          <w:tab w:val="clear" w:pos="1262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41767">
        <w:rPr>
          <w:sz w:val="28"/>
          <w:szCs w:val="28"/>
        </w:rPr>
        <w:t>не простое движение денег, а их кругооборот;</w:t>
      </w:r>
    </w:p>
    <w:p w:rsidR="00BD078D" w:rsidRPr="00541767" w:rsidRDefault="00BD078D" w:rsidP="00541767">
      <w:pPr>
        <w:numPr>
          <w:ilvl w:val="1"/>
          <w:numId w:val="34"/>
        </w:numPr>
        <w:shd w:val="clear" w:color="auto" w:fill="FFFFFF"/>
        <w:tabs>
          <w:tab w:val="clear" w:pos="1262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41767">
        <w:rPr>
          <w:sz w:val="28"/>
          <w:szCs w:val="28"/>
        </w:rPr>
        <w:t>кругооборот не только наличных, но и безналичных денег;</w:t>
      </w:r>
    </w:p>
    <w:p w:rsidR="00BD078D" w:rsidRPr="00541767" w:rsidRDefault="00BD078D" w:rsidP="00541767">
      <w:pPr>
        <w:numPr>
          <w:ilvl w:val="1"/>
          <w:numId w:val="34"/>
        </w:numPr>
        <w:shd w:val="clear" w:color="auto" w:fill="FFFFFF"/>
        <w:tabs>
          <w:tab w:val="clear" w:pos="1262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41767">
        <w:rPr>
          <w:sz w:val="28"/>
          <w:szCs w:val="28"/>
        </w:rPr>
        <w:t>кругооборот совокупных платежей;</w:t>
      </w:r>
    </w:p>
    <w:p w:rsidR="00BD078D" w:rsidRPr="00541767" w:rsidRDefault="00BD078D" w:rsidP="00541767">
      <w:pPr>
        <w:numPr>
          <w:ilvl w:val="1"/>
          <w:numId w:val="34"/>
        </w:numPr>
        <w:shd w:val="clear" w:color="auto" w:fill="FFFFFF"/>
        <w:tabs>
          <w:tab w:val="clear" w:pos="1262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41767">
        <w:rPr>
          <w:sz w:val="28"/>
          <w:szCs w:val="28"/>
        </w:rPr>
        <w:t>сумма платежей за определенное время [</w:t>
      </w:r>
      <w:r w:rsidR="00DC2D0D" w:rsidRPr="00541767">
        <w:rPr>
          <w:sz w:val="28"/>
          <w:szCs w:val="28"/>
        </w:rPr>
        <w:t>8</w:t>
      </w:r>
      <w:r w:rsidRPr="00541767">
        <w:rPr>
          <w:sz w:val="28"/>
          <w:szCs w:val="28"/>
        </w:rPr>
        <w:t>, с.134].</w:t>
      </w:r>
    </w:p>
    <w:p w:rsidR="00BD078D" w:rsidRPr="00541767" w:rsidRDefault="00BD078D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Не всякое движение денег можно отн</w:t>
      </w:r>
      <w:r w:rsidR="00DC2D0D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сти к денежно</w:t>
      </w:r>
      <w:r w:rsidR="00DC2D0D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у обороту</w:t>
      </w:r>
      <w:r w:rsidR="00DC2D0D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а только такое, в про</w:t>
      </w:r>
      <w:r w:rsidR="00DC2D0D" w:rsidRPr="00541767">
        <w:rPr>
          <w:sz w:val="28"/>
          <w:szCs w:val="28"/>
        </w:rPr>
        <w:t>ц</w:t>
      </w:r>
      <w:r w:rsidRPr="00541767">
        <w:rPr>
          <w:sz w:val="28"/>
          <w:szCs w:val="28"/>
        </w:rPr>
        <w:t>ессе которого денежные знаки переходят от одного субъекта к друго</w:t>
      </w:r>
      <w:r w:rsidR="00DC2D0D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у, выполняя</w:t>
      </w:r>
      <w:r w:rsidR="00DC2D0D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таким образом</w:t>
      </w:r>
      <w:r w:rsidR="00DC2D0D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фун</w:t>
      </w:r>
      <w:r w:rsidR="00DC2D0D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цию средства о</w:t>
      </w:r>
      <w:r w:rsidR="00DC2D0D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ращения либо</w:t>
      </w:r>
      <w:r w:rsidR="00294BC3" w:rsidRPr="00541767">
        <w:rPr>
          <w:sz w:val="28"/>
          <w:szCs w:val="28"/>
        </w:rPr>
        <w:t xml:space="preserve"> средства платежа. Очевидно, что к денежно</w:t>
      </w:r>
      <w:r w:rsidR="00DC2D0D" w:rsidRPr="00541767">
        <w:rPr>
          <w:sz w:val="28"/>
          <w:szCs w:val="28"/>
        </w:rPr>
        <w:t>му</w:t>
      </w:r>
      <w:r w:rsidR="00294BC3" w:rsidRPr="00541767">
        <w:rPr>
          <w:sz w:val="28"/>
          <w:szCs w:val="28"/>
        </w:rPr>
        <w:t xml:space="preserve"> обороту неправомерно относить:</w:t>
      </w:r>
    </w:p>
    <w:p w:rsidR="00294BC3" w:rsidRPr="00541767" w:rsidRDefault="00294BC3" w:rsidP="00541767">
      <w:pPr>
        <w:numPr>
          <w:ilvl w:val="0"/>
          <w:numId w:val="35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41767">
        <w:rPr>
          <w:sz w:val="28"/>
          <w:szCs w:val="28"/>
        </w:rPr>
        <w:t>движение денежных средств по разн</w:t>
      </w:r>
      <w:r w:rsidR="00DC2D0D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м счетам одного владельца;</w:t>
      </w:r>
    </w:p>
    <w:p w:rsidR="00294BC3" w:rsidRPr="00541767" w:rsidRDefault="00294BC3" w:rsidP="00541767">
      <w:pPr>
        <w:numPr>
          <w:ilvl w:val="0"/>
          <w:numId w:val="35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41767">
        <w:rPr>
          <w:sz w:val="28"/>
          <w:szCs w:val="28"/>
        </w:rPr>
        <w:t>движение денежных средств, в котором они выступа</w:t>
      </w:r>
      <w:r w:rsidR="00FD29CB" w:rsidRPr="00541767">
        <w:rPr>
          <w:sz w:val="28"/>
          <w:szCs w:val="28"/>
        </w:rPr>
        <w:t>ю</w:t>
      </w:r>
      <w:r w:rsidRPr="00541767">
        <w:rPr>
          <w:sz w:val="28"/>
          <w:szCs w:val="28"/>
        </w:rPr>
        <w:t>т только как счетные единицы</w:t>
      </w:r>
      <w:r w:rsidR="00FD29CB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например, бухгалтерские пров</w:t>
      </w:r>
      <w:r w:rsidR="00FD29CB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дки по внутрибанковским счетам без отражения их на р</w:t>
      </w:r>
      <w:r w:rsidR="00FD29CB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счетных счетах клиентов</w:t>
      </w:r>
      <w:r w:rsidR="00FD29CB" w:rsidRPr="00541767">
        <w:rPr>
          <w:sz w:val="28"/>
          <w:szCs w:val="28"/>
        </w:rPr>
        <w:t>;</w:t>
      </w:r>
    </w:p>
    <w:p w:rsidR="00294BC3" w:rsidRPr="00541767" w:rsidRDefault="00294BC3" w:rsidP="00541767">
      <w:pPr>
        <w:numPr>
          <w:ilvl w:val="0"/>
          <w:numId w:val="35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41767">
        <w:rPr>
          <w:sz w:val="28"/>
          <w:szCs w:val="28"/>
        </w:rPr>
        <w:t>перемещение наличных денег без передачи друго</w:t>
      </w:r>
      <w:r w:rsidR="00FD29CB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у владельцу.</w:t>
      </w:r>
    </w:p>
    <w:p w:rsidR="00311B89" w:rsidRPr="00541767" w:rsidRDefault="00311B89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Переход денег из одних рук в другие</w:t>
      </w:r>
      <w:r w:rsidR="00FD29CB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или их обращение, составляет кругооборот. Непрерывно возобновляющийся кругооборот как акт повторения про</w:t>
      </w:r>
      <w:r w:rsidR="00FD29CB" w:rsidRPr="00541767">
        <w:rPr>
          <w:sz w:val="28"/>
          <w:szCs w:val="28"/>
        </w:rPr>
        <w:t>ц</w:t>
      </w:r>
      <w:r w:rsidRPr="00541767">
        <w:rPr>
          <w:sz w:val="28"/>
          <w:szCs w:val="28"/>
        </w:rPr>
        <w:t>есса об</w:t>
      </w:r>
      <w:r w:rsidR="00FD29CB" w:rsidRPr="00541767">
        <w:rPr>
          <w:sz w:val="28"/>
          <w:szCs w:val="28"/>
        </w:rPr>
        <w:t>р</w:t>
      </w:r>
      <w:r w:rsidRPr="00541767">
        <w:rPr>
          <w:sz w:val="28"/>
          <w:szCs w:val="28"/>
        </w:rPr>
        <w:t>ащения денежных средств и товаров для воспро</w:t>
      </w:r>
      <w:r w:rsidR="00FD29CB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зводства и пол</w:t>
      </w:r>
      <w:r w:rsidR="00FD29CB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>чения прибыли есть оборот.</w:t>
      </w:r>
      <w:r w:rsidR="00FD29CB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Исходя из этого наиболее лог</w:t>
      </w:r>
      <w:r w:rsidR="00FD29CB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чным определением понятия денежного оборота можно считать следующее: денежный оборот – это процесс кругооборота денег в нал</w:t>
      </w:r>
      <w:r w:rsidR="00FD29CB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чно</w:t>
      </w:r>
      <w:r w:rsidR="00FD29CB" w:rsidRPr="00541767">
        <w:rPr>
          <w:sz w:val="28"/>
          <w:szCs w:val="28"/>
        </w:rPr>
        <w:t>й</w:t>
      </w:r>
      <w:r w:rsidRPr="00541767">
        <w:rPr>
          <w:sz w:val="28"/>
          <w:szCs w:val="28"/>
        </w:rPr>
        <w:t xml:space="preserve"> и безналичной формах, выполняющих ф</w:t>
      </w:r>
      <w:r w:rsidR="00FD29CB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>н</w:t>
      </w:r>
      <w:r w:rsidR="00FD29CB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ции обращения и платежа.</w:t>
      </w:r>
    </w:p>
    <w:p w:rsidR="00311B89" w:rsidRPr="00541767" w:rsidRDefault="00311B89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Налично-денежное обращение – часть денежного оборота, относящаяся к обращению</w:t>
      </w:r>
      <w:r w:rsidR="00541767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наличных денег, выполняющих фун</w:t>
      </w:r>
      <w:r w:rsidR="00C51693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ции средства обращения и средств платежа.</w:t>
      </w:r>
    </w:p>
    <w:p w:rsidR="00311B89" w:rsidRPr="00541767" w:rsidRDefault="00311B89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Плате</w:t>
      </w:r>
      <w:r w:rsidR="00C51693" w:rsidRPr="00541767">
        <w:rPr>
          <w:sz w:val="28"/>
          <w:szCs w:val="28"/>
        </w:rPr>
        <w:t>ж</w:t>
      </w:r>
      <w:r w:rsidRPr="00541767">
        <w:rPr>
          <w:sz w:val="28"/>
          <w:szCs w:val="28"/>
        </w:rPr>
        <w:t>ный оборот – движение денег, в про</w:t>
      </w:r>
      <w:r w:rsidR="00C51693" w:rsidRPr="00541767">
        <w:rPr>
          <w:sz w:val="28"/>
          <w:szCs w:val="28"/>
        </w:rPr>
        <w:t>ц</w:t>
      </w:r>
      <w:r w:rsidRPr="00541767">
        <w:rPr>
          <w:sz w:val="28"/>
          <w:szCs w:val="28"/>
        </w:rPr>
        <w:t>ессе которого они в</w:t>
      </w:r>
      <w:r w:rsidR="00C51693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полняют функцию средства платежа. В данном случае подразумевается платежн</w:t>
      </w:r>
      <w:r w:rsidR="00C51693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й оборот в узком смысле.</w:t>
      </w:r>
      <w:r w:rsidR="00C51693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В широком смысле под платежным оборотом понимается движение не только денег (наличных и безналичных), но и других средств платежа – инструментов денежного рынка, выполняющих фун</w:t>
      </w:r>
      <w:r w:rsidR="00C51693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цию средства платежа [</w:t>
      </w:r>
      <w:r w:rsidR="00C51693" w:rsidRPr="00541767">
        <w:rPr>
          <w:sz w:val="28"/>
          <w:szCs w:val="28"/>
        </w:rPr>
        <w:t>8</w:t>
      </w:r>
      <w:r w:rsidRPr="00541767">
        <w:rPr>
          <w:sz w:val="28"/>
          <w:szCs w:val="28"/>
        </w:rPr>
        <w:t>, с.135].</w:t>
      </w:r>
    </w:p>
    <w:p w:rsidR="00311B89" w:rsidRPr="00541767" w:rsidRDefault="00F77694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Денежный оборот и платежный оборот – это две стороны совокупного платежного оборота. Платежный оборот шире денежного оборота за счет инстр</w:t>
      </w:r>
      <w:r w:rsidR="00C51693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>ментов денежного рынка, а денежный оборот шире платежного на налично-денежно</w:t>
      </w:r>
      <w:r w:rsidR="00C51693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 xml:space="preserve"> обращение за счет тех денег, которые выполняют</w:t>
      </w:r>
      <w:r w:rsidR="00C51693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фун</w:t>
      </w:r>
      <w:r w:rsidR="00C51693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цию средства обращения. Р</w:t>
      </w:r>
      <w:r w:rsidR="00C51693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ссматр</w:t>
      </w:r>
      <w:r w:rsidR="00C51693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вая платежный оборот, необходимо</w:t>
      </w:r>
      <w:r w:rsidR="00C51693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учитывать, что фун</w:t>
      </w:r>
      <w:r w:rsidR="00C51693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 xml:space="preserve">цию средства платежа выполняют не только деньги, но и </w:t>
      </w:r>
      <w:r w:rsidR="00575090" w:rsidRPr="00541767">
        <w:rPr>
          <w:sz w:val="28"/>
          <w:szCs w:val="28"/>
        </w:rPr>
        <w:t>з</w:t>
      </w:r>
      <w:r w:rsidRPr="00541767">
        <w:rPr>
          <w:sz w:val="28"/>
          <w:szCs w:val="28"/>
        </w:rPr>
        <w:t>амещающие их инстр</w:t>
      </w:r>
      <w:r w:rsidR="00575090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>менты денежного рынка</w:t>
      </w:r>
      <w:r w:rsidR="00575090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которые имеют кредитную природу, депозитные серт</w:t>
      </w:r>
      <w:r w:rsidR="00575090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фикаты, векселя, чеки</w:t>
      </w:r>
      <w:r w:rsidR="00575090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кредитные карты</w:t>
      </w:r>
      <w:r w:rsidR="007E253F" w:rsidRPr="00541767">
        <w:rPr>
          <w:sz w:val="28"/>
          <w:szCs w:val="28"/>
        </w:rPr>
        <w:t xml:space="preserve"> (прил.А)</w:t>
      </w:r>
      <w:r w:rsidRPr="00541767">
        <w:rPr>
          <w:sz w:val="28"/>
          <w:szCs w:val="28"/>
        </w:rPr>
        <w:t>.</w:t>
      </w:r>
    </w:p>
    <w:p w:rsidR="00487A4F" w:rsidRPr="00541767" w:rsidRDefault="00487A4F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Система совокупного платежного оборота предст</w:t>
      </w:r>
      <w:r w:rsidR="00575090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вляет собой взаимосвязь различных элементов и организационных форм движен</w:t>
      </w:r>
      <w:r w:rsidR="00575090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я денег и инстр</w:t>
      </w:r>
      <w:r w:rsidR="00575090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>ментов денежного рынка, обсл</w:t>
      </w:r>
      <w:r w:rsidR="00575090" w:rsidRPr="00541767">
        <w:rPr>
          <w:sz w:val="28"/>
          <w:szCs w:val="28"/>
        </w:rPr>
        <w:t>уживающих экон</w:t>
      </w:r>
      <w:r w:rsidRPr="00541767">
        <w:rPr>
          <w:sz w:val="28"/>
          <w:szCs w:val="28"/>
        </w:rPr>
        <w:t>о</w:t>
      </w:r>
      <w:r w:rsidR="00575090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ические отношения в обществе (прил.Б).</w:t>
      </w:r>
    </w:p>
    <w:p w:rsidR="00487A4F" w:rsidRPr="00541767" w:rsidRDefault="00487A4F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Состав и структура совокупного платежного оборота классифицируют</w:t>
      </w:r>
      <w:r w:rsidR="00575090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 следующим образом.</w:t>
      </w:r>
      <w:r w:rsidR="00575090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В зависимости от форм</w:t>
      </w:r>
      <w:r w:rsidR="00341087" w:rsidRPr="00541767">
        <w:rPr>
          <w:sz w:val="28"/>
          <w:szCs w:val="28"/>
        </w:rPr>
        <w:t xml:space="preserve"> функционирующих в совокупном платежно</w:t>
      </w:r>
      <w:r w:rsidR="00575090" w:rsidRPr="00541767">
        <w:rPr>
          <w:sz w:val="28"/>
          <w:szCs w:val="28"/>
        </w:rPr>
        <w:t>м</w:t>
      </w:r>
      <w:r w:rsidR="00341087" w:rsidRPr="00541767">
        <w:rPr>
          <w:sz w:val="28"/>
          <w:szCs w:val="28"/>
        </w:rPr>
        <w:t xml:space="preserve"> обороте денег различают: безналичный денежный оборот; налично-денежное обращение.</w:t>
      </w:r>
    </w:p>
    <w:p w:rsidR="00575090" w:rsidRPr="00541767" w:rsidRDefault="00341087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Центральное место в этой систе</w:t>
      </w:r>
      <w:r w:rsidR="00575090" w:rsidRPr="00541767">
        <w:rPr>
          <w:sz w:val="28"/>
          <w:szCs w:val="28"/>
        </w:rPr>
        <w:t>ме занимает безналичный оборот.</w:t>
      </w:r>
    </w:p>
    <w:p w:rsidR="00BC11AE" w:rsidRPr="00541767" w:rsidRDefault="00341087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Безна</w:t>
      </w:r>
      <w:r w:rsidR="00575090" w:rsidRPr="00541767">
        <w:rPr>
          <w:sz w:val="28"/>
          <w:szCs w:val="28"/>
        </w:rPr>
        <w:t>л</w:t>
      </w:r>
      <w:r w:rsidRPr="00541767">
        <w:rPr>
          <w:sz w:val="28"/>
          <w:szCs w:val="28"/>
        </w:rPr>
        <w:t>ичный оборот – оборот денег, в котором они выполняют функцию средства платежа.</w:t>
      </w:r>
      <w:r w:rsidR="00575090" w:rsidRPr="00541767">
        <w:rPr>
          <w:sz w:val="28"/>
          <w:szCs w:val="28"/>
        </w:rPr>
        <w:t xml:space="preserve"> </w:t>
      </w:r>
      <w:r w:rsidR="00BC11AE" w:rsidRPr="00541767">
        <w:rPr>
          <w:sz w:val="28"/>
          <w:szCs w:val="28"/>
        </w:rPr>
        <w:t>Обслуживается безналичный оборот банковскими депозитами</w:t>
      </w:r>
      <w:r w:rsidR="00575090" w:rsidRPr="00541767">
        <w:rPr>
          <w:sz w:val="28"/>
          <w:szCs w:val="28"/>
        </w:rPr>
        <w:t>,</w:t>
      </w:r>
      <w:r w:rsidR="00BC11AE" w:rsidRPr="00541767">
        <w:rPr>
          <w:sz w:val="28"/>
          <w:szCs w:val="28"/>
        </w:rPr>
        <w:t xml:space="preserve"> деньгами на р</w:t>
      </w:r>
      <w:r w:rsidR="00575090" w:rsidRPr="00541767">
        <w:rPr>
          <w:sz w:val="28"/>
          <w:szCs w:val="28"/>
        </w:rPr>
        <w:t>а</w:t>
      </w:r>
      <w:r w:rsidR="00BC11AE" w:rsidRPr="00541767">
        <w:rPr>
          <w:sz w:val="28"/>
          <w:szCs w:val="28"/>
        </w:rPr>
        <w:t>счетных, те</w:t>
      </w:r>
      <w:r w:rsidR="00575090" w:rsidRPr="00541767">
        <w:rPr>
          <w:sz w:val="28"/>
          <w:szCs w:val="28"/>
        </w:rPr>
        <w:t>к</w:t>
      </w:r>
      <w:r w:rsidR="00BC11AE" w:rsidRPr="00541767">
        <w:rPr>
          <w:sz w:val="28"/>
          <w:szCs w:val="28"/>
        </w:rPr>
        <w:t>ущих, бюджетных счетах с использованием платежных пор</w:t>
      </w:r>
      <w:r w:rsidR="00575090" w:rsidRPr="00541767">
        <w:rPr>
          <w:sz w:val="28"/>
          <w:szCs w:val="28"/>
        </w:rPr>
        <w:t>у</w:t>
      </w:r>
      <w:r w:rsidR="00BC11AE" w:rsidRPr="00541767">
        <w:rPr>
          <w:sz w:val="28"/>
          <w:szCs w:val="28"/>
        </w:rPr>
        <w:t>чений, платежных требований-поручений, платежных требований, инкассовых поручений, ч</w:t>
      </w:r>
      <w:r w:rsidR="00575090" w:rsidRPr="00541767">
        <w:rPr>
          <w:sz w:val="28"/>
          <w:szCs w:val="28"/>
        </w:rPr>
        <w:t>е</w:t>
      </w:r>
      <w:r w:rsidR="00BC11AE" w:rsidRPr="00541767">
        <w:rPr>
          <w:sz w:val="28"/>
          <w:szCs w:val="28"/>
        </w:rPr>
        <w:t>ков</w:t>
      </w:r>
      <w:r w:rsidR="00575090" w:rsidRPr="00541767">
        <w:rPr>
          <w:sz w:val="28"/>
          <w:szCs w:val="28"/>
        </w:rPr>
        <w:t>,</w:t>
      </w:r>
      <w:r w:rsidR="00BC11AE" w:rsidRPr="00541767">
        <w:rPr>
          <w:sz w:val="28"/>
          <w:szCs w:val="28"/>
        </w:rPr>
        <w:t xml:space="preserve"> аккредитивов</w:t>
      </w:r>
      <w:r w:rsidR="00575090" w:rsidRPr="00541767">
        <w:rPr>
          <w:sz w:val="28"/>
          <w:szCs w:val="28"/>
        </w:rPr>
        <w:t>,</w:t>
      </w:r>
      <w:r w:rsidR="00BC11AE" w:rsidRPr="00541767">
        <w:rPr>
          <w:sz w:val="28"/>
          <w:szCs w:val="28"/>
        </w:rPr>
        <w:t xml:space="preserve"> банковских карточек.</w:t>
      </w:r>
    </w:p>
    <w:p w:rsidR="00FF07A9" w:rsidRPr="00541767" w:rsidRDefault="00FF07A9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Каналами движ</w:t>
      </w:r>
      <w:r w:rsidR="00575090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ния денег безналичного оборота является оборот между: юридиче</w:t>
      </w:r>
      <w:r w:rsidR="00575090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кими лицами; юридиче</w:t>
      </w:r>
      <w:r w:rsidR="00575090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кими лицами и кредитными органи</w:t>
      </w:r>
      <w:r w:rsidR="00575090" w:rsidRPr="00541767">
        <w:rPr>
          <w:sz w:val="28"/>
          <w:szCs w:val="28"/>
        </w:rPr>
        <w:t>зациями; физическими лицами и г</w:t>
      </w:r>
      <w:r w:rsidRPr="00541767">
        <w:rPr>
          <w:sz w:val="28"/>
          <w:szCs w:val="28"/>
        </w:rPr>
        <w:t>о</w:t>
      </w:r>
      <w:r w:rsidR="00575090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ударственными организациями; физическими лицами и го</w:t>
      </w:r>
      <w:r w:rsidR="00575090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ударственными организациями.</w:t>
      </w:r>
    </w:p>
    <w:p w:rsidR="00FF07A9" w:rsidRPr="00541767" w:rsidRDefault="00FF07A9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Объем безналичного оборота связывают с товарной массой национально</w:t>
      </w:r>
      <w:r w:rsidR="00823D1B" w:rsidRPr="00541767">
        <w:rPr>
          <w:sz w:val="28"/>
          <w:szCs w:val="28"/>
        </w:rPr>
        <w:t>й</w:t>
      </w:r>
      <w:r w:rsidRPr="00541767">
        <w:rPr>
          <w:sz w:val="28"/>
          <w:szCs w:val="28"/>
        </w:rPr>
        <w:t xml:space="preserve"> эконо</w:t>
      </w:r>
      <w:r w:rsidR="00823D1B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ики, суммой цен, степенью развитости р</w:t>
      </w:r>
      <w:r w:rsidR="00823D1B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спределител</w:t>
      </w:r>
      <w:r w:rsidR="00823D1B" w:rsidRPr="00541767">
        <w:rPr>
          <w:sz w:val="28"/>
          <w:szCs w:val="28"/>
        </w:rPr>
        <w:t>ь</w:t>
      </w:r>
      <w:r w:rsidRPr="00541767">
        <w:rPr>
          <w:sz w:val="28"/>
          <w:szCs w:val="28"/>
        </w:rPr>
        <w:t>ных и перераспределител</w:t>
      </w:r>
      <w:r w:rsidR="00823D1B" w:rsidRPr="00541767">
        <w:rPr>
          <w:sz w:val="28"/>
          <w:szCs w:val="28"/>
        </w:rPr>
        <w:t>ь</w:t>
      </w:r>
      <w:r w:rsidRPr="00541767">
        <w:rPr>
          <w:sz w:val="28"/>
          <w:szCs w:val="28"/>
        </w:rPr>
        <w:t>ных отношений в финансовой сис</w:t>
      </w:r>
      <w:r w:rsidR="00823D1B" w:rsidRPr="00541767">
        <w:rPr>
          <w:sz w:val="28"/>
          <w:szCs w:val="28"/>
        </w:rPr>
        <w:t>т</w:t>
      </w:r>
      <w:r w:rsidRPr="00541767">
        <w:rPr>
          <w:sz w:val="28"/>
          <w:szCs w:val="28"/>
        </w:rPr>
        <w:t>еме.</w:t>
      </w:r>
      <w:r w:rsidR="00823D1B" w:rsidRPr="00541767">
        <w:rPr>
          <w:sz w:val="28"/>
          <w:szCs w:val="28"/>
        </w:rPr>
        <w:t xml:space="preserve"> Б</w:t>
      </w:r>
      <w:r w:rsidRPr="00541767">
        <w:rPr>
          <w:sz w:val="28"/>
          <w:szCs w:val="28"/>
        </w:rPr>
        <w:t>езналичный о</w:t>
      </w:r>
      <w:r w:rsidR="00823D1B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орот измеряетс</w:t>
      </w:r>
      <w:r w:rsidR="00823D1B" w:rsidRPr="00541767">
        <w:rPr>
          <w:sz w:val="28"/>
          <w:szCs w:val="28"/>
        </w:rPr>
        <w:t>я</w:t>
      </w:r>
      <w:r w:rsidRPr="00541767">
        <w:rPr>
          <w:sz w:val="28"/>
          <w:szCs w:val="28"/>
        </w:rPr>
        <w:t xml:space="preserve"> в денежных единицах.</w:t>
      </w:r>
    </w:p>
    <w:p w:rsidR="00BE2524" w:rsidRPr="00541767" w:rsidRDefault="00BE2524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Налично-денежное о</w:t>
      </w:r>
      <w:r w:rsidR="00823D1B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ращение –</w:t>
      </w:r>
      <w:r w:rsidR="00823D1B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часть денежного оборота</w:t>
      </w:r>
      <w:r w:rsidR="00823D1B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относящаяся к обращению наличных де</w:t>
      </w:r>
      <w:r w:rsidR="00823D1B" w:rsidRPr="00541767">
        <w:rPr>
          <w:sz w:val="28"/>
          <w:szCs w:val="28"/>
        </w:rPr>
        <w:t>н</w:t>
      </w:r>
      <w:r w:rsidRPr="00541767">
        <w:rPr>
          <w:sz w:val="28"/>
          <w:szCs w:val="28"/>
        </w:rPr>
        <w:t>ег, выполняющих фун</w:t>
      </w:r>
      <w:r w:rsidR="00823D1B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ции средства о</w:t>
      </w:r>
      <w:r w:rsidR="00823D1B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ращения и средства платежа. Налично-денежное обращение обслуживается банкнотами</w:t>
      </w:r>
      <w:r w:rsidR="00823D1B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казн</w:t>
      </w:r>
      <w:r w:rsidR="00823D1B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чейскими биле</w:t>
      </w:r>
      <w:r w:rsidR="00823D1B" w:rsidRPr="00541767">
        <w:rPr>
          <w:sz w:val="28"/>
          <w:szCs w:val="28"/>
        </w:rPr>
        <w:t>т</w:t>
      </w:r>
      <w:r w:rsidRPr="00541767">
        <w:rPr>
          <w:sz w:val="28"/>
          <w:szCs w:val="28"/>
        </w:rPr>
        <w:t>ами и монетами [</w:t>
      </w:r>
      <w:r w:rsidR="00575090" w:rsidRPr="00541767">
        <w:rPr>
          <w:sz w:val="28"/>
          <w:szCs w:val="28"/>
        </w:rPr>
        <w:t>8</w:t>
      </w:r>
      <w:r w:rsidRPr="00541767">
        <w:rPr>
          <w:sz w:val="28"/>
          <w:szCs w:val="28"/>
        </w:rPr>
        <w:t>, с.138].</w:t>
      </w:r>
    </w:p>
    <w:p w:rsidR="00BE2524" w:rsidRPr="00541767" w:rsidRDefault="00BE2524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Налично-денежное о</w:t>
      </w:r>
      <w:r w:rsidR="00823D1B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ращение применяется при обороте товаров и услуг, а также п</w:t>
      </w:r>
      <w:r w:rsidR="00823D1B" w:rsidRPr="00541767">
        <w:rPr>
          <w:sz w:val="28"/>
          <w:szCs w:val="28"/>
        </w:rPr>
        <w:t>л</w:t>
      </w:r>
      <w:r w:rsidRPr="00541767">
        <w:rPr>
          <w:sz w:val="28"/>
          <w:szCs w:val="28"/>
        </w:rPr>
        <w:t>атежей</w:t>
      </w:r>
      <w:r w:rsidR="00823D1B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не свя</w:t>
      </w:r>
      <w:r w:rsidR="00823D1B" w:rsidRPr="00541767">
        <w:rPr>
          <w:sz w:val="28"/>
          <w:szCs w:val="28"/>
        </w:rPr>
        <w:t>з</w:t>
      </w:r>
      <w:r w:rsidRPr="00541767">
        <w:rPr>
          <w:sz w:val="28"/>
          <w:szCs w:val="28"/>
        </w:rPr>
        <w:t>анных оборотом товаров и услуг.</w:t>
      </w:r>
    </w:p>
    <w:p w:rsidR="00BE2524" w:rsidRPr="00541767" w:rsidRDefault="00BE2524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Каналами движения денег наличного обращени</w:t>
      </w:r>
      <w:r w:rsidR="00AE674D" w:rsidRPr="00541767">
        <w:rPr>
          <w:sz w:val="28"/>
          <w:szCs w:val="28"/>
        </w:rPr>
        <w:t>я</w:t>
      </w:r>
      <w:r w:rsidRPr="00541767">
        <w:rPr>
          <w:sz w:val="28"/>
          <w:szCs w:val="28"/>
        </w:rPr>
        <w:t xml:space="preserve"> является кругооборот между: физическими л</w:t>
      </w:r>
      <w:r w:rsidR="00AE674D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цами и хоз</w:t>
      </w:r>
      <w:r w:rsidR="00AE674D" w:rsidRPr="00541767">
        <w:rPr>
          <w:sz w:val="28"/>
          <w:szCs w:val="28"/>
        </w:rPr>
        <w:t>я</w:t>
      </w:r>
      <w:r w:rsidRPr="00541767">
        <w:rPr>
          <w:sz w:val="28"/>
          <w:szCs w:val="28"/>
        </w:rPr>
        <w:t>йствующими су</w:t>
      </w:r>
      <w:r w:rsidR="00AE674D" w:rsidRPr="00541767">
        <w:rPr>
          <w:sz w:val="28"/>
          <w:szCs w:val="28"/>
        </w:rPr>
        <w:t>бъ</w:t>
      </w:r>
      <w:r w:rsidRPr="00541767">
        <w:rPr>
          <w:sz w:val="28"/>
          <w:szCs w:val="28"/>
        </w:rPr>
        <w:t>ектами; физическими л</w:t>
      </w:r>
      <w:r w:rsidR="00AE674D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 xml:space="preserve">цами; </w:t>
      </w:r>
      <w:r w:rsidR="00AE674D" w:rsidRPr="00541767">
        <w:rPr>
          <w:sz w:val="28"/>
          <w:szCs w:val="28"/>
        </w:rPr>
        <w:t>физическими лицами и г</w:t>
      </w:r>
      <w:r w:rsidRPr="00541767">
        <w:rPr>
          <w:sz w:val="28"/>
          <w:szCs w:val="28"/>
        </w:rPr>
        <w:t>о</w:t>
      </w:r>
      <w:r w:rsidR="00AE674D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ударством; хоз</w:t>
      </w:r>
      <w:r w:rsidR="00AE674D" w:rsidRPr="00541767">
        <w:rPr>
          <w:sz w:val="28"/>
          <w:szCs w:val="28"/>
        </w:rPr>
        <w:t>я</w:t>
      </w:r>
      <w:r w:rsidRPr="00541767">
        <w:rPr>
          <w:sz w:val="28"/>
          <w:szCs w:val="28"/>
        </w:rPr>
        <w:t>йствующими субъектами и государством.</w:t>
      </w:r>
    </w:p>
    <w:p w:rsidR="00BE2524" w:rsidRPr="00541767" w:rsidRDefault="00E81F1F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 xml:space="preserve">По </w:t>
      </w:r>
      <w:r w:rsidR="00AE674D" w:rsidRPr="00541767">
        <w:rPr>
          <w:sz w:val="28"/>
          <w:szCs w:val="28"/>
        </w:rPr>
        <w:t>э</w:t>
      </w:r>
      <w:r w:rsidRPr="00541767">
        <w:rPr>
          <w:sz w:val="28"/>
          <w:szCs w:val="28"/>
        </w:rPr>
        <w:t>кономическому признаку наличные платежи бывают: по товарным сделкам; по нетоварным сделкам; по</w:t>
      </w:r>
      <w:r w:rsidR="00AE674D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с</w:t>
      </w:r>
      <w:r w:rsidR="00AE674D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удн</w:t>
      </w:r>
      <w:r w:rsidR="00AE674D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м опер</w:t>
      </w:r>
      <w:r w:rsidR="00AE674D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циям; по страховым долгам; по ценным</w:t>
      </w:r>
      <w:r w:rsidR="00E31D38" w:rsidRPr="00541767">
        <w:rPr>
          <w:sz w:val="28"/>
          <w:szCs w:val="28"/>
        </w:rPr>
        <w:t xml:space="preserve"> бумагам.</w:t>
      </w:r>
    </w:p>
    <w:p w:rsidR="00E31D38" w:rsidRPr="00541767" w:rsidRDefault="00E31D38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Налично-денежное обращение не имеет конкретного измерения, а характеризуется денежными параметрами: денежной массой</w:t>
      </w:r>
      <w:r w:rsidR="00AE674D" w:rsidRPr="00541767">
        <w:rPr>
          <w:sz w:val="28"/>
          <w:szCs w:val="28"/>
        </w:rPr>
        <w:t>;</w:t>
      </w:r>
      <w:r w:rsidRPr="00541767">
        <w:rPr>
          <w:sz w:val="28"/>
          <w:szCs w:val="28"/>
        </w:rPr>
        <w:t xml:space="preserve"> скоростью обращения денег</w:t>
      </w:r>
      <w:r w:rsidR="00AE674D" w:rsidRPr="00541767">
        <w:rPr>
          <w:sz w:val="28"/>
          <w:szCs w:val="28"/>
        </w:rPr>
        <w:t>;</w:t>
      </w:r>
      <w:r w:rsidRPr="00541767">
        <w:rPr>
          <w:sz w:val="28"/>
          <w:szCs w:val="28"/>
        </w:rPr>
        <w:t xml:space="preserve"> денежным мультипликатором.</w:t>
      </w:r>
    </w:p>
    <w:p w:rsidR="00E31D38" w:rsidRPr="00541767" w:rsidRDefault="00E31D38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 зависимости от характера эконо</w:t>
      </w:r>
      <w:r w:rsidR="00AE674D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ических отношений разл</w:t>
      </w:r>
      <w:r w:rsidR="00AE674D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чают:</w:t>
      </w:r>
    </w:p>
    <w:p w:rsidR="00E31D38" w:rsidRPr="00541767" w:rsidRDefault="00E31D38" w:rsidP="00541767">
      <w:pPr>
        <w:numPr>
          <w:ilvl w:val="0"/>
          <w:numId w:val="36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41767">
        <w:rPr>
          <w:sz w:val="28"/>
          <w:szCs w:val="28"/>
        </w:rPr>
        <w:t>денежно-товарный оборот – платежи за товары и услуги и платежи по нетоварным операциям юридиче</w:t>
      </w:r>
      <w:r w:rsidR="00AE674D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ких и физ</w:t>
      </w:r>
      <w:r w:rsidR="00AE674D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ческих лиц</w:t>
      </w:r>
      <w:r w:rsidR="00AE674D" w:rsidRPr="00541767">
        <w:rPr>
          <w:sz w:val="28"/>
          <w:szCs w:val="28"/>
        </w:rPr>
        <w:t>;</w:t>
      </w:r>
    </w:p>
    <w:p w:rsidR="00AE674D" w:rsidRPr="00541767" w:rsidRDefault="00E31D38" w:rsidP="00541767">
      <w:pPr>
        <w:numPr>
          <w:ilvl w:val="0"/>
          <w:numId w:val="36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41767">
        <w:rPr>
          <w:sz w:val="28"/>
          <w:szCs w:val="28"/>
        </w:rPr>
        <w:t>денежно-кредитный оборот – отношения по поводу предост</w:t>
      </w:r>
      <w:r w:rsidR="00AE674D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вления и погашения кредита;</w:t>
      </w:r>
    </w:p>
    <w:p w:rsidR="00E31D38" w:rsidRPr="00541767" w:rsidRDefault="00E31D38" w:rsidP="00541767">
      <w:pPr>
        <w:numPr>
          <w:ilvl w:val="0"/>
          <w:numId w:val="36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41767">
        <w:rPr>
          <w:sz w:val="28"/>
          <w:szCs w:val="28"/>
        </w:rPr>
        <w:t>денежно-финансовый оборот – отношения по поводу формиро</w:t>
      </w:r>
      <w:r w:rsidR="00AE674D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ания и р</w:t>
      </w:r>
      <w:r w:rsidR="00AE674D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спределения средств бюджета; покупка и пр</w:t>
      </w:r>
      <w:r w:rsidR="00AE674D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дажа разл</w:t>
      </w:r>
      <w:r w:rsidR="00AE674D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чных финан</w:t>
      </w:r>
      <w:r w:rsidR="00AE674D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овых обязательств;</w:t>
      </w:r>
    </w:p>
    <w:p w:rsidR="00E31D38" w:rsidRPr="00541767" w:rsidRDefault="00E31D38" w:rsidP="00541767">
      <w:pPr>
        <w:numPr>
          <w:ilvl w:val="0"/>
          <w:numId w:val="36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41767">
        <w:rPr>
          <w:sz w:val="28"/>
          <w:szCs w:val="28"/>
        </w:rPr>
        <w:t>валютный оборот – оборот национальной в</w:t>
      </w:r>
      <w:r w:rsidR="00AE674D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люты</w:t>
      </w:r>
      <w:r w:rsidR="00AE674D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расчеты го</w:t>
      </w:r>
      <w:r w:rsidR="00AE674D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ударств иностранной валютой друг с другом; операции по продаже и покупке иностранной валюты.</w:t>
      </w:r>
    </w:p>
    <w:p w:rsidR="00E31D38" w:rsidRPr="00541767" w:rsidRDefault="00E31D38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 зависимости от су</w:t>
      </w:r>
      <w:r w:rsidR="00CD7465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ъектов отношений, участвующих в совокупном платежно</w:t>
      </w:r>
      <w:r w:rsidR="00CD7465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 xml:space="preserve"> о</w:t>
      </w:r>
      <w:r w:rsidR="00CD7465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ороте</w:t>
      </w:r>
      <w:r w:rsidR="00CD7465" w:rsidRPr="00541767">
        <w:rPr>
          <w:sz w:val="28"/>
          <w:szCs w:val="28"/>
        </w:rPr>
        <w:t>, раз</w:t>
      </w:r>
      <w:r w:rsidRPr="00541767">
        <w:rPr>
          <w:sz w:val="28"/>
          <w:szCs w:val="28"/>
        </w:rPr>
        <w:t>л</w:t>
      </w:r>
      <w:r w:rsidR="00CD7465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чают: оборот между физиче</w:t>
      </w:r>
      <w:r w:rsidR="00CD7465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кими лицами; оборот между юридическими л</w:t>
      </w:r>
      <w:r w:rsidR="00CD7465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цами, оборот между физиче</w:t>
      </w:r>
      <w:r w:rsidR="00CD7465" w:rsidRPr="00541767">
        <w:rPr>
          <w:sz w:val="28"/>
          <w:szCs w:val="28"/>
        </w:rPr>
        <w:t xml:space="preserve">скими и юридическими </w:t>
      </w:r>
      <w:r w:rsidRPr="00541767">
        <w:rPr>
          <w:sz w:val="28"/>
          <w:szCs w:val="28"/>
        </w:rPr>
        <w:t>л</w:t>
      </w:r>
      <w:r w:rsidR="00CD7465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цами; оборот между кредитными организациями, физическими и юридическими лицами; оборот в пределах кредитно</w:t>
      </w:r>
      <w:r w:rsidR="00CD7465" w:rsidRPr="00541767">
        <w:rPr>
          <w:sz w:val="28"/>
          <w:szCs w:val="28"/>
        </w:rPr>
        <w:t>й</w:t>
      </w:r>
      <w:r w:rsidRPr="00541767">
        <w:rPr>
          <w:sz w:val="28"/>
          <w:szCs w:val="28"/>
        </w:rPr>
        <w:t xml:space="preserve"> организации; </w:t>
      </w:r>
      <w:r w:rsidR="00CD7465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борот м</w:t>
      </w:r>
      <w:r w:rsidR="00CD7465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жду центральным банком и кредитными организациями [</w:t>
      </w:r>
      <w:r w:rsidR="00AE674D" w:rsidRPr="00541767">
        <w:rPr>
          <w:sz w:val="28"/>
          <w:szCs w:val="28"/>
        </w:rPr>
        <w:t>8</w:t>
      </w:r>
      <w:r w:rsidRPr="00541767">
        <w:rPr>
          <w:sz w:val="28"/>
          <w:szCs w:val="28"/>
        </w:rPr>
        <w:t>, с.139].</w:t>
      </w:r>
    </w:p>
    <w:p w:rsidR="00A83887" w:rsidRPr="00541767" w:rsidRDefault="00A83887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A83887" w:rsidRPr="00541767" w:rsidRDefault="00A83887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1.2 Характеристика безналичного денежного оборота</w:t>
      </w:r>
      <w:r w:rsidR="000F35EE" w:rsidRPr="00541767">
        <w:rPr>
          <w:sz w:val="28"/>
          <w:szCs w:val="28"/>
        </w:rPr>
        <w:t>: принципы и формы</w:t>
      </w:r>
    </w:p>
    <w:p w:rsidR="000F35EE" w:rsidRPr="00541767" w:rsidRDefault="000F35EE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0F35EE" w:rsidRPr="00541767" w:rsidRDefault="000F35EE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Основной частью платежного оборота является безналичный денежно-платежный оборот, который осуществля</w:t>
      </w:r>
      <w:r w:rsidR="00CD7465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тся через систему кредитных ор</w:t>
      </w:r>
      <w:r w:rsidR="00CD7465" w:rsidRPr="00541767">
        <w:rPr>
          <w:sz w:val="28"/>
          <w:szCs w:val="28"/>
        </w:rPr>
        <w:t>г</w:t>
      </w:r>
      <w:r w:rsidRPr="00541767">
        <w:rPr>
          <w:sz w:val="28"/>
          <w:szCs w:val="28"/>
        </w:rPr>
        <w:t>анизаций по открытым в них счетам хозяйствующих субъектов, населения, кредитно-финансовых организаций и го</w:t>
      </w:r>
      <w:r w:rsidR="00CD7465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ударственных органов.</w:t>
      </w:r>
    </w:p>
    <w:p w:rsidR="00541767" w:rsidRPr="00541767" w:rsidRDefault="00447838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Исторически безналичные платежи были организованы посредством жирорасчетов – безналичных р</w:t>
      </w:r>
      <w:r w:rsidR="00CD7465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</w:t>
      </w:r>
      <w:r w:rsidR="00CD7465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пров</w:t>
      </w:r>
      <w:r w:rsidR="00CD7465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димых средневековыми банками путем перечисления сумм со счетов одних клиентов на счета других. Они осуществлялись между определенным кругом лиц, связанных торго</w:t>
      </w:r>
      <w:r w:rsidR="004D3FDE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ыми отношениями.</w:t>
      </w:r>
    </w:p>
    <w:p w:rsidR="00E80289" w:rsidRPr="00541767" w:rsidRDefault="00E80289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Первоначально</w:t>
      </w:r>
      <w:r w:rsidR="00541767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жирорасчеты про</w:t>
      </w:r>
      <w:r w:rsidR="00476E6C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зво</w:t>
      </w:r>
      <w:r w:rsidR="00476E6C" w:rsidRPr="00541767">
        <w:rPr>
          <w:sz w:val="28"/>
          <w:szCs w:val="28"/>
        </w:rPr>
        <w:t>д</w:t>
      </w:r>
      <w:r w:rsidRPr="00541767">
        <w:rPr>
          <w:sz w:val="28"/>
          <w:szCs w:val="28"/>
        </w:rPr>
        <w:t>ились между клиентами одного банка в пределах города или отдельно</w:t>
      </w:r>
      <w:r w:rsidR="00476E6C" w:rsidRPr="00541767">
        <w:rPr>
          <w:sz w:val="28"/>
          <w:szCs w:val="28"/>
        </w:rPr>
        <w:t>й</w:t>
      </w:r>
      <w:r w:rsidRPr="00541767">
        <w:rPr>
          <w:sz w:val="28"/>
          <w:szCs w:val="28"/>
        </w:rPr>
        <w:t xml:space="preserve"> провинции. В последующем круг участн</w:t>
      </w:r>
      <w:r w:rsidR="00476E6C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ко</w:t>
      </w:r>
      <w:r w:rsidR="00476E6C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 xml:space="preserve"> зн</w:t>
      </w:r>
      <w:r w:rsidR="00476E6C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чительно расширился в резу</w:t>
      </w:r>
      <w:r w:rsidR="00476E6C" w:rsidRPr="00541767">
        <w:rPr>
          <w:sz w:val="28"/>
          <w:szCs w:val="28"/>
        </w:rPr>
        <w:t>л</w:t>
      </w:r>
      <w:r w:rsidRPr="00541767">
        <w:rPr>
          <w:sz w:val="28"/>
          <w:szCs w:val="28"/>
        </w:rPr>
        <w:t>ьтате образо</w:t>
      </w:r>
      <w:r w:rsidR="00476E6C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ания корреспондентски</w:t>
      </w:r>
      <w:r w:rsidR="00476E6C" w:rsidRPr="00541767">
        <w:rPr>
          <w:sz w:val="28"/>
          <w:szCs w:val="28"/>
        </w:rPr>
        <w:t xml:space="preserve">х </w:t>
      </w:r>
      <w:r w:rsidRPr="00541767">
        <w:rPr>
          <w:sz w:val="28"/>
          <w:szCs w:val="28"/>
        </w:rPr>
        <w:t>связей между банками, предлагающих такие р</w:t>
      </w:r>
      <w:r w:rsidR="00476E6C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счетные услуги в разных городах, провинциях и даже странах. Позднее в дополнение к счетам появились специальные жирочеки – чеки, содержащие распоряжение чекодателя банку о перечислении определенной су</w:t>
      </w:r>
      <w:r w:rsidR="00476E6C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мы денег с его жиросчета на счет чекодержателя. Последний должен был иметь</w:t>
      </w:r>
      <w:r w:rsidR="00476E6C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счет в том же банке.</w:t>
      </w:r>
    </w:p>
    <w:p w:rsidR="00E80289" w:rsidRPr="00541767" w:rsidRDefault="00E80289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К основн</w:t>
      </w:r>
      <w:r w:rsidR="00476E6C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м преи</w:t>
      </w:r>
      <w:r w:rsidR="00F964F9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уществам жирорасчетов отно</w:t>
      </w:r>
      <w:r w:rsidR="00F964F9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ятся: высокая скорость р</w:t>
      </w:r>
      <w:r w:rsidR="00F964F9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счетов, вызванная от</w:t>
      </w:r>
      <w:r w:rsidR="00F964F9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утст</w:t>
      </w:r>
      <w:r w:rsidR="00F964F9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ием приема</w:t>
      </w:r>
      <w:r w:rsidR="00F964F9" w:rsidRPr="00541767">
        <w:rPr>
          <w:sz w:val="28"/>
          <w:szCs w:val="28"/>
        </w:rPr>
        <w:t>, пр</w:t>
      </w:r>
      <w:r w:rsidRPr="00541767">
        <w:rPr>
          <w:sz w:val="28"/>
          <w:szCs w:val="28"/>
        </w:rPr>
        <w:t>о</w:t>
      </w:r>
      <w:r w:rsidR="00F964F9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ерки</w:t>
      </w:r>
      <w:r w:rsidR="00F964F9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хранения и транспортировки </w:t>
      </w:r>
      <w:r w:rsidR="00F964F9" w:rsidRPr="00541767">
        <w:rPr>
          <w:sz w:val="28"/>
          <w:szCs w:val="28"/>
        </w:rPr>
        <w:t>з</w:t>
      </w:r>
      <w:r w:rsidRPr="00541767">
        <w:rPr>
          <w:sz w:val="28"/>
          <w:szCs w:val="28"/>
        </w:rPr>
        <w:t>олотой и серебряной монеты; удешевление оборота, связанное с низкой трудоемкостью банков</w:t>
      </w:r>
      <w:r w:rsidR="00F964F9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ких операций, носящих почти и</w:t>
      </w:r>
      <w:r w:rsidR="00F964F9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ключительно</w:t>
      </w:r>
      <w:r w:rsidR="00F964F9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 xml:space="preserve">учетный </w:t>
      </w:r>
      <w:r w:rsidR="00F964F9" w:rsidRPr="00541767">
        <w:rPr>
          <w:sz w:val="28"/>
          <w:szCs w:val="28"/>
        </w:rPr>
        <w:t>х</w:t>
      </w:r>
      <w:r w:rsidRPr="00541767">
        <w:rPr>
          <w:sz w:val="28"/>
          <w:szCs w:val="28"/>
        </w:rPr>
        <w:t>арактер; повыш</w:t>
      </w:r>
      <w:r w:rsidR="00F964F9" w:rsidRPr="00541767">
        <w:rPr>
          <w:sz w:val="28"/>
          <w:szCs w:val="28"/>
        </w:rPr>
        <w:t xml:space="preserve">ение безопасности и надежности </w:t>
      </w:r>
      <w:r w:rsidRPr="00541767">
        <w:rPr>
          <w:sz w:val="28"/>
          <w:szCs w:val="28"/>
        </w:rPr>
        <w:t>р</w:t>
      </w:r>
      <w:r w:rsidR="00F964F9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счетов, особенно при перечислении средств между филиалами одного банка.</w:t>
      </w:r>
    </w:p>
    <w:p w:rsidR="00D141A4" w:rsidRPr="00541767" w:rsidRDefault="00D141A4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Однако наряду со значительными</w:t>
      </w:r>
      <w:r w:rsidR="00F964F9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достоинствами такие р</w:t>
      </w:r>
      <w:r w:rsidR="00F964F9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</w:t>
      </w:r>
      <w:r w:rsidR="00F964F9" w:rsidRPr="00541767">
        <w:rPr>
          <w:sz w:val="28"/>
          <w:szCs w:val="28"/>
        </w:rPr>
        <w:t>ч</w:t>
      </w:r>
      <w:r w:rsidRPr="00541767">
        <w:rPr>
          <w:sz w:val="28"/>
          <w:szCs w:val="28"/>
        </w:rPr>
        <w:t>еты имели ряд недостатков: использование денег со</w:t>
      </w:r>
      <w:r w:rsidR="00F964F9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счетов исключительно для цел</w:t>
      </w:r>
      <w:r w:rsidR="00F964F9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й перевода и вытекающие отсюда трудности с трансформацией денег жиросчетов в наличные деньг</w:t>
      </w:r>
      <w:r w:rsidR="00F964F9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; ограниченность обращения денег жиросчетов рамками отдельного банка или его филиалов</w:t>
      </w:r>
      <w:r w:rsidR="000252CA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указанные недостатки были впоследствии устранены или в зн</w:t>
      </w:r>
      <w:r w:rsidR="000252CA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чительной мере нивелированы по мере р</w:t>
      </w:r>
      <w:r w:rsidR="000252CA" w:rsidRPr="00541767">
        <w:rPr>
          <w:sz w:val="28"/>
          <w:szCs w:val="28"/>
        </w:rPr>
        <w:t xml:space="preserve">азвития и укрепления </w:t>
      </w:r>
      <w:r w:rsidRPr="00541767">
        <w:rPr>
          <w:sz w:val="28"/>
          <w:szCs w:val="28"/>
        </w:rPr>
        <w:t>н</w:t>
      </w:r>
      <w:r w:rsidR="000252CA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циональных банковских систем и развития международного банковского дела. Более того, в про</w:t>
      </w:r>
      <w:r w:rsidR="000252CA" w:rsidRPr="00541767">
        <w:rPr>
          <w:sz w:val="28"/>
          <w:szCs w:val="28"/>
        </w:rPr>
        <w:t>ц</w:t>
      </w:r>
      <w:r w:rsidRPr="00541767">
        <w:rPr>
          <w:sz w:val="28"/>
          <w:szCs w:val="28"/>
        </w:rPr>
        <w:t>ессе развит</w:t>
      </w:r>
      <w:r w:rsidR="000252CA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я банковского дела из жирорасчетов развивались все остальн</w:t>
      </w:r>
      <w:r w:rsidR="000252CA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известн</w:t>
      </w:r>
      <w:r w:rsidR="000252CA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на сегодняшн</w:t>
      </w:r>
      <w:r w:rsidR="000252CA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й день формы безналичных рас</w:t>
      </w:r>
      <w:r w:rsidR="000252CA" w:rsidRPr="00541767">
        <w:rPr>
          <w:sz w:val="28"/>
          <w:szCs w:val="28"/>
        </w:rPr>
        <w:t>ч</w:t>
      </w:r>
      <w:r w:rsidRPr="00541767">
        <w:rPr>
          <w:sz w:val="28"/>
          <w:szCs w:val="28"/>
        </w:rPr>
        <w:t>етов [</w:t>
      </w:r>
      <w:r w:rsidR="000252CA" w:rsidRPr="00541767">
        <w:rPr>
          <w:sz w:val="28"/>
          <w:szCs w:val="28"/>
        </w:rPr>
        <w:t>6</w:t>
      </w:r>
      <w:r w:rsidRPr="00541767">
        <w:rPr>
          <w:sz w:val="28"/>
          <w:szCs w:val="28"/>
        </w:rPr>
        <w:t>, с.122].</w:t>
      </w:r>
    </w:p>
    <w:p w:rsidR="00D141A4" w:rsidRPr="00541767" w:rsidRDefault="00823DFA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 современных условия</w:t>
      </w:r>
      <w:r w:rsidR="000252CA" w:rsidRPr="00541767">
        <w:rPr>
          <w:sz w:val="28"/>
          <w:szCs w:val="28"/>
        </w:rPr>
        <w:t>х</w:t>
      </w:r>
      <w:r w:rsidRPr="00541767">
        <w:rPr>
          <w:sz w:val="28"/>
          <w:szCs w:val="28"/>
        </w:rPr>
        <w:t xml:space="preserve"> все хоз</w:t>
      </w:r>
      <w:r w:rsidR="000252CA" w:rsidRPr="00541767">
        <w:rPr>
          <w:sz w:val="28"/>
          <w:szCs w:val="28"/>
        </w:rPr>
        <w:t>яйствующие с</w:t>
      </w:r>
      <w:r w:rsidRPr="00541767">
        <w:rPr>
          <w:sz w:val="28"/>
          <w:szCs w:val="28"/>
        </w:rPr>
        <w:t>у</w:t>
      </w:r>
      <w:r w:rsidR="000252CA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ъекты не только расценивают средства на банковских депозитах в качестве денег, но и акти</w:t>
      </w:r>
      <w:r w:rsidR="000252CA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но используют их при выпо</w:t>
      </w:r>
      <w:r w:rsidR="000252CA" w:rsidRPr="00541767">
        <w:rPr>
          <w:sz w:val="28"/>
          <w:szCs w:val="28"/>
        </w:rPr>
        <w:t>л</w:t>
      </w:r>
      <w:r w:rsidRPr="00541767">
        <w:rPr>
          <w:sz w:val="28"/>
          <w:szCs w:val="28"/>
        </w:rPr>
        <w:t>нении своих денежных обязательств</w:t>
      </w:r>
      <w:r w:rsidR="000252CA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возникающих в ходе пре</w:t>
      </w:r>
      <w:r w:rsidR="002D7CE2" w:rsidRPr="00541767">
        <w:rPr>
          <w:sz w:val="28"/>
          <w:szCs w:val="28"/>
        </w:rPr>
        <w:t>д</w:t>
      </w:r>
      <w:r w:rsidRPr="00541767">
        <w:rPr>
          <w:sz w:val="28"/>
          <w:szCs w:val="28"/>
        </w:rPr>
        <w:t>принимательской деятельности. В настоящее время подавляющая масса всего внутреннего платежного оборота каждой страны и общего международного платежного оборота о</w:t>
      </w:r>
      <w:r w:rsidR="002D7CE2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уществляется в безналичном порядке, т.е. хозяйствующие су</w:t>
      </w:r>
      <w:r w:rsidR="002D7CE2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ъекты про</w:t>
      </w:r>
      <w:r w:rsidR="002D7CE2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зводят расчеты по своим обязательствам с другими су</w:t>
      </w:r>
      <w:r w:rsidR="002D7CE2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ъектами преимущественно безналичными деньгами через банки. Этот аспект хозяйственной жизни и деятельности коммерческих банков имеет важное значение для фун</w:t>
      </w:r>
      <w:r w:rsidR="002D7CE2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циониро</w:t>
      </w:r>
      <w:r w:rsidR="002D7CE2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ания и развития экономики в целом.</w:t>
      </w:r>
    </w:p>
    <w:p w:rsidR="00D26B96" w:rsidRPr="00541767" w:rsidRDefault="00D26B96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Детально</w:t>
      </w:r>
      <w:r w:rsidR="002D7CE2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 xml:space="preserve"> описание фун</w:t>
      </w:r>
      <w:r w:rsidR="002D7CE2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ционирования платежно-расчетной системы предполагает р</w:t>
      </w:r>
      <w:r w:rsidR="002D7CE2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ссмотрение основополагающих принципов организации р</w:t>
      </w:r>
      <w:r w:rsidR="002D7CE2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счетов, выделение ее су</w:t>
      </w:r>
      <w:r w:rsidR="00F97C9B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ъектно-объектного состава и анализ порядка исполнении банковских и межбанковских р</w:t>
      </w:r>
      <w:r w:rsidR="00F97C9B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счетных операций.</w:t>
      </w:r>
    </w:p>
    <w:p w:rsidR="00D26B96" w:rsidRPr="00541767" w:rsidRDefault="00D26B96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Общепринято считат</w:t>
      </w:r>
      <w:r w:rsidR="00F97C9B" w:rsidRPr="00541767">
        <w:rPr>
          <w:sz w:val="28"/>
          <w:szCs w:val="28"/>
        </w:rPr>
        <w:t>ь</w:t>
      </w:r>
      <w:r w:rsidRPr="00541767">
        <w:rPr>
          <w:sz w:val="28"/>
          <w:szCs w:val="28"/>
        </w:rPr>
        <w:t>, что принципы о</w:t>
      </w:r>
      <w:r w:rsidR="00F97C9B" w:rsidRPr="00541767">
        <w:rPr>
          <w:sz w:val="28"/>
          <w:szCs w:val="28"/>
        </w:rPr>
        <w:t>р</w:t>
      </w:r>
      <w:r w:rsidRPr="00541767">
        <w:rPr>
          <w:sz w:val="28"/>
          <w:szCs w:val="28"/>
        </w:rPr>
        <w:t>ганизации безналичных расчетов предст</w:t>
      </w:r>
      <w:r w:rsidR="00F97C9B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вляют собой исходные условия их проведения, призваны определять основные подходы к установлению отношений между су</w:t>
      </w:r>
      <w:r w:rsidR="00022955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ъектами расчетных отношений. Следует добавить, что сами принципы отражают важнейшие общеэконо</w:t>
      </w:r>
      <w:r w:rsidR="00022955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ические требования, предъявляемые к системе безналичных р</w:t>
      </w:r>
      <w:r w:rsidR="00022955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</w:t>
      </w:r>
      <w:r w:rsidR="00022955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и реализация которых испол</w:t>
      </w:r>
      <w:r w:rsidR="00022955" w:rsidRPr="00541767">
        <w:rPr>
          <w:sz w:val="28"/>
          <w:szCs w:val="28"/>
        </w:rPr>
        <w:t>ь</w:t>
      </w:r>
      <w:r w:rsidRPr="00541767">
        <w:rPr>
          <w:sz w:val="28"/>
          <w:szCs w:val="28"/>
        </w:rPr>
        <w:t>зовать банков</w:t>
      </w:r>
      <w:r w:rsidR="00022955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кие депозиты в качестве общепринятых средств платежа.</w:t>
      </w:r>
    </w:p>
    <w:p w:rsidR="00D26B96" w:rsidRPr="00541767" w:rsidRDefault="00446D6E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Современная организация безналичных расчетов основывается на следующих принципах: унификации и регламентации р</w:t>
      </w:r>
      <w:r w:rsidR="00022955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счетов; свободы выбора фор</w:t>
      </w:r>
      <w:r w:rsidR="00022955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ы р</w:t>
      </w:r>
      <w:r w:rsidR="00022955" w:rsidRPr="00541767">
        <w:rPr>
          <w:sz w:val="28"/>
          <w:szCs w:val="28"/>
        </w:rPr>
        <w:t xml:space="preserve">асчетов; срочности </w:t>
      </w:r>
      <w:r w:rsidRPr="00541767">
        <w:rPr>
          <w:sz w:val="28"/>
          <w:szCs w:val="28"/>
        </w:rPr>
        <w:t>р</w:t>
      </w:r>
      <w:r w:rsidR="00022955" w:rsidRPr="00541767">
        <w:rPr>
          <w:sz w:val="28"/>
          <w:szCs w:val="28"/>
        </w:rPr>
        <w:t>асч</w:t>
      </w:r>
      <w:r w:rsidRPr="00541767">
        <w:rPr>
          <w:sz w:val="28"/>
          <w:szCs w:val="28"/>
        </w:rPr>
        <w:t>етов; акцепта на осуществление р</w:t>
      </w:r>
      <w:r w:rsidR="00022955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</w:t>
      </w:r>
      <w:r w:rsidR="00022955" w:rsidRPr="00541767">
        <w:rPr>
          <w:sz w:val="28"/>
          <w:szCs w:val="28"/>
        </w:rPr>
        <w:t>;</w:t>
      </w:r>
      <w:r w:rsidRPr="00541767">
        <w:rPr>
          <w:sz w:val="28"/>
          <w:szCs w:val="28"/>
        </w:rPr>
        <w:t xml:space="preserve"> своб</w:t>
      </w:r>
      <w:r w:rsidR="00022955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ды распоряжения денежными средствами; обеспеченности р</w:t>
      </w:r>
      <w:r w:rsidR="00022955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счетов; независимости исполнении</w:t>
      </w:r>
      <w:r w:rsidR="0007601F" w:rsidRPr="00541767">
        <w:rPr>
          <w:sz w:val="28"/>
          <w:szCs w:val="28"/>
        </w:rPr>
        <w:t xml:space="preserve"> обязательств банка по </w:t>
      </w:r>
      <w:r w:rsidRPr="00541767">
        <w:rPr>
          <w:sz w:val="28"/>
          <w:szCs w:val="28"/>
        </w:rPr>
        <w:t>р</w:t>
      </w:r>
      <w:r w:rsidR="0007601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счетам; до</w:t>
      </w:r>
      <w:r w:rsidR="0007601F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ументарного оформления р</w:t>
      </w:r>
      <w:r w:rsidR="0007601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счетных операций.</w:t>
      </w:r>
    </w:p>
    <w:p w:rsidR="00524308" w:rsidRPr="00541767" w:rsidRDefault="00524308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Принцип унификации и регламентации рас</w:t>
      </w:r>
      <w:r w:rsidR="0007601F" w:rsidRPr="00541767">
        <w:rPr>
          <w:sz w:val="28"/>
          <w:szCs w:val="28"/>
        </w:rPr>
        <w:t>ч</w:t>
      </w:r>
      <w:r w:rsidRPr="00541767">
        <w:rPr>
          <w:sz w:val="28"/>
          <w:szCs w:val="28"/>
        </w:rPr>
        <w:t>етов – выполнение средствами, находящимися на депозитных счетах, фун</w:t>
      </w:r>
      <w:r w:rsidR="0007601F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ци</w:t>
      </w:r>
      <w:r w:rsidR="0007601F" w:rsidRPr="00541767">
        <w:rPr>
          <w:sz w:val="28"/>
          <w:szCs w:val="28"/>
        </w:rPr>
        <w:t>й</w:t>
      </w:r>
      <w:r w:rsidRPr="00541767">
        <w:rPr>
          <w:sz w:val="28"/>
          <w:szCs w:val="28"/>
        </w:rPr>
        <w:t xml:space="preserve"> общепринятых средств платежа предполагает установление и поддержание единообразного порядка выполнения расчетных операций всеми участниками р</w:t>
      </w:r>
      <w:r w:rsidR="0007601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 в пределах национальной банковской системы.</w:t>
      </w:r>
    </w:p>
    <w:p w:rsidR="00524308" w:rsidRPr="00541767" w:rsidRDefault="00524308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Унификация проведения р</w:t>
      </w:r>
      <w:r w:rsidR="0007601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счетных операций особенно важна в ме</w:t>
      </w:r>
      <w:r w:rsidR="0007601F" w:rsidRPr="00541767">
        <w:rPr>
          <w:sz w:val="28"/>
          <w:szCs w:val="28"/>
        </w:rPr>
        <w:t>ж</w:t>
      </w:r>
      <w:r w:rsidRPr="00541767">
        <w:rPr>
          <w:sz w:val="28"/>
          <w:szCs w:val="28"/>
        </w:rPr>
        <w:t>дунаро</w:t>
      </w:r>
      <w:r w:rsidR="0007601F" w:rsidRPr="00541767">
        <w:rPr>
          <w:sz w:val="28"/>
          <w:szCs w:val="28"/>
        </w:rPr>
        <w:t>д</w:t>
      </w:r>
      <w:r w:rsidRPr="00541767">
        <w:rPr>
          <w:sz w:val="28"/>
          <w:szCs w:val="28"/>
        </w:rPr>
        <w:t>ных р</w:t>
      </w:r>
      <w:r w:rsidR="0007601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счетах, посколь</w:t>
      </w:r>
      <w:r w:rsidR="0007601F" w:rsidRPr="00541767">
        <w:rPr>
          <w:sz w:val="28"/>
          <w:szCs w:val="28"/>
        </w:rPr>
        <w:t>ку здесь участвуют банки и хо</w:t>
      </w:r>
      <w:r w:rsidRPr="00541767">
        <w:rPr>
          <w:sz w:val="28"/>
          <w:szCs w:val="28"/>
        </w:rPr>
        <w:t>з</w:t>
      </w:r>
      <w:r w:rsidR="0007601F" w:rsidRPr="00541767">
        <w:rPr>
          <w:sz w:val="28"/>
          <w:szCs w:val="28"/>
        </w:rPr>
        <w:t>я</w:t>
      </w:r>
      <w:r w:rsidRPr="00541767">
        <w:rPr>
          <w:sz w:val="28"/>
          <w:szCs w:val="28"/>
        </w:rPr>
        <w:t>йствующие су</w:t>
      </w:r>
      <w:r w:rsidR="0007601F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ъекты разл</w:t>
      </w:r>
      <w:r w:rsidR="0007601F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чных стран</w:t>
      </w:r>
      <w:r w:rsidR="0007601F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в которых приняты свои н</w:t>
      </w:r>
      <w:r w:rsidR="0007601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циональн</w:t>
      </w:r>
      <w:r w:rsidR="0007601F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ста</w:t>
      </w:r>
      <w:r w:rsidR="0007601F" w:rsidRPr="00541767">
        <w:rPr>
          <w:sz w:val="28"/>
          <w:szCs w:val="28"/>
        </w:rPr>
        <w:t xml:space="preserve">ндарты и правила осуществления </w:t>
      </w:r>
      <w:r w:rsidRPr="00541767">
        <w:rPr>
          <w:sz w:val="28"/>
          <w:szCs w:val="28"/>
        </w:rPr>
        <w:t>р</w:t>
      </w:r>
      <w:r w:rsidR="0007601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счетных о</w:t>
      </w:r>
      <w:r w:rsidR="0007601F" w:rsidRPr="00541767">
        <w:rPr>
          <w:sz w:val="28"/>
          <w:szCs w:val="28"/>
        </w:rPr>
        <w:t>п</w:t>
      </w:r>
      <w:r w:rsidRPr="00541767">
        <w:rPr>
          <w:sz w:val="28"/>
          <w:szCs w:val="28"/>
        </w:rPr>
        <w:t>ераций.</w:t>
      </w:r>
    </w:p>
    <w:p w:rsidR="00A460AC" w:rsidRPr="00541767" w:rsidRDefault="00524308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Принцип свободы выбора фор</w:t>
      </w:r>
      <w:r w:rsidR="0007601F" w:rsidRPr="00541767">
        <w:rPr>
          <w:sz w:val="28"/>
          <w:szCs w:val="28"/>
        </w:rPr>
        <w:t xml:space="preserve">мы </w:t>
      </w:r>
      <w:r w:rsidRPr="00541767">
        <w:rPr>
          <w:sz w:val="28"/>
          <w:szCs w:val="28"/>
        </w:rPr>
        <w:t>р</w:t>
      </w:r>
      <w:r w:rsidR="0007601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 – хоз</w:t>
      </w:r>
      <w:r w:rsidR="0007601F" w:rsidRPr="00541767">
        <w:rPr>
          <w:sz w:val="28"/>
          <w:szCs w:val="28"/>
        </w:rPr>
        <w:t>яйствующие с</w:t>
      </w:r>
      <w:r w:rsidRPr="00541767">
        <w:rPr>
          <w:sz w:val="28"/>
          <w:szCs w:val="28"/>
        </w:rPr>
        <w:t>у</w:t>
      </w:r>
      <w:r w:rsidR="0007601F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ъекты могут выбирать любую форму р</w:t>
      </w:r>
      <w:r w:rsidR="0007601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счетов, предусмотренную законом и установленны</w:t>
      </w:r>
      <w:r w:rsidR="00A460AC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 в соо</w:t>
      </w:r>
      <w:r w:rsidR="00A460AC" w:rsidRPr="00541767">
        <w:rPr>
          <w:sz w:val="28"/>
          <w:szCs w:val="28"/>
        </w:rPr>
        <w:t>т</w:t>
      </w:r>
      <w:r w:rsidRPr="00541767">
        <w:rPr>
          <w:sz w:val="28"/>
          <w:szCs w:val="28"/>
        </w:rPr>
        <w:t>ветств</w:t>
      </w:r>
      <w:r w:rsidR="00A460AC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и с ним банковскими правилами, и закреплять их в хозяйственных</w:t>
      </w:r>
      <w:r w:rsidR="00541767" w:rsidRPr="00541767">
        <w:rPr>
          <w:sz w:val="28"/>
          <w:szCs w:val="28"/>
        </w:rPr>
        <w:t xml:space="preserve"> </w:t>
      </w:r>
      <w:r w:rsidR="00BF6D61" w:rsidRPr="00541767">
        <w:rPr>
          <w:sz w:val="28"/>
          <w:szCs w:val="28"/>
        </w:rPr>
        <w:t>договорах при невмешательстве банков в догов</w:t>
      </w:r>
      <w:r w:rsidR="00A460AC" w:rsidRPr="00541767">
        <w:rPr>
          <w:sz w:val="28"/>
          <w:szCs w:val="28"/>
        </w:rPr>
        <w:t>о</w:t>
      </w:r>
      <w:r w:rsidR="00BF6D61" w:rsidRPr="00541767">
        <w:rPr>
          <w:sz w:val="28"/>
          <w:szCs w:val="28"/>
        </w:rPr>
        <w:t>рные отношения. Последние не вправе отказать клиентам в совершении операций, определенных законом для счетов того типа, котор</w:t>
      </w:r>
      <w:r w:rsidR="00A460AC" w:rsidRPr="00541767">
        <w:rPr>
          <w:sz w:val="28"/>
          <w:szCs w:val="28"/>
        </w:rPr>
        <w:t>ы</w:t>
      </w:r>
      <w:r w:rsidR="00BF6D61" w:rsidRPr="00541767">
        <w:rPr>
          <w:sz w:val="28"/>
          <w:szCs w:val="28"/>
        </w:rPr>
        <w:t>е открыты клиентами в банках.</w:t>
      </w:r>
    </w:p>
    <w:p w:rsidR="00BF6D61" w:rsidRPr="00541767" w:rsidRDefault="00BF6D61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Принцип срочности рас</w:t>
      </w:r>
      <w:r w:rsidR="00A460AC" w:rsidRPr="00541767">
        <w:rPr>
          <w:sz w:val="28"/>
          <w:szCs w:val="28"/>
        </w:rPr>
        <w:t>ч</w:t>
      </w:r>
      <w:r w:rsidRPr="00541767">
        <w:rPr>
          <w:sz w:val="28"/>
          <w:szCs w:val="28"/>
        </w:rPr>
        <w:t>етов – св</w:t>
      </w:r>
      <w:r w:rsidR="00A460AC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евременное и полное перечисление средств со счетов клиента-плательщика на счет клиента-поставщика является необходи</w:t>
      </w:r>
      <w:r w:rsidR="00A460AC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ым условием фун</w:t>
      </w:r>
      <w:r w:rsidR="00A460AC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циониро</w:t>
      </w:r>
      <w:r w:rsidR="00A460AC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ания эконо</w:t>
      </w:r>
      <w:r w:rsidR="00A460AC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ики. Использование безналичных денег вместо наличных не должно создавать трудностей при осуществлении хоз</w:t>
      </w:r>
      <w:r w:rsidR="00A460AC" w:rsidRPr="00541767">
        <w:rPr>
          <w:sz w:val="28"/>
          <w:szCs w:val="28"/>
        </w:rPr>
        <w:t>я</w:t>
      </w:r>
      <w:r w:rsidRPr="00541767">
        <w:rPr>
          <w:sz w:val="28"/>
          <w:szCs w:val="28"/>
        </w:rPr>
        <w:t>йственной деятельности. Поэто</w:t>
      </w:r>
      <w:r w:rsidR="00A460AC" w:rsidRPr="00541767">
        <w:rPr>
          <w:sz w:val="28"/>
          <w:szCs w:val="28"/>
        </w:rPr>
        <w:t>му</w:t>
      </w:r>
      <w:r w:rsidRPr="00541767">
        <w:rPr>
          <w:sz w:val="28"/>
          <w:szCs w:val="28"/>
        </w:rPr>
        <w:t xml:space="preserve"> хозяйствующие с</w:t>
      </w:r>
      <w:r w:rsidR="00A460AC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 xml:space="preserve">бъекты </w:t>
      </w:r>
      <w:r w:rsidR="00A460AC" w:rsidRPr="00541767">
        <w:rPr>
          <w:sz w:val="28"/>
          <w:szCs w:val="28"/>
        </w:rPr>
        <w:t>д</w:t>
      </w:r>
      <w:r w:rsidRPr="00541767">
        <w:rPr>
          <w:sz w:val="28"/>
          <w:szCs w:val="28"/>
        </w:rPr>
        <w:t>олжны иметь возможность влиять на скорость осуществления расчетов в пределах реальных возможностей банков</w:t>
      </w:r>
      <w:r w:rsidR="00A460AC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национально</w:t>
      </w:r>
      <w:r w:rsidR="00A460AC" w:rsidRPr="00541767">
        <w:rPr>
          <w:sz w:val="28"/>
          <w:szCs w:val="28"/>
        </w:rPr>
        <w:t>й</w:t>
      </w:r>
      <w:r w:rsidRPr="00541767">
        <w:rPr>
          <w:sz w:val="28"/>
          <w:szCs w:val="28"/>
        </w:rPr>
        <w:t xml:space="preserve"> и международной платежно-расчетных систем.</w:t>
      </w:r>
    </w:p>
    <w:p w:rsidR="00BF6D61" w:rsidRPr="00541767" w:rsidRDefault="00BF6D61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Принцип акцепта на осуществление р</w:t>
      </w:r>
      <w:r w:rsidR="003C1112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 –</w:t>
      </w:r>
      <w:r w:rsidR="003C1112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списание средств со счета при выполнении расчетов происходит по р</w:t>
      </w:r>
      <w:r w:rsidR="003C1112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споряжению владельца счета. Его воля дол</w:t>
      </w:r>
      <w:r w:rsidR="003C1112" w:rsidRPr="00541767">
        <w:rPr>
          <w:sz w:val="28"/>
          <w:szCs w:val="28"/>
        </w:rPr>
        <w:t>ж</w:t>
      </w:r>
      <w:r w:rsidRPr="00541767">
        <w:rPr>
          <w:sz w:val="28"/>
          <w:szCs w:val="28"/>
        </w:rPr>
        <w:t>на быть выражена: либо в форме прямого указания банку о перечислении средств, оформленного в виде определенного расчетного документа или платежного инстр</w:t>
      </w:r>
      <w:r w:rsidR="003C1112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>мента; либо в форме письменного согл</w:t>
      </w:r>
      <w:r w:rsidR="003C1112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сия на такое перечисление по требованию, предъявленно</w:t>
      </w:r>
      <w:r w:rsidR="003C1112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у третьим лицом напряму</w:t>
      </w:r>
      <w:r w:rsidR="003C1112" w:rsidRPr="00541767">
        <w:rPr>
          <w:sz w:val="28"/>
          <w:szCs w:val="28"/>
        </w:rPr>
        <w:t>ю</w:t>
      </w:r>
      <w:r w:rsidRPr="00541767">
        <w:rPr>
          <w:sz w:val="28"/>
          <w:szCs w:val="28"/>
        </w:rPr>
        <w:t xml:space="preserve"> в банк плательщика в документарном виде [</w:t>
      </w:r>
      <w:r w:rsidR="00A460AC" w:rsidRPr="00541767">
        <w:rPr>
          <w:sz w:val="28"/>
          <w:szCs w:val="28"/>
        </w:rPr>
        <w:t>6</w:t>
      </w:r>
      <w:r w:rsidRPr="00541767">
        <w:rPr>
          <w:sz w:val="28"/>
          <w:szCs w:val="28"/>
        </w:rPr>
        <w:t>, с.128].</w:t>
      </w:r>
    </w:p>
    <w:p w:rsidR="00BF6D61" w:rsidRPr="00541767" w:rsidRDefault="003C1112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 xml:space="preserve">Принцип свободы </w:t>
      </w:r>
      <w:r w:rsidR="00BF6D61" w:rsidRPr="00541767">
        <w:rPr>
          <w:sz w:val="28"/>
          <w:szCs w:val="28"/>
        </w:rPr>
        <w:t>р</w:t>
      </w:r>
      <w:r w:rsidRPr="00541767">
        <w:rPr>
          <w:sz w:val="28"/>
          <w:szCs w:val="28"/>
        </w:rPr>
        <w:t>а</w:t>
      </w:r>
      <w:r w:rsidR="00BF6D61" w:rsidRPr="00541767">
        <w:rPr>
          <w:sz w:val="28"/>
          <w:szCs w:val="28"/>
        </w:rPr>
        <w:t>споряжения денежными средст</w:t>
      </w:r>
      <w:r w:rsidRPr="00541767">
        <w:rPr>
          <w:sz w:val="28"/>
          <w:szCs w:val="28"/>
        </w:rPr>
        <w:t>в</w:t>
      </w:r>
      <w:r w:rsidR="00BF6D61" w:rsidRPr="00541767">
        <w:rPr>
          <w:sz w:val="28"/>
          <w:szCs w:val="28"/>
        </w:rPr>
        <w:t>ами – банк не вправе определять и контролировать направления исп</w:t>
      </w:r>
      <w:r w:rsidRPr="00541767">
        <w:rPr>
          <w:sz w:val="28"/>
          <w:szCs w:val="28"/>
        </w:rPr>
        <w:t>ол</w:t>
      </w:r>
      <w:r w:rsidR="00BF6D61" w:rsidRPr="00541767">
        <w:rPr>
          <w:sz w:val="28"/>
          <w:szCs w:val="28"/>
        </w:rPr>
        <w:t>ьзования денеж</w:t>
      </w:r>
      <w:r w:rsidRPr="00541767">
        <w:rPr>
          <w:sz w:val="28"/>
          <w:szCs w:val="28"/>
        </w:rPr>
        <w:t>ных средств со счета клиента, о</w:t>
      </w:r>
      <w:r w:rsidR="00BF6D61" w:rsidRPr="00541767">
        <w:rPr>
          <w:sz w:val="28"/>
          <w:szCs w:val="28"/>
        </w:rPr>
        <w:t>г</w:t>
      </w:r>
      <w:r w:rsidRPr="00541767">
        <w:rPr>
          <w:sz w:val="28"/>
          <w:szCs w:val="28"/>
        </w:rPr>
        <w:t>р</w:t>
      </w:r>
      <w:r w:rsidR="00BF6D61" w:rsidRPr="00541767">
        <w:rPr>
          <w:sz w:val="28"/>
          <w:szCs w:val="28"/>
        </w:rPr>
        <w:t>аничивать его пр</w:t>
      </w:r>
      <w:r w:rsidRPr="00541767">
        <w:rPr>
          <w:sz w:val="28"/>
          <w:szCs w:val="28"/>
        </w:rPr>
        <w:t>а</w:t>
      </w:r>
      <w:r w:rsidR="00BF6D61" w:rsidRPr="00541767">
        <w:rPr>
          <w:sz w:val="28"/>
          <w:szCs w:val="28"/>
        </w:rPr>
        <w:t>ва на распоряжение денежными средствами, за исключением случаев, предус</w:t>
      </w:r>
      <w:r w:rsidRPr="00541767">
        <w:rPr>
          <w:sz w:val="28"/>
          <w:szCs w:val="28"/>
        </w:rPr>
        <w:t>м</w:t>
      </w:r>
      <w:r w:rsidR="00BF6D61" w:rsidRPr="00541767">
        <w:rPr>
          <w:sz w:val="28"/>
          <w:szCs w:val="28"/>
        </w:rPr>
        <w:t>отренных з</w:t>
      </w:r>
      <w:r w:rsidRPr="00541767">
        <w:rPr>
          <w:sz w:val="28"/>
          <w:szCs w:val="28"/>
        </w:rPr>
        <w:t>а</w:t>
      </w:r>
      <w:r w:rsidR="00BF6D61" w:rsidRPr="00541767">
        <w:rPr>
          <w:sz w:val="28"/>
          <w:szCs w:val="28"/>
        </w:rPr>
        <w:t>конодательством или договором с банком.</w:t>
      </w:r>
    </w:p>
    <w:p w:rsidR="00BF6D61" w:rsidRPr="00541767" w:rsidRDefault="00BF6D61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Принцип об</w:t>
      </w:r>
      <w:r w:rsidR="003C1112" w:rsidRPr="00541767">
        <w:rPr>
          <w:sz w:val="28"/>
          <w:szCs w:val="28"/>
        </w:rPr>
        <w:t xml:space="preserve">еспеченности </w:t>
      </w:r>
      <w:r w:rsidRPr="00541767">
        <w:rPr>
          <w:sz w:val="28"/>
          <w:szCs w:val="28"/>
        </w:rPr>
        <w:t>р</w:t>
      </w:r>
      <w:r w:rsidR="003C1112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 тесно связан с принципом срочности платежа, так как его исполнение в определенн</w:t>
      </w:r>
      <w:r w:rsidR="003C1112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й срок предполага</w:t>
      </w:r>
      <w:r w:rsidR="00624A1A" w:rsidRPr="00541767">
        <w:rPr>
          <w:sz w:val="28"/>
          <w:szCs w:val="28"/>
        </w:rPr>
        <w:t>ет наличие у плательщика и, соо</w:t>
      </w:r>
      <w:r w:rsidRPr="00541767">
        <w:rPr>
          <w:sz w:val="28"/>
          <w:szCs w:val="28"/>
        </w:rPr>
        <w:t>т</w:t>
      </w:r>
      <w:r w:rsidR="00624A1A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етственно, у обслуживающего</w:t>
      </w:r>
      <w:r w:rsidR="00541767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его банка ликвидных средств, котор</w:t>
      </w:r>
      <w:r w:rsidR="00624A1A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могут быть использованы для перечисления в счет погашения обязательств перед поставщиком. Расчеты должны про</w:t>
      </w:r>
      <w:r w:rsidR="00624A1A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зводит</w:t>
      </w:r>
      <w:r w:rsidR="00624A1A" w:rsidRPr="00541767">
        <w:rPr>
          <w:sz w:val="28"/>
          <w:szCs w:val="28"/>
        </w:rPr>
        <w:t>ь</w:t>
      </w:r>
      <w:r w:rsidRPr="00541767">
        <w:rPr>
          <w:sz w:val="28"/>
          <w:szCs w:val="28"/>
        </w:rPr>
        <w:t>ся и в пределах остатка средств на счете плательщика или за с</w:t>
      </w:r>
      <w:r w:rsidR="00624A1A" w:rsidRPr="00541767">
        <w:rPr>
          <w:sz w:val="28"/>
          <w:szCs w:val="28"/>
        </w:rPr>
        <w:t>ч</w:t>
      </w:r>
      <w:r w:rsidRPr="00541767">
        <w:rPr>
          <w:sz w:val="28"/>
          <w:szCs w:val="28"/>
        </w:rPr>
        <w:t>ет кредита</w:t>
      </w:r>
      <w:r w:rsidR="00624A1A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представленного на эти цели банком.</w:t>
      </w:r>
    </w:p>
    <w:p w:rsidR="00BF6D61" w:rsidRPr="00541767" w:rsidRDefault="00B84FDC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Принцип незави</w:t>
      </w:r>
      <w:r w:rsidR="00624A1A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имост</w:t>
      </w:r>
      <w:r w:rsidR="00624A1A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 xml:space="preserve"> исполнения обязательс</w:t>
      </w:r>
      <w:r w:rsidR="00624A1A" w:rsidRPr="00541767">
        <w:rPr>
          <w:sz w:val="28"/>
          <w:szCs w:val="28"/>
        </w:rPr>
        <w:t>т</w:t>
      </w:r>
      <w:r w:rsidRPr="00541767">
        <w:rPr>
          <w:sz w:val="28"/>
          <w:szCs w:val="28"/>
        </w:rPr>
        <w:t>в банка по р</w:t>
      </w:r>
      <w:r w:rsidR="00624A1A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счету от и</w:t>
      </w:r>
      <w:r w:rsidR="00624A1A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полнения обязательств клиентов по контр</w:t>
      </w:r>
      <w:r w:rsidR="00624A1A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ктам – свобода выбора формы р</w:t>
      </w:r>
      <w:r w:rsidR="00624A1A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 должна дополнять</w:t>
      </w:r>
      <w:r w:rsidR="00624A1A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 от</w:t>
      </w:r>
      <w:r w:rsidR="00624A1A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етственностью клиентов за результаты их исполнения.</w:t>
      </w:r>
    </w:p>
    <w:p w:rsidR="00B84FDC" w:rsidRPr="00541767" w:rsidRDefault="00B84FDC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Принцип документарного оформления расчетных о</w:t>
      </w:r>
      <w:r w:rsidR="00624A1A" w:rsidRPr="00541767">
        <w:rPr>
          <w:sz w:val="28"/>
          <w:szCs w:val="28"/>
        </w:rPr>
        <w:t>п</w:t>
      </w:r>
      <w:r w:rsidRPr="00541767">
        <w:rPr>
          <w:sz w:val="28"/>
          <w:szCs w:val="28"/>
        </w:rPr>
        <w:t>ераций – все расчетные операции выполняют</w:t>
      </w:r>
      <w:r w:rsidR="007006DD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 исключит</w:t>
      </w:r>
      <w:r w:rsidR="007006DD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льно пр</w:t>
      </w:r>
      <w:r w:rsidR="007006DD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 xml:space="preserve"> условии предост</w:t>
      </w:r>
      <w:r w:rsidR="007006DD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вления в банк расчетных документов, оформленных в соот</w:t>
      </w:r>
      <w:r w:rsidR="007006DD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етствии с установленн</w:t>
      </w:r>
      <w:r w:rsidR="007006DD" w:rsidRPr="00541767">
        <w:rPr>
          <w:sz w:val="28"/>
          <w:szCs w:val="28"/>
        </w:rPr>
        <w:t>ыми банковскими правилами. О</w:t>
      </w:r>
      <w:r w:rsidRPr="00541767">
        <w:rPr>
          <w:sz w:val="28"/>
          <w:szCs w:val="28"/>
        </w:rPr>
        <w:t>бязательным условием является также письменное оформление</w:t>
      </w:r>
      <w:r w:rsidR="00541767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волеизлияния владельца счета на до</w:t>
      </w:r>
      <w:r w:rsidR="007006DD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ументе в виде его л</w:t>
      </w:r>
      <w:r w:rsidR="007006DD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чной подписи или подписи уполномоченных им лиц.</w:t>
      </w:r>
    </w:p>
    <w:p w:rsidR="007362E2" w:rsidRPr="00541767" w:rsidRDefault="007362E2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 настоящее время в большинстве стран с рыночной эконо</w:t>
      </w:r>
      <w:r w:rsidR="007006DD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икой для внутренних и международных перечислений используют</w:t>
      </w:r>
      <w:r w:rsidR="007006DD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 следующие формы безнал</w:t>
      </w:r>
      <w:r w:rsidR="007006DD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чных р</w:t>
      </w:r>
      <w:r w:rsidR="007006DD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счетов: банковский перевод; р</w:t>
      </w:r>
      <w:r w:rsidR="007006DD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счеты чеками; расчеты по инкассо</w:t>
      </w:r>
      <w:r w:rsidR="007006DD" w:rsidRPr="00541767">
        <w:rPr>
          <w:sz w:val="28"/>
          <w:szCs w:val="28"/>
        </w:rPr>
        <w:t xml:space="preserve">; </w:t>
      </w:r>
      <w:r w:rsidRPr="00541767">
        <w:rPr>
          <w:sz w:val="28"/>
          <w:szCs w:val="28"/>
        </w:rPr>
        <w:t>р</w:t>
      </w:r>
      <w:r w:rsidR="007006DD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счеты по аккредитивам. В России применяют</w:t>
      </w:r>
      <w:r w:rsidR="007006DD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 аналог</w:t>
      </w:r>
      <w:r w:rsidR="007006DD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чные фор</w:t>
      </w:r>
      <w:r w:rsidR="007006DD" w:rsidRPr="00541767">
        <w:rPr>
          <w:sz w:val="28"/>
          <w:szCs w:val="28"/>
        </w:rPr>
        <w:t xml:space="preserve">мы </w:t>
      </w:r>
      <w:r w:rsidRPr="00541767">
        <w:rPr>
          <w:sz w:val="28"/>
          <w:szCs w:val="28"/>
        </w:rPr>
        <w:t>р</w:t>
      </w:r>
      <w:r w:rsidR="007006DD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</w:t>
      </w:r>
      <w:r w:rsidR="007006DD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тов, организация которых имеет ряд особенностей, отражающих специфику эконо</w:t>
      </w:r>
      <w:r w:rsidR="00B204D8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ического развития страны.</w:t>
      </w:r>
    </w:p>
    <w:p w:rsidR="007362E2" w:rsidRPr="00541767" w:rsidRDefault="003914A1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Первой и наиболее распространенной формой безналичных расчетов является банковский перевод – трансферт. Зн</w:t>
      </w:r>
      <w:r w:rsidR="00B204D8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чение этой формы чрезвычайно</w:t>
      </w:r>
      <w:r w:rsidR="00B204D8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велико, поскольку ее основу составляют о</w:t>
      </w:r>
      <w:r w:rsidR="00B204D8" w:rsidRPr="00541767">
        <w:rPr>
          <w:sz w:val="28"/>
          <w:szCs w:val="28"/>
        </w:rPr>
        <w:t>п</w:t>
      </w:r>
      <w:r w:rsidRPr="00541767">
        <w:rPr>
          <w:sz w:val="28"/>
          <w:szCs w:val="28"/>
        </w:rPr>
        <w:t>ерации по перечислению безналич</w:t>
      </w:r>
      <w:r w:rsidR="00B204D8" w:rsidRPr="00541767">
        <w:rPr>
          <w:sz w:val="28"/>
          <w:szCs w:val="28"/>
        </w:rPr>
        <w:t>н</w:t>
      </w:r>
      <w:r w:rsidRPr="00541767">
        <w:rPr>
          <w:sz w:val="28"/>
          <w:szCs w:val="28"/>
        </w:rPr>
        <w:t>ы</w:t>
      </w:r>
      <w:r w:rsidR="00B204D8" w:rsidRPr="00541767">
        <w:rPr>
          <w:sz w:val="28"/>
          <w:szCs w:val="28"/>
        </w:rPr>
        <w:t>х</w:t>
      </w:r>
      <w:r w:rsidRPr="00541767">
        <w:rPr>
          <w:sz w:val="28"/>
          <w:szCs w:val="28"/>
        </w:rPr>
        <w:t xml:space="preserve"> средств, т.е. их движение по банковским счетам, котор</w:t>
      </w:r>
      <w:r w:rsidR="00B204D8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служат основой и сост</w:t>
      </w:r>
      <w:r w:rsidR="00B204D8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в</w:t>
      </w:r>
      <w:r w:rsidR="00B204D8" w:rsidRPr="00541767">
        <w:rPr>
          <w:sz w:val="28"/>
          <w:szCs w:val="28"/>
        </w:rPr>
        <w:t xml:space="preserve">ной частью всех остальных форм </w:t>
      </w:r>
      <w:r w:rsidRPr="00541767">
        <w:rPr>
          <w:sz w:val="28"/>
          <w:szCs w:val="28"/>
        </w:rPr>
        <w:t>р</w:t>
      </w:r>
      <w:r w:rsidR="00B204D8" w:rsidRPr="00541767">
        <w:rPr>
          <w:sz w:val="28"/>
          <w:szCs w:val="28"/>
        </w:rPr>
        <w:t>асчетов. Поэтому в экон</w:t>
      </w:r>
      <w:r w:rsidRPr="00541767">
        <w:rPr>
          <w:sz w:val="28"/>
          <w:szCs w:val="28"/>
        </w:rPr>
        <w:t>о</w:t>
      </w:r>
      <w:r w:rsidR="00B204D8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ической литературе часто указанн</w:t>
      </w:r>
      <w:r w:rsidR="00B204D8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выше конкретные формы безналичных расчетов рассматр</w:t>
      </w:r>
      <w:r w:rsidR="00B204D8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ваются в качестве разновидностей банковских переводов.</w:t>
      </w:r>
    </w:p>
    <w:p w:rsidR="003914A1" w:rsidRPr="00541767" w:rsidRDefault="00B204D8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Б</w:t>
      </w:r>
      <w:r w:rsidR="003914A1" w:rsidRPr="00541767">
        <w:rPr>
          <w:sz w:val="28"/>
          <w:szCs w:val="28"/>
        </w:rPr>
        <w:t>анковский перев</w:t>
      </w:r>
      <w:r w:rsidRPr="00541767">
        <w:rPr>
          <w:sz w:val="28"/>
          <w:szCs w:val="28"/>
        </w:rPr>
        <w:t>о</w:t>
      </w:r>
      <w:r w:rsidR="003914A1" w:rsidRPr="00541767">
        <w:rPr>
          <w:sz w:val="28"/>
          <w:szCs w:val="28"/>
        </w:rPr>
        <w:t>д предст</w:t>
      </w:r>
      <w:r w:rsidRPr="00541767">
        <w:rPr>
          <w:sz w:val="28"/>
          <w:szCs w:val="28"/>
        </w:rPr>
        <w:t>а</w:t>
      </w:r>
      <w:r w:rsidR="003914A1" w:rsidRPr="00541767">
        <w:rPr>
          <w:sz w:val="28"/>
          <w:szCs w:val="28"/>
        </w:rPr>
        <w:t>вляет со</w:t>
      </w:r>
      <w:r w:rsidRPr="00541767">
        <w:rPr>
          <w:sz w:val="28"/>
          <w:szCs w:val="28"/>
        </w:rPr>
        <w:t>б</w:t>
      </w:r>
      <w:r w:rsidR="003914A1" w:rsidRPr="00541767">
        <w:rPr>
          <w:sz w:val="28"/>
          <w:szCs w:val="28"/>
        </w:rPr>
        <w:t>ой последовательность р</w:t>
      </w:r>
      <w:r w:rsidRPr="00541767">
        <w:rPr>
          <w:sz w:val="28"/>
          <w:szCs w:val="28"/>
        </w:rPr>
        <w:t>а</w:t>
      </w:r>
      <w:r w:rsidR="003914A1" w:rsidRPr="00541767">
        <w:rPr>
          <w:sz w:val="28"/>
          <w:szCs w:val="28"/>
        </w:rPr>
        <w:t>счетных о</w:t>
      </w:r>
      <w:r w:rsidRPr="00541767">
        <w:rPr>
          <w:sz w:val="28"/>
          <w:szCs w:val="28"/>
        </w:rPr>
        <w:t>п</w:t>
      </w:r>
      <w:r w:rsidR="003914A1" w:rsidRPr="00541767">
        <w:rPr>
          <w:sz w:val="28"/>
          <w:szCs w:val="28"/>
        </w:rPr>
        <w:t>ераций, которая начинается с выполнения р</w:t>
      </w:r>
      <w:r w:rsidRPr="00541767">
        <w:rPr>
          <w:sz w:val="28"/>
          <w:szCs w:val="28"/>
        </w:rPr>
        <w:t>а</w:t>
      </w:r>
      <w:r w:rsidR="003914A1" w:rsidRPr="00541767">
        <w:rPr>
          <w:sz w:val="28"/>
          <w:szCs w:val="28"/>
        </w:rPr>
        <w:t>сходно</w:t>
      </w:r>
      <w:r w:rsidRPr="00541767">
        <w:rPr>
          <w:sz w:val="28"/>
          <w:szCs w:val="28"/>
        </w:rPr>
        <w:t>й</w:t>
      </w:r>
      <w:r w:rsidR="003914A1" w:rsidRPr="00541767">
        <w:rPr>
          <w:sz w:val="28"/>
          <w:szCs w:val="28"/>
        </w:rPr>
        <w:t xml:space="preserve"> операции – списания средств со счета клиента. Принято подразделять все расходные операции банков по счетам на кредитовые и дебетовые.</w:t>
      </w:r>
    </w:p>
    <w:p w:rsidR="005364DA" w:rsidRPr="00541767" w:rsidRDefault="005364DA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 России принята специальная форма р</w:t>
      </w:r>
      <w:r w:rsidR="00E375E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счетного до</w:t>
      </w:r>
      <w:r w:rsidR="00E375EF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умента, называемая платежным пор</w:t>
      </w:r>
      <w:r w:rsidR="00E375EF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>чением</w:t>
      </w:r>
      <w:r w:rsidR="00E375EF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поэто</w:t>
      </w:r>
      <w:r w:rsidR="00E375EF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у банковские кредитовые переводы получили название р</w:t>
      </w:r>
      <w:r w:rsidR="00E375E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</w:t>
      </w:r>
      <w:r w:rsidR="00E375EF" w:rsidRPr="00541767">
        <w:rPr>
          <w:sz w:val="28"/>
          <w:szCs w:val="28"/>
        </w:rPr>
        <w:t>т</w:t>
      </w:r>
      <w:r w:rsidRPr="00541767">
        <w:rPr>
          <w:sz w:val="28"/>
          <w:szCs w:val="28"/>
        </w:rPr>
        <w:t>ов платежными поручениями. Для безакцептного списания средств со</w:t>
      </w:r>
      <w:r w:rsidR="00E375EF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счета должника испо</w:t>
      </w:r>
      <w:r w:rsidR="00E375EF" w:rsidRPr="00541767">
        <w:rPr>
          <w:sz w:val="28"/>
          <w:szCs w:val="28"/>
        </w:rPr>
        <w:t>л</w:t>
      </w:r>
      <w:r w:rsidRPr="00541767">
        <w:rPr>
          <w:sz w:val="28"/>
          <w:szCs w:val="28"/>
        </w:rPr>
        <w:t>ьзуется платежное требование.</w:t>
      </w:r>
    </w:p>
    <w:p w:rsidR="00A12312" w:rsidRPr="00541767" w:rsidRDefault="00A12312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Инкассовая форма р</w:t>
      </w:r>
      <w:r w:rsidR="00E375E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 испо</w:t>
      </w:r>
      <w:r w:rsidR="00E375EF" w:rsidRPr="00541767">
        <w:rPr>
          <w:sz w:val="28"/>
          <w:szCs w:val="28"/>
        </w:rPr>
        <w:t>ль</w:t>
      </w:r>
      <w:r w:rsidRPr="00541767">
        <w:rPr>
          <w:sz w:val="28"/>
          <w:szCs w:val="28"/>
        </w:rPr>
        <w:t>зуется ро</w:t>
      </w:r>
      <w:r w:rsidR="00E375EF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сийскими товаропро</w:t>
      </w:r>
      <w:r w:rsidR="00E375EF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зводителями при платежах с зарубежными партнерами. В международной торговле нашло широкое применение до</w:t>
      </w:r>
      <w:r w:rsidR="00E375EF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ументарное инкассо. Расчеты по инкассо, используемые в Ро</w:t>
      </w:r>
      <w:r w:rsidR="00E375EF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сии, зн</w:t>
      </w:r>
      <w:r w:rsidR="00E375EF" w:rsidRPr="00541767">
        <w:rPr>
          <w:sz w:val="28"/>
          <w:szCs w:val="28"/>
        </w:rPr>
        <w:t>ачительно отличаю</w:t>
      </w:r>
      <w:r w:rsidRPr="00541767">
        <w:rPr>
          <w:sz w:val="28"/>
          <w:szCs w:val="28"/>
        </w:rPr>
        <w:t>т</w:t>
      </w:r>
      <w:r w:rsidR="00E375EF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 от аналогичной формы р</w:t>
      </w:r>
      <w:r w:rsidR="00E375E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счетов,</w:t>
      </w:r>
      <w:r w:rsidR="00541767" w:rsidRPr="00541767">
        <w:rPr>
          <w:sz w:val="28"/>
          <w:szCs w:val="28"/>
        </w:rPr>
        <w:t xml:space="preserve"> </w:t>
      </w:r>
      <w:r w:rsidR="007A6BDB" w:rsidRPr="00541767">
        <w:rPr>
          <w:sz w:val="28"/>
          <w:szCs w:val="28"/>
        </w:rPr>
        <w:t>распространенной в международной торговле. По своей сути они являют</w:t>
      </w:r>
      <w:r w:rsidR="00E95D15" w:rsidRPr="00541767">
        <w:rPr>
          <w:sz w:val="28"/>
          <w:szCs w:val="28"/>
        </w:rPr>
        <w:t>с</w:t>
      </w:r>
      <w:r w:rsidR="007A6BDB" w:rsidRPr="00541767">
        <w:rPr>
          <w:sz w:val="28"/>
          <w:szCs w:val="28"/>
        </w:rPr>
        <w:t>я разно</w:t>
      </w:r>
      <w:r w:rsidR="00E95D15" w:rsidRPr="00541767">
        <w:rPr>
          <w:sz w:val="28"/>
          <w:szCs w:val="28"/>
        </w:rPr>
        <w:t>в</w:t>
      </w:r>
      <w:r w:rsidR="007A6BDB" w:rsidRPr="00541767">
        <w:rPr>
          <w:sz w:val="28"/>
          <w:szCs w:val="28"/>
        </w:rPr>
        <w:t>идностью дебетовых банковских переводов.</w:t>
      </w:r>
    </w:p>
    <w:p w:rsidR="00177A5C" w:rsidRPr="00541767" w:rsidRDefault="007A6BDB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Важную роль в платежном о</w:t>
      </w:r>
      <w:r w:rsidR="00E95D15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 xml:space="preserve">ороте играют расчеты по </w:t>
      </w:r>
      <w:r w:rsidR="00E95D15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к</w:t>
      </w:r>
      <w:r w:rsidR="00E95D15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р</w:t>
      </w:r>
      <w:r w:rsidR="00E95D15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дит</w:t>
      </w:r>
      <w:r w:rsidR="00E95D15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ву. Аккредитив – это условное денежное о</w:t>
      </w:r>
      <w:r w:rsidR="00E95D15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язательство, прин</w:t>
      </w:r>
      <w:r w:rsidR="00E95D15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маемое банком по поручению его клиента, про</w:t>
      </w:r>
      <w:r w:rsidR="00E95D15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звести платежи в пользу</w:t>
      </w:r>
      <w:r w:rsidR="00E95D15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поставщика по предъявлении последним до</w:t>
      </w:r>
      <w:r w:rsidR="00E95D15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ументов, со</w:t>
      </w:r>
      <w:r w:rsidR="00E95D15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тветствующих</w:t>
      </w:r>
      <w:r w:rsidR="00E95D15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условиям аккредитива</w:t>
      </w:r>
      <w:r w:rsidR="00E95D15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или же предост</w:t>
      </w:r>
      <w:r w:rsidR="00E95D15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вить полн</w:t>
      </w:r>
      <w:r w:rsidR="00E95D15" w:rsidRPr="00541767">
        <w:rPr>
          <w:sz w:val="28"/>
          <w:szCs w:val="28"/>
        </w:rPr>
        <w:t>омоч</w:t>
      </w:r>
      <w:r w:rsidRPr="00541767">
        <w:rPr>
          <w:sz w:val="28"/>
          <w:szCs w:val="28"/>
        </w:rPr>
        <w:t>ия другому банку про</w:t>
      </w:r>
      <w:r w:rsidR="00E95D15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звести такие платежи.</w:t>
      </w:r>
      <w:r w:rsidR="00177A5C" w:rsidRPr="00541767">
        <w:rPr>
          <w:sz w:val="28"/>
          <w:szCs w:val="28"/>
        </w:rPr>
        <w:t xml:space="preserve"> Банками могут открываться следующие виды аккредитивов: покрытые и непокрытые, отзывные и безотзывные</w:t>
      </w:r>
      <w:r w:rsidR="00497513" w:rsidRPr="00541767">
        <w:rPr>
          <w:sz w:val="28"/>
          <w:szCs w:val="28"/>
        </w:rPr>
        <w:t xml:space="preserve"> [</w:t>
      </w:r>
      <w:r w:rsidR="00E95D15" w:rsidRPr="00541767">
        <w:rPr>
          <w:sz w:val="28"/>
          <w:szCs w:val="28"/>
        </w:rPr>
        <w:t>6</w:t>
      </w:r>
      <w:r w:rsidR="00497513" w:rsidRPr="00541767">
        <w:rPr>
          <w:sz w:val="28"/>
          <w:szCs w:val="28"/>
        </w:rPr>
        <w:t>, с.134]</w:t>
      </w:r>
      <w:r w:rsidR="00177A5C" w:rsidRPr="00541767">
        <w:rPr>
          <w:sz w:val="28"/>
          <w:szCs w:val="28"/>
        </w:rPr>
        <w:t>.</w:t>
      </w:r>
    </w:p>
    <w:p w:rsidR="00177A5C" w:rsidRPr="00541767" w:rsidRDefault="00497513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 международной практике безналичных расчетов широ</w:t>
      </w:r>
      <w:r w:rsidR="00FE3E4F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о испо</w:t>
      </w:r>
      <w:r w:rsidR="00FE3E4F" w:rsidRPr="00541767">
        <w:rPr>
          <w:sz w:val="28"/>
          <w:szCs w:val="28"/>
        </w:rPr>
        <w:t>л</w:t>
      </w:r>
      <w:r w:rsidRPr="00541767">
        <w:rPr>
          <w:sz w:val="28"/>
          <w:szCs w:val="28"/>
        </w:rPr>
        <w:t>ьзу</w:t>
      </w:r>
      <w:r w:rsidR="00FE3E4F" w:rsidRPr="00541767">
        <w:rPr>
          <w:sz w:val="28"/>
          <w:szCs w:val="28"/>
        </w:rPr>
        <w:t xml:space="preserve">ется документарный аккредитив, </w:t>
      </w:r>
      <w:r w:rsidRPr="00541767">
        <w:rPr>
          <w:sz w:val="28"/>
          <w:szCs w:val="28"/>
        </w:rPr>
        <w:t>представляющий собой пор</w:t>
      </w:r>
      <w:r w:rsidR="00FE3E4F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>чение импортера своему банку про</w:t>
      </w:r>
      <w:r w:rsidR="00FE3E4F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звести за его</w:t>
      </w:r>
      <w:r w:rsidR="00FE3E4F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счет платеж экспортеру при р</w:t>
      </w:r>
      <w:r w:rsidR="00FE3E4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счетах по пост</w:t>
      </w:r>
      <w:r w:rsidR="00FE3E4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вке или ак</w:t>
      </w:r>
      <w:r w:rsidR="00FE3E4F" w:rsidRPr="00541767">
        <w:rPr>
          <w:sz w:val="28"/>
          <w:szCs w:val="28"/>
        </w:rPr>
        <w:t xml:space="preserve">цептовать тратту, выставленную </w:t>
      </w:r>
      <w:r w:rsidRPr="00541767">
        <w:rPr>
          <w:sz w:val="28"/>
          <w:szCs w:val="28"/>
        </w:rPr>
        <w:t>э</w:t>
      </w:r>
      <w:r w:rsidR="00FE3E4F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спортером, при р</w:t>
      </w:r>
      <w:r w:rsidR="00FE3E4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счетах в кредит против полу</w:t>
      </w:r>
      <w:r w:rsidR="00FE3E4F" w:rsidRPr="00541767">
        <w:rPr>
          <w:sz w:val="28"/>
          <w:szCs w:val="28"/>
        </w:rPr>
        <w:t>ч</w:t>
      </w:r>
      <w:r w:rsidRPr="00541767">
        <w:rPr>
          <w:sz w:val="28"/>
          <w:szCs w:val="28"/>
        </w:rPr>
        <w:t>ения указанных в этом пор</w:t>
      </w:r>
      <w:r w:rsidR="00FE3E4F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>чен</w:t>
      </w:r>
      <w:r w:rsidR="00FE3E4F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и до</w:t>
      </w:r>
      <w:r w:rsidR="00FE3E4F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ументов.</w:t>
      </w:r>
    </w:p>
    <w:p w:rsidR="006B6AE1" w:rsidRPr="00541767" w:rsidRDefault="006B6AE1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Форма р</w:t>
      </w:r>
      <w:r w:rsidR="00FE3E4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 отражает степень гарантиро</w:t>
      </w:r>
      <w:r w:rsidR="00FE3E4F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анности оплаты поставщику до того, как он потеряет контроль над товаром, поэ</w:t>
      </w:r>
      <w:r w:rsidR="00FE3E4F" w:rsidRPr="00541767">
        <w:rPr>
          <w:sz w:val="28"/>
          <w:szCs w:val="28"/>
        </w:rPr>
        <w:t>т</w:t>
      </w:r>
      <w:r w:rsidRPr="00541767">
        <w:rPr>
          <w:sz w:val="28"/>
          <w:szCs w:val="28"/>
        </w:rPr>
        <w:t>о</w:t>
      </w:r>
      <w:r w:rsidR="00FE3E4F" w:rsidRPr="00541767">
        <w:rPr>
          <w:sz w:val="28"/>
          <w:szCs w:val="28"/>
        </w:rPr>
        <w:t>му</w:t>
      </w:r>
      <w:r w:rsidRPr="00541767">
        <w:rPr>
          <w:sz w:val="28"/>
          <w:szCs w:val="28"/>
        </w:rPr>
        <w:t xml:space="preserve"> в целях четкого выполнения сторонами о</w:t>
      </w:r>
      <w:r w:rsidR="00FE3E4F" w:rsidRPr="00541767">
        <w:rPr>
          <w:sz w:val="28"/>
          <w:szCs w:val="28"/>
        </w:rPr>
        <w:t xml:space="preserve">бязательств по </w:t>
      </w:r>
      <w:r w:rsidRPr="00541767">
        <w:rPr>
          <w:sz w:val="28"/>
          <w:szCs w:val="28"/>
        </w:rPr>
        <w:t>р</w:t>
      </w:r>
      <w:r w:rsidR="00FE3E4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счетам участн</w:t>
      </w:r>
      <w:r w:rsidR="00FE3E4F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 xml:space="preserve">ки договора </w:t>
      </w:r>
      <w:r w:rsidR="00FE3E4F" w:rsidRPr="00541767">
        <w:rPr>
          <w:sz w:val="28"/>
          <w:szCs w:val="28"/>
        </w:rPr>
        <w:t>д</w:t>
      </w:r>
      <w:r w:rsidRPr="00541767">
        <w:rPr>
          <w:sz w:val="28"/>
          <w:szCs w:val="28"/>
        </w:rPr>
        <w:t>олжны определ</w:t>
      </w:r>
      <w:r w:rsidR="00FE3E4F" w:rsidRPr="00541767">
        <w:rPr>
          <w:sz w:val="28"/>
          <w:szCs w:val="28"/>
        </w:rPr>
        <w:t>ить, в какой форме они будут пр</w:t>
      </w:r>
      <w:r w:rsidRPr="00541767">
        <w:rPr>
          <w:sz w:val="28"/>
          <w:szCs w:val="28"/>
        </w:rPr>
        <w:t>о</w:t>
      </w:r>
      <w:r w:rsidR="00FE3E4F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зводить</w:t>
      </w:r>
      <w:r w:rsidR="00FE3E4F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я. Это могут быть р</w:t>
      </w:r>
      <w:r w:rsidR="00FE3E4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счеты платежными пор</w:t>
      </w:r>
      <w:r w:rsidR="00FE3E4F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>чениями, чеками, векселями, а также р</w:t>
      </w:r>
      <w:r w:rsidR="00FE3E4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счеты по инкассо и по аккредити</w:t>
      </w:r>
      <w:r w:rsidR="00FE3E4F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у.</w:t>
      </w:r>
    </w:p>
    <w:p w:rsidR="00CC6847" w:rsidRPr="00541767" w:rsidRDefault="006B6AE1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Формы р</w:t>
      </w:r>
      <w:r w:rsidR="00FE3E4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 по степени их привлекательности для участников торгового оборота следует упорядочить следующим образом:</w:t>
      </w:r>
    </w:p>
    <w:p w:rsidR="00541767" w:rsidRPr="00541767" w:rsidRDefault="00475CA8" w:rsidP="00541767">
      <w:pPr>
        <w:numPr>
          <w:ilvl w:val="0"/>
          <w:numId w:val="37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41767">
        <w:rPr>
          <w:sz w:val="28"/>
          <w:szCs w:val="28"/>
        </w:rPr>
        <w:t>с точки зрения поставщика порядок будет таков: наиболее безопасное условие платежа – предоплата; д</w:t>
      </w:r>
      <w:r w:rsidR="00CC6847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кументарн</w:t>
      </w:r>
      <w:r w:rsidR="00CC6847" w:rsidRPr="00541767">
        <w:rPr>
          <w:sz w:val="28"/>
          <w:szCs w:val="28"/>
        </w:rPr>
        <w:t>ый аккредитив; д</w:t>
      </w:r>
      <w:r w:rsidRPr="00541767">
        <w:rPr>
          <w:sz w:val="28"/>
          <w:szCs w:val="28"/>
        </w:rPr>
        <w:t>о</w:t>
      </w:r>
      <w:r w:rsidR="00CC6847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уме</w:t>
      </w:r>
      <w:r w:rsidR="00CC6847" w:rsidRPr="00541767">
        <w:rPr>
          <w:sz w:val="28"/>
          <w:szCs w:val="28"/>
        </w:rPr>
        <w:t>н</w:t>
      </w:r>
      <w:r w:rsidRPr="00541767">
        <w:rPr>
          <w:sz w:val="28"/>
          <w:szCs w:val="28"/>
        </w:rPr>
        <w:t>тарно</w:t>
      </w:r>
      <w:r w:rsidR="00CC6847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 xml:space="preserve"> инкассо;</w:t>
      </w:r>
    </w:p>
    <w:p w:rsidR="006B6AE1" w:rsidRPr="002D110F" w:rsidRDefault="00475CA8" w:rsidP="00541767">
      <w:pPr>
        <w:numPr>
          <w:ilvl w:val="0"/>
          <w:numId w:val="37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541767">
        <w:rPr>
          <w:sz w:val="28"/>
          <w:szCs w:val="28"/>
        </w:rPr>
        <w:t>с точки зрения покупателя порядок обратный: наиболее благопр</w:t>
      </w:r>
      <w:r w:rsidR="00CC6847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ятное условие платежа – открытый сет; документарное инкассо; документарный аккредитив; н</w:t>
      </w:r>
      <w:r w:rsidR="00CC6847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именее надежное условие платежа – предоплата.</w:t>
      </w:r>
    </w:p>
    <w:p w:rsidR="002D110F" w:rsidRPr="00541767" w:rsidRDefault="002D110F" w:rsidP="002D110F">
      <w:p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709" w:firstLine="0"/>
        <w:rPr>
          <w:sz w:val="28"/>
          <w:szCs w:val="28"/>
        </w:rPr>
      </w:pPr>
    </w:p>
    <w:p w:rsidR="00475CA8" w:rsidRPr="00541767" w:rsidRDefault="00FE3E4F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br w:type="page"/>
      </w:r>
      <w:r w:rsidR="00CC6847" w:rsidRPr="00541767">
        <w:rPr>
          <w:sz w:val="28"/>
          <w:szCs w:val="28"/>
        </w:rPr>
        <w:t>2</w:t>
      </w:r>
      <w:r w:rsidR="002D110F" w:rsidRPr="002D110F">
        <w:rPr>
          <w:sz w:val="28"/>
          <w:szCs w:val="28"/>
        </w:rPr>
        <w:t>.</w:t>
      </w:r>
      <w:r w:rsidR="00CC6847" w:rsidRPr="00541767">
        <w:rPr>
          <w:sz w:val="28"/>
          <w:szCs w:val="28"/>
        </w:rPr>
        <w:t xml:space="preserve"> НАЛИЧНЫЙ ДЕНЕЖНЫЙ ОБОРОТ: ОРГАНИЗАЦИЯ И</w:t>
      </w:r>
      <w:r w:rsidR="00E25B75" w:rsidRPr="00541767">
        <w:rPr>
          <w:sz w:val="28"/>
          <w:szCs w:val="28"/>
        </w:rPr>
        <w:t xml:space="preserve"> ОСНОВНЫЕ ТЕНДЕНЦИИ РАЗВИТИЯ</w:t>
      </w:r>
    </w:p>
    <w:p w:rsidR="00446D6E" w:rsidRPr="00541767" w:rsidRDefault="00446D6E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115395" w:rsidRPr="00541767" w:rsidRDefault="00115395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2.1 Понятие и структура наличного денежного оборота</w:t>
      </w:r>
    </w:p>
    <w:p w:rsidR="00115395" w:rsidRPr="00541767" w:rsidRDefault="00115395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40"/>
        </w:rPr>
      </w:pPr>
    </w:p>
    <w:p w:rsidR="00115395" w:rsidRPr="00541767" w:rsidRDefault="00115395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 xml:space="preserve">Наличный </w:t>
      </w:r>
      <w:r w:rsidR="00861AD7" w:rsidRPr="00541767">
        <w:rPr>
          <w:sz w:val="28"/>
          <w:szCs w:val="28"/>
        </w:rPr>
        <w:t>денежный обо</w:t>
      </w:r>
      <w:r w:rsidR="00E25B75" w:rsidRPr="00541767">
        <w:rPr>
          <w:sz w:val="28"/>
          <w:szCs w:val="28"/>
        </w:rPr>
        <w:t>р</w:t>
      </w:r>
      <w:r w:rsidR="00861AD7" w:rsidRPr="00541767">
        <w:rPr>
          <w:sz w:val="28"/>
          <w:szCs w:val="28"/>
        </w:rPr>
        <w:t>от является неотъемлемой частью денежного оборота в рамках н</w:t>
      </w:r>
      <w:r w:rsidR="00E25B75" w:rsidRPr="00541767">
        <w:rPr>
          <w:sz w:val="28"/>
          <w:szCs w:val="28"/>
        </w:rPr>
        <w:t>а</w:t>
      </w:r>
      <w:r w:rsidR="00861AD7" w:rsidRPr="00541767">
        <w:rPr>
          <w:sz w:val="28"/>
          <w:szCs w:val="28"/>
        </w:rPr>
        <w:t>циональной эконо</w:t>
      </w:r>
      <w:r w:rsidR="00E25B75" w:rsidRPr="00541767">
        <w:rPr>
          <w:sz w:val="28"/>
          <w:szCs w:val="28"/>
        </w:rPr>
        <w:t>м</w:t>
      </w:r>
      <w:r w:rsidR="00861AD7" w:rsidRPr="00541767">
        <w:rPr>
          <w:sz w:val="28"/>
          <w:szCs w:val="28"/>
        </w:rPr>
        <w:t>ики. Он реализуется как постоянный кругооборот наличных денег в эконо</w:t>
      </w:r>
      <w:r w:rsidR="00E25B75" w:rsidRPr="00541767">
        <w:rPr>
          <w:sz w:val="28"/>
          <w:szCs w:val="28"/>
        </w:rPr>
        <w:t>м</w:t>
      </w:r>
      <w:r w:rsidR="00861AD7" w:rsidRPr="00541767">
        <w:rPr>
          <w:sz w:val="28"/>
          <w:szCs w:val="28"/>
        </w:rPr>
        <w:t>ике. Объемы и скорость обращения, мот</w:t>
      </w:r>
      <w:r w:rsidR="00E25B75" w:rsidRPr="00541767">
        <w:rPr>
          <w:sz w:val="28"/>
          <w:szCs w:val="28"/>
        </w:rPr>
        <w:t>и</w:t>
      </w:r>
      <w:r w:rsidR="00861AD7" w:rsidRPr="00541767">
        <w:rPr>
          <w:sz w:val="28"/>
          <w:szCs w:val="28"/>
        </w:rPr>
        <w:t>вация сдело</w:t>
      </w:r>
      <w:r w:rsidR="00E25B75" w:rsidRPr="00541767">
        <w:rPr>
          <w:sz w:val="28"/>
          <w:szCs w:val="28"/>
        </w:rPr>
        <w:t>к с денежн</w:t>
      </w:r>
      <w:r w:rsidR="00861AD7" w:rsidRPr="00541767">
        <w:rPr>
          <w:sz w:val="28"/>
          <w:szCs w:val="28"/>
        </w:rPr>
        <w:t>о</w:t>
      </w:r>
      <w:r w:rsidR="00E25B75" w:rsidRPr="00541767">
        <w:rPr>
          <w:sz w:val="28"/>
          <w:szCs w:val="28"/>
        </w:rPr>
        <w:t>й</w:t>
      </w:r>
      <w:r w:rsidR="00861AD7" w:rsidRPr="00541767">
        <w:rPr>
          <w:sz w:val="28"/>
          <w:szCs w:val="28"/>
        </w:rPr>
        <w:t xml:space="preserve"> наличностью всех участников денежного оборота отражают потребности общества в целом и отдельных его граждан.</w:t>
      </w:r>
    </w:p>
    <w:p w:rsidR="00861AD7" w:rsidRPr="00541767" w:rsidRDefault="00E43C7F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Н</w:t>
      </w:r>
      <w:r w:rsidR="00861AD7" w:rsidRPr="00541767">
        <w:rPr>
          <w:sz w:val="28"/>
          <w:szCs w:val="28"/>
        </w:rPr>
        <w:t>аличный денежный оборот – это движение денег в наличной фор</w:t>
      </w:r>
      <w:r w:rsidRPr="00541767">
        <w:rPr>
          <w:sz w:val="28"/>
          <w:szCs w:val="28"/>
        </w:rPr>
        <w:t>м</w:t>
      </w:r>
      <w:r w:rsidR="00861AD7" w:rsidRPr="00541767">
        <w:rPr>
          <w:sz w:val="28"/>
          <w:szCs w:val="28"/>
        </w:rPr>
        <w:t>е при продаже товаро</w:t>
      </w:r>
      <w:r w:rsidRPr="00541767">
        <w:rPr>
          <w:sz w:val="28"/>
          <w:szCs w:val="28"/>
        </w:rPr>
        <w:t>в,</w:t>
      </w:r>
      <w:r w:rsidR="00861AD7" w:rsidRPr="00541767">
        <w:rPr>
          <w:sz w:val="28"/>
          <w:szCs w:val="28"/>
        </w:rPr>
        <w:t xml:space="preserve"> оказании услуг и о</w:t>
      </w:r>
      <w:r w:rsidRPr="00541767">
        <w:rPr>
          <w:sz w:val="28"/>
          <w:szCs w:val="28"/>
        </w:rPr>
        <w:t>существлении раз</w:t>
      </w:r>
      <w:r w:rsidR="00861AD7" w:rsidRPr="00541767">
        <w:rPr>
          <w:sz w:val="28"/>
          <w:szCs w:val="28"/>
        </w:rPr>
        <w:t>л</w:t>
      </w:r>
      <w:r w:rsidRPr="00541767">
        <w:rPr>
          <w:sz w:val="28"/>
          <w:szCs w:val="28"/>
        </w:rPr>
        <w:t>и</w:t>
      </w:r>
      <w:r w:rsidR="00861AD7" w:rsidRPr="00541767">
        <w:rPr>
          <w:sz w:val="28"/>
          <w:szCs w:val="28"/>
        </w:rPr>
        <w:t>чных видов платежей. Наличный денежный оборот опред</w:t>
      </w:r>
      <w:r w:rsidRPr="00541767">
        <w:rPr>
          <w:sz w:val="28"/>
          <w:szCs w:val="28"/>
        </w:rPr>
        <w:t>е</w:t>
      </w:r>
      <w:r w:rsidR="00861AD7" w:rsidRPr="00541767">
        <w:rPr>
          <w:sz w:val="28"/>
          <w:szCs w:val="28"/>
        </w:rPr>
        <w:t>л</w:t>
      </w:r>
      <w:r w:rsidRPr="00541767">
        <w:rPr>
          <w:sz w:val="28"/>
          <w:szCs w:val="28"/>
        </w:rPr>
        <w:t>я</w:t>
      </w:r>
      <w:r w:rsidR="00861AD7" w:rsidRPr="00541767">
        <w:rPr>
          <w:sz w:val="28"/>
          <w:szCs w:val="28"/>
        </w:rPr>
        <w:t>ется как часть денежного о</w:t>
      </w:r>
      <w:r w:rsidRPr="00541767">
        <w:rPr>
          <w:sz w:val="28"/>
          <w:szCs w:val="28"/>
        </w:rPr>
        <w:t>б</w:t>
      </w:r>
      <w:r w:rsidR="00861AD7" w:rsidRPr="00541767">
        <w:rPr>
          <w:sz w:val="28"/>
          <w:szCs w:val="28"/>
        </w:rPr>
        <w:t>орота</w:t>
      </w:r>
      <w:r w:rsidRPr="00541767">
        <w:rPr>
          <w:sz w:val="28"/>
          <w:szCs w:val="28"/>
        </w:rPr>
        <w:t>,</w:t>
      </w:r>
      <w:r w:rsidR="00861AD7" w:rsidRPr="00541767">
        <w:rPr>
          <w:sz w:val="28"/>
          <w:szCs w:val="28"/>
        </w:rPr>
        <w:t xml:space="preserve"> равная сумме всех платежей</w:t>
      </w:r>
      <w:r w:rsidRPr="00541767">
        <w:rPr>
          <w:sz w:val="28"/>
          <w:szCs w:val="28"/>
        </w:rPr>
        <w:t>,</w:t>
      </w:r>
      <w:r w:rsidR="00861AD7" w:rsidRPr="00541767">
        <w:rPr>
          <w:sz w:val="28"/>
          <w:szCs w:val="28"/>
        </w:rPr>
        <w:t xml:space="preserve"> сов</w:t>
      </w:r>
      <w:r w:rsidRPr="00541767">
        <w:rPr>
          <w:sz w:val="28"/>
          <w:szCs w:val="28"/>
        </w:rPr>
        <w:t>е</w:t>
      </w:r>
      <w:r w:rsidR="00861AD7" w:rsidRPr="00541767">
        <w:rPr>
          <w:sz w:val="28"/>
          <w:szCs w:val="28"/>
        </w:rPr>
        <w:t>ршенных в наличной форме за определенн</w:t>
      </w:r>
      <w:r w:rsidRPr="00541767">
        <w:rPr>
          <w:sz w:val="28"/>
          <w:szCs w:val="28"/>
        </w:rPr>
        <w:t>ы</w:t>
      </w:r>
      <w:r w:rsidR="00861AD7" w:rsidRPr="00541767">
        <w:rPr>
          <w:sz w:val="28"/>
          <w:szCs w:val="28"/>
        </w:rPr>
        <w:t xml:space="preserve">й период времени. </w:t>
      </w:r>
      <w:r w:rsidR="00E33DA8" w:rsidRPr="00541767">
        <w:rPr>
          <w:sz w:val="28"/>
          <w:szCs w:val="28"/>
        </w:rPr>
        <w:t>Н</w:t>
      </w:r>
      <w:r w:rsidR="00861AD7" w:rsidRPr="00541767">
        <w:rPr>
          <w:sz w:val="28"/>
          <w:szCs w:val="28"/>
        </w:rPr>
        <w:t>аличный денежный оборот во всех странах, независимо от уровня развит</w:t>
      </w:r>
      <w:r w:rsidR="00E33DA8" w:rsidRPr="00541767">
        <w:rPr>
          <w:sz w:val="28"/>
          <w:szCs w:val="28"/>
        </w:rPr>
        <w:t>и</w:t>
      </w:r>
      <w:r w:rsidR="00861AD7" w:rsidRPr="00541767">
        <w:rPr>
          <w:sz w:val="28"/>
          <w:szCs w:val="28"/>
        </w:rPr>
        <w:t>я эконо</w:t>
      </w:r>
      <w:r w:rsidR="00E33DA8" w:rsidRPr="00541767">
        <w:rPr>
          <w:sz w:val="28"/>
          <w:szCs w:val="28"/>
        </w:rPr>
        <w:t>м</w:t>
      </w:r>
      <w:r w:rsidR="00861AD7" w:rsidRPr="00541767">
        <w:rPr>
          <w:sz w:val="28"/>
          <w:szCs w:val="28"/>
        </w:rPr>
        <w:t>ики,</w:t>
      </w:r>
      <w:r w:rsidR="00541767" w:rsidRPr="00541767">
        <w:rPr>
          <w:sz w:val="28"/>
          <w:szCs w:val="28"/>
        </w:rPr>
        <w:t xml:space="preserve"> </w:t>
      </w:r>
      <w:r w:rsidR="00861AD7" w:rsidRPr="00541767">
        <w:rPr>
          <w:sz w:val="28"/>
          <w:szCs w:val="28"/>
        </w:rPr>
        <w:t>со</w:t>
      </w:r>
      <w:r w:rsidR="00E33DA8" w:rsidRPr="00541767">
        <w:rPr>
          <w:sz w:val="28"/>
          <w:szCs w:val="28"/>
        </w:rPr>
        <w:t>с</w:t>
      </w:r>
      <w:r w:rsidR="00861AD7" w:rsidRPr="00541767">
        <w:rPr>
          <w:sz w:val="28"/>
          <w:szCs w:val="28"/>
        </w:rPr>
        <w:t>т</w:t>
      </w:r>
      <w:r w:rsidR="00E33DA8" w:rsidRPr="00541767">
        <w:rPr>
          <w:sz w:val="28"/>
          <w:szCs w:val="28"/>
        </w:rPr>
        <w:t>а</w:t>
      </w:r>
      <w:r w:rsidR="00861AD7" w:rsidRPr="00541767">
        <w:rPr>
          <w:sz w:val="28"/>
          <w:szCs w:val="28"/>
        </w:rPr>
        <w:t>вляет меньшую часть денежного оборота</w:t>
      </w:r>
      <w:r w:rsidR="00E33DA8" w:rsidRPr="00541767">
        <w:rPr>
          <w:sz w:val="28"/>
          <w:szCs w:val="28"/>
        </w:rPr>
        <w:t>,</w:t>
      </w:r>
      <w:r w:rsidR="00861AD7" w:rsidRPr="00541767">
        <w:rPr>
          <w:sz w:val="28"/>
          <w:szCs w:val="28"/>
        </w:rPr>
        <w:t xml:space="preserve"> но имеет важное фун</w:t>
      </w:r>
      <w:r w:rsidR="002C6CE7" w:rsidRPr="00541767">
        <w:rPr>
          <w:sz w:val="28"/>
          <w:szCs w:val="28"/>
        </w:rPr>
        <w:t>к</w:t>
      </w:r>
      <w:r w:rsidR="00861AD7" w:rsidRPr="00541767">
        <w:rPr>
          <w:sz w:val="28"/>
          <w:szCs w:val="28"/>
        </w:rPr>
        <w:t>циональное зн</w:t>
      </w:r>
      <w:r w:rsidR="002C6CE7" w:rsidRPr="00541767">
        <w:rPr>
          <w:sz w:val="28"/>
          <w:szCs w:val="28"/>
        </w:rPr>
        <w:t>а</w:t>
      </w:r>
      <w:r w:rsidR="00861AD7" w:rsidRPr="00541767">
        <w:rPr>
          <w:sz w:val="28"/>
          <w:szCs w:val="28"/>
        </w:rPr>
        <w:t>чение.</w:t>
      </w:r>
    </w:p>
    <w:p w:rsidR="00861AD7" w:rsidRPr="00541767" w:rsidRDefault="00861AD7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 сфере наличного денежного оборота про</w:t>
      </w:r>
      <w:r w:rsidR="002C6CE7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с</w:t>
      </w:r>
      <w:r w:rsidR="002C6CE7" w:rsidRPr="00541767">
        <w:rPr>
          <w:sz w:val="28"/>
          <w:szCs w:val="28"/>
        </w:rPr>
        <w:t>х</w:t>
      </w:r>
      <w:r w:rsidRPr="00541767">
        <w:rPr>
          <w:sz w:val="28"/>
          <w:szCs w:val="28"/>
        </w:rPr>
        <w:t>одит окончательная реализация про</w:t>
      </w:r>
      <w:r w:rsidR="002C6CE7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зведенны</w:t>
      </w:r>
      <w:r w:rsidR="002C6CE7" w:rsidRPr="00541767">
        <w:rPr>
          <w:sz w:val="28"/>
          <w:szCs w:val="28"/>
        </w:rPr>
        <w:t>х</w:t>
      </w:r>
      <w:r w:rsidR="00541767" w:rsidRPr="00541767">
        <w:rPr>
          <w:sz w:val="28"/>
          <w:szCs w:val="28"/>
        </w:rPr>
        <w:t xml:space="preserve"> </w:t>
      </w:r>
      <w:r w:rsidR="002C6CE7" w:rsidRPr="00541767">
        <w:rPr>
          <w:sz w:val="28"/>
          <w:szCs w:val="28"/>
        </w:rPr>
        <w:t>товар</w:t>
      </w:r>
      <w:r w:rsidRPr="00541767">
        <w:rPr>
          <w:sz w:val="28"/>
          <w:szCs w:val="28"/>
        </w:rPr>
        <w:t>о</w:t>
      </w:r>
      <w:r w:rsidR="002C6CE7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 xml:space="preserve">, работ и услуг, проверяется соответствие спроса и предложения. </w:t>
      </w:r>
      <w:r w:rsidR="002C6CE7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т состояния наличного денежного оборота во много</w:t>
      </w:r>
      <w:r w:rsidR="002C6CE7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 xml:space="preserve"> з</w:t>
      </w:r>
      <w:r w:rsidR="002C6CE7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висит по</w:t>
      </w:r>
      <w:r w:rsidR="002C6CE7" w:rsidRPr="00541767">
        <w:rPr>
          <w:sz w:val="28"/>
          <w:szCs w:val="28"/>
        </w:rPr>
        <w:t>купатель</w:t>
      </w:r>
      <w:r w:rsidRPr="00541767">
        <w:rPr>
          <w:sz w:val="28"/>
          <w:szCs w:val="28"/>
        </w:rPr>
        <w:t>н</w:t>
      </w:r>
      <w:r w:rsidR="002C6CE7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я спосо</w:t>
      </w:r>
      <w:r w:rsidR="002C6CE7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ность национальной валюты.</w:t>
      </w:r>
    </w:p>
    <w:p w:rsidR="00861AD7" w:rsidRPr="00541767" w:rsidRDefault="002C6CE7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Н</w:t>
      </w:r>
      <w:r w:rsidR="00861AD7" w:rsidRPr="00541767">
        <w:rPr>
          <w:sz w:val="28"/>
          <w:szCs w:val="28"/>
        </w:rPr>
        <w:t>аличный денежный обо</w:t>
      </w:r>
      <w:r w:rsidRPr="00541767">
        <w:rPr>
          <w:sz w:val="28"/>
          <w:szCs w:val="28"/>
        </w:rPr>
        <w:t>р</w:t>
      </w:r>
      <w:r w:rsidR="00861AD7" w:rsidRPr="00541767">
        <w:rPr>
          <w:sz w:val="28"/>
          <w:szCs w:val="28"/>
        </w:rPr>
        <w:t>от предст</w:t>
      </w:r>
      <w:r w:rsidRPr="00541767">
        <w:rPr>
          <w:sz w:val="28"/>
          <w:szCs w:val="28"/>
        </w:rPr>
        <w:t>а</w:t>
      </w:r>
      <w:r w:rsidR="00861AD7" w:rsidRPr="00541767">
        <w:rPr>
          <w:sz w:val="28"/>
          <w:szCs w:val="28"/>
        </w:rPr>
        <w:t>вляет собой процесс непрерывного движения наличных денежных знаков</w:t>
      </w:r>
      <w:r w:rsidRPr="00541767">
        <w:rPr>
          <w:sz w:val="28"/>
          <w:szCs w:val="28"/>
        </w:rPr>
        <w:t>,</w:t>
      </w:r>
      <w:r w:rsidR="00861AD7" w:rsidRPr="00541767">
        <w:rPr>
          <w:sz w:val="28"/>
          <w:szCs w:val="28"/>
        </w:rPr>
        <w:t xml:space="preserve"> эмитированны</w:t>
      </w:r>
      <w:r w:rsidRPr="00541767">
        <w:rPr>
          <w:sz w:val="28"/>
          <w:szCs w:val="28"/>
        </w:rPr>
        <w:t xml:space="preserve">х центральным банком страны, в </w:t>
      </w:r>
      <w:r w:rsidR="00861AD7" w:rsidRPr="00541767">
        <w:rPr>
          <w:sz w:val="28"/>
          <w:szCs w:val="28"/>
        </w:rPr>
        <w:t>ходе которого</w:t>
      </w:r>
      <w:r w:rsidR="0081351E" w:rsidRPr="00541767">
        <w:rPr>
          <w:sz w:val="28"/>
          <w:szCs w:val="28"/>
        </w:rPr>
        <w:t xml:space="preserve"> денежные знаки выполняют фун</w:t>
      </w:r>
      <w:r w:rsidRPr="00541767">
        <w:rPr>
          <w:sz w:val="28"/>
          <w:szCs w:val="28"/>
        </w:rPr>
        <w:t>к</w:t>
      </w:r>
      <w:r w:rsidR="0081351E" w:rsidRPr="00541767">
        <w:rPr>
          <w:sz w:val="28"/>
          <w:szCs w:val="28"/>
        </w:rPr>
        <w:t>ц</w:t>
      </w:r>
      <w:r w:rsidRPr="00541767">
        <w:rPr>
          <w:sz w:val="28"/>
          <w:szCs w:val="28"/>
        </w:rPr>
        <w:t>и</w:t>
      </w:r>
      <w:r w:rsidR="0081351E" w:rsidRPr="00541767">
        <w:rPr>
          <w:sz w:val="28"/>
          <w:szCs w:val="28"/>
        </w:rPr>
        <w:t>и средства о</w:t>
      </w:r>
      <w:r w:rsidRPr="00541767">
        <w:rPr>
          <w:sz w:val="28"/>
          <w:szCs w:val="28"/>
        </w:rPr>
        <w:t>б</w:t>
      </w:r>
      <w:r w:rsidR="0081351E" w:rsidRPr="00541767">
        <w:rPr>
          <w:sz w:val="28"/>
          <w:szCs w:val="28"/>
        </w:rPr>
        <w:t>ращен</w:t>
      </w:r>
      <w:r w:rsidRPr="00541767">
        <w:rPr>
          <w:sz w:val="28"/>
          <w:szCs w:val="28"/>
        </w:rPr>
        <w:t>и</w:t>
      </w:r>
      <w:r w:rsidR="0081351E" w:rsidRPr="00541767">
        <w:rPr>
          <w:sz w:val="28"/>
          <w:szCs w:val="28"/>
        </w:rPr>
        <w:t>я и средства платежа.</w:t>
      </w:r>
    </w:p>
    <w:p w:rsidR="0081351E" w:rsidRPr="00541767" w:rsidRDefault="0081351E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Стр</w:t>
      </w:r>
      <w:r w:rsidR="002C6CE7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>ктура наличного денежного оборота предполагает включение в него определенных денежных потоков между субъектами денежных отношений или денежного оборота: между системой центрального банка и системой коммерческих банков; между коммерческими банками, между банками и их клиент</w:t>
      </w:r>
      <w:r w:rsidR="002C6CE7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ми; между органи</w:t>
      </w:r>
      <w:r w:rsidR="002C6CE7" w:rsidRPr="00541767">
        <w:rPr>
          <w:sz w:val="28"/>
          <w:szCs w:val="28"/>
        </w:rPr>
        <w:t xml:space="preserve">зациями, между организациями и </w:t>
      </w:r>
      <w:r w:rsidRPr="00541767">
        <w:rPr>
          <w:sz w:val="28"/>
          <w:szCs w:val="28"/>
        </w:rPr>
        <w:t>н</w:t>
      </w:r>
      <w:r w:rsidR="002C6CE7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селением; между отдельными гражданами.</w:t>
      </w:r>
    </w:p>
    <w:p w:rsidR="0081351E" w:rsidRPr="00541767" w:rsidRDefault="002C6CE7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Ч</w:t>
      </w:r>
      <w:r w:rsidR="0081351E" w:rsidRPr="00541767">
        <w:rPr>
          <w:sz w:val="28"/>
          <w:szCs w:val="28"/>
        </w:rPr>
        <w:t>етыре укру</w:t>
      </w:r>
      <w:r w:rsidRPr="00541767">
        <w:rPr>
          <w:sz w:val="28"/>
          <w:szCs w:val="28"/>
        </w:rPr>
        <w:t>п</w:t>
      </w:r>
      <w:r w:rsidR="0081351E" w:rsidRPr="00541767">
        <w:rPr>
          <w:sz w:val="28"/>
          <w:szCs w:val="28"/>
        </w:rPr>
        <w:t>ненных денежных потока позволяют проследить уровень и этапы организации наличного денежного оборота.</w:t>
      </w:r>
    </w:p>
    <w:p w:rsidR="0081351E" w:rsidRPr="00541767" w:rsidRDefault="0081351E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Перв</w:t>
      </w:r>
      <w:r w:rsidR="00B42B88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й поток денежной наличности фиксирует монополию центрального банка на выпуск наличных денег</w:t>
      </w:r>
      <w:r w:rsidR="00B42B88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в</w:t>
      </w:r>
      <w:r w:rsidR="00541767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обращение, связывая наличн</w:t>
      </w:r>
      <w:r w:rsidR="00B42B88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й денежный оборот с про</w:t>
      </w:r>
      <w:r w:rsidR="00B42B88" w:rsidRPr="00541767">
        <w:rPr>
          <w:sz w:val="28"/>
          <w:szCs w:val="28"/>
        </w:rPr>
        <w:t>ц</w:t>
      </w:r>
      <w:r w:rsidRPr="00541767">
        <w:rPr>
          <w:sz w:val="28"/>
          <w:szCs w:val="28"/>
        </w:rPr>
        <w:t>ессами снабжения банков денежной нал</w:t>
      </w:r>
      <w:r w:rsidR="00B42B88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чностью со стороны центрального банка и ее инкассации в центрально</w:t>
      </w:r>
      <w:r w:rsidR="00B42B88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 xml:space="preserve"> банке. </w:t>
      </w:r>
      <w:r w:rsidR="00B42B88" w:rsidRPr="00541767">
        <w:rPr>
          <w:sz w:val="28"/>
          <w:szCs w:val="28"/>
        </w:rPr>
        <w:t>Н</w:t>
      </w:r>
      <w:r w:rsidRPr="00541767">
        <w:rPr>
          <w:sz w:val="28"/>
          <w:szCs w:val="28"/>
        </w:rPr>
        <w:t>аличные деньги, эмитированн</w:t>
      </w:r>
      <w:r w:rsidR="00B42B88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центральным банком</w:t>
      </w:r>
      <w:r w:rsidR="00B42B88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поступа</w:t>
      </w:r>
      <w:r w:rsidR="00B42B88" w:rsidRPr="00541767">
        <w:rPr>
          <w:sz w:val="28"/>
          <w:szCs w:val="28"/>
        </w:rPr>
        <w:t>ю</w:t>
      </w:r>
      <w:r w:rsidRPr="00541767">
        <w:rPr>
          <w:sz w:val="28"/>
          <w:szCs w:val="28"/>
        </w:rPr>
        <w:t>т либо непосредственно в операционн</w:t>
      </w:r>
      <w:r w:rsidR="00B42B88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кассы коммерческих банков, либо в кассы организаций.</w:t>
      </w:r>
    </w:p>
    <w:p w:rsidR="0081351E" w:rsidRPr="00541767" w:rsidRDefault="0081351E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Второй поток охватывает сферу инкассации дене</w:t>
      </w:r>
      <w:r w:rsidR="00B42B88" w:rsidRPr="00541767">
        <w:rPr>
          <w:sz w:val="28"/>
          <w:szCs w:val="28"/>
        </w:rPr>
        <w:t>ж</w:t>
      </w:r>
      <w:r w:rsidRPr="00541767">
        <w:rPr>
          <w:sz w:val="28"/>
          <w:szCs w:val="28"/>
        </w:rPr>
        <w:t>ной наличности от клиенто</w:t>
      </w:r>
      <w:r w:rsidR="00B42B88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 xml:space="preserve"> коммерче</w:t>
      </w:r>
      <w:r w:rsidR="00B42B88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 xml:space="preserve">ких банков и снабжение этих клиентов необходимой денежной наличностью. </w:t>
      </w:r>
      <w:r w:rsidR="00B42B88" w:rsidRPr="00541767">
        <w:rPr>
          <w:sz w:val="28"/>
          <w:szCs w:val="28"/>
        </w:rPr>
        <w:t>Д</w:t>
      </w:r>
      <w:r w:rsidRPr="00541767">
        <w:rPr>
          <w:sz w:val="28"/>
          <w:szCs w:val="28"/>
        </w:rPr>
        <w:t>анный дене</w:t>
      </w:r>
      <w:r w:rsidR="00B42B88" w:rsidRPr="00541767">
        <w:rPr>
          <w:sz w:val="28"/>
          <w:szCs w:val="28"/>
        </w:rPr>
        <w:t>ж</w:t>
      </w:r>
      <w:r w:rsidRPr="00541767">
        <w:rPr>
          <w:sz w:val="28"/>
          <w:szCs w:val="28"/>
        </w:rPr>
        <w:t>ный поток регулирует центральный банк с помощью установленных им пр</w:t>
      </w:r>
      <w:r w:rsidR="00B42B88" w:rsidRPr="00541767">
        <w:rPr>
          <w:sz w:val="28"/>
          <w:szCs w:val="28"/>
        </w:rPr>
        <w:t>авил. На их основе коммерческ</w:t>
      </w:r>
      <w:r w:rsidRPr="00541767">
        <w:rPr>
          <w:sz w:val="28"/>
          <w:szCs w:val="28"/>
        </w:rPr>
        <w:t>ие банки совершают свои кассовые операции</w:t>
      </w:r>
      <w:r w:rsidR="00B42B88" w:rsidRPr="00541767">
        <w:rPr>
          <w:sz w:val="28"/>
          <w:szCs w:val="28"/>
        </w:rPr>
        <w:t>, связан</w:t>
      </w:r>
      <w:r w:rsidRPr="00541767">
        <w:rPr>
          <w:sz w:val="28"/>
          <w:szCs w:val="28"/>
        </w:rPr>
        <w:t>н</w:t>
      </w:r>
      <w:r w:rsidR="00B42B88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 xml:space="preserve">е с денежной наличностью. Этот оборот обеспечивает получение и обслуживает расходование денежных доходов населения. </w:t>
      </w:r>
      <w:r w:rsidR="00B42B88" w:rsidRPr="00541767">
        <w:rPr>
          <w:sz w:val="28"/>
          <w:szCs w:val="28"/>
        </w:rPr>
        <w:t>Ч</w:t>
      </w:r>
      <w:r w:rsidRPr="00541767">
        <w:rPr>
          <w:sz w:val="28"/>
          <w:szCs w:val="28"/>
        </w:rPr>
        <w:t>асть нали</w:t>
      </w:r>
      <w:r w:rsidR="00B42B88" w:rsidRPr="00541767">
        <w:rPr>
          <w:sz w:val="28"/>
          <w:szCs w:val="28"/>
        </w:rPr>
        <w:t>ч</w:t>
      </w:r>
      <w:r w:rsidRPr="00541767">
        <w:rPr>
          <w:sz w:val="28"/>
          <w:szCs w:val="28"/>
        </w:rPr>
        <w:t>ных денег банки могут передавать друг другу на платной осно</w:t>
      </w:r>
      <w:r w:rsidR="00B42B88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е</w:t>
      </w:r>
      <w:r w:rsidR="00B42B88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но большая часть денег выдается клиентам: либо в кассы организаций</w:t>
      </w:r>
      <w:r w:rsidR="00B42B88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либо непосредственно н</w:t>
      </w:r>
      <w:r w:rsidR="00B42B88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селению.</w:t>
      </w:r>
    </w:p>
    <w:p w:rsidR="0081351E" w:rsidRPr="00541767" w:rsidRDefault="0081351E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Третий поток реализует кассовое обслуживание н</w:t>
      </w:r>
      <w:r w:rsidR="00B42B88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селения через</w:t>
      </w:r>
      <w:r w:rsidR="00541767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банки и организации.</w:t>
      </w:r>
      <w:r w:rsidR="00F35C18" w:rsidRPr="00541767">
        <w:rPr>
          <w:sz w:val="28"/>
          <w:szCs w:val="28"/>
        </w:rPr>
        <w:t xml:space="preserve"> Н</w:t>
      </w:r>
      <w:r w:rsidRPr="00541767">
        <w:rPr>
          <w:sz w:val="28"/>
          <w:szCs w:val="28"/>
        </w:rPr>
        <w:t>аличн</w:t>
      </w:r>
      <w:r w:rsidR="00F35C18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й денежный оборот между организациями незначителен</w:t>
      </w:r>
      <w:r w:rsidR="00F35C18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так как основн</w:t>
      </w:r>
      <w:r w:rsidR="00F35C18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я часть р</w:t>
      </w:r>
      <w:r w:rsidR="00F35C18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 совершается бе</w:t>
      </w:r>
      <w:r w:rsidR="00F35C18" w:rsidRPr="00541767">
        <w:rPr>
          <w:sz w:val="28"/>
          <w:szCs w:val="28"/>
        </w:rPr>
        <w:t>з</w:t>
      </w:r>
      <w:r w:rsidRPr="00541767">
        <w:rPr>
          <w:sz w:val="28"/>
          <w:szCs w:val="28"/>
        </w:rPr>
        <w:t>наличным путем. Для каждой организации устанавливаются лимиты остатка наличных денег в кассе, и деньги, превышающие лимит, должны быть сданы в обслуживающ</w:t>
      </w:r>
      <w:r w:rsidR="00F35C18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й данную организацию коммерче</w:t>
      </w:r>
      <w:r w:rsidR="00F35C18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кий банк.</w:t>
      </w:r>
    </w:p>
    <w:p w:rsidR="004A1ABF" w:rsidRPr="00541767" w:rsidRDefault="004A1ABF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Четвертый поток появляется при использовании наличных денег, когда платеж осуществляется посредством простой передачи денежного знака получателю платежа. При этом для двух сторон сделки не требуются никакие техн</w:t>
      </w:r>
      <w:r w:rsidR="00F35C18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чекие средства.</w:t>
      </w:r>
    </w:p>
    <w:p w:rsidR="004A1ABF" w:rsidRPr="00541767" w:rsidRDefault="004A1ABF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 современных условиях данн</w:t>
      </w:r>
      <w:r w:rsidR="00F35C18" w:rsidRPr="00541767">
        <w:rPr>
          <w:sz w:val="28"/>
          <w:szCs w:val="28"/>
        </w:rPr>
        <w:t>ый поток денежной на</w:t>
      </w:r>
      <w:r w:rsidRPr="00541767">
        <w:rPr>
          <w:sz w:val="28"/>
          <w:szCs w:val="28"/>
        </w:rPr>
        <w:t>л</w:t>
      </w:r>
      <w:r w:rsidR="00F35C18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чности прив</w:t>
      </w:r>
      <w:r w:rsidR="00F35C18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дит к возн</w:t>
      </w:r>
      <w:r w:rsidR="00F35C18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 xml:space="preserve">кновению </w:t>
      </w:r>
      <w:r w:rsidR="00541767" w:rsidRPr="00541767">
        <w:rPr>
          <w:sz w:val="28"/>
          <w:szCs w:val="28"/>
        </w:rPr>
        <w:t>"</w:t>
      </w:r>
      <w:r w:rsidRPr="00541767">
        <w:rPr>
          <w:sz w:val="28"/>
          <w:szCs w:val="28"/>
        </w:rPr>
        <w:t>теневого</w:t>
      </w:r>
      <w:r w:rsidR="00541767" w:rsidRPr="00541767">
        <w:rPr>
          <w:sz w:val="28"/>
          <w:szCs w:val="28"/>
        </w:rPr>
        <w:t>"</w:t>
      </w:r>
      <w:r w:rsidRPr="00541767">
        <w:rPr>
          <w:sz w:val="28"/>
          <w:szCs w:val="28"/>
        </w:rPr>
        <w:t xml:space="preserve"> об</w:t>
      </w:r>
      <w:r w:rsidR="00F35C18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рота. Огромные суммы наличности в виде денежных купюр крупны</w:t>
      </w:r>
      <w:r w:rsidR="00F35C18" w:rsidRPr="00541767">
        <w:rPr>
          <w:sz w:val="28"/>
          <w:szCs w:val="28"/>
        </w:rPr>
        <w:t>х</w:t>
      </w:r>
      <w:r w:rsidRPr="00541767">
        <w:rPr>
          <w:sz w:val="28"/>
          <w:szCs w:val="28"/>
        </w:rPr>
        <w:t xml:space="preserve"> номиналов</w:t>
      </w:r>
      <w:r w:rsidR="00F35C18" w:rsidRPr="00541767">
        <w:rPr>
          <w:sz w:val="28"/>
          <w:szCs w:val="28"/>
        </w:rPr>
        <w:t xml:space="preserve"> использую</w:t>
      </w:r>
      <w:r w:rsidRPr="00541767">
        <w:rPr>
          <w:sz w:val="28"/>
          <w:szCs w:val="28"/>
        </w:rPr>
        <w:t>т</w:t>
      </w:r>
      <w:r w:rsidR="00F35C18" w:rsidRPr="00541767">
        <w:rPr>
          <w:sz w:val="28"/>
          <w:szCs w:val="28"/>
        </w:rPr>
        <w:t>ся</w:t>
      </w:r>
      <w:r w:rsidRPr="00541767">
        <w:rPr>
          <w:sz w:val="28"/>
          <w:szCs w:val="28"/>
        </w:rPr>
        <w:t xml:space="preserve"> в </w:t>
      </w:r>
      <w:r w:rsidR="00541767" w:rsidRPr="00541767">
        <w:rPr>
          <w:sz w:val="28"/>
          <w:szCs w:val="28"/>
        </w:rPr>
        <w:t>"</w:t>
      </w:r>
      <w:r w:rsidRPr="00541767">
        <w:rPr>
          <w:sz w:val="28"/>
          <w:szCs w:val="28"/>
        </w:rPr>
        <w:t>теневой</w:t>
      </w:r>
      <w:r w:rsidR="00541767" w:rsidRPr="00541767">
        <w:rPr>
          <w:sz w:val="28"/>
          <w:szCs w:val="28"/>
        </w:rPr>
        <w:t>"</w:t>
      </w:r>
      <w:r w:rsidRPr="00541767">
        <w:rPr>
          <w:sz w:val="28"/>
          <w:szCs w:val="28"/>
        </w:rPr>
        <w:t xml:space="preserve"> эконо</w:t>
      </w:r>
      <w:r w:rsidR="00F35C18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ике для о</w:t>
      </w:r>
      <w:r w:rsidR="00F35C18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уществления прот</w:t>
      </w:r>
      <w:r w:rsidR="00F35C18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воправ</w:t>
      </w:r>
      <w:r w:rsidR="00F35C18" w:rsidRPr="00541767">
        <w:rPr>
          <w:sz w:val="28"/>
          <w:szCs w:val="28"/>
        </w:rPr>
        <w:t>н</w:t>
      </w:r>
      <w:r w:rsidRPr="00541767">
        <w:rPr>
          <w:sz w:val="28"/>
          <w:szCs w:val="28"/>
        </w:rPr>
        <w:t>ых действий</w:t>
      </w:r>
      <w:r w:rsidR="008F1374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ухода от налогообложения, а также в о</w:t>
      </w:r>
      <w:r w:rsidR="008F1374" w:rsidRPr="00541767">
        <w:rPr>
          <w:sz w:val="28"/>
          <w:szCs w:val="28"/>
        </w:rPr>
        <w:t>п</w:t>
      </w:r>
      <w:r w:rsidRPr="00541767">
        <w:rPr>
          <w:sz w:val="28"/>
          <w:szCs w:val="28"/>
        </w:rPr>
        <w:t>ерациях с наркотиками и оружием</w:t>
      </w:r>
      <w:r w:rsidR="008F1374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в игорном бизнесе, обслуживают дея</w:t>
      </w:r>
      <w:r w:rsidR="008F1374" w:rsidRPr="00541767">
        <w:rPr>
          <w:sz w:val="28"/>
          <w:szCs w:val="28"/>
        </w:rPr>
        <w:t>т</w:t>
      </w:r>
      <w:r w:rsidRPr="00541767">
        <w:rPr>
          <w:sz w:val="28"/>
          <w:szCs w:val="28"/>
        </w:rPr>
        <w:t>ельность преступных гр</w:t>
      </w:r>
      <w:r w:rsidR="008F1374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 xml:space="preserve">ппировок. </w:t>
      </w:r>
      <w:r w:rsidR="008F1374" w:rsidRPr="00541767">
        <w:rPr>
          <w:sz w:val="28"/>
          <w:szCs w:val="28"/>
        </w:rPr>
        <w:t>П</w:t>
      </w:r>
      <w:r w:rsidRPr="00541767">
        <w:rPr>
          <w:sz w:val="28"/>
          <w:szCs w:val="28"/>
        </w:rPr>
        <w:t>рактика показывает, что, несмотря на уязвимость наличных денег как с</w:t>
      </w:r>
      <w:r w:rsidR="008F1374" w:rsidRPr="00541767">
        <w:rPr>
          <w:sz w:val="28"/>
          <w:szCs w:val="28"/>
        </w:rPr>
        <w:t>редства платежа от подделок, пр</w:t>
      </w:r>
      <w:r w:rsidRPr="00541767">
        <w:rPr>
          <w:sz w:val="28"/>
          <w:szCs w:val="28"/>
        </w:rPr>
        <w:t>о</w:t>
      </w:r>
      <w:r w:rsidR="008F1374" w:rsidRPr="00541767">
        <w:rPr>
          <w:sz w:val="28"/>
          <w:szCs w:val="28"/>
        </w:rPr>
        <w:t>ц</w:t>
      </w:r>
      <w:r w:rsidRPr="00541767">
        <w:rPr>
          <w:sz w:val="28"/>
          <w:szCs w:val="28"/>
        </w:rPr>
        <w:t>ент подделок денежных знаков</w:t>
      </w:r>
      <w:r w:rsidR="008F1374" w:rsidRPr="00541767">
        <w:rPr>
          <w:sz w:val="28"/>
          <w:szCs w:val="28"/>
        </w:rPr>
        <w:t>,</w:t>
      </w:r>
      <w:r w:rsidR="00541767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выявляемых в п</w:t>
      </w:r>
      <w:r w:rsidR="008F1374" w:rsidRPr="00541767">
        <w:rPr>
          <w:sz w:val="28"/>
          <w:szCs w:val="28"/>
        </w:rPr>
        <w:t>р</w:t>
      </w:r>
      <w:r w:rsidRPr="00541767">
        <w:rPr>
          <w:sz w:val="28"/>
          <w:szCs w:val="28"/>
        </w:rPr>
        <w:t>о</w:t>
      </w:r>
      <w:r w:rsidR="008F1374" w:rsidRPr="00541767">
        <w:rPr>
          <w:sz w:val="28"/>
          <w:szCs w:val="28"/>
        </w:rPr>
        <w:t>ц</w:t>
      </w:r>
      <w:r w:rsidRPr="00541767">
        <w:rPr>
          <w:sz w:val="28"/>
          <w:szCs w:val="28"/>
        </w:rPr>
        <w:t>ессе обработки поступившей из платежного оборота денежной наличности, незначителен.</w:t>
      </w:r>
    </w:p>
    <w:p w:rsidR="004A1ABF" w:rsidRPr="00541767" w:rsidRDefault="00176483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Кругооборот наличных денег можно рассматр</w:t>
      </w:r>
      <w:r w:rsidR="006C5C80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вать по пунктам нахождения или передвижения: в централ</w:t>
      </w:r>
      <w:r w:rsidR="006C5C80" w:rsidRPr="00541767">
        <w:rPr>
          <w:sz w:val="28"/>
          <w:szCs w:val="28"/>
        </w:rPr>
        <w:t>ь</w:t>
      </w:r>
      <w:r w:rsidRPr="00541767">
        <w:rPr>
          <w:sz w:val="28"/>
          <w:szCs w:val="28"/>
        </w:rPr>
        <w:t>ных или региональных хранилищах центрального банка; в подразделениях цен</w:t>
      </w:r>
      <w:r w:rsidR="006C5C80" w:rsidRPr="00541767">
        <w:rPr>
          <w:sz w:val="28"/>
          <w:szCs w:val="28"/>
        </w:rPr>
        <w:t>трального ба</w:t>
      </w:r>
      <w:r w:rsidRPr="00541767">
        <w:rPr>
          <w:sz w:val="28"/>
          <w:szCs w:val="28"/>
        </w:rPr>
        <w:t>нка;</w:t>
      </w:r>
      <w:r w:rsidR="006C5C80" w:rsidRPr="00541767">
        <w:rPr>
          <w:sz w:val="28"/>
          <w:szCs w:val="28"/>
        </w:rPr>
        <w:t xml:space="preserve"> в операционных кассах коммерчес</w:t>
      </w:r>
      <w:r w:rsidRPr="00541767">
        <w:rPr>
          <w:sz w:val="28"/>
          <w:szCs w:val="28"/>
        </w:rPr>
        <w:t>ки</w:t>
      </w:r>
      <w:r w:rsidR="006C5C80" w:rsidRPr="00541767">
        <w:rPr>
          <w:sz w:val="28"/>
          <w:szCs w:val="28"/>
        </w:rPr>
        <w:t>х</w:t>
      </w:r>
      <w:r w:rsidRPr="00541767">
        <w:rPr>
          <w:sz w:val="28"/>
          <w:szCs w:val="28"/>
        </w:rPr>
        <w:t xml:space="preserve"> банков; в кассах организаций; в п</w:t>
      </w:r>
      <w:r w:rsidR="006C5C80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>ти от одних касс к другим; на руках у населения.</w:t>
      </w:r>
    </w:p>
    <w:p w:rsidR="00176483" w:rsidRPr="00541767" w:rsidRDefault="006C5C80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Н</w:t>
      </w:r>
      <w:r w:rsidR="00176483" w:rsidRPr="00541767">
        <w:rPr>
          <w:sz w:val="28"/>
          <w:szCs w:val="28"/>
        </w:rPr>
        <w:t>аличн</w:t>
      </w:r>
      <w:r w:rsidRPr="00541767">
        <w:rPr>
          <w:sz w:val="28"/>
          <w:szCs w:val="28"/>
        </w:rPr>
        <w:t>ы</w:t>
      </w:r>
      <w:r w:rsidR="00176483" w:rsidRPr="00541767">
        <w:rPr>
          <w:sz w:val="28"/>
          <w:szCs w:val="28"/>
        </w:rPr>
        <w:t>й денежный оборот организуется го</w:t>
      </w:r>
      <w:r w:rsidRPr="00541767">
        <w:rPr>
          <w:sz w:val="28"/>
          <w:szCs w:val="28"/>
        </w:rPr>
        <w:t>с</w:t>
      </w:r>
      <w:r w:rsidR="00176483" w:rsidRPr="00541767">
        <w:rPr>
          <w:sz w:val="28"/>
          <w:szCs w:val="28"/>
        </w:rPr>
        <w:t>ударством в лице центральн</w:t>
      </w:r>
      <w:r w:rsidRPr="00541767">
        <w:rPr>
          <w:sz w:val="28"/>
          <w:szCs w:val="28"/>
        </w:rPr>
        <w:t>о</w:t>
      </w:r>
      <w:r w:rsidR="00176483" w:rsidRPr="00541767">
        <w:rPr>
          <w:sz w:val="28"/>
          <w:szCs w:val="28"/>
        </w:rPr>
        <w:t>го банка в соот</w:t>
      </w:r>
      <w:r w:rsidRPr="00541767">
        <w:rPr>
          <w:sz w:val="28"/>
          <w:szCs w:val="28"/>
        </w:rPr>
        <w:t>в</w:t>
      </w:r>
      <w:r w:rsidR="00176483" w:rsidRPr="00541767">
        <w:rPr>
          <w:sz w:val="28"/>
          <w:szCs w:val="28"/>
        </w:rPr>
        <w:t>етствии с порядком ведения кассовой дисциплины в эконо</w:t>
      </w:r>
      <w:r w:rsidRPr="00541767">
        <w:rPr>
          <w:sz w:val="28"/>
          <w:szCs w:val="28"/>
        </w:rPr>
        <w:t>м</w:t>
      </w:r>
      <w:r w:rsidR="00176483" w:rsidRPr="00541767">
        <w:rPr>
          <w:sz w:val="28"/>
          <w:szCs w:val="28"/>
        </w:rPr>
        <w:t>ике. Он отражает набор общих пр</w:t>
      </w:r>
      <w:r w:rsidRPr="00541767">
        <w:rPr>
          <w:sz w:val="28"/>
          <w:szCs w:val="28"/>
        </w:rPr>
        <w:t>а</w:t>
      </w:r>
      <w:r w:rsidR="00176483" w:rsidRPr="00541767">
        <w:rPr>
          <w:sz w:val="28"/>
          <w:szCs w:val="28"/>
        </w:rPr>
        <w:t>вил, форм первич</w:t>
      </w:r>
      <w:r w:rsidRPr="00541767">
        <w:rPr>
          <w:sz w:val="28"/>
          <w:szCs w:val="28"/>
        </w:rPr>
        <w:t>ных кассовых документов, форм о</w:t>
      </w:r>
      <w:r w:rsidR="00176483" w:rsidRPr="00541767">
        <w:rPr>
          <w:sz w:val="28"/>
          <w:szCs w:val="28"/>
        </w:rPr>
        <w:t>т</w:t>
      </w:r>
      <w:r w:rsidRPr="00541767">
        <w:rPr>
          <w:sz w:val="28"/>
          <w:szCs w:val="28"/>
        </w:rPr>
        <w:t>четности, кото</w:t>
      </w:r>
      <w:r w:rsidR="00176483" w:rsidRPr="00541767">
        <w:rPr>
          <w:sz w:val="28"/>
          <w:szCs w:val="28"/>
        </w:rPr>
        <w:t>р</w:t>
      </w:r>
      <w:r w:rsidRPr="00541767">
        <w:rPr>
          <w:sz w:val="28"/>
          <w:szCs w:val="28"/>
        </w:rPr>
        <w:t>ыми должны руководствоват</w:t>
      </w:r>
      <w:r w:rsidR="00176483" w:rsidRPr="00541767">
        <w:rPr>
          <w:sz w:val="28"/>
          <w:szCs w:val="28"/>
        </w:rPr>
        <w:t>ь</w:t>
      </w:r>
      <w:r w:rsidRPr="00541767">
        <w:rPr>
          <w:sz w:val="28"/>
          <w:szCs w:val="28"/>
        </w:rPr>
        <w:t>с</w:t>
      </w:r>
      <w:r w:rsidR="00176483" w:rsidRPr="00541767">
        <w:rPr>
          <w:sz w:val="28"/>
          <w:szCs w:val="28"/>
        </w:rPr>
        <w:t>я организации всех форм собственности при организации наличного денежного оборота</w:t>
      </w:r>
      <w:r w:rsidRPr="00541767">
        <w:rPr>
          <w:sz w:val="28"/>
          <w:szCs w:val="28"/>
        </w:rPr>
        <w:t>,</w:t>
      </w:r>
      <w:r w:rsidR="00176483" w:rsidRPr="00541767">
        <w:rPr>
          <w:sz w:val="28"/>
          <w:szCs w:val="28"/>
        </w:rPr>
        <w:t xml:space="preserve"> проходящего через их кассы.</w:t>
      </w:r>
    </w:p>
    <w:p w:rsidR="00176483" w:rsidRPr="00541767" w:rsidRDefault="003F1B54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Наличный денежный оборот в России организуется в системе це</w:t>
      </w:r>
      <w:r w:rsidR="006C5C80" w:rsidRPr="00541767">
        <w:rPr>
          <w:sz w:val="28"/>
          <w:szCs w:val="28"/>
        </w:rPr>
        <w:t>н</w:t>
      </w:r>
      <w:r w:rsidRPr="00541767">
        <w:rPr>
          <w:sz w:val="28"/>
          <w:szCs w:val="28"/>
        </w:rPr>
        <w:t>трального банка</w:t>
      </w:r>
      <w:r w:rsidR="006C5C80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его подразделениях – р</w:t>
      </w:r>
      <w:r w:rsidR="00405A20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 xml:space="preserve">счетно-кассовых центрах. </w:t>
      </w:r>
      <w:r w:rsidR="00405A20" w:rsidRPr="00541767">
        <w:rPr>
          <w:sz w:val="28"/>
          <w:szCs w:val="28"/>
        </w:rPr>
        <w:t>Н</w:t>
      </w:r>
      <w:r w:rsidRPr="00541767">
        <w:rPr>
          <w:sz w:val="28"/>
          <w:szCs w:val="28"/>
        </w:rPr>
        <w:t>аличные деньги переводятся из их резервных фондов в оборотн</w:t>
      </w:r>
      <w:r w:rsidR="00405A20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кассы, тем самым, они поступа</w:t>
      </w:r>
      <w:r w:rsidR="00405A20" w:rsidRPr="00541767">
        <w:rPr>
          <w:sz w:val="28"/>
          <w:szCs w:val="28"/>
        </w:rPr>
        <w:t>ю</w:t>
      </w:r>
      <w:r w:rsidRPr="00541767">
        <w:rPr>
          <w:sz w:val="28"/>
          <w:szCs w:val="28"/>
        </w:rPr>
        <w:t>т в обращение. Из оборотных касс расчетно-кассовых центров нали</w:t>
      </w:r>
      <w:r w:rsidR="00405A20" w:rsidRPr="00541767">
        <w:rPr>
          <w:sz w:val="28"/>
          <w:szCs w:val="28"/>
        </w:rPr>
        <w:t>ч</w:t>
      </w:r>
      <w:r w:rsidRPr="00541767">
        <w:rPr>
          <w:sz w:val="28"/>
          <w:szCs w:val="28"/>
        </w:rPr>
        <w:t>ные деньги н</w:t>
      </w:r>
      <w:r w:rsidR="00405A20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правляются в операционн</w:t>
      </w:r>
      <w:r w:rsidR="00405A20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к</w:t>
      </w:r>
      <w:r w:rsidR="00405A20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ссы коммерче</w:t>
      </w:r>
      <w:r w:rsidR="00405A20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 xml:space="preserve">ких банков. </w:t>
      </w:r>
      <w:r w:rsidR="00405A20" w:rsidRPr="00541767">
        <w:rPr>
          <w:sz w:val="28"/>
          <w:szCs w:val="28"/>
        </w:rPr>
        <w:t>Д</w:t>
      </w:r>
      <w:r w:rsidRPr="00541767">
        <w:rPr>
          <w:sz w:val="28"/>
          <w:szCs w:val="28"/>
        </w:rPr>
        <w:t>ля коммерческих банков также устанавлива</w:t>
      </w:r>
      <w:r w:rsidR="00405A20" w:rsidRPr="00541767">
        <w:rPr>
          <w:sz w:val="28"/>
          <w:szCs w:val="28"/>
        </w:rPr>
        <w:t>ются лимиты их операционных касс,</w:t>
      </w:r>
      <w:r w:rsidRPr="00541767">
        <w:rPr>
          <w:sz w:val="28"/>
          <w:szCs w:val="28"/>
        </w:rPr>
        <w:t xml:space="preserve"> поэтому в сумме, превышающей </w:t>
      </w:r>
      <w:r w:rsidR="00405A20" w:rsidRPr="00541767">
        <w:rPr>
          <w:sz w:val="28"/>
          <w:szCs w:val="28"/>
        </w:rPr>
        <w:t>л</w:t>
      </w:r>
      <w:r w:rsidRPr="00541767">
        <w:rPr>
          <w:sz w:val="28"/>
          <w:szCs w:val="28"/>
        </w:rPr>
        <w:t>имит</w:t>
      </w:r>
      <w:r w:rsidR="00266E2B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они сдают наличные деньги в расчетно-кассовый центр. </w:t>
      </w:r>
      <w:r w:rsidR="00266E2B" w:rsidRPr="00541767">
        <w:rPr>
          <w:sz w:val="28"/>
          <w:szCs w:val="28"/>
        </w:rPr>
        <w:t>П</w:t>
      </w:r>
      <w:r w:rsidRPr="00541767">
        <w:rPr>
          <w:sz w:val="28"/>
          <w:szCs w:val="28"/>
        </w:rPr>
        <w:t>ос</w:t>
      </w:r>
      <w:r w:rsidR="00266E2B" w:rsidRPr="00541767">
        <w:rPr>
          <w:sz w:val="28"/>
          <w:szCs w:val="28"/>
        </w:rPr>
        <w:t>л</w:t>
      </w:r>
      <w:r w:rsidRPr="00541767">
        <w:rPr>
          <w:sz w:val="28"/>
          <w:szCs w:val="28"/>
        </w:rPr>
        <w:t>едним также устанавливается лимит их оборотных касс</w:t>
      </w:r>
      <w:r w:rsidR="00266E2B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поэто</w:t>
      </w:r>
      <w:r w:rsidR="00266E2B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у деньги в сумме,</w:t>
      </w:r>
      <w:r w:rsidR="00541767" w:rsidRPr="00541767">
        <w:rPr>
          <w:sz w:val="28"/>
          <w:szCs w:val="28"/>
        </w:rPr>
        <w:t xml:space="preserve"> </w:t>
      </w:r>
      <w:r w:rsidR="00202D8D" w:rsidRPr="00541767">
        <w:rPr>
          <w:sz w:val="28"/>
          <w:szCs w:val="28"/>
        </w:rPr>
        <w:t>превышающей лимит</w:t>
      </w:r>
      <w:r w:rsidR="00266E2B" w:rsidRPr="00541767">
        <w:rPr>
          <w:sz w:val="28"/>
          <w:szCs w:val="28"/>
        </w:rPr>
        <w:t>,</w:t>
      </w:r>
      <w:r w:rsidR="00202D8D" w:rsidRPr="00541767">
        <w:rPr>
          <w:sz w:val="28"/>
          <w:szCs w:val="28"/>
        </w:rPr>
        <w:t xml:space="preserve"> переводятся в резервные фонды</w:t>
      </w:r>
      <w:r w:rsidR="00364575" w:rsidRPr="00541767">
        <w:rPr>
          <w:sz w:val="28"/>
          <w:szCs w:val="28"/>
        </w:rPr>
        <w:t xml:space="preserve"> (прил.В)</w:t>
      </w:r>
      <w:r w:rsidR="00202D8D" w:rsidRPr="00541767">
        <w:rPr>
          <w:sz w:val="28"/>
          <w:szCs w:val="28"/>
        </w:rPr>
        <w:t>.</w:t>
      </w:r>
    </w:p>
    <w:p w:rsidR="00794D6F" w:rsidRPr="00541767" w:rsidRDefault="00266E2B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 xml:space="preserve">Наличный </w:t>
      </w:r>
      <w:r w:rsidR="00202D8D" w:rsidRPr="00541767">
        <w:rPr>
          <w:sz w:val="28"/>
          <w:szCs w:val="28"/>
        </w:rPr>
        <w:t xml:space="preserve">денежный оборот в России имеет следующие особенности: </w:t>
      </w:r>
      <w:r w:rsidRPr="00541767">
        <w:rPr>
          <w:sz w:val="28"/>
          <w:szCs w:val="28"/>
        </w:rPr>
        <w:t>б</w:t>
      </w:r>
      <w:r w:rsidR="00202D8D" w:rsidRPr="00541767">
        <w:rPr>
          <w:sz w:val="28"/>
          <w:szCs w:val="28"/>
        </w:rPr>
        <w:t>ольшой удельный вес наличных денег в объеме денежной массы;</w:t>
      </w:r>
      <w:r w:rsidR="00541767" w:rsidRPr="00541767">
        <w:rPr>
          <w:sz w:val="28"/>
          <w:szCs w:val="28"/>
        </w:rPr>
        <w:t xml:space="preserve"> </w:t>
      </w:r>
      <w:r w:rsidR="00224070" w:rsidRPr="00541767">
        <w:rPr>
          <w:sz w:val="28"/>
          <w:szCs w:val="28"/>
        </w:rPr>
        <w:t>значи</w:t>
      </w:r>
      <w:r w:rsidRPr="00541767">
        <w:rPr>
          <w:sz w:val="28"/>
          <w:szCs w:val="28"/>
        </w:rPr>
        <w:t>т</w:t>
      </w:r>
      <w:r w:rsidR="00224070" w:rsidRPr="00541767">
        <w:rPr>
          <w:sz w:val="28"/>
          <w:szCs w:val="28"/>
        </w:rPr>
        <w:t>ельный объем расчетов наличными деньгами, что позволяет уходить от налогообложения; слабый контроль со стороны кредитных институтов за кассовой д</w:t>
      </w:r>
      <w:r w:rsidRPr="00541767">
        <w:rPr>
          <w:sz w:val="28"/>
          <w:szCs w:val="28"/>
        </w:rPr>
        <w:t>и</w:t>
      </w:r>
      <w:r w:rsidR="00224070" w:rsidRPr="00541767">
        <w:rPr>
          <w:sz w:val="28"/>
          <w:szCs w:val="28"/>
        </w:rPr>
        <w:t>сциплиной организаций; долларизация наличного оборота [</w:t>
      </w:r>
      <w:r w:rsidRPr="00541767">
        <w:rPr>
          <w:sz w:val="28"/>
          <w:szCs w:val="28"/>
        </w:rPr>
        <w:t>8,</w:t>
      </w:r>
      <w:r w:rsidR="00224070" w:rsidRPr="00541767">
        <w:rPr>
          <w:sz w:val="28"/>
          <w:szCs w:val="28"/>
        </w:rPr>
        <w:t xml:space="preserve"> с.177].</w:t>
      </w:r>
    </w:p>
    <w:p w:rsidR="00405A20" w:rsidRPr="00541767" w:rsidRDefault="00405A20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94D6F" w:rsidRPr="00541767" w:rsidRDefault="00794D6F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2.2 Основные тенденции развития наличного денежного обращения в России</w:t>
      </w:r>
    </w:p>
    <w:p w:rsidR="00794D6F" w:rsidRPr="00541767" w:rsidRDefault="00794D6F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94D6F" w:rsidRPr="00541767" w:rsidRDefault="00794D6F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 xml:space="preserve">Важнейшей </w:t>
      </w:r>
      <w:r w:rsidR="00266E2B" w:rsidRPr="00541767">
        <w:rPr>
          <w:sz w:val="28"/>
          <w:szCs w:val="28"/>
        </w:rPr>
        <w:t>составляющей экономики любого г</w:t>
      </w:r>
      <w:r w:rsidRPr="00541767">
        <w:rPr>
          <w:sz w:val="28"/>
          <w:szCs w:val="28"/>
        </w:rPr>
        <w:t>о</w:t>
      </w:r>
      <w:r w:rsidR="00266E2B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ударства является денежное обращение. Сложное переплетение разнообразных про</w:t>
      </w:r>
      <w:r w:rsidR="00266E2B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зводственных</w:t>
      </w:r>
      <w:r w:rsidR="00266E2B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инвестиционных и торговых процессов, неразрывно связанные с ними про</w:t>
      </w:r>
      <w:r w:rsidR="00266E2B" w:rsidRPr="00541767">
        <w:rPr>
          <w:sz w:val="28"/>
          <w:szCs w:val="28"/>
        </w:rPr>
        <w:t>ц</w:t>
      </w:r>
      <w:r w:rsidRPr="00541767">
        <w:rPr>
          <w:sz w:val="28"/>
          <w:szCs w:val="28"/>
        </w:rPr>
        <w:t>ессы накопления и вложения капитала, формирования и использования кредитных ср</w:t>
      </w:r>
      <w:r w:rsidR="00266E2B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дств обеспечиваются благодаря денежному обращению – движению денег в наличной и безналичной формах. Между</w:t>
      </w:r>
      <w:r w:rsidR="001F219B" w:rsidRPr="00541767">
        <w:rPr>
          <w:sz w:val="28"/>
          <w:szCs w:val="28"/>
        </w:rPr>
        <w:t xml:space="preserve"> наличными и безналичным денежным обращением существует тесная и взаимная зависимость</w:t>
      </w:r>
      <w:r w:rsidR="0075782F" w:rsidRPr="00541767">
        <w:rPr>
          <w:sz w:val="28"/>
          <w:szCs w:val="28"/>
        </w:rPr>
        <w:t>:</w:t>
      </w:r>
      <w:r w:rsidR="001F219B" w:rsidRPr="00541767">
        <w:rPr>
          <w:sz w:val="28"/>
          <w:szCs w:val="28"/>
        </w:rPr>
        <w:t xml:space="preserve"> деньги постоянно переходят из одной формы обращения в другую, выступая то в качестве наличных денежных знаков</w:t>
      </w:r>
      <w:r w:rsidR="0075782F" w:rsidRPr="00541767">
        <w:rPr>
          <w:sz w:val="28"/>
          <w:szCs w:val="28"/>
        </w:rPr>
        <w:t>,</w:t>
      </w:r>
      <w:r w:rsidR="001F219B" w:rsidRPr="00541767">
        <w:rPr>
          <w:sz w:val="28"/>
          <w:szCs w:val="28"/>
        </w:rPr>
        <w:t xml:space="preserve"> то в виде записей на банковских счетах.</w:t>
      </w:r>
    </w:p>
    <w:p w:rsidR="001F219B" w:rsidRPr="00541767" w:rsidRDefault="001F219B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Процессы глобализации в современной мировой эконо</w:t>
      </w:r>
      <w:r w:rsidR="0075782F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ике затрагивают и сферу денежного о</w:t>
      </w:r>
      <w:r w:rsidR="0075782F" w:rsidRPr="00541767">
        <w:rPr>
          <w:sz w:val="28"/>
          <w:szCs w:val="28"/>
        </w:rPr>
        <w:t>бращения. О</w:t>
      </w:r>
      <w:r w:rsidRPr="00541767">
        <w:rPr>
          <w:sz w:val="28"/>
          <w:szCs w:val="28"/>
        </w:rPr>
        <w:t xml:space="preserve">на давно уже стала международной. </w:t>
      </w:r>
      <w:r w:rsidR="0075782F" w:rsidRPr="00541767">
        <w:rPr>
          <w:sz w:val="28"/>
          <w:szCs w:val="28"/>
        </w:rPr>
        <w:t>Вместе с тем, состояние экон</w:t>
      </w:r>
      <w:r w:rsidRPr="00541767">
        <w:rPr>
          <w:sz w:val="28"/>
          <w:szCs w:val="28"/>
        </w:rPr>
        <w:t>о</w:t>
      </w:r>
      <w:r w:rsidR="0075782F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 xml:space="preserve">ики любой страны во многом зависит от организации национального денежного обращения. </w:t>
      </w:r>
      <w:r w:rsidR="0075782F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>сто</w:t>
      </w:r>
      <w:r w:rsidR="0075782F" w:rsidRPr="00541767">
        <w:rPr>
          <w:sz w:val="28"/>
          <w:szCs w:val="28"/>
        </w:rPr>
        <w:t>йчивое состояние и стабильн</w:t>
      </w:r>
      <w:r w:rsidRPr="00541767">
        <w:rPr>
          <w:sz w:val="28"/>
          <w:szCs w:val="28"/>
        </w:rPr>
        <w:t>о</w:t>
      </w:r>
      <w:r w:rsidR="0075782F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 xml:space="preserve"> р</w:t>
      </w:r>
      <w:r w:rsidR="0075782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з</w:t>
      </w:r>
      <w:r w:rsidR="0075782F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итие сферы денежного обращения являют</w:t>
      </w:r>
      <w:r w:rsidR="0075782F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 необход</w:t>
      </w:r>
      <w:r w:rsidR="0075782F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мым условием развития эконо</w:t>
      </w:r>
      <w:r w:rsidR="0075782F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ики, а наруш</w:t>
      </w:r>
      <w:r w:rsidR="0075782F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ние денежного баланса неминуемо приводит к экономическому кризису.</w:t>
      </w:r>
    </w:p>
    <w:p w:rsidR="001F219B" w:rsidRPr="00541767" w:rsidRDefault="001F219B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Именно поэто</w:t>
      </w:r>
      <w:r w:rsidR="00C7148D" w:rsidRPr="00541767">
        <w:rPr>
          <w:sz w:val="28"/>
          <w:szCs w:val="28"/>
        </w:rPr>
        <w:t>му</w:t>
      </w:r>
      <w:r w:rsidRPr="00541767">
        <w:rPr>
          <w:sz w:val="28"/>
          <w:szCs w:val="28"/>
        </w:rPr>
        <w:t xml:space="preserve"> центральн</w:t>
      </w:r>
      <w:r w:rsidR="00C7148D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банки всех го</w:t>
      </w:r>
      <w:r w:rsidR="00C7148D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ударств мира п</w:t>
      </w:r>
      <w:r w:rsidR="00C7148D" w:rsidRPr="00541767">
        <w:rPr>
          <w:sz w:val="28"/>
          <w:szCs w:val="28"/>
        </w:rPr>
        <w:t xml:space="preserve">остоянно изучают международный </w:t>
      </w:r>
      <w:r w:rsidRPr="00541767">
        <w:rPr>
          <w:sz w:val="28"/>
          <w:szCs w:val="28"/>
        </w:rPr>
        <w:t>о</w:t>
      </w:r>
      <w:r w:rsidR="00C7148D" w:rsidRPr="00541767">
        <w:rPr>
          <w:sz w:val="28"/>
          <w:szCs w:val="28"/>
        </w:rPr>
        <w:t>п</w:t>
      </w:r>
      <w:r w:rsidRPr="00541767">
        <w:rPr>
          <w:sz w:val="28"/>
          <w:szCs w:val="28"/>
        </w:rPr>
        <w:t>ыт и тенденции развит</w:t>
      </w:r>
      <w:r w:rsidR="00C7148D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я денежного о</w:t>
      </w:r>
      <w:r w:rsidR="00C7148D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ращения, стр</w:t>
      </w:r>
      <w:r w:rsidR="00C7148D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мятся разрабатывать и внед</w:t>
      </w:r>
      <w:r w:rsidR="00C7148D" w:rsidRPr="00541767">
        <w:rPr>
          <w:sz w:val="28"/>
          <w:szCs w:val="28"/>
        </w:rPr>
        <w:t>р</w:t>
      </w:r>
      <w:r w:rsidRPr="00541767">
        <w:rPr>
          <w:sz w:val="28"/>
          <w:szCs w:val="28"/>
        </w:rPr>
        <w:t>ять но</w:t>
      </w:r>
      <w:r w:rsidR="00C7148D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ые схемы его орг</w:t>
      </w:r>
      <w:r w:rsidR="00C7148D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н</w:t>
      </w:r>
      <w:r w:rsidR="00C7148D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за</w:t>
      </w:r>
      <w:r w:rsidR="00C7148D" w:rsidRPr="00541767">
        <w:rPr>
          <w:sz w:val="28"/>
          <w:szCs w:val="28"/>
        </w:rPr>
        <w:t>ц</w:t>
      </w:r>
      <w:r w:rsidRPr="00541767">
        <w:rPr>
          <w:sz w:val="28"/>
          <w:szCs w:val="28"/>
        </w:rPr>
        <w:t>ии, исходя из н</w:t>
      </w:r>
      <w:r w:rsidR="00C7148D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циональных особенностей.</w:t>
      </w:r>
    </w:p>
    <w:p w:rsidR="00541767" w:rsidRPr="00541767" w:rsidRDefault="00A25B95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 начале эпохи бурного развития электронных технологий многие предсказывали быстрый пер</w:t>
      </w:r>
      <w:r w:rsidR="00C7148D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 xml:space="preserve">ход к </w:t>
      </w:r>
      <w:r w:rsidR="00541767" w:rsidRPr="00541767">
        <w:rPr>
          <w:sz w:val="28"/>
          <w:szCs w:val="28"/>
        </w:rPr>
        <w:t>"</w:t>
      </w:r>
      <w:r w:rsidRPr="00541767">
        <w:rPr>
          <w:sz w:val="28"/>
          <w:szCs w:val="28"/>
        </w:rPr>
        <w:t>электронным день</w:t>
      </w:r>
      <w:r w:rsidR="00C7148D" w:rsidRPr="00541767">
        <w:rPr>
          <w:sz w:val="28"/>
          <w:szCs w:val="28"/>
        </w:rPr>
        <w:t>г</w:t>
      </w:r>
      <w:r w:rsidRPr="00541767">
        <w:rPr>
          <w:sz w:val="28"/>
          <w:szCs w:val="28"/>
        </w:rPr>
        <w:t>ам</w:t>
      </w:r>
      <w:r w:rsidR="00541767" w:rsidRPr="00541767">
        <w:rPr>
          <w:sz w:val="28"/>
          <w:szCs w:val="28"/>
        </w:rPr>
        <w:t>"</w:t>
      </w:r>
      <w:r w:rsidRPr="00541767">
        <w:rPr>
          <w:sz w:val="28"/>
          <w:szCs w:val="28"/>
        </w:rPr>
        <w:t xml:space="preserve"> и к фун</w:t>
      </w:r>
      <w:r w:rsidR="00C7148D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ционированию платежных систем в электронном виде почти полностью</w:t>
      </w:r>
      <w:r w:rsidR="00C7148D" w:rsidRPr="00541767">
        <w:rPr>
          <w:sz w:val="28"/>
          <w:szCs w:val="28"/>
        </w:rPr>
        <w:t xml:space="preserve">. </w:t>
      </w:r>
      <w:r w:rsidRPr="00541767">
        <w:rPr>
          <w:sz w:val="28"/>
          <w:szCs w:val="28"/>
        </w:rPr>
        <w:t>Приводились доводы, что электронн</w:t>
      </w:r>
      <w:r w:rsidR="00C7148D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сис</w:t>
      </w:r>
      <w:r w:rsidR="00C7148D" w:rsidRPr="00541767">
        <w:rPr>
          <w:sz w:val="28"/>
          <w:szCs w:val="28"/>
        </w:rPr>
        <w:t>т</w:t>
      </w:r>
      <w:r w:rsidRPr="00541767">
        <w:rPr>
          <w:sz w:val="28"/>
          <w:szCs w:val="28"/>
        </w:rPr>
        <w:t>ем</w:t>
      </w:r>
      <w:r w:rsidR="00C7148D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 xml:space="preserve"> денежных р</w:t>
      </w:r>
      <w:r w:rsidR="00C7148D" w:rsidRPr="00541767">
        <w:rPr>
          <w:sz w:val="28"/>
          <w:szCs w:val="28"/>
        </w:rPr>
        <w:t>асчетов явл</w:t>
      </w:r>
      <w:r w:rsidRPr="00541767">
        <w:rPr>
          <w:sz w:val="28"/>
          <w:szCs w:val="28"/>
        </w:rPr>
        <w:t>я</w:t>
      </w:r>
      <w:r w:rsidR="00C7148D" w:rsidRPr="00541767">
        <w:rPr>
          <w:sz w:val="28"/>
          <w:szCs w:val="28"/>
        </w:rPr>
        <w:t>ю</w:t>
      </w:r>
      <w:r w:rsidRPr="00541767">
        <w:rPr>
          <w:sz w:val="28"/>
          <w:szCs w:val="28"/>
        </w:rPr>
        <w:t>т</w:t>
      </w:r>
      <w:r w:rsidR="00C7148D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 более удобными, более технол</w:t>
      </w:r>
      <w:r w:rsidR="00C7148D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ги</w:t>
      </w:r>
      <w:r w:rsidR="00C7148D" w:rsidRPr="00541767">
        <w:rPr>
          <w:sz w:val="28"/>
          <w:szCs w:val="28"/>
        </w:rPr>
        <w:t>ч</w:t>
      </w:r>
      <w:r w:rsidRPr="00541767">
        <w:rPr>
          <w:sz w:val="28"/>
          <w:szCs w:val="28"/>
        </w:rPr>
        <w:t>ными, дешевыми, безопасными.</w:t>
      </w:r>
      <w:r w:rsidR="00541767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Однако</w:t>
      </w:r>
      <w:r w:rsidR="00252982" w:rsidRPr="00541767">
        <w:rPr>
          <w:sz w:val="28"/>
          <w:szCs w:val="28"/>
        </w:rPr>
        <w:t xml:space="preserve"> в </w:t>
      </w:r>
      <w:r w:rsidRPr="00541767">
        <w:rPr>
          <w:sz w:val="28"/>
          <w:szCs w:val="28"/>
        </w:rPr>
        <w:t>н</w:t>
      </w:r>
      <w:r w:rsidR="00252982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стоящее время про</w:t>
      </w:r>
      <w:r w:rsidR="00252982" w:rsidRPr="00541767">
        <w:rPr>
          <w:sz w:val="28"/>
          <w:szCs w:val="28"/>
        </w:rPr>
        <w:t>ф</w:t>
      </w:r>
      <w:r w:rsidRPr="00541767">
        <w:rPr>
          <w:sz w:val="28"/>
          <w:szCs w:val="28"/>
        </w:rPr>
        <w:t>ес</w:t>
      </w:r>
      <w:r w:rsidR="00252982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ионалы в области мирового денежного обращения отн</w:t>
      </w:r>
      <w:r w:rsidR="00252982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сят</w:t>
      </w:r>
      <w:r w:rsidR="00252982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 к энтузиазму приверженцев</w:t>
      </w:r>
      <w:r w:rsidR="00541767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  <w:lang w:val="en-US"/>
        </w:rPr>
        <w:t>IT</w:t>
      </w:r>
      <w:r w:rsidRPr="00541767">
        <w:rPr>
          <w:sz w:val="28"/>
          <w:szCs w:val="28"/>
        </w:rPr>
        <w:t>-платежей сдержанно. Безусловно, электронн</w:t>
      </w:r>
      <w:r w:rsidR="00252982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платежи име</w:t>
      </w:r>
      <w:r w:rsidR="00252982" w:rsidRPr="00541767">
        <w:rPr>
          <w:sz w:val="28"/>
          <w:szCs w:val="28"/>
        </w:rPr>
        <w:t>ю</w:t>
      </w:r>
      <w:r w:rsidRPr="00541767">
        <w:rPr>
          <w:sz w:val="28"/>
          <w:szCs w:val="28"/>
        </w:rPr>
        <w:t>т целый ряд достоинств</w:t>
      </w:r>
      <w:r w:rsidR="00252982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но з</w:t>
      </w:r>
      <w:r w:rsidR="00252982" w:rsidRPr="00541767">
        <w:rPr>
          <w:sz w:val="28"/>
          <w:szCs w:val="28"/>
        </w:rPr>
        <w:t>аменить на</w:t>
      </w:r>
      <w:r w:rsidRPr="00541767">
        <w:rPr>
          <w:sz w:val="28"/>
          <w:szCs w:val="28"/>
        </w:rPr>
        <w:t>л</w:t>
      </w:r>
      <w:r w:rsidR="00252982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чный денежный оборот полностью они не в состоянии. По этой проблеме развернула</w:t>
      </w:r>
      <w:r w:rsidR="00DE1B0D" w:rsidRPr="00541767">
        <w:rPr>
          <w:sz w:val="28"/>
          <w:szCs w:val="28"/>
        </w:rPr>
        <w:t>сь достаточно острая полемика.</w:t>
      </w:r>
    </w:p>
    <w:p w:rsidR="00DE1B0D" w:rsidRPr="00541767" w:rsidRDefault="00DE1B0D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Попробуем разобрать</w:t>
      </w:r>
      <w:r w:rsidR="00252982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 и проанализировать основные факты</w:t>
      </w:r>
      <w:r w:rsidR="00252982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чтобы определить, какие</w:t>
      </w:r>
      <w:r w:rsidR="00252982" w:rsidRPr="00541767">
        <w:rPr>
          <w:sz w:val="28"/>
          <w:szCs w:val="28"/>
        </w:rPr>
        <w:t xml:space="preserve"> факторы обусловливают роль и з</w:t>
      </w:r>
      <w:r w:rsidRPr="00541767">
        <w:rPr>
          <w:sz w:val="28"/>
          <w:szCs w:val="28"/>
        </w:rPr>
        <w:t>н</w:t>
      </w:r>
      <w:r w:rsidR="00252982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чение наличных денег в современном мире</w:t>
      </w:r>
      <w:r w:rsidR="003337EA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и каковы тенд</w:t>
      </w:r>
      <w:r w:rsidR="00252982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н</w:t>
      </w:r>
      <w:r w:rsidR="00252982" w:rsidRPr="00541767">
        <w:rPr>
          <w:sz w:val="28"/>
          <w:szCs w:val="28"/>
        </w:rPr>
        <w:t>ц</w:t>
      </w:r>
      <w:r w:rsidRPr="00541767">
        <w:rPr>
          <w:sz w:val="28"/>
          <w:szCs w:val="28"/>
        </w:rPr>
        <w:t>ии их развития.</w:t>
      </w:r>
    </w:p>
    <w:p w:rsidR="00DE1B0D" w:rsidRPr="00541767" w:rsidRDefault="00DE1B0D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На разл</w:t>
      </w:r>
      <w:r w:rsidR="00B41883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 xml:space="preserve">чных международных форумах, посвященных обработке наличных денег, нередко звучит лозунг: </w:t>
      </w:r>
      <w:r w:rsidR="00541767" w:rsidRPr="00541767">
        <w:rPr>
          <w:sz w:val="28"/>
          <w:szCs w:val="28"/>
        </w:rPr>
        <w:t>"</w:t>
      </w:r>
      <w:r w:rsidRPr="00541767">
        <w:rPr>
          <w:sz w:val="28"/>
          <w:szCs w:val="28"/>
        </w:rPr>
        <w:t>Наличные деньги – король!</w:t>
      </w:r>
      <w:r w:rsidR="00541767" w:rsidRPr="00541767">
        <w:rPr>
          <w:sz w:val="28"/>
          <w:szCs w:val="28"/>
        </w:rPr>
        <w:t>"</w:t>
      </w:r>
      <w:r w:rsidRPr="00541767">
        <w:rPr>
          <w:sz w:val="28"/>
          <w:szCs w:val="28"/>
        </w:rPr>
        <w:t xml:space="preserve">. Под этим подразумевается </w:t>
      </w:r>
      <w:r w:rsidR="00B41883" w:rsidRPr="00541767">
        <w:rPr>
          <w:sz w:val="28"/>
          <w:szCs w:val="28"/>
        </w:rPr>
        <w:t>непреходящее з</w:t>
      </w:r>
      <w:r w:rsidRPr="00541767">
        <w:rPr>
          <w:sz w:val="28"/>
          <w:szCs w:val="28"/>
        </w:rPr>
        <w:t>н</w:t>
      </w:r>
      <w:r w:rsidR="00B41883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чение испо</w:t>
      </w:r>
      <w:r w:rsidR="00B41883" w:rsidRPr="00541767">
        <w:rPr>
          <w:sz w:val="28"/>
          <w:szCs w:val="28"/>
        </w:rPr>
        <w:t>л</w:t>
      </w:r>
      <w:r w:rsidRPr="00541767">
        <w:rPr>
          <w:sz w:val="28"/>
          <w:szCs w:val="28"/>
        </w:rPr>
        <w:t>ьз</w:t>
      </w:r>
      <w:r w:rsidR="00B41883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вания банкнот и монет в качестве наиболее широко р</w:t>
      </w:r>
      <w:r w:rsidR="00B41883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спространенного платежного средства. Вместе с тем, на протяжении ряда лет</w:t>
      </w:r>
      <w:r w:rsidR="00B41883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в</w:t>
      </w:r>
      <w:r w:rsidR="00541767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Европе ведетс</w:t>
      </w:r>
      <w:r w:rsidR="00B41883" w:rsidRPr="00541767">
        <w:rPr>
          <w:sz w:val="28"/>
          <w:szCs w:val="28"/>
        </w:rPr>
        <w:t>я</w:t>
      </w:r>
      <w:r w:rsidRPr="00541767">
        <w:rPr>
          <w:sz w:val="28"/>
          <w:szCs w:val="28"/>
        </w:rPr>
        <w:t xml:space="preserve"> дискуссия об эффективности создания единого европейского платежного пространства. </w:t>
      </w:r>
      <w:r w:rsidR="00B41883" w:rsidRPr="00541767">
        <w:rPr>
          <w:sz w:val="28"/>
          <w:szCs w:val="28"/>
        </w:rPr>
        <w:t>Р</w:t>
      </w:r>
      <w:r w:rsidRPr="00541767">
        <w:rPr>
          <w:sz w:val="28"/>
          <w:szCs w:val="28"/>
        </w:rPr>
        <w:t>ечь идет о создании единой с</w:t>
      </w:r>
      <w:r w:rsidR="00B41883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стемы платежей, выстроенной так</w:t>
      </w:r>
      <w:r w:rsidR="00B41883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чтобы позволить потр</w:t>
      </w:r>
      <w:r w:rsidR="00B41883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б</w:t>
      </w:r>
      <w:r w:rsidR="00B41883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т</w:t>
      </w:r>
      <w:r w:rsidR="00B41883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лю осуществлять безналичные платежи по</w:t>
      </w:r>
      <w:r w:rsidR="00B41883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всей еврозоне с единого</w:t>
      </w:r>
      <w:r w:rsidR="00B41883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счета и по единым законам</w:t>
      </w:r>
      <w:r w:rsidR="00B41883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где бы он ни находился. Идея авторов проекта заключается в постепенном переходе к почти полностью безналичным платежам в странах Евросоюза при сохранении некоторой доли наличных в рамках подси</w:t>
      </w:r>
      <w:r w:rsidR="008C7ADE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темы</w:t>
      </w:r>
      <w:r w:rsidR="001B7BB5" w:rsidRPr="00541767">
        <w:rPr>
          <w:sz w:val="28"/>
          <w:szCs w:val="28"/>
        </w:rPr>
        <w:t>, являющейся частью системы единого европейского платежного пространства. В перспективе эта до</w:t>
      </w:r>
      <w:r w:rsidR="008C7ADE" w:rsidRPr="00541767">
        <w:rPr>
          <w:sz w:val="28"/>
          <w:szCs w:val="28"/>
        </w:rPr>
        <w:t>л</w:t>
      </w:r>
      <w:r w:rsidR="001B7BB5" w:rsidRPr="00541767">
        <w:rPr>
          <w:sz w:val="28"/>
          <w:szCs w:val="28"/>
        </w:rPr>
        <w:t>я будет уменьшат</w:t>
      </w:r>
      <w:r w:rsidR="008C7ADE" w:rsidRPr="00541767">
        <w:rPr>
          <w:sz w:val="28"/>
          <w:szCs w:val="28"/>
        </w:rPr>
        <w:t>ь</w:t>
      </w:r>
      <w:r w:rsidR="001B7BB5" w:rsidRPr="00541767">
        <w:rPr>
          <w:sz w:val="28"/>
          <w:szCs w:val="28"/>
        </w:rPr>
        <w:t>ся</w:t>
      </w:r>
      <w:r w:rsidR="008C7ADE" w:rsidRPr="00541767">
        <w:rPr>
          <w:sz w:val="28"/>
          <w:szCs w:val="28"/>
        </w:rPr>
        <w:t>.</w:t>
      </w:r>
      <w:r w:rsidR="001B7BB5" w:rsidRPr="00541767">
        <w:rPr>
          <w:sz w:val="28"/>
          <w:szCs w:val="28"/>
        </w:rPr>
        <w:t xml:space="preserve"> Проект осуществляется во временных р</w:t>
      </w:r>
      <w:r w:rsidR="008C7ADE" w:rsidRPr="00541767">
        <w:rPr>
          <w:sz w:val="28"/>
          <w:szCs w:val="28"/>
        </w:rPr>
        <w:t>а</w:t>
      </w:r>
      <w:r w:rsidR="001B7BB5" w:rsidRPr="00541767">
        <w:rPr>
          <w:sz w:val="28"/>
          <w:szCs w:val="28"/>
        </w:rPr>
        <w:t>мках, р</w:t>
      </w:r>
      <w:r w:rsidR="008C7ADE" w:rsidRPr="00541767">
        <w:rPr>
          <w:sz w:val="28"/>
          <w:szCs w:val="28"/>
        </w:rPr>
        <w:t>а</w:t>
      </w:r>
      <w:r w:rsidR="001B7BB5" w:rsidRPr="00541767">
        <w:rPr>
          <w:sz w:val="28"/>
          <w:szCs w:val="28"/>
        </w:rPr>
        <w:t>ссчитанных до конца 2010 года (прил.Г).</w:t>
      </w:r>
    </w:p>
    <w:p w:rsidR="00F678AC" w:rsidRPr="00541767" w:rsidRDefault="00F678AC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К началу 2008 г. основные эл</w:t>
      </w:r>
      <w:r w:rsidR="008C7ADE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менты системы уже работают. Логика авторов достаточно известна</w:t>
      </w:r>
      <w:r w:rsidR="008C7ADE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еще н</w:t>
      </w:r>
      <w:r w:rsidR="008C7ADE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чиная с середины прошлого века</w:t>
      </w:r>
      <w:r w:rsidR="008C7ADE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выдвигались прог</w:t>
      </w:r>
      <w:r w:rsidR="008C7ADE" w:rsidRPr="00541767">
        <w:rPr>
          <w:sz w:val="28"/>
          <w:szCs w:val="28"/>
        </w:rPr>
        <w:t>н</w:t>
      </w:r>
      <w:r w:rsidRPr="00541767">
        <w:rPr>
          <w:sz w:val="28"/>
          <w:szCs w:val="28"/>
        </w:rPr>
        <w:t>озы о постепенном исчезновении денежных знаков, их замене электронными средства</w:t>
      </w:r>
      <w:r w:rsidR="001566CA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 платежа.</w:t>
      </w:r>
    </w:p>
    <w:p w:rsidR="00541767" w:rsidRPr="00541767" w:rsidRDefault="001566CA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Д</w:t>
      </w:r>
      <w:r w:rsidR="00F678AC" w:rsidRPr="00541767">
        <w:rPr>
          <w:sz w:val="28"/>
          <w:szCs w:val="28"/>
        </w:rPr>
        <w:t>ействительно, расходы на обработку наличности достаточно</w:t>
      </w:r>
      <w:r w:rsidRPr="00541767">
        <w:rPr>
          <w:sz w:val="28"/>
          <w:szCs w:val="28"/>
        </w:rPr>
        <w:t xml:space="preserve"> </w:t>
      </w:r>
      <w:r w:rsidR="00F678AC" w:rsidRPr="00541767">
        <w:rPr>
          <w:sz w:val="28"/>
          <w:szCs w:val="28"/>
        </w:rPr>
        <w:t>вели</w:t>
      </w:r>
      <w:r w:rsidRPr="00541767">
        <w:rPr>
          <w:sz w:val="28"/>
          <w:szCs w:val="28"/>
        </w:rPr>
        <w:t>к</w:t>
      </w:r>
      <w:r w:rsidR="00F678AC" w:rsidRPr="00541767">
        <w:rPr>
          <w:sz w:val="28"/>
          <w:szCs w:val="28"/>
        </w:rPr>
        <w:t>и и прод</w:t>
      </w:r>
      <w:r w:rsidRPr="00541767">
        <w:rPr>
          <w:sz w:val="28"/>
          <w:szCs w:val="28"/>
        </w:rPr>
        <w:t>о</w:t>
      </w:r>
      <w:r w:rsidR="00F678AC" w:rsidRPr="00541767">
        <w:rPr>
          <w:sz w:val="28"/>
          <w:szCs w:val="28"/>
        </w:rPr>
        <w:t>л</w:t>
      </w:r>
      <w:r w:rsidRPr="00541767">
        <w:rPr>
          <w:sz w:val="28"/>
          <w:szCs w:val="28"/>
        </w:rPr>
        <w:t>ж</w:t>
      </w:r>
      <w:r w:rsidR="00F678AC" w:rsidRPr="00541767">
        <w:rPr>
          <w:sz w:val="28"/>
          <w:szCs w:val="28"/>
        </w:rPr>
        <w:t>ают расти. Например, рас</w:t>
      </w:r>
      <w:r w:rsidRPr="00541767">
        <w:rPr>
          <w:sz w:val="28"/>
          <w:szCs w:val="28"/>
        </w:rPr>
        <w:t>х</w:t>
      </w:r>
      <w:r w:rsidR="00F678AC" w:rsidRPr="00541767">
        <w:rPr>
          <w:sz w:val="28"/>
          <w:szCs w:val="28"/>
        </w:rPr>
        <w:t xml:space="preserve">оды Федеральной резервной системы </w:t>
      </w:r>
      <w:r w:rsidRPr="00541767">
        <w:rPr>
          <w:sz w:val="28"/>
          <w:szCs w:val="28"/>
        </w:rPr>
        <w:t>С</w:t>
      </w:r>
      <w:r w:rsidR="00F678AC" w:rsidRPr="00541767">
        <w:rPr>
          <w:sz w:val="28"/>
          <w:szCs w:val="28"/>
        </w:rPr>
        <w:t>оединенных Штатов на кассов</w:t>
      </w:r>
      <w:r w:rsidRPr="00541767">
        <w:rPr>
          <w:sz w:val="28"/>
          <w:szCs w:val="28"/>
        </w:rPr>
        <w:t>ы</w:t>
      </w:r>
      <w:r w:rsidR="00F678AC" w:rsidRPr="00541767">
        <w:rPr>
          <w:sz w:val="28"/>
          <w:szCs w:val="28"/>
        </w:rPr>
        <w:t>е операции, составлявшие в 2005 г. 398 млн. долл</w:t>
      </w:r>
      <w:r w:rsidRPr="00541767">
        <w:rPr>
          <w:sz w:val="28"/>
          <w:szCs w:val="28"/>
        </w:rPr>
        <w:t>.</w:t>
      </w:r>
      <w:r w:rsidR="00F678AC" w:rsidRPr="00541767">
        <w:rPr>
          <w:sz w:val="28"/>
          <w:szCs w:val="28"/>
        </w:rPr>
        <w:t>, выросли в 2006 г. до 419 млн.долл.</w:t>
      </w:r>
    </w:p>
    <w:p w:rsidR="00F678AC" w:rsidRPr="00541767" w:rsidRDefault="00F678AC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Достаточно велики и издержки про</w:t>
      </w:r>
      <w:r w:rsidR="001566CA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зводства новых банкн</w:t>
      </w:r>
      <w:r w:rsidR="001566CA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т – для з</w:t>
      </w:r>
      <w:r w:rsidR="001566CA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мены выведенных из обращения или дополнительной эмиссии (прил.Д).</w:t>
      </w:r>
    </w:p>
    <w:p w:rsidR="00663474" w:rsidRPr="00541767" w:rsidRDefault="001566CA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 последние годы стоимость пр</w:t>
      </w:r>
      <w:r w:rsidR="00663474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и</w:t>
      </w:r>
      <w:r w:rsidR="00663474" w:rsidRPr="00541767">
        <w:rPr>
          <w:sz w:val="28"/>
          <w:szCs w:val="28"/>
        </w:rPr>
        <w:t>зв</w:t>
      </w:r>
      <w:r w:rsidRPr="00541767">
        <w:rPr>
          <w:sz w:val="28"/>
          <w:szCs w:val="28"/>
        </w:rPr>
        <w:t>о</w:t>
      </w:r>
      <w:r w:rsidR="00663474" w:rsidRPr="00541767">
        <w:rPr>
          <w:sz w:val="28"/>
          <w:szCs w:val="28"/>
        </w:rPr>
        <w:t>дства новых и замены старых наличных денег в средн</w:t>
      </w:r>
      <w:r w:rsidRPr="00541767">
        <w:rPr>
          <w:sz w:val="28"/>
          <w:szCs w:val="28"/>
        </w:rPr>
        <w:t>е</w:t>
      </w:r>
      <w:r w:rsidR="00663474" w:rsidRPr="00541767">
        <w:rPr>
          <w:sz w:val="28"/>
          <w:szCs w:val="28"/>
        </w:rPr>
        <w:t>м составляет</w:t>
      </w:r>
      <w:r w:rsidR="00541767" w:rsidRPr="00541767">
        <w:rPr>
          <w:sz w:val="28"/>
          <w:szCs w:val="28"/>
        </w:rPr>
        <w:t xml:space="preserve"> </w:t>
      </w:r>
      <w:r w:rsidR="005F455D" w:rsidRPr="00541767">
        <w:rPr>
          <w:sz w:val="28"/>
          <w:szCs w:val="28"/>
        </w:rPr>
        <w:t>поря</w:t>
      </w:r>
      <w:r w:rsidR="00B86D47" w:rsidRPr="00541767">
        <w:rPr>
          <w:sz w:val="28"/>
          <w:szCs w:val="28"/>
        </w:rPr>
        <w:t>дка полумиллиарда долларов в год</w:t>
      </w:r>
      <w:r w:rsidR="005F455D" w:rsidRPr="00541767">
        <w:rPr>
          <w:sz w:val="28"/>
          <w:szCs w:val="28"/>
        </w:rPr>
        <w:t>. Объем про</w:t>
      </w:r>
      <w:r w:rsidR="00B86D47" w:rsidRPr="00541767">
        <w:rPr>
          <w:sz w:val="28"/>
          <w:szCs w:val="28"/>
        </w:rPr>
        <w:t>и</w:t>
      </w:r>
      <w:r w:rsidR="005F455D" w:rsidRPr="00541767">
        <w:rPr>
          <w:sz w:val="28"/>
          <w:szCs w:val="28"/>
        </w:rPr>
        <w:t>зводства долларов в 2006 г. составил 8,5 млр</w:t>
      </w:r>
      <w:r w:rsidR="00B86D47" w:rsidRPr="00541767">
        <w:rPr>
          <w:sz w:val="28"/>
          <w:szCs w:val="28"/>
        </w:rPr>
        <w:t>д</w:t>
      </w:r>
      <w:r w:rsidR="005F455D" w:rsidRPr="00541767">
        <w:rPr>
          <w:sz w:val="28"/>
          <w:szCs w:val="28"/>
        </w:rPr>
        <w:t>. банкнот на о</w:t>
      </w:r>
      <w:r w:rsidR="00B86D47" w:rsidRPr="00541767">
        <w:rPr>
          <w:sz w:val="28"/>
          <w:szCs w:val="28"/>
        </w:rPr>
        <w:t>б</w:t>
      </w:r>
      <w:r w:rsidR="005F455D" w:rsidRPr="00541767">
        <w:rPr>
          <w:sz w:val="28"/>
          <w:szCs w:val="28"/>
        </w:rPr>
        <w:t>щую сумму 146,1 млрд.долл. Похожие цифры по объ</w:t>
      </w:r>
      <w:r w:rsidR="00B86D47" w:rsidRPr="00541767">
        <w:rPr>
          <w:sz w:val="28"/>
          <w:szCs w:val="28"/>
        </w:rPr>
        <w:t>е</w:t>
      </w:r>
      <w:r w:rsidR="005F455D" w:rsidRPr="00541767">
        <w:rPr>
          <w:sz w:val="28"/>
          <w:szCs w:val="28"/>
        </w:rPr>
        <w:t>мам про</w:t>
      </w:r>
      <w:r w:rsidR="00B86D47" w:rsidRPr="00541767">
        <w:rPr>
          <w:sz w:val="28"/>
          <w:szCs w:val="28"/>
        </w:rPr>
        <w:t>и</w:t>
      </w:r>
      <w:r w:rsidR="005F455D" w:rsidRPr="00541767">
        <w:rPr>
          <w:sz w:val="28"/>
          <w:szCs w:val="28"/>
        </w:rPr>
        <w:t>зво</w:t>
      </w:r>
      <w:r w:rsidR="00B86D47" w:rsidRPr="00541767">
        <w:rPr>
          <w:sz w:val="28"/>
          <w:szCs w:val="28"/>
        </w:rPr>
        <w:t>д</w:t>
      </w:r>
      <w:r w:rsidR="005F455D" w:rsidRPr="00541767">
        <w:rPr>
          <w:sz w:val="28"/>
          <w:szCs w:val="28"/>
        </w:rPr>
        <w:t>ства налично</w:t>
      </w:r>
      <w:r w:rsidR="00B86D47" w:rsidRPr="00541767">
        <w:rPr>
          <w:sz w:val="28"/>
          <w:szCs w:val="28"/>
        </w:rPr>
        <w:t>с</w:t>
      </w:r>
      <w:r w:rsidR="005F455D" w:rsidRPr="00541767">
        <w:rPr>
          <w:sz w:val="28"/>
          <w:szCs w:val="28"/>
        </w:rPr>
        <w:t>ти пр</w:t>
      </w:r>
      <w:r w:rsidR="00B86D47" w:rsidRPr="00541767">
        <w:rPr>
          <w:sz w:val="28"/>
          <w:szCs w:val="28"/>
        </w:rPr>
        <w:t>и</w:t>
      </w:r>
      <w:r w:rsidR="005F455D" w:rsidRPr="00541767">
        <w:rPr>
          <w:sz w:val="28"/>
          <w:szCs w:val="28"/>
        </w:rPr>
        <w:t>в</w:t>
      </w:r>
      <w:r w:rsidR="00B86D47" w:rsidRPr="00541767">
        <w:rPr>
          <w:sz w:val="28"/>
          <w:szCs w:val="28"/>
        </w:rPr>
        <w:t>о</w:t>
      </w:r>
      <w:r w:rsidR="005F455D" w:rsidRPr="00541767">
        <w:rPr>
          <w:sz w:val="28"/>
          <w:szCs w:val="28"/>
        </w:rPr>
        <w:t>дит и Евро</w:t>
      </w:r>
      <w:r w:rsidR="00B86D47" w:rsidRPr="00541767">
        <w:rPr>
          <w:sz w:val="28"/>
          <w:szCs w:val="28"/>
        </w:rPr>
        <w:t>пе</w:t>
      </w:r>
      <w:r w:rsidR="005F455D" w:rsidRPr="00541767">
        <w:rPr>
          <w:sz w:val="28"/>
          <w:szCs w:val="28"/>
        </w:rPr>
        <w:t>йский центральный банк. Согла</w:t>
      </w:r>
      <w:r w:rsidR="00B86D47" w:rsidRPr="00541767">
        <w:rPr>
          <w:sz w:val="28"/>
          <w:szCs w:val="28"/>
        </w:rPr>
        <w:t>с</w:t>
      </w:r>
      <w:r w:rsidR="005F455D" w:rsidRPr="00541767">
        <w:rPr>
          <w:sz w:val="28"/>
          <w:szCs w:val="28"/>
        </w:rPr>
        <w:t>но его данн</w:t>
      </w:r>
      <w:r w:rsidR="00B86D47" w:rsidRPr="00541767">
        <w:rPr>
          <w:sz w:val="28"/>
          <w:szCs w:val="28"/>
        </w:rPr>
        <w:t>ы</w:t>
      </w:r>
      <w:r w:rsidR="005F455D" w:rsidRPr="00541767">
        <w:rPr>
          <w:sz w:val="28"/>
          <w:szCs w:val="28"/>
        </w:rPr>
        <w:t>м, в 2006 г. на печатных дворах стран зоны евро было произведено 7 млрд. банкнот на общую сумму 186 млрд. евро.</w:t>
      </w:r>
    </w:p>
    <w:p w:rsidR="005F455D" w:rsidRPr="00541767" w:rsidRDefault="005F455D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Стоит только приветствовать ин</w:t>
      </w:r>
      <w:r w:rsidR="00B86D47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ц</w:t>
      </w:r>
      <w:r w:rsidR="003E24FD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 xml:space="preserve">ативы </w:t>
      </w:r>
      <w:r w:rsidR="003E24FD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вро</w:t>
      </w:r>
      <w:r w:rsidR="003E24FD" w:rsidRPr="00541767">
        <w:rPr>
          <w:sz w:val="28"/>
          <w:szCs w:val="28"/>
        </w:rPr>
        <w:t>п</w:t>
      </w:r>
      <w:r w:rsidRPr="00541767">
        <w:rPr>
          <w:sz w:val="28"/>
          <w:szCs w:val="28"/>
        </w:rPr>
        <w:t xml:space="preserve">ейского союза по </w:t>
      </w:r>
      <w:r w:rsidR="003E24FD" w:rsidRPr="00541767">
        <w:rPr>
          <w:sz w:val="28"/>
          <w:szCs w:val="28"/>
        </w:rPr>
        <w:t>п</w:t>
      </w:r>
      <w:r w:rsidRPr="00541767">
        <w:rPr>
          <w:sz w:val="28"/>
          <w:szCs w:val="28"/>
        </w:rPr>
        <w:t>л</w:t>
      </w:r>
      <w:r w:rsidR="003E24FD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т</w:t>
      </w:r>
      <w:r w:rsidR="003E24FD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жам Евро</w:t>
      </w:r>
      <w:r w:rsidR="003E24FD" w:rsidRPr="00541767">
        <w:rPr>
          <w:sz w:val="28"/>
          <w:szCs w:val="28"/>
        </w:rPr>
        <w:t>с</w:t>
      </w:r>
      <w:r w:rsidR="00CF4D9B" w:rsidRPr="00541767">
        <w:rPr>
          <w:sz w:val="28"/>
          <w:szCs w:val="28"/>
        </w:rPr>
        <w:t>оюза, а другим – пере</w:t>
      </w:r>
      <w:r w:rsidR="003E24FD" w:rsidRPr="00541767">
        <w:rPr>
          <w:sz w:val="28"/>
          <w:szCs w:val="28"/>
        </w:rPr>
        <w:t>н</w:t>
      </w:r>
      <w:r w:rsidR="00CF4D9B" w:rsidRPr="00541767">
        <w:rPr>
          <w:sz w:val="28"/>
          <w:szCs w:val="28"/>
        </w:rPr>
        <w:t>имать их опыт. Однако не все так просто.</w:t>
      </w:r>
      <w:r w:rsidR="00541767" w:rsidRPr="00541767">
        <w:rPr>
          <w:sz w:val="28"/>
          <w:szCs w:val="28"/>
        </w:rPr>
        <w:t xml:space="preserve"> </w:t>
      </w:r>
      <w:r w:rsidR="00CF4D9B" w:rsidRPr="00541767">
        <w:rPr>
          <w:sz w:val="28"/>
          <w:szCs w:val="28"/>
        </w:rPr>
        <w:t>В Европе 6 из 7 трансакций сове</w:t>
      </w:r>
      <w:r w:rsidR="003E24FD" w:rsidRPr="00541767">
        <w:rPr>
          <w:sz w:val="28"/>
          <w:szCs w:val="28"/>
        </w:rPr>
        <w:t>р</w:t>
      </w:r>
      <w:r w:rsidR="00CF4D9B" w:rsidRPr="00541767">
        <w:rPr>
          <w:sz w:val="28"/>
          <w:szCs w:val="28"/>
        </w:rPr>
        <w:t>шается с наличными деньгами, что составляет 360 млрд. в год. Лишь 11% приход</w:t>
      </w:r>
      <w:r w:rsidR="003E24FD" w:rsidRPr="00541767">
        <w:rPr>
          <w:sz w:val="28"/>
          <w:szCs w:val="28"/>
        </w:rPr>
        <w:t>и</w:t>
      </w:r>
      <w:r w:rsidR="00CF4D9B" w:rsidRPr="00541767">
        <w:rPr>
          <w:sz w:val="28"/>
          <w:szCs w:val="28"/>
        </w:rPr>
        <w:t>т</w:t>
      </w:r>
      <w:r w:rsidR="003E24FD" w:rsidRPr="00541767">
        <w:rPr>
          <w:sz w:val="28"/>
          <w:szCs w:val="28"/>
        </w:rPr>
        <w:t>с</w:t>
      </w:r>
      <w:r w:rsidR="00CF4D9B" w:rsidRPr="00541767">
        <w:rPr>
          <w:sz w:val="28"/>
          <w:szCs w:val="28"/>
        </w:rPr>
        <w:t>я на электронн</w:t>
      </w:r>
      <w:r w:rsidR="003E24FD" w:rsidRPr="00541767">
        <w:rPr>
          <w:sz w:val="28"/>
          <w:szCs w:val="28"/>
        </w:rPr>
        <w:t>ы</w:t>
      </w:r>
      <w:r w:rsidR="00CF4D9B" w:rsidRPr="00541767">
        <w:rPr>
          <w:sz w:val="28"/>
          <w:szCs w:val="28"/>
        </w:rPr>
        <w:t>е платежи и 6% на пластиковые карты (прил.Е).</w:t>
      </w:r>
    </w:p>
    <w:p w:rsidR="00CF4D9B" w:rsidRPr="00541767" w:rsidRDefault="009C3676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 связи с этим стоит учесть,</w:t>
      </w:r>
      <w:r w:rsidR="00541767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что к населению развитых евро</w:t>
      </w:r>
      <w:r w:rsidR="003E24FD" w:rsidRPr="00541767">
        <w:rPr>
          <w:sz w:val="28"/>
          <w:szCs w:val="28"/>
        </w:rPr>
        <w:t>п</w:t>
      </w:r>
      <w:r w:rsidRPr="00541767">
        <w:rPr>
          <w:sz w:val="28"/>
          <w:szCs w:val="28"/>
        </w:rPr>
        <w:t>ейс</w:t>
      </w:r>
      <w:r w:rsidR="003E24FD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их стран в связи с расширением Евросоюза добавляю</w:t>
      </w:r>
      <w:r w:rsidR="003E24FD" w:rsidRPr="00541767">
        <w:rPr>
          <w:sz w:val="28"/>
          <w:szCs w:val="28"/>
        </w:rPr>
        <w:t>тся г</w:t>
      </w:r>
      <w:r w:rsidRPr="00541767">
        <w:rPr>
          <w:sz w:val="28"/>
          <w:szCs w:val="28"/>
        </w:rPr>
        <w:t>о</w:t>
      </w:r>
      <w:r w:rsidR="003E24FD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ударства, в которых население менее приспособлено к участию в безналичных р</w:t>
      </w:r>
      <w:r w:rsidR="003E24FD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счетах.</w:t>
      </w:r>
    </w:p>
    <w:p w:rsidR="009C3676" w:rsidRPr="00541767" w:rsidRDefault="009C3676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По данн</w:t>
      </w:r>
      <w:r w:rsidR="003E24FD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м исследований, слухи о чрезмерной дороговизне банкнот для эконо</w:t>
      </w:r>
      <w:r w:rsidR="003E24FD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ики несколько преувеличены.</w:t>
      </w:r>
      <w:r w:rsidR="00541767" w:rsidRPr="00541767">
        <w:rPr>
          <w:sz w:val="28"/>
          <w:szCs w:val="28"/>
        </w:rPr>
        <w:t xml:space="preserve"> </w:t>
      </w:r>
      <w:r w:rsidR="002C4333" w:rsidRPr="00541767">
        <w:rPr>
          <w:sz w:val="28"/>
          <w:szCs w:val="28"/>
        </w:rPr>
        <w:t>Использование современных схем денежного обращения позволяет существенно снизить расходы на обработк</w:t>
      </w:r>
      <w:r w:rsidR="003E24FD" w:rsidRPr="00541767">
        <w:rPr>
          <w:sz w:val="28"/>
          <w:szCs w:val="28"/>
        </w:rPr>
        <w:t>у</w:t>
      </w:r>
      <w:r w:rsidR="002C4333" w:rsidRPr="00541767">
        <w:rPr>
          <w:sz w:val="28"/>
          <w:szCs w:val="28"/>
        </w:rPr>
        <w:t xml:space="preserve"> наличности. При этом сто</w:t>
      </w:r>
      <w:r w:rsidR="003E24FD" w:rsidRPr="00541767">
        <w:rPr>
          <w:sz w:val="28"/>
          <w:szCs w:val="28"/>
        </w:rPr>
        <w:t>и</w:t>
      </w:r>
      <w:r w:rsidR="002C4333" w:rsidRPr="00541767">
        <w:rPr>
          <w:sz w:val="28"/>
          <w:szCs w:val="28"/>
        </w:rPr>
        <w:t>мость наличных денег будет приблизительно соответствовать сто</w:t>
      </w:r>
      <w:r w:rsidR="003E24FD" w:rsidRPr="00541767">
        <w:rPr>
          <w:sz w:val="28"/>
          <w:szCs w:val="28"/>
        </w:rPr>
        <w:t>и</w:t>
      </w:r>
      <w:r w:rsidR="002C4333" w:rsidRPr="00541767">
        <w:rPr>
          <w:sz w:val="28"/>
          <w:szCs w:val="28"/>
        </w:rPr>
        <w:t>мости использования дебетовых карт и</w:t>
      </w:r>
      <w:r w:rsidR="003E24FD" w:rsidRPr="00541767">
        <w:rPr>
          <w:sz w:val="28"/>
          <w:szCs w:val="28"/>
        </w:rPr>
        <w:t xml:space="preserve"> </w:t>
      </w:r>
      <w:r w:rsidR="002C4333" w:rsidRPr="00541767">
        <w:rPr>
          <w:sz w:val="28"/>
          <w:szCs w:val="28"/>
        </w:rPr>
        <w:t>электронного кошелька. Кроме того, центральн</w:t>
      </w:r>
      <w:r w:rsidR="003E24FD" w:rsidRPr="00541767">
        <w:rPr>
          <w:sz w:val="28"/>
          <w:szCs w:val="28"/>
        </w:rPr>
        <w:t>ы</w:t>
      </w:r>
      <w:r w:rsidR="002C4333" w:rsidRPr="00541767">
        <w:rPr>
          <w:sz w:val="28"/>
          <w:szCs w:val="28"/>
        </w:rPr>
        <w:t>е банки и го</w:t>
      </w:r>
      <w:r w:rsidR="003E24FD" w:rsidRPr="00541767">
        <w:rPr>
          <w:sz w:val="28"/>
          <w:szCs w:val="28"/>
        </w:rPr>
        <w:t>с</w:t>
      </w:r>
      <w:r w:rsidR="002C4333" w:rsidRPr="00541767">
        <w:rPr>
          <w:sz w:val="28"/>
          <w:szCs w:val="28"/>
        </w:rPr>
        <w:t>ударство должны думать о компенсации</w:t>
      </w:r>
      <w:r w:rsidR="004F324D" w:rsidRPr="00541767">
        <w:rPr>
          <w:sz w:val="28"/>
          <w:szCs w:val="28"/>
        </w:rPr>
        <w:t xml:space="preserve"> потери дохода от сен</w:t>
      </w:r>
      <w:r w:rsidR="002C4333" w:rsidRPr="00541767">
        <w:rPr>
          <w:sz w:val="28"/>
          <w:szCs w:val="28"/>
        </w:rPr>
        <w:t>ьоража</w:t>
      </w:r>
      <w:r w:rsidR="004F324D" w:rsidRPr="00541767">
        <w:rPr>
          <w:sz w:val="28"/>
          <w:szCs w:val="28"/>
        </w:rPr>
        <w:t xml:space="preserve"> в</w:t>
      </w:r>
      <w:r w:rsidR="00541767" w:rsidRPr="00541767">
        <w:rPr>
          <w:sz w:val="28"/>
          <w:szCs w:val="28"/>
        </w:rPr>
        <w:t xml:space="preserve"> </w:t>
      </w:r>
      <w:r w:rsidR="002C4333" w:rsidRPr="00541767">
        <w:rPr>
          <w:sz w:val="28"/>
          <w:szCs w:val="28"/>
        </w:rPr>
        <w:t>связи с выпуском денежных зн</w:t>
      </w:r>
      <w:r w:rsidR="004F324D" w:rsidRPr="00541767">
        <w:rPr>
          <w:sz w:val="28"/>
          <w:szCs w:val="28"/>
        </w:rPr>
        <w:t>а</w:t>
      </w:r>
      <w:r w:rsidR="002C4333" w:rsidRPr="00541767">
        <w:rPr>
          <w:sz w:val="28"/>
          <w:szCs w:val="28"/>
        </w:rPr>
        <w:t>ков</w:t>
      </w:r>
      <w:r w:rsidR="004F324D" w:rsidRPr="00541767">
        <w:rPr>
          <w:sz w:val="28"/>
          <w:szCs w:val="28"/>
        </w:rPr>
        <w:t>, кото</w:t>
      </w:r>
      <w:r w:rsidR="002C4333" w:rsidRPr="00541767">
        <w:rPr>
          <w:sz w:val="28"/>
          <w:szCs w:val="28"/>
        </w:rPr>
        <w:t>р</w:t>
      </w:r>
      <w:r w:rsidR="004F324D" w:rsidRPr="00541767">
        <w:rPr>
          <w:sz w:val="28"/>
          <w:szCs w:val="28"/>
        </w:rPr>
        <w:t>ы</w:t>
      </w:r>
      <w:r w:rsidR="002C4333" w:rsidRPr="00541767">
        <w:rPr>
          <w:sz w:val="28"/>
          <w:szCs w:val="28"/>
        </w:rPr>
        <w:t>е сост</w:t>
      </w:r>
      <w:r w:rsidR="004F324D" w:rsidRPr="00541767">
        <w:rPr>
          <w:sz w:val="28"/>
          <w:szCs w:val="28"/>
        </w:rPr>
        <w:t>а</w:t>
      </w:r>
      <w:r w:rsidR="002C4333" w:rsidRPr="00541767">
        <w:rPr>
          <w:sz w:val="28"/>
          <w:szCs w:val="28"/>
        </w:rPr>
        <w:t>вляет зн</w:t>
      </w:r>
      <w:r w:rsidR="004F324D" w:rsidRPr="00541767">
        <w:rPr>
          <w:sz w:val="28"/>
          <w:szCs w:val="28"/>
        </w:rPr>
        <w:t>а</w:t>
      </w:r>
      <w:r w:rsidR="002C4333" w:rsidRPr="00541767">
        <w:rPr>
          <w:sz w:val="28"/>
          <w:szCs w:val="28"/>
        </w:rPr>
        <w:t>чительные суммы.</w:t>
      </w:r>
    </w:p>
    <w:p w:rsidR="002C4333" w:rsidRPr="00541767" w:rsidRDefault="002C4333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Весьма существенными явля</w:t>
      </w:r>
      <w:r w:rsidR="004F324D" w:rsidRPr="00541767">
        <w:rPr>
          <w:sz w:val="28"/>
          <w:szCs w:val="28"/>
        </w:rPr>
        <w:t>ю</w:t>
      </w:r>
      <w:r w:rsidRPr="00541767">
        <w:rPr>
          <w:sz w:val="28"/>
          <w:szCs w:val="28"/>
        </w:rPr>
        <w:t>тся и преимущества наличных денег: очевидность приема в платежи в качестве законного средства</w:t>
      </w:r>
      <w:r w:rsidR="00541767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в любых условиях; моментально</w:t>
      </w:r>
      <w:r w:rsidR="004F324D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 xml:space="preserve"> осуществление расчетов; от</w:t>
      </w:r>
      <w:r w:rsidR="004F324D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 xml:space="preserve">утствие необходимости в специальной инфраструктуре; легкость применения всеми пользователями (от 8 до 80 </w:t>
      </w:r>
      <w:r w:rsidR="004F324D" w:rsidRPr="00541767">
        <w:rPr>
          <w:sz w:val="28"/>
          <w:szCs w:val="28"/>
        </w:rPr>
        <w:t>л</w:t>
      </w:r>
      <w:r w:rsidRPr="00541767">
        <w:rPr>
          <w:sz w:val="28"/>
          <w:szCs w:val="28"/>
        </w:rPr>
        <w:t>ет); во</w:t>
      </w:r>
      <w:r w:rsidR="004F324D" w:rsidRPr="00541767">
        <w:rPr>
          <w:sz w:val="28"/>
          <w:szCs w:val="28"/>
        </w:rPr>
        <w:t>з</w:t>
      </w:r>
      <w:r w:rsidRPr="00541767">
        <w:rPr>
          <w:sz w:val="28"/>
          <w:szCs w:val="28"/>
        </w:rPr>
        <w:t>мо</w:t>
      </w:r>
      <w:r w:rsidR="004F324D" w:rsidRPr="00541767">
        <w:rPr>
          <w:sz w:val="28"/>
          <w:szCs w:val="28"/>
        </w:rPr>
        <w:t>ж</w:t>
      </w:r>
      <w:r w:rsidRPr="00541767">
        <w:rPr>
          <w:sz w:val="28"/>
          <w:szCs w:val="28"/>
        </w:rPr>
        <w:t>ност</w:t>
      </w:r>
      <w:r w:rsidR="004F324D" w:rsidRPr="00541767">
        <w:rPr>
          <w:sz w:val="28"/>
          <w:szCs w:val="28"/>
        </w:rPr>
        <w:t>ь</w:t>
      </w:r>
      <w:r w:rsidRPr="00541767">
        <w:rPr>
          <w:sz w:val="28"/>
          <w:szCs w:val="28"/>
        </w:rPr>
        <w:t xml:space="preserve"> жесткого контроля эмиссии и обращения со стороны го</w:t>
      </w:r>
      <w:r w:rsidR="004F324D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ударства</w:t>
      </w:r>
      <w:r w:rsidR="004F324D" w:rsidRPr="00541767">
        <w:rPr>
          <w:sz w:val="28"/>
          <w:szCs w:val="28"/>
        </w:rPr>
        <w:t>;</w:t>
      </w:r>
      <w:r w:rsidRPr="00541767">
        <w:rPr>
          <w:sz w:val="28"/>
          <w:szCs w:val="28"/>
        </w:rPr>
        <w:t xml:space="preserve"> анонимность использования [</w:t>
      </w:r>
      <w:r w:rsidR="004F324D" w:rsidRPr="00541767">
        <w:rPr>
          <w:sz w:val="28"/>
          <w:szCs w:val="28"/>
        </w:rPr>
        <w:t>10</w:t>
      </w:r>
      <w:r w:rsidRPr="00541767">
        <w:rPr>
          <w:sz w:val="28"/>
          <w:szCs w:val="28"/>
        </w:rPr>
        <w:t>, с.42].</w:t>
      </w:r>
    </w:p>
    <w:p w:rsidR="002C4333" w:rsidRPr="00541767" w:rsidRDefault="002C4333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 реальной эконо</w:t>
      </w:r>
      <w:r w:rsidR="004F324D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ике потребление наличности возрастает, н</w:t>
      </w:r>
      <w:r w:rsidR="004F324D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смотря на стремление его ограничить. Потребитель в любом случае стреми</w:t>
      </w:r>
      <w:r w:rsidR="004F324D" w:rsidRPr="00541767">
        <w:rPr>
          <w:sz w:val="28"/>
          <w:szCs w:val="28"/>
        </w:rPr>
        <w:t>т</w:t>
      </w:r>
      <w:r w:rsidRPr="00541767">
        <w:rPr>
          <w:sz w:val="28"/>
          <w:szCs w:val="28"/>
        </w:rPr>
        <w:t>ся получить привычный и удобный для него платежный инстр</w:t>
      </w:r>
      <w:r w:rsidR="004F324D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 xml:space="preserve">мент. </w:t>
      </w:r>
      <w:r w:rsidR="004F324D" w:rsidRPr="00541767">
        <w:rPr>
          <w:sz w:val="28"/>
          <w:szCs w:val="28"/>
        </w:rPr>
        <w:t>Д</w:t>
      </w:r>
      <w:r w:rsidRPr="00541767">
        <w:rPr>
          <w:sz w:val="28"/>
          <w:szCs w:val="28"/>
        </w:rPr>
        <w:t>овольно часто это происходит в розничной торговле при получении сдачи.</w:t>
      </w:r>
    </w:p>
    <w:p w:rsidR="00541767" w:rsidRPr="00541767" w:rsidRDefault="002C4333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Что касается России</w:t>
      </w:r>
      <w:r w:rsidR="004F324D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большинство наших сограждан предпочитают использовать банковские карты для снятия наличных в банкоматах</w:t>
      </w:r>
      <w:r w:rsidR="006D0314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а не </w:t>
      </w:r>
      <w:r w:rsidR="006D0314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ак платежное средство.</w:t>
      </w:r>
    </w:p>
    <w:p w:rsidR="002C4333" w:rsidRPr="00541767" w:rsidRDefault="002C4333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Парадокс</w:t>
      </w:r>
      <w:r w:rsidR="006D0314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но при увеличении числа банковских карт произошло возрастание спроса на наличность</w:t>
      </w:r>
      <w:r w:rsidR="006D0314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и резко повысились требования к ее качеству. Для того, чтобы подделывать на высоком уровне денежные знаки, необходима организация высокотехнологичного и дорогостоящего про</w:t>
      </w:r>
      <w:r w:rsidR="006D0314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зводственного про</w:t>
      </w:r>
      <w:r w:rsidR="006D0314" w:rsidRPr="00541767">
        <w:rPr>
          <w:sz w:val="28"/>
          <w:szCs w:val="28"/>
        </w:rPr>
        <w:t>ц</w:t>
      </w:r>
      <w:r w:rsidRPr="00541767">
        <w:rPr>
          <w:sz w:val="28"/>
          <w:szCs w:val="28"/>
        </w:rPr>
        <w:t>есса, тогда как для того, чтобы получить до</w:t>
      </w:r>
      <w:r w:rsidR="006D0314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туп к счетам и снятию наличных ден</w:t>
      </w:r>
      <w:r w:rsidR="006D0314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г с банковских карт, такие затраты не нужны.</w:t>
      </w:r>
    </w:p>
    <w:p w:rsidR="002C4333" w:rsidRPr="00541767" w:rsidRDefault="00754B72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По сообщениям прессы, 2004 г. стал в Великобритании рекордным по количеству мошенн</w:t>
      </w:r>
      <w:r w:rsidR="006D0314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честв с кредитными и дебетовыми картами. В течение года преступникам удалось похитить почти 500 млн. фун</w:t>
      </w:r>
      <w:r w:rsidR="006D0314" w:rsidRPr="00541767">
        <w:rPr>
          <w:sz w:val="28"/>
          <w:szCs w:val="28"/>
        </w:rPr>
        <w:t>т</w:t>
      </w:r>
      <w:r w:rsidRPr="00541767">
        <w:rPr>
          <w:sz w:val="28"/>
          <w:szCs w:val="28"/>
        </w:rPr>
        <w:t>ов стерлингов</w:t>
      </w:r>
      <w:r w:rsidR="006D0314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н</w:t>
      </w:r>
      <w:r w:rsidR="006D0314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смотря на введение но</w:t>
      </w:r>
      <w:r w:rsidR="006D0314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ых технологий защиты. Считалось, что надежность карт</w:t>
      </w:r>
      <w:r w:rsidR="006D0314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чных систем повысит широкое внедрение микрочипов. Однако мошенн</w:t>
      </w:r>
      <w:r w:rsidR="00E73734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ки стали похищать еще больше карт, котор</w:t>
      </w:r>
      <w:r w:rsidR="00E73734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з</w:t>
      </w:r>
      <w:r w:rsidR="00E73734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частую даже не доходили до своего законного владельца.</w:t>
      </w:r>
    </w:p>
    <w:p w:rsidR="00754B72" w:rsidRPr="00541767" w:rsidRDefault="00754B72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Не спасает и техн</w:t>
      </w:r>
      <w:r w:rsidR="00E73734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че</w:t>
      </w:r>
      <w:r w:rsidR="00E73734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кая надежность систем электронных платежей.</w:t>
      </w:r>
      <w:r w:rsidR="00541767" w:rsidRPr="00541767">
        <w:rPr>
          <w:sz w:val="28"/>
          <w:szCs w:val="28"/>
        </w:rPr>
        <w:t xml:space="preserve"> </w:t>
      </w:r>
      <w:r w:rsidR="00385668" w:rsidRPr="00541767">
        <w:rPr>
          <w:sz w:val="28"/>
          <w:szCs w:val="28"/>
        </w:rPr>
        <w:t>Если рас</w:t>
      </w:r>
      <w:r w:rsidR="00E73734" w:rsidRPr="00541767">
        <w:rPr>
          <w:sz w:val="28"/>
          <w:szCs w:val="28"/>
        </w:rPr>
        <w:t>с</w:t>
      </w:r>
      <w:r w:rsidR="00385668" w:rsidRPr="00541767">
        <w:rPr>
          <w:sz w:val="28"/>
          <w:szCs w:val="28"/>
        </w:rPr>
        <w:t>матр</w:t>
      </w:r>
      <w:r w:rsidR="00E73734" w:rsidRPr="00541767">
        <w:rPr>
          <w:sz w:val="28"/>
          <w:szCs w:val="28"/>
        </w:rPr>
        <w:t>и</w:t>
      </w:r>
      <w:r w:rsidR="00385668" w:rsidRPr="00541767">
        <w:rPr>
          <w:sz w:val="28"/>
          <w:szCs w:val="28"/>
        </w:rPr>
        <w:t>вать природные или техногенные катастрофы, вызванные г</w:t>
      </w:r>
      <w:r w:rsidR="00E73734" w:rsidRPr="00541767">
        <w:rPr>
          <w:sz w:val="28"/>
          <w:szCs w:val="28"/>
        </w:rPr>
        <w:t>л</w:t>
      </w:r>
      <w:r w:rsidR="00385668" w:rsidRPr="00541767">
        <w:rPr>
          <w:sz w:val="28"/>
          <w:szCs w:val="28"/>
        </w:rPr>
        <w:t>обальными изменениями в мире</w:t>
      </w:r>
      <w:r w:rsidR="00E73734" w:rsidRPr="00541767">
        <w:rPr>
          <w:sz w:val="28"/>
          <w:szCs w:val="28"/>
        </w:rPr>
        <w:t>,</w:t>
      </w:r>
      <w:r w:rsidR="00385668" w:rsidRPr="00541767">
        <w:rPr>
          <w:sz w:val="28"/>
          <w:szCs w:val="28"/>
        </w:rPr>
        <w:t xml:space="preserve"> то необходимо признат</w:t>
      </w:r>
      <w:r w:rsidR="00E73734" w:rsidRPr="00541767">
        <w:rPr>
          <w:sz w:val="28"/>
          <w:szCs w:val="28"/>
        </w:rPr>
        <w:t>ь</w:t>
      </w:r>
      <w:r w:rsidR="00385668" w:rsidRPr="00541767">
        <w:rPr>
          <w:sz w:val="28"/>
          <w:szCs w:val="28"/>
        </w:rPr>
        <w:t>, что наличные деньги являют</w:t>
      </w:r>
      <w:r w:rsidR="00E73734" w:rsidRPr="00541767">
        <w:rPr>
          <w:sz w:val="28"/>
          <w:szCs w:val="28"/>
        </w:rPr>
        <w:t>с</w:t>
      </w:r>
      <w:r w:rsidR="00385668" w:rsidRPr="00541767">
        <w:rPr>
          <w:sz w:val="28"/>
          <w:szCs w:val="28"/>
        </w:rPr>
        <w:t>я един</w:t>
      </w:r>
      <w:r w:rsidR="00E73734" w:rsidRPr="00541767">
        <w:rPr>
          <w:sz w:val="28"/>
          <w:szCs w:val="28"/>
        </w:rPr>
        <w:t>с</w:t>
      </w:r>
      <w:r w:rsidR="00385668" w:rsidRPr="00541767">
        <w:rPr>
          <w:sz w:val="28"/>
          <w:szCs w:val="28"/>
        </w:rPr>
        <w:t>твенным полностью надежным, неизменным и универсальным средств</w:t>
      </w:r>
      <w:r w:rsidR="00E73734" w:rsidRPr="00541767">
        <w:rPr>
          <w:sz w:val="28"/>
          <w:szCs w:val="28"/>
        </w:rPr>
        <w:t>о</w:t>
      </w:r>
      <w:r w:rsidR="00385668" w:rsidRPr="00541767">
        <w:rPr>
          <w:sz w:val="28"/>
          <w:szCs w:val="28"/>
        </w:rPr>
        <w:t>м денежных расчетов.</w:t>
      </w:r>
    </w:p>
    <w:p w:rsidR="00385668" w:rsidRPr="00541767" w:rsidRDefault="00385668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Если говорить о российски</w:t>
      </w:r>
      <w:r w:rsidR="00E73734" w:rsidRPr="00541767">
        <w:rPr>
          <w:sz w:val="28"/>
          <w:szCs w:val="28"/>
        </w:rPr>
        <w:t>х</w:t>
      </w:r>
      <w:r w:rsidRPr="00541767">
        <w:rPr>
          <w:sz w:val="28"/>
          <w:szCs w:val="28"/>
        </w:rPr>
        <w:t xml:space="preserve"> условиях, то к недостаточно развитой структуре электронных платежей на огромной территории</w:t>
      </w:r>
      <w:r w:rsidR="00E73734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наводнениями и ураганам нуж</w:t>
      </w:r>
      <w:r w:rsidR="00E73734" w:rsidRPr="00541767">
        <w:rPr>
          <w:sz w:val="28"/>
          <w:szCs w:val="28"/>
        </w:rPr>
        <w:t>но добавить политические и экон</w:t>
      </w:r>
      <w:r w:rsidRPr="00541767">
        <w:rPr>
          <w:sz w:val="28"/>
          <w:szCs w:val="28"/>
        </w:rPr>
        <w:t>о</w:t>
      </w:r>
      <w:r w:rsidR="00E73734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ические факторы.</w:t>
      </w:r>
      <w:r w:rsidR="00541767" w:rsidRPr="00541767">
        <w:rPr>
          <w:sz w:val="28"/>
          <w:szCs w:val="28"/>
        </w:rPr>
        <w:t xml:space="preserve"> </w:t>
      </w:r>
      <w:r w:rsidR="006F4495" w:rsidRPr="00541767">
        <w:rPr>
          <w:sz w:val="28"/>
          <w:szCs w:val="28"/>
        </w:rPr>
        <w:t>Можно вспомнить банковские кризисы</w:t>
      </w:r>
      <w:r w:rsidR="00E73734" w:rsidRPr="00541767">
        <w:rPr>
          <w:sz w:val="28"/>
          <w:szCs w:val="28"/>
        </w:rPr>
        <w:t xml:space="preserve"> и дефолт, когда р</w:t>
      </w:r>
      <w:r w:rsidR="006F4495" w:rsidRPr="00541767">
        <w:rPr>
          <w:sz w:val="28"/>
          <w:szCs w:val="28"/>
        </w:rPr>
        <w:t>о</w:t>
      </w:r>
      <w:r w:rsidR="00E73734" w:rsidRPr="00541767">
        <w:rPr>
          <w:sz w:val="28"/>
          <w:szCs w:val="28"/>
        </w:rPr>
        <w:t>с</w:t>
      </w:r>
      <w:r w:rsidR="006F4495" w:rsidRPr="00541767">
        <w:rPr>
          <w:sz w:val="28"/>
          <w:szCs w:val="28"/>
        </w:rPr>
        <w:t>сияне не могли получить свои деньги –</w:t>
      </w:r>
      <w:r w:rsidR="00E73734" w:rsidRPr="00541767">
        <w:rPr>
          <w:sz w:val="28"/>
          <w:szCs w:val="28"/>
        </w:rPr>
        <w:t xml:space="preserve"> не только в р</w:t>
      </w:r>
      <w:r w:rsidR="006F4495" w:rsidRPr="00541767">
        <w:rPr>
          <w:sz w:val="28"/>
          <w:szCs w:val="28"/>
        </w:rPr>
        <w:t>о</w:t>
      </w:r>
      <w:r w:rsidR="00E73734" w:rsidRPr="00541767">
        <w:rPr>
          <w:sz w:val="28"/>
          <w:szCs w:val="28"/>
        </w:rPr>
        <w:t>с</w:t>
      </w:r>
      <w:r w:rsidR="006F4495" w:rsidRPr="00541767">
        <w:rPr>
          <w:sz w:val="28"/>
          <w:szCs w:val="28"/>
        </w:rPr>
        <w:t>сийских банках, но и за рубежом.</w:t>
      </w:r>
    </w:p>
    <w:p w:rsidR="006F4495" w:rsidRPr="00541767" w:rsidRDefault="006F4495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Несмотря на большие усилия и затраты по внедрению разл</w:t>
      </w:r>
      <w:r w:rsidR="00E73734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чн</w:t>
      </w:r>
      <w:r w:rsidR="00E73734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х про</w:t>
      </w:r>
      <w:r w:rsidR="00E73734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ктов, значительно</w:t>
      </w:r>
      <w:r w:rsidR="00E73734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 xml:space="preserve"> число населения, уже имеющего карточки, предпочитают пользовать</w:t>
      </w:r>
      <w:r w:rsidR="00E73734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 ими в основно</w:t>
      </w:r>
      <w:r w:rsidR="00E73734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 xml:space="preserve"> для пол</w:t>
      </w:r>
      <w:r w:rsidR="00E73734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>чения наличных. Сум</w:t>
      </w:r>
      <w:r w:rsidR="00E73734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ы операций по снятию наличных превыша</w:t>
      </w:r>
      <w:r w:rsidR="00E73734" w:rsidRPr="00541767">
        <w:rPr>
          <w:sz w:val="28"/>
          <w:szCs w:val="28"/>
        </w:rPr>
        <w:t>ю</w:t>
      </w:r>
      <w:r w:rsidRPr="00541767">
        <w:rPr>
          <w:sz w:val="28"/>
          <w:szCs w:val="28"/>
        </w:rPr>
        <w:t>т суммы р</w:t>
      </w:r>
      <w:r w:rsidR="00E73734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счетов за товары и услуги в 70-80 раз.</w:t>
      </w:r>
    </w:p>
    <w:p w:rsidR="006F4495" w:rsidRPr="00541767" w:rsidRDefault="006F4495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Итак</w:t>
      </w:r>
      <w:r w:rsidR="00E73734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наличные деньги остают</w:t>
      </w:r>
      <w:r w:rsidR="00E73734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 одним из гл</w:t>
      </w:r>
      <w:r w:rsidR="00E73734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вн</w:t>
      </w:r>
      <w:r w:rsidR="00E73734" w:rsidRPr="00541767">
        <w:rPr>
          <w:sz w:val="28"/>
          <w:szCs w:val="28"/>
        </w:rPr>
        <w:t>ых</w:t>
      </w:r>
      <w:r w:rsidRPr="00541767">
        <w:rPr>
          <w:sz w:val="28"/>
          <w:szCs w:val="28"/>
        </w:rPr>
        <w:t xml:space="preserve"> платежных средств. </w:t>
      </w:r>
      <w:r w:rsidR="00E73734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аковы же основн</w:t>
      </w:r>
      <w:r w:rsidR="00E73734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направления и тенденции развит</w:t>
      </w:r>
      <w:r w:rsidR="00E73734" w:rsidRPr="00541767">
        <w:rPr>
          <w:sz w:val="28"/>
          <w:szCs w:val="28"/>
        </w:rPr>
        <w:t>и</w:t>
      </w:r>
      <w:r w:rsidR="006124DA" w:rsidRPr="00541767">
        <w:rPr>
          <w:sz w:val="28"/>
          <w:szCs w:val="28"/>
        </w:rPr>
        <w:t>я современного на</w:t>
      </w:r>
      <w:r w:rsidRPr="00541767">
        <w:rPr>
          <w:sz w:val="28"/>
          <w:szCs w:val="28"/>
        </w:rPr>
        <w:t>л</w:t>
      </w:r>
      <w:r w:rsidR="006124DA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чного денежного обращения.</w:t>
      </w:r>
    </w:p>
    <w:p w:rsidR="006F4495" w:rsidRPr="00541767" w:rsidRDefault="00845C88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Одной из гл</w:t>
      </w:r>
      <w:r w:rsidR="006124DA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вн</w:t>
      </w:r>
      <w:r w:rsidR="006124DA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х тенд</w:t>
      </w:r>
      <w:r w:rsidR="006124DA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н</w:t>
      </w:r>
      <w:r w:rsidR="006124DA" w:rsidRPr="00541767">
        <w:rPr>
          <w:sz w:val="28"/>
          <w:szCs w:val="28"/>
        </w:rPr>
        <w:t>ци</w:t>
      </w:r>
      <w:r w:rsidRPr="00541767">
        <w:rPr>
          <w:sz w:val="28"/>
          <w:szCs w:val="28"/>
        </w:rPr>
        <w:t>й является глобализация процессов денежного обра</w:t>
      </w:r>
      <w:r w:rsidR="006124DA" w:rsidRPr="00541767">
        <w:rPr>
          <w:sz w:val="28"/>
          <w:szCs w:val="28"/>
        </w:rPr>
        <w:t>щ</w:t>
      </w:r>
      <w:r w:rsidRPr="00541767">
        <w:rPr>
          <w:sz w:val="28"/>
          <w:szCs w:val="28"/>
        </w:rPr>
        <w:t>ения в Евро</w:t>
      </w:r>
      <w:r w:rsidR="006124DA" w:rsidRPr="00541767">
        <w:rPr>
          <w:sz w:val="28"/>
          <w:szCs w:val="28"/>
        </w:rPr>
        <w:t>п</w:t>
      </w:r>
      <w:r w:rsidRPr="00541767">
        <w:rPr>
          <w:sz w:val="28"/>
          <w:szCs w:val="28"/>
        </w:rPr>
        <w:t>е и в мире в целом. Имеется в виду введение с 1.01.2002 г. в странах Еврос</w:t>
      </w:r>
      <w:r w:rsidR="006124DA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юза единой евро</w:t>
      </w:r>
      <w:r w:rsidR="006124DA" w:rsidRPr="00541767">
        <w:rPr>
          <w:sz w:val="28"/>
          <w:szCs w:val="28"/>
        </w:rPr>
        <w:t>п</w:t>
      </w:r>
      <w:r w:rsidRPr="00541767">
        <w:rPr>
          <w:sz w:val="28"/>
          <w:szCs w:val="28"/>
        </w:rPr>
        <w:t>ейской валюты евро. Дата 1.05.2004</w:t>
      </w:r>
      <w:r w:rsidR="006124DA" w:rsidRPr="00541767">
        <w:rPr>
          <w:sz w:val="28"/>
          <w:szCs w:val="28"/>
        </w:rPr>
        <w:t xml:space="preserve"> г.</w:t>
      </w:r>
      <w:r w:rsidRPr="00541767">
        <w:rPr>
          <w:sz w:val="28"/>
          <w:szCs w:val="28"/>
        </w:rPr>
        <w:t xml:space="preserve"> была ознаменована вступлением в Евросоюз еще 10 европейских го</w:t>
      </w:r>
      <w:r w:rsidR="006124DA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 xml:space="preserve">ударств. На протяжении ряда лет ведутся обсуждения вокруг введения единой азиатской валюты </w:t>
      </w:r>
      <w:r w:rsidRPr="00541767">
        <w:rPr>
          <w:sz w:val="28"/>
          <w:szCs w:val="28"/>
          <w:lang w:val="en-US"/>
        </w:rPr>
        <w:t>ACU</w:t>
      </w:r>
      <w:r w:rsidRPr="00541767">
        <w:rPr>
          <w:sz w:val="28"/>
          <w:szCs w:val="28"/>
        </w:rPr>
        <w:t>, подобные мысли высказыва</w:t>
      </w:r>
      <w:r w:rsidR="006124DA" w:rsidRPr="00541767">
        <w:rPr>
          <w:sz w:val="28"/>
          <w:szCs w:val="28"/>
        </w:rPr>
        <w:t>ю</w:t>
      </w:r>
      <w:r w:rsidRPr="00541767">
        <w:rPr>
          <w:sz w:val="28"/>
          <w:szCs w:val="28"/>
        </w:rPr>
        <w:t>тся и специалистами ряда африканских стран, го</w:t>
      </w:r>
      <w:r w:rsidR="006124DA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ударств зоны Персидс</w:t>
      </w:r>
      <w:r w:rsidR="006124DA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ого залива.</w:t>
      </w:r>
    </w:p>
    <w:p w:rsidR="00541767" w:rsidRPr="00541767" w:rsidRDefault="00845C88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Что касается ставших мировой валютой долларов Соединенных Штатов</w:t>
      </w:r>
      <w:r w:rsidR="006124DA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то, по оценкам Минфина Соединенных Штатов</w:t>
      </w:r>
      <w:r w:rsidR="006124DA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она наиболее востребована за рубежом (прил.Ж).</w:t>
      </w:r>
      <w:r w:rsidR="00107842" w:rsidRPr="00541767">
        <w:rPr>
          <w:sz w:val="28"/>
          <w:szCs w:val="28"/>
        </w:rPr>
        <w:t xml:space="preserve"> Данные, приведенные на карте, могут вызвать скепсис у специалистов</w:t>
      </w:r>
      <w:r w:rsidR="00C70D6B" w:rsidRPr="00541767">
        <w:rPr>
          <w:sz w:val="28"/>
          <w:szCs w:val="28"/>
        </w:rPr>
        <w:t>,</w:t>
      </w:r>
      <w:r w:rsidR="00107842" w:rsidRPr="00541767">
        <w:rPr>
          <w:sz w:val="28"/>
          <w:szCs w:val="28"/>
        </w:rPr>
        <w:t xml:space="preserve"> но американцы говорят, что цифры указаны для стран бывшего Советского Союза. А кто зн</w:t>
      </w:r>
      <w:r w:rsidR="00C70D6B" w:rsidRPr="00541767">
        <w:rPr>
          <w:sz w:val="28"/>
          <w:szCs w:val="28"/>
        </w:rPr>
        <w:t>а</w:t>
      </w:r>
      <w:r w:rsidR="00107842" w:rsidRPr="00541767">
        <w:rPr>
          <w:sz w:val="28"/>
          <w:szCs w:val="28"/>
        </w:rPr>
        <w:t xml:space="preserve">ет, сколько наличных долларов в странах </w:t>
      </w:r>
      <w:r w:rsidR="00C70D6B" w:rsidRPr="00541767">
        <w:rPr>
          <w:sz w:val="28"/>
          <w:szCs w:val="28"/>
        </w:rPr>
        <w:t>П</w:t>
      </w:r>
      <w:r w:rsidR="00107842" w:rsidRPr="00541767">
        <w:rPr>
          <w:sz w:val="28"/>
          <w:szCs w:val="28"/>
        </w:rPr>
        <w:t>рибалтии, Закавказья, Средней Азии, Украине?</w:t>
      </w:r>
      <w:r w:rsidR="00C70D6B" w:rsidRPr="00541767">
        <w:rPr>
          <w:sz w:val="28"/>
          <w:szCs w:val="28"/>
        </w:rPr>
        <w:t xml:space="preserve"> </w:t>
      </w:r>
      <w:r w:rsidR="00107842" w:rsidRPr="00541767">
        <w:rPr>
          <w:sz w:val="28"/>
          <w:szCs w:val="28"/>
        </w:rPr>
        <w:t>Эту же тенденци</w:t>
      </w:r>
      <w:r w:rsidR="00C70D6B" w:rsidRPr="00541767">
        <w:rPr>
          <w:sz w:val="28"/>
          <w:szCs w:val="28"/>
        </w:rPr>
        <w:t>ю</w:t>
      </w:r>
      <w:r w:rsidR="00107842" w:rsidRPr="00541767">
        <w:rPr>
          <w:sz w:val="28"/>
          <w:szCs w:val="28"/>
        </w:rPr>
        <w:t xml:space="preserve"> подтверждают слияния и укрупнения коммерческих банков</w:t>
      </w:r>
      <w:r w:rsidR="00C70D6B" w:rsidRPr="00541767">
        <w:rPr>
          <w:sz w:val="28"/>
          <w:szCs w:val="28"/>
        </w:rPr>
        <w:t>,</w:t>
      </w:r>
      <w:r w:rsidR="00107842" w:rsidRPr="00541767">
        <w:rPr>
          <w:sz w:val="28"/>
          <w:szCs w:val="28"/>
        </w:rPr>
        <w:t xml:space="preserve"> сокращение числа банковских учреждений.</w:t>
      </w:r>
    </w:p>
    <w:p w:rsidR="002D1A04" w:rsidRPr="00541767" w:rsidRDefault="00107842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Второй основной тенд</w:t>
      </w:r>
      <w:r w:rsidR="00C70D6B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н</w:t>
      </w:r>
      <w:r w:rsidR="00C70D6B" w:rsidRPr="00541767">
        <w:rPr>
          <w:sz w:val="28"/>
          <w:szCs w:val="28"/>
        </w:rPr>
        <w:t>ц</w:t>
      </w:r>
      <w:r w:rsidRPr="00541767">
        <w:rPr>
          <w:sz w:val="28"/>
          <w:szCs w:val="28"/>
        </w:rPr>
        <w:t>ией являет</w:t>
      </w:r>
      <w:r w:rsidR="00C70D6B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 увел</w:t>
      </w:r>
      <w:r w:rsidR="00C70D6B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чение объемов и оборота наличности в целом и в</w:t>
      </w:r>
      <w:r w:rsidR="00C70D6B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отдельно взятых странах. Практиче</w:t>
      </w:r>
      <w:r w:rsidR="00C70D6B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ки во всех странах мира наличный денежный оборот постоянно растет. Возьмем доллары Соединенных Штатов. П</w:t>
      </w:r>
      <w:r w:rsidR="00C70D6B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 xml:space="preserve"> данн</w:t>
      </w:r>
      <w:r w:rsidR="00C70D6B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м с</w:t>
      </w:r>
      <w:r w:rsidR="00C70D6B" w:rsidRPr="00541767">
        <w:rPr>
          <w:sz w:val="28"/>
          <w:szCs w:val="28"/>
        </w:rPr>
        <w:t>п</w:t>
      </w:r>
      <w:r w:rsidRPr="00541767">
        <w:rPr>
          <w:sz w:val="28"/>
          <w:szCs w:val="28"/>
        </w:rPr>
        <w:t>ециалистов Федеральной резе</w:t>
      </w:r>
      <w:r w:rsidR="00C70D6B" w:rsidRPr="00541767">
        <w:rPr>
          <w:sz w:val="28"/>
          <w:szCs w:val="28"/>
        </w:rPr>
        <w:t>р</w:t>
      </w:r>
      <w:r w:rsidRPr="00541767">
        <w:rPr>
          <w:sz w:val="28"/>
          <w:szCs w:val="28"/>
        </w:rPr>
        <w:t>вной сис</w:t>
      </w:r>
      <w:r w:rsidR="00C70D6B" w:rsidRPr="00541767">
        <w:rPr>
          <w:sz w:val="28"/>
          <w:szCs w:val="28"/>
        </w:rPr>
        <w:t>т</w:t>
      </w:r>
      <w:r w:rsidRPr="00541767">
        <w:rPr>
          <w:sz w:val="28"/>
          <w:szCs w:val="28"/>
        </w:rPr>
        <w:t>емы, количество наличных долларов в о</w:t>
      </w:r>
      <w:r w:rsidR="00C70D6B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ращении постоянно возрастает</w:t>
      </w:r>
      <w:r w:rsidR="00C70D6B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и по прогнозам будет во</w:t>
      </w:r>
      <w:r w:rsidR="00C70D6B" w:rsidRPr="00541767">
        <w:rPr>
          <w:sz w:val="28"/>
          <w:szCs w:val="28"/>
        </w:rPr>
        <w:t>з</w:t>
      </w:r>
      <w:r w:rsidRPr="00541767">
        <w:rPr>
          <w:sz w:val="28"/>
          <w:szCs w:val="28"/>
        </w:rPr>
        <w:t>растать и дальше (прил.З).</w:t>
      </w:r>
      <w:r w:rsidR="00AD1C96" w:rsidRPr="00541767">
        <w:rPr>
          <w:sz w:val="28"/>
          <w:szCs w:val="28"/>
        </w:rPr>
        <w:t xml:space="preserve"> Аналогичная картина наблюдается и в других развитых странах. В России за прошедшее десятилетие</w:t>
      </w:r>
      <w:r w:rsidR="00C806F7" w:rsidRPr="00541767">
        <w:rPr>
          <w:sz w:val="28"/>
          <w:szCs w:val="28"/>
        </w:rPr>
        <w:t xml:space="preserve"> наличная денежная масса увеличилась почти в 29 раз</w:t>
      </w:r>
      <w:r w:rsidR="002D1A04" w:rsidRPr="00541767">
        <w:rPr>
          <w:sz w:val="28"/>
          <w:szCs w:val="28"/>
        </w:rPr>
        <w:t>,</w:t>
      </w:r>
      <w:r w:rsidR="00C806F7" w:rsidRPr="00541767">
        <w:rPr>
          <w:sz w:val="28"/>
          <w:szCs w:val="28"/>
        </w:rPr>
        <w:t xml:space="preserve"> </w:t>
      </w:r>
      <w:r w:rsidR="002D1A04" w:rsidRPr="00541767">
        <w:rPr>
          <w:sz w:val="28"/>
          <w:szCs w:val="28"/>
        </w:rPr>
        <w:t>в</w:t>
      </w:r>
      <w:r w:rsidR="00C806F7" w:rsidRPr="00541767">
        <w:rPr>
          <w:sz w:val="28"/>
          <w:szCs w:val="28"/>
        </w:rPr>
        <w:t xml:space="preserve"> то время, как численность населении и кол</w:t>
      </w:r>
      <w:r w:rsidR="002D1A04" w:rsidRPr="00541767">
        <w:rPr>
          <w:sz w:val="28"/>
          <w:szCs w:val="28"/>
        </w:rPr>
        <w:t>и</w:t>
      </w:r>
      <w:r w:rsidR="00C806F7" w:rsidRPr="00541767">
        <w:rPr>
          <w:sz w:val="28"/>
          <w:szCs w:val="28"/>
        </w:rPr>
        <w:t>чество коммерческих банков сократились.</w:t>
      </w:r>
    </w:p>
    <w:p w:rsidR="00C806F7" w:rsidRPr="00541767" w:rsidRDefault="002D1A04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Третьей основной тен</w:t>
      </w:r>
      <w:r w:rsidR="00F7555B" w:rsidRPr="00541767">
        <w:rPr>
          <w:sz w:val="28"/>
          <w:szCs w:val="28"/>
        </w:rPr>
        <w:t>д</w:t>
      </w:r>
      <w:r w:rsidRPr="00541767">
        <w:rPr>
          <w:sz w:val="28"/>
          <w:szCs w:val="28"/>
        </w:rPr>
        <w:t>е</w:t>
      </w:r>
      <w:r w:rsidR="00F7555B" w:rsidRPr="00541767">
        <w:rPr>
          <w:sz w:val="28"/>
          <w:szCs w:val="28"/>
        </w:rPr>
        <w:t>нцией в мировом наличном обращении является централизация обработки наличности. Стремясь сократить о</w:t>
      </w:r>
      <w:r w:rsidRPr="00541767">
        <w:rPr>
          <w:sz w:val="28"/>
          <w:szCs w:val="28"/>
        </w:rPr>
        <w:t>п</w:t>
      </w:r>
      <w:r w:rsidR="00F7555B" w:rsidRPr="00541767">
        <w:rPr>
          <w:sz w:val="28"/>
          <w:szCs w:val="28"/>
        </w:rPr>
        <w:t>ерационн</w:t>
      </w:r>
      <w:r w:rsidRPr="00541767">
        <w:rPr>
          <w:sz w:val="28"/>
          <w:szCs w:val="28"/>
        </w:rPr>
        <w:t>ы</w:t>
      </w:r>
      <w:r w:rsidR="00F7555B" w:rsidRPr="00541767">
        <w:rPr>
          <w:sz w:val="28"/>
          <w:szCs w:val="28"/>
        </w:rPr>
        <w:t>е р</w:t>
      </w:r>
      <w:r w:rsidRPr="00541767">
        <w:rPr>
          <w:sz w:val="28"/>
          <w:szCs w:val="28"/>
        </w:rPr>
        <w:t>а</w:t>
      </w:r>
      <w:r w:rsidR="00F7555B" w:rsidRPr="00541767">
        <w:rPr>
          <w:sz w:val="28"/>
          <w:szCs w:val="28"/>
        </w:rPr>
        <w:t>сходы на обработку наличности, современные банки автомати</w:t>
      </w:r>
      <w:r w:rsidRPr="00541767">
        <w:rPr>
          <w:sz w:val="28"/>
          <w:szCs w:val="28"/>
        </w:rPr>
        <w:t>з</w:t>
      </w:r>
      <w:r w:rsidR="00F7555B" w:rsidRPr="00541767">
        <w:rPr>
          <w:sz w:val="28"/>
          <w:szCs w:val="28"/>
        </w:rPr>
        <w:t>ируют про</w:t>
      </w:r>
      <w:r w:rsidRPr="00541767">
        <w:rPr>
          <w:sz w:val="28"/>
          <w:szCs w:val="28"/>
        </w:rPr>
        <w:t>ц</w:t>
      </w:r>
      <w:r w:rsidR="00F7555B" w:rsidRPr="00541767">
        <w:rPr>
          <w:sz w:val="28"/>
          <w:szCs w:val="28"/>
        </w:rPr>
        <w:t>ессы пересчета денег, про</w:t>
      </w:r>
      <w:r w:rsidRPr="00541767">
        <w:rPr>
          <w:sz w:val="28"/>
          <w:szCs w:val="28"/>
        </w:rPr>
        <w:t>в</w:t>
      </w:r>
      <w:r w:rsidR="00F7555B" w:rsidRPr="00541767">
        <w:rPr>
          <w:sz w:val="28"/>
          <w:szCs w:val="28"/>
        </w:rPr>
        <w:t>ерки их подлинности, постоянно с</w:t>
      </w:r>
      <w:r w:rsidRPr="00541767">
        <w:rPr>
          <w:sz w:val="28"/>
          <w:szCs w:val="28"/>
        </w:rPr>
        <w:t xml:space="preserve">окращая долю ручного труда при </w:t>
      </w:r>
      <w:r w:rsidR="00F7555B" w:rsidRPr="00541767">
        <w:rPr>
          <w:sz w:val="28"/>
          <w:szCs w:val="28"/>
        </w:rPr>
        <w:t>р</w:t>
      </w:r>
      <w:r w:rsidRPr="00541767">
        <w:rPr>
          <w:sz w:val="28"/>
          <w:szCs w:val="28"/>
        </w:rPr>
        <w:t>а</w:t>
      </w:r>
      <w:r w:rsidR="00F7555B" w:rsidRPr="00541767">
        <w:rPr>
          <w:sz w:val="28"/>
          <w:szCs w:val="28"/>
        </w:rPr>
        <w:t>сширении спектра розничных банковских услуг.</w:t>
      </w:r>
    </w:p>
    <w:p w:rsidR="00F7555B" w:rsidRPr="00541767" w:rsidRDefault="002D1A04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Р</w:t>
      </w:r>
      <w:r w:rsidR="00F7555B" w:rsidRPr="00541767">
        <w:rPr>
          <w:sz w:val="28"/>
          <w:szCs w:val="28"/>
        </w:rPr>
        <w:t>азумеется, реализовать концепцию</w:t>
      </w:r>
      <w:r w:rsidR="008D10E4" w:rsidRPr="00541767">
        <w:rPr>
          <w:sz w:val="28"/>
          <w:szCs w:val="28"/>
        </w:rPr>
        <w:t xml:space="preserve"> централизованной обработки денег нев</w:t>
      </w:r>
      <w:r w:rsidRPr="00541767">
        <w:rPr>
          <w:sz w:val="28"/>
          <w:szCs w:val="28"/>
        </w:rPr>
        <w:t>о</w:t>
      </w:r>
      <w:r w:rsidR="008D10E4" w:rsidRPr="00541767">
        <w:rPr>
          <w:sz w:val="28"/>
          <w:szCs w:val="28"/>
        </w:rPr>
        <w:t>зможно без механизации и автоматизации процессов обработки наличности. Они осуществляют</w:t>
      </w:r>
      <w:r w:rsidRPr="00541767">
        <w:rPr>
          <w:sz w:val="28"/>
          <w:szCs w:val="28"/>
        </w:rPr>
        <w:t>с</w:t>
      </w:r>
      <w:r w:rsidR="008D10E4" w:rsidRPr="00541767">
        <w:rPr>
          <w:sz w:val="28"/>
          <w:szCs w:val="28"/>
        </w:rPr>
        <w:t>я в разл</w:t>
      </w:r>
      <w:r w:rsidRPr="00541767">
        <w:rPr>
          <w:sz w:val="28"/>
          <w:szCs w:val="28"/>
        </w:rPr>
        <w:t>и</w:t>
      </w:r>
      <w:r w:rsidR="008D10E4" w:rsidRPr="00541767">
        <w:rPr>
          <w:sz w:val="28"/>
          <w:szCs w:val="28"/>
        </w:rPr>
        <w:t>чных формах. Это – создание более совершенных образцов традиционной банковской техн</w:t>
      </w:r>
      <w:r w:rsidRPr="00541767">
        <w:rPr>
          <w:sz w:val="28"/>
          <w:szCs w:val="28"/>
        </w:rPr>
        <w:t>и</w:t>
      </w:r>
      <w:r w:rsidR="008D10E4" w:rsidRPr="00541767">
        <w:rPr>
          <w:sz w:val="28"/>
          <w:szCs w:val="28"/>
        </w:rPr>
        <w:t>ки: счетчиков банкнот и монеты</w:t>
      </w:r>
      <w:r w:rsidRPr="00541767">
        <w:rPr>
          <w:sz w:val="28"/>
          <w:szCs w:val="28"/>
        </w:rPr>
        <w:t>,</w:t>
      </w:r>
      <w:r w:rsidR="008D10E4" w:rsidRPr="00541767">
        <w:rPr>
          <w:sz w:val="28"/>
          <w:szCs w:val="28"/>
        </w:rPr>
        <w:t xml:space="preserve"> детекторов опр</w:t>
      </w:r>
      <w:r w:rsidRPr="00541767">
        <w:rPr>
          <w:sz w:val="28"/>
          <w:szCs w:val="28"/>
        </w:rPr>
        <w:t>еделения подлинности денежных з</w:t>
      </w:r>
      <w:r w:rsidR="008D10E4" w:rsidRPr="00541767">
        <w:rPr>
          <w:sz w:val="28"/>
          <w:szCs w:val="28"/>
        </w:rPr>
        <w:t>н</w:t>
      </w:r>
      <w:r w:rsidRPr="00541767">
        <w:rPr>
          <w:sz w:val="28"/>
          <w:szCs w:val="28"/>
        </w:rPr>
        <w:t>а</w:t>
      </w:r>
      <w:r w:rsidR="008D10E4" w:rsidRPr="00541767">
        <w:rPr>
          <w:sz w:val="28"/>
          <w:szCs w:val="28"/>
        </w:rPr>
        <w:t>ков</w:t>
      </w:r>
      <w:r w:rsidRPr="00541767">
        <w:rPr>
          <w:sz w:val="28"/>
          <w:szCs w:val="28"/>
        </w:rPr>
        <w:t>,</w:t>
      </w:r>
      <w:r w:rsidR="008D10E4" w:rsidRPr="00541767">
        <w:rPr>
          <w:sz w:val="28"/>
          <w:szCs w:val="28"/>
        </w:rPr>
        <w:t xml:space="preserve"> упаковочной техники, применение настольных сортировщиков и мо</w:t>
      </w:r>
      <w:r w:rsidR="00DD0418" w:rsidRPr="00541767">
        <w:rPr>
          <w:sz w:val="28"/>
          <w:szCs w:val="28"/>
        </w:rPr>
        <w:t>щ</w:t>
      </w:r>
      <w:r w:rsidR="008D10E4" w:rsidRPr="00541767">
        <w:rPr>
          <w:sz w:val="28"/>
          <w:szCs w:val="28"/>
        </w:rPr>
        <w:t>ных сортировочных комплексов с про</w:t>
      </w:r>
      <w:r w:rsidR="00DD0418" w:rsidRPr="00541767">
        <w:rPr>
          <w:sz w:val="28"/>
          <w:szCs w:val="28"/>
        </w:rPr>
        <w:t>и</w:t>
      </w:r>
      <w:r w:rsidR="008D10E4" w:rsidRPr="00541767">
        <w:rPr>
          <w:sz w:val="28"/>
          <w:szCs w:val="28"/>
        </w:rPr>
        <w:t>зводител</w:t>
      </w:r>
      <w:r w:rsidR="00DD0418" w:rsidRPr="00541767">
        <w:rPr>
          <w:sz w:val="28"/>
          <w:szCs w:val="28"/>
        </w:rPr>
        <w:t>ь</w:t>
      </w:r>
      <w:r w:rsidR="008D10E4" w:rsidRPr="00541767">
        <w:rPr>
          <w:sz w:val="28"/>
          <w:szCs w:val="28"/>
        </w:rPr>
        <w:t>ностью свыше 100 тыс. банкнот в час, применение многофун</w:t>
      </w:r>
      <w:r w:rsidR="00DD0418" w:rsidRPr="00541767">
        <w:rPr>
          <w:sz w:val="28"/>
          <w:szCs w:val="28"/>
        </w:rPr>
        <w:t>к</w:t>
      </w:r>
      <w:r w:rsidR="008D10E4" w:rsidRPr="00541767">
        <w:rPr>
          <w:sz w:val="28"/>
          <w:szCs w:val="28"/>
        </w:rPr>
        <w:t>циональных банкоматов и со</w:t>
      </w:r>
      <w:r w:rsidR="00DD0418" w:rsidRPr="00541767">
        <w:rPr>
          <w:sz w:val="28"/>
          <w:szCs w:val="28"/>
        </w:rPr>
        <w:t>з</w:t>
      </w:r>
      <w:r w:rsidR="008D10E4" w:rsidRPr="00541767">
        <w:rPr>
          <w:sz w:val="28"/>
          <w:szCs w:val="28"/>
        </w:rPr>
        <w:t>дание автоматизированных пу</w:t>
      </w:r>
      <w:r w:rsidR="00DD0418" w:rsidRPr="00541767">
        <w:rPr>
          <w:sz w:val="28"/>
          <w:szCs w:val="28"/>
        </w:rPr>
        <w:t>н</w:t>
      </w:r>
      <w:r w:rsidR="008D10E4" w:rsidRPr="00541767">
        <w:rPr>
          <w:sz w:val="28"/>
          <w:szCs w:val="28"/>
        </w:rPr>
        <w:t>к</w:t>
      </w:r>
      <w:r w:rsidR="00DD0418" w:rsidRPr="00541767">
        <w:rPr>
          <w:sz w:val="28"/>
          <w:szCs w:val="28"/>
        </w:rPr>
        <w:t>т</w:t>
      </w:r>
      <w:r w:rsidR="008D10E4" w:rsidRPr="00541767">
        <w:rPr>
          <w:sz w:val="28"/>
          <w:szCs w:val="28"/>
        </w:rPr>
        <w:t>ов банковского самообслуживания.</w:t>
      </w:r>
      <w:r w:rsidR="00DD0418" w:rsidRPr="00541767">
        <w:rPr>
          <w:sz w:val="28"/>
          <w:szCs w:val="28"/>
        </w:rPr>
        <w:t xml:space="preserve"> Ш</w:t>
      </w:r>
      <w:r w:rsidR="008D10E4" w:rsidRPr="00541767">
        <w:rPr>
          <w:sz w:val="28"/>
          <w:szCs w:val="28"/>
        </w:rPr>
        <w:t>ирокое применение м</w:t>
      </w:r>
      <w:r w:rsidR="00DD0418" w:rsidRPr="00541767">
        <w:rPr>
          <w:sz w:val="28"/>
          <w:szCs w:val="28"/>
        </w:rPr>
        <w:t>о</w:t>
      </w:r>
      <w:r w:rsidR="008D10E4" w:rsidRPr="00541767">
        <w:rPr>
          <w:sz w:val="28"/>
          <w:szCs w:val="28"/>
        </w:rPr>
        <w:t>щных автоматизированных систем</w:t>
      </w:r>
      <w:r w:rsidR="00DD0418" w:rsidRPr="00541767">
        <w:rPr>
          <w:sz w:val="28"/>
          <w:szCs w:val="28"/>
        </w:rPr>
        <w:t>,</w:t>
      </w:r>
      <w:r w:rsidR="008D10E4" w:rsidRPr="00541767">
        <w:rPr>
          <w:sz w:val="28"/>
          <w:szCs w:val="28"/>
        </w:rPr>
        <w:t xml:space="preserve"> в свою очеред</w:t>
      </w:r>
      <w:r w:rsidR="00DD0418" w:rsidRPr="00541767">
        <w:rPr>
          <w:sz w:val="28"/>
          <w:szCs w:val="28"/>
        </w:rPr>
        <w:t>ь,</w:t>
      </w:r>
      <w:r w:rsidR="008D10E4" w:rsidRPr="00541767">
        <w:rPr>
          <w:sz w:val="28"/>
          <w:szCs w:val="28"/>
        </w:rPr>
        <w:t xml:space="preserve"> позволяет созд</w:t>
      </w:r>
      <w:r w:rsidR="00DD0418" w:rsidRPr="00541767">
        <w:rPr>
          <w:sz w:val="28"/>
          <w:szCs w:val="28"/>
        </w:rPr>
        <w:t>а</w:t>
      </w:r>
      <w:r w:rsidR="008D10E4" w:rsidRPr="00541767">
        <w:rPr>
          <w:sz w:val="28"/>
          <w:szCs w:val="28"/>
        </w:rPr>
        <w:t>вать крупные кассо</w:t>
      </w:r>
      <w:r w:rsidR="00DD0418" w:rsidRPr="00541767">
        <w:rPr>
          <w:sz w:val="28"/>
          <w:szCs w:val="28"/>
        </w:rPr>
        <w:t>в</w:t>
      </w:r>
      <w:r w:rsidR="008D10E4" w:rsidRPr="00541767">
        <w:rPr>
          <w:sz w:val="28"/>
          <w:szCs w:val="28"/>
        </w:rPr>
        <w:t>ые центры, способные обрабатывать зн</w:t>
      </w:r>
      <w:r w:rsidR="00DD0418" w:rsidRPr="00541767">
        <w:rPr>
          <w:sz w:val="28"/>
          <w:szCs w:val="28"/>
        </w:rPr>
        <w:t>а</w:t>
      </w:r>
      <w:r w:rsidR="008D10E4" w:rsidRPr="00541767">
        <w:rPr>
          <w:sz w:val="28"/>
          <w:szCs w:val="28"/>
        </w:rPr>
        <w:t>чительные объемы наличности с зачислением на расчетн</w:t>
      </w:r>
      <w:r w:rsidR="00DD0418" w:rsidRPr="00541767">
        <w:rPr>
          <w:sz w:val="28"/>
          <w:szCs w:val="28"/>
        </w:rPr>
        <w:t>ы</w:t>
      </w:r>
      <w:r w:rsidR="008D10E4" w:rsidRPr="00541767">
        <w:rPr>
          <w:sz w:val="28"/>
          <w:szCs w:val="28"/>
        </w:rPr>
        <w:t>е счета клиентов в реальном масштабе времени.</w:t>
      </w:r>
    </w:p>
    <w:p w:rsidR="008D10E4" w:rsidRPr="00541767" w:rsidRDefault="00DA5630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С рассмотренными тенд</w:t>
      </w:r>
      <w:r w:rsidR="007264C6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н</w:t>
      </w:r>
      <w:r w:rsidR="007264C6" w:rsidRPr="00541767">
        <w:rPr>
          <w:sz w:val="28"/>
          <w:szCs w:val="28"/>
        </w:rPr>
        <w:t>ц</w:t>
      </w:r>
      <w:r w:rsidRPr="00541767">
        <w:rPr>
          <w:sz w:val="28"/>
          <w:szCs w:val="28"/>
        </w:rPr>
        <w:t>иями тесно связано стремление к оптимизации денежных потоков.</w:t>
      </w:r>
      <w:r w:rsidR="00541767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Имея благодаря централизованной автоматизиро</w:t>
      </w:r>
      <w:r w:rsidR="007264C6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анной о</w:t>
      </w:r>
      <w:r w:rsidR="009F2C75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работке денег широ</w:t>
      </w:r>
      <w:r w:rsidR="009F2C75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ую статистику прихода-расхода наличност</w:t>
      </w:r>
      <w:r w:rsidR="009F2C75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 xml:space="preserve"> по точкам обработки, по клиент</w:t>
      </w:r>
      <w:r w:rsidR="009F2C75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м</w:t>
      </w:r>
      <w:r w:rsidR="009F2C75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по номиналам</w:t>
      </w:r>
      <w:r w:rsidR="009F2C75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по времени и дням недели и месяца, мо</w:t>
      </w:r>
      <w:r w:rsidR="009F2C75" w:rsidRPr="00541767">
        <w:rPr>
          <w:sz w:val="28"/>
          <w:szCs w:val="28"/>
        </w:rPr>
        <w:t>ж</w:t>
      </w:r>
      <w:r w:rsidRPr="00541767">
        <w:rPr>
          <w:sz w:val="28"/>
          <w:szCs w:val="28"/>
        </w:rPr>
        <w:t>но прогнозировать и планировать денежные потоки.</w:t>
      </w:r>
      <w:r w:rsidR="00541767" w:rsidRPr="00541767">
        <w:rPr>
          <w:sz w:val="28"/>
          <w:szCs w:val="28"/>
        </w:rPr>
        <w:t xml:space="preserve"> </w:t>
      </w:r>
      <w:r w:rsidR="00D305CB" w:rsidRPr="00541767">
        <w:rPr>
          <w:sz w:val="28"/>
          <w:szCs w:val="28"/>
        </w:rPr>
        <w:t>Это можно делать как на различных уровня в отдельных коммерческих банках, так и в сложных системах в целом.</w:t>
      </w:r>
    </w:p>
    <w:p w:rsidR="00D305CB" w:rsidRPr="00541767" w:rsidRDefault="00D305CB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Следующей основной тенден</w:t>
      </w:r>
      <w:r w:rsidR="009F2C75" w:rsidRPr="00541767">
        <w:rPr>
          <w:sz w:val="28"/>
          <w:szCs w:val="28"/>
        </w:rPr>
        <w:t>ц</w:t>
      </w:r>
      <w:r w:rsidRPr="00541767">
        <w:rPr>
          <w:sz w:val="28"/>
          <w:szCs w:val="28"/>
        </w:rPr>
        <w:t>ией является аутсорсинг в вопросах про</w:t>
      </w:r>
      <w:r w:rsidR="009F2C75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зводства</w:t>
      </w:r>
      <w:r w:rsidR="009F2C75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выпуска в обращение</w:t>
      </w:r>
      <w:r w:rsidR="009F2C75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обработки и унич</w:t>
      </w:r>
      <w:r w:rsidR="009F2C75" w:rsidRPr="00541767">
        <w:rPr>
          <w:sz w:val="28"/>
          <w:szCs w:val="28"/>
        </w:rPr>
        <w:t>т</w:t>
      </w:r>
      <w:r w:rsidRPr="00541767">
        <w:rPr>
          <w:sz w:val="28"/>
          <w:szCs w:val="28"/>
        </w:rPr>
        <w:t>ожения наличных монет. Многие центральные банки Австралии, Великобритании, Швеции и других стран разработали и совершенствуют специальные схемы наличного денежного оборота. С целым рядом инициатив по взаимодействию с центральн</w:t>
      </w:r>
      <w:r w:rsidR="003F25F1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ми и коммерче</w:t>
      </w:r>
      <w:r w:rsidR="003F25F1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кими банками других стран и собственными коммерче</w:t>
      </w:r>
      <w:r w:rsidR="003F25F1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кими банками выступила Федеральная резервная система Соединенн</w:t>
      </w:r>
      <w:r w:rsidR="003F25F1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 xml:space="preserve">х Штатов. </w:t>
      </w:r>
      <w:r w:rsidR="003F25F1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сновной и очевидной целью всех этих меро</w:t>
      </w:r>
      <w:r w:rsidR="003F25F1" w:rsidRPr="00541767">
        <w:rPr>
          <w:sz w:val="28"/>
          <w:szCs w:val="28"/>
        </w:rPr>
        <w:t>п</w:t>
      </w:r>
      <w:r w:rsidRPr="00541767">
        <w:rPr>
          <w:sz w:val="28"/>
          <w:szCs w:val="28"/>
        </w:rPr>
        <w:t>р</w:t>
      </w:r>
      <w:r w:rsidR="003F25F1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ятий и прогр</w:t>
      </w:r>
      <w:r w:rsidR="003F25F1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мм явл</w:t>
      </w:r>
      <w:r w:rsidR="003F25F1" w:rsidRPr="00541767">
        <w:rPr>
          <w:sz w:val="28"/>
          <w:szCs w:val="28"/>
        </w:rPr>
        <w:t>я</w:t>
      </w:r>
      <w:r w:rsidRPr="00541767">
        <w:rPr>
          <w:sz w:val="28"/>
          <w:szCs w:val="28"/>
        </w:rPr>
        <w:t>ется снижение операционных р</w:t>
      </w:r>
      <w:r w:rsidR="003F25F1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</w:t>
      </w:r>
      <w:r w:rsidR="003F25F1" w:rsidRPr="00541767">
        <w:rPr>
          <w:sz w:val="28"/>
          <w:szCs w:val="28"/>
        </w:rPr>
        <w:t>х</w:t>
      </w:r>
      <w:r w:rsidRPr="00541767">
        <w:rPr>
          <w:sz w:val="28"/>
          <w:szCs w:val="28"/>
        </w:rPr>
        <w:t>одов по перевозке и обработке наличности.</w:t>
      </w:r>
    </w:p>
    <w:p w:rsidR="00D305CB" w:rsidRPr="00541767" w:rsidRDefault="00D305CB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Совершенно очевидной тенденцией в мировом наличном обращении явл</w:t>
      </w:r>
      <w:r w:rsidR="003F25F1" w:rsidRPr="00541767">
        <w:rPr>
          <w:sz w:val="28"/>
          <w:szCs w:val="28"/>
        </w:rPr>
        <w:t>я</w:t>
      </w:r>
      <w:r w:rsidRPr="00541767">
        <w:rPr>
          <w:sz w:val="28"/>
          <w:szCs w:val="28"/>
        </w:rPr>
        <w:t>ется повышение качества и защитных свойств банкнот и монеты. Постоянное совершенство</w:t>
      </w:r>
      <w:r w:rsidR="003F25F1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ание технологий защиты идет по всем основным направлениям: технолог</w:t>
      </w:r>
      <w:r w:rsidR="003F25F1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че</w:t>
      </w:r>
      <w:r w:rsidR="003F25F1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кой</w:t>
      </w:r>
      <w:r w:rsidR="003F25F1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полиграфической и физико-химической защиты. Традиционно</w:t>
      </w:r>
      <w:r w:rsidR="003F25F1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считается, что каждые 6-7 лет го</w:t>
      </w:r>
      <w:r w:rsidR="003F25F1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ударство до</w:t>
      </w:r>
      <w:r w:rsidR="003F25F1" w:rsidRPr="00541767">
        <w:rPr>
          <w:sz w:val="28"/>
          <w:szCs w:val="28"/>
        </w:rPr>
        <w:t>л</w:t>
      </w:r>
      <w:r w:rsidRPr="00541767">
        <w:rPr>
          <w:sz w:val="28"/>
          <w:szCs w:val="28"/>
        </w:rPr>
        <w:t>жно изменять дизайн и защитн</w:t>
      </w:r>
      <w:r w:rsidR="003F25F1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признаки банкнот для борьбы с фальшивомонетничеством. В связи с этим центральным банки и про</w:t>
      </w:r>
      <w:r w:rsidR="00D4283F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зводители денежных знаков постоянно совершенствуют бум</w:t>
      </w:r>
      <w:r w:rsidR="00D4283F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жную основу банкнот, усложняют способы печати, при</w:t>
      </w:r>
      <w:r w:rsidR="00D4283F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еняют гологр</w:t>
      </w:r>
      <w:r w:rsidR="00D4283F" w:rsidRPr="00541767">
        <w:rPr>
          <w:sz w:val="28"/>
          <w:szCs w:val="28"/>
        </w:rPr>
        <w:t>афические э</w:t>
      </w:r>
      <w:r w:rsidRPr="00541767">
        <w:rPr>
          <w:sz w:val="28"/>
          <w:szCs w:val="28"/>
        </w:rPr>
        <w:t xml:space="preserve">лементы </w:t>
      </w:r>
      <w:r w:rsidR="00D4283F" w:rsidRPr="00541767">
        <w:rPr>
          <w:sz w:val="28"/>
          <w:szCs w:val="28"/>
        </w:rPr>
        <w:t>з</w:t>
      </w:r>
      <w:r w:rsidRPr="00541767">
        <w:rPr>
          <w:sz w:val="28"/>
          <w:szCs w:val="28"/>
        </w:rPr>
        <w:t>ащиты, специальные краски, микроперфорацию.</w:t>
      </w:r>
    </w:p>
    <w:p w:rsidR="00D305CB" w:rsidRPr="00541767" w:rsidRDefault="00D305CB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В настоящее вре</w:t>
      </w:r>
      <w:r w:rsidR="00D4283F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я в Ро</w:t>
      </w:r>
      <w:r w:rsidR="00D4283F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 xml:space="preserve">сии наиболее сложным комплексом защитных признаков обладает банкнота Банка </w:t>
      </w:r>
      <w:r w:rsidR="00D4283F" w:rsidRPr="00541767">
        <w:rPr>
          <w:sz w:val="28"/>
          <w:szCs w:val="28"/>
        </w:rPr>
        <w:t>Рос</w:t>
      </w:r>
      <w:r w:rsidRPr="00541767">
        <w:rPr>
          <w:sz w:val="28"/>
          <w:szCs w:val="28"/>
        </w:rPr>
        <w:t>сии дост</w:t>
      </w:r>
      <w:r w:rsidR="00D4283F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инством 5000 рулей</w:t>
      </w:r>
      <w:r w:rsidR="00D4283F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выпущенная в обращение в середине 2006 г.</w:t>
      </w:r>
    </w:p>
    <w:p w:rsidR="00D305CB" w:rsidRPr="00541767" w:rsidRDefault="00D305CB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Таким образом: основн</w:t>
      </w:r>
      <w:r w:rsidR="00D4283F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ми тенденциями в мировом наличном денежном обращении являются: глобализация процессов обращения в Европе и в мире в целом; увеличение объемов и оборота наличности</w:t>
      </w:r>
      <w:r w:rsidR="00541767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целом и в отдельно взятых го</w:t>
      </w:r>
      <w:r w:rsidR="00252CF7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ударствах; аутсорсинг в вопросах про</w:t>
      </w:r>
      <w:r w:rsidR="00252CF7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зводства, выпуска в обращение</w:t>
      </w:r>
      <w:r w:rsidR="00252CF7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обработки и уничтожения наличных денег; авто</w:t>
      </w:r>
      <w:r w:rsidR="00252CF7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атизация обработки наличности; централ</w:t>
      </w:r>
      <w:r w:rsidR="00252CF7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зация ее обработки; оптимизация денежных по</w:t>
      </w:r>
      <w:r w:rsidR="00252CF7" w:rsidRPr="00541767">
        <w:rPr>
          <w:sz w:val="28"/>
          <w:szCs w:val="28"/>
        </w:rPr>
        <w:t>т</w:t>
      </w:r>
      <w:r w:rsidRPr="00541767">
        <w:rPr>
          <w:sz w:val="28"/>
          <w:szCs w:val="28"/>
        </w:rPr>
        <w:t>оков; повышение качества и защитных свойств банкнот и монеты [</w:t>
      </w:r>
      <w:r w:rsidR="00D4283F" w:rsidRPr="00541767">
        <w:rPr>
          <w:sz w:val="28"/>
          <w:szCs w:val="28"/>
        </w:rPr>
        <w:t>10</w:t>
      </w:r>
      <w:r w:rsidR="003376D8" w:rsidRPr="00541767">
        <w:rPr>
          <w:sz w:val="28"/>
          <w:szCs w:val="28"/>
        </w:rPr>
        <w:t>, с.45</w:t>
      </w:r>
      <w:r w:rsidRPr="00541767">
        <w:rPr>
          <w:sz w:val="28"/>
          <w:szCs w:val="28"/>
        </w:rPr>
        <w:t>].</w:t>
      </w:r>
    </w:p>
    <w:p w:rsidR="003376D8" w:rsidRPr="00541767" w:rsidRDefault="003376D8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 xml:space="preserve">В </w:t>
      </w:r>
      <w:r w:rsidR="00252CF7" w:rsidRPr="00541767">
        <w:rPr>
          <w:sz w:val="28"/>
          <w:szCs w:val="28"/>
        </w:rPr>
        <w:t>э</w:t>
      </w:r>
      <w:r w:rsidRPr="00541767">
        <w:rPr>
          <w:sz w:val="28"/>
          <w:szCs w:val="28"/>
        </w:rPr>
        <w:t>тих вопросах у ро</w:t>
      </w:r>
      <w:r w:rsidR="00252CF7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 xml:space="preserve">сийской банковской системы большие резервы. </w:t>
      </w:r>
      <w:r w:rsidR="00252CF7" w:rsidRPr="00541767">
        <w:rPr>
          <w:sz w:val="28"/>
          <w:szCs w:val="28"/>
        </w:rPr>
        <w:t>Х</w:t>
      </w:r>
      <w:r w:rsidRPr="00541767">
        <w:rPr>
          <w:sz w:val="28"/>
          <w:szCs w:val="28"/>
        </w:rPr>
        <w:t>очется надеяться, что наша банковская система, г</w:t>
      </w:r>
      <w:r w:rsidR="00252CF7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товя</w:t>
      </w:r>
      <w:r w:rsidR="00252CF7" w:rsidRPr="00541767">
        <w:rPr>
          <w:sz w:val="28"/>
          <w:szCs w:val="28"/>
        </w:rPr>
        <w:t>сь к вступлению</w:t>
      </w:r>
      <w:r w:rsidR="00541767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в</w:t>
      </w:r>
      <w:r w:rsidR="00252CF7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 xml:space="preserve"> Всемирную торгову</w:t>
      </w:r>
      <w:r w:rsidR="00252CF7" w:rsidRPr="00541767">
        <w:rPr>
          <w:sz w:val="28"/>
          <w:szCs w:val="28"/>
        </w:rPr>
        <w:t>ю</w:t>
      </w:r>
      <w:r w:rsidRPr="00541767">
        <w:rPr>
          <w:sz w:val="28"/>
          <w:szCs w:val="28"/>
        </w:rPr>
        <w:t xml:space="preserve"> организацию, будет совершенствовать</w:t>
      </w:r>
      <w:r w:rsidR="00252CF7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 и в такой важной сфере банковской д</w:t>
      </w:r>
      <w:r w:rsidR="00252CF7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ятельности, как работа с наличными деньгами</w:t>
      </w:r>
      <w:r w:rsidR="00252CF7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безусловно, будет развиваться и оказании банковских услуг в этой области в соответствии с мировыми тенд</w:t>
      </w:r>
      <w:r w:rsidR="008B5738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н</w:t>
      </w:r>
      <w:r w:rsidR="008B5738" w:rsidRPr="00541767">
        <w:rPr>
          <w:sz w:val="28"/>
          <w:szCs w:val="28"/>
        </w:rPr>
        <w:t>ц</w:t>
      </w:r>
      <w:r w:rsidRPr="00541767">
        <w:rPr>
          <w:sz w:val="28"/>
          <w:szCs w:val="28"/>
        </w:rPr>
        <w:t>иями, а возможно, в чем-то и опережая их.</w:t>
      </w:r>
    </w:p>
    <w:p w:rsidR="003376D8" w:rsidRPr="00D405E1" w:rsidRDefault="003376D8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Очередн</w:t>
      </w:r>
      <w:r w:rsidR="008B5738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шаги в этом н</w:t>
      </w:r>
      <w:r w:rsidR="008B5738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правлени</w:t>
      </w:r>
      <w:r w:rsidR="008B5738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 xml:space="preserve"> делает Банк России, преобразовав департамент эмиссионно-кассовых о</w:t>
      </w:r>
      <w:r w:rsidR="008B5738" w:rsidRPr="00541767">
        <w:rPr>
          <w:sz w:val="28"/>
          <w:szCs w:val="28"/>
        </w:rPr>
        <w:t>п</w:t>
      </w:r>
      <w:r w:rsidRPr="00541767">
        <w:rPr>
          <w:sz w:val="28"/>
          <w:szCs w:val="28"/>
        </w:rPr>
        <w:t>ераций в Департамент наличного денежного обращения. В связи с этим можно предполож</w:t>
      </w:r>
      <w:r w:rsidR="008B5738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ть, что концент</w:t>
      </w:r>
      <w:r w:rsidR="008B5738" w:rsidRPr="00541767">
        <w:rPr>
          <w:sz w:val="28"/>
          <w:szCs w:val="28"/>
        </w:rPr>
        <w:t>р</w:t>
      </w:r>
      <w:r w:rsidRPr="00541767">
        <w:rPr>
          <w:sz w:val="28"/>
          <w:szCs w:val="28"/>
        </w:rPr>
        <w:t>ация всех ф</w:t>
      </w:r>
      <w:r w:rsidR="008B5738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>н</w:t>
      </w:r>
      <w:r w:rsidR="008B5738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ций, связанн</w:t>
      </w:r>
      <w:r w:rsidR="008B5738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 xml:space="preserve">х с </w:t>
      </w:r>
      <w:r w:rsidR="008B5738" w:rsidRPr="00541767">
        <w:rPr>
          <w:sz w:val="28"/>
          <w:szCs w:val="28"/>
        </w:rPr>
        <w:t>н</w:t>
      </w:r>
      <w:r w:rsidRPr="00541767">
        <w:rPr>
          <w:sz w:val="28"/>
          <w:szCs w:val="28"/>
        </w:rPr>
        <w:t>аличным денежным оборотом в одной организационной стр</w:t>
      </w:r>
      <w:r w:rsidR="008B5738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>ктуре, даст положительный эффект.</w:t>
      </w:r>
    </w:p>
    <w:p w:rsidR="002D110F" w:rsidRPr="00D405E1" w:rsidRDefault="002D110F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2E6172" w:rsidRPr="00541767" w:rsidRDefault="004F324D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br w:type="page"/>
      </w:r>
      <w:r w:rsidR="00592E30" w:rsidRPr="00541767">
        <w:rPr>
          <w:sz w:val="28"/>
          <w:szCs w:val="28"/>
        </w:rPr>
        <w:t>Заключение</w:t>
      </w:r>
    </w:p>
    <w:p w:rsidR="00A03253" w:rsidRPr="00541767" w:rsidRDefault="00A03253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16"/>
        </w:rPr>
      </w:pPr>
    </w:p>
    <w:p w:rsidR="003376D8" w:rsidRPr="00541767" w:rsidRDefault="008B5738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Экономика любого г</w:t>
      </w:r>
      <w:r w:rsidR="00A87785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с</w:t>
      </w:r>
      <w:r w:rsidR="00A87785" w:rsidRPr="00541767">
        <w:rPr>
          <w:sz w:val="28"/>
          <w:szCs w:val="28"/>
        </w:rPr>
        <w:t>ударства представляет собой разветвленную сеть вз</w:t>
      </w:r>
      <w:r w:rsidRPr="00541767">
        <w:rPr>
          <w:sz w:val="28"/>
          <w:szCs w:val="28"/>
        </w:rPr>
        <w:t>а</w:t>
      </w:r>
      <w:r w:rsidR="00A87785" w:rsidRPr="00541767">
        <w:rPr>
          <w:sz w:val="28"/>
          <w:szCs w:val="28"/>
        </w:rPr>
        <w:t>имоотношен</w:t>
      </w:r>
      <w:r w:rsidRPr="00541767">
        <w:rPr>
          <w:sz w:val="28"/>
          <w:szCs w:val="28"/>
        </w:rPr>
        <w:t>и</w:t>
      </w:r>
      <w:r w:rsidR="00A87785" w:rsidRPr="00541767">
        <w:rPr>
          <w:sz w:val="28"/>
          <w:szCs w:val="28"/>
        </w:rPr>
        <w:t>й между хоз</w:t>
      </w:r>
      <w:r w:rsidRPr="00541767">
        <w:rPr>
          <w:sz w:val="28"/>
          <w:szCs w:val="28"/>
        </w:rPr>
        <w:t>я</w:t>
      </w:r>
      <w:r w:rsidR="00A87785" w:rsidRPr="00541767">
        <w:rPr>
          <w:sz w:val="28"/>
          <w:szCs w:val="28"/>
        </w:rPr>
        <w:t>йствующими</w:t>
      </w:r>
      <w:r w:rsidR="00541767" w:rsidRPr="00541767">
        <w:rPr>
          <w:sz w:val="28"/>
          <w:szCs w:val="28"/>
        </w:rPr>
        <w:t xml:space="preserve"> </w:t>
      </w:r>
      <w:r w:rsidR="007060D2" w:rsidRPr="00541767">
        <w:rPr>
          <w:sz w:val="28"/>
          <w:szCs w:val="28"/>
        </w:rPr>
        <w:t>субъектами, основой которых выступают денежные р</w:t>
      </w:r>
      <w:r w:rsidRPr="00541767">
        <w:rPr>
          <w:sz w:val="28"/>
          <w:szCs w:val="28"/>
        </w:rPr>
        <w:t>а</w:t>
      </w:r>
      <w:r w:rsidR="007060D2" w:rsidRPr="00541767">
        <w:rPr>
          <w:sz w:val="28"/>
          <w:szCs w:val="28"/>
        </w:rPr>
        <w:t>счеты и плат</w:t>
      </w:r>
      <w:r w:rsidRPr="00541767">
        <w:rPr>
          <w:sz w:val="28"/>
          <w:szCs w:val="28"/>
        </w:rPr>
        <w:t>е</w:t>
      </w:r>
      <w:r w:rsidR="007060D2" w:rsidRPr="00541767">
        <w:rPr>
          <w:sz w:val="28"/>
          <w:szCs w:val="28"/>
        </w:rPr>
        <w:t>жи. При этом об</w:t>
      </w:r>
      <w:r w:rsidRPr="00541767">
        <w:rPr>
          <w:sz w:val="28"/>
          <w:szCs w:val="28"/>
        </w:rPr>
        <w:t>е</w:t>
      </w:r>
      <w:r w:rsidR="007060D2" w:rsidRPr="00541767">
        <w:rPr>
          <w:sz w:val="28"/>
          <w:szCs w:val="28"/>
        </w:rPr>
        <w:t>спечиваются реализация валового прод</w:t>
      </w:r>
      <w:r w:rsidRPr="00541767">
        <w:rPr>
          <w:sz w:val="28"/>
          <w:szCs w:val="28"/>
        </w:rPr>
        <w:t>у</w:t>
      </w:r>
      <w:r w:rsidR="007060D2" w:rsidRPr="00541767">
        <w:rPr>
          <w:sz w:val="28"/>
          <w:szCs w:val="28"/>
        </w:rPr>
        <w:t>кта</w:t>
      </w:r>
      <w:r w:rsidRPr="00541767">
        <w:rPr>
          <w:sz w:val="28"/>
          <w:szCs w:val="28"/>
        </w:rPr>
        <w:t>,</w:t>
      </w:r>
      <w:r w:rsidR="007060D2" w:rsidRPr="00541767">
        <w:rPr>
          <w:sz w:val="28"/>
          <w:szCs w:val="28"/>
        </w:rPr>
        <w:t xml:space="preserve"> испо</w:t>
      </w:r>
      <w:r w:rsidRPr="00541767">
        <w:rPr>
          <w:sz w:val="28"/>
          <w:szCs w:val="28"/>
        </w:rPr>
        <w:t>л</w:t>
      </w:r>
      <w:r w:rsidR="007060D2" w:rsidRPr="00541767">
        <w:rPr>
          <w:sz w:val="28"/>
          <w:szCs w:val="28"/>
        </w:rPr>
        <w:t>ьзование н</w:t>
      </w:r>
      <w:r w:rsidRPr="00541767">
        <w:rPr>
          <w:sz w:val="28"/>
          <w:szCs w:val="28"/>
        </w:rPr>
        <w:t>а</w:t>
      </w:r>
      <w:r w:rsidR="007060D2" w:rsidRPr="00541767">
        <w:rPr>
          <w:sz w:val="28"/>
          <w:szCs w:val="28"/>
        </w:rPr>
        <w:t>ционального дохода и последу</w:t>
      </w:r>
      <w:r w:rsidRPr="00541767">
        <w:rPr>
          <w:sz w:val="28"/>
          <w:szCs w:val="28"/>
        </w:rPr>
        <w:t>ющие перераспределитель</w:t>
      </w:r>
      <w:r w:rsidR="007060D2" w:rsidRPr="00541767">
        <w:rPr>
          <w:sz w:val="28"/>
          <w:szCs w:val="28"/>
        </w:rPr>
        <w:t>н</w:t>
      </w:r>
      <w:r w:rsidRPr="00541767">
        <w:rPr>
          <w:sz w:val="28"/>
          <w:szCs w:val="28"/>
        </w:rPr>
        <w:t>ы</w:t>
      </w:r>
      <w:r w:rsidR="007060D2" w:rsidRPr="00541767">
        <w:rPr>
          <w:sz w:val="28"/>
          <w:szCs w:val="28"/>
        </w:rPr>
        <w:t>е про</w:t>
      </w:r>
      <w:r w:rsidR="000A6CAC" w:rsidRPr="00541767">
        <w:rPr>
          <w:sz w:val="28"/>
          <w:szCs w:val="28"/>
        </w:rPr>
        <w:t>ц</w:t>
      </w:r>
      <w:r w:rsidR="007060D2" w:rsidRPr="00541767">
        <w:rPr>
          <w:sz w:val="28"/>
          <w:szCs w:val="28"/>
        </w:rPr>
        <w:t>е</w:t>
      </w:r>
      <w:r w:rsidR="000A6CAC" w:rsidRPr="00541767">
        <w:rPr>
          <w:sz w:val="28"/>
          <w:szCs w:val="28"/>
        </w:rPr>
        <w:t>с</w:t>
      </w:r>
      <w:r w:rsidR="007060D2" w:rsidRPr="00541767">
        <w:rPr>
          <w:sz w:val="28"/>
          <w:szCs w:val="28"/>
        </w:rPr>
        <w:t>сы в эконо</w:t>
      </w:r>
      <w:r w:rsidR="000A6CAC" w:rsidRPr="00541767">
        <w:rPr>
          <w:sz w:val="28"/>
          <w:szCs w:val="28"/>
        </w:rPr>
        <w:t>м</w:t>
      </w:r>
      <w:r w:rsidR="007060D2" w:rsidRPr="00541767">
        <w:rPr>
          <w:sz w:val="28"/>
          <w:szCs w:val="28"/>
        </w:rPr>
        <w:t>ике. Возникают потоки денег в наличной и безналичной фор</w:t>
      </w:r>
      <w:r w:rsidR="000A6CAC" w:rsidRPr="00541767">
        <w:rPr>
          <w:sz w:val="28"/>
          <w:szCs w:val="28"/>
        </w:rPr>
        <w:t>м</w:t>
      </w:r>
      <w:r w:rsidR="007060D2" w:rsidRPr="00541767">
        <w:rPr>
          <w:sz w:val="28"/>
          <w:szCs w:val="28"/>
        </w:rPr>
        <w:t>ах.</w:t>
      </w:r>
    </w:p>
    <w:p w:rsidR="007060D2" w:rsidRPr="00541767" w:rsidRDefault="007060D2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Про</w:t>
      </w:r>
      <w:r w:rsidR="009F260F" w:rsidRPr="00541767">
        <w:rPr>
          <w:sz w:val="28"/>
          <w:szCs w:val="28"/>
        </w:rPr>
        <w:t xml:space="preserve">цесс </w:t>
      </w:r>
      <w:r w:rsidRPr="00541767">
        <w:rPr>
          <w:sz w:val="28"/>
          <w:szCs w:val="28"/>
        </w:rPr>
        <w:t>н</w:t>
      </w:r>
      <w:r w:rsidR="009F260F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прерывного движения денежных средств в наличной и безналичной формах предст</w:t>
      </w:r>
      <w:r w:rsidR="009F260F" w:rsidRPr="00541767">
        <w:rPr>
          <w:sz w:val="28"/>
          <w:szCs w:val="28"/>
        </w:rPr>
        <w:t>ав</w:t>
      </w:r>
      <w:r w:rsidRPr="00541767">
        <w:rPr>
          <w:sz w:val="28"/>
          <w:szCs w:val="28"/>
        </w:rPr>
        <w:t xml:space="preserve">ляет собой понятие </w:t>
      </w:r>
      <w:r w:rsidR="00541767" w:rsidRPr="00541767">
        <w:rPr>
          <w:sz w:val="28"/>
          <w:szCs w:val="28"/>
        </w:rPr>
        <w:t>"</w:t>
      </w:r>
      <w:r w:rsidRPr="00541767">
        <w:rPr>
          <w:sz w:val="28"/>
          <w:szCs w:val="28"/>
        </w:rPr>
        <w:t>денежный оборот</w:t>
      </w:r>
      <w:r w:rsidR="00541767" w:rsidRPr="00541767">
        <w:rPr>
          <w:sz w:val="28"/>
          <w:szCs w:val="28"/>
        </w:rPr>
        <w:t>"</w:t>
      </w:r>
      <w:r w:rsidRPr="00541767">
        <w:rPr>
          <w:sz w:val="28"/>
          <w:szCs w:val="28"/>
        </w:rPr>
        <w:t>. В соврем</w:t>
      </w:r>
      <w:r w:rsidR="009F260F" w:rsidRPr="00541767">
        <w:rPr>
          <w:sz w:val="28"/>
          <w:szCs w:val="28"/>
        </w:rPr>
        <w:t xml:space="preserve">енных условиях </w:t>
      </w:r>
      <w:r w:rsidRPr="00541767">
        <w:rPr>
          <w:sz w:val="28"/>
          <w:szCs w:val="28"/>
        </w:rPr>
        <w:t>о</w:t>
      </w:r>
      <w:r w:rsidR="009F260F" w:rsidRPr="00541767">
        <w:rPr>
          <w:sz w:val="28"/>
          <w:szCs w:val="28"/>
        </w:rPr>
        <w:t>ч</w:t>
      </w:r>
      <w:r w:rsidRPr="00541767">
        <w:rPr>
          <w:sz w:val="28"/>
          <w:szCs w:val="28"/>
        </w:rPr>
        <w:t>евидна кон</w:t>
      </w:r>
      <w:r w:rsidR="009F260F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уренция между нал</w:t>
      </w:r>
      <w:r w:rsidR="009F260F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чно</w:t>
      </w:r>
      <w:r w:rsidR="009F260F" w:rsidRPr="00541767">
        <w:rPr>
          <w:sz w:val="28"/>
          <w:szCs w:val="28"/>
        </w:rPr>
        <w:t>й и безналичн</w:t>
      </w:r>
      <w:r w:rsidRPr="00541767">
        <w:rPr>
          <w:sz w:val="28"/>
          <w:szCs w:val="28"/>
        </w:rPr>
        <w:t>о</w:t>
      </w:r>
      <w:r w:rsidR="009F260F" w:rsidRPr="00541767">
        <w:rPr>
          <w:sz w:val="28"/>
          <w:szCs w:val="28"/>
        </w:rPr>
        <w:t>й</w:t>
      </w:r>
      <w:r w:rsidRPr="00541767">
        <w:rPr>
          <w:sz w:val="28"/>
          <w:szCs w:val="28"/>
        </w:rPr>
        <w:t xml:space="preserve"> формами денег при организации денежного оборота. Го</w:t>
      </w:r>
      <w:r w:rsidR="009F260F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ударству важно при этом об</w:t>
      </w:r>
      <w:r w:rsidR="009F260F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спечить единство двух сфер денежного оборота, об</w:t>
      </w:r>
      <w:r w:rsidR="009F260F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спечить его эластичност</w:t>
      </w:r>
      <w:r w:rsidR="009F260F" w:rsidRPr="00541767">
        <w:rPr>
          <w:sz w:val="28"/>
          <w:szCs w:val="28"/>
        </w:rPr>
        <w:t>ь</w:t>
      </w:r>
      <w:r w:rsidRPr="00541767">
        <w:rPr>
          <w:sz w:val="28"/>
          <w:szCs w:val="28"/>
        </w:rPr>
        <w:t>, создать механизм взаимопере</w:t>
      </w:r>
      <w:r w:rsidR="009F260F" w:rsidRPr="00541767">
        <w:rPr>
          <w:sz w:val="28"/>
          <w:szCs w:val="28"/>
        </w:rPr>
        <w:t>хода денег из одной фо</w:t>
      </w:r>
      <w:r w:rsidRPr="00541767">
        <w:rPr>
          <w:sz w:val="28"/>
          <w:szCs w:val="28"/>
        </w:rPr>
        <w:t>р</w:t>
      </w:r>
      <w:r w:rsidR="009F260F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ы в другую.</w:t>
      </w:r>
    </w:p>
    <w:p w:rsidR="009C2094" w:rsidRPr="00541767" w:rsidRDefault="009F260F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Д</w:t>
      </w:r>
      <w:r w:rsidR="009C2094" w:rsidRPr="00541767">
        <w:rPr>
          <w:sz w:val="28"/>
          <w:szCs w:val="28"/>
        </w:rPr>
        <w:t>ене</w:t>
      </w:r>
      <w:r w:rsidRPr="00541767">
        <w:rPr>
          <w:sz w:val="28"/>
          <w:szCs w:val="28"/>
        </w:rPr>
        <w:t>ж</w:t>
      </w:r>
      <w:r w:rsidR="009C2094" w:rsidRPr="00541767">
        <w:rPr>
          <w:sz w:val="28"/>
          <w:szCs w:val="28"/>
        </w:rPr>
        <w:t>ный оборот представляет собой про</w:t>
      </w:r>
      <w:r w:rsidRPr="00541767">
        <w:rPr>
          <w:sz w:val="28"/>
          <w:szCs w:val="28"/>
        </w:rPr>
        <w:t>ц</w:t>
      </w:r>
      <w:r w:rsidR="009C2094" w:rsidRPr="00541767">
        <w:rPr>
          <w:sz w:val="28"/>
          <w:szCs w:val="28"/>
        </w:rPr>
        <w:t>есс н</w:t>
      </w:r>
      <w:r w:rsidRPr="00541767">
        <w:rPr>
          <w:sz w:val="28"/>
          <w:szCs w:val="28"/>
        </w:rPr>
        <w:t>епрерывного движения денежных з</w:t>
      </w:r>
      <w:r w:rsidR="009C2094" w:rsidRPr="00541767">
        <w:rPr>
          <w:sz w:val="28"/>
          <w:szCs w:val="28"/>
        </w:rPr>
        <w:t>н</w:t>
      </w:r>
      <w:r w:rsidRPr="00541767">
        <w:rPr>
          <w:sz w:val="28"/>
          <w:szCs w:val="28"/>
        </w:rPr>
        <w:t>а</w:t>
      </w:r>
      <w:r w:rsidR="009C2094" w:rsidRPr="00541767">
        <w:rPr>
          <w:sz w:val="28"/>
          <w:szCs w:val="28"/>
        </w:rPr>
        <w:t>ков в наличной и безналичной формах. В условиях металлического обращения денежный оборот и товарный выступа</w:t>
      </w:r>
      <w:r w:rsidR="00B32B19" w:rsidRPr="00541767">
        <w:rPr>
          <w:sz w:val="28"/>
          <w:szCs w:val="28"/>
        </w:rPr>
        <w:t>ю</w:t>
      </w:r>
      <w:r w:rsidR="009C2094" w:rsidRPr="00541767">
        <w:rPr>
          <w:sz w:val="28"/>
          <w:szCs w:val="28"/>
        </w:rPr>
        <w:t>т стоим</w:t>
      </w:r>
      <w:r w:rsidR="00B32B19" w:rsidRPr="00541767">
        <w:rPr>
          <w:sz w:val="28"/>
          <w:szCs w:val="28"/>
        </w:rPr>
        <w:t>о</w:t>
      </w:r>
      <w:r w:rsidR="009C2094" w:rsidRPr="00541767">
        <w:rPr>
          <w:sz w:val="28"/>
          <w:szCs w:val="28"/>
        </w:rPr>
        <w:t>стным оборотом,</w:t>
      </w:r>
      <w:r w:rsidR="00B32B19" w:rsidRPr="00541767">
        <w:rPr>
          <w:sz w:val="28"/>
          <w:szCs w:val="28"/>
        </w:rPr>
        <w:t xml:space="preserve"> так как метал</w:t>
      </w:r>
      <w:r w:rsidR="009C2094" w:rsidRPr="00541767">
        <w:rPr>
          <w:sz w:val="28"/>
          <w:szCs w:val="28"/>
        </w:rPr>
        <w:t>л</w:t>
      </w:r>
      <w:r w:rsidR="00B32B19" w:rsidRPr="00541767">
        <w:rPr>
          <w:sz w:val="28"/>
          <w:szCs w:val="28"/>
        </w:rPr>
        <w:t>и</w:t>
      </w:r>
      <w:r w:rsidR="009C2094" w:rsidRPr="00541767">
        <w:rPr>
          <w:sz w:val="28"/>
          <w:szCs w:val="28"/>
        </w:rPr>
        <w:t>ческая монета имела стоимость действительных денег. Современный же денежный оборот стоимостным н</w:t>
      </w:r>
      <w:r w:rsidR="00B32B19" w:rsidRPr="00541767">
        <w:rPr>
          <w:sz w:val="28"/>
          <w:szCs w:val="28"/>
        </w:rPr>
        <w:t>е</w:t>
      </w:r>
      <w:r w:rsidR="009C2094" w:rsidRPr="00541767">
        <w:rPr>
          <w:sz w:val="28"/>
          <w:szCs w:val="28"/>
        </w:rPr>
        <w:t xml:space="preserve"> является, так к</w:t>
      </w:r>
      <w:r w:rsidR="00B32B19" w:rsidRPr="00541767">
        <w:rPr>
          <w:sz w:val="28"/>
          <w:szCs w:val="28"/>
        </w:rPr>
        <w:t>ак</w:t>
      </w:r>
      <w:r w:rsidR="009C2094" w:rsidRPr="00541767">
        <w:rPr>
          <w:sz w:val="28"/>
          <w:szCs w:val="28"/>
        </w:rPr>
        <w:t xml:space="preserve"> реальная стоимость денежного знака, как наличного, так и безналичного н</w:t>
      </w:r>
      <w:r w:rsidR="00B32B19" w:rsidRPr="00541767">
        <w:rPr>
          <w:sz w:val="28"/>
          <w:szCs w:val="28"/>
        </w:rPr>
        <w:t>и</w:t>
      </w:r>
      <w:r w:rsidR="009C2094" w:rsidRPr="00541767">
        <w:rPr>
          <w:sz w:val="28"/>
          <w:szCs w:val="28"/>
        </w:rPr>
        <w:t>чтожна по сравнению с но</w:t>
      </w:r>
      <w:r w:rsidR="00B32B19" w:rsidRPr="00541767">
        <w:rPr>
          <w:sz w:val="28"/>
          <w:szCs w:val="28"/>
        </w:rPr>
        <w:t>м</w:t>
      </w:r>
      <w:r w:rsidR="009C2094" w:rsidRPr="00541767">
        <w:rPr>
          <w:sz w:val="28"/>
          <w:szCs w:val="28"/>
        </w:rPr>
        <w:t>иналом, поэт</w:t>
      </w:r>
      <w:r w:rsidR="00B32B19" w:rsidRPr="00541767">
        <w:rPr>
          <w:sz w:val="28"/>
          <w:szCs w:val="28"/>
        </w:rPr>
        <w:t xml:space="preserve">ому </w:t>
      </w:r>
      <w:r w:rsidR="009C2094" w:rsidRPr="00541767">
        <w:rPr>
          <w:sz w:val="28"/>
          <w:szCs w:val="28"/>
        </w:rPr>
        <w:t>ею можно пренебречь.</w:t>
      </w:r>
    </w:p>
    <w:p w:rsidR="00CE3338" w:rsidRPr="00541767" w:rsidRDefault="00CE3338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Налично-денежный оборот в России регламентируются нор</w:t>
      </w:r>
      <w:r w:rsidR="00B32B19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ативно-правовыми актами.</w:t>
      </w:r>
      <w:r w:rsidR="00B32B19" w:rsidRPr="00541767">
        <w:rPr>
          <w:sz w:val="28"/>
          <w:szCs w:val="28"/>
        </w:rPr>
        <w:t xml:space="preserve"> П</w:t>
      </w:r>
      <w:r w:rsidRPr="00541767">
        <w:rPr>
          <w:sz w:val="28"/>
          <w:szCs w:val="28"/>
        </w:rPr>
        <w:t>ринципы организации налично-денежного оборота следующие: все юрид</w:t>
      </w:r>
      <w:r w:rsidR="00B32B19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ческие лица должны хранить свои деньги в коммерческих банках; банки устанавлива</w:t>
      </w:r>
      <w:r w:rsidR="00B32B19" w:rsidRPr="00541767">
        <w:rPr>
          <w:sz w:val="28"/>
          <w:szCs w:val="28"/>
        </w:rPr>
        <w:t>ю</w:t>
      </w:r>
      <w:r w:rsidRPr="00541767">
        <w:rPr>
          <w:sz w:val="28"/>
          <w:szCs w:val="28"/>
        </w:rPr>
        <w:t>т минимумы остатка наличных денег для предпри</w:t>
      </w:r>
      <w:r w:rsidR="00B32B19" w:rsidRPr="00541767">
        <w:rPr>
          <w:sz w:val="28"/>
          <w:szCs w:val="28"/>
        </w:rPr>
        <w:t>я</w:t>
      </w:r>
      <w:r w:rsidRPr="00541767">
        <w:rPr>
          <w:sz w:val="28"/>
          <w:szCs w:val="28"/>
        </w:rPr>
        <w:t>тий вс</w:t>
      </w:r>
      <w:r w:rsidR="00B32B19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х форм собственности; обращение н</w:t>
      </w:r>
      <w:r w:rsidR="00B32B19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личных денег служит объектом прогнозного план</w:t>
      </w:r>
      <w:r w:rsidR="00B32B19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рования</w:t>
      </w:r>
      <w:r w:rsidR="00B32B19" w:rsidRPr="00541767">
        <w:rPr>
          <w:sz w:val="28"/>
          <w:szCs w:val="28"/>
        </w:rPr>
        <w:t>;</w:t>
      </w:r>
      <w:r w:rsidRPr="00541767">
        <w:rPr>
          <w:sz w:val="28"/>
          <w:szCs w:val="28"/>
        </w:rPr>
        <w:t xml:space="preserve"> управ</w:t>
      </w:r>
      <w:r w:rsidR="00B32B19" w:rsidRPr="00541767">
        <w:rPr>
          <w:sz w:val="28"/>
          <w:szCs w:val="28"/>
        </w:rPr>
        <w:t>л</w:t>
      </w:r>
      <w:r w:rsidRPr="00541767">
        <w:rPr>
          <w:sz w:val="28"/>
          <w:szCs w:val="28"/>
        </w:rPr>
        <w:t>ение денежным обращением о</w:t>
      </w:r>
      <w:r w:rsidR="00B32B19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уществляется в централизованном порядке; цель денежного оборота – об</w:t>
      </w:r>
      <w:r w:rsidR="00B32B19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спечение устойчивости эл</w:t>
      </w:r>
      <w:r w:rsidR="00B32B19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стичности денежного обращения</w:t>
      </w:r>
      <w:r w:rsidR="00B32B19" w:rsidRPr="00541767">
        <w:rPr>
          <w:sz w:val="28"/>
          <w:szCs w:val="28"/>
        </w:rPr>
        <w:t>;</w:t>
      </w:r>
      <w:r w:rsidRPr="00541767">
        <w:rPr>
          <w:sz w:val="28"/>
          <w:szCs w:val="28"/>
        </w:rPr>
        <w:t xml:space="preserve"> наличные деньги предприятия могут получать только в обслуживающих их учреждениях банка.</w:t>
      </w:r>
    </w:p>
    <w:p w:rsidR="0001609B" w:rsidRPr="00541767" w:rsidRDefault="00B32B19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У</w:t>
      </w:r>
      <w:r w:rsidR="0001609B" w:rsidRPr="00541767">
        <w:rPr>
          <w:sz w:val="28"/>
          <w:szCs w:val="28"/>
        </w:rPr>
        <w:t>частие в денежной операции посредников в лице специализированных организаций: банков, расчетно-кассовых центров предполагает наличие безналичного денежного об</w:t>
      </w:r>
      <w:r w:rsidR="00941E3D" w:rsidRPr="00541767">
        <w:rPr>
          <w:sz w:val="28"/>
          <w:szCs w:val="28"/>
        </w:rPr>
        <w:t>о</w:t>
      </w:r>
      <w:r w:rsidR="0001609B" w:rsidRPr="00541767">
        <w:rPr>
          <w:sz w:val="28"/>
          <w:szCs w:val="28"/>
        </w:rPr>
        <w:t>рота. Безналичный денежный оборот – это движение сто</w:t>
      </w:r>
      <w:r w:rsidR="00941E3D" w:rsidRPr="00541767">
        <w:rPr>
          <w:sz w:val="28"/>
          <w:szCs w:val="28"/>
        </w:rPr>
        <w:t>и</w:t>
      </w:r>
      <w:r w:rsidR="0001609B" w:rsidRPr="00541767">
        <w:rPr>
          <w:sz w:val="28"/>
          <w:szCs w:val="28"/>
        </w:rPr>
        <w:t xml:space="preserve">мости </w:t>
      </w:r>
      <w:r w:rsidR="00941E3D" w:rsidRPr="00541767">
        <w:rPr>
          <w:sz w:val="28"/>
          <w:szCs w:val="28"/>
        </w:rPr>
        <w:t>б</w:t>
      </w:r>
      <w:r w:rsidR="0001609B" w:rsidRPr="00541767">
        <w:rPr>
          <w:sz w:val="28"/>
          <w:szCs w:val="28"/>
        </w:rPr>
        <w:t>ез</w:t>
      </w:r>
      <w:r w:rsidR="00941E3D" w:rsidRPr="00541767">
        <w:rPr>
          <w:sz w:val="28"/>
          <w:szCs w:val="28"/>
        </w:rPr>
        <w:t xml:space="preserve"> </w:t>
      </w:r>
      <w:r w:rsidR="0001609B" w:rsidRPr="00541767">
        <w:rPr>
          <w:sz w:val="28"/>
          <w:szCs w:val="28"/>
        </w:rPr>
        <w:t>участия наличных денег посредством перечисления денежных средств по</w:t>
      </w:r>
      <w:r w:rsidR="00941E3D" w:rsidRPr="00541767">
        <w:rPr>
          <w:sz w:val="28"/>
          <w:szCs w:val="28"/>
        </w:rPr>
        <w:t xml:space="preserve"> </w:t>
      </w:r>
      <w:r w:rsidR="0001609B" w:rsidRPr="00541767">
        <w:rPr>
          <w:sz w:val="28"/>
          <w:szCs w:val="28"/>
        </w:rPr>
        <w:t>счетам кредитных учреждений, а также в зачет вз</w:t>
      </w:r>
      <w:r w:rsidR="00941E3D" w:rsidRPr="00541767">
        <w:rPr>
          <w:sz w:val="28"/>
          <w:szCs w:val="28"/>
        </w:rPr>
        <w:t>а</w:t>
      </w:r>
      <w:r w:rsidR="0001609B" w:rsidRPr="00541767">
        <w:rPr>
          <w:sz w:val="28"/>
          <w:szCs w:val="28"/>
        </w:rPr>
        <w:t>имных требований.</w:t>
      </w:r>
    </w:p>
    <w:p w:rsidR="0001609B" w:rsidRPr="00541767" w:rsidRDefault="0001609B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Среди существующих форм р</w:t>
      </w:r>
      <w:r w:rsidR="00941E3D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 xml:space="preserve">счетов наибольший удельный </w:t>
      </w:r>
      <w:r w:rsidR="00941E3D" w:rsidRPr="00541767">
        <w:rPr>
          <w:sz w:val="28"/>
          <w:szCs w:val="28"/>
        </w:rPr>
        <w:t xml:space="preserve">вес занимает безналичная форма </w:t>
      </w:r>
      <w:r w:rsidRPr="00541767">
        <w:rPr>
          <w:sz w:val="28"/>
          <w:szCs w:val="28"/>
        </w:rPr>
        <w:t>р</w:t>
      </w:r>
      <w:r w:rsidR="00941E3D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счета</w:t>
      </w:r>
      <w:r w:rsidR="00941E3D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повышение доли данной фор</w:t>
      </w:r>
      <w:r w:rsidR="00941E3D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ы расчетов в общем итоге всех расчетов характ</w:t>
      </w:r>
      <w:r w:rsidR="00941E3D" w:rsidRPr="00541767">
        <w:rPr>
          <w:sz w:val="28"/>
          <w:szCs w:val="28"/>
        </w:rPr>
        <w:t>ер</w:t>
      </w:r>
      <w:r w:rsidRPr="00541767">
        <w:rPr>
          <w:sz w:val="28"/>
          <w:szCs w:val="28"/>
        </w:rPr>
        <w:t>изует степень зрелости товарных отнош</w:t>
      </w:r>
      <w:r w:rsidR="00941E3D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ний в с</w:t>
      </w:r>
      <w:r w:rsidR="00941E3D" w:rsidRPr="00541767">
        <w:rPr>
          <w:sz w:val="28"/>
          <w:szCs w:val="28"/>
        </w:rPr>
        <w:t>т</w:t>
      </w:r>
      <w:r w:rsidRPr="00541767">
        <w:rPr>
          <w:sz w:val="28"/>
          <w:szCs w:val="28"/>
        </w:rPr>
        <w:t>ране.</w:t>
      </w:r>
    </w:p>
    <w:p w:rsidR="00A16437" w:rsidRPr="00541767" w:rsidRDefault="00A16437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Безналичный денежный оборот осуществляется в разл</w:t>
      </w:r>
      <w:r w:rsidR="00941E3D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чных формах, устанавливаемых Центробанком России. Эконо</w:t>
      </w:r>
      <w:r w:rsidR="00941E3D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ическое зн</w:t>
      </w:r>
      <w:r w:rsidR="00941E3D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чение безналичных расчетов состоит в ускорении оборачив</w:t>
      </w:r>
      <w:r w:rsidR="00941E3D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емости средств и совершения платеж</w:t>
      </w:r>
      <w:r w:rsidR="00941E3D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й, сокращения объема наличных денег, необходимых для о</w:t>
      </w:r>
      <w:r w:rsidR="00941E3D" w:rsidRPr="00541767">
        <w:rPr>
          <w:sz w:val="28"/>
          <w:szCs w:val="28"/>
        </w:rPr>
        <w:t>б</w:t>
      </w:r>
      <w:r w:rsidRPr="00541767">
        <w:rPr>
          <w:sz w:val="28"/>
          <w:szCs w:val="28"/>
        </w:rPr>
        <w:t>ращения, а также в снижении издержек обращения.</w:t>
      </w:r>
    </w:p>
    <w:p w:rsidR="00582C94" w:rsidRPr="00541767" w:rsidRDefault="00582C94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Каждая часть денежного оборота обсуживает свою сферу рыночных отношений</w:t>
      </w:r>
      <w:r w:rsidR="00A24FB7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пр</w:t>
      </w:r>
      <w:r w:rsidR="00A24FB7" w:rsidRPr="00541767">
        <w:rPr>
          <w:sz w:val="28"/>
          <w:szCs w:val="28"/>
        </w:rPr>
        <w:t>ичем деньги переходят от одн</w:t>
      </w:r>
      <w:r w:rsidRPr="00541767">
        <w:rPr>
          <w:sz w:val="28"/>
          <w:szCs w:val="28"/>
        </w:rPr>
        <w:t>о</w:t>
      </w:r>
      <w:r w:rsidR="00A24FB7" w:rsidRPr="00541767">
        <w:rPr>
          <w:sz w:val="28"/>
          <w:szCs w:val="28"/>
        </w:rPr>
        <w:t>й</w:t>
      </w:r>
      <w:r w:rsidRPr="00541767">
        <w:rPr>
          <w:sz w:val="28"/>
          <w:szCs w:val="28"/>
        </w:rPr>
        <w:t xml:space="preserve"> части денежного оборота в друг</w:t>
      </w:r>
      <w:r w:rsidR="00A24FB7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>ю, что позволяет о</w:t>
      </w:r>
      <w:r w:rsidR="00A24FB7" w:rsidRPr="00541767">
        <w:rPr>
          <w:sz w:val="28"/>
          <w:szCs w:val="28"/>
        </w:rPr>
        <w:t>п</w:t>
      </w:r>
      <w:r w:rsidRPr="00541767">
        <w:rPr>
          <w:sz w:val="28"/>
          <w:szCs w:val="28"/>
        </w:rPr>
        <w:t xml:space="preserve">еративно перебрасывать их из </w:t>
      </w:r>
      <w:r w:rsidR="00A24FB7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дной сферы рыно</w:t>
      </w:r>
      <w:r w:rsidR="00A24FB7" w:rsidRPr="00541767">
        <w:rPr>
          <w:sz w:val="28"/>
          <w:szCs w:val="28"/>
        </w:rPr>
        <w:t>ч</w:t>
      </w:r>
      <w:r w:rsidRPr="00541767">
        <w:rPr>
          <w:sz w:val="28"/>
          <w:szCs w:val="28"/>
        </w:rPr>
        <w:t>ных отнош</w:t>
      </w:r>
      <w:r w:rsidR="00A24FB7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н</w:t>
      </w:r>
      <w:r w:rsidR="00A24FB7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й в другую в соответствии со складывающейся в результате действия закона спро</w:t>
      </w:r>
      <w:r w:rsidR="00A24FB7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 xml:space="preserve">а </w:t>
      </w:r>
      <w:r w:rsidR="00A24FB7" w:rsidRPr="00541767">
        <w:rPr>
          <w:sz w:val="28"/>
          <w:szCs w:val="28"/>
        </w:rPr>
        <w:t>и пре</w:t>
      </w:r>
      <w:r w:rsidRPr="00541767">
        <w:rPr>
          <w:sz w:val="28"/>
          <w:szCs w:val="28"/>
        </w:rPr>
        <w:t>дложен</w:t>
      </w:r>
      <w:r w:rsidR="00A24FB7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я конъюнктурой рынка.</w:t>
      </w:r>
    </w:p>
    <w:p w:rsidR="007060D2" w:rsidRPr="00541767" w:rsidRDefault="00760DC6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Сфера использования наличных денег связана с получением и реализацией доход</w:t>
      </w:r>
      <w:r w:rsidR="00A24FB7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в н</w:t>
      </w:r>
      <w:r w:rsidR="00A24FB7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селения</w:t>
      </w:r>
      <w:r w:rsidR="00A24FB7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незначительный удельный вес приходится на р</w:t>
      </w:r>
      <w:r w:rsidR="00A24FB7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счеты нал</w:t>
      </w:r>
      <w:r w:rsidR="00A24FB7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чными деньгами между предприятиями.</w:t>
      </w:r>
    </w:p>
    <w:p w:rsidR="00760DC6" w:rsidRPr="00541767" w:rsidRDefault="00A24FB7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Н</w:t>
      </w:r>
      <w:r w:rsidR="00760DC6" w:rsidRPr="00541767">
        <w:rPr>
          <w:sz w:val="28"/>
          <w:szCs w:val="28"/>
        </w:rPr>
        <w:t xml:space="preserve">аличные деньги совершают движение по определенной схеме. </w:t>
      </w:r>
      <w:r w:rsidRPr="00541767">
        <w:rPr>
          <w:sz w:val="28"/>
          <w:szCs w:val="28"/>
        </w:rPr>
        <w:t>К</w:t>
      </w:r>
      <w:r w:rsidR="00760DC6" w:rsidRPr="00541767">
        <w:rPr>
          <w:sz w:val="28"/>
          <w:szCs w:val="28"/>
        </w:rPr>
        <w:t>аждый этап движения регулируется посред</w:t>
      </w:r>
      <w:r w:rsidRPr="00541767">
        <w:rPr>
          <w:sz w:val="28"/>
          <w:szCs w:val="28"/>
        </w:rPr>
        <w:t>с</w:t>
      </w:r>
      <w:r w:rsidR="00760DC6" w:rsidRPr="00541767">
        <w:rPr>
          <w:sz w:val="28"/>
          <w:szCs w:val="28"/>
        </w:rPr>
        <w:t>т</w:t>
      </w:r>
      <w:r w:rsidRPr="00541767">
        <w:rPr>
          <w:sz w:val="28"/>
          <w:szCs w:val="28"/>
        </w:rPr>
        <w:t>в</w:t>
      </w:r>
      <w:r w:rsidR="00760DC6" w:rsidRPr="00541767">
        <w:rPr>
          <w:sz w:val="28"/>
          <w:szCs w:val="28"/>
        </w:rPr>
        <w:t>ом законов и банковс</w:t>
      </w:r>
      <w:r w:rsidRPr="00541767">
        <w:rPr>
          <w:sz w:val="28"/>
          <w:szCs w:val="28"/>
        </w:rPr>
        <w:t>к</w:t>
      </w:r>
      <w:r w:rsidR="00760DC6" w:rsidRPr="00541767">
        <w:rPr>
          <w:sz w:val="28"/>
          <w:szCs w:val="28"/>
        </w:rPr>
        <w:t>их правил.</w:t>
      </w:r>
      <w:r w:rsidR="009C2094" w:rsidRPr="00541767">
        <w:rPr>
          <w:sz w:val="28"/>
          <w:szCs w:val="28"/>
        </w:rPr>
        <w:t xml:space="preserve"> Удовлетворение потребности в нал</w:t>
      </w:r>
      <w:r w:rsidRPr="00541767">
        <w:rPr>
          <w:sz w:val="28"/>
          <w:szCs w:val="28"/>
        </w:rPr>
        <w:t>и</w:t>
      </w:r>
      <w:r w:rsidR="009C2094" w:rsidRPr="00541767">
        <w:rPr>
          <w:sz w:val="28"/>
          <w:szCs w:val="28"/>
        </w:rPr>
        <w:t>чных деньгах хоз</w:t>
      </w:r>
      <w:r w:rsidRPr="00541767">
        <w:rPr>
          <w:sz w:val="28"/>
          <w:szCs w:val="28"/>
        </w:rPr>
        <w:t>я</w:t>
      </w:r>
      <w:r w:rsidR="009C2094" w:rsidRPr="00541767">
        <w:rPr>
          <w:sz w:val="28"/>
          <w:szCs w:val="28"/>
        </w:rPr>
        <w:t>йствующих</w:t>
      </w:r>
      <w:r w:rsidRPr="00541767">
        <w:rPr>
          <w:sz w:val="28"/>
          <w:szCs w:val="28"/>
        </w:rPr>
        <w:t xml:space="preserve"> </w:t>
      </w:r>
      <w:r w:rsidR="009C2094" w:rsidRPr="00541767">
        <w:rPr>
          <w:sz w:val="28"/>
          <w:szCs w:val="28"/>
        </w:rPr>
        <w:t>субъ</w:t>
      </w:r>
      <w:r w:rsidRPr="00541767">
        <w:rPr>
          <w:sz w:val="28"/>
          <w:szCs w:val="28"/>
        </w:rPr>
        <w:t>е</w:t>
      </w:r>
      <w:r w:rsidR="009C2094" w:rsidRPr="00541767">
        <w:rPr>
          <w:sz w:val="28"/>
          <w:szCs w:val="28"/>
        </w:rPr>
        <w:t>ктов осуществляется коммерче</w:t>
      </w:r>
      <w:r w:rsidRPr="00541767">
        <w:rPr>
          <w:sz w:val="28"/>
          <w:szCs w:val="28"/>
        </w:rPr>
        <w:t>скими банками. Наличные</w:t>
      </w:r>
      <w:r w:rsidR="009C2094" w:rsidRPr="00541767">
        <w:rPr>
          <w:sz w:val="28"/>
          <w:szCs w:val="28"/>
        </w:rPr>
        <w:t xml:space="preserve"> деньги начинают и заканчивают свое движение в Центральном банке, тем самым, реализуется моноп</w:t>
      </w:r>
      <w:r w:rsidRPr="00541767">
        <w:rPr>
          <w:sz w:val="28"/>
          <w:szCs w:val="28"/>
        </w:rPr>
        <w:t>о</w:t>
      </w:r>
      <w:r w:rsidR="009C2094" w:rsidRPr="00541767">
        <w:rPr>
          <w:sz w:val="28"/>
          <w:szCs w:val="28"/>
        </w:rPr>
        <w:t>льное право банка по контролю и рег</w:t>
      </w:r>
      <w:r w:rsidRPr="00541767">
        <w:rPr>
          <w:sz w:val="28"/>
          <w:szCs w:val="28"/>
        </w:rPr>
        <w:t>у</w:t>
      </w:r>
      <w:r w:rsidR="009C2094" w:rsidRPr="00541767">
        <w:rPr>
          <w:sz w:val="28"/>
          <w:szCs w:val="28"/>
        </w:rPr>
        <w:t>лированию денежного обращения в стране.</w:t>
      </w:r>
    </w:p>
    <w:p w:rsidR="00345998" w:rsidRPr="00541767" w:rsidRDefault="00A24FB7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С</w:t>
      </w:r>
      <w:r w:rsidR="00345998" w:rsidRPr="00541767">
        <w:rPr>
          <w:sz w:val="28"/>
          <w:szCs w:val="28"/>
        </w:rPr>
        <w:t>о времени становления капиталистической рыночной эконо</w:t>
      </w:r>
      <w:r w:rsidRPr="00541767">
        <w:rPr>
          <w:sz w:val="28"/>
          <w:szCs w:val="28"/>
        </w:rPr>
        <w:t>мики и по мере е</w:t>
      </w:r>
      <w:r w:rsidR="00345998" w:rsidRPr="00541767">
        <w:rPr>
          <w:sz w:val="28"/>
          <w:szCs w:val="28"/>
        </w:rPr>
        <w:t>е развит</w:t>
      </w:r>
      <w:r w:rsidRPr="00541767">
        <w:rPr>
          <w:sz w:val="28"/>
          <w:szCs w:val="28"/>
        </w:rPr>
        <w:t>и</w:t>
      </w:r>
      <w:r w:rsidR="00345998" w:rsidRPr="00541767">
        <w:rPr>
          <w:sz w:val="28"/>
          <w:szCs w:val="28"/>
        </w:rPr>
        <w:t>я го</w:t>
      </w:r>
      <w:r w:rsidRPr="00541767">
        <w:rPr>
          <w:sz w:val="28"/>
          <w:szCs w:val="28"/>
        </w:rPr>
        <w:t>с</w:t>
      </w:r>
      <w:r w:rsidR="00345998" w:rsidRPr="00541767">
        <w:rPr>
          <w:sz w:val="28"/>
          <w:szCs w:val="28"/>
        </w:rPr>
        <w:t>ударство в той или иной мере вмешивалось в эконо</w:t>
      </w:r>
      <w:r w:rsidRPr="00541767">
        <w:rPr>
          <w:sz w:val="28"/>
          <w:szCs w:val="28"/>
        </w:rPr>
        <w:t>м</w:t>
      </w:r>
      <w:r w:rsidR="00345998" w:rsidRPr="00541767">
        <w:rPr>
          <w:sz w:val="28"/>
          <w:szCs w:val="28"/>
        </w:rPr>
        <w:t xml:space="preserve">ическую жизнь </w:t>
      </w:r>
      <w:r w:rsidRPr="00541767">
        <w:rPr>
          <w:sz w:val="28"/>
          <w:szCs w:val="28"/>
        </w:rPr>
        <w:t>обществ. Однако до начала ХХ века г</w:t>
      </w:r>
      <w:r w:rsidR="00345998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с</w:t>
      </w:r>
      <w:r w:rsidR="00345998" w:rsidRPr="00541767">
        <w:rPr>
          <w:sz w:val="28"/>
          <w:szCs w:val="28"/>
        </w:rPr>
        <w:t>ударственное регулиро</w:t>
      </w:r>
      <w:r w:rsidRPr="00541767">
        <w:rPr>
          <w:sz w:val="28"/>
          <w:szCs w:val="28"/>
        </w:rPr>
        <w:t>в</w:t>
      </w:r>
      <w:r w:rsidR="00345998" w:rsidRPr="00541767">
        <w:rPr>
          <w:sz w:val="28"/>
          <w:szCs w:val="28"/>
        </w:rPr>
        <w:t>ание эконо</w:t>
      </w:r>
      <w:r w:rsidRPr="00541767">
        <w:rPr>
          <w:sz w:val="28"/>
          <w:szCs w:val="28"/>
        </w:rPr>
        <w:t>мичес</w:t>
      </w:r>
      <w:r w:rsidR="00345998" w:rsidRPr="00541767">
        <w:rPr>
          <w:sz w:val="28"/>
          <w:szCs w:val="28"/>
        </w:rPr>
        <w:t>ких про</w:t>
      </w:r>
      <w:r w:rsidRPr="00541767">
        <w:rPr>
          <w:sz w:val="28"/>
          <w:szCs w:val="28"/>
        </w:rPr>
        <w:t>ц</w:t>
      </w:r>
      <w:r w:rsidR="00345998" w:rsidRPr="00541767">
        <w:rPr>
          <w:sz w:val="28"/>
          <w:szCs w:val="28"/>
        </w:rPr>
        <w:t>ессов ограничивалось проведением меро</w:t>
      </w:r>
      <w:r w:rsidRPr="00541767">
        <w:rPr>
          <w:sz w:val="28"/>
          <w:szCs w:val="28"/>
        </w:rPr>
        <w:t>п</w:t>
      </w:r>
      <w:r w:rsidR="00345998" w:rsidRPr="00541767">
        <w:rPr>
          <w:sz w:val="28"/>
          <w:szCs w:val="28"/>
        </w:rPr>
        <w:t>р</w:t>
      </w:r>
      <w:r w:rsidRPr="00541767">
        <w:rPr>
          <w:sz w:val="28"/>
          <w:szCs w:val="28"/>
        </w:rPr>
        <w:t>и</w:t>
      </w:r>
      <w:r w:rsidR="00345998" w:rsidRPr="00541767">
        <w:rPr>
          <w:sz w:val="28"/>
          <w:szCs w:val="28"/>
        </w:rPr>
        <w:t xml:space="preserve">ятий фискальной политики. </w:t>
      </w:r>
      <w:r w:rsidRPr="00541767">
        <w:rPr>
          <w:sz w:val="28"/>
          <w:szCs w:val="28"/>
        </w:rPr>
        <w:t>Т</w:t>
      </w:r>
      <w:r w:rsidR="00345998" w:rsidRPr="00541767">
        <w:rPr>
          <w:sz w:val="28"/>
          <w:szCs w:val="28"/>
        </w:rPr>
        <w:t>акое вмешательство в эконо</w:t>
      </w:r>
      <w:r w:rsidRPr="00541767">
        <w:rPr>
          <w:sz w:val="28"/>
          <w:szCs w:val="28"/>
        </w:rPr>
        <w:t>м</w:t>
      </w:r>
      <w:r w:rsidR="00345998" w:rsidRPr="00541767">
        <w:rPr>
          <w:sz w:val="28"/>
          <w:szCs w:val="28"/>
        </w:rPr>
        <w:t>ику но</w:t>
      </w:r>
      <w:r w:rsidRPr="00541767">
        <w:rPr>
          <w:sz w:val="28"/>
          <w:szCs w:val="28"/>
        </w:rPr>
        <w:t>с</w:t>
      </w:r>
      <w:r w:rsidR="00345998" w:rsidRPr="00541767">
        <w:rPr>
          <w:sz w:val="28"/>
          <w:szCs w:val="28"/>
        </w:rPr>
        <w:t>ило несистемный харак</w:t>
      </w:r>
      <w:r w:rsidRPr="00541767">
        <w:rPr>
          <w:sz w:val="28"/>
          <w:szCs w:val="28"/>
        </w:rPr>
        <w:t>т</w:t>
      </w:r>
      <w:r w:rsidR="00345998" w:rsidRPr="00541767">
        <w:rPr>
          <w:sz w:val="28"/>
          <w:szCs w:val="28"/>
        </w:rPr>
        <w:t>ер и в ряд случаев наносило эконо</w:t>
      </w:r>
      <w:r w:rsidR="00EC6DC2" w:rsidRPr="00541767">
        <w:rPr>
          <w:sz w:val="28"/>
          <w:szCs w:val="28"/>
        </w:rPr>
        <w:t>мике и само</w:t>
      </w:r>
      <w:r w:rsidR="00345998" w:rsidRPr="00541767">
        <w:rPr>
          <w:sz w:val="28"/>
          <w:szCs w:val="28"/>
        </w:rPr>
        <w:t>му го</w:t>
      </w:r>
      <w:r w:rsidR="00EC6DC2" w:rsidRPr="00541767">
        <w:rPr>
          <w:sz w:val="28"/>
          <w:szCs w:val="28"/>
        </w:rPr>
        <w:t>с</w:t>
      </w:r>
      <w:r w:rsidR="00345998" w:rsidRPr="00541767">
        <w:rPr>
          <w:sz w:val="28"/>
          <w:szCs w:val="28"/>
        </w:rPr>
        <w:t>ударству существ</w:t>
      </w:r>
      <w:r w:rsidR="00EC6DC2" w:rsidRPr="00541767">
        <w:rPr>
          <w:sz w:val="28"/>
          <w:szCs w:val="28"/>
        </w:rPr>
        <w:t>е</w:t>
      </w:r>
      <w:r w:rsidR="00345998" w:rsidRPr="00541767">
        <w:rPr>
          <w:sz w:val="28"/>
          <w:szCs w:val="28"/>
        </w:rPr>
        <w:t>нный вред.</w:t>
      </w:r>
    </w:p>
    <w:p w:rsidR="00345998" w:rsidRPr="00541767" w:rsidRDefault="00345998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По мере количественного и качественного роста н</w:t>
      </w:r>
      <w:r w:rsidR="00EC6DC2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циональных эконо</w:t>
      </w:r>
      <w:r w:rsidR="00EC6DC2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ик и усложнения связей в хоз</w:t>
      </w:r>
      <w:r w:rsidR="00EC6DC2" w:rsidRPr="00541767">
        <w:rPr>
          <w:sz w:val="28"/>
          <w:szCs w:val="28"/>
        </w:rPr>
        <w:t>я</w:t>
      </w:r>
      <w:r w:rsidRPr="00541767">
        <w:rPr>
          <w:sz w:val="28"/>
          <w:szCs w:val="28"/>
        </w:rPr>
        <w:t>йственных системах отдельных стран и мира в целом потребность в системном, целенапра</w:t>
      </w:r>
      <w:r w:rsidR="00EC6DC2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ленном вмешательст</w:t>
      </w:r>
      <w:r w:rsidR="00EC6DC2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е го</w:t>
      </w:r>
      <w:r w:rsidR="00EC6DC2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ударства в национальн</w:t>
      </w:r>
      <w:r w:rsidR="00EC6DC2" w:rsidRPr="00541767">
        <w:rPr>
          <w:sz w:val="28"/>
          <w:szCs w:val="28"/>
        </w:rPr>
        <w:t>ую экон</w:t>
      </w:r>
      <w:r w:rsidRPr="00541767">
        <w:rPr>
          <w:sz w:val="28"/>
          <w:szCs w:val="28"/>
        </w:rPr>
        <w:t>о</w:t>
      </w:r>
      <w:r w:rsidR="00EC6DC2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ику и межго</w:t>
      </w:r>
      <w:r w:rsidR="00EC6DC2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ударственн</w:t>
      </w:r>
      <w:r w:rsidR="00EC6DC2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отнош</w:t>
      </w:r>
      <w:r w:rsidR="00EC6DC2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ния возрастала. Бесконтрольное</w:t>
      </w:r>
      <w:r w:rsidR="00EC6DC2" w:rsidRPr="00541767">
        <w:rPr>
          <w:sz w:val="28"/>
          <w:szCs w:val="28"/>
        </w:rPr>
        <w:t>,</w:t>
      </w:r>
      <w:r w:rsidRPr="00541767">
        <w:rPr>
          <w:sz w:val="28"/>
          <w:szCs w:val="28"/>
        </w:rPr>
        <w:t xml:space="preserve"> хаотичное развитие рыночной эконо</w:t>
      </w:r>
      <w:r w:rsidR="00EC6DC2" w:rsidRPr="00541767">
        <w:rPr>
          <w:sz w:val="28"/>
          <w:szCs w:val="28"/>
        </w:rPr>
        <w:t>мики при з</w:t>
      </w:r>
      <w:r w:rsidRPr="00541767">
        <w:rPr>
          <w:sz w:val="28"/>
          <w:szCs w:val="28"/>
        </w:rPr>
        <w:t>н</w:t>
      </w:r>
      <w:r w:rsidR="00EC6DC2" w:rsidRPr="00541767">
        <w:rPr>
          <w:sz w:val="28"/>
          <w:szCs w:val="28"/>
        </w:rPr>
        <w:t>ач</w:t>
      </w:r>
      <w:r w:rsidRPr="00541767">
        <w:rPr>
          <w:sz w:val="28"/>
          <w:szCs w:val="28"/>
        </w:rPr>
        <w:t>ительных ее ра</w:t>
      </w:r>
      <w:r w:rsidR="00EC6DC2" w:rsidRPr="00541767">
        <w:rPr>
          <w:sz w:val="28"/>
          <w:szCs w:val="28"/>
        </w:rPr>
        <w:t>з</w:t>
      </w:r>
      <w:r w:rsidRPr="00541767">
        <w:rPr>
          <w:sz w:val="28"/>
          <w:szCs w:val="28"/>
        </w:rPr>
        <w:t>мерах стало приводить к разрушит</w:t>
      </w:r>
      <w:r w:rsidR="00EC6DC2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льным эконо</w:t>
      </w:r>
      <w:r w:rsidR="00EC6DC2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иче</w:t>
      </w:r>
      <w:r w:rsidR="00EC6DC2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ким кризисам, котор</w:t>
      </w:r>
      <w:r w:rsidR="00EC6DC2" w:rsidRPr="00541767">
        <w:rPr>
          <w:sz w:val="28"/>
          <w:szCs w:val="28"/>
        </w:rPr>
        <w:t>ы</w:t>
      </w:r>
      <w:r w:rsidRPr="00541767">
        <w:rPr>
          <w:sz w:val="28"/>
          <w:szCs w:val="28"/>
        </w:rPr>
        <w:t>е в св</w:t>
      </w:r>
      <w:r w:rsidR="00EC6DC2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ю очередь подрывали осно</w:t>
      </w:r>
      <w:r w:rsidR="00EC6DC2" w:rsidRPr="00541767">
        <w:rPr>
          <w:sz w:val="28"/>
          <w:szCs w:val="28"/>
        </w:rPr>
        <w:t>вы г</w:t>
      </w:r>
      <w:r w:rsidRPr="00541767">
        <w:rPr>
          <w:sz w:val="28"/>
          <w:szCs w:val="28"/>
        </w:rPr>
        <w:t>о</w:t>
      </w:r>
      <w:r w:rsidR="00EC6DC2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ударственности. Поэто</w:t>
      </w:r>
      <w:r w:rsidR="00EC6DC2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у го</w:t>
      </w:r>
      <w:r w:rsidR="00EC6DC2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ударственное регулир</w:t>
      </w:r>
      <w:r w:rsidR="00EC6DC2" w:rsidRPr="00541767">
        <w:rPr>
          <w:sz w:val="28"/>
          <w:szCs w:val="28"/>
        </w:rPr>
        <w:t>о</w:t>
      </w:r>
      <w:r w:rsidRPr="00541767">
        <w:rPr>
          <w:sz w:val="28"/>
          <w:szCs w:val="28"/>
        </w:rPr>
        <w:t>ван</w:t>
      </w:r>
      <w:r w:rsidR="00EC6DC2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е эконо</w:t>
      </w:r>
      <w:r w:rsidR="00EC6DC2" w:rsidRPr="00541767">
        <w:rPr>
          <w:sz w:val="28"/>
          <w:szCs w:val="28"/>
        </w:rPr>
        <w:t>м</w:t>
      </w:r>
      <w:r w:rsidRPr="00541767">
        <w:rPr>
          <w:sz w:val="28"/>
          <w:szCs w:val="28"/>
        </w:rPr>
        <w:t>ики все в большей мере становилось важн</w:t>
      </w:r>
      <w:r w:rsidR="00EC6DC2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йшей ф</w:t>
      </w:r>
      <w:r w:rsidR="00EC6DC2" w:rsidRPr="00541767">
        <w:rPr>
          <w:sz w:val="28"/>
          <w:szCs w:val="28"/>
        </w:rPr>
        <w:t>у</w:t>
      </w:r>
      <w:r w:rsidRPr="00541767">
        <w:rPr>
          <w:sz w:val="28"/>
          <w:szCs w:val="28"/>
        </w:rPr>
        <w:t>н</w:t>
      </w:r>
      <w:r w:rsidR="00EC6DC2" w:rsidRPr="00541767">
        <w:rPr>
          <w:sz w:val="28"/>
          <w:szCs w:val="28"/>
        </w:rPr>
        <w:t>к</w:t>
      </w:r>
      <w:r w:rsidRPr="00541767">
        <w:rPr>
          <w:sz w:val="28"/>
          <w:szCs w:val="28"/>
        </w:rPr>
        <w:t>ций го</w:t>
      </w:r>
      <w:r w:rsidR="00EC6DC2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ударства.</w:t>
      </w:r>
    </w:p>
    <w:p w:rsidR="00B65500" w:rsidRPr="00D405E1" w:rsidRDefault="00B65500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Государственное</w:t>
      </w:r>
      <w:r w:rsidR="00541767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регулирование денежного обращения – это целенаправленное воздействие го</w:t>
      </w:r>
      <w:r w:rsidR="00EC6DC2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ударства на сферу денежного обращения и кредита для решения задач, поставленных в р</w:t>
      </w:r>
      <w:r w:rsidR="00EC6DC2" w:rsidRPr="00541767">
        <w:rPr>
          <w:sz w:val="28"/>
          <w:szCs w:val="28"/>
        </w:rPr>
        <w:t>а</w:t>
      </w:r>
      <w:r w:rsidRPr="00541767">
        <w:rPr>
          <w:sz w:val="28"/>
          <w:szCs w:val="28"/>
        </w:rPr>
        <w:t>мках денежно-кредитной политики. Регулиро</w:t>
      </w:r>
      <w:r w:rsidR="00EC6DC2" w:rsidRPr="00541767">
        <w:rPr>
          <w:sz w:val="28"/>
          <w:szCs w:val="28"/>
        </w:rPr>
        <w:t>в</w:t>
      </w:r>
      <w:r w:rsidRPr="00541767">
        <w:rPr>
          <w:sz w:val="28"/>
          <w:szCs w:val="28"/>
        </w:rPr>
        <w:t>ание совокупного денежного оборота</w:t>
      </w:r>
      <w:r w:rsidR="00EC6DC2" w:rsidRPr="00541767">
        <w:rPr>
          <w:sz w:val="28"/>
          <w:szCs w:val="28"/>
        </w:rPr>
        <w:t xml:space="preserve"> осуществляется посредством раз</w:t>
      </w:r>
      <w:r w:rsidRPr="00541767">
        <w:rPr>
          <w:sz w:val="28"/>
          <w:szCs w:val="28"/>
        </w:rPr>
        <w:t>л</w:t>
      </w:r>
      <w:r w:rsidR="00EC6DC2" w:rsidRPr="00541767">
        <w:rPr>
          <w:sz w:val="28"/>
          <w:szCs w:val="28"/>
        </w:rPr>
        <w:t>и</w:t>
      </w:r>
      <w:r w:rsidRPr="00541767">
        <w:rPr>
          <w:sz w:val="28"/>
          <w:szCs w:val="28"/>
        </w:rPr>
        <w:t>чных мер, одной из которых явл</w:t>
      </w:r>
      <w:r w:rsidR="004545FE" w:rsidRPr="00541767">
        <w:rPr>
          <w:sz w:val="28"/>
          <w:szCs w:val="28"/>
        </w:rPr>
        <w:t>я</w:t>
      </w:r>
      <w:r w:rsidRPr="00541767">
        <w:rPr>
          <w:sz w:val="28"/>
          <w:szCs w:val="28"/>
        </w:rPr>
        <w:t>ет</w:t>
      </w:r>
      <w:r w:rsidR="004545FE" w:rsidRPr="00541767">
        <w:rPr>
          <w:sz w:val="28"/>
          <w:szCs w:val="28"/>
        </w:rPr>
        <w:t>с</w:t>
      </w:r>
      <w:r w:rsidRPr="00541767">
        <w:rPr>
          <w:sz w:val="28"/>
          <w:szCs w:val="28"/>
        </w:rPr>
        <w:t>я применение ц</w:t>
      </w:r>
      <w:r w:rsidR="004545FE" w:rsidRPr="00541767">
        <w:rPr>
          <w:sz w:val="28"/>
          <w:szCs w:val="28"/>
        </w:rPr>
        <w:t>е</w:t>
      </w:r>
      <w:r w:rsidRPr="00541767">
        <w:rPr>
          <w:sz w:val="28"/>
          <w:szCs w:val="28"/>
        </w:rPr>
        <w:t>левых ориентиров изменения</w:t>
      </w:r>
      <w:r w:rsidR="00541767" w:rsidRPr="00541767">
        <w:rPr>
          <w:sz w:val="28"/>
          <w:szCs w:val="28"/>
        </w:rPr>
        <w:t xml:space="preserve"> </w:t>
      </w:r>
      <w:r w:rsidRPr="00541767">
        <w:rPr>
          <w:sz w:val="28"/>
          <w:szCs w:val="28"/>
        </w:rPr>
        <w:t>денежной массы в обращении.</w:t>
      </w:r>
    </w:p>
    <w:p w:rsidR="002D110F" w:rsidRPr="00D405E1" w:rsidRDefault="002D110F" w:rsidP="0054176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F512C9" w:rsidRPr="00541767" w:rsidRDefault="00217F09" w:rsidP="00541767">
      <w:pPr>
        <w:pStyle w:val="ae"/>
        <w:widowControl w:val="0"/>
        <w:suppressAutoHyphens/>
        <w:spacing w:after="0" w:line="360" w:lineRule="auto"/>
        <w:ind w:left="0" w:firstLine="709"/>
        <w:jc w:val="both"/>
        <w:rPr>
          <w:caps/>
          <w:sz w:val="28"/>
          <w:szCs w:val="28"/>
        </w:rPr>
      </w:pPr>
      <w:r w:rsidRPr="00541767">
        <w:rPr>
          <w:caps/>
          <w:sz w:val="28"/>
          <w:szCs w:val="28"/>
        </w:rPr>
        <w:br w:type="page"/>
      </w:r>
      <w:r w:rsidR="00F512C9" w:rsidRPr="00541767">
        <w:rPr>
          <w:caps/>
          <w:sz w:val="28"/>
          <w:szCs w:val="28"/>
        </w:rPr>
        <w:t>Глоссарий</w:t>
      </w:r>
    </w:p>
    <w:p w:rsidR="00E823A2" w:rsidRPr="00541767" w:rsidRDefault="00E823A2" w:rsidP="00541767">
      <w:pPr>
        <w:pStyle w:val="ae"/>
        <w:widowControl w:val="0"/>
        <w:suppressAutoHyphens/>
        <w:spacing w:after="0" w:line="360" w:lineRule="auto"/>
        <w:ind w:left="0" w:firstLine="709"/>
        <w:jc w:val="both"/>
        <w:rPr>
          <w:caps/>
          <w:sz w:val="28"/>
          <w:szCs w:val="36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188"/>
        <w:gridCol w:w="6175"/>
      </w:tblGrid>
      <w:tr w:rsidR="00E823A2" w:rsidRPr="00C97CC0" w:rsidTr="00C97CC0">
        <w:trPr>
          <w:jc w:val="center"/>
        </w:trPr>
        <w:tc>
          <w:tcPr>
            <w:tcW w:w="675" w:type="dxa"/>
            <w:shd w:val="clear" w:color="auto" w:fill="auto"/>
          </w:tcPr>
          <w:p w:rsidR="00E823A2" w:rsidRPr="00C97CC0" w:rsidRDefault="00E823A2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№</w:t>
            </w:r>
          </w:p>
        </w:tc>
        <w:tc>
          <w:tcPr>
            <w:tcW w:w="2188" w:type="dxa"/>
            <w:shd w:val="clear" w:color="auto" w:fill="auto"/>
          </w:tcPr>
          <w:p w:rsidR="00E823A2" w:rsidRPr="00C97CC0" w:rsidRDefault="00E823A2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Новое понятие</w:t>
            </w:r>
          </w:p>
        </w:tc>
        <w:tc>
          <w:tcPr>
            <w:tcW w:w="6175" w:type="dxa"/>
            <w:shd w:val="clear" w:color="auto" w:fill="auto"/>
          </w:tcPr>
          <w:p w:rsidR="00E823A2" w:rsidRPr="00C97CC0" w:rsidRDefault="00E823A2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Содержание</w:t>
            </w:r>
          </w:p>
        </w:tc>
      </w:tr>
      <w:tr w:rsidR="00B033D1" w:rsidRPr="00C97CC0" w:rsidTr="00C97CC0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C97CC0" w:rsidRDefault="00B033D1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1</w:t>
            </w:r>
          </w:p>
        </w:tc>
        <w:tc>
          <w:tcPr>
            <w:tcW w:w="2188" w:type="dxa"/>
            <w:shd w:val="clear" w:color="auto" w:fill="auto"/>
          </w:tcPr>
          <w:p w:rsidR="00B033D1" w:rsidRPr="00C97CC0" w:rsidRDefault="00752C25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Безналичный оборот</w:t>
            </w:r>
          </w:p>
        </w:tc>
        <w:tc>
          <w:tcPr>
            <w:tcW w:w="6175" w:type="dxa"/>
            <w:shd w:val="clear" w:color="auto" w:fill="auto"/>
          </w:tcPr>
          <w:p w:rsidR="00B033D1" w:rsidRPr="00C97CC0" w:rsidRDefault="00752C25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- оборот денег, в котором они выполняют функцию средства платежа</w:t>
            </w:r>
          </w:p>
        </w:tc>
      </w:tr>
      <w:tr w:rsidR="00B033D1" w:rsidRPr="00C97CC0" w:rsidTr="00C97CC0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C97CC0" w:rsidRDefault="00B033D1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2</w:t>
            </w:r>
          </w:p>
        </w:tc>
        <w:tc>
          <w:tcPr>
            <w:tcW w:w="2188" w:type="dxa"/>
            <w:shd w:val="clear" w:color="auto" w:fill="auto"/>
          </w:tcPr>
          <w:p w:rsidR="00B033D1" w:rsidRPr="00C97CC0" w:rsidRDefault="00B033D1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Денежное обращение</w:t>
            </w:r>
          </w:p>
        </w:tc>
        <w:tc>
          <w:tcPr>
            <w:tcW w:w="6175" w:type="dxa"/>
            <w:shd w:val="clear" w:color="auto" w:fill="auto"/>
          </w:tcPr>
          <w:p w:rsidR="00B033D1" w:rsidRPr="00C97CC0" w:rsidRDefault="00B033D1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- движение денег во внутреннем экономическом обороте страны, в системе внешнеэкономических связей, в наличной и безналичной форме обслуживающее реализацию товаров и услуг</w:t>
            </w:r>
          </w:p>
        </w:tc>
      </w:tr>
      <w:tr w:rsidR="00B033D1" w:rsidRPr="00C97CC0" w:rsidTr="00C97CC0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C97CC0" w:rsidRDefault="00B033D1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3</w:t>
            </w:r>
          </w:p>
        </w:tc>
        <w:tc>
          <w:tcPr>
            <w:tcW w:w="2188" w:type="dxa"/>
            <w:shd w:val="clear" w:color="auto" w:fill="auto"/>
          </w:tcPr>
          <w:p w:rsidR="00B033D1" w:rsidRPr="00C97CC0" w:rsidRDefault="00B033D1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Денежный оборот</w:t>
            </w:r>
          </w:p>
        </w:tc>
        <w:tc>
          <w:tcPr>
            <w:tcW w:w="6175" w:type="dxa"/>
            <w:shd w:val="clear" w:color="auto" w:fill="auto"/>
          </w:tcPr>
          <w:p w:rsidR="00B033D1" w:rsidRPr="00C97CC0" w:rsidRDefault="00B033D1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- проявление сущности денег в их движении</w:t>
            </w:r>
          </w:p>
        </w:tc>
      </w:tr>
      <w:tr w:rsidR="00B033D1" w:rsidRPr="00C97CC0" w:rsidTr="00C97CC0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C97CC0" w:rsidRDefault="00B033D1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4</w:t>
            </w:r>
          </w:p>
        </w:tc>
        <w:tc>
          <w:tcPr>
            <w:tcW w:w="2188" w:type="dxa"/>
            <w:shd w:val="clear" w:color="auto" w:fill="auto"/>
          </w:tcPr>
          <w:p w:rsidR="00B033D1" w:rsidRPr="00C97CC0" w:rsidRDefault="00B033D1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Деньги</w:t>
            </w:r>
          </w:p>
        </w:tc>
        <w:tc>
          <w:tcPr>
            <w:tcW w:w="6175" w:type="dxa"/>
            <w:shd w:val="clear" w:color="auto" w:fill="auto"/>
          </w:tcPr>
          <w:p w:rsidR="00B033D1" w:rsidRPr="00C97CC0" w:rsidRDefault="00B033D1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- особый товар, стихийно выделившийся из товарного мира, служит всеобщим эквивалентом</w:t>
            </w:r>
          </w:p>
        </w:tc>
      </w:tr>
      <w:tr w:rsidR="00B033D1" w:rsidRPr="00C97CC0" w:rsidTr="00C97CC0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C97CC0" w:rsidRDefault="00B033D1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5</w:t>
            </w:r>
          </w:p>
        </w:tc>
        <w:tc>
          <w:tcPr>
            <w:tcW w:w="2188" w:type="dxa"/>
            <w:shd w:val="clear" w:color="auto" w:fill="auto"/>
          </w:tcPr>
          <w:p w:rsidR="0034466F" w:rsidRPr="00C97CC0" w:rsidRDefault="0034466F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Денежная</w:t>
            </w:r>
            <w:r w:rsidR="003F706A" w:rsidRPr="00C97CC0">
              <w:rPr>
                <w:sz w:val="20"/>
                <w:szCs w:val="26"/>
              </w:rPr>
              <w:t xml:space="preserve"> </w:t>
            </w:r>
            <w:r w:rsidRPr="00C97CC0">
              <w:rPr>
                <w:sz w:val="20"/>
                <w:szCs w:val="26"/>
              </w:rPr>
              <w:t>масса</w:t>
            </w:r>
          </w:p>
        </w:tc>
        <w:tc>
          <w:tcPr>
            <w:tcW w:w="6175" w:type="dxa"/>
            <w:shd w:val="clear" w:color="auto" w:fill="auto"/>
          </w:tcPr>
          <w:p w:rsidR="00B033D1" w:rsidRPr="00C97CC0" w:rsidRDefault="0034466F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- совокупный объем покупательных и платежных средств, обслуживающих хозяйственный оборот и принадлежащих юридическим и физическим лицам, и также государству</w:t>
            </w:r>
          </w:p>
        </w:tc>
      </w:tr>
      <w:tr w:rsidR="00B033D1" w:rsidRPr="00C97CC0" w:rsidTr="00C97CC0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C97CC0" w:rsidRDefault="00B033D1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6</w:t>
            </w:r>
          </w:p>
        </w:tc>
        <w:tc>
          <w:tcPr>
            <w:tcW w:w="2188" w:type="dxa"/>
            <w:shd w:val="clear" w:color="auto" w:fill="auto"/>
          </w:tcPr>
          <w:p w:rsidR="002879B9" w:rsidRPr="00C97CC0" w:rsidRDefault="001D0EAA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Кругооборот денег</w:t>
            </w:r>
          </w:p>
        </w:tc>
        <w:tc>
          <w:tcPr>
            <w:tcW w:w="6175" w:type="dxa"/>
            <w:shd w:val="clear" w:color="auto" w:fill="auto"/>
          </w:tcPr>
          <w:p w:rsidR="00B033D1" w:rsidRPr="00C97CC0" w:rsidRDefault="001D0EAA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- переход денег из одних рук в другие, или их обращение</w:t>
            </w:r>
          </w:p>
        </w:tc>
      </w:tr>
      <w:tr w:rsidR="00B033D1" w:rsidRPr="00C97CC0" w:rsidTr="00C97CC0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C97CC0" w:rsidRDefault="00B033D1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7</w:t>
            </w:r>
          </w:p>
        </w:tc>
        <w:tc>
          <w:tcPr>
            <w:tcW w:w="2188" w:type="dxa"/>
            <w:shd w:val="clear" w:color="auto" w:fill="auto"/>
          </w:tcPr>
          <w:p w:rsidR="00B033D1" w:rsidRPr="00C97CC0" w:rsidRDefault="00B033D1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Кредитные деньги</w:t>
            </w:r>
          </w:p>
        </w:tc>
        <w:tc>
          <w:tcPr>
            <w:tcW w:w="6175" w:type="dxa"/>
            <w:shd w:val="clear" w:color="auto" w:fill="auto"/>
          </w:tcPr>
          <w:p w:rsidR="00B033D1" w:rsidRPr="00C97CC0" w:rsidRDefault="00B033D1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- форма денег, порожденная развитием кредитных отношений</w:t>
            </w:r>
          </w:p>
        </w:tc>
      </w:tr>
      <w:tr w:rsidR="00B033D1" w:rsidRPr="00C97CC0" w:rsidTr="00C97CC0">
        <w:trPr>
          <w:jc w:val="center"/>
        </w:trPr>
        <w:tc>
          <w:tcPr>
            <w:tcW w:w="675" w:type="dxa"/>
            <w:shd w:val="clear" w:color="auto" w:fill="auto"/>
          </w:tcPr>
          <w:p w:rsidR="00B033D1" w:rsidRPr="00C97CC0" w:rsidRDefault="00B033D1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8</w:t>
            </w:r>
          </w:p>
        </w:tc>
        <w:tc>
          <w:tcPr>
            <w:tcW w:w="2188" w:type="dxa"/>
            <w:shd w:val="clear" w:color="auto" w:fill="auto"/>
          </w:tcPr>
          <w:p w:rsidR="00B033D1" w:rsidRPr="00C97CC0" w:rsidRDefault="00B033D1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Меновая стоимость</w:t>
            </w:r>
          </w:p>
        </w:tc>
        <w:tc>
          <w:tcPr>
            <w:tcW w:w="6175" w:type="dxa"/>
            <w:shd w:val="clear" w:color="auto" w:fill="auto"/>
          </w:tcPr>
          <w:p w:rsidR="00B033D1" w:rsidRPr="00C97CC0" w:rsidRDefault="00B033D1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- это способность товара обмениваться на другие товары в определенных пропорциях</w:t>
            </w:r>
          </w:p>
        </w:tc>
      </w:tr>
      <w:tr w:rsidR="003739D9" w:rsidRPr="00C97CC0" w:rsidTr="00C97CC0">
        <w:trPr>
          <w:jc w:val="center"/>
        </w:trPr>
        <w:tc>
          <w:tcPr>
            <w:tcW w:w="675" w:type="dxa"/>
            <w:shd w:val="clear" w:color="auto" w:fill="auto"/>
          </w:tcPr>
          <w:p w:rsidR="003739D9" w:rsidRPr="00C97CC0" w:rsidRDefault="003739D9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9</w:t>
            </w:r>
          </w:p>
        </w:tc>
        <w:tc>
          <w:tcPr>
            <w:tcW w:w="2188" w:type="dxa"/>
            <w:shd w:val="clear" w:color="auto" w:fill="auto"/>
          </w:tcPr>
          <w:p w:rsidR="003739D9" w:rsidRPr="00C97CC0" w:rsidRDefault="003739D9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Налично-денежное обращение</w:t>
            </w:r>
          </w:p>
        </w:tc>
        <w:tc>
          <w:tcPr>
            <w:tcW w:w="6175" w:type="dxa"/>
            <w:shd w:val="clear" w:color="auto" w:fill="auto"/>
          </w:tcPr>
          <w:p w:rsidR="003739D9" w:rsidRPr="00C97CC0" w:rsidRDefault="003739D9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- это</w:t>
            </w:r>
            <w:r w:rsidR="00541767" w:rsidRPr="00C97CC0">
              <w:rPr>
                <w:sz w:val="20"/>
                <w:szCs w:val="26"/>
              </w:rPr>
              <w:t xml:space="preserve"> </w:t>
            </w:r>
            <w:r w:rsidRPr="00C97CC0">
              <w:rPr>
                <w:sz w:val="20"/>
                <w:szCs w:val="26"/>
              </w:rPr>
              <w:t>часть денежного оборота, относящаяся к обращению наличных денег, выполняющих функции средства обращения и средства платежа</w:t>
            </w:r>
          </w:p>
        </w:tc>
      </w:tr>
      <w:tr w:rsidR="00BC11AE" w:rsidRPr="00C97CC0" w:rsidTr="00C97CC0">
        <w:trPr>
          <w:jc w:val="center"/>
        </w:trPr>
        <w:tc>
          <w:tcPr>
            <w:tcW w:w="675" w:type="dxa"/>
            <w:shd w:val="clear" w:color="auto" w:fill="auto"/>
          </w:tcPr>
          <w:p w:rsidR="00BC11AE" w:rsidRPr="00C97CC0" w:rsidRDefault="00BC11AE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10</w:t>
            </w:r>
          </w:p>
        </w:tc>
        <w:tc>
          <w:tcPr>
            <w:tcW w:w="2188" w:type="dxa"/>
            <w:shd w:val="clear" w:color="auto" w:fill="auto"/>
          </w:tcPr>
          <w:p w:rsidR="00BC11AE" w:rsidRPr="00C97CC0" w:rsidRDefault="00BC11AE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Оборот денег</w:t>
            </w:r>
          </w:p>
        </w:tc>
        <w:tc>
          <w:tcPr>
            <w:tcW w:w="6175" w:type="dxa"/>
            <w:shd w:val="clear" w:color="auto" w:fill="auto"/>
          </w:tcPr>
          <w:p w:rsidR="00BC11AE" w:rsidRPr="00C97CC0" w:rsidRDefault="00BC11AE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- непрерывно возобновляющийся кругооборот как акт повторения процесса обращения денежных средств и товаров для воспроизводства и получения прибыли</w:t>
            </w:r>
          </w:p>
        </w:tc>
      </w:tr>
      <w:tr w:rsidR="00BC11AE" w:rsidRPr="00C97CC0" w:rsidTr="00C97CC0">
        <w:trPr>
          <w:jc w:val="center"/>
        </w:trPr>
        <w:tc>
          <w:tcPr>
            <w:tcW w:w="675" w:type="dxa"/>
            <w:shd w:val="clear" w:color="auto" w:fill="auto"/>
          </w:tcPr>
          <w:p w:rsidR="00BC11AE" w:rsidRPr="00C97CC0" w:rsidRDefault="00BC11AE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11</w:t>
            </w:r>
          </w:p>
        </w:tc>
        <w:tc>
          <w:tcPr>
            <w:tcW w:w="2188" w:type="dxa"/>
            <w:shd w:val="clear" w:color="auto" w:fill="auto"/>
          </w:tcPr>
          <w:p w:rsidR="00BC11AE" w:rsidRPr="00C97CC0" w:rsidRDefault="00BC11AE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Платежный оборот</w:t>
            </w:r>
          </w:p>
        </w:tc>
        <w:tc>
          <w:tcPr>
            <w:tcW w:w="6175" w:type="dxa"/>
            <w:shd w:val="clear" w:color="auto" w:fill="auto"/>
          </w:tcPr>
          <w:p w:rsidR="00BC11AE" w:rsidRPr="00C97CC0" w:rsidRDefault="00BC11AE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- движение денег, в процессе которого они выполняют функцию средства платежа</w:t>
            </w:r>
          </w:p>
        </w:tc>
      </w:tr>
      <w:tr w:rsidR="00BC11AE" w:rsidRPr="00C97CC0" w:rsidTr="00C97CC0">
        <w:trPr>
          <w:jc w:val="center"/>
        </w:trPr>
        <w:tc>
          <w:tcPr>
            <w:tcW w:w="675" w:type="dxa"/>
            <w:shd w:val="clear" w:color="auto" w:fill="auto"/>
          </w:tcPr>
          <w:p w:rsidR="00BC11AE" w:rsidRPr="00C97CC0" w:rsidRDefault="00BC11AE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12</w:t>
            </w:r>
          </w:p>
        </w:tc>
        <w:tc>
          <w:tcPr>
            <w:tcW w:w="2188" w:type="dxa"/>
            <w:shd w:val="clear" w:color="auto" w:fill="auto"/>
          </w:tcPr>
          <w:p w:rsidR="00BC11AE" w:rsidRPr="00C97CC0" w:rsidRDefault="003F706A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 xml:space="preserve"> </w:t>
            </w:r>
            <w:r w:rsidR="00BC11AE" w:rsidRPr="00C97CC0">
              <w:rPr>
                <w:sz w:val="20"/>
                <w:szCs w:val="26"/>
              </w:rPr>
              <w:t>Сущность денег</w:t>
            </w:r>
          </w:p>
        </w:tc>
        <w:tc>
          <w:tcPr>
            <w:tcW w:w="6175" w:type="dxa"/>
            <w:shd w:val="clear" w:color="auto" w:fill="auto"/>
          </w:tcPr>
          <w:p w:rsidR="00BC11AE" w:rsidRPr="00C97CC0" w:rsidRDefault="00BC11AE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 xml:space="preserve"> - это специфический товар, с натуральной формой которого срастается общественная функция всеобщего эквивалента</w:t>
            </w:r>
          </w:p>
        </w:tc>
      </w:tr>
      <w:tr w:rsidR="00BC11AE" w:rsidRPr="00C97CC0" w:rsidTr="00C97CC0">
        <w:trPr>
          <w:jc w:val="center"/>
        </w:trPr>
        <w:tc>
          <w:tcPr>
            <w:tcW w:w="675" w:type="dxa"/>
            <w:shd w:val="clear" w:color="auto" w:fill="auto"/>
          </w:tcPr>
          <w:p w:rsidR="00BC11AE" w:rsidRPr="00C97CC0" w:rsidRDefault="00BC11AE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center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13</w:t>
            </w:r>
          </w:p>
        </w:tc>
        <w:tc>
          <w:tcPr>
            <w:tcW w:w="2188" w:type="dxa"/>
            <w:shd w:val="clear" w:color="auto" w:fill="auto"/>
          </w:tcPr>
          <w:p w:rsidR="00BC11AE" w:rsidRPr="00C97CC0" w:rsidRDefault="00BC11AE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Совокупный платежный оборот</w:t>
            </w:r>
          </w:p>
        </w:tc>
        <w:tc>
          <w:tcPr>
            <w:tcW w:w="6175" w:type="dxa"/>
            <w:shd w:val="clear" w:color="auto" w:fill="auto"/>
          </w:tcPr>
          <w:p w:rsidR="00BC11AE" w:rsidRPr="00C97CC0" w:rsidRDefault="00BC11AE" w:rsidP="00C97CC0">
            <w:pPr>
              <w:pStyle w:val="ae"/>
              <w:widowControl w:val="0"/>
              <w:suppressAutoHyphens/>
              <w:spacing w:after="0" w:line="360" w:lineRule="auto"/>
              <w:ind w:left="0"/>
              <w:jc w:val="both"/>
              <w:rPr>
                <w:sz w:val="20"/>
                <w:szCs w:val="26"/>
              </w:rPr>
            </w:pPr>
            <w:r w:rsidRPr="00C97CC0">
              <w:rPr>
                <w:sz w:val="20"/>
                <w:szCs w:val="26"/>
              </w:rPr>
              <w:t>- совокупность всех денежных потоков</w:t>
            </w:r>
          </w:p>
        </w:tc>
      </w:tr>
    </w:tbl>
    <w:p w:rsidR="00AA3638" w:rsidRPr="00541767" w:rsidRDefault="00AA3638" w:rsidP="00541767">
      <w:pPr>
        <w:suppressAutoHyphens/>
        <w:spacing w:line="360" w:lineRule="auto"/>
        <w:ind w:firstLine="709"/>
        <w:rPr>
          <w:caps/>
          <w:sz w:val="28"/>
          <w:szCs w:val="28"/>
        </w:rPr>
      </w:pPr>
    </w:p>
    <w:p w:rsidR="00D70502" w:rsidRPr="00541767" w:rsidRDefault="00AA3638" w:rsidP="00541767">
      <w:pPr>
        <w:suppressAutoHyphens/>
        <w:spacing w:line="360" w:lineRule="auto"/>
        <w:ind w:firstLine="709"/>
        <w:rPr>
          <w:caps/>
          <w:sz w:val="28"/>
          <w:szCs w:val="28"/>
        </w:rPr>
      </w:pPr>
      <w:r w:rsidRPr="00541767">
        <w:rPr>
          <w:caps/>
          <w:sz w:val="28"/>
          <w:szCs w:val="28"/>
        </w:rPr>
        <w:br w:type="page"/>
      </w:r>
      <w:r w:rsidR="00D70502" w:rsidRPr="00541767">
        <w:rPr>
          <w:caps/>
          <w:sz w:val="28"/>
          <w:szCs w:val="28"/>
        </w:rPr>
        <w:t>Список использованных источников</w:t>
      </w:r>
    </w:p>
    <w:p w:rsidR="00C72732" w:rsidRPr="00541767" w:rsidRDefault="00C72732" w:rsidP="00541767">
      <w:pPr>
        <w:tabs>
          <w:tab w:val="left" w:pos="426"/>
        </w:tabs>
        <w:suppressAutoHyphens/>
        <w:spacing w:line="360" w:lineRule="auto"/>
        <w:ind w:firstLine="709"/>
        <w:rPr>
          <w:sz w:val="28"/>
          <w:szCs w:val="24"/>
        </w:rPr>
      </w:pPr>
    </w:p>
    <w:p w:rsidR="00D70502" w:rsidRPr="00541767" w:rsidRDefault="00D70502" w:rsidP="003F706A">
      <w:pPr>
        <w:tabs>
          <w:tab w:val="left" w:pos="0"/>
        </w:tabs>
        <w:suppressAutoHyphens/>
        <w:spacing w:line="360" w:lineRule="auto"/>
        <w:ind w:firstLine="0"/>
        <w:jc w:val="left"/>
        <w:rPr>
          <w:sz w:val="28"/>
          <w:szCs w:val="24"/>
        </w:rPr>
      </w:pPr>
      <w:r w:rsidRPr="00541767">
        <w:rPr>
          <w:sz w:val="28"/>
          <w:szCs w:val="24"/>
        </w:rPr>
        <w:t>Научная литература</w:t>
      </w:r>
    </w:p>
    <w:p w:rsidR="00F31D97" w:rsidRPr="00541767" w:rsidRDefault="00F31D97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4"/>
        </w:rPr>
        <w:t>Белоглазова Г.Н. Деньги, кредит, банки [текст] :</w:t>
      </w:r>
      <w:r w:rsidR="00541767" w:rsidRPr="00541767">
        <w:rPr>
          <w:sz w:val="28"/>
          <w:szCs w:val="24"/>
        </w:rPr>
        <w:t xml:space="preserve"> </w:t>
      </w:r>
      <w:r w:rsidRPr="00541767">
        <w:rPr>
          <w:sz w:val="28"/>
          <w:szCs w:val="24"/>
        </w:rPr>
        <w:t>учебник. – М.: Юрайт-Издат, 2009. – 624 с.</w:t>
      </w:r>
    </w:p>
    <w:p w:rsidR="00C7087C" w:rsidRPr="00541767" w:rsidRDefault="00C7087C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4"/>
        </w:rPr>
        <w:t>Белотелова Н.П., Белотелова Ж.С. Деньги. Кредит. Банки</w:t>
      </w:r>
      <w:r w:rsidR="00541767" w:rsidRPr="00541767">
        <w:rPr>
          <w:sz w:val="28"/>
          <w:szCs w:val="24"/>
        </w:rPr>
        <w:t xml:space="preserve"> </w:t>
      </w:r>
      <w:r w:rsidRPr="00541767">
        <w:rPr>
          <w:sz w:val="28"/>
          <w:szCs w:val="28"/>
        </w:rPr>
        <w:t>[текст]. – М.: Дашков и К, 2008. – 484 с.</w:t>
      </w:r>
    </w:p>
    <w:p w:rsidR="00D70502" w:rsidRPr="00541767" w:rsidRDefault="00D70502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4"/>
        </w:rPr>
        <w:t>Бабичева Ю.А., Мостовая Е.В.</w:t>
      </w:r>
      <w:r w:rsidR="00541767" w:rsidRPr="00541767">
        <w:rPr>
          <w:sz w:val="28"/>
          <w:szCs w:val="24"/>
        </w:rPr>
        <w:t xml:space="preserve"> </w:t>
      </w:r>
      <w:r w:rsidRPr="00541767">
        <w:rPr>
          <w:sz w:val="28"/>
          <w:szCs w:val="24"/>
        </w:rPr>
        <w:t>Русские банки: проблемы роста и регулирования</w:t>
      </w:r>
      <w:r w:rsidR="00CF2243" w:rsidRPr="00541767">
        <w:rPr>
          <w:sz w:val="28"/>
          <w:szCs w:val="24"/>
        </w:rPr>
        <w:t xml:space="preserve"> </w:t>
      </w:r>
      <w:r w:rsidR="00CF2243" w:rsidRPr="00541767">
        <w:rPr>
          <w:sz w:val="28"/>
          <w:szCs w:val="28"/>
        </w:rPr>
        <w:t>[текст]</w:t>
      </w:r>
      <w:r w:rsidRPr="00541767">
        <w:rPr>
          <w:sz w:val="28"/>
          <w:szCs w:val="24"/>
        </w:rPr>
        <w:t>. – М.: Экономика, 2006. – 280 с.</w:t>
      </w:r>
    </w:p>
    <w:p w:rsidR="00D70502" w:rsidRPr="00541767" w:rsidRDefault="00D70502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541767">
        <w:rPr>
          <w:sz w:val="28"/>
          <w:szCs w:val="28"/>
        </w:rPr>
        <w:t>Войтов А.Г. Деньги</w:t>
      </w:r>
      <w:r w:rsidR="00541767" w:rsidRPr="00541767">
        <w:rPr>
          <w:sz w:val="28"/>
          <w:szCs w:val="28"/>
        </w:rPr>
        <w:t xml:space="preserve"> </w:t>
      </w:r>
      <w:r w:rsidR="00CF2243" w:rsidRPr="00541767">
        <w:rPr>
          <w:sz w:val="28"/>
          <w:szCs w:val="28"/>
        </w:rPr>
        <w:t xml:space="preserve">[текст] </w:t>
      </w:r>
      <w:r w:rsidRPr="00541767">
        <w:rPr>
          <w:sz w:val="28"/>
          <w:szCs w:val="28"/>
        </w:rPr>
        <w:t>: учебное пособие. – М.: Дашков и К., 2002. – 240 с.</w:t>
      </w:r>
    </w:p>
    <w:p w:rsidR="00C72732" w:rsidRPr="00541767" w:rsidRDefault="00C72732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541767">
        <w:rPr>
          <w:sz w:val="28"/>
          <w:szCs w:val="28"/>
        </w:rPr>
        <w:t>Владимирова М.П. Деньги, кредит, банки [текст] : учеб. пособие / М.П.Владимирова, А.И.Козлов. – М.: КНОРУС, 2006. – 288 с.</w:t>
      </w:r>
    </w:p>
    <w:p w:rsidR="00D70502" w:rsidRPr="00541767" w:rsidRDefault="00D70502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4"/>
        </w:rPr>
        <w:t>Деньги. Кредит. Банки</w:t>
      </w:r>
      <w:r w:rsidR="00541767" w:rsidRPr="00541767">
        <w:rPr>
          <w:sz w:val="28"/>
          <w:szCs w:val="24"/>
        </w:rPr>
        <w:t xml:space="preserve"> </w:t>
      </w:r>
      <w:r w:rsidR="00CF2243" w:rsidRPr="00541767">
        <w:rPr>
          <w:sz w:val="28"/>
          <w:szCs w:val="28"/>
        </w:rPr>
        <w:t xml:space="preserve">[текст] </w:t>
      </w:r>
      <w:r w:rsidRPr="00541767">
        <w:rPr>
          <w:sz w:val="28"/>
          <w:szCs w:val="24"/>
        </w:rPr>
        <w:t>: учебник / Под ред. В.В.Иванова, Б.И.Соколова. – М.: ТК Велби, изд-во Проспект, 2006. – 624 с.</w:t>
      </w:r>
    </w:p>
    <w:p w:rsidR="00D70502" w:rsidRPr="00541767" w:rsidRDefault="00D70502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4"/>
        </w:rPr>
        <w:t>Деньги. Кредит. Банки</w:t>
      </w:r>
      <w:r w:rsidR="00541767" w:rsidRPr="00541767">
        <w:rPr>
          <w:sz w:val="28"/>
          <w:szCs w:val="24"/>
        </w:rPr>
        <w:t xml:space="preserve"> </w:t>
      </w:r>
      <w:r w:rsidR="00CF2243" w:rsidRPr="00541767">
        <w:rPr>
          <w:sz w:val="28"/>
          <w:szCs w:val="28"/>
        </w:rPr>
        <w:t xml:space="preserve">[текст] </w:t>
      </w:r>
      <w:r w:rsidRPr="00541767">
        <w:rPr>
          <w:sz w:val="28"/>
          <w:szCs w:val="24"/>
        </w:rPr>
        <w:t>:</w:t>
      </w:r>
      <w:r w:rsidR="00541767" w:rsidRPr="00541767">
        <w:rPr>
          <w:sz w:val="28"/>
          <w:szCs w:val="24"/>
        </w:rPr>
        <w:t xml:space="preserve"> </w:t>
      </w:r>
      <w:r w:rsidRPr="00541767">
        <w:rPr>
          <w:sz w:val="28"/>
          <w:szCs w:val="24"/>
        </w:rPr>
        <w:t>учебник / Под ред. Е.Ф.Жукова. – М.: ЮНИТИ-ДАНА, 200</w:t>
      </w:r>
      <w:r w:rsidR="00B70E03" w:rsidRPr="00541767">
        <w:rPr>
          <w:sz w:val="28"/>
          <w:szCs w:val="24"/>
        </w:rPr>
        <w:t>9. – 784</w:t>
      </w:r>
      <w:r w:rsidRPr="00541767">
        <w:rPr>
          <w:sz w:val="28"/>
          <w:szCs w:val="24"/>
        </w:rPr>
        <w:t xml:space="preserve"> с.</w:t>
      </w:r>
    </w:p>
    <w:p w:rsidR="00D70502" w:rsidRPr="00541767" w:rsidRDefault="00D70502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4"/>
        </w:rPr>
        <w:t>Деньги, кредит, банки</w:t>
      </w:r>
      <w:r w:rsidR="00541767" w:rsidRPr="00541767">
        <w:rPr>
          <w:sz w:val="28"/>
          <w:szCs w:val="24"/>
        </w:rPr>
        <w:t xml:space="preserve"> </w:t>
      </w:r>
      <w:r w:rsidR="00CF2243" w:rsidRPr="00541767">
        <w:rPr>
          <w:sz w:val="28"/>
          <w:szCs w:val="28"/>
        </w:rPr>
        <w:t xml:space="preserve">[текст] </w:t>
      </w:r>
      <w:r w:rsidRPr="00541767">
        <w:rPr>
          <w:sz w:val="28"/>
          <w:szCs w:val="24"/>
        </w:rPr>
        <w:t>: учебник / Под ред. О.И.Лаврушина. – М.: КНОРУС, 200</w:t>
      </w:r>
      <w:r w:rsidR="004F76D7" w:rsidRPr="00541767">
        <w:rPr>
          <w:sz w:val="28"/>
          <w:szCs w:val="24"/>
        </w:rPr>
        <w:t>8</w:t>
      </w:r>
      <w:r w:rsidRPr="00541767">
        <w:rPr>
          <w:sz w:val="28"/>
          <w:szCs w:val="24"/>
        </w:rPr>
        <w:t>. – 5</w:t>
      </w:r>
      <w:r w:rsidR="004F76D7" w:rsidRPr="00541767">
        <w:rPr>
          <w:sz w:val="28"/>
          <w:szCs w:val="24"/>
        </w:rPr>
        <w:t>6</w:t>
      </w:r>
      <w:r w:rsidRPr="00541767">
        <w:rPr>
          <w:sz w:val="28"/>
          <w:szCs w:val="24"/>
        </w:rPr>
        <w:t>0 с.</w:t>
      </w:r>
    </w:p>
    <w:p w:rsidR="007C4AFD" w:rsidRPr="00541767" w:rsidRDefault="007C4AFD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4"/>
        </w:rPr>
        <w:t xml:space="preserve">Деньги, кредит, банки [текст] : учеб. пособие / Под ред. О.Ю.Свиридова. – М.: Март, 2004. </w:t>
      </w:r>
      <w:r w:rsidR="00156274" w:rsidRPr="00541767">
        <w:rPr>
          <w:sz w:val="28"/>
          <w:szCs w:val="24"/>
        </w:rPr>
        <w:t>- 480 с.</w:t>
      </w:r>
    </w:p>
    <w:p w:rsidR="003376D8" w:rsidRPr="00541767" w:rsidRDefault="003376D8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4"/>
        </w:rPr>
        <w:t>Ионов В.М. Наличное денежное обращение: основные тенденции развития [текст] // Деньги и кредит. 2007. № 4.</w:t>
      </w:r>
    </w:p>
    <w:p w:rsidR="00B5047C" w:rsidRPr="00541767" w:rsidRDefault="00B5047C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4"/>
        </w:rPr>
        <w:t xml:space="preserve">Кузнецова Е.И. Деньги. Кредит. Банки </w:t>
      </w:r>
      <w:r w:rsidRPr="00541767">
        <w:rPr>
          <w:sz w:val="28"/>
          <w:szCs w:val="28"/>
        </w:rPr>
        <w:t>[текст] : учеб. пособие. – М.: ЮНИТИ-ДАНА, 2007. – 528 с.</w:t>
      </w:r>
    </w:p>
    <w:p w:rsidR="00974A5A" w:rsidRPr="00541767" w:rsidRDefault="005931D0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4"/>
        </w:rPr>
        <w:t>Леонтьев В.Е., Радковская Н.П. Финансы, деньги, кредит и банки [текст] : учеб. пособие. – СПб.: Знание, 200</w:t>
      </w:r>
      <w:r w:rsidR="00DC3E0C" w:rsidRPr="00541767">
        <w:rPr>
          <w:sz w:val="28"/>
          <w:szCs w:val="24"/>
        </w:rPr>
        <w:t>4</w:t>
      </w:r>
      <w:r w:rsidRPr="00541767">
        <w:rPr>
          <w:sz w:val="28"/>
          <w:szCs w:val="24"/>
        </w:rPr>
        <w:t>. – 384 с.</w:t>
      </w:r>
    </w:p>
    <w:p w:rsidR="00217F09" w:rsidRPr="00541767" w:rsidRDefault="00104D2E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8"/>
        </w:rPr>
        <w:t>Малахова Н.Г. Деньги. Кредит. Банки</w:t>
      </w:r>
      <w:r w:rsidR="00395E67" w:rsidRPr="00541767">
        <w:rPr>
          <w:sz w:val="28"/>
          <w:szCs w:val="28"/>
        </w:rPr>
        <w:t xml:space="preserve"> [текст]</w:t>
      </w:r>
      <w:r w:rsidRPr="00541767">
        <w:rPr>
          <w:sz w:val="28"/>
          <w:szCs w:val="28"/>
        </w:rPr>
        <w:t>. – Ростов-на-Дону: Феникс, 2008. – 256 с.</w:t>
      </w:r>
    </w:p>
    <w:p w:rsidR="00491FAC" w:rsidRPr="00541767" w:rsidRDefault="00491FAC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4"/>
        </w:rPr>
        <w:t xml:space="preserve">Олейникова И.Н. Деньги. Кредит. Банки </w:t>
      </w:r>
      <w:r w:rsidRPr="00541767">
        <w:rPr>
          <w:sz w:val="28"/>
          <w:szCs w:val="28"/>
        </w:rPr>
        <w:t xml:space="preserve">[текст] : учеб. пособие. – М.: </w:t>
      </w:r>
      <w:r w:rsidR="00EF6855" w:rsidRPr="00541767">
        <w:rPr>
          <w:sz w:val="28"/>
          <w:szCs w:val="28"/>
        </w:rPr>
        <w:t>Магистр</w:t>
      </w:r>
      <w:r w:rsidRPr="00541767">
        <w:rPr>
          <w:sz w:val="28"/>
          <w:szCs w:val="28"/>
        </w:rPr>
        <w:t>, 2008. – 312 с.</w:t>
      </w:r>
    </w:p>
    <w:p w:rsidR="00A3390C" w:rsidRPr="00541767" w:rsidRDefault="00104D2E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8"/>
        </w:rPr>
        <w:t>Перепеченко В.П. Деньги. Кредит. Банки [текст] : учеб. пособие. – М.: Экономика, 2008. – 152 с.</w:t>
      </w:r>
    </w:p>
    <w:p w:rsidR="00541767" w:rsidRPr="00541767" w:rsidRDefault="00D70502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4"/>
        </w:rPr>
        <w:t>Свиридов О.Ю. Деньги, кредит, банки</w:t>
      </w:r>
      <w:r w:rsidR="00CF2243" w:rsidRPr="00541767">
        <w:rPr>
          <w:sz w:val="28"/>
          <w:szCs w:val="24"/>
        </w:rPr>
        <w:t xml:space="preserve"> </w:t>
      </w:r>
      <w:r w:rsidR="00CF2243" w:rsidRPr="00541767">
        <w:rPr>
          <w:sz w:val="28"/>
          <w:szCs w:val="28"/>
        </w:rPr>
        <w:t>[текст]</w:t>
      </w:r>
      <w:r w:rsidRPr="00541767">
        <w:rPr>
          <w:sz w:val="28"/>
          <w:szCs w:val="24"/>
        </w:rPr>
        <w:t>. – М.: МарТ, 2007. – 288 с.</w:t>
      </w:r>
    </w:p>
    <w:p w:rsidR="007C4AFD" w:rsidRPr="00541767" w:rsidRDefault="00491FAC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4"/>
        </w:rPr>
        <w:t xml:space="preserve">Селищев А.С. Деньги. Кредит. Банки </w:t>
      </w:r>
      <w:r w:rsidRPr="00541767">
        <w:rPr>
          <w:sz w:val="28"/>
          <w:szCs w:val="28"/>
        </w:rPr>
        <w:t>[текст] : учебник. – СПб.: ПИТЕР, 2007. – 432 с.</w:t>
      </w:r>
    </w:p>
    <w:p w:rsidR="00D70502" w:rsidRPr="00541767" w:rsidRDefault="00D70502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4"/>
        </w:rPr>
        <w:t>Тарасов В.И. Деньги, кредит, банки</w:t>
      </w:r>
      <w:r w:rsidR="00CF2243" w:rsidRPr="00541767">
        <w:rPr>
          <w:sz w:val="28"/>
          <w:szCs w:val="24"/>
        </w:rPr>
        <w:t xml:space="preserve"> </w:t>
      </w:r>
      <w:r w:rsidR="00CF2243" w:rsidRPr="00541767">
        <w:rPr>
          <w:sz w:val="28"/>
          <w:szCs w:val="28"/>
        </w:rPr>
        <w:t>[текст]</w:t>
      </w:r>
      <w:r w:rsidRPr="00541767">
        <w:rPr>
          <w:sz w:val="28"/>
          <w:szCs w:val="24"/>
        </w:rPr>
        <w:t>. – Мн.: Мисанта, 2005. –</w:t>
      </w:r>
      <w:r w:rsidR="00541767" w:rsidRPr="00541767">
        <w:rPr>
          <w:sz w:val="28"/>
          <w:szCs w:val="24"/>
        </w:rPr>
        <w:t xml:space="preserve"> </w:t>
      </w:r>
      <w:r w:rsidRPr="00541767">
        <w:rPr>
          <w:sz w:val="28"/>
          <w:szCs w:val="24"/>
        </w:rPr>
        <w:t>512 с.</w:t>
      </w:r>
    </w:p>
    <w:p w:rsidR="00045CB3" w:rsidRPr="00541767" w:rsidRDefault="00D70502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4"/>
        </w:rPr>
        <w:t xml:space="preserve">Тедеев А.А., Парыгина В.А. Деньги, кредит, банки </w:t>
      </w:r>
      <w:r w:rsidR="00CF2243" w:rsidRPr="00541767">
        <w:rPr>
          <w:sz w:val="28"/>
          <w:szCs w:val="28"/>
        </w:rPr>
        <w:t xml:space="preserve">[текст] </w:t>
      </w:r>
      <w:r w:rsidRPr="00541767">
        <w:rPr>
          <w:sz w:val="28"/>
          <w:szCs w:val="24"/>
        </w:rPr>
        <w:t>: учеб. пособие. – М.: ЭКСМО, 2005. -</w:t>
      </w:r>
      <w:r w:rsidR="00541767" w:rsidRPr="00541767">
        <w:rPr>
          <w:sz w:val="28"/>
          <w:szCs w:val="24"/>
        </w:rPr>
        <w:t xml:space="preserve"> </w:t>
      </w:r>
      <w:r w:rsidRPr="00541767">
        <w:rPr>
          <w:sz w:val="28"/>
          <w:szCs w:val="24"/>
        </w:rPr>
        <w:t>272 с.</w:t>
      </w:r>
    </w:p>
    <w:p w:rsidR="00541767" w:rsidRPr="00541767" w:rsidRDefault="00F1446F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4"/>
        </w:rPr>
        <w:t>Финансы. Денежное обращение. Кредит [текст] : учеб</w:t>
      </w:r>
      <w:r w:rsidR="00FA51C5" w:rsidRPr="00541767">
        <w:rPr>
          <w:sz w:val="28"/>
          <w:szCs w:val="24"/>
        </w:rPr>
        <w:t>ник</w:t>
      </w:r>
      <w:r w:rsidRPr="00541767">
        <w:rPr>
          <w:sz w:val="28"/>
          <w:szCs w:val="24"/>
        </w:rPr>
        <w:t xml:space="preserve"> / Под ред. Г.Б.Поляка. – М.: ЮНИТИ-ДАНА, 200</w:t>
      </w:r>
      <w:r w:rsidR="00FA51C5" w:rsidRPr="00541767">
        <w:rPr>
          <w:sz w:val="28"/>
          <w:szCs w:val="24"/>
        </w:rPr>
        <w:t>3</w:t>
      </w:r>
      <w:r w:rsidRPr="00541767">
        <w:rPr>
          <w:sz w:val="28"/>
          <w:szCs w:val="24"/>
        </w:rPr>
        <w:t>. – 512 с.</w:t>
      </w:r>
    </w:p>
    <w:p w:rsidR="009844BE" w:rsidRPr="00541767" w:rsidRDefault="009844BE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4"/>
        </w:rPr>
        <w:t xml:space="preserve">Экономическая теория </w:t>
      </w:r>
      <w:r w:rsidRPr="00541767">
        <w:rPr>
          <w:sz w:val="28"/>
          <w:szCs w:val="28"/>
        </w:rPr>
        <w:t xml:space="preserve">[текст] </w:t>
      </w:r>
      <w:r w:rsidRPr="00541767">
        <w:rPr>
          <w:sz w:val="28"/>
          <w:szCs w:val="24"/>
        </w:rPr>
        <w:t xml:space="preserve">: учебник / Под ред. В.Д.Камаева, Е.Н.Лобачевой. – М.: </w:t>
      </w:r>
      <w:r w:rsidR="007669DE" w:rsidRPr="00541767">
        <w:rPr>
          <w:sz w:val="28"/>
          <w:szCs w:val="24"/>
        </w:rPr>
        <w:t>Юрайт-Издат</w:t>
      </w:r>
      <w:r w:rsidRPr="00541767">
        <w:rPr>
          <w:sz w:val="28"/>
          <w:szCs w:val="24"/>
        </w:rPr>
        <w:t>, 2006. – 557 с.</w:t>
      </w:r>
    </w:p>
    <w:p w:rsidR="00045CB3" w:rsidRPr="00541767" w:rsidRDefault="00045CB3" w:rsidP="003F706A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541767">
        <w:rPr>
          <w:sz w:val="28"/>
          <w:szCs w:val="24"/>
        </w:rPr>
        <w:t>Экономическая теория [текст] : учебник / Под ред. В.И.Видяпина, А.И.Добрынина, Г.П.Журавлевой, Л.С.Тарасевича. – М.: ИНФРА-М, 2008. – 714 с.</w:t>
      </w:r>
    </w:p>
    <w:p w:rsidR="00D70502" w:rsidRPr="00541767" w:rsidRDefault="00D70502" w:rsidP="00541767">
      <w:pPr>
        <w:suppressAutoHyphens/>
        <w:spacing w:line="360" w:lineRule="auto"/>
        <w:ind w:firstLine="709"/>
        <w:rPr>
          <w:sz w:val="28"/>
          <w:szCs w:val="24"/>
        </w:rPr>
      </w:pPr>
    </w:p>
    <w:p w:rsidR="007E253F" w:rsidRPr="00541767" w:rsidRDefault="00104D2E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4"/>
        </w:rPr>
        <w:br w:type="page"/>
      </w:r>
      <w:r w:rsidR="00AA2AF1" w:rsidRPr="00541767">
        <w:rPr>
          <w:sz w:val="28"/>
          <w:szCs w:val="28"/>
        </w:rPr>
        <w:t xml:space="preserve">Приложение </w:t>
      </w:r>
      <w:r w:rsidRPr="00541767">
        <w:rPr>
          <w:sz w:val="28"/>
          <w:szCs w:val="28"/>
        </w:rPr>
        <w:t>А</w:t>
      </w:r>
      <w:r w:rsidR="00C378B2" w:rsidRPr="00541767">
        <w:rPr>
          <w:sz w:val="28"/>
          <w:szCs w:val="28"/>
        </w:rPr>
        <w:t xml:space="preserve">. </w:t>
      </w:r>
      <w:r w:rsidR="007E253F" w:rsidRPr="00541767">
        <w:rPr>
          <w:sz w:val="28"/>
          <w:szCs w:val="28"/>
        </w:rPr>
        <w:t>СОВОКУПНЫЙ ПЛАТЕЖНЫЙ ОБОРОТ [</w:t>
      </w:r>
      <w:r w:rsidR="004545FE" w:rsidRPr="00541767">
        <w:rPr>
          <w:sz w:val="28"/>
          <w:szCs w:val="28"/>
        </w:rPr>
        <w:t>8</w:t>
      </w:r>
      <w:r w:rsidR="007E253F" w:rsidRPr="00541767">
        <w:rPr>
          <w:sz w:val="28"/>
          <w:szCs w:val="28"/>
        </w:rPr>
        <w:t>, С.136]</w:t>
      </w:r>
    </w:p>
    <w:p w:rsidR="007E253F" w:rsidRPr="00541767" w:rsidRDefault="007E253F" w:rsidP="00541767">
      <w:pPr>
        <w:suppressAutoHyphens/>
        <w:spacing w:line="360" w:lineRule="auto"/>
        <w:ind w:firstLine="709"/>
        <w:rPr>
          <w:sz w:val="28"/>
          <w:szCs w:val="28"/>
        </w:rPr>
      </w:pPr>
    </w:p>
    <w:p w:rsidR="007E253F" w:rsidRPr="00541767" w:rsidRDefault="008035C7" w:rsidP="003F706A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467.7pt;height:324pt;mso-position-horizontal-relative:char;mso-position-vertical-relative:line" coordorigin="1134,3114" coordsize="10080,6480">
            <v:rect id="_x0000_s1027" style="position:absolute;left:3834;top:3114;width:4680;height:720">
              <v:shadow on="t" opacity=".5" offset="6pt,6pt"/>
              <v:textbox style="mso-next-textbox:#_x0000_s1027">
                <w:txbxContent>
                  <w:p w:rsidR="00E73734" w:rsidRPr="00195EB3" w:rsidRDefault="00E73734" w:rsidP="00195EB3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b/>
                        <w:caps/>
                        <w:sz w:val="24"/>
                        <w:szCs w:val="24"/>
                      </w:rPr>
                    </w:pPr>
                    <w:r w:rsidRPr="00195EB3">
                      <w:rPr>
                        <w:b/>
                        <w:caps/>
                        <w:sz w:val="24"/>
                        <w:szCs w:val="24"/>
                      </w:rPr>
                      <w:t>совокупный платежный оборот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674;top:4374;width:2700;height:720">
              <v:shadow on="t" opacity=".5" offset="-6pt,6pt"/>
              <v:textbox style="mso-next-textbox:#_x0000_s1028">
                <w:txbxContent>
                  <w:p w:rsidR="00E73734" w:rsidRDefault="00E73734" w:rsidP="00195EB3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Денежный </w:t>
                    </w:r>
                  </w:p>
                  <w:p w:rsidR="00E73734" w:rsidRPr="00195EB3" w:rsidRDefault="00E73734" w:rsidP="00195EB3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оборот</w:t>
                    </w:r>
                  </w:p>
                </w:txbxContent>
              </v:textbox>
            </v:shape>
            <v:shape id="_x0000_s1029" type="#_x0000_t202" style="position:absolute;left:7974;top:4374;width:2700;height:720">
              <v:shadow on="t" opacity=".5" offset="-6pt,6pt"/>
              <v:textbox style="mso-next-textbox:#_x0000_s1029">
                <w:txbxContent>
                  <w:p w:rsidR="00E73734" w:rsidRPr="00195EB3" w:rsidRDefault="00E73734" w:rsidP="00195EB3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Платежный оборот (широкий)</w:t>
                    </w:r>
                  </w:p>
                </w:txbxContent>
              </v:textbox>
            </v:shape>
            <v:line id="_x0000_s1030" style="position:absolute" from="4014,3834" to="4014,4374">
              <v:stroke endarrow="block"/>
            </v:line>
            <v:line id="_x0000_s1031" style="position:absolute" from="8334,3834" to="8334,4374">
              <v:stroke endarrow="block"/>
            </v:line>
            <v:shape id="_x0000_s1032" type="#_x0000_t202" style="position:absolute;left:1674;top:5634;width:2340;height:720">
              <v:textbox>
                <w:txbxContent>
                  <w:p w:rsidR="00E73734" w:rsidRDefault="00E73734" w:rsidP="00881743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Налично-денежное обращение</w:t>
                    </w:r>
                  </w:p>
                </w:txbxContent>
              </v:textbox>
            </v:shape>
            <v:shape id="_x0000_s1033" type="#_x0000_t202" style="position:absolute;left:4914;top:5634;width:2340;height:720">
              <v:textbox>
                <w:txbxContent>
                  <w:p w:rsidR="00E73734" w:rsidRPr="00881743" w:rsidRDefault="00E73734" w:rsidP="00881743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Безналичный оборот</w:t>
                    </w:r>
                  </w:p>
                </w:txbxContent>
              </v:textbox>
            </v:shape>
            <v:shape id="_x0000_s1034" type="#_x0000_t202" style="position:absolute;left:8334;top:5634;width:2340;height:720">
              <v:textbox>
                <w:txbxContent>
                  <w:p w:rsidR="00E73734" w:rsidRPr="00881743" w:rsidRDefault="00E73734" w:rsidP="00881743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Инструменты денежного рынка</w:t>
                    </w:r>
                  </w:p>
                </w:txbxContent>
              </v:textbox>
            </v:shape>
            <v:shape id="_x0000_s1035" type="#_x0000_t202" style="position:absolute;left:1674;top:7074;width:2340;height:720">
              <v:textbox>
                <w:txbxContent>
                  <w:p w:rsidR="00E73734" w:rsidRPr="007A12E8" w:rsidRDefault="00E73734" w:rsidP="007A12E8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Функция средства обращения</w:t>
                    </w:r>
                  </w:p>
                </w:txbxContent>
              </v:textbox>
            </v:shape>
            <v:shape id="_x0000_s1036" type="#_x0000_t202" style="position:absolute;left:4554;top:7074;width:1440;height:1080">
              <v:textbox>
                <w:txbxContent>
                  <w:p w:rsidR="00E73734" w:rsidRPr="007A12E8" w:rsidRDefault="00E73734" w:rsidP="007A12E8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Функция средства платежа</w:t>
                    </w:r>
                  </w:p>
                </w:txbxContent>
              </v:textbox>
            </v:shape>
            <v:shape id="_x0000_s1037" type="#_x0000_t202" style="position:absolute;left:6354;top:7074;width:1440;height:1080">
              <v:textbox>
                <w:txbxContent>
                  <w:p w:rsidR="00E73734" w:rsidRPr="007A12E8" w:rsidRDefault="00E73734" w:rsidP="007A12E8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Функция средства платежа</w:t>
                    </w:r>
                  </w:p>
                </w:txbxContent>
              </v:textbox>
            </v:shape>
            <v:shape id="_x0000_s1038" type="#_x0000_t202" style="position:absolute;left:8694;top:7074;width:1440;height:1080">
              <v:textbox>
                <w:txbxContent>
                  <w:p w:rsidR="00E73734" w:rsidRPr="007A12E8" w:rsidRDefault="00E73734" w:rsidP="007A12E8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Функция средства платежа</w:t>
                    </w:r>
                  </w:p>
                </w:txbxContent>
              </v:textbox>
            </v:shape>
            <v:shape id="_x0000_s1039" type="#_x0000_t202" style="position:absolute;left:4914;top:8694;width:2700;height:720">
              <v:shadow opacity=".5" offset="-6pt,6pt"/>
              <v:textbox style="mso-next-textbox:#_x0000_s1039">
                <w:txbxContent>
                  <w:p w:rsidR="00E73734" w:rsidRPr="007A12E8" w:rsidRDefault="00E73734" w:rsidP="007A12E8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A12E8">
                      <w:rPr>
                        <w:sz w:val="24"/>
                        <w:szCs w:val="24"/>
                      </w:rPr>
                      <w:t>Платежный оборот</w:t>
                    </w:r>
                    <w:r>
                      <w:rPr>
                        <w:sz w:val="24"/>
                        <w:szCs w:val="24"/>
                      </w:rPr>
                      <w:t xml:space="preserve"> (узкий</w:t>
                    </w:r>
                    <w:r w:rsidRPr="007A12E8"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040" type="#_x0000_t202" style="position:absolute;left:1674;top:8694;width:2340;height:720">
              <v:textbox>
                <w:txbxContent>
                  <w:p w:rsidR="00E73734" w:rsidRDefault="00E73734" w:rsidP="002A09B9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Денежное обращение</w:t>
                    </w:r>
                  </w:p>
                </w:txbxContent>
              </v:textbox>
            </v:shape>
            <v:line id="_x0000_s1041" style="position:absolute" from="2574,5274" to="5814,5274"/>
            <v:line id="_x0000_s1042" style="position:absolute" from="2574,5274" to="2574,5634">
              <v:stroke endarrow="block"/>
            </v:line>
            <v:line id="_x0000_s1043" style="position:absolute" from="5814,5274" to="5814,5634">
              <v:stroke endarrow="block"/>
            </v:line>
            <v:line id="_x0000_s1044" style="position:absolute" from="3114,5094" to="3114,5274"/>
            <v:line id="_x0000_s1045" style="position:absolute" from="6354,5274" to="9774,5274"/>
            <v:line id="_x0000_s1046" style="position:absolute" from="9054,5094" to="9054,5274"/>
            <v:line id="_x0000_s1047" style="position:absolute" from="6354,5274" to="6354,5634">
              <v:stroke endarrow="block"/>
            </v:line>
            <v:line id="_x0000_s1048" style="position:absolute" from="9774,5274" to="9774,5634">
              <v:stroke endarrow="block"/>
            </v:line>
            <v:line id="_x0000_s1049" style="position:absolute" from="6894,6354" to="6894,7074">
              <v:stroke endarrow="block"/>
            </v:line>
            <v:line id="_x0000_s1050" style="position:absolute" from="9414,6354" to="9414,7074">
              <v:stroke endarrow="block"/>
            </v:line>
            <v:line id="_x0000_s1051" style="position:absolute" from="2754,7794" to="2754,8694">
              <v:stroke endarrow="block"/>
            </v:line>
            <v:line id="_x0000_s1052" style="position:absolute" from="6174,8514" to="6174,8694">
              <v:stroke endarrow="block"/>
            </v:line>
            <v:line id="_x0000_s1053" style="position:absolute" from="5274,8514" to="7074,8514"/>
            <v:line id="_x0000_s1054" style="position:absolute" from="5274,8154" to="5274,8514"/>
            <v:line id="_x0000_s1055" style="position:absolute" from="7074,8154" to="7074,8514"/>
            <v:line id="_x0000_s1056" style="position:absolute" from="2574,6714" to="5274,6714"/>
            <v:line id="_x0000_s1057" style="position:absolute" from="3114,6354" to="3114,6714"/>
            <v:line id="_x0000_s1058" style="position:absolute" from="2574,6714" to="2574,7074">
              <v:stroke endarrow="block"/>
            </v:line>
            <v:line id="_x0000_s1059" style="position:absolute" from="5274,6714" to="5274,7074">
              <v:stroke endarrow="block"/>
            </v:line>
            <v:line id="_x0000_s1060" style="position:absolute" from="1134,5454" to="4374,5454">
              <v:stroke dashstyle="dash"/>
            </v:line>
            <v:line id="_x0000_s1061" style="position:absolute" from="1134,5454" to="1134,9594">
              <v:stroke dashstyle="dash"/>
            </v:line>
            <v:line id="_x0000_s1062" style="position:absolute" from="1134,9594" to="4374,9594">
              <v:stroke dashstyle="dash"/>
            </v:line>
            <v:line id="_x0000_s1063" style="position:absolute" from="4374,5454" to="4374,9594">
              <v:stroke dashstyle="dash"/>
            </v:line>
            <v:line id="_x0000_s1064" style="position:absolute" from="7974,5454" to="11214,5454">
              <v:stroke dashstyle="dash"/>
            </v:line>
            <v:line id="_x0000_s1065" style="position:absolute" from="7974,5454" to="7974,8514">
              <v:stroke dashstyle="dash"/>
            </v:line>
            <v:line id="_x0000_s1066" style="position:absolute" from="11214,5454" to="11214,8514">
              <v:stroke dashstyle="dash"/>
            </v:line>
            <v:line id="_x0000_s1067" style="position:absolute" from="7974,8514" to="11214,8514">
              <v:stroke dashstyle="dash"/>
            </v:line>
            <w10:wrap type="none"/>
            <w10:anchorlock/>
          </v:group>
        </w:pict>
      </w:r>
    </w:p>
    <w:p w:rsidR="00217F09" w:rsidRPr="00541767" w:rsidRDefault="00217F09" w:rsidP="00541767">
      <w:pPr>
        <w:suppressAutoHyphens/>
        <w:spacing w:line="360" w:lineRule="auto"/>
        <w:ind w:firstLine="709"/>
        <w:rPr>
          <w:sz w:val="28"/>
          <w:szCs w:val="28"/>
        </w:rPr>
      </w:pPr>
    </w:p>
    <w:p w:rsidR="00225373" w:rsidRPr="00541767" w:rsidRDefault="007E253F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br w:type="page"/>
      </w:r>
      <w:r w:rsidR="00217F09" w:rsidRPr="00541767">
        <w:rPr>
          <w:sz w:val="28"/>
          <w:szCs w:val="28"/>
        </w:rPr>
        <w:t>Приложение Б</w:t>
      </w:r>
      <w:r w:rsidR="00C378B2" w:rsidRPr="00541767">
        <w:rPr>
          <w:sz w:val="28"/>
          <w:szCs w:val="28"/>
        </w:rPr>
        <w:t xml:space="preserve">. </w:t>
      </w:r>
      <w:r w:rsidR="00225373" w:rsidRPr="00541767">
        <w:rPr>
          <w:sz w:val="28"/>
          <w:szCs w:val="28"/>
        </w:rPr>
        <w:t>СИСТЕМА СОВОКУПНОГО ПЛАТЕЖНОГО ОБОРОТА [</w:t>
      </w:r>
      <w:r w:rsidR="004545FE" w:rsidRPr="00541767">
        <w:rPr>
          <w:sz w:val="28"/>
          <w:szCs w:val="28"/>
        </w:rPr>
        <w:t>8</w:t>
      </w:r>
      <w:r w:rsidR="00225373" w:rsidRPr="00541767">
        <w:rPr>
          <w:sz w:val="28"/>
          <w:szCs w:val="28"/>
        </w:rPr>
        <w:t>, с .137]</w:t>
      </w:r>
    </w:p>
    <w:p w:rsidR="00225373" w:rsidRPr="00541767" w:rsidRDefault="00225373" w:rsidP="00541767">
      <w:pPr>
        <w:suppressAutoHyphens/>
        <w:spacing w:line="360" w:lineRule="auto"/>
        <w:ind w:firstLine="709"/>
        <w:rPr>
          <w:sz w:val="28"/>
          <w:szCs w:val="28"/>
        </w:rPr>
      </w:pPr>
    </w:p>
    <w:p w:rsidR="00217F09" w:rsidRPr="00541767" w:rsidRDefault="008035C7" w:rsidP="003F706A">
      <w:pPr>
        <w:suppressAutoHyphens/>
        <w:spacing w:line="36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8" style="width:441pt;height:153pt;mso-position-horizontal-relative:char;mso-position-vertical-relative:line" coordorigin="1674,3597" coordsize="8820,3060">
            <v:rect id="_x0000_s1069" style="position:absolute;left:3834;top:3597;width:4500;height:720">
              <v:shadow on="t" opacity=".5" offset="6pt,6pt"/>
              <v:textbox>
                <w:txbxContent>
                  <w:p w:rsidR="00E73734" w:rsidRPr="00225373" w:rsidRDefault="00E73734" w:rsidP="00225373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СИСТЕМА СОВОКУПНОГО ПЛАТЕЖНОГО ОБОРОТА</w:t>
                    </w:r>
                  </w:p>
                </w:txbxContent>
              </v:textbox>
            </v:rect>
            <v:rect id="_x0000_s1070" style="position:absolute;left:1674;top:5217;width:2160;height:1440">
              <v:textbox>
                <w:txbxContent>
                  <w:p w:rsidR="00E73734" w:rsidRDefault="00E73734" w:rsidP="00225373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Система налично-денежного обращения</w:t>
                    </w:r>
                  </w:p>
                </w:txbxContent>
              </v:textbox>
            </v:rect>
            <v:rect id="_x0000_s1071" style="position:absolute;left:5094;top:5217;width:2160;height:1440">
              <v:textbox>
                <w:txbxContent>
                  <w:p w:rsidR="00E73734" w:rsidRDefault="00E73734" w:rsidP="00225373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Система безналичного оборота</w:t>
                    </w:r>
                  </w:p>
                </w:txbxContent>
              </v:textbox>
            </v:rect>
            <v:rect id="_x0000_s1072" style="position:absolute;left:8334;top:5217;width:2160;height:1440">
              <v:textbox>
                <w:txbxContent>
                  <w:p w:rsidR="00E73734" w:rsidRDefault="00E73734" w:rsidP="00042B04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Система прочих средств платежа</w:t>
                    </w:r>
                  </w:p>
                </w:txbxContent>
              </v:textbox>
            </v:rect>
            <v:line id="_x0000_s1073" style="position:absolute" from="2574,4857" to="9414,4857"/>
            <v:line id="_x0000_s1074" style="position:absolute" from="2574,4857" to="2574,5217">
              <v:stroke endarrow="block"/>
            </v:line>
            <v:line id="_x0000_s1075" style="position:absolute" from="6174,4317" to="6174,5217">
              <v:stroke endarrow="block"/>
            </v:line>
            <v:line id="_x0000_s1076" style="position:absolute" from="9414,4857" to="9414,5217">
              <v:stroke endarrow="block"/>
            </v:line>
            <w10:wrap type="none"/>
            <w10:anchorlock/>
          </v:group>
        </w:pict>
      </w:r>
    </w:p>
    <w:p w:rsidR="00C378B2" w:rsidRPr="00541767" w:rsidRDefault="00C378B2" w:rsidP="00541767">
      <w:pPr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042B04" w:rsidRPr="00541767" w:rsidRDefault="00225373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br w:type="page"/>
      </w:r>
      <w:r w:rsidR="00217F09" w:rsidRPr="00541767">
        <w:rPr>
          <w:sz w:val="28"/>
          <w:szCs w:val="28"/>
        </w:rPr>
        <w:t>Приложение В</w:t>
      </w:r>
      <w:r w:rsidR="00C378B2" w:rsidRPr="00541767">
        <w:rPr>
          <w:sz w:val="28"/>
          <w:szCs w:val="28"/>
        </w:rPr>
        <w:t xml:space="preserve">. </w:t>
      </w:r>
      <w:r w:rsidR="00042B04" w:rsidRPr="00541767">
        <w:rPr>
          <w:sz w:val="28"/>
          <w:szCs w:val="28"/>
        </w:rPr>
        <w:t>СИСТЕМА НАЛИЧНОГО ДЕНЕЖНОГО ОБОРОТА [</w:t>
      </w:r>
      <w:r w:rsidR="004545FE" w:rsidRPr="00541767">
        <w:rPr>
          <w:sz w:val="28"/>
          <w:szCs w:val="28"/>
        </w:rPr>
        <w:t>8</w:t>
      </w:r>
      <w:r w:rsidR="00042B04" w:rsidRPr="00541767">
        <w:rPr>
          <w:sz w:val="28"/>
          <w:szCs w:val="28"/>
        </w:rPr>
        <w:t>, С.177]</w:t>
      </w:r>
    </w:p>
    <w:p w:rsidR="00042B04" w:rsidRPr="00541767" w:rsidRDefault="00042B04" w:rsidP="00541767">
      <w:pPr>
        <w:suppressAutoHyphens/>
        <w:spacing w:line="360" w:lineRule="auto"/>
        <w:ind w:firstLine="709"/>
        <w:rPr>
          <w:sz w:val="28"/>
          <w:szCs w:val="28"/>
        </w:rPr>
      </w:pPr>
    </w:p>
    <w:p w:rsidR="00042B04" w:rsidRPr="00541767" w:rsidRDefault="008035C7" w:rsidP="00541767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77" style="width:351pt;height:270pt;mso-position-horizontal-relative:char;mso-position-vertical-relative:line" coordorigin="2574,2508" coordsize="7020,5400">
            <v:rect id="_x0000_s1078" style="position:absolute;left:2934;top:2508;width:6300;height:540">
              <v:shadow on="t" opacity=".5" offset="-6pt,6pt"/>
              <v:textbox>
                <w:txbxContent>
                  <w:p w:rsidR="00E73734" w:rsidRPr="00042B04" w:rsidRDefault="00E73734" w:rsidP="00042B04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Территориальные управления Банка России</w:t>
                    </w:r>
                  </w:p>
                </w:txbxContent>
              </v:textbox>
            </v:rect>
            <v:rect id="_x0000_s1079" style="position:absolute;left:2934;top:3588;width:6300;height:540">
              <v:textbox style="mso-next-textbox:#_x0000_s1079">
                <w:txbxContent>
                  <w:p w:rsidR="00E73734" w:rsidRDefault="00E73734" w:rsidP="00042B04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Система расчетно-кассовых центров Банка России</w:t>
                    </w:r>
                  </w:p>
                </w:txbxContent>
              </v:textbox>
            </v:rect>
            <v:line id="_x0000_s1080" style="position:absolute" from="6174,3048" to="6174,3588">
              <v:stroke endarrow="block"/>
            </v:line>
            <v:rect id="_x0000_s1081" style="position:absolute;left:2934;top:4668;width:6300;height:720">
              <v:textbox style="mso-next-textbox:#_x0000_s1081">
                <w:txbxContent>
                  <w:p w:rsidR="00E73734" w:rsidRDefault="00E73734" w:rsidP="00042B04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Система коммерческих банков (межбанковские расчеты наличными деньгами)</w:t>
                    </w:r>
                  </w:p>
                </w:txbxContent>
              </v:textbox>
            </v:rect>
            <v:line id="_x0000_s1082" style="position:absolute" from="6174,4128" to="6174,4668">
              <v:stroke endarrow="block"/>
            </v:line>
            <v:rect id="_x0000_s1083" style="position:absolute;left:2934;top:5928;width:6300;height:720">
              <v:textbox style="mso-next-textbox:#_x0000_s1083">
                <w:txbxContent>
                  <w:p w:rsidR="00E73734" w:rsidRPr="00A37114" w:rsidRDefault="00E73734" w:rsidP="00A37114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Организация разных форм собственности (расчеты наличными деньгами)</w:t>
                    </w:r>
                  </w:p>
                </w:txbxContent>
              </v:textbox>
            </v:rect>
            <v:line id="_x0000_s1084" style="position:absolute" from="6174,5388" to="6174,5928">
              <v:stroke endarrow="block"/>
            </v:line>
            <v:rect id="_x0000_s1085" style="position:absolute;left:2934;top:7188;width:6300;height:720">
              <v:textbox style="mso-next-textbox:#_x0000_s1085">
                <w:txbxContent>
                  <w:p w:rsidR="00E73734" w:rsidRPr="00A37114" w:rsidRDefault="00E73734" w:rsidP="00A37114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Население (взаиморасчеты физических лиц наличными деньгами)</w:t>
                    </w:r>
                  </w:p>
                </w:txbxContent>
              </v:textbox>
            </v:rect>
            <v:line id="_x0000_s1086" style="position:absolute" from="6174,6648" to="6174,7188">
              <v:stroke endarrow="block"/>
            </v:line>
            <v:line id="_x0000_s1087" style="position:absolute" from="9234,7548" to="9594,7548"/>
            <v:line id="_x0000_s1088" style="position:absolute;flip:x" from="2574,7548" to="2934,7548"/>
            <v:line id="_x0000_s1089" style="position:absolute;flip:y" from="2574,5028" to="2574,7548"/>
            <v:line id="_x0000_s1090" style="position:absolute" from="2574,5028" to="2934,5028">
              <v:stroke endarrow="block"/>
            </v:line>
            <v:line id="_x0000_s1091" style="position:absolute;flip:y" from="9594,5028" to="9594,7548"/>
            <v:line id="_x0000_s1092" style="position:absolute;flip:x" from="9234,5028" to="9594,5028">
              <v:stroke endarrow="block"/>
            </v:line>
            <w10:wrap type="none"/>
            <w10:anchorlock/>
          </v:group>
        </w:pict>
      </w:r>
    </w:p>
    <w:p w:rsidR="00217F09" w:rsidRPr="00541767" w:rsidRDefault="00217F09" w:rsidP="00541767">
      <w:pPr>
        <w:suppressAutoHyphens/>
        <w:spacing w:line="360" w:lineRule="auto"/>
        <w:ind w:firstLine="709"/>
        <w:rPr>
          <w:sz w:val="28"/>
          <w:szCs w:val="28"/>
        </w:rPr>
      </w:pPr>
    </w:p>
    <w:p w:rsidR="001B7BB5" w:rsidRPr="00541767" w:rsidRDefault="00042B04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br w:type="page"/>
      </w:r>
      <w:r w:rsidR="00217F09" w:rsidRPr="00541767">
        <w:rPr>
          <w:sz w:val="28"/>
          <w:szCs w:val="28"/>
        </w:rPr>
        <w:t>Приложение Г</w:t>
      </w:r>
      <w:r w:rsidR="00C378B2" w:rsidRPr="00541767">
        <w:rPr>
          <w:sz w:val="28"/>
          <w:szCs w:val="28"/>
        </w:rPr>
        <w:t xml:space="preserve">. </w:t>
      </w:r>
      <w:r w:rsidR="001B7BB5" w:rsidRPr="00541767">
        <w:rPr>
          <w:sz w:val="28"/>
          <w:szCs w:val="28"/>
        </w:rPr>
        <w:t>ПЛАН РЕАЛИЗАЦИИ ПРОЕКТА</w:t>
      </w:r>
      <w:r w:rsidR="00541767" w:rsidRPr="00541767">
        <w:rPr>
          <w:sz w:val="28"/>
          <w:szCs w:val="28"/>
        </w:rPr>
        <w:t xml:space="preserve"> </w:t>
      </w:r>
      <w:r w:rsidR="001B7BB5" w:rsidRPr="00541767">
        <w:rPr>
          <w:sz w:val="28"/>
          <w:szCs w:val="28"/>
          <w:lang w:val="en-US"/>
        </w:rPr>
        <w:t>SEPA</w:t>
      </w:r>
      <w:r w:rsidR="001B7BB5" w:rsidRPr="00541767">
        <w:rPr>
          <w:sz w:val="28"/>
          <w:szCs w:val="28"/>
        </w:rPr>
        <w:t xml:space="preserve"> [</w:t>
      </w:r>
      <w:r w:rsidR="004545FE" w:rsidRPr="00541767">
        <w:rPr>
          <w:sz w:val="28"/>
          <w:szCs w:val="28"/>
        </w:rPr>
        <w:t>10</w:t>
      </w:r>
      <w:r w:rsidR="001B7BB5" w:rsidRPr="00541767">
        <w:rPr>
          <w:sz w:val="28"/>
          <w:szCs w:val="28"/>
        </w:rPr>
        <w:t>, с.40]</w:t>
      </w:r>
    </w:p>
    <w:p w:rsidR="00C378B2" w:rsidRPr="00541767" w:rsidRDefault="00C378B2" w:rsidP="00541767">
      <w:pPr>
        <w:suppressAutoHyphens/>
        <w:spacing w:line="360" w:lineRule="auto"/>
        <w:ind w:firstLine="709"/>
        <w:rPr>
          <w:sz w:val="28"/>
          <w:szCs w:val="28"/>
        </w:rPr>
      </w:pPr>
    </w:p>
    <w:p w:rsidR="001B7BB5" w:rsidRPr="00541767" w:rsidRDefault="008035C7" w:rsidP="003F706A">
      <w:pPr>
        <w:suppressAutoHyphens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1.5pt;height:173.25pt">
            <v:imagedata r:id="rId7" o:title="" cropleft="1790f" cropright="5656f"/>
          </v:shape>
        </w:pict>
      </w:r>
    </w:p>
    <w:p w:rsidR="001B7BB5" w:rsidRPr="00541767" w:rsidRDefault="001B7BB5" w:rsidP="00541767">
      <w:pPr>
        <w:suppressAutoHyphens/>
        <w:spacing w:line="360" w:lineRule="auto"/>
        <w:ind w:firstLine="709"/>
        <w:rPr>
          <w:sz w:val="28"/>
          <w:szCs w:val="28"/>
        </w:rPr>
      </w:pPr>
    </w:p>
    <w:p w:rsidR="00A1798E" w:rsidRPr="00541767" w:rsidRDefault="001B7BB5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br w:type="page"/>
        <w:t>Приложение Д</w:t>
      </w:r>
      <w:r w:rsidR="00AA10F7" w:rsidRPr="00541767">
        <w:rPr>
          <w:sz w:val="28"/>
          <w:szCs w:val="28"/>
        </w:rPr>
        <w:t xml:space="preserve">. </w:t>
      </w:r>
      <w:r w:rsidR="00A1798E" w:rsidRPr="00541767">
        <w:rPr>
          <w:sz w:val="28"/>
          <w:szCs w:val="28"/>
        </w:rPr>
        <w:t>РАСХОДЫ НА ПРОИЗВОДСТВО, ТРАНСПОРТИРОВКУ И УНИЧТОЖЕНИЕ НАЛИЧНОСТИ В США</w:t>
      </w:r>
      <w:r w:rsidR="004545FE" w:rsidRPr="00541767">
        <w:rPr>
          <w:sz w:val="28"/>
          <w:szCs w:val="28"/>
        </w:rPr>
        <w:t xml:space="preserve"> [10, с.41]</w:t>
      </w:r>
    </w:p>
    <w:p w:rsidR="00A1798E" w:rsidRPr="00541767" w:rsidRDefault="00A1798E" w:rsidP="00541767">
      <w:pPr>
        <w:suppressAutoHyphens/>
        <w:spacing w:line="360" w:lineRule="auto"/>
        <w:ind w:firstLine="709"/>
        <w:rPr>
          <w:sz w:val="28"/>
          <w:szCs w:val="28"/>
        </w:rPr>
      </w:pPr>
    </w:p>
    <w:p w:rsidR="00A1798E" w:rsidRPr="00541767" w:rsidRDefault="008035C7" w:rsidP="003F706A">
      <w:pPr>
        <w:suppressAutoHyphens/>
        <w:spacing w:line="360" w:lineRule="auto"/>
        <w:ind w:firstLine="0"/>
        <w:jc w:val="center"/>
        <w:rPr>
          <w:sz w:val="28"/>
          <w:szCs w:val="24"/>
          <w:lang w:val="en-US"/>
        </w:rPr>
      </w:pPr>
      <w:r>
        <w:rPr>
          <w:sz w:val="28"/>
          <w:szCs w:val="24"/>
        </w:rPr>
        <w:pict>
          <v:shape id="_x0000_i1029" type="#_x0000_t75" style="width:409.5pt;height:316.5pt">
            <v:imagedata r:id="rId8" o:title="" cropleft="6350f" cropright="5379f"/>
          </v:shape>
        </w:pict>
      </w:r>
    </w:p>
    <w:p w:rsidR="00AA10F7" w:rsidRPr="00541767" w:rsidRDefault="00AA10F7" w:rsidP="00541767">
      <w:pPr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CF4D9B" w:rsidRPr="00541767" w:rsidRDefault="00A1798E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br w:type="page"/>
        <w:t>Приложение Е</w:t>
      </w:r>
      <w:r w:rsidR="00AA10F7" w:rsidRPr="00541767">
        <w:rPr>
          <w:sz w:val="28"/>
          <w:szCs w:val="28"/>
        </w:rPr>
        <w:t xml:space="preserve">. </w:t>
      </w:r>
      <w:r w:rsidR="00CF4D9B" w:rsidRPr="00541767">
        <w:rPr>
          <w:sz w:val="28"/>
          <w:szCs w:val="28"/>
        </w:rPr>
        <w:t>ДОЛЯ НАЛИЧНЫХ ПЛАТЕЖЕЙ В СТРУКТУРЕ РОЗНИЧНЫХ ТРАНСАКЦИЙ В ЕВРОПЕ [</w:t>
      </w:r>
      <w:r w:rsidR="004545FE" w:rsidRPr="00541767">
        <w:rPr>
          <w:sz w:val="28"/>
          <w:szCs w:val="28"/>
        </w:rPr>
        <w:t>10</w:t>
      </w:r>
      <w:r w:rsidR="00CF4D9B" w:rsidRPr="00541767">
        <w:rPr>
          <w:sz w:val="28"/>
          <w:szCs w:val="28"/>
        </w:rPr>
        <w:t>, С.41]</w:t>
      </w:r>
    </w:p>
    <w:p w:rsidR="00CF4D9B" w:rsidRPr="00541767" w:rsidRDefault="00CF4D9B" w:rsidP="00541767">
      <w:pPr>
        <w:suppressAutoHyphens/>
        <w:spacing w:line="360" w:lineRule="auto"/>
        <w:ind w:firstLine="709"/>
        <w:rPr>
          <w:sz w:val="28"/>
          <w:szCs w:val="28"/>
        </w:rPr>
      </w:pPr>
    </w:p>
    <w:p w:rsidR="00CF4D9B" w:rsidRPr="00541767" w:rsidRDefault="008035C7" w:rsidP="003F706A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4"/>
        </w:rPr>
        <w:pict>
          <v:shape id="_x0000_i1030" type="#_x0000_t75" style="width:459.75pt;height:385.5pt">
            <v:imagedata r:id="rId9" o:title=""/>
          </v:shape>
        </w:pict>
      </w:r>
    </w:p>
    <w:p w:rsidR="00CF4D9B" w:rsidRPr="00541767" w:rsidRDefault="00CF4D9B" w:rsidP="00541767">
      <w:pPr>
        <w:suppressAutoHyphens/>
        <w:spacing w:line="360" w:lineRule="auto"/>
        <w:ind w:firstLine="709"/>
        <w:rPr>
          <w:sz w:val="28"/>
          <w:szCs w:val="28"/>
        </w:rPr>
      </w:pPr>
    </w:p>
    <w:p w:rsidR="00107842" w:rsidRPr="00541767" w:rsidRDefault="00CF4D9B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br w:type="page"/>
        <w:t>Приложение Ж</w:t>
      </w:r>
      <w:r w:rsidR="00AA10F7" w:rsidRPr="00541767">
        <w:rPr>
          <w:sz w:val="28"/>
          <w:szCs w:val="28"/>
        </w:rPr>
        <w:t xml:space="preserve">. </w:t>
      </w:r>
      <w:r w:rsidR="00107842" w:rsidRPr="00541767">
        <w:rPr>
          <w:sz w:val="28"/>
          <w:szCs w:val="28"/>
        </w:rPr>
        <w:t>РАСПРОСТРАНЕННОСТЬ АМЕРИКАНСКОЙ ВАЛЮТЫ В МИРЕ [</w:t>
      </w:r>
      <w:r w:rsidR="004545FE" w:rsidRPr="00541767">
        <w:rPr>
          <w:sz w:val="28"/>
          <w:szCs w:val="28"/>
        </w:rPr>
        <w:t>10</w:t>
      </w:r>
      <w:r w:rsidR="00107842" w:rsidRPr="00541767">
        <w:rPr>
          <w:sz w:val="28"/>
          <w:szCs w:val="28"/>
        </w:rPr>
        <w:t>, С.43]</w:t>
      </w:r>
    </w:p>
    <w:p w:rsidR="00107842" w:rsidRPr="00541767" w:rsidRDefault="00107842" w:rsidP="00541767">
      <w:pPr>
        <w:suppressAutoHyphens/>
        <w:spacing w:line="360" w:lineRule="auto"/>
        <w:ind w:firstLine="709"/>
        <w:rPr>
          <w:sz w:val="28"/>
          <w:szCs w:val="28"/>
        </w:rPr>
      </w:pPr>
    </w:p>
    <w:p w:rsidR="00107842" w:rsidRPr="00541767" w:rsidRDefault="008035C7" w:rsidP="003F706A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4"/>
        </w:rPr>
        <w:pict>
          <v:shape id="_x0000_i1031" type="#_x0000_t75" style="width:446.25pt;height:319.5pt">
            <v:imagedata r:id="rId10" o:title="" cropleft="2626f" cropright="5532f"/>
          </v:shape>
        </w:pict>
      </w:r>
    </w:p>
    <w:p w:rsidR="00107842" w:rsidRPr="00541767" w:rsidRDefault="00107842" w:rsidP="00541767">
      <w:pPr>
        <w:suppressAutoHyphens/>
        <w:spacing w:line="360" w:lineRule="auto"/>
        <w:ind w:firstLine="709"/>
        <w:rPr>
          <w:sz w:val="28"/>
          <w:szCs w:val="28"/>
        </w:rPr>
      </w:pPr>
    </w:p>
    <w:p w:rsidR="002D785C" w:rsidRPr="00541767" w:rsidRDefault="00107842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br w:type="page"/>
        <w:t>Приложение З</w:t>
      </w:r>
      <w:r w:rsidR="00AA10F7" w:rsidRPr="00541767">
        <w:rPr>
          <w:sz w:val="28"/>
          <w:szCs w:val="28"/>
        </w:rPr>
        <w:t xml:space="preserve">. </w:t>
      </w:r>
      <w:r w:rsidR="00247C5D" w:rsidRPr="00541767">
        <w:rPr>
          <w:sz w:val="28"/>
          <w:szCs w:val="28"/>
        </w:rPr>
        <w:t>МИРОВОЙ ОБОРОТ НАЛИЧНЫХ ДОЛЛАРОВ СОЕДИНЕННЫХ ШТАТОВ, млрд.долл.</w:t>
      </w:r>
      <w:r w:rsidR="004545FE" w:rsidRPr="00541767">
        <w:rPr>
          <w:sz w:val="28"/>
          <w:szCs w:val="28"/>
        </w:rPr>
        <w:t xml:space="preserve"> [10, с.43]</w:t>
      </w:r>
    </w:p>
    <w:p w:rsidR="00AA10F7" w:rsidRPr="00541767" w:rsidRDefault="00AA10F7" w:rsidP="00541767">
      <w:pPr>
        <w:suppressAutoHyphens/>
        <w:spacing w:line="360" w:lineRule="auto"/>
        <w:ind w:firstLine="709"/>
        <w:rPr>
          <w:sz w:val="28"/>
          <w:szCs w:val="28"/>
        </w:rPr>
      </w:pPr>
    </w:p>
    <w:p w:rsidR="00AA10F7" w:rsidRPr="00541767" w:rsidRDefault="008035C7" w:rsidP="003F706A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4"/>
        </w:rPr>
        <w:pict>
          <v:shape id="_x0000_i1032" type="#_x0000_t75" style="width:426.75pt;height:264pt">
            <v:imagedata r:id="rId11" o:title="" cropleft="3446f" cropright="5789f"/>
          </v:shape>
        </w:pict>
      </w:r>
    </w:p>
    <w:p w:rsidR="002D785C" w:rsidRPr="00541767" w:rsidRDefault="002D785C" w:rsidP="00541767">
      <w:pPr>
        <w:suppressAutoHyphens/>
        <w:spacing w:line="360" w:lineRule="auto"/>
        <w:ind w:firstLine="709"/>
        <w:rPr>
          <w:sz w:val="28"/>
          <w:szCs w:val="28"/>
        </w:rPr>
      </w:pPr>
    </w:p>
    <w:p w:rsidR="00C806F7" w:rsidRPr="00D405E1" w:rsidRDefault="00C806F7" w:rsidP="00541767">
      <w:pPr>
        <w:suppressAutoHyphens/>
        <w:spacing w:line="360" w:lineRule="auto"/>
        <w:ind w:firstLine="709"/>
        <w:rPr>
          <w:sz w:val="28"/>
          <w:szCs w:val="28"/>
        </w:rPr>
      </w:pPr>
      <w:r w:rsidRPr="00541767">
        <w:rPr>
          <w:sz w:val="28"/>
          <w:szCs w:val="28"/>
        </w:rPr>
        <w:t>РОСТ НАЛИЧНОЙ ДЕНЕЖНОЙ МАССЫ В РОССИИ</w:t>
      </w:r>
    </w:p>
    <w:p w:rsidR="00AA10F7" w:rsidRPr="00D405E1" w:rsidRDefault="00AA10F7" w:rsidP="00541767">
      <w:pPr>
        <w:suppressAutoHyphens/>
        <w:spacing w:line="360" w:lineRule="auto"/>
        <w:ind w:firstLine="709"/>
        <w:rPr>
          <w:sz w:val="28"/>
          <w:szCs w:val="28"/>
        </w:rPr>
      </w:pPr>
    </w:p>
    <w:p w:rsidR="002A6522" w:rsidRPr="00541767" w:rsidRDefault="008035C7" w:rsidP="003F706A">
      <w:pPr>
        <w:suppressAutoHyphens/>
        <w:spacing w:line="360" w:lineRule="auto"/>
        <w:ind w:firstLine="0"/>
        <w:rPr>
          <w:sz w:val="28"/>
          <w:szCs w:val="24"/>
          <w:lang w:val="en-US"/>
        </w:rPr>
      </w:pPr>
      <w:r>
        <w:rPr>
          <w:sz w:val="28"/>
          <w:szCs w:val="24"/>
        </w:rPr>
        <w:pict>
          <v:shape id="_x0000_i1033" type="#_x0000_t75" style="width:451.5pt;height:214.5pt">
            <v:imagedata r:id="rId12" o:title=""/>
          </v:shape>
        </w:pict>
      </w:r>
    </w:p>
    <w:p w:rsidR="00AA10F7" w:rsidRPr="00541767" w:rsidRDefault="00AA10F7" w:rsidP="00541767">
      <w:pPr>
        <w:suppressAutoHyphens/>
        <w:spacing w:line="360" w:lineRule="auto"/>
        <w:ind w:firstLine="709"/>
        <w:rPr>
          <w:sz w:val="28"/>
          <w:szCs w:val="28"/>
          <w:lang w:val="en-US"/>
        </w:rPr>
      </w:pPr>
      <w:bookmarkStart w:id="0" w:name="_GoBack"/>
      <w:bookmarkEnd w:id="0"/>
    </w:p>
    <w:sectPr w:rsidR="00AA10F7" w:rsidRPr="00541767" w:rsidSect="00541767">
      <w:headerReference w:type="even" r:id="rId13"/>
      <w:footerReference w:type="even" r:id="rId14"/>
      <w:footnotePr>
        <w:numRestart w:val="eachPage"/>
      </w:footnotePr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CC0" w:rsidRDefault="00C97CC0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C97CC0" w:rsidRDefault="00C97CC0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734" w:rsidRDefault="00E73734" w:rsidP="00E142DB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3734" w:rsidRDefault="00E737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CC0" w:rsidRDefault="00C97CC0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C97CC0" w:rsidRDefault="00C97CC0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734" w:rsidRDefault="00E73734" w:rsidP="00F854D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3734" w:rsidRDefault="00E73734" w:rsidP="002E617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2099"/>
    <w:multiLevelType w:val="hybridMultilevel"/>
    <w:tmpl w:val="8584B64A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">
    <w:nsid w:val="080B3398"/>
    <w:multiLevelType w:val="hybridMultilevel"/>
    <w:tmpl w:val="0CC8B9F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A370E39"/>
    <w:multiLevelType w:val="hybridMultilevel"/>
    <w:tmpl w:val="9AFE8EA8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">
    <w:nsid w:val="0B880E39"/>
    <w:multiLevelType w:val="hybridMultilevel"/>
    <w:tmpl w:val="A0D211AE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4">
    <w:nsid w:val="0E8C35CA"/>
    <w:multiLevelType w:val="hybridMultilevel"/>
    <w:tmpl w:val="7BBA27C2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5">
    <w:nsid w:val="12224B4B"/>
    <w:multiLevelType w:val="hybridMultilevel"/>
    <w:tmpl w:val="865ACF0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4244FE2"/>
    <w:multiLevelType w:val="hybridMultilevel"/>
    <w:tmpl w:val="C6ECE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9C4CDA"/>
    <w:multiLevelType w:val="hybridMultilevel"/>
    <w:tmpl w:val="267CE308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AF71A66"/>
    <w:multiLevelType w:val="hybridMultilevel"/>
    <w:tmpl w:val="EC4E171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9">
    <w:nsid w:val="1EF849B1"/>
    <w:multiLevelType w:val="multilevel"/>
    <w:tmpl w:val="925077B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524"/>
        </w:tabs>
        <w:ind w:left="25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6"/>
        </w:tabs>
        <w:ind w:left="37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8"/>
        </w:tabs>
        <w:ind w:left="4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50"/>
        </w:tabs>
        <w:ind w:left="5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52"/>
        </w:tabs>
        <w:ind w:left="68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4"/>
        </w:tabs>
        <w:ind w:left="81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76"/>
        </w:tabs>
        <w:ind w:left="9376" w:hanging="2160"/>
      </w:pPr>
      <w:rPr>
        <w:rFonts w:cs="Times New Roman" w:hint="default"/>
      </w:rPr>
    </w:lvl>
  </w:abstractNum>
  <w:abstractNum w:abstractNumId="10">
    <w:nsid w:val="209D54B4"/>
    <w:multiLevelType w:val="hybridMultilevel"/>
    <w:tmpl w:val="85BAB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D04E76"/>
    <w:multiLevelType w:val="hybridMultilevel"/>
    <w:tmpl w:val="A4165758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2">
    <w:nsid w:val="28A44EE8"/>
    <w:multiLevelType w:val="hybridMultilevel"/>
    <w:tmpl w:val="B63CA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D1333A"/>
    <w:multiLevelType w:val="hybridMultilevel"/>
    <w:tmpl w:val="D566534E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4">
    <w:nsid w:val="2DB07753"/>
    <w:multiLevelType w:val="hybridMultilevel"/>
    <w:tmpl w:val="1C1A798A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5">
    <w:nsid w:val="32B34A6C"/>
    <w:multiLevelType w:val="multilevel"/>
    <w:tmpl w:val="9BA0E6E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37"/>
        </w:tabs>
        <w:ind w:left="1337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4"/>
        </w:tabs>
        <w:ind w:left="25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6"/>
        </w:tabs>
        <w:ind w:left="37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8"/>
        </w:tabs>
        <w:ind w:left="4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50"/>
        </w:tabs>
        <w:ind w:left="5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52"/>
        </w:tabs>
        <w:ind w:left="68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4"/>
        </w:tabs>
        <w:ind w:left="81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76"/>
        </w:tabs>
        <w:ind w:left="9376" w:hanging="2160"/>
      </w:pPr>
      <w:rPr>
        <w:rFonts w:cs="Times New Roman" w:hint="default"/>
      </w:rPr>
    </w:lvl>
  </w:abstractNum>
  <w:abstractNum w:abstractNumId="16">
    <w:nsid w:val="34350F13"/>
    <w:multiLevelType w:val="hybridMultilevel"/>
    <w:tmpl w:val="FC5AB40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7">
    <w:nsid w:val="37FE3F1D"/>
    <w:multiLevelType w:val="hybridMultilevel"/>
    <w:tmpl w:val="E2104644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8">
    <w:nsid w:val="3B7C3E3A"/>
    <w:multiLevelType w:val="hybridMultilevel"/>
    <w:tmpl w:val="01160AA2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9">
    <w:nsid w:val="426010AA"/>
    <w:multiLevelType w:val="singleLevel"/>
    <w:tmpl w:val="568C920E"/>
    <w:lvl w:ilvl="0">
      <w:start w:val="1"/>
      <w:numFmt w:val="decimal"/>
      <w:lvlText w:val="%1 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20">
    <w:nsid w:val="42BA0FA3"/>
    <w:multiLevelType w:val="hybridMultilevel"/>
    <w:tmpl w:val="4454D73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1">
    <w:nsid w:val="46126177"/>
    <w:multiLevelType w:val="hybridMultilevel"/>
    <w:tmpl w:val="BDDAE0E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2">
    <w:nsid w:val="46E91993"/>
    <w:multiLevelType w:val="hybridMultilevel"/>
    <w:tmpl w:val="C1AC981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46EF75D8"/>
    <w:multiLevelType w:val="hybridMultilevel"/>
    <w:tmpl w:val="3BE4F7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48465F6F"/>
    <w:multiLevelType w:val="hybridMultilevel"/>
    <w:tmpl w:val="CC3A801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5">
    <w:nsid w:val="48F3464E"/>
    <w:multiLevelType w:val="hybridMultilevel"/>
    <w:tmpl w:val="B4F81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606D10"/>
    <w:multiLevelType w:val="multilevel"/>
    <w:tmpl w:val="76F06D5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37"/>
        </w:tabs>
        <w:ind w:left="1337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4"/>
        </w:tabs>
        <w:ind w:left="25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6"/>
        </w:tabs>
        <w:ind w:left="37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8"/>
        </w:tabs>
        <w:ind w:left="4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50"/>
        </w:tabs>
        <w:ind w:left="5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52"/>
        </w:tabs>
        <w:ind w:left="68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4"/>
        </w:tabs>
        <w:ind w:left="81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76"/>
        </w:tabs>
        <w:ind w:left="9376" w:hanging="2160"/>
      </w:pPr>
      <w:rPr>
        <w:rFonts w:cs="Times New Roman" w:hint="default"/>
      </w:rPr>
    </w:lvl>
  </w:abstractNum>
  <w:abstractNum w:abstractNumId="27">
    <w:nsid w:val="50CB3306"/>
    <w:multiLevelType w:val="hybridMultilevel"/>
    <w:tmpl w:val="6966CFE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5B1573A0"/>
    <w:multiLevelType w:val="hybridMultilevel"/>
    <w:tmpl w:val="287A5B5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9">
    <w:nsid w:val="5CAB524D"/>
    <w:multiLevelType w:val="hybridMultilevel"/>
    <w:tmpl w:val="40740C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5CCB1F49"/>
    <w:multiLevelType w:val="multilevel"/>
    <w:tmpl w:val="F72AC0D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37"/>
        </w:tabs>
        <w:ind w:left="1337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4"/>
        </w:tabs>
        <w:ind w:left="25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6"/>
        </w:tabs>
        <w:ind w:left="37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8"/>
        </w:tabs>
        <w:ind w:left="4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50"/>
        </w:tabs>
        <w:ind w:left="5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52"/>
        </w:tabs>
        <w:ind w:left="68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4"/>
        </w:tabs>
        <w:ind w:left="81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76"/>
        </w:tabs>
        <w:ind w:left="9376" w:hanging="2160"/>
      </w:pPr>
      <w:rPr>
        <w:rFonts w:cs="Times New Roman" w:hint="default"/>
      </w:rPr>
    </w:lvl>
  </w:abstractNum>
  <w:abstractNum w:abstractNumId="31">
    <w:nsid w:val="607939F3"/>
    <w:multiLevelType w:val="hybridMultilevel"/>
    <w:tmpl w:val="A6BE508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2">
    <w:nsid w:val="61B3642A"/>
    <w:multiLevelType w:val="singleLevel"/>
    <w:tmpl w:val="6CFC8228"/>
    <w:lvl w:ilvl="0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3">
    <w:nsid w:val="61EC5A70"/>
    <w:multiLevelType w:val="hybridMultilevel"/>
    <w:tmpl w:val="8FC6326E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4">
    <w:nsid w:val="64596432"/>
    <w:multiLevelType w:val="hybridMultilevel"/>
    <w:tmpl w:val="1AA216A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6A86692C"/>
    <w:multiLevelType w:val="hybridMultilevel"/>
    <w:tmpl w:val="FA2AD18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>
    <w:nsid w:val="6D162DC3"/>
    <w:multiLevelType w:val="hybridMultilevel"/>
    <w:tmpl w:val="B4AE21DA"/>
    <w:lvl w:ilvl="0" w:tplc="8F74C486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6"/>
  </w:num>
  <w:num w:numId="4">
    <w:abstractNumId w:val="17"/>
  </w:num>
  <w:num w:numId="5">
    <w:abstractNumId w:val="4"/>
  </w:num>
  <w:num w:numId="6">
    <w:abstractNumId w:val="2"/>
  </w:num>
  <w:num w:numId="7">
    <w:abstractNumId w:val="18"/>
  </w:num>
  <w:num w:numId="8">
    <w:abstractNumId w:val="13"/>
  </w:num>
  <w:num w:numId="9">
    <w:abstractNumId w:val="21"/>
  </w:num>
  <w:num w:numId="10">
    <w:abstractNumId w:val="33"/>
  </w:num>
  <w:num w:numId="11">
    <w:abstractNumId w:val="12"/>
  </w:num>
  <w:num w:numId="12">
    <w:abstractNumId w:val="1"/>
  </w:num>
  <w:num w:numId="13">
    <w:abstractNumId w:val="11"/>
  </w:num>
  <w:num w:numId="14">
    <w:abstractNumId w:val="34"/>
  </w:num>
  <w:num w:numId="15">
    <w:abstractNumId w:val="0"/>
  </w:num>
  <w:num w:numId="16">
    <w:abstractNumId w:val="14"/>
  </w:num>
  <w:num w:numId="17">
    <w:abstractNumId w:val="28"/>
  </w:num>
  <w:num w:numId="18">
    <w:abstractNumId w:val="36"/>
  </w:num>
  <w:num w:numId="19">
    <w:abstractNumId w:val="32"/>
  </w:num>
  <w:num w:numId="20">
    <w:abstractNumId w:val="19"/>
  </w:num>
  <w:num w:numId="21">
    <w:abstractNumId w:val="24"/>
  </w:num>
  <w:num w:numId="22">
    <w:abstractNumId w:val="15"/>
  </w:num>
  <w:num w:numId="23">
    <w:abstractNumId w:val="29"/>
  </w:num>
  <w:num w:numId="24">
    <w:abstractNumId w:val="31"/>
  </w:num>
  <w:num w:numId="25">
    <w:abstractNumId w:val="16"/>
  </w:num>
  <w:num w:numId="26">
    <w:abstractNumId w:val="26"/>
  </w:num>
  <w:num w:numId="27">
    <w:abstractNumId w:val="3"/>
  </w:num>
  <w:num w:numId="28">
    <w:abstractNumId w:val="27"/>
  </w:num>
  <w:num w:numId="29">
    <w:abstractNumId w:val="23"/>
  </w:num>
  <w:num w:numId="30">
    <w:abstractNumId w:val="8"/>
  </w:num>
  <w:num w:numId="31">
    <w:abstractNumId w:val="35"/>
  </w:num>
  <w:num w:numId="32">
    <w:abstractNumId w:val="7"/>
  </w:num>
  <w:num w:numId="33">
    <w:abstractNumId w:val="30"/>
  </w:num>
  <w:num w:numId="34">
    <w:abstractNumId w:val="9"/>
  </w:num>
  <w:num w:numId="35">
    <w:abstractNumId w:val="22"/>
  </w:num>
  <w:num w:numId="36">
    <w:abstractNumId w:val="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172"/>
    <w:rsid w:val="0000036A"/>
    <w:rsid w:val="0001341D"/>
    <w:rsid w:val="0001609B"/>
    <w:rsid w:val="00016A19"/>
    <w:rsid w:val="00016C2F"/>
    <w:rsid w:val="00022955"/>
    <w:rsid w:val="0002376F"/>
    <w:rsid w:val="00023FC7"/>
    <w:rsid w:val="000252CA"/>
    <w:rsid w:val="00025CE7"/>
    <w:rsid w:val="00026E1C"/>
    <w:rsid w:val="00031D21"/>
    <w:rsid w:val="00033676"/>
    <w:rsid w:val="00037DD0"/>
    <w:rsid w:val="00042B04"/>
    <w:rsid w:val="00045CB3"/>
    <w:rsid w:val="00045F0F"/>
    <w:rsid w:val="0004624A"/>
    <w:rsid w:val="00046855"/>
    <w:rsid w:val="00047B9D"/>
    <w:rsid w:val="00050FCD"/>
    <w:rsid w:val="0005725D"/>
    <w:rsid w:val="0006067F"/>
    <w:rsid w:val="00060F30"/>
    <w:rsid w:val="00065B76"/>
    <w:rsid w:val="00066298"/>
    <w:rsid w:val="000672BB"/>
    <w:rsid w:val="00070B95"/>
    <w:rsid w:val="00071B00"/>
    <w:rsid w:val="00073E55"/>
    <w:rsid w:val="0007601F"/>
    <w:rsid w:val="000764E2"/>
    <w:rsid w:val="00076737"/>
    <w:rsid w:val="00076AC8"/>
    <w:rsid w:val="000813A3"/>
    <w:rsid w:val="0008713B"/>
    <w:rsid w:val="0009036B"/>
    <w:rsid w:val="000979F5"/>
    <w:rsid w:val="00097DBB"/>
    <w:rsid w:val="000A0AD4"/>
    <w:rsid w:val="000A0F9B"/>
    <w:rsid w:val="000A50BD"/>
    <w:rsid w:val="000A6B6D"/>
    <w:rsid w:val="000A6C5C"/>
    <w:rsid w:val="000A6CAC"/>
    <w:rsid w:val="000B48ED"/>
    <w:rsid w:val="000C3C51"/>
    <w:rsid w:val="000C7726"/>
    <w:rsid w:val="000C7BDF"/>
    <w:rsid w:val="000D09B7"/>
    <w:rsid w:val="000E06B9"/>
    <w:rsid w:val="000E0D31"/>
    <w:rsid w:val="000E197D"/>
    <w:rsid w:val="000E1DA7"/>
    <w:rsid w:val="000E1F12"/>
    <w:rsid w:val="000E2B20"/>
    <w:rsid w:val="000E5D8F"/>
    <w:rsid w:val="000F0E82"/>
    <w:rsid w:val="000F35EE"/>
    <w:rsid w:val="000F3B8B"/>
    <w:rsid w:val="00102187"/>
    <w:rsid w:val="00104D2E"/>
    <w:rsid w:val="0010544F"/>
    <w:rsid w:val="00107842"/>
    <w:rsid w:val="00114A12"/>
    <w:rsid w:val="00115395"/>
    <w:rsid w:val="0011576D"/>
    <w:rsid w:val="00117ECB"/>
    <w:rsid w:val="0012151F"/>
    <w:rsid w:val="0012607B"/>
    <w:rsid w:val="00135C99"/>
    <w:rsid w:val="00141B11"/>
    <w:rsid w:val="00141E35"/>
    <w:rsid w:val="0014282D"/>
    <w:rsid w:val="00143325"/>
    <w:rsid w:val="001454BC"/>
    <w:rsid w:val="001456B0"/>
    <w:rsid w:val="00153631"/>
    <w:rsid w:val="00156274"/>
    <w:rsid w:val="001566CA"/>
    <w:rsid w:val="00166FD0"/>
    <w:rsid w:val="00172EF2"/>
    <w:rsid w:val="00173175"/>
    <w:rsid w:val="00175D1C"/>
    <w:rsid w:val="001762BB"/>
    <w:rsid w:val="00176483"/>
    <w:rsid w:val="00177A5C"/>
    <w:rsid w:val="001822F9"/>
    <w:rsid w:val="00187C41"/>
    <w:rsid w:val="00187F5A"/>
    <w:rsid w:val="00192CF9"/>
    <w:rsid w:val="00195544"/>
    <w:rsid w:val="00195EB3"/>
    <w:rsid w:val="00195F8B"/>
    <w:rsid w:val="0019600C"/>
    <w:rsid w:val="00196FA8"/>
    <w:rsid w:val="001A15D9"/>
    <w:rsid w:val="001A6410"/>
    <w:rsid w:val="001B7331"/>
    <w:rsid w:val="001B7BB5"/>
    <w:rsid w:val="001B7F58"/>
    <w:rsid w:val="001C53EA"/>
    <w:rsid w:val="001C7464"/>
    <w:rsid w:val="001C754C"/>
    <w:rsid w:val="001D0EAA"/>
    <w:rsid w:val="001D115C"/>
    <w:rsid w:val="001D43EA"/>
    <w:rsid w:val="001D667C"/>
    <w:rsid w:val="001E08D1"/>
    <w:rsid w:val="001E264F"/>
    <w:rsid w:val="001E312B"/>
    <w:rsid w:val="001E7B5D"/>
    <w:rsid w:val="001F219B"/>
    <w:rsid w:val="001F2CF0"/>
    <w:rsid w:val="001F46E3"/>
    <w:rsid w:val="00200FE0"/>
    <w:rsid w:val="00202D8D"/>
    <w:rsid w:val="00204A40"/>
    <w:rsid w:val="002152D1"/>
    <w:rsid w:val="00215386"/>
    <w:rsid w:val="002171A1"/>
    <w:rsid w:val="00217C42"/>
    <w:rsid w:val="00217F09"/>
    <w:rsid w:val="002203EE"/>
    <w:rsid w:val="00220429"/>
    <w:rsid w:val="00220F12"/>
    <w:rsid w:val="00224070"/>
    <w:rsid w:val="002244A4"/>
    <w:rsid w:val="002247C3"/>
    <w:rsid w:val="00225063"/>
    <w:rsid w:val="00225373"/>
    <w:rsid w:val="00227016"/>
    <w:rsid w:val="0022734D"/>
    <w:rsid w:val="00232F52"/>
    <w:rsid w:val="00233B49"/>
    <w:rsid w:val="00233C8E"/>
    <w:rsid w:val="002352FF"/>
    <w:rsid w:val="00235412"/>
    <w:rsid w:val="0024208E"/>
    <w:rsid w:val="00243035"/>
    <w:rsid w:val="00243AA2"/>
    <w:rsid w:val="00247C5D"/>
    <w:rsid w:val="0025235F"/>
    <w:rsid w:val="00252982"/>
    <w:rsid w:val="00252CF7"/>
    <w:rsid w:val="002561F3"/>
    <w:rsid w:val="00256BB0"/>
    <w:rsid w:val="00264AB5"/>
    <w:rsid w:val="0026695F"/>
    <w:rsid w:val="00266E2B"/>
    <w:rsid w:val="00267B74"/>
    <w:rsid w:val="00271B92"/>
    <w:rsid w:val="00272305"/>
    <w:rsid w:val="00272478"/>
    <w:rsid w:val="00272A57"/>
    <w:rsid w:val="00275067"/>
    <w:rsid w:val="00281033"/>
    <w:rsid w:val="00281F58"/>
    <w:rsid w:val="002824C8"/>
    <w:rsid w:val="00282F53"/>
    <w:rsid w:val="002842EC"/>
    <w:rsid w:val="00285E16"/>
    <w:rsid w:val="002879B9"/>
    <w:rsid w:val="00287EC6"/>
    <w:rsid w:val="00294BC3"/>
    <w:rsid w:val="002A09B9"/>
    <w:rsid w:val="002A5659"/>
    <w:rsid w:val="002A6522"/>
    <w:rsid w:val="002A7F5A"/>
    <w:rsid w:val="002B4199"/>
    <w:rsid w:val="002B4746"/>
    <w:rsid w:val="002C2F05"/>
    <w:rsid w:val="002C4333"/>
    <w:rsid w:val="002C6CE7"/>
    <w:rsid w:val="002C762B"/>
    <w:rsid w:val="002D0E6D"/>
    <w:rsid w:val="002D110F"/>
    <w:rsid w:val="002D1A04"/>
    <w:rsid w:val="002D2665"/>
    <w:rsid w:val="002D40CD"/>
    <w:rsid w:val="002D5241"/>
    <w:rsid w:val="002D58EF"/>
    <w:rsid w:val="002D785C"/>
    <w:rsid w:val="002D7CE2"/>
    <w:rsid w:val="002E17DA"/>
    <w:rsid w:val="002E24B8"/>
    <w:rsid w:val="002E42BE"/>
    <w:rsid w:val="002E4E84"/>
    <w:rsid w:val="002E4FDB"/>
    <w:rsid w:val="002E5C88"/>
    <w:rsid w:val="002E6172"/>
    <w:rsid w:val="002F2A79"/>
    <w:rsid w:val="0030263B"/>
    <w:rsid w:val="00311B89"/>
    <w:rsid w:val="00312ADF"/>
    <w:rsid w:val="00315BCE"/>
    <w:rsid w:val="00320198"/>
    <w:rsid w:val="0032231D"/>
    <w:rsid w:val="00322BA8"/>
    <w:rsid w:val="00322C09"/>
    <w:rsid w:val="003247DF"/>
    <w:rsid w:val="003314AB"/>
    <w:rsid w:val="00331ABA"/>
    <w:rsid w:val="003333BC"/>
    <w:rsid w:val="003337EA"/>
    <w:rsid w:val="003376D8"/>
    <w:rsid w:val="00340216"/>
    <w:rsid w:val="00340CC5"/>
    <w:rsid w:val="00341087"/>
    <w:rsid w:val="00343C98"/>
    <w:rsid w:val="00344045"/>
    <w:rsid w:val="0034466F"/>
    <w:rsid w:val="0034495C"/>
    <w:rsid w:val="00345998"/>
    <w:rsid w:val="00350191"/>
    <w:rsid w:val="0035385F"/>
    <w:rsid w:val="00353E2E"/>
    <w:rsid w:val="00355278"/>
    <w:rsid w:val="003618F1"/>
    <w:rsid w:val="00364575"/>
    <w:rsid w:val="00364EB1"/>
    <w:rsid w:val="00371B1B"/>
    <w:rsid w:val="00371E62"/>
    <w:rsid w:val="003726C6"/>
    <w:rsid w:val="003739D9"/>
    <w:rsid w:val="00373DFD"/>
    <w:rsid w:val="00376589"/>
    <w:rsid w:val="00377606"/>
    <w:rsid w:val="003818BE"/>
    <w:rsid w:val="0038504F"/>
    <w:rsid w:val="00385668"/>
    <w:rsid w:val="00385CB6"/>
    <w:rsid w:val="003910D3"/>
    <w:rsid w:val="003914A1"/>
    <w:rsid w:val="00395E67"/>
    <w:rsid w:val="00395ED8"/>
    <w:rsid w:val="003973CB"/>
    <w:rsid w:val="003A2119"/>
    <w:rsid w:val="003A2E19"/>
    <w:rsid w:val="003A495A"/>
    <w:rsid w:val="003A78CC"/>
    <w:rsid w:val="003B22EA"/>
    <w:rsid w:val="003B3E8B"/>
    <w:rsid w:val="003B68EA"/>
    <w:rsid w:val="003C1112"/>
    <w:rsid w:val="003C1F92"/>
    <w:rsid w:val="003C55DF"/>
    <w:rsid w:val="003C711E"/>
    <w:rsid w:val="003D5082"/>
    <w:rsid w:val="003D62C2"/>
    <w:rsid w:val="003E24FD"/>
    <w:rsid w:val="003E505C"/>
    <w:rsid w:val="003F03FD"/>
    <w:rsid w:val="003F1B54"/>
    <w:rsid w:val="003F25F1"/>
    <w:rsid w:val="003F2A19"/>
    <w:rsid w:val="003F3495"/>
    <w:rsid w:val="003F35EB"/>
    <w:rsid w:val="003F706A"/>
    <w:rsid w:val="003F7CC9"/>
    <w:rsid w:val="00402FF9"/>
    <w:rsid w:val="00405A20"/>
    <w:rsid w:val="00407ACE"/>
    <w:rsid w:val="00413262"/>
    <w:rsid w:val="004161CC"/>
    <w:rsid w:val="0042176E"/>
    <w:rsid w:val="00427E79"/>
    <w:rsid w:val="00430F64"/>
    <w:rsid w:val="00432264"/>
    <w:rsid w:val="00433871"/>
    <w:rsid w:val="00433E68"/>
    <w:rsid w:val="00436BC0"/>
    <w:rsid w:val="00437B16"/>
    <w:rsid w:val="00446D6E"/>
    <w:rsid w:val="00447838"/>
    <w:rsid w:val="004506A5"/>
    <w:rsid w:val="00452611"/>
    <w:rsid w:val="00453718"/>
    <w:rsid w:val="004545FE"/>
    <w:rsid w:val="004576C7"/>
    <w:rsid w:val="004603F5"/>
    <w:rsid w:val="004637EB"/>
    <w:rsid w:val="00473257"/>
    <w:rsid w:val="00474AA2"/>
    <w:rsid w:val="00475CA8"/>
    <w:rsid w:val="004766D3"/>
    <w:rsid w:val="00476A40"/>
    <w:rsid w:val="00476E6C"/>
    <w:rsid w:val="00487008"/>
    <w:rsid w:val="00487A4F"/>
    <w:rsid w:val="00491FAC"/>
    <w:rsid w:val="00492A29"/>
    <w:rsid w:val="00495816"/>
    <w:rsid w:val="0049734F"/>
    <w:rsid w:val="00497513"/>
    <w:rsid w:val="004A163B"/>
    <w:rsid w:val="004A1ABF"/>
    <w:rsid w:val="004A1C2A"/>
    <w:rsid w:val="004A20F9"/>
    <w:rsid w:val="004B0CF7"/>
    <w:rsid w:val="004B1460"/>
    <w:rsid w:val="004B3FEB"/>
    <w:rsid w:val="004C0020"/>
    <w:rsid w:val="004C2C60"/>
    <w:rsid w:val="004C5AB6"/>
    <w:rsid w:val="004D0EAB"/>
    <w:rsid w:val="004D12E4"/>
    <w:rsid w:val="004D13A4"/>
    <w:rsid w:val="004D2D3D"/>
    <w:rsid w:val="004D3890"/>
    <w:rsid w:val="004D3FDE"/>
    <w:rsid w:val="004D5B87"/>
    <w:rsid w:val="004E027F"/>
    <w:rsid w:val="004E0FBA"/>
    <w:rsid w:val="004E1DD4"/>
    <w:rsid w:val="004F000B"/>
    <w:rsid w:val="004F2BC7"/>
    <w:rsid w:val="004F324D"/>
    <w:rsid w:val="004F35EA"/>
    <w:rsid w:val="004F76D7"/>
    <w:rsid w:val="005004DD"/>
    <w:rsid w:val="00500E5A"/>
    <w:rsid w:val="00504046"/>
    <w:rsid w:val="00505A2F"/>
    <w:rsid w:val="00510A24"/>
    <w:rsid w:val="00510C96"/>
    <w:rsid w:val="0051211C"/>
    <w:rsid w:val="00512C3E"/>
    <w:rsid w:val="00512F82"/>
    <w:rsid w:val="00513C58"/>
    <w:rsid w:val="00516B2F"/>
    <w:rsid w:val="00517DE3"/>
    <w:rsid w:val="00520E87"/>
    <w:rsid w:val="005218EE"/>
    <w:rsid w:val="00521EE1"/>
    <w:rsid w:val="00522480"/>
    <w:rsid w:val="00524308"/>
    <w:rsid w:val="005245EC"/>
    <w:rsid w:val="00534EF5"/>
    <w:rsid w:val="005356AB"/>
    <w:rsid w:val="005364DA"/>
    <w:rsid w:val="00541767"/>
    <w:rsid w:val="005464C8"/>
    <w:rsid w:val="00561375"/>
    <w:rsid w:val="005615BC"/>
    <w:rsid w:val="00561791"/>
    <w:rsid w:val="00562723"/>
    <w:rsid w:val="00562C93"/>
    <w:rsid w:val="00564629"/>
    <w:rsid w:val="005672D1"/>
    <w:rsid w:val="005701F8"/>
    <w:rsid w:val="00572309"/>
    <w:rsid w:val="00575090"/>
    <w:rsid w:val="0057560D"/>
    <w:rsid w:val="005819CD"/>
    <w:rsid w:val="00582C94"/>
    <w:rsid w:val="0058682B"/>
    <w:rsid w:val="00586868"/>
    <w:rsid w:val="00587C5F"/>
    <w:rsid w:val="00592B78"/>
    <w:rsid w:val="00592CF5"/>
    <w:rsid w:val="00592E30"/>
    <w:rsid w:val="005931D0"/>
    <w:rsid w:val="00593807"/>
    <w:rsid w:val="00594D73"/>
    <w:rsid w:val="00594E90"/>
    <w:rsid w:val="00595D3D"/>
    <w:rsid w:val="005A11D0"/>
    <w:rsid w:val="005A123F"/>
    <w:rsid w:val="005A20E5"/>
    <w:rsid w:val="005A2CF9"/>
    <w:rsid w:val="005A4AD2"/>
    <w:rsid w:val="005A54FB"/>
    <w:rsid w:val="005A6F4D"/>
    <w:rsid w:val="005A7DA2"/>
    <w:rsid w:val="005B1C6B"/>
    <w:rsid w:val="005B630F"/>
    <w:rsid w:val="005B63A0"/>
    <w:rsid w:val="005C26F8"/>
    <w:rsid w:val="005D0FFE"/>
    <w:rsid w:val="005D398C"/>
    <w:rsid w:val="005E6110"/>
    <w:rsid w:val="005E6803"/>
    <w:rsid w:val="005E73DA"/>
    <w:rsid w:val="005F16CE"/>
    <w:rsid w:val="005F1C71"/>
    <w:rsid w:val="005F2674"/>
    <w:rsid w:val="005F3408"/>
    <w:rsid w:val="005F455D"/>
    <w:rsid w:val="005F7502"/>
    <w:rsid w:val="00600E1B"/>
    <w:rsid w:val="00601EB0"/>
    <w:rsid w:val="00603B2D"/>
    <w:rsid w:val="006064EC"/>
    <w:rsid w:val="006102D0"/>
    <w:rsid w:val="00612372"/>
    <w:rsid w:val="006124DA"/>
    <w:rsid w:val="006129B4"/>
    <w:rsid w:val="00612E48"/>
    <w:rsid w:val="00613B11"/>
    <w:rsid w:val="00615050"/>
    <w:rsid w:val="006166CC"/>
    <w:rsid w:val="006175DB"/>
    <w:rsid w:val="00621534"/>
    <w:rsid w:val="00621A2C"/>
    <w:rsid w:val="00623676"/>
    <w:rsid w:val="006242DE"/>
    <w:rsid w:val="00624522"/>
    <w:rsid w:val="00624A1A"/>
    <w:rsid w:val="00625665"/>
    <w:rsid w:val="00626ADD"/>
    <w:rsid w:val="006319CE"/>
    <w:rsid w:val="006343D8"/>
    <w:rsid w:val="00634897"/>
    <w:rsid w:val="00643A43"/>
    <w:rsid w:val="006444B4"/>
    <w:rsid w:val="00644650"/>
    <w:rsid w:val="00644AEA"/>
    <w:rsid w:val="0065033C"/>
    <w:rsid w:val="00652451"/>
    <w:rsid w:val="00653058"/>
    <w:rsid w:val="00653990"/>
    <w:rsid w:val="00654EE7"/>
    <w:rsid w:val="00663474"/>
    <w:rsid w:val="00663AD5"/>
    <w:rsid w:val="006653BC"/>
    <w:rsid w:val="0066701B"/>
    <w:rsid w:val="00671D46"/>
    <w:rsid w:val="00671EED"/>
    <w:rsid w:val="00673C3C"/>
    <w:rsid w:val="00677709"/>
    <w:rsid w:val="00677D9A"/>
    <w:rsid w:val="006802EF"/>
    <w:rsid w:val="00680CBB"/>
    <w:rsid w:val="00680F70"/>
    <w:rsid w:val="00682730"/>
    <w:rsid w:val="0068279A"/>
    <w:rsid w:val="00685802"/>
    <w:rsid w:val="0068640B"/>
    <w:rsid w:val="0068716A"/>
    <w:rsid w:val="006878FA"/>
    <w:rsid w:val="00691DE6"/>
    <w:rsid w:val="00691E23"/>
    <w:rsid w:val="00693113"/>
    <w:rsid w:val="00693398"/>
    <w:rsid w:val="00693945"/>
    <w:rsid w:val="00693DF1"/>
    <w:rsid w:val="006951CD"/>
    <w:rsid w:val="006975C2"/>
    <w:rsid w:val="006A3848"/>
    <w:rsid w:val="006A61CC"/>
    <w:rsid w:val="006B0430"/>
    <w:rsid w:val="006B17A9"/>
    <w:rsid w:val="006B6AE1"/>
    <w:rsid w:val="006C32D6"/>
    <w:rsid w:val="006C4D5B"/>
    <w:rsid w:val="006C5C80"/>
    <w:rsid w:val="006D0314"/>
    <w:rsid w:val="006D03CD"/>
    <w:rsid w:val="006D0BAD"/>
    <w:rsid w:val="006D152C"/>
    <w:rsid w:val="006D2715"/>
    <w:rsid w:val="006D738A"/>
    <w:rsid w:val="006E282E"/>
    <w:rsid w:val="006E46C0"/>
    <w:rsid w:val="006E5B43"/>
    <w:rsid w:val="006F0177"/>
    <w:rsid w:val="006F15D0"/>
    <w:rsid w:val="006F389B"/>
    <w:rsid w:val="006F4495"/>
    <w:rsid w:val="006F5658"/>
    <w:rsid w:val="006F5AE0"/>
    <w:rsid w:val="006F7172"/>
    <w:rsid w:val="007006DD"/>
    <w:rsid w:val="0070395F"/>
    <w:rsid w:val="007060D2"/>
    <w:rsid w:val="007076B3"/>
    <w:rsid w:val="00720510"/>
    <w:rsid w:val="00720D38"/>
    <w:rsid w:val="00720F21"/>
    <w:rsid w:val="007228C7"/>
    <w:rsid w:val="00725F1E"/>
    <w:rsid w:val="007264C6"/>
    <w:rsid w:val="007318D3"/>
    <w:rsid w:val="00733515"/>
    <w:rsid w:val="007362E2"/>
    <w:rsid w:val="0073658F"/>
    <w:rsid w:val="00737DEB"/>
    <w:rsid w:val="00740CC1"/>
    <w:rsid w:val="00743B50"/>
    <w:rsid w:val="00750275"/>
    <w:rsid w:val="00751B59"/>
    <w:rsid w:val="00752C25"/>
    <w:rsid w:val="00752D63"/>
    <w:rsid w:val="00754B72"/>
    <w:rsid w:val="0075525B"/>
    <w:rsid w:val="00755451"/>
    <w:rsid w:val="0075782F"/>
    <w:rsid w:val="00760DC6"/>
    <w:rsid w:val="0076101A"/>
    <w:rsid w:val="007669DE"/>
    <w:rsid w:val="007718B2"/>
    <w:rsid w:val="00771C8E"/>
    <w:rsid w:val="0077249F"/>
    <w:rsid w:val="00773CDA"/>
    <w:rsid w:val="00776EB9"/>
    <w:rsid w:val="007771AC"/>
    <w:rsid w:val="007778FD"/>
    <w:rsid w:val="00777B2A"/>
    <w:rsid w:val="00781220"/>
    <w:rsid w:val="00781EB9"/>
    <w:rsid w:val="00782322"/>
    <w:rsid w:val="00784419"/>
    <w:rsid w:val="007853EA"/>
    <w:rsid w:val="007872E1"/>
    <w:rsid w:val="0079026A"/>
    <w:rsid w:val="00791C33"/>
    <w:rsid w:val="00794D6F"/>
    <w:rsid w:val="00795A2C"/>
    <w:rsid w:val="0079785F"/>
    <w:rsid w:val="007A12E8"/>
    <w:rsid w:val="007A6BDB"/>
    <w:rsid w:val="007A7994"/>
    <w:rsid w:val="007B1547"/>
    <w:rsid w:val="007B2198"/>
    <w:rsid w:val="007B3393"/>
    <w:rsid w:val="007B455B"/>
    <w:rsid w:val="007B5817"/>
    <w:rsid w:val="007B7D97"/>
    <w:rsid w:val="007C49DB"/>
    <w:rsid w:val="007C4AFD"/>
    <w:rsid w:val="007D063B"/>
    <w:rsid w:val="007D112B"/>
    <w:rsid w:val="007D18A8"/>
    <w:rsid w:val="007E1548"/>
    <w:rsid w:val="007E1868"/>
    <w:rsid w:val="007E253F"/>
    <w:rsid w:val="007E3260"/>
    <w:rsid w:val="007E5DB6"/>
    <w:rsid w:val="007F161B"/>
    <w:rsid w:val="007F1B60"/>
    <w:rsid w:val="007F3A76"/>
    <w:rsid w:val="007F58F1"/>
    <w:rsid w:val="0080053E"/>
    <w:rsid w:val="00801241"/>
    <w:rsid w:val="008028C9"/>
    <w:rsid w:val="008035C7"/>
    <w:rsid w:val="00805704"/>
    <w:rsid w:val="0080650F"/>
    <w:rsid w:val="00806883"/>
    <w:rsid w:val="00813018"/>
    <w:rsid w:val="008133DA"/>
    <w:rsid w:val="0081351E"/>
    <w:rsid w:val="008138B1"/>
    <w:rsid w:val="008155A5"/>
    <w:rsid w:val="008176D0"/>
    <w:rsid w:val="00817777"/>
    <w:rsid w:val="00821D93"/>
    <w:rsid w:val="00823D1B"/>
    <w:rsid w:val="00823DFA"/>
    <w:rsid w:val="0082708A"/>
    <w:rsid w:val="0082753C"/>
    <w:rsid w:val="008279CF"/>
    <w:rsid w:val="008306FE"/>
    <w:rsid w:val="008414FC"/>
    <w:rsid w:val="00841613"/>
    <w:rsid w:val="00841B6D"/>
    <w:rsid w:val="00842988"/>
    <w:rsid w:val="00844A69"/>
    <w:rsid w:val="00845C88"/>
    <w:rsid w:val="00850DBB"/>
    <w:rsid w:val="008561A0"/>
    <w:rsid w:val="00860EE6"/>
    <w:rsid w:val="00861AD7"/>
    <w:rsid w:val="00861CD9"/>
    <w:rsid w:val="00862BDA"/>
    <w:rsid w:val="008651B4"/>
    <w:rsid w:val="0087715A"/>
    <w:rsid w:val="008802C3"/>
    <w:rsid w:val="00881743"/>
    <w:rsid w:val="0088355B"/>
    <w:rsid w:val="00893E89"/>
    <w:rsid w:val="008A102D"/>
    <w:rsid w:val="008A1D75"/>
    <w:rsid w:val="008B0B38"/>
    <w:rsid w:val="008B1093"/>
    <w:rsid w:val="008B12BE"/>
    <w:rsid w:val="008B1318"/>
    <w:rsid w:val="008B4405"/>
    <w:rsid w:val="008B4B54"/>
    <w:rsid w:val="008B5738"/>
    <w:rsid w:val="008C0CD6"/>
    <w:rsid w:val="008C1C12"/>
    <w:rsid w:val="008C3E1E"/>
    <w:rsid w:val="008C7ADE"/>
    <w:rsid w:val="008D10E4"/>
    <w:rsid w:val="008D115B"/>
    <w:rsid w:val="008D29FE"/>
    <w:rsid w:val="008D35B5"/>
    <w:rsid w:val="008D57C8"/>
    <w:rsid w:val="008E5220"/>
    <w:rsid w:val="008E78F5"/>
    <w:rsid w:val="008F1374"/>
    <w:rsid w:val="008F1B46"/>
    <w:rsid w:val="008F3149"/>
    <w:rsid w:val="008F4251"/>
    <w:rsid w:val="008F578F"/>
    <w:rsid w:val="008F614A"/>
    <w:rsid w:val="008F6DF6"/>
    <w:rsid w:val="009004E8"/>
    <w:rsid w:val="009151AF"/>
    <w:rsid w:val="00922341"/>
    <w:rsid w:val="00923F83"/>
    <w:rsid w:val="009252BA"/>
    <w:rsid w:val="00925AD4"/>
    <w:rsid w:val="009275FC"/>
    <w:rsid w:val="00930F28"/>
    <w:rsid w:val="009332DC"/>
    <w:rsid w:val="0094040E"/>
    <w:rsid w:val="00941E3D"/>
    <w:rsid w:val="00944F2F"/>
    <w:rsid w:val="00946FFA"/>
    <w:rsid w:val="0094718B"/>
    <w:rsid w:val="00951175"/>
    <w:rsid w:val="00954358"/>
    <w:rsid w:val="009544C0"/>
    <w:rsid w:val="00955917"/>
    <w:rsid w:val="00956D61"/>
    <w:rsid w:val="00961D82"/>
    <w:rsid w:val="009633D6"/>
    <w:rsid w:val="009664CB"/>
    <w:rsid w:val="00967057"/>
    <w:rsid w:val="0096723D"/>
    <w:rsid w:val="009730C7"/>
    <w:rsid w:val="0097387D"/>
    <w:rsid w:val="00974A5A"/>
    <w:rsid w:val="00977C91"/>
    <w:rsid w:val="009844BE"/>
    <w:rsid w:val="00987B66"/>
    <w:rsid w:val="0099058F"/>
    <w:rsid w:val="00992A99"/>
    <w:rsid w:val="00996B8B"/>
    <w:rsid w:val="00997A68"/>
    <w:rsid w:val="009A2698"/>
    <w:rsid w:val="009A4299"/>
    <w:rsid w:val="009A47F2"/>
    <w:rsid w:val="009A4EB1"/>
    <w:rsid w:val="009A4F8F"/>
    <w:rsid w:val="009B56FA"/>
    <w:rsid w:val="009C01B5"/>
    <w:rsid w:val="009C05E3"/>
    <w:rsid w:val="009C2094"/>
    <w:rsid w:val="009C3636"/>
    <w:rsid w:val="009C3676"/>
    <w:rsid w:val="009C4A1C"/>
    <w:rsid w:val="009C6BE6"/>
    <w:rsid w:val="009C6F3C"/>
    <w:rsid w:val="009D2E16"/>
    <w:rsid w:val="009D3D8C"/>
    <w:rsid w:val="009D6CAE"/>
    <w:rsid w:val="009E1317"/>
    <w:rsid w:val="009E2678"/>
    <w:rsid w:val="009F154F"/>
    <w:rsid w:val="009F1F94"/>
    <w:rsid w:val="009F260F"/>
    <w:rsid w:val="009F2C75"/>
    <w:rsid w:val="009F3F0B"/>
    <w:rsid w:val="00A016E7"/>
    <w:rsid w:val="00A02767"/>
    <w:rsid w:val="00A03253"/>
    <w:rsid w:val="00A039B0"/>
    <w:rsid w:val="00A03FE3"/>
    <w:rsid w:val="00A04F92"/>
    <w:rsid w:val="00A0752C"/>
    <w:rsid w:val="00A0799E"/>
    <w:rsid w:val="00A10E99"/>
    <w:rsid w:val="00A12312"/>
    <w:rsid w:val="00A14AE4"/>
    <w:rsid w:val="00A16437"/>
    <w:rsid w:val="00A1798E"/>
    <w:rsid w:val="00A21EB3"/>
    <w:rsid w:val="00A24FB7"/>
    <w:rsid w:val="00A25B95"/>
    <w:rsid w:val="00A30519"/>
    <w:rsid w:val="00A3390C"/>
    <w:rsid w:val="00A339C8"/>
    <w:rsid w:val="00A3511C"/>
    <w:rsid w:val="00A35697"/>
    <w:rsid w:val="00A35A33"/>
    <w:rsid w:val="00A37114"/>
    <w:rsid w:val="00A4125A"/>
    <w:rsid w:val="00A41303"/>
    <w:rsid w:val="00A460AC"/>
    <w:rsid w:val="00A53BB2"/>
    <w:rsid w:val="00A554B2"/>
    <w:rsid w:val="00A56B5A"/>
    <w:rsid w:val="00A604B5"/>
    <w:rsid w:val="00A60500"/>
    <w:rsid w:val="00A621BE"/>
    <w:rsid w:val="00A62879"/>
    <w:rsid w:val="00A65211"/>
    <w:rsid w:val="00A65FD9"/>
    <w:rsid w:val="00A6607A"/>
    <w:rsid w:val="00A67390"/>
    <w:rsid w:val="00A711F5"/>
    <w:rsid w:val="00A7173E"/>
    <w:rsid w:val="00A73721"/>
    <w:rsid w:val="00A74F2B"/>
    <w:rsid w:val="00A766F4"/>
    <w:rsid w:val="00A76E2F"/>
    <w:rsid w:val="00A83887"/>
    <w:rsid w:val="00A83D52"/>
    <w:rsid w:val="00A86180"/>
    <w:rsid w:val="00A87785"/>
    <w:rsid w:val="00A96011"/>
    <w:rsid w:val="00A97216"/>
    <w:rsid w:val="00AA0EF8"/>
    <w:rsid w:val="00AA10F7"/>
    <w:rsid w:val="00AA18ED"/>
    <w:rsid w:val="00AA2AF1"/>
    <w:rsid w:val="00AA3638"/>
    <w:rsid w:val="00AB646A"/>
    <w:rsid w:val="00AD1C96"/>
    <w:rsid w:val="00AD7E71"/>
    <w:rsid w:val="00AE13AC"/>
    <w:rsid w:val="00AE2F0E"/>
    <w:rsid w:val="00AE3F2B"/>
    <w:rsid w:val="00AE4AD7"/>
    <w:rsid w:val="00AE5A96"/>
    <w:rsid w:val="00AE674D"/>
    <w:rsid w:val="00AE75B4"/>
    <w:rsid w:val="00AF03FD"/>
    <w:rsid w:val="00AF0405"/>
    <w:rsid w:val="00AF0564"/>
    <w:rsid w:val="00AF2A27"/>
    <w:rsid w:val="00B02628"/>
    <w:rsid w:val="00B033D1"/>
    <w:rsid w:val="00B03D10"/>
    <w:rsid w:val="00B07A71"/>
    <w:rsid w:val="00B11B92"/>
    <w:rsid w:val="00B1588A"/>
    <w:rsid w:val="00B204D8"/>
    <w:rsid w:val="00B2601D"/>
    <w:rsid w:val="00B276F5"/>
    <w:rsid w:val="00B32B19"/>
    <w:rsid w:val="00B32F91"/>
    <w:rsid w:val="00B35436"/>
    <w:rsid w:val="00B40BE7"/>
    <w:rsid w:val="00B41883"/>
    <w:rsid w:val="00B42B88"/>
    <w:rsid w:val="00B42DA0"/>
    <w:rsid w:val="00B44427"/>
    <w:rsid w:val="00B45537"/>
    <w:rsid w:val="00B46788"/>
    <w:rsid w:val="00B46D3B"/>
    <w:rsid w:val="00B46EC5"/>
    <w:rsid w:val="00B47FA5"/>
    <w:rsid w:val="00B5034D"/>
    <w:rsid w:val="00B5047C"/>
    <w:rsid w:val="00B512FD"/>
    <w:rsid w:val="00B51645"/>
    <w:rsid w:val="00B520C9"/>
    <w:rsid w:val="00B537FC"/>
    <w:rsid w:val="00B5486C"/>
    <w:rsid w:val="00B562AE"/>
    <w:rsid w:val="00B61CCD"/>
    <w:rsid w:val="00B65500"/>
    <w:rsid w:val="00B66A83"/>
    <w:rsid w:val="00B709B6"/>
    <w:rsid w:val="00B70E03"/>
    <w:rsid w:val="00B71CB2"/>
    <w:rsid w:val="00B73C79"/>
    <w:rsid w:val="00B75863"/>
    <w:rsid w:val="00B81201"/>
    <w:rsid w:val="00B84FDC"/>
    <w:rsid w:val="00B86D47"/>
    <w:rsid w:val="00B900F9"/>
    <w:rsid w:val="00B921E1"/>
    <w:rsid w:val="00B97288"/>
    <w:rsid w:val="00BA16BB"/>
    <w:rsid w:val="00BA2B34"/>
    <w:rsid w:val="00BA3579"/>
    <w:rsid w:val="00BA6A83"/>
    <w:rsid w:val="00BA7C2A"/>
    <w:rsid w:val="00BB3C7D"/>
    <w:rsid w:val="00BB51AB"/>
    <w:rsid w:val="00BC11AE"/>
    <w:rsid w:val="00BC1C4B"/>
    <w:rsid w:val="00BC24F7"/>
    <w:rsid w:val="00BC2FCF"/>
    <w:rsid w:val="00BC5A55"/>
    <w:rsid w:val="00BD078D"/>
    <w:rsid w:val="00BD214D"/>
    <w:rsid w:val="00BD3CF4"/>
    <w:rsid w:val="00BD6091"/>
    <w:rsid w:val="00BD6670"/>
    <w:rsid w:val="00BE091C"/>
    <w:rsid w:val="00BE21A0"/>
    <w:rsid w:val="00BE2524"/>
    <w:rsid w:val="00BE49BC"/>
    <w:rsid w:val="00BE5EE8"/>
    <w:rsid w:val="00BF4C2D"/>
    <w:rsid w:val="00BF6D61"/>
    <w:rsid w:val="00C01FAE"/>
    <w:rsid w:val="00C0446C"/>
    <w:rsid w:val="00C05571"/>
    <w:rsid w:val="00C06CDB"/>
    <w:rsid w:val="00C20778"/>
    <w:rsid w:val="00C217FA"/>
    <w:rsid w:val="00C220C5"/>
    <w:rsid w:val="00C2383D"/>
    <w:rsid w:val="00C23C1D"/>
    <w:rsid w:val="00C23F00"/>
    <w:rsid w:val="00C30B72"/>
    <w:rsid w:val="00C31F5D"/>
    <w:rsid w:val="00C37312"/>
    <w:rsid w:val="00C378B2"/>
    <w:rsid w:val="00C41530"/>
    <w:rsid w:val="00C4181C"/>
    <w:rsid w:val="00C44352"/>
    <w:rsid w:val="00C44635"/>
    <w:rsid w:val="00C47B3B"/>
    <w:rsid w:val="00C47F23"/>
    <w:rsid w:val="00C51693"/>
    <w:rsid w:val="00C51CD9"/>
    <w:rsid w:val="00C5345B"/>
    <w:rsid w:val="00C53E4F"/>
    <w:rsid w:val="00C60CC3"/>
    <w:rsid w:val="00C63536"/>
    <w:rsid w:val="00C6798E"/>
    <w:rsid w:val="00C7087C"/>
    <w:rsid w:val="00C70D6B"/>
    <w:rsid w:val="00C7148D"/>
    <w:rsid w:val="00C72732"/>
    <w:rsid w:val="00C72A7F"/>
    <w:rsid w:val="00C80342"/>
    <w:rsid w:val="00C806F7"/>
    <w:rsid w:val="00C80F7C"/>
    <w:rsid w:val="00C84741"/>
    <w:rsid w:val="00C91AF0"/>
    <w:rsid w:val="00C93536"/>
    <w:rsid w:val="00C9650F"/>
    <w:rsid w:val="00C97CC0"/>
    <w:rsid w:val="00CA0B29"/>
    <w:rsid w:val="00CA21C7"/>
    <w:rsid w:val="00CA3ADB"/>
    <w:rsid w:val="00CA52EC"/>
    <w:rsid w:val="00CB0761"/>
    <w:rsid w:val="00CB0906"/>
    <w:rsid w:val="00CB1286"/>
    <w:rsid w:val="00CB2D6E"/>
    <w:rsid w:val="00CB3683"/>
    <w:rsid w:val="00CB4304"/>
    <w:rsid w:val="00CC02DF"/>
    <w:rsid w:val="00CC0ED1"/>
    <w:rsid w:val="00CC25D8"/>
    <w:rsid w:val="00CC31CD"/>
    <w:rsid w:val="00CC6847"/>
    <w:rsid w:val="00CD1E6F"/>
    <w:rsid w:val="00CD2980"/>
    <w:rsid w:val="00CD7465"/>
    <w:rsid w:val="00CE0060"/>
    <w:rsid w:val="00CE0B20"/>
    <w:rsid w:val="00CE1257"/>
    <w:rsid w:val="00CE3338"/>
    <w:rsid w:val="00CE71C7"/>
    <w:rsid w:val="00CF0621"/>
    <w:rsid w:val="00CF2243"/>
    <w:rsid w:val="00CF2ACF"/>
    <w:rsid w:val="00CF4D9B"/>
    <w:rsid w:val="00D0000D"/>
    <w:rsid w:val="00D00C8B"/>
    <w:rsid w:val="00D01663"/>
    <w:rsid w:val="00D0224A"/>
    <w:rsid w:val="00D0486A"/>
    <w:rsid w:val="00D141A4"/>
    <w:rsid w:val="00D14661"/>
    <w:rsid w:val="00D15875"/>
    <w:rsid w:val="00D16A83"/>
    <w:rsid w:val="00D17734"/>
    <w:rsid w:val="00D201A7"/>
    <w:rsid w:val="00D23DFD"/>
    <w:rsid w:val="00D26AE9"/>
    <w:rsid w:val="00D26B96"/>
    <w:rsid w:val="00D305CB"/>
    <w:rsid w:val="00D30956"/>
    <w:rsid w:val="00D35599"/>
    <w:rsid w:val="00D35723"/>
    <w:rsid w:val="00D36BE7"/>
    <w:rsid w:val="00D404FB"/>
    <w:rsid w:val="00D405E1"/>
    <w:rsid w:val="00D405F7"/>
    <w:rsid w:val="00D41BF9"/>
    <w:rsid w:val="00D4283F"/>
    <w:rsid w:val="00D51D3F"/>
    <w:rsid w:val="00D528F8"/>
    <w:rsid w:val="00D53601"/>
    <w:rsid w:val="00D61196"/>
    <w:rsid w:val="00D6783D"/>
    <w:rsid w:val="00D70277"/>
    <w:rsid w:val="00D70502"/>
    <w:rsid w:val="00D721B0"/>
    <w:rsid w:val="00D72905"/>
    <w:rsid w:val="00D72975"/>
    <w:rsid w:val="00D7300D"/>
    <w:rsid w:val="00D73CE2"/>
    <w:rsid w:val="00D77A7A"/>
    <w:rsid w:val="00D81074"/>
    <w:rsid w:val="00D81A38"/>
    <w:rsid w:val="00D84F9A"/>
    <w:rsid w:val="00D90E43"/>
    <w:rsid w:val="00D914E0"/>
    <w:rsid w:val="00D92B04"/>
    <w:rsid w:val="00D9409D"/>
    <w:rsid w:val="00D960A5"/>
    <w:rsid w:val="00D96B9D"/>
    <w:rsid w:val="00D96E45"/>
    <w:rsid w:val="00DA16B3"/>
    <w:rsid w:val="00DA239A"/>
    <w:rsid w:val="00DA26FB"/>
    <w:rsid w:val="00DA5630"/>
    <w:rsid w:val="00DA795D"/>
    <w:rsid w:val="00DB1298"/>
    <w:rsid w:val="00DB2381"/>
    <w:rsid w:val="00DC2BA5"/>
    <w:rsid w:val="00DC2D0D"/>
    <w:rsid w:val="00DC3E0C"/>
    <w:rsid w:val="00DC619C"/>
    <w:rsid w:val="00DC724C"/>
    <w:rsid w:val="00DD0418"/>
    <w:rsid w:val="00DD4DFE"/>
    <w:rsid w:val="00DD5743"/>
    <w:rsid w:val="00DE1B0D"/>
    <w:rsid w:val="00DE4E8F"/>
    <w:rsid w:val="00DE568E"/>
    <w:rsid w:val="00DF0423"/>
    <w:rsid w:val="00DF640A"/>
    <w:rsid w:val="00DF768E"/>
    <w:rsid w:val="00E009AC"/>
    <w:rsid w:val="00E043B6"/>
    <w:rsid w:val="00E06777"/>
    <w:rsid w:val="00E117EC"/>
    <w:rsid w:val="00E132FF"/>
    <w:rsid w:val="00E142DB"/>
    <w:rsid w:val="00E150ED"/>
    <w:rsid w:val="00E172C9"/>
    <w:rsid w:val="00E17D98"/>
    <w:rsid w:val="00E20433"/>
    <w:rsid w:val="00E24ED1"/>
    <w:rsid w:val="00E25627"/>
    <w:rsid w:val="00E25B75"/>
    <w:rsid w:val="00E272BE"/>
    <w:rsid w:val="00E27628"/>
    <w:rsid w:val="00E31D38"/>
    <w:rsid w:val="00E32BF6"/>
    <w:rsid w:val="00E33DA8"/>
    <w:rsid w:val="00E342B2"/>
    <w:rsid w:val="00E346CE"/>
    <w:rsid w:val="00E36A6D"/>
    <w:rsid w:val="00E375EF"/>
    <w:rsid w:val="00E4160C"/>
    <w:rsid w:val="00E43C7F"/>
    <w:rsid w:val="00E44661"/>
    <w:rsid w:val="00E471C1"/>
    <w:rsid w:val="00E50203"/>
    <w:rsid w:val="00E51661"/>
    <w:rsid w:val="00E545CE"/>
    <w:rsid w:val="00E57358"/>
    <w:rsid w:val="00E6027C"/>
    <w:rsid w:val="00E61EF7"/>
    <w:rsid w:val="00E65849"/>
    <w:rsid w:val="00E73734"/>
    <w:rsid w:val="00E77DFD"/>
    <w:rsid w:val="00E80289"/>
    <w:rsid w:val="00E81F1F"/>
    <w:rsid w:val="00E823A2"/>
    <w:rsid w:val="00E84CBC"/>
    <w:rsid w:val="00E85F3B"/>
    <w:rsid w:val="00E8645C"/>
    <w:rsid w:val="00E95D15"/>
    <w:rsid w:val="00E97D6D"/>
    <w:rsid w:val="00EA391A"/>
    <w:rsid w:val="00EA3E74"/>
    <w:rsid w:val="00EB3596"/>
    <w:rsid w:val="00EB5346"/>
    <w:rsid w:val="00EC3B09"/>
    <w:rsid w:val="00EC4202"/>
    <w:rsid w:val="00EC517A"/>
    <w:rsid w:val="00EC5590"/>
    <w:rsid w:val="00EC5F5C"/>
    <w:rsid w:val="00EC6DC2"/>
    <w:rsid w:val="00ED1B98"/>
    <w:rsid w:val="00ED3D41"/>
    <w:rsid w:val="00EE152D"/>
    <w:rsid w:val="00EE3D41"/>
    <w:rsid w:val="00EE7EAB"/>
    <w:rsid w:val="00EF1072"/>
    <w:rsid w:val="00EF563D"/>
    <w:rsid w:val="00EF6855"/>
    <w:rsid w:val="00F0018C"/>
    <w:rsid w:val="00F00800"/>
    <w:rsid w:val="00F049BD"/>
    <w:rsid w:val="00F04B41"/>
    <w:rsid w:val="00F07242"/>
    <w:rsid w:val="00F1446F"/>
    <w:rsid w:val="00F14EA5"/>
    <w:rsid w:val="00F21534"/>
    <w:rsid w:val="00F23FA3"/>
    <w:rsid w:val="00F26CC9"/>
    <w:rsid w:val="00F2706C"/>
    <w:rsid w:val="00F30286"/>
    <w:rsid w:val="00F3034F"/>
    <w:rsid w:val="00F30841"/>
    <w:rsid w:val="00F30E95"/>
    <w:rsid w:val="00F31330"/>
    <w:rsid w:val="00F31D97"/>
    <w:rsid w:val="00F31DCC"/>
    <w:rsid w:val="00F32A36"/>
    <w:rsid w:val="00F34C2D"/>
    <w:rsid w:val="00F35302"/>
    <w:rsid w:val="00F35988"/>
    <w:rsid w:val="00F35C18"/>
    <w:rsid w:val="00F35EFD"/>
    <w:rsid w:val="00F41C58"/>
    <w:rsid w:val="00F451AC"/>
    <w:rsid w:val="00F466FC"/>
    <w:rsid w:val="00F512C9"/>
    <w:rsid w:val="00F517A0"/>
    <w:rsid w:val="00F62E83"/>
    <w:rsid w:val="00F66DC2"/>
    <w:rsid w:val="00F678AC"/>
    <w:rsid w:val="00F67B44"/>
    <w:rsid w:val="00F67D5B"/>
    <w:rsid w:val="00F7555B"/>
    <w:rsid w:val="00F7596B"/>
    <w:rsid w:val="00F77694"/>
    <w:rsid w:val="00F827B3"/>
    <w:rsid w:val="00F83539"/>
    <w:rsid w:val="00F854DC"/>
    <w:rsid w:val="00F85EFF"/>
    <w:rsid w:val="00F869A1"/>
    <w:rsid w:val="00F86DFC"/>
    <w:rsid w:val="00F8743A"/>
    <w:rsid w:val="00F91AB2"/>
    <w:rsid w:val="00F92942"/>
    <w:rsid w:val="00F94F54"/>
    <w:rsid w:val="00F964F9"/>
    <w:rsid w:val="00F9680A"/>
    <w:rsid w:val="00F97C9B"/>
    <w:rsid w:val="00FA1EA7"/>
    <w:rsid w:val="00FA2768"/>
    <w:rsid w:val="00FA51C5"/>
    <w:rsid w:val="00FA5E94"/>
    <w:rsid w:val="00FA61AC"/>
    <w:rsid w:val="00FB7E1B"/>
    <w:rsid w:val="00FC0F6E"/>
    <w:rsid w:val="00FC282A"/>
    <w:rsid w:val="00FC4C28"/>
    <w:rsid w:val="00FD29CB"/>
    <w:rsid w:val="00FD47E7"/>
    <w:rsid w:val="00FD5617"/>
    <w:rsid w:val="00FD688D"/>
    <w:rsid w:val="00FD6E10"/>
    <w:rsid w:val="00FE3E4F"/>
    <w:rsid w:val="00FE63A6"/>
    <w:rsid w:val="00FE6E33"/>
    <w:rsid w:val="00FF07A9"/>
    <w:rsid w:val="00FF0C63"/>
    <w:rsid w:val="00FF37A4"/>
    <w:rsid w:val="00FF547D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</o:shapelayout>
  </w:shapeDefaults>
  <w:decimalSymbol w:val=","/>
  <w:listSeparator w:val=";"/>
  <w14:defaultImageDpi w14:val="0"/>
  <w15:chartTrackingRefBased/>
  <w15:docId w15:val="{FB8B5D05-FE4B-4857-B975-54678C6B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5C88"/>
    <w:pPr>
      <w:widowControl w:val="0"/>
      <w:spacing w:line="260" w:lineRule="auto"/>
      <w:ind w:firstLine="34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E142DB"/>
    <w:pPr>
      <w:keepNext/>
      <w:widowControl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D47E7"/>
    <w:pPr>
      <w:keepNext/>
      <w:widowControl/>
      <w:spacing w:line="240" w:lineRule="auto"/>
      <w:ind w:firstLine="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2E6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E6172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5">
    <w:name w:val="Верх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E6172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E36A6D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8">
    <w:name w:val="Текст ви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E36A6D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FD5617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b">
    <w:name w:val="Нижні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C26F8"/>
    <w:pPr>
      <w:widowControl/>
      <w:spacing w:line="360" w:lineRule="auto"/>
      <w:ind w:firstLine="720"/>
    </w:pPr>
    <w:rPr>
      <w:sz w:val="28"/>
      <w:szCs w:val="24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5E73DA"/>
    <w:pPr>
      <w:widowControl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333333"/>
      <w:sz w:val="16"/>
      <w:szCs w:val="16"/>
    </w:rPr>
  </w:style>
  <w:style w:type="character" w:customStyle="1" w:styleId="h121">
    <w:name w:val="h121"/>
    <w:rsid w:val="00624522"/>
    <w:rPr>
      <w:rFonts w:ascii="Arial" w:hAnsi="Arial" w:cs="Arial"/>
      <w:color w:val="000000"/>
      <w:sz w:val="21"/>
      <w:szCs w:val="21"/>
    </w:rPr>
  </w:style>
  <w:style w:type="paragraph" w:customStyle="1" w:styleId="j">
    <w:name w:val="j"/>
    <w:basedOn w:val="a"/>
    <w:rsid w:val="00624522"/>
    <w:pPr>
      <w:widowControl/>
      <w:spacing w:before="100" w:beforeAutospacing="1" w:after="100" w:afterAutospacing="1" w:line="240" w:lineRule="auto"/>
      <w:ind w:firstLine="0"/>
    </w:pPr>
    <w:rPr>
      <w:rFonts w:ascii="Arial" w:hAnsi="Arial" w:cs="Arial"/>
      <w:sz w:val="23"/>
      <w:szCs w:val="23"/>
    </w:rPr>
  </w:style>
  <w:style w:type="character" w:styleId="ad">
    <w:name w:val="Hyperlink"/>
    <w:uiPriority w:val="99"/>
    <w:rsid w:val="00CE0B20"/>
    <w:rPr>
      <w:rFonts w:cs="Times New Roman"/>
      <w:color w:val="0000FF"/>
      <w:u w:val="single"/>
    </w:rPr>
  </w:style>
  <w:style w:type="character" w:customStyle="1" w:styleId="hlcopyright1">
    <w:name w:val="hlcopyright1"/>
    <w:rsid w:val="00CE0B20"/>
    <w:rPr>
      <w:rFonts w:cs="Times New Roman"/>
      <w:i/>
      <w:iCs/>
      <w:sz w:val="20"/>
      <w:szCs w:val="20"/>
    </w:rPr>
  </w:style>
  <w:style w:type="character" w:customStyle="1" w:styleId="hlnormal1">
    <w:name w:val="hlnormal1"/>
    <w:rsid w:val="00B1588A"/>
    <w:rPr>
      <w:rFonts w:ascii="Arial" w:hAnsi="Arial" w:cs="Arial"/>
      <w:sz w:val="20"/>
      <w:szCs w:val="20"/>
    </w:rPr>
  </w:style>
  <w:style w:type="character" w:customStyle="1" w:styleId="hl41">
    <w:name w:val="hl41"/>
    <w:rsid w:val="00B1588A"/>
    <w:rPr>
      <w:rFonts w:cs="Times New Roman"/>
      <w:b/>
      <w:bCs/>
      <w:sz w:val="20"/>
      <w:szCs w:val="20"/>
    </w:rPr>
  </w:style>
  <w:style w:type="paragraph" w:styleId="ae">
    <w:name w:val="Body Text Indent"/>
    <w:basedOn w:val="a"/>
    <w:link w:val="af"/>
    <w:uiPriority w:val="99"/>
    <w:rsid w:val="002D58EF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">
    <w:name w:val="Основний текст з відступом Знак"/>
    <w:link w:val="ae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7779</Words>
  <Characters>44346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*</Company>
  <LinksUpToDate>false</LinksUpToDate>
  <CharactersWithSpaces>52021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Irina</cp:lastModifiedBy>
  <cp:revision>2</cp:revision>
  <dcterms:created xsi:type="dcterms:W3CDTF">2014-08-17T17:54:00Z</dcterms:created>
  <dcterms:modified xsi:type="dcterms:W3CDTF">2014-08-17T17:54:00Z</dcterms:modified>
</cp:coreProperties>
</file>