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3A" w:rsidRPr="00B3071D" w:rsidRDefault="001F2A3A" w:rsidP="00B3071D">
      <w:pPr>
        <w:pStyle w:val="4"/>
        <w:widowControl w:val="0"/>
        <w:spacing w:line="360" w:lineRule="auto"/>
        <w:ind w:firstLine="709"/>
        <w:rPr>
          <w:szCs w:val="28"/>
        </w:rPr>
      </w:pPr>
      <w:r w:rsidRPr="00B3071D">
        <w:rPr>
          <w:szCs w:val="28"/>
        </w:rPr>
        <w:t>Министерство образования Российской Федерации</w:t>
      </w:r>
    </w:p>
    <w:p w:rsidR="001F2A3A" w:rsidRPr="00B3071D" w:rsidRDefault="001F2A3A" w:rsidP="00B3071D">
      <w:pPr>
        <w:pStyle w:val="4"/>
        <w:widowControl w:val="0"/>
        <w:spacing w:line="360" w:lineRule="auto"/>
        <w:ind w:firstLine="709"/>
        <w:rPr>
          <w:szCs w:val="28"/>
        </w:rPr>
      </w:pPr>
      <w:r w:rsidRPr="00B3071D">
        <w:rPr>
          <w:szCs w:val="28"/>
        </w:rPr>
        <w:t>Санкт-Петербургский государственный</w:t>
      </w:r>
      <w:r w:rsidR="00B3071D" w:rsidRPr="00B3071D">
        <w:rPr>
          <w:szCs w:val="28"/>
        </w:rPr>
        <w:t xml:space="preserve"> </w:t>
      </w:r>
      <w:r w:rsidRPr="00B3071D">
        <w:rPr>
          <w:szCs w:val="28"/>
        </w:rPr>
        <w:t>инженерно-экономический университет</w:t>
      </w:r>
    </w:p>
    <w:p w:rsidR="001F2A3A" w:rsidRPr="00B3071D" w:rsidRDefault="001F2A3A" w:rsidP="00B3071D">
      <w:pPr>
        <w:pStyle w:val="4"/>
        <w:widowControl w:val="0"/>
        <w:spacing w:line="360" w:lineRule="auto"/>
        <w:ind w:firstLine="709"/>
        <w:rPr>
          <w:szCs w:val="28"/>
        </w:rPr>
      </w:pPr>
      <w:r w:rsidRPr="00B3071D">
        <w:rPr>
          <w:szCs w:val="28"/>
        </w:rPr>
        <w:t>Кафедра финансов и банковского дела</w:t>
      </w: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3071D" w:rsidRPr="00B3071D" w:rsidRDefault="00B3071D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3071D" w:rsidRPr="00B3071D" w:rsidRDefault="00B3071D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F2A3A" w:rsidRPr="00B3071D" w:rsidRDefault="001F2A3A" w:rsidP="00B3071D">
      <w:pPr>
        <w:pStyle w:val="1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r w:rsidRPr="00B3071D">
        <w:rPr>
          <w:b/>
          <w:bCs/>
          <w:sz w:val="28"/>
          <w:szCs w:val="28"/>
        </w:rPr>
        <w:t>КУРСОВАЯ РАБОТА</w:t>
      </w:r>
    </w:p>
    <w:p w:rsidR="001F2A3A" w:rsidRPr="00B3071D" w:rsidRDefault="001F2A3A" w:rsidP="00B3071D">
      <w:pPr>
        <w:pStyle w:val="4"/>
        <w:widowControl w:val="0"/>
        <w:spacing w:line="360" w:lineRule="auto"/>
        <w:ind w:firstLine="709"/>
        <w:rPr>
          <w:szCs w:val="28"/>
        </w:rPr>
      </w:pPr>
      <w:r w:rsidRPr="00B3071D">
        <w:rPr>
          <w:szCs w:val="28"/>
        </w:rPr>
        <w:t>на тему: “Система регулирования рынка ценных бумаг в России и за рубежом”</w:t>
      </w:r>
    </w:p>
    <w:p w:rsidR="001F2A3A" w:rsidRPr="00B3071D" w:rsidRDefault="001F2A3A" w:rsidP="00B3071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B3071D" w:rsidRPr="00B3071D" w:rsidRDefault="001F2A3A" w:rsidP="00B3071D">
      <w:pPr>
        <w:pStyle w:val="4"/>
        <w:widowControl w:val="0"/>
        <w:spacing w:line="360" w:lineRule="auto"/>
        <w:ind w:firstLine="709"/>
        <w:rPr>
          <w:szCs w:val="28"/>
        </w:rPr>
      </w:pPr>
      <w:r w:rsidRPr="00B3071D">
        <w:rPr>
          <w:szCs w:val="28"/>
        </w:rPr>
        <w:t>Санкт-Петербург</w:t>
      </w:r>
      <w:r w:rsidR="00B3071D" w:rsidRPr="00B3071D">
        <w:rPr>
          <w:szCs w:val="28"/>
        </w:rPr>
        <w:t xml:space="preserve"> </w:t>
      </w:r>
      <w:r w:rsidRPr="00B3071D">
        <w:rPr>
          <w:szCs w:val="28"/>
        </w:rPr>
        <w:t>2007г.</w:t>
      </w:r>
    </w:p>
    <w:p w:rsidR="00B3071D" w:rsidRPr="00B3071D" w:rsidRDefault="00B3071D" w:rsidP="00B3071D">
      <w:pPr>
        <w:pStyle w:val="4"/>
        <w:widowControl w:val="0"/>
        <w:spacing w:line="360" w:lineRule="auto"/>
        <w:ind w:firstLine="709"/>
        <w:rPr>
          <w:szCs w:val="28"/>
        </w:rPr>
      </w:pPr>
    </w:p>
    <w:p w:rsidR="00287C77" w:rsidRPr="00B3071D" w:rsidRDefault="00B3071D" w:rsidP="00B3071D">
      <w:pPr>
        <w:pStyle w:val="4"/>
        <w:widowControl w:val="0"/>
        <w:spacing w:line="360" w:lineRule="auto"/>
        <w:ind w:firstLine="709"/>
        <w:rPr>
          <w:b/>
          <w:caps/>
          <w:szCs w:val="28"/>
        </w:rPr>
      </w:pPr>
      <w:r w:rsidRPr="00B3071D">
        <w:rPr>
          <w:szCs w:val="28"/>
        </w:rPr>
        <w:br w:type="page"/>
      </w:r>
      <w:r w:rsidRPr="00B3071D">
        <w:rPr>
          <w:b/>
          <w:szCs w:val="28"/>
        </w:rPr>
        <w:t>Содержание</w:t>
      </w:r>
    </w:p>
    <w:p w:rsid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</w:p>
    <w:p w:rsidR="00287C77" w:rsidRPr="00B3071D" w:rsidRDefault="00287C77" w:rsidP="00B3071D">
      <w:pPr>
        <w:widowControl w:val="0"/>
        <w:spacing w:line="360" w:lineRule="auto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Введение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7C77" w:rsidRPr="00B3071D">
        <w:rPr>
          <w:sz w:val="28"/>
          <w:szCs w:val="28"/>
        </w:rPr>
        <w:t>Система регулирования рынка ценных бумаг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87C77" w:rsidRPr="00B3071D">
        <w:rPr>
          <w:sz w:val="28"/>
          <w:szCs w:val="28"/>
        </w:rPr>
        <w:t>Понятие, цели и задачи системы управления рынком ценных бумаг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87C77" w:rsidRPr="00B3071D">
        <w:rPr>
          <w:sz w:val="28"/>
          <w:szCs w:val="28"/>
        </w:rPr>
        <w:t>Государственное регулирование рынка ценных бумаг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287C77" w:rsidRPr="00B3071D">
        <w:rPr>
          <w:sz w:val="28"/>
          <w:szCs w:val="28"/>
        </w:rPr>
        <w:t>Саморегулируемые организации рынка ценных бумаг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287C77" w:rsidRPr="00B3071D">
        <w:rPr>
          <w:sz w:val="28"/>
          <w:szCs w:val="28"/>
        </w:rPr>
        <w:t>Система управления рынком ценных бумаг в России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287C77" w:rsidRPr="00B3071D">
        <w:rPr>
          <w:sz w:val="28"/>
          <w:szCs w:val="28"/>
        </w:rPr>
        <w:t>Регулирование рыка ценных бумаг за рубежом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287C77" w:rsidRPr="00B3071D">
        <w:rPr>
          <w:sz w:val="28"/>
          <w:szCs w:val="28"/>
        </w:rPr>
        <w:t>Работа рынка ценных бумаг в США</w:t>
      </w:r>
    </w:p>
    <w:p w:rsidR="00287C77" w:rsidRP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287C77" w:rsidRPr="00B3071D">
        <w:rPr>
          <w:sz w:val="28"/>
          <w:szCs w:val="28"/>
        </w:rPr>
        <w:t>Проблемы развития регулирования рынка ценных бумаг в России</w:t>
      </w:r>
    </w:p>
    <w:p w:rsidR="00287C77" w:rsidRPr="00B3071D" w:rsidRDefault="00287C77" w:rsidP="00B3071D">
      <w:pPr>
        <w:widowControl w:val="0"/>
        <w:spacing w:line="360" w:lineRule="auto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Заключение</w:t>
      </w:r>
    </w:p>
    <w:p w:rsidR="00287C77" w:rsidRDefault="00287C77" w:rsidP="00B3071D">
      <w:pPr>
        <w:widowControl w:val="0"/>
        <w:spacing w:line="360" w:lineRule="auto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Список литературы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4055" w:rsidRPr="00B3071D" w:rsidRDefault="00B3071D" w:rsidP="00B3071D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B3071D">
        <w:rPr>
          <w:b/>
          <w:sz w:val="28"/>
          <w:szCs w:val="28"/>
        </w:rPr>
        <w:t>Введение</w:t>
      </w:r>
    </w:p>
    <w:p w:rsidR="00B3071D" w:rsidRPr="00B3071D" w:rsidRDefault="00B3071D" w:rsidP="00B3071D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E955AB" w:rsidRPr="00B3071D" w:rsidRDefault="00974E8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Любая человеческая деятельность на данном этапе развития общества должна быть регулируема, не является исключением и рынок ценных бумаг.</w:t>
      </w:r>
      <w:r w:rsidR="00263A17" w:rsidRPr="00B3071D">
        <w:rPr>
          <w:sz w:val="28"/>
          <w:szCs w:val="28"/>
        </w:rPr>
        <w:t xml:space="preserve"> Регулирование</w:t>
      </w:r>
      <w:r w:rsidR="00E955AB" w:rsidRPr="00B3071D">
        <w:rPr>
          <w:sz w:val="28"/>
          <w:szCs w:val="28"/>
        </w:rPr>
        <w:t xml:space="preserve"> нужно, прежде всего для того, чтобы </w:t>
      </w:r>
      <w:r w:rsidR="00263A17" w:rsidRPr="00B3071D">
        <w:rPr>
          <w:sz w:val="28"/>
          <w:szCs w:val="28"/>
        </w:rPr>
        <w:t>управлять</w:t>
      </w:r>
      <w:r w:rsidR="00E955AB" w:rsidRPr="00B3071D">
        <w:rPr>
          <w:sz w:val="28"/>
          <w:szCs w:val="28"/>
        </w:rPr>
        <w:t xml:space="preserve"> </w:t>
      </w:r>
      <w:r w:rsidR="00263A17" w:rsidRPr="00B3071D">
        <w:rPr>
          <w:sz w:val="28"/>
          <w:szCs w:val="28"/>
        </w:rPr>
        <w:t>процессами</w:t>
      </w:r>
      <w:r w:rsidR="00E955AB" w:rsidRPr="00B3071D">
        <w:rPr>
          <w:sz w:val="28"/>
          <w:szCs w:val="28"/>
        </w:rPr>
        <w:t>, которые происходят на рынке, поддерживать порядок и создавать оптимальные условия для работы всех участников рынка, а также защищать всех действующих лиц от недобросовестности и мошенничес</w:t>
      </w:r>
      <w:r w:rsidR="00263A17" w:rsidRPr="00B3071D">
        <w:rPr>
          <w:sz w:val="28"/>
          <w:szCs w:val="28"/>
        </w:rPr>
        <w:t>тва отдельных участников рынка.</w:t>
      </w:r>
    </w:p>
    <w:p w:rsidR="00B74055" w:rsidRDefault="00263A17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данной курсовой работе была создана попытка ответить на вопросы кто, каким образом, на основании чего и вообще для чего занимается регулированием такого сложного механизма, как рынок ценных бумаг.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071D" w:rsidRPr="00B3071D" w:rsidRDefault="00B3071D" w:rsidP="00B3071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071D">
        <w:rPr>
          <w:b/>
          <w:sz w:val="28"/>
          <w:szCs w:val="28"/>
        </w:rPr>
        <w:t>1. Система регулирования рынка ценных бумаг</w:t>
      </w:r>
    </w:p>
    <w:p w:rsidR="00B3071D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F2A3A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3071D">
        <w:rPr>
          <w:b/>
          <w:sz w:val="28"/>
          <w:szCs w:val="28"/>
        </w:rPr>
        <w:t xml:space="preserve">1.1 </w:t>
      </w:r>
      <w:r w:rsidR="000320D8" w:rsidRPr="00B3071D">
        <w:rPr>
          <w:b/>
          <w:sz w:val="28"/>
          <w:szCs w:val="28"/>
        </w:rPr>
        <w:t>Понятие, цели и задачи системы управления рынком ценных бумаг</w:t>
      </w:r>
    </w:p>
    <w:p w:rsidR="00B3071D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74055" w:rsidRPr="00B3071D" w:rsidRDefault="00B7405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 xml:space="preserve">Регулирование рынка ценных бумаг </w:t>
      </w:r>
      <w:r w:rsidRPr="00B3071D">
        <w:rPr>
          <w:sz w:val="28"/>
          <w:szCs w:val="28"/>
        </w:rPr>
        <w:t>– это упорядочение деятельности на нем всех его участников и операций между ними со стороны организаций, уполномоченных обществом на эти действия.</w:t>
      </w:r>
      <w:r w:rsidR="005A757C" w:rsidRPr="00B3071D">
        <w:rPr>
          <w:sz w:val="28"/>
          <w:szCs w:val="28"/>
        </w:rPr>
        <w:t xml:space="preserve"> [</w:t>
      </w:r>
      <w:r w:rsidR="005818B8" w:rsidRPr="00B3071D">
        <w:rPr>
          <w:sz w:val="28"/>
          <w:szCs w:val="28"/>
        </w:rPr>
        <w:t>15</w:t>
      </w:r>
      <w:r w:rsidR="005A757C" w:rsidRPr="00B3071D">
        <w:rPr>
          <w:sz w:val="28"/>
          <w:szCs w:val="28"/>
        </w:rPr>
        <w:t>]</w:t>
      </w:r>
    </w:p>
    <w:p w:rsidR="000320D8" w:rsidRPr="00B3071D" w:rsidRDefault="00690480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Система управления рынком ценных бумаг</w:t>
      </w:r>
      <w:r w:rsidRPr="00B3071D">
        <w:rPr>
          <w:sz w:val="28"/>
          <w:szCs w:val="28"/>
        </w:rPr>
        <w:t xml:space="preserve"> – это совокупность конкретных способов и приемов по регулированию функционирования и развития фондового рынка.</w:t>
      </w:r>
      <w:r w:rsidR="00230576" w:rsidRPr="00B3071D">
        <w:rPr>
          <w:sz w:val="28"/>
          <w:szCs w:val="28"/>
        </w:rPr>
        <w:t xml:space="preserve"> [</w:t>
      </w:r>
      <w:r w:rsidR="005818B8" w:rsidRPr="00B3071D">
        <w:rPr>
          <w:sz w:val="28"/>
          <w:szCs w:val="28"/>
        </w:rPr>
        <w:t>10</w:t>
      </w:r>
      <w:r w:rsidR="00230576" w:rsidRPr="00B3071D">
        <w:rPr>
          <w:sz w:val="28"/>
          <w:szCs w:val="28"/>
        </w:rPr>
        <w:t xml:space="preserve">] Система регулирования рынка складывается исторически под влиянием тех проблем, которые накапливаются и требуют своего разрешения, с тем, чтобы, с одной стороны, рынок мог </w:t>
      </w:r>
      <w:r w:rsidR="00187089" w:rsidRPr="00B3071D">
        <w:rPr>
          <w:sz w:val="28"/>
          <w:szCs w:val="28"/>
        </w:rPr>
        <w:t>развиваться</w:t>
      </w:r>
      <w:r w:rsidR="00230576" w:rsidRPr="00B3071D">
        <w:rPr>
          <w:sz w:val="28"/>
          <w:szCs w:val="28"/>
        </w:rPr>
        <w:t xml:space="preserve"> и дальше, а с другой – </w:t>
      </w:r>
      <w:r w:rsidR="00187089" w:rsidRPr="00B3071D">
        <w:rPr>
          <w:sz w:val="28"/>
          <w:szCs w:val="28"/>
        </w:rPr>
        <w:t>чтобы его развитие не противоречило каким-то общественным интересам. [</w:t>
      </w:r>
      <w:r w:rsidR="005818B8" w:rsidRPr="00B3071D">
        <w:rPr>
          <w:sz w:val="28"/>
          <w:szCs w:val="28"/>
        </w:rPr>
        <w:t>11</w:t>
      </w:r>
      <w:r w:rsidR="00187089" w:rsidRPr="00B3071D">
        <w:rPr>
          <w:sz w:val="28"/>
          <w:szCs w:val="28"/>
        </w:rPr>
        <w:t>]</w:t>
      </w:r>
    </w:p>
    <w:p w:rsidR="00690480" w:rsidRPr="00B3071D" w:rsidRDefault="00690480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Ключевым моментом в процессе управления любой системой является определение цели. </w:t>
      </w:r>
      <w:r w:rsidRPr="00B3071D">
        <w:rPr>
          <w:i/>
          <w:sz w:val="28"/>
          <w:szCs w:val="28"/>
        </w:rPr>
        <w:t>Цель</w:t>
      </w:r>
      <w:r w:rsidRPr="00B3071D">
        <w:rPr>
          <w:sz w:val="28"/>
          <w:szCs w:val="28"/>
        </w:rPr>
        <w:t xml:space="preserve"> системы управления рынком ценных бумаг</w:t>
      </w:r>
      <w:r w:rsidR="00884F56" w:rsidRPr="00B3071D">
        <w:rPr>
          <w:sz w:val="28"/>
          <w:szCs w:val="28"/>
        </w:rPr>
        <w:t xml:space="preserve"> </w:t>
      </w:r>
      <w:r w:rsidRPr="00B3071D">
        <w:rPr>
          <w:sz w:val="28"/>
          <w:szCs w:val="28"/>
        </w:rPr>
        <w:t>состоит в обеспечении устойчивости, сбалансированности и эффективности рынка.</w:t>
      </w:r>
    </w:p>
    <w:p w:rsidR="00690480" w:rsidRPr="00B3071D" w:rsidRDefault="00690480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качестве цели регулирования ры</w:t>
      </w:r>
      <w:r w:rsidR="00884F56" w:rsidRPr="00B3071D">
        <w:rPr>
          <w:sz w:val="28"/>
          <w:szCs w:val="28"/>
        </w:rPr>
        <w:t>н</w:t>
      </w:r>
      <w:r w:rsidRPr="00B3071D">
        <w:rPr>
          <w:sz w:val="28"/>
          <w:szCs w:val="28"/>
        </w:rPr>
        <w:t xml:space="preserve">ка иногда называют защиту интересов инвесторов, но такой подход к постановке цели является односторонним. Инвестор выступает одним из элементов управляющей подсистемы, выполняя только ему присущую функцию, тесно связан с другими элементами системы управления и обладает способностью взаимодействовать и интегрироваться с ними. Направленное воздействие на один из элементов системы может привести к нарушению устойчивости системы в целом, что противоречит общему правиле менеджмента: </w:t>
      </w:r>
      <w:r w:rsidR="00DB4505" w:rsidRPr="00B3071D">
        <w:rPr>
          <w:sz w:val="28"/>
          <w:szCs w:val="28"/>
        </w:rPr>
        <w:t xml:space="preserve">стремиться к устойчивости системы в целом, а не тех или иных ее элементов или подсистем. С этой точки зрения именно обеспечение ликвидности и устойчивости рынка ценных бумаг затрагивает интересы всех участников рынка и </w:t>
      </w:r>
      <w:r w:rsidR="005934A1" w:rsidRPr="00B3071D">
        <w:rPr>
          <w:sz w:val="28"/>
          <w:szCs w:val="28"/>
        </w:rPr>
        <w:t>государства.</w:t>
      </w:r>
      <w:r w:rsidR="00DB4505" w:rsidRPr="00B3071D">
        <w:rPr>
          <w:sz w:val="28"/>
          <w:szCs w:val="28"/>
        </w:rPr>
        <w:t xml:space="preserve"> Защиту интересов инвесторов можно считать тактической задачей, обусловленной тем, что в настоящее время многие инвесторы находятся в более уязвимом положении по сравнению с эмитентами, регистраторами, посредниками, что связано со специфическими процессами становления рынка.</w:t>
      </w:r>
      <w:r w:rsidR="00390EC1" w:rsidRPr="00B3071D">
        <w:rPr>
          <w:sz w:val="28"/>
          <w:szCs w:val="28"/>
        </w:rPr>
        <w:t xml:space="preserve"> [</w:t>
      </w:r>
      <w:r w:rsidR="005818B8" w:rsidRPr="00B3071D">
        <w:rPr>
          <w:sz w:val="28"/>
          <w:szCs w:val="28"/>
        </w:rPr>
        <w:t>10</w:t>
      </w:r>
      <w:r w:rsidR="00390EC1" w:rsidRPr="00B3071D">
        <w:rPr>
          <w:sz w:val="28"/>
          <w:szCs w:val="28"/>
        </w:rPr>
        <w:t>]</w:t>
      </w:r>
    </w:p>
    <w:p w:rsidR="00390EC1" w:rsidRPr="00B3071D" w:rsidRDefault="00390EC1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Регулирование рынка ценных бумаг (РЦБ) </w:t>
      </w:r>
      <w:r w:rsidRPr="00B3071D">
        <w:rPr>
          <w:i/>
          <w:sz w:val="28"/>
          <w:szCs w:val="28"/>
        </w:rPr>
        <w:t>охватывает</w:t>
      </w:r>
      <w:r w:rsidRPr="00B3071D">
        <w:rPr>
          <w:sz w:val="28"/>
          <w:szCs w:val="28"/>
        </w:rPr>
        <w:t xml:space="preserve"> всех его участников:</w:t>
      </w:r>
    </w:p>
    <w:p w:rsidR="00390EC1" w:rsidRPr="00B3071D" w:rsidRDefault="00390EC1" w:rsidP="00B3071D">
      <w:pPr>
        <w:widowControl w:val="0"/>
        <w:numPr>
          <w:ilvl w:val="0"/>
          <w:numId w:val="18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эмитентов;</w:t>
      </w:r>
    </w:p>
    <w:p w:rsidR="00390EC1" w:rsidRPr="00B3071D" w:rsidRDefault="00390EC1" w:rsidP="00B3071D">
      <w:pPr>
        <w:widowControl w:val="0"/>
        <w:numPr>
          <w:ilvl w:val="0"/>
          <w:numId w:val="18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инвесторов;</w:t>
      </w:r>
    </w:p>
    <w:p w:rsidR="00390EC1" w:rsidRPr="00B3071D" w:rsidRDefault="00390EC1" w:rsidP="00B3071D">
      <w:pPr>
        <w:widowControl w:val="0"/>
        <w:numPr>
          <w:ilvl w:val="0"/>
          <w:numId w:val="18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профессиональных фондовых посредников;</w:t>
      </w:r>
    </w:p>
    <w:p w:rsidR="00390EC1" w:rsidRPr="00B3071D" w:rsidRDefault="00390EC1" w:rsidP="00B3071D">
      <w:pPr>
        <w:widowControl w:val="0"/>
        <w:numPr>
          <w:ilvl w:val="0"/>
          <w:numId w:val="18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организаций инфраструктуры рынка.</w:t>
      </w:r>
    </w:p>
    <w:p w:rsidR="00390EC1" w:rsidRPr="00B3071D" w:rsidRDefault="00390EC1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Регулирование участников рынка может быть</w:t>
      </w:r>
      <w:r w:rsidRPr="00B3071D">
        <w:rPr>
          <w:sz w:val="28"/>
          <w:szCs w:val="28"/>
        </w:rPr>
        <w:t>:</w:t>
      </w:r>
    </w:p>
    <w:p w:rsidR="00390EC1" w:rsidRPr="00B3071D" w:rsidRDefault="00390EC1" w:rsidP="00B3071D">
      <w:pPr>
        <w:widowControl w:val="0"/>
        <w:numPr>
          <w:ilvl w:val="1"/>
          <w:numId w:val="18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Внешнее регулирование</w:t>
      </w:r>
      <w:r w:rsidRPr="00B3071D">
        <w:rPr>
          <w:sz w:val="28"/>
          <w:szCs w:val="28"/>
        </w:rPr>
        <w:t xml:space="preserve"> – это подчиненность деятельности данной организации нормативным актам государства, других организаций, международным соглашениям.</w:t>
      </w:r>
    </w:p>
    <w:p w:rsidR="00390EC1" w:rsidRPr="00B3071D" w:rsidRDefault="00390EC1" w:rsidP="00B3071D">
      <w:pPr>
        <w:widowControl w:val="0"/>
        <w:numPr>
          <w:ilvl w:val="1"/>
          <w:numId w:val="18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Внутреннее регулирование</w:t>
      </w:r>
      <w:r w:rsidRPr="00B3071D">
        <w:rPr>
          <w:sz w:val="28"/>
          <w:szCs w:val="28"/>
        </w:rPr>
        <w:t xml:space="preserve"> – это подчиненность деятельности данной организации ее собственным нормативным документам: уставу, правилам и другим внутренним нормативным документам, определяющим деятельность этой организации в целом, ее подразделений и ее работников.</w:t>
      </w:r>
    </w:p>
    <w:p w:rsidR="00390EC1" w:rsidRPr="00B3071D" w:rsidRDefault="00390EC1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Регулирование РЦБ охватывает </w:t>
      </w:r>
      <w:r w:rsidRPr="00B3071D">
        <w:rPr>
          <w:i/>
          <w:sz w:val="28"/>
          <w:szCs w:val="28"/>
        </w:rPr>
        <w:t>все виды деятельности</w:t>
      </w:r>
      <w:r w:rsidRPr="00B3071D">
        <w:rPr>
          <w:sz w:val="28"/>
          <w:szCs w:val="28"/>
        </w:rPr>
        <w:t xml:space="preserve"> и </w:t>
      </w:r>
      <w:r w:rsidRPr="00B3071D">
        <w:rPr>
          <w:i/>
          <w:sz w:val="28"/>
          <w:szCs w:val="28"/>
        </w:rPr>
        <w:t>все виды операций</w:t>
      </w:r>
      <w:r w:rsidRPr="00B3071D">
        <w:rPr>
          <w:sz w:val="28"/>
          <w:szCs w:val="28"/>
        </w:rPr>
        <w:t xml:space="preserve"> на нем:</w:t>
      </w:r>
    </w:p>
    <w:p w:rsidR="00390EC1" w:rsidRPr="00B3071D" w:rsidRDefault="00390EC1" w:rsidP="00B3071D">
      <w:pPr>
        <w:widowControl w:val="0"/>
        <w:numPr>
          <w:ilvl w:val="2"/>
          <w:numId w:val="18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эмиссионные;</w:t>
      </w:r>
    </w:p>
    <w:p w:rsidR="00390EC1" w:rsidRPr="00B3071D" w:rsidRDefault="00390EC1" w:rsidP="00B3071D">
      <w:pPr>
        <w:widowControl w:val="0"/>
        <w:numPr>
          <w:ilvl w:val="2"/>
          <w:numId w:val="18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посреднические;</w:t>
      </w:r>
    </w:p>
    <w:p w:rsidR="00390EC1" w:rsidRPr="00B3071D" w:rsidRDefault="00390EC1" w:rsidP="00B3071D">
      <w:pPr>
        <w:widowControl w:val="0"/>
        <w:numPr>
          <w:ilvl w:val="2"/>
          <w:numId w:val="18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инвестиционные;</w:t>
      </w:r>
    </w:p>
    <w:p w:rsidR="00390EC1" w:rsidRPr="00B3071D" w:rsidRDefault="00390EC1" w:rsidP="00B3071D">
      <w:pPr>
        <w:widowControl w:val="0"/>
        <w:numPr>
          <w:ilvl w:val="2"/>
          <w:numId w:val="18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спекулятивные;</w:t>
      </w:r>
    </w:p>
    <w:p w:rsidR="00390EC1" w:rsidRPr="00B3071D" w:rsidRDefault="00390EC1" w:rsidP="00B3071D">
      <w:pPr>
        <w:widowControl w:val="0"/>
        <w:numPr>
          <w:ilvl w:val="2"/>
          <w:numId w:val="18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залоговые;</w:t>
      </w:r>
    </w:p>
    <w:p w:rsidR="00390EC1" w:rsidRPr="00B3071D" w:rsidRDefault="00390EC1" w:rsidP="00B3071D">
      <w:pPr>
        <w:widowControl w:val="0"/>
        <w:numPr>
          <w:ilvl w:val="2"/>
          <w:numId w:val="18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трастовые и т.п.</w:t>
      </w:r>
    </w:p>
    <w:p w:rsidR="00390EC1" w:rsidRPr="00B3071D" w:rsidRDefault="00390EC1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Регулирование РЦБ осуществляется органами или организациями, уполномоченными на выполнение функций регулирования. С этих позиций различают:</w:t>
      </w:r>
    </w:p>
    <w:p w:rsidR="00390EC1" w:rsidRPr="00B3071D" w:rsidRDefault="00390EC1" w:rsidP="00B3071D">
      <w:pPr>
        <w:widowControl w:val="0"/>
        <w:numPr>
          <w:ilvl w:val="3"/>
          <w:numId w:val="18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государственное регулирование рынка, осуществляемое государственными органами, в компетенцию которых входит выполнение тех или иных функций регулирования;</w:t>
      </w:r>
    </w:p>
    <w:p w:rsidR="00390EC1" w:rsidRPr="00B3071D" w:rsidRDefault="00390EC1" w:rsidP="00B3071D">
      <w:pPr>
        <w:widowControl w:val="0"/>
        <w:numPr>
          <w:ilvl w:val="3"/>
          <w:numId w:val="18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регулирование со стороны профессиональных участников РЦБ, или саморегулирование рынка. Этот процесс в данный момент развивается двояко: с одной стороны, государство может передавать часть своих функций по регулированию рынка уполномоченным или отобранным им организациям профессиональных участников РЦБ. С другой стороны, последние могут сами договориться о том, что созданная ими организация получает некие права регулирования по отношению ко всем участникам данной организации.</w:t>
      </w:r>
    </w:p>
    <w:p w:rsidR="00390EC1" w:rsidRPr="00B3071D" w:rsidRDefault="00390EC1" w:rsidP="00B3071D">
      <w:pPr>
        <w:widowControl w:val="0"/>
        <w:numPr>
          <w:ilvl w:val="3"/>
          <w:numId w:val="18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общественное регулирование, или регулирование через общественное мнение. В конечном </w:t>
      </w:r>
      <w:r w:rsidR="00B77669" w:rsidRPr="00B3071D">
        <w:rPr>
          <w:sz w:val="28"/>
          <w:szCs w:val="28"/>
        </w:rPr>
        <w:t>счете,</w:t>
      </w:r>
      <w:r w:rsidRPr="00B3071D">
        <w:rPr>
          <w:sz w:val="28"/>
          <w:szCs w:val="28"/>
        </w:rPr>
        <w:t xml:space="preserve"> именно реакция широких слоев общества в целом на какие-то действия на рынке ценных бумаг является первопричиной, по которой начинаются те или иные регулятивные действия государства или профессионалов рынка.</w:t>
      </w:r>
      <w:r w:rsidR="005818B8" w:rsidRPr="00B3071D">
        <w:rPr>
          <w:sz w:val="28"/>
          <w:szCs w:val="28"/>
        </w:rPr>
        <w:t xml:space="preserve"> [15]</w:t>
      </w:r>
    </w:p>
    <w:p w:rsidR="00DB4505" w:rsidRPr="00B3071D" w:rsidRDefault="00390EC1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</w:t>
      </w:r>
      <w:r w:rsidR="005934A1" w:rsidRPr="00B3071D">
        <w:rPr>
          <w:sz w:val="28"/>
          <w:szCs w:val="28"/>
        </w:rPr>
        <w:t xml:space="preserve"> процесс регулирования рынка входит выработка </w:t>
      </w:r>
      <w:r w:rsidR="005934A1" w:rsidRPr="00B3071D">
        <w:rPr>
          <w:i/>
          <w:sz w:val="28"/>
          <w:szCs w:val="28"/>
        </w:rPr>
        <w:t>механизма регулирования</w:t>
      </w:r>
      <w:r w:rsidR="005934A1" w:rsidRPr="00B3071D">
        <w:rPr>
          <w:sz w:val="28"/>
          <w:szCs w:val="28"/>
        </w:rPr>
        <w:t>, который включает рычаги управления, правовое, нормативное и информационное обеспечение. Правовое обеспечение – это законодательные акты, указы, циркулярные письма и другие правовые документы органов управления. Нормативное обеспечение – это инструкции, нормативы, нормы, методические указания и разъяснения, а также правила, утверждаемые организациями и профессиональными участниками рынка. Информационное обеспечение – это разного рода экономическая, коммерческая, финансовая и прочая информация.</w:t>
      </w:r>
    </w:p>
    <w:p w:rsidR="005934A1" w:rsidRPr="00B3071D" w:rsidRDefault="005934A1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Совокупность государственных и негосударственных методов регулирования </w:t>
      </w:r>
      <w:r w:rsidR="006F7108" w:rsidRPr="00B3071D">
        <w:rPr>
          <w:sz w:val="28"/>
          <w:szCs w:val="28"/>
        </w:rPr>
        <w:t>составляет</w:t>
      </w:r>
      <w:r w:rsidRPr="00B3071D">
        <w:rPr>
          <w:sz w:val="28"/>
          <w:szCs w:val="28"/>
        </w:rPr>
        <w:t xml:space="preserve">, в свою очередь, основу системы управления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. Регулирование рынка ценных бумаг – это объединение в </w:t>
      </w:r>
      <w:r w:rsidR="006F7108" w:rsidRPr="00B3071D">
        <w:rPr>
          <w:sz w:val="28"/>
          <w:szCs w:val="28"/>
        </w:rPr>
        <w:t>1</w:t>
      </w:r>
      <w:r w:rsidRPr="00B3071D">
        <w:rPr>
          <w:sz w:val="28"/>
          <w:szCs w:val="28"/>
        </w:rPr>
        <w:t xml:space="preserve"> систему определенных методов и приемов, позволяющих упорядочить совершение фондовых операций, подчинить их определенным требованиям и правилам. Это механизм поддержания равновесия взаимных интересов всех участников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в рамках действующего законодательства.</w:t>
      </w:r>
      <w:r w:rsidR="00230576" w:rsidRPr="00B3071D">
        <w:rPr>
          <w:sz w:val="28"/>
          <w:szCs w:val="28"/>
        </w:rPr>
        <w:t xml:space="preserve"> [</w:t>
      </w:r>
      <w:r w:rsidR="005818B8" w:rsidRPr="00B3071D">
        <w:rPr>
          <w:sz w:val="28"/>
          <w:szCs w:val="28"/>
        </w:rPr>
        <w:t>10</w:t>
      </w:r>
      <w:r w:rsidR="00230576" w:rsidRPr="00B3071D">
        <w:rPr>
          <w:sz w:val="28"/>
          <w:szCs w:val="28"/>
        </w:rPr>
        <w:t>]</w:t>
      </w:r>
    </w:p>
    <w:p w:rsidR="00B3071D" w:rsidRDefault="00B3071D" w:rsidP="00B3071D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17DA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FA2EA4" w:rsidRPr="00B3071D">
        <w:rPr>
          <w:b/>
          <w:sz w:val="28"/>
          <w:szCs w:val="28"/>
        </w:rPr>
        <w:t>Государственное регулирование рынка ценных бумаг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87089" w:rsidRPr="00B3071D" w:rsidRDefault="00187089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Объектами государственного регулирования</w:t>
      </w:r>
      <w:r w:rsidRPr="00B3071D">
        <w:rPr>
          <w:sz w:val="28"/>
          <w:szCs w:val="28"/>
        </w:rPr>
        <w:t xml:space="preserve"> на РЦБ могут быть участники рынка, его инструменты и совершаемые с ними разнообразные операции, в частности:</w:t>
      </w:r>
    </w:p>
    <w:p w:rsidR="00187089" w:rsidRPr="00B3071D" w:rsidRDefault="00187089" w:rsidP="00B3071D">
      <w:pPr>
        <w:widowControl w:val="0"/>
        <w:numPr>
          <w:ilvl w:val="0"/>
          <w:numId w:val="3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Ценная бумага с позиций: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юридического статуса;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размещения (выпуска);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обращения;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использования в качестве основы для производных инструментов;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налогообложения и др.</w:t>
      </w:r>
    </w:p>
    <w:p w:rsidR="00187089" w:rsidRPr="00B3071D" w:rsidRDefault="00187089" w:rsidP="00B3071D">
      <w:pPr>
        <w:widowControl w:val="0"/>
        <w:numPr>
          <w:ilvl w:val="0"/>
          <w:numId w:val="3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Участники рынка в отношении их: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отбора для работы на рынке в том или ином качестве;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защиты в качестве инвесторов от мошенничества;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налогообложения и т.п.</w:t>
      </w:r>
    </w:p>
    <w:p w:rsidR="00187089" w:rsidRPr="00B3071D" w:rsidRDefault="00187089" w:rsidP="00B3071D">
      <w:pPr>
        <w:widowControl w:val="0"/>
        <w:numPr>
          <w:ilvl w:val="0"/>
          <w:numId w:val="3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Операции с ценными бумагами с позиций: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разрешенных видов рыночных операций;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совмещения разных видов операций с ценными бумагами;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разрешения имущественных споров;</w:t>
      </w:r>
    </w:p>
    <w:p w:rsidR="00187089" w:rsidRPr="00B3071D" w:rsidRDefault="00187089" w:rsidP="00B3071D">
      <w:pPr>
        <w:widowControl w:val="0"/>
        <w:numPr>
          <w:ilvl w:val="1"/>
          <w:numId w:val="34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налогообложения и т.п.</w:t>
      </w:r>
    </w:p>
    <w:p w:rsidR="00FA2EA4" w:rsidRPr="00B3071D" w:rsidRDefault="00F445B2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Государственное регулирование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</w:t>
      </w:r>
      <w:r w:rsidRPr="00B3071D">
        <w:rPr>
          <w:i/>
          <w:sz w:val="28"/>
          <w:szCs w:val="28"/>
        </w:rPr>
        <w:t>включает в себя</w:t>
      </w:r>
      <w:r w:rsidRPr="00B3071D">
        <w:rPr>
          <w:sz w:val="28"/>
          <w:szCs w:val="28"/>
        </w:rPr>
        <w:t>:</w:t>
      </w:r>
    </w:p>
    <w:p w:rsidR="00F445B2" w:rsidRPr="00B3071D" w:rsidRDefault="00230576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создание и совершенствование необходимой нормативно-правовой базы</w:t>
      </w:r>
      <w:r w:rsidR="00EC41EE" w:rsidRPr="00B3071D">
        <w:rPr>
          <w:sz w:val="28"/>
          <w:szCs w:val="28"/>
        </w:rPr>
        <w:t>;</w:t>
      </w:r>
    </w:p>
    <w:p w:rsidR="00EC41EE" w:rsidRPr="00B3071D" w:rsidRDefault="00230576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создание органов регулирования рынка</w:t>
      </w:r>
      <w:r w:rsidR="00EC41EE" w:rsidRPr="00B3071D">
        <w:rPr>
          <w:sz w:val="28"/>
          <w:szCs w:val="28"/>
        </w:rPr>
        <w:t>;</w:t>
      </w:r>
    </w:p>
    <w:p w:rsidR="00EC41EE" w:rsidRPr="00B3071D" w:rsidRDefault="00230576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организация отбора и допуска юридических и физических лиц в качестве участников рынка ценных бумаг;</w:t>
      </w:r>
    </w:p>
    <w:p w:rsidR="00230576" w:rsidRPr="00B3071D" w:rsidRDefault="00230576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контроль за соблюдением и исполнением нормативно-правовой базы;</w:t>
      </w:r>
    </w:p>
    <w:p w:rsidR="00230576" w:rsidRPr="00B3071D" w:rsidRDefault="00230576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разрешение споров между участниками рынка.</w:t>
      </w:r>
      <w:r w:rsidR="00187089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11</w:t>
      </w:r>
      <w:r w:rsidR="00187089" w:rsidRPr="00B3071D">
        <w:rPr>
          <w:sz w:val="28"/>
          <w:szCs w:val="28"/>
        </w:rPr>
        <w:t>]</w:t>
      </w:r>
    </w:p>
    <w:p w:rsidR="00EC41EE" w:rsidRPr="00B3071D" w:rsidRDefault="00EC41E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Задачами</w:t>
      </w:r>
      <w:r w:rsidRPr="00B3071D">
        <w:rPr>
          <w:sz w:val="28"/>
          <w:szCs w:val="28"/>
        </w:rPr>
        <w:t xml:space="preserve"> государственного регулирования </w:t>
      </w:r>
      <w:r w:rsidR="00D76A82" w:rsidRPr="00B3071D">
        <w:rPr>
          <w:sz w:val="28"/>
          <w:szCs w:val="28"/>
        </w:rPr>
        <w:t>являются</w:t>
      </w:r>
      <w:r w:rsidRPr="00B3071D">
        <w:rPr>
          <w:sz w:val="28"/>
          <w:szCs w:val="28"/>
        </w:rPr>
        <w:t>:</w:t>
      </w:r>
    </w:p>
    <w:p w:rsidR="00EC41EE" w:rsidRPr="00B3071D" w:rsidRDefault="00EC41EE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реализация государственной политики развития рынка ценных бумаг;</w:t>
      </w:r>
    </w:p>
    <w:p w:rsidR="00EC41EE" w:rsidRPr="00B3071D" w:rsidRDefault="00EC41EE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обеспечение безопасности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для профессиональных участников и клиентов;</w:t>
      </w:r>
    </w:p>
    <w:p w:rsidR="00EC41EE" w:rsidRPr="00B3071D" w:rsidRDefault="00EC41EE" w:rsidP="00B3071D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создание открытой системы информации о рынке ценных бумаг и контроль за обязательным раскрытием информации участниками рынка.</w:t>
      </w:r>
      <w:r w:rsidR="00AA5C2C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10</w:t>
      </w:r>
      <w:r w:rsidR="00AA5C2C" w:rsidRPr="00B3071D">
        <w:rPr>
          <w:sz w:val="28"/>
          <w:szCs w:val="28"/>
        </w:rPr>
        <w:t>]</w:t>
      </w:r>
    </w:p>
    <w:p w:rsidR="001558EB" w:rsidRPr="00B3071D" w:rsidRDefault="001558EB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 xml:space="preserve">Формы государственного </w:t>
      </w:r>
      <w:r w:rsidR="0033743E" w:rsidRPr="00B3071D">
        <w:rPr>
          <w:i/>
          <w:sz w:val="28"/>
          <w:szCs w:val="28"/>
        </w:rPr>
        <w:t>регулирования</w:t>
      </w:r>
      <w:r w:rsidRPr="00B3071D">
        <w:rPr>
          <w:sz w:val="28"/>
          <w:szCs w:val="28"/>
        </w:rPr>
        <w:t xml:space="preserve"> рынка</w:t>
      </w:r>
      <w:r w:rsidR="0033743E" w:rsidRPr="00B3071D">
        <w:rPr>
          <w:sz w:val="28"/>
          <w:szCs w:val="28"/>
        </w:rPr>
        <w:t xml:space="preserve"> (в зависимости от вида инструмента регулирования)</w:t>
      </w:r>
      <w:r w:rsidRPr="00B3071D">
        <w:rPr>
          <w:sz w:val="28"/>
          <w:szCs w:val="28"/>
        </w:rPr>
        <w:t>:</w:t>
      </w:r>
    </w:p>
    <w:p w:rsidR="001558EB" w:rsidRPr="00B3071D" w:rsidRDefault="001558EB" w:rsidP="00B3071D">
      <w:pPr>
        <w:widowControl w:val="0"/>
        <w:numPr>
          <w:ilvl w:val="1"/>
          <w:numId w:val="30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Прямое</w:t>
      </w:r>
      <w:r w:rsidRPr="00B3071D">
        <w:rPr>
          <w:sz w:val="28"/>
          <w:szCs w:val="28"/>
        </w:rPr>
        <w:t xml:space="preserve"> или </w:t>
      </w:r>
      <w:r w:rsidRPr="00B3071D">
        <w:rPr>
          <w:i/>
          <w:sz w:val="28"/>
          <w:szCs w:val="28"/>
        </w:rPr>
        <w:t>административное</w:t>
      </w:r>
      <w:r w:rsidRPr="00B3071D">
        <w:rPr>
          <w:sz w:val="28"/>
          <w:szCs w:val="28"/>
        </w:rPr>
        <w:t xml:space="preserve"> </w:t>
      </w:r>
      <w:r w:rsidR="0033743E" w:rsidRPr="00B3071D">
        <w:rPr>
          <w:sz w:val="28"/>
          <w:szCs w:val="28"/>
        </w:rPr>
        <w:t>– это государственное регулирование рынка, основанное на юридических нормах. Оно включает:</w:t>
      </w:r>
    </w:p>
    <w:p w:rsidR="001558EB" w:rsidRPr="00B3071D" w:rsidRDefault="0033743E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нормативно-</w:t>
      </w:r>
      <w:r w:rsidR="00275F20" w:rsidRPr="00B3071D">
        <w:rPr>
          <w:sz w:val="28"/>
          <w:szCs w:val="28"/>
        </w:rPr>
        <w:t>законодательную</w:t>
      </w:r>
      <w:r w:rsidRPr="00B3071D">
        <w:rPr>
          <w:sz w:val="28"/>
          <w:szCs w:val="28"/>
        </w:rPr>
        <w:t xml:space="preserve"> деятельность</w:t>
      </w:r>
      <w:r w:rsidR="001558EB" w:rsidRPr="00B3071D">
        <w:rPr>
          <w:sz w:val="28"/>
          <w:szCs w:val="28"/>
        </w:rPr>
        <w:t>;</w:t>
      </w:r>
    </w:p>
    <w:p w:rsidR="001558EB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регистрационную</w:t>
      </w:r>
      <w:r w:rsidR="0033743E" w:rsidRPr="00B3071D">
        <w:rPr>
          <w:sz w:val="28"/>
          <w:szCs w:val="28"/>
        </w:rPr>
        <w:t xml:space="preserve"> деятельность (</w:t>
      </w:r>
      <w:r w:rsidRPr="00B3071D">
        <w:rPr>
          <w:sz w:val="28"/>
          <w:szCs w:val="28"/>
        </w:rPr>
        <w:t>ведение реестров юридических объектов – юридических и физических лиц, ценных бумаг и др.</w:t>
      </w:r>
      <w:r w:rsidR="0033743E" w:rsidRPr="00B3071D">
        <w:rPr>
          <w:sz w:val="28"/>
          <w:szCs w:val="28"/>
        </w:rPr>
        <w:t>)</w:t>
      </w:r>
      <w:r w:rsidR="001558EB" w:rsidRPr="00B3071D">
        <w:rPr>
          <w:sz w:val="28"/>
          <w:szCs w:val="28"/>
        </w:rPr>
        <w:t>;</w:t>
      </w:r>
    </w:p>
    <w:p w:rsidR="001558EB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разрешительную деятельность (лицензирование, аттестацию)</w:t>
      </w:r>
      <w:r w:rsidR="001558EB" w:rsidRPr="00B3071D">
        <w:rPr>
          <w:sz w:val="28"/>
          <w:szCs w:val="28"/>
        </w:rPr>
        <w:t>;</w:t>
      </w:r>
    </w:p>
    <w:p w:rsidR="001558EB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поддержание правопорядка на рынке</w:t>
      </w:r>
      <w:r w:rsidR="001558EB" w:rsidRPr="00B3071D">
        <w:rPr>
          <w:sz w:val="28"/>
          <w:szCs w:val="28"/>
        </w:rPr>
        <w:t>;</w:t>
      </w:r>
    </w:p>
    <w:p w:rsidR="001558EB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выставление требований к участникам рынка, например, по обеспечению гласности, информированию и др</w:t>
      </w:r>
      <w:r w:rsidR="001558EB" w:rsidRPr="00B3071D">
        <w:rPr>
          <w:sz w:val="28"/>
          <w:szCs w:val="28"/>
        </w:rPr>
        <w:t>.</w:t>
      </w:r>
    </w:p>
    <w:p w:rsidR="001558EB" w:rsidRPr="00B3071D" w:rsidRDefault="00275F20" w:rsidP="00B3071D">
      <w:pPr>
        <w:widowControl w:val="0"/>
        <w:numPr>
          <w:ilvl w:val="1"/>
          <w:numId w:val="30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Косвенное</w:t>
      </w:r>
      <w:r w:rsidRPr="00B3071D">
        <w:rPr>
          <w:sz w:val="28"/>
          <w:szCs w:val="28"/>
        </w:rPr>
        <w:t xml:space="preserve">, или </w:t>
      </w:r>
      <w:r w:rsidRPr="00B3071D">
        <w:rPr>
          <w:i/>
          <w:sz w:val="28"/>
          <w:szCs w:val="28"/>
        </w:rPr>
        <w:t>экономическое</w:t>
      </w:r>
      <w:r w:rsidRPr="00B3071D">
        <w:rPr>
          <w:sz w:val="28"/>
          <w:szCs w:val="28"/>
        </w:rPr>
        <w:t xml:space="preserve"> – это государственное регулирование рынка, основанное на использовании экономических инструментов самого рынка в качестве рычагов регулирования. Такого рода регулирование включает проведение государством:</w:t>
      </w:r>
    </w:p>
    <w:p w:rsidR="001558EB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определенной денежной политики</w:t>
      </w:r>
      <w:r w:rsidR="001558EB" w:rsidRPr="00B3071D">
        <w:rPr>
          <w:sz w:val="28"/>
          <w:szCs w:val="28"/>
        </w:rPr>
        <w:t>;</w:t>
      </w:r>
    </w:p>
    <w:p w:rsidR="001558EB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политики налогообложения</w:t>
      </w:r>
      <w:r w:rsidR="001558EB" w:rsidRPr="00B3071D">
        <w:rPr>
          <w:sz w:val="28"/>
          <w:szCs w:val="28"/>
        </w:rPr>
        <w:t>;</w:t>
      </w:r>
    </w:p>
    <w:p w:rsidR="001558EB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политики формирования государственных доходов и направления использования государственных расходов</w:t>
      </w:r>
      <w:r w:rsidR="001558EB" w:rsidRPr="00B3071D">
        <w:rPr>
          <w:sz w:val="28"/>
          <w:szCs w:val="28"/>
        </w:rPr>
        <w:t>;</w:t>
      </w:r>
    </w:p>
    <w:p w:rsidR="00230576" w:rsidRPr="00B3071D" w:rsidRDefault="00275F20" w:rsidP="00B3071D">
      <w:pPr>
        <w:widowControl w:val="0"/>
        <w:numPr>
          <w:ilvl w:val="2"/>
          <w:numId w:val="30"/>
        </w:numPr>
        <w:tabs>
          <w:tab w:val="clear" w:pos="286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политики управления государственной</w:t>
      </w:r>
      <w:r w:rsidR="001558EB" w:rsidRPr="00B3071D">
        <w:rPr>
          <w:sz w:val="28"/>
          <w:szCs w:val="28"/>
        </w:rPr>
        <w:t xml:space="preserve"> собственность</w:t>
      </w:r>
      <w:r w:rsidRPr="00B3071D">
        <w:rPr>
          <w:sz w:val="28"/>
          <w:szCs w:val="28"/>
        </w:rPr>
        <w:t>ю</w:t>
      </w:r>
      <w:r w:rsidR="00230576" w:rsidRPr="00B3071D">
        <w:rPr>
          <w:sz w:val="28"/>
          <w:szCs w:val="28"/>
        </w:rPr>
        <w:t>, в том числе управление имеющимися у государства пакетами акций приватизированных предприятий и др</w:t>
      </w:r>
      <w:r w:rsidR="001558EB" w:rsidRPr="00B3071D">
        <w:rPr>
          <w:sz w:val="28"/>
          <w:szCs w:val="28"/>
        </w:rPr>
        <w:t>.</w:t>
      </w:r>
    </w:p>
    <w:p w:rsidR="00230576" w:rsidRPr="00B3071D" w:rsidRDefault="00230576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отличие от государственного регулирования рынка в целом, или регулирования макроэкономических процессов, регулирование РЦБ по преимуществу является административным, т.е. осуществляется с помощью правовой базы, а не каких-то экономических рычагов, например, управление количеством денег в обращении или установление процентных ставок.</w:t>
      </w:r>
    </w:p>
    <w:p w:rsidR="001558EB" w:rsidRPr="00B3071D" w:rsidRDefault="00230576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На практике указанные способы регулирования обычно дополняют друг друга.</w:t>
      </w:r>
      <w:r w:rsidR="0033743E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11</w:t>
      </w:r>
      <w:r w:rsidR="0033743E" w:rsidRPr="00B3071D">
        <w:rPr>
          <w:sz w:val="28"/>
          <w:szCs w:val="28"/>
        </w:rPr>
        <w:t>]</w:t>
      </w:r>
    </w:p>
    <w:p w:rsid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536403649"/>
    </w:p>
    <w:p w:rsidR="001558EB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1558EB" w:rsidRPr="00B3071D">
        <w:rPr>
          <w:b/>
          <w:sz w:val="28"/>
          <w:szCs w:val="28"/>
        </w:rPr>
        <w:t>Саморегулируемые организации</w:t>
      </w:r>
      <w:bookmarkStart w:id="1" w:name="_Toc536403650"/>
      <w:bookmarkEnd w:id="0"/>
      <w:r w:rsidR="001558EB" w:rsidRPr="00B3071D">
        <w:rPr>
          <w:b/>
          <w:sz w:val="28"/>
          <w:szCs w:val="28"/>
        </w:rPr>
        <w:t xml:space="preserve"> рынка ценных бумаг</w:t>
      </w:r>
      <w:bookmarkEnd w:id="1"/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558EB" w:rsidRPr="00B3071D" w:rsidRDefault="001558EB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Саморегулируемые организации</w:t>
      </w:r>
      <w:r w:rsidRPr="00B3071D">
        <w:rPr>
          <w:sz w:val="28"/>
          <w:szCs w:val="28"/>
        </w:rPr>
        <w:t xml:space="preserve"> – это некоммерческие, негосударственные организации, создаваемые профессиональными участниками РЦБ на добровольной основе, с целью регулирования определенных аспектов рынка на основе государственных гарантий поддержки, выражающихся в присвоении им государственного статуса саморегулируемой организации.</w:t>
      </w:r>
    </w:p>
    <w:p w:rsidR="001558EB" w:rsidRPr="00B3071D" w:rsidRDefault="001558EB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Количество и направленность саморегулируемых организаций должны устанавливаться государством, так как один и тот же предмет саморегулирования не может регулироваться сразу двумя или более однотипными органами. </w:t>
      </w:r>
      <w:r w:rsidR="00C55000" w:rsidRPr="00B3071D">
        <w:rPr>
          <w:sz w:val="28"/>
          <w:szCs w:val="28"/>
        </w:rPr>
        <w:t>[</w:t>
      </w:r>
      <w:r w:rsidR="008C18FA" w:rsidRPr="00B3071D">
        <w:rPr>
          <w:sz w:val="28"/>
          <w:szCs w:val="28"/>
        </w:rPr>
        <w:t>15</w:t>
      </w:r>
      <w:r w:rsidR="00C55000" w:rsidRPr="00B3071D">
        <w:rPr>
          <w:sz w:val="28"/>
          <w:szCs w:val="28"/>
        </w:rPr>
        <w:t>]</w:t>
      </w:r>
    </w:p>
    <w:p w:rsidR="00C55000" w:rsidRPr="00B3071D" w:rsidRDefault="00C55000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Задачи</w:t>
      </w:r>
      <w:r w:rsidRPr="00B3071D">
        <w:rPr>
          <w:sz w:val="28"/>
          <w:szCs w:val="28"/>
        </w:rPr>
        <w:t xml:space="preserve"> саморегулируемой организации:</w:t>
      </w:r>
    </w:p>
    <w:p w:rsidR="00C55000" w:rsidRPr="00B3071D" w:rsidRDefault="00C55000" w:rsidP="00B3071D">
      <w:pPr>
        <w:widowControl w:val="0"/>
        <w:numPr>
          <w:ilvl w:val="0"/>
          <w:numId w:val="36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Обеспечение благоприятных условий профессиональной деятельности на рынке.</w:t>
      </w:r>
    </w:p>
    <w:p w:rsidR="00C55000" w:rsidRPr="00B3071D" w:rsidRDefault="00C55000" w:rsidP="00B3071D">
      <w:pPr>
        <w:widowControl w:val="0"/>
        <w:numPr>
          <w:ilvl w:val="0"/>
          <w:numId w:val="36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Соблюдение стандартов профессиональной этики на рынке.</w:t>
      </w:r>
    </w:p>
    <w:p w:rsidR="00C55000" w:rsidRPr="00B3071D" w:rsidRDefault="00C55000" w:rsidP="00B3071D">
      <w:pPr>
        <w:widowControl w:val="0"/>
        <w:numPr>
          <w:ilvl w:val="0"/>
          <w:numId w:val="36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Защита интересов профессиональных участников в государственных органах регулирования.</w:t>
      </w:r>
    </w:p>
    <w:p w:rsidR="00C55000" w:rsidRPr="00B3071D" w:rsidRDefault="00C55000" w:rsidP="00B3071D">
      <w:pPr>
        <w:widowControl w:val="0"/>
        <w:numPr>
          <w:ilvl w:val="0"/>
          <w:numId w:val="36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Защита интересов клиентов профессиональных участников.</w:t>
      </w:r>
    </w:p>
    <w:p w:rsidR="00C55000" w:rsidRPr="00B3071D" w:rsidRDefault="00C55000" w:rsidP="00B3071D">
      <w:pPr>
        <w:widowControl w:val="0"/>
        <w:numPr>
          <w:ilvl w:val="0"/>
          <w:numId w:val="36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Установление правил и стандартов проведения операций с ценными бумагами и контроль за их выполнением. [</w:t>
      </w:r>
      <w:r w:rsidR="008C18FA" w:rsidRPr="00B3071D">
        <w:rPr>
          <w:sz w:val="28"/>
          <w:szCs w:val="28"/>
        </w:rPr>
        <w:t>11</w:t>
      </w:r>
      <w:r w:rsidRPr="00B3071D">
        <w:rPr>
          <w:sz w:val="28"/>
          <w:szCs w:val="28"/>
        </w:rPr>
        <w:t>]</w:t>
      </w:r>
    </w:p>
    <w:p w:rsidR="001558EB" w:rsidRPr="00B3071D" w:rsidRDefault="001558EB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Права</w:t>
      </w:r>
      <w:r w:rsidRPr="00B3071D">
        <w:rPr>
          <w:sz w:val="28"/>
          <w:szCs w:val="28"/>
        </w:rPr>
        <w:t xml:space="preserve"> саморегулируемой организации:</w:t>
      </w:r>
    </w:p>
    <w:p w:rsidR="001558EB" w:rsidRPr="00B3071D" w:rsidRDefault="001558EB" w:rsidP="00B3071D">
      <w:pPr>
        <w:widowControl w:val="0"/>
        <w:numPr>
          <w:ilvl w:val="0"/>
          <w:numId w:val="31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разработка обязательных правил и стандартов профессиональной деятельности и операций на рынке;</w:t>
      </w:r>
    </w:p>
    <w:p w:rsidR="001558EB" w:rsidRPr="00B3071D" w:rsidRDefault="001558EB" w:rsidP="00B3071D">
      <w:pPr>
        <w:widowControl w:val="0"/>
        <w:numPr>
          <w:ilvl w:val="0"/>
          <w:numId w:val="31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осуществление профессиональной подготовки кадров, установление требований, обязательных для работы на данном рынке;</w:t>
      </w:r>
    </w:p>
    <w:p w:rsidR="001558EB" w:rsidRPr="00B3071D" w:rsidRDefault="001558EB" w:rsidP="00B3071D">
      <w:pPr>
        <w:widowControl w:val="0"/>
        <w:numPr>
          <w:ilvl w:val="0"/>
          <w:numId w:val="31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контроль за соблюдением участниками рынка установленных правил и нормативов;</w:t>
      </w:r>
    </w:p>
    <w:p w:rsidR="001558EB" w:rsidRPr="00B3071D" w:rsidRDefault="001558EB" w:rsidP="00B3071D">
      <w:pPr>
        <w:widowControl w:val="0"/>
        <w:numPr>
          <w:ilvl w:val="0"/>
          <w:numId w:val="31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информационная деятельность на рынке;</w:t>
      </w:r>
    </w:p>
    <w:p w:rsidR="001558EB" w:rsidRPr="00B3071D" w:rsidRDefault="001558EB" w:rsidP="00B3071D">
      <w:pPr>
        <w:widowControl w:val="0"/>
        <w:numPr>
          <w:ilvl w:val="0"/>
          <w:numId w:val="31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обеспечение связи и представительства (защиты) интересов участников.</w:t>
      </w:r>
      <w:r w:rsidR="00705128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15</w:t>
      </w:r>
      <w:r w:rsidR="00705128" w:rsidRPr="00B3071D">
        <w:rPr>
          <w:sz w:val="28"/>
          <w:szCs w:val="28"/>
        </w:rPr>
        <w:t>]</w:t>
      </w:r>
    </w:p>
    <w:p w:rsidR="00705128" w:rsidRPr="00B3071D" w:rsidRDefault="00705128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Положительные стороны</w:t>
      </w:r>
      <w:r w:rsidRPr="00B3071D">
        <w:rPr>
          <w:sz w:val="28"/>
          <w:szCs w:val="28"/>
        </w:rPr>
        <w:t xml:space="preserve"> саморегулирования:</w:t>
      </w:r>
    </w:p>
    <w:p w:rsidR="00705128" w:rsidRPr="00B3071D" w:rsidRDefault="00705128" w:rsidP="00B3071D">
      <w:pPr>
        <w:widowControl w:val="0"/>
        <w:numPr>
          <w:ilvl w:val="1"/>
          <w:numId w:val="3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Разработка стандартов поведения самими профессиональными участниками РЦБ, реально представляющими его особенности.</w:t>
      </w:r>
    </w:p>
    <w:p w:rsidR="00705128" w:rsidRPr="00B3071D" w:rsidRDefault="00705128" w:rsidP="00B3071D">
      <w:pPr>
        <w:widowControl w:val="0"/>
        <w:numPr>
          <w:ilvl w:val="1"/>
          <w:numId w:val="3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Экономия государственных средств, сокращение аппарата управления рынком ценных бумаг.</w:t>
      </w:r>
    </w:p>
    <w:p w:rsidR="00705128" w:rsidRPr="00B3071D" w:rsidRDefault="00705128" w:rsidP="00B3071D">
      <w:pPr>
        <w:widowControl w:val="0"/>
        <w:numPr>
          <w:ilvl w:val="1"/>
          <w:numId w:val="3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Участники РЦБ больше заинтересованы в нормальном регулировании, чем правительственные чиновники. Контроль общественных структур более требовательный, чем со стороны чиновников.</w:t>
      </w:r>
    </w:p>
    <w:p w:rsidR="00705128" w:rsidRPr="00B3071D" w:rsidRDefault="00705128" w:rsidP="00B3071D">
      <w:pPr>
        <w:widowControl w:val="0"/>
        <w:numPr>
          <w:ilvl w:val="1"/>
          <w:numId w:val="3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Проще ввести этические нормы поведения профессиональных участников РЦБ. [</w:t>
      </w:r>
      <w:r w:rsidR="008C18FA" w:rsidRPr="00B3071D">
        <w:rPr>
          <w:sz w:val="28"/>
          <w:szCs w:val="28"/>
        </w:rPr>
        <w:t>13</w:t>
      </w:r>
      <w:r w:rsidRPr="00B3071D">
        <w:rPr>
          <w:sz w:val="28"/>
          <w:szCs w:val="28"/>
        </w:rPr>
        <w:t>]</w:t>
      </w:r>
    </w:p>
    <w:p w:rsidR="00B3071D" w:rsidRDefault="00B3071D" w:rsidP="00B3071D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C41EE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187089" w:rsidRPr="00B3071D">
        <w:rPr>
          <w:b/>
          <w:sz w:val="28"/>
          <w:szCs w:val="28"/>
        </w:rPr>
        <w:t>Система</w:t>
      </w:r>
      <w:r w:rsidR="00EC41EE" w:rsidRPr="00B3071D">
        <w:rPr>
          <w:b/>
          <w:sz w:val="28"/>
          <w:szCs w:val="28"/>
        </w:rPr>
        <w:t xml:space="preserve"> управления рынком ценных бумаг в России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7DB8" w:rsidRPr="00B3071D" w:rsidRDefault="005D7DB8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Принципы регулирования российского </w:t>
      </w:r>
      <w:r w:rsidR="00AA5C2C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во многом зависят от существующих в стране политических и экономических условий, но одновременно они должны отражать и проверенную временем историческую практику мирового </w:t>
      </w:r>
      <w:r w:rsidR="00AA5C2C" w:rsidRPr="00B3071D">
        <w:rPr>
          <w:sz w:val="28"/>
          <w:szCs w:val="28"/>
        </w:rPr>
        <w:t>рынка ценных бумаг</w:t>
      </w:r>
      <w:r w:rsidRPr="00B3071D">
        <w:rPr>
          <w:sz w:val="28"/>
          <w:szCs w:val="28"/>
        </w:rPr>
        <w:t>.</w:t>
      </w:r>
    </w:p>
    <w:p w:rsidR="005D7DB8" w:rsidRPr="00B3071D" w:rsidRDefault="005D7DB8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Основные принципы</w:t>
      </w:r>
      <w:r w:rsidRPr="00B3071D">
        <w:rPr>
          <w:sz w:val="28"/>
          <w:szCs w:val="28"/>
        </w:rPr>
        <w:t>:</w:t>
      </w:r>
    </w:p>
    <w:p w:rsidR="005D7DB8" w:rsidRPr="00B3071D" w:rsidRDefault="005D7DB8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Разделение подходов в регулировании отношений между эмитентом и инвестором, с одной стороны, и отношений с участием профессиональных участников рынка – с другой. В первой связке регулируются отношения между владельцем прав по ценной бумаге и лицом по ней обязанным; во второй – отношения, в которых заключаются и исполняются сделки между эмитентом и профессиональным участником, инвестором и профессиональным участником или межд</w:t>
      </w:r>
      <w:r w:rsidR="00AA5C2C" w:rsidRPr="00B3071D">
        <w:rPr>
          <w:sz w:val="28"/>
          <w:szCs w:val="28"/>
        </w:rPr>
        <w:t>у профессиональными участниками.</w:t>
      </w:r>
    </w:p>
    <w:p w:rsidR="005D7DB8" w:rsidRPr="00B3071D" w:rsidRDefault="005D7DB8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Выделение из всех видов </w:t>
      </w:r>
      <w:r w:rsidR="00AA5C2C" w:rsidRPr="00B3071D">
        <w:rPr>
          <w:sz w:val="28"/>
          <w:szCs w:val="28"/>
        </w:rPr>
        <w:t>ценных бумаг</w:t>
      </w:r>
      <w:r w:rsidRPr="00B3071D">
        <w:rPr>
          <w:sz w:val="28"/>
          <w:szCs w:val="28"/>
        </w:rPr>
        <w:t xml:space="preserve"> так называемых инвестиционных, т.е. тех, которые выпускаются массово, сериями и могут быстро распространяться и рынок которых может быть быстро организован. Именно такие бумаги нуждаются в тщательном регулировании, поскольку именно такими инструментами злоумышленники могут нанести</w:t>
      </w:r>
      <w:r w:rsidR="008904F6" w:rsidRPr="00B3071D">
        <w:rPr>
          <w:sz w:val="28"/>
          <w:szCs w:val="28"/>
        </w:rPr>
        <w:t xml:space="preserve"> большой ущерб участникам рынка.</w:t>
      </w:r>
    </w:p>
    <w:p w:rsidR="005D7DB8" w:rsidRPr="00B3071D" w:rsidRDefault="005D7DB8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Максимально широкое использование процедур раскрытия информации обо всех участниках рынка – эмитентах, крупных инвесторах и профессиональных участниках. Этим механизмом достигается возможность получения участниками рынка информации друг о друге для принятия деловых</w:t>
      </w:r>
      <w:r w:rsidR="008904F6" w:rsidRPr="00B3071D">
        <w:rPr>
          <w:sz w:val="28"/>
          <w:szCs w:val="28"/>
        </w:rPr>
        <w:t xml:space="preserve"> решений при операциях на рынке.</w:t>
      </w:r>
    </w:p>
    <w:p w:rsidR="005D7DB8" w:rsidRPr="00B3071D" w:rsidRDefault="005D7DB8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Необходимость обеспечения конкуренции как механизма объективного повышения качества услуг и снижения их стоимости. Этот принцип реализуется через неприятие регулятивных документов, делающих преференции отдельным участникам рынка. Все субъекты регулирования имеют равные права перед регулирующими органами – в нормах не упоминаются конкретн</w:t>
      </w:r>
      <w:r w:rsidR="008904F6" w:rsidRPr="00B3071D">
        <w:rPr>
          <w:sz w:val="28"/>
          <w:szCs w:val="28"/>
        </w:rPr>
        <w:t>ые имена или фирменные названия.</w:t>
      </w:r>
    </w:p>
    <w:p w:rsidR="005D7DB8" w:rsidRPr="00B3071D" w:rsidRDefault="008904F6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При р</w:t>
      </w:r>
      <w:r w:rsidR="005D7DB8" w:rsidRPr="00B3071D">
        <w:rPr>
          <w:sz w:val="28"/>
          <w:szCs w:val="28"/>
        </w:rPr>
        <w:t>азделении полномочий между регулирующими органами следует исходить из того, что нормотворчество и нормоприменение не</w:t>
      </w:r>
      <w:r w:rsidRPr="00B3071D">
        <w:rPr>
          <w:sz w:val="28"/>
          <w:szCs w:val="28"/>
        </w:rPr>
        <w:t xml:space="preserve"> должны совмещаться одним лицом.</w:t>
      </w:r>
    </w:p>
    <w:p w:rsidR="005D7DB8" w:rsidRPr="00B3071D" w:rsidRDefault="005D7DB8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Обеспечение гласности нормотворчества, широкое публичное обсуждение путей решения проблем рынка. Такой принцип повышает качество норм</w:t>
      </w:r>
      <w:r w:rsidR="008904F6" w:rsidRPr="00B3071D">
        <w:rPr>
          <w:sz w:val="28"/>
          <w:szCs w:val="28"/>
        </w:rPr>
        <w:t>отворчества и его объективность.</w:t>
      </w:r>
    </w:p>
    <w:p w:rsidR="005D7DB8" w:rsidRPr="00B3071D" w:rsidRDefault="005D7DB8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Соблюдение принципа преемственности российской системы регулирования </w:t>
      </w:r>
      <w:r w:rsidR="008904F6" w:rsidRPr="00B3071D">
        <w:rPr>
          <w:sz w:val="28"/>
          <w:szCs w:val="28"/>
        </w:rPr>
        <w:t>РЦБ, имеющей определе</w:t>
      </w:r>
      <w:r w:rsidRPr="00B3071D">
        <w:rPr>
          <w:sz w:val="28"/>
          <w:szCs w:val="28"/>
        </w:rPr>
        <w:t>нную историю и традиции. Нельзя не учитывать и в</w:t>
      </w:r>
      <w:r w:rsidR="008904F6" w:rsidRPr="00B3071D">
        <w:rPr>
          <w:sz w:val="28"/>
          <w:szCs w:val="28"/>
        </w:rPr>
        <w:t>се</w:t>
      </w:r>
      <w:r w:rsidRPr="00B3071D">
        <w:rPr>
          <w:sz w:val="28"/>
          <w:szCs w:val="28"/>
        </w:rPr>
        <w:t xml:space="preserve"> растущую интеграцию национального фондового рынка с международным.</w:t>
      </w:r>
      <w:r w:rsidR="00B3071D">
        <w:rPr>
          <w:sz w:val="28"/>
          <w:szCs w:val="28"/>
        </w:rPr>
        <w:t xml:space="preserve"> </w:t>
      </w:r>
      <w:r w:rsidRPr="00B3071D">
        <w:rPr>
          <w:sz w:val="28"/>
          <w:szCs w:val="28"/>
        </w:rPr>
        <w:t>Неэффективно начинать строить нов</w:t>
      </w:r>
      <w:r w:rsidR="008904F6" w:rsidRPr="00B3071D">
        <w:rPr>
          <w:sz w:val="28"/>
          <w:szCs w:val="28"/>
        </w:rPr>
        <w:t>ую систему регулирования рынка “с центра поля”</w:t>
      </w:r>
      <w:r w:rsidRPr="00B3071D">
        <w:rPr>
          <w:sz w:val="28"/>
          <w:szCs w:val="28"/>
        </w:rPr>
        <w:t>, необходимо практически учитывать опыт мирового рынка, качественно перерабатывать его и использовать удачные регуляционные решения. Не следует делать из этого опыта догмы, т.к. повторение чужих ошибок может замедлить</w:t>
      </w:r>
      <w:r w:rsidR="008904F6" w:rsidRPr="00B3071D">
        <w:rPr>
          <w:sz w:val="28"/>
          <w:szCs w:val="28"/>
        </w:rPr>
        <w:t xml:space="preserve"> прогресс в регулировании рынка.</w:t>
      </w:r>
    </w:p>
    <w:p w:rsidR="005D7DB8" w:rsidRPr="00B3071D" w:rsidRDefault="005D7DB8" w:rsidP="00B3071D">
      <w:pPr>
        <w:widowControl w:val="0"/>
        <w:numPr>
          <w:ilvl w:val="0"/>
          <w:numId w:val="21"/>
        </w:numPr>
        <w:tabs>
          <w:tab w:val="clear" w:pos="41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Оптимальное распределение функций регулирования </w:t>
      </w:r>
      <w:r w:rsidR="008904F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между государственными и негосударственными органами управления. [</w:t>
      </w:r>
      <w:r w:rsidR="008C18FA" w:rsidRPr="00B3071D">
        <w:rPr>
          <w:sz w:val="28"/>
          <w:szCs w:val="28"/>
        </w:rPr>
        <w:t>15</w:t>
      </w:r>
      <w:r w:rsidRPr="00B3071D">
        <w:rPr>
          <w:sz w:val="28"/>
          <w:szCs w:val="28"/>
        </w:rPr>
        <w:t>]</w:t>
      </w:r>
    </w:p>
    <w:p w:rsidR="00EC41EE" w:rsidRPr="00B3071D" w:rsidRDefault="00EC41E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Как любая система управления, система управления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строится в соответствии с его целями, стратегией и задачами и включает 2 подсистемы: управляющую и управляемую, которые обслуживает организационная, функциональная и техническая инфраструктура. Первая подсистема выступает в роли субъекта, а вторая – объекта управления.</w:t>
      </w:r>
    </w:p>
    <w:p w:rsidR="00EC41EE" w:rsidRPr="00B3071D" w:rsidRDefault="00EC41E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Управляющая подсистема включает</w:t>
      </w:r>
      <w:r w:rsidRPr="00B3071D">
        <w:rPr>
          <w:sz w:val="28"/>
          <w:szCs w:val="28"/>
        </w:rPr>
        <w:t>:</w:t>
      </w:r>
    </w:p>
    <w:p w:rsidR="00EC41EE" w:rsidRPr="00B3071D" w:rsidRDefault="00EC41EE" w:rsidP="00B3071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Государственные органы и саморегулируемые организации, осуществляющие на рынке ценных бумаг законодательную, регистрационную, лицензионную и надзорную деятельность.</w:t>
      </w:r>
    </w:p>
    <w:p w:rsidR="00EC41EE" w:rsidRPr="00B3071D" w:rsidRDefault="00EC41EE" w:rsidP="00B3071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Законодательную инфраструктуру (нормативно-правовые документы, действующие на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>, 90% которых – законодательные акты).</w:t>
      </w:r>
    </w:p>
    <w:p w:rsidR="00EC41EE" w:rsidRPr="00B3071D" w:rsidRDefault="00EC41EE" w:rsidP="00B3071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Этику фондового рынка (правила ведения бизнеса, утверждаемые саморегулируемыми организациями).</w:t>
      </w:r>
    </w:p>
    <w:p w:rsidR="00EC41EE" w:rsidRPr="00B3071D" w:rsidRDefault="00EC41EE" w:rsidP="00B3071D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Традиции и обычаи.</w:t>
      </w:r>
    </w:p>
    <w:p w:rsidR="00EC41EE" w:rsidRPr="00B3071D" w:rsidRDefault="00EC41E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Управляемая и управляющая подсистемы выполняют соответствующие функции. К </w:t>
      </w:r>
      <w:r w:rsidRPr="00B3071D">
        <w:rPr>
          <w:i/>
          <w:sz w:val="28"/>
          <w:szCs w:val="28"/>
        </w:rPr>
        <w:t>функциям объекта управления</w:t>
      </w:r>
      <w:r w:rsidRPr="00B3071D">
        <w:rPr>
          <w:sz w:val="28"/>
          <w:szCs w:val="28"/>
        </w:rPr>
        <w:t xml:space="preserve"> относятся: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организация движения финансовых ресурсов;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обеспечение качества ценных бумаг;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информационное обеспечение рынка.</w:t>
      </w:r>
    </w:p>
    <w:p w:rsidR="00EC41EE" w:rsidRPr="00B3071D" w:rsidRDefault="00EC41E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Субъект управления выполняет</w:t>
      </w:r>
      <w:r w:rsidRPr="00B3071D">
        <w:rPr>
          <w:sz w:val="28"/>
          <w:szCs w:val="28"/>
        </w:rPr>
        <w:t xml:space="preserve"> такие </w:t>
      </w:r>
      <w:r w:rsidRPr="00B3071D">
        <w:rPr>
          <w:i/>
          <w:sz w:val="28"/>
          <w:szCs w:val="28"/>
        </w:rPr>
        <w:t>функции</w:t>
      </w:r>
      <w:r w:rsidRPr="00B3071D">
        <w:rPr>
          <w:sz w:val="28"/>
          <w:szCs w:val="28"/>
        </w:rPr>
        <w:t>: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координация;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регулирование;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прогнозирование;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стимулирование;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организация</w:t>
      </w:r>
    </w:p>
    <w:p w:rsidR="00EC41EE" w:rsidRPr="00B3071D" w:rsidRDefault="00EC41EE" w:rsidP="00B3071D">
      <w:pPr>
        <w:widowControl w:val="0"/>
        <w:numPr>
          <w:ilvl w:val="1"/>
          <w:numId w:val="1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контроль процессов, происходящих на рынке.</w:t>
      </w:r>
    </w:p>
    <w:p w:rsidR="00EC41EE" w:rsidRPr="00B3071D" w:rsidRDefault="00EC41E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Воздействие субъекта на объект управления, т.е. сам процесс управления, может осуществляться только при условии циркулирования определенной информации между управляющей и управляемой подсистемами. Процесс управления рынком предполагает получение, передачу, переработку и использование информации. Решение этой задачи основано на применении современной вычислительной техники и технологии, развитии телекоммуникационных систем, обслуживающих локальные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>. Создание общенациональной телекоммуникационной системы, объединяющей региональные рынки, даст возможность координировать функционирование и развитие рынка ценных бумаг в целом, соблюдать единые правила проведения фондовых операций, регистрации ценных бумаг, торговли ими, составления отчетности, существенно облегчит и ускорит процесс совершения сделок.</w:t>
      </w:r>
    </w:p>
    <w:p w:rsidR="00215E31" w:rsidRPr="00B3071D" w:rsidRDefault="000D1012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Российский фондовый рынок имеет </w:t>
      </w:r>
      <w:r w:rsidR="00D76A82" w:rsidRPr="00B3071D">
        <w:rPr>
          <w:sz w:val="28"/>
          <w:szCs w:val="28"/>
        </w:rPr>
        <w:t>с</w:t>
      </w:r>
      <w:r w:rsidRPr="00B3071D">
        <w:rPr>
          <w:sz w:val="28"/>
          <w:szCs w:val="28"/>
        </w:rPr>
        <w:t xml:space="preserve">мешанную модель управления, так как в качестве регулирующих инстанций выступают Центральный банк РФ и небанковские государственные органы во главе с </w:t>
      </w:r>
      <w:r w:rsidR="008C18FA" w:rsidRPr="00B3071D">
        <w:rPr>
          <w:sz w:val="28"/>
          <w:szCs w:val="28"/>
        </w:rPr>
        <w:t>ФСФР</w:t>
      </w:r>
      <w:r w:rsidRPr="00B3071D">
        <w:rPr>
          <w:sz w:val="28"/>
          <w:szCs w:val="28"/>
        </w:rPr>
        <w:t xml:space="preserve"> России, с одной стороны, и саморегулируемые ассоциации профессиональных участников </w:t>
      </w:r>
      <w:r w:rsidR="00884F56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(ПАРТАД, НАУФОР), с другой стороны. В России стихийно сложилась смешанная, полицентрическая модель фондового рынка, на котором одновременно и с равными правами присутствуют коммерческие банки, фондовые биржи и другие финансовые институты. Эта модель отличается от американской, где существуют серьезные ограничения по операциям с ценными бумагами (в частности, для коммерческих банков).</w:t>
      </w:r>
      <w:r w:rsidR="00890733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10</w:t>
      </w:r>
      <w:r w:rsidR="00890733" w:rsidRPr="00B3071D">
        <w:rPr>
          <w:sz w:val="28"/>
          <w:szCs w:val="28"/>
        </w:rPr>
        <w:t>]</w:t>
      </w:r>
      <w:r w:rsidR="00215E31" w:rsidRPr="00B3071D">
        <w:rPr>
          <w:sz w:val="28"/>
          <w:szCs w:val="28"/>
        </w:rPr>
        <w:t xml:space="preserve"> В нашей стране пока отсутствуют общественные организации регулирования РЦБ, но на стихийной основе время от времени они возникают, когда имеют место какие-то кризисные ситуации в обществе, как, например, в период прекращения существования “билетов МММ” в первой половине 1990-х гг. [</w:t>
      </w:r>
      <w:r w:rsidR="008C18FA" w:rsidRPr="00B3071D">
        <w:rPr>
          <w:sz w:val="28"/>
          <w:szCs w:val="28"/>
        </w:rPr>
        <w:t>11</w:t>
      </w:r>
      <w:r w:rsidR="00215E31" w:rsidRPr="00B3071D">
        <w:rPr>
          <w:sz w:val="28"/>
          <w:szCs w:val="28"/>
        </w:rPr>
        <w:t>]</w:t>
      </w:r>
    </w:p>
    <w:p w:rsidR="002B37AE" w:rsidRPr="00B3071D" w:rsidRDefault="002B37A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соответствии с Федеральным законом “О рынке ценных бумаг” государственное регулирование данного рынка осуществляется на основе: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установления обязательных требований к деятельности на РЦБ:</w:t>
      </w:r>
    </w:p>
    <w:p w:rsidR="002B37AE" w:rsidRPr="00B3071D" w:rsidRDefault="002B37AE" w:rsidP="00B3071D">
      <w:pPr>
        <w:widowControl w:val="0"/>
        <w:numPr>
          <w:ilvl w:val="1"/>
          <w:numId w:val="35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эмитентов ценных бумаг;</w:t>
      </w:r>
    </w:p>
    <w:p w:rsidR="002B37AE" w:rsidRPr="00B3071D" w:rsidRDefault="002B37AE" w:rsidP="00B3071D">
      <w:pPr>
        <w:widowControl w:val="0"/>
        <w:numPr>
          <w:ilvl w:val="1"/>
          <w:numId w:val="35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профессиональных участников;</w:t>
      </w:r>
    </w:p>
    <w:p w:rsidR="002B37AE" w:rsidRPr="00B3071D" w:rsidRDefault="002B37AE" w:rsidP="00B3071D">
      <w:pPr>
        <w:widowControl w:val="0"/>
        <w:numPr>
          <w:ilvl w:val="1"/>
          <w:numId w:val="35"/>
        </w:numPr>
        <w:tabs>
          <w:tab w:val="clear" w:pos="21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саморегулируемых организаций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установления стандартов эмиссии ценных бумаг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государственной регистрации выпусков эмиссионных ценных бумаг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государственной системы контроля за соблюдением эмитентами условий и обязательств по эмитированным ценным бумагам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лицензирования деятельности профессиональных участников рынка ценных бумаг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запрещения и пресечения предпринимательской деятельности на РЦБ без соответствующей лицензии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создания системы защиты прав владельцев ценных бумаг</w:t>
      </w:r>
    </w:p>
    <w:p w:rsidR="002B37AE" w:rsidRPr="00B3071D" w:rsidRDefault="002B37AE" w:rsidP="00B3071D">
      <w:pPr>
        <w:widowControl w:val="0"/>
        <w:numPr>
          <w:ilvl w:val="0"/>
          <w:numId w:val="3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установления предельных объемов эмиссии ценных бумаг органами государственной власти и местного самоуправления [</w:t>
      </w:r>
      <w:r w:rsidR="008C18FA" w:rsidRPr="00B3071D">
        <w:rPr>
          <w:sz w:val="28"/>
          <w:szCs w:val="28"/>
        </w:rPr>
        <w:t>6</w:t>
      </w:r>
      <w:r w:rsidRPr="00B3071D">
        <w:rPr>
          <w:sz w:val="28"/>
          <w:szCs w:val="28"/>
        </w:rPr>
        <w:t>]</w:t>
      </w:r>
    </w:p>
    <w:p w:rsidR="00655CEF" w:rsidRPr="00B3071D" w:rsidRDefault="00655CEF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Государство</w:t>
      </w:r>
      <w:r w:rsidRPr="00B3071D">
        <w:rPr>
          <w:sz w:val="28"/>
          <w:szCs w:val="28"/>
        </w:rPr>
        <w:t xml:space="preserve"> на российском РЦБ </w:t>
      </w:r>
      <w:r w:rsidRPr="00B3071D">
        <w:rPr>
          <w:i/>
          <w:sz w:val="28"/>
          <w:szCs w:val="28"/>
        </w:rPr>
        <w:t>выступает в качестве</w:t>
      </w:r>
      <w:r w:rsidRPr="00B3071D">
        <w:rPr>
          <w:sz w:val="28"/>
          <w:szCs w:val="28"/>
        </w:rPr>
        <w:t>:</w:t>
      </w:r>
    </w:p>
    <w:p w:rsidR="00655CEF" w:rsidRPr="00B3071D" w:rsidRDefault="00655CEF" w:rsidP="00B3071D">
      <w:pPr>
        <w:widowControl w:val="0"/>
        <w:numPr>
          <w:ilvl w:val="0"/>
          <w:numId w:val="3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эмитента при выпуске государственных ценных бумаг</w:t>
      </w:r>
    </w:p>
    <w:p w:rsidR="00655CEF" w:rsidRPr="00B3071D" w:rsidRDefault="00655CEF" w:rsidP="00B3071D">
      <w:pPr>
        <w:widowControl w:val="0"/>
        <w:numPr>
          <w:ilvl w:val="0"/>
          <w:numId w:val="3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инвестора при управлении крупными портфелями акций промышленных предприятий</w:t>
      </w:r>
    </w:p>
    <w:p w:rsidR="00655CEF" w:rsidRPr="00B3071D" w:rsidRDefault="00655CEF" w:rsidP="00B3071D">
      <w:pPr>
        <w:widowControl w:val="0"/>
        <w:numPr>
          <w:ilvl w:val="0"/>
          <w:numId w:val="3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профессионального участника при торговле акциями в ходе приватизационных аукционов</w:t>
      </w:r>
    </w:p>
    <w:p w:rsidR="00655CEF" w:rsidRPr="00B3071D" w:rsidRDefault="00655CEF" w:rsidP="00B3071D">
      <w:pPr>
        <w:widowControl w:val="0"/>
        <w:numPr>
          <w:ilvl w:val="0"/>
          <w:numId w:val="3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регулятора при написании законодательства и подзаконных актов</w:t>
      </w:r>
    </w:p>
    <w:p w:rsidR="00655CEF" w:rsidRPr="00B3071D" w:rsidRDefault="00655CEF" w:rsidP="00B3071D">
      <w:pPr>
        <w:widowControl w:val="0"/>
        <w:numPr>
          <w:ilvl w:val="0"/>
          <w:numId w:val="30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верховного арбитра в спорах между участниками рынка через систему судебных органов</w:t>
      </w:r>
    </w:p>
    <w:p w:rsidR="00655CEF" w:rsidRPr="00B3071D" w:rsidRDefault="00655CEF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Структура органов государственного регулирования</w:t>
      </w:r>
      <w:r w:rsidRPr="00B3071D">
        <w:rPr>
          <w:sz w:val="28"/>
          <w:szCs w:val="28"/>
        </w:rPr>
        <w:t xml:space="preserve"> российского </w:t>
      </w:r>
      <w:r w:rsidR="00890733" w:rsidRPr="00B3071D">
        <w:rPr>
          <w:sz w:val="28"/>
          <w:szCs w:val="28"/>
        </w:rPr>
        <w:t>РЦБ:</w:t>
      </w:r>
    </w:p>
    <w:p w:rsidR="00655CEF" w:rsidRPr="00B3071D" w:rsidRDefault="00655CEF" w:rsidP="00B3071D">
      <w:pPr>
        <w:widowControl w:val="0"/>
        <w:numPr>
          <w:ilvl w:val="3"/>
          <w:numId w:val="30"/>
        </w:numPr>
        <w:tabs>
          <w:tab w:val="clear" w:pos="34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Высшие органы государственной власти:</w:t>
      </w:r>
    </w:p>
    <w:p w:rsidR="00655CEF" w:rsidRPr="00B3071D" w:rsidRDefault="00655CEF" w:rsidP="00B3071D">
      <w:pPr>
        <w:widowControl w:val="0"/>
        <w:numPr>
          <w:ilvl w:val="4"/>
          <w:numId w:val="30"/>
        </w:numPr>
        <w:tabs>
          <w:tab w:val="clear" w:pos="4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Государственная Дума</w:t>
      </w:r>
      <w:r w:rsidR="00890733" w:rsidRPr="00B3071D">
        <w:rPr>
          <w:sz w:val="28"/>
          <w:szCs w:val="28"/>
        </w:rPr>
        <w:t xml:space="preserve"> издае</w:t>
      </w:r>
      <w:r w:rsidRPr="00B3071D">
        <w:rPr>
          <w:sz w:val="28"/>
          <w:szCs w:val="28"/>
        </w:rPr>
        <w:t xml:space="preserve">т законы, регулирующие </w:t>
      </w:r>
      <w:r w:rsidR="00890733" w:rsidRPr="00B3071D">
        <w:rPr>
          <w:sz w:val="28"/>
          <w:szCs w:val="28"/>
        </w:rPr>
        <w:t>рынок ценных бумаг</w:t>
      </w:r>
      <w:r w:rsidRPr="00B3071D">
        <w:rPr>
          <w:sz w:val="28"/>
          <w:szCs w:val="28"/>
        </w:rPr>
        <w:t>.</w:t>
      </w:r>
    </w:p>
    <w:p w:rsidR="00655CEF" w:rsidRPr="00B3071D" w:rsidRDefault="00655CEF" w:rsidP="00B3071D">
      <w:pPr>
        <w:widowControl w:val="0"/>
        <w:numPr>
          <w:ilvl w:val="4"/>
          <w:numId w:val="30"/>
        </w:numPr>
        <w:tabs>
          <w:tab w:val="clear" w:pos="4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Президент и</w:t>
      </w:r>
      <w:r w:rsidR="00890733" w:rsidRPr="00B3071D">
        <w:rPr>
          <w:sz w:val="28"/>
          <w:szCs w:val="28"/>
        </w:rPr>
        <w:t>здает указы.</w:t>
      </w:r>
    </w:p>
    <w:p w:rsidR="00655CEF" w:rsidRPr="00B3071D" w:rsidRDefault="00655CEF" w:rsidP="00B3071D">
      <w:pPr>
        <w:widowControl w:val="0"/>
        <w:numPr>
          <w:ilvl w:val="4"/>
          <w:numId w:val="30"/>
        </w:numPr>
        <w:tabs>
          <w:tab w:val="clear" w:pos="4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Правительство выпускает постановления, обычно в развитие указов президента.</w:t>
      </w:r>
      <w:r w:rsidR="00215E31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15</w:t>
      </w:r>
      <w:r w:rsidR="00215E31" w:rsidRPr="00B3071D">
        <w:rPr>
          <w:sz w:val="28"/>
          <w:szCs w:val="28"/>
        </w:rPr>
        <w:t>]</w:t>
      </w:r>
    </w:p>
    <w:p w:rsidR="00655CEF" w:rsidRPr="00B3071D" w:rsidRDefault="00655CEF" w:rsidP="00B3071D">
      <w:pPr>
        <w:widowControl w:val="0"/>
        <w:numPr>
          <w:ilvl w:val="3"/>
          <w:numId w:val="30"/>
        </w:numPr>
        <w:tabs>
          <w:tab w:val="clear" w:pos="34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Государственные органы регулирования </w:t>
      </w:r>
      <w:r w:rsidR="00890733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министерского уровня:</w:t>
      </w:r>
    </w:p>
    <w:p w:rsidR="001B007E" w:rsidRPr="00B3071D" w:rsidRDefault="00215E31" w:rsidP="00B3071D">
      <w:pPr>
        <w:widowControl w:val="0"/>
        <w:numPr>
          <w:ilvl w:val="4"/>
          <w:numId w:val="30"/>
        </w:numPr>
        <w:tabs>
          <w:tab w:val="clear" w:pos="4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Федеральная служба по финансовым рынкам (ФСФР)</w:t>
      </w:r>
      <w:r w:rsidR="001B007E" w:rsidRPr="00B3071D">
        <w:rPr>
          <w:sz w:val="28"/>
          <w:szCs w:val="28"/>
        </w:rPr>
        <w:t xml:space="preserve"> </w:t>
      </w:r>
      <w:r w:rsidRPr="00B3071D">
        <w:rPr>
          <w:sz w:val="28"/>
          <w:szCs w:val="28"/>
        </w:rPr>
        <w:t>осуществляет всестороннее регулирование рынка корпоративных ценных бумаг, является федеральным органом исполнительной власти по рынку ценных бумаг. Она представляет собой совокупность центрального органа и территориальных организаций, охватывающих все основные регионы России.</w:t>
      </w:r>
    </w:p>
    <w:p w:rsidR="00215E31" w:rsidRPr="00B3071D" w:rsidRDefault="00173B24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Основные функции ФСФР:</w:t>
      </w:r>
    </w:p>
    <w:p w:rsidR="00173B24" w:rsidRPr="00B3071D" w:rsidRDefault="00F466C0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Обеспечение динамичного развития </w:t>
      </w:r>
      <w:r w:rsidR="00173B24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в соответствии с национальными интересами России</w:t>
      </w:r>
      <w:r w:rsidR="00173B24" w:rsidRPr="00B3071D">
        <w:rPr>
          <w:sz w:val="28"/>
          <w:szCs w:val="28"/>
        </w:rPr>
        <w:t>;</w:t>
      </w:r>
    </w:p>
    <w:p w:rsidR="00173B24" w:rsidRPr="00B3071D" w:rsidRDefault="00173B24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координирует деятельность всех других федеральных органов исполнительной власти по вопросам регулирования данного рынка;</w:t>
      </w:r>
    </w:p>
    <w:p w:rsidR="00173B24" w:rsidRPr="00B3071D" w:rsidRDefault="00173B24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утверждает стандарты эмиссий ценных бумаг и стандарты проспектов ценных бумаг;</w:t>
      </w:r>
    </w:p>
    <w:p w:rsidR="00173B24" w:rsidRPr="00B3071D" w:rsidRDefault="00173B24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утверждает порядок государственной регистрации проспектов ценных бумаг, выпусков ценных бумаг и отчетов об их итогах;</w:t>
      </w:r>
    </w:p>
    <w:p w:rsidR="00173B24" w:rsidRPr="00B3071D" w:rsidRDefault="00774B9C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разрабатывает</w:t>
      </w:r>
      <w:r w:rsidR="00173B24" w:rsidRPr="00B3071D">
        <w:rPr>
          <w:sz w:val="28"/>
          <w:szCs w:val="28"/>
        </w:rPr>
        <w:t xml:space="preserve"> и утверждает требования к правилам осуществления профессиональной </w:t>
      </w:r>
      <w:r w:rsidRPr="00B3071D">
        <w:rPr>
          <w:sz w:val="28"/>
          <w:szCs w:val="28"/>
        </w:rPr>
        <w:t>деятельности</w:t>
      </w:r>
      <w:r w:rsidR="00173B24" w:rsidRPr="00B3071D">
        <w:rPr>
          <w:sz w:val="28"/>
          <w:szCs w:val="28"/>
        </w:rPr>
        <w:t xml:space="preserve"> на рынке ценных бумаг;</w:t>
      </w:r>
    </w:p>
    <w:p w:rsidR="00173B24" w:rsidRPr="00B3071D" w:rsidRDefault="00173B24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устанавливает обязательные требования к операциям с ценными бумагами, в том числе операциям размещения, обращения, расчетно-депозитарным операциям, порядку ведения реестра;</w:t>
      </w:r>
    </w:p>
    <w:p w:rsidR="00173B24" w:rsidRPr="00B3071D" w:rsidRDefault="00173B24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устанавливает порядок, осуществляет лицензирование профессиональной деятельности на РЦБ и ведет реестр этих лицензий;</w:t>
      </w:r>
    </w:p>
    <w:p w:rsidR="00173B24" w:rsidRPr="00B3071D" w:rsidRDefault="00173B24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устанавливает порядок, осуществляет лицензирование и ведет реестр саморегулируемых организаций профессиональных участников РЦБ;</w:t>
      </w:r>
    </w:p>
    <w:p w:rsidR="00774B9C" w:rsidRPr="00B3071D" w:rsidRDefault="00774B9C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определяет стандарты деятельности инвестиционных, негосударственных пенсионных, страховых фондов и их управляющих компаний, а также страховых компаний на рынке ценных бумаг;</w:t>
      </w:r>
    </w:p>
    <w:p w:rsidR="00774B9C" w:rsidRPr="00B3071D" w:rsidRDefault="00774B9C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обеспечивает создание системы раскрытия информации на РЦБ;</w:t>
      </w:r>
    </w:p>
    <w:p w:rsidR="00774B9C" w:rsidRPr="00B3071D" w:rsidRDefault="00774B9C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утверждает квалификационные требования, предъявляемые к персоналу профессиональных участников рынка ценных бумаг, и осуществляет их аттестацию в форме приема квалификационного экзамена и выдачи квалификационного аттестата;</w:t>
      </w:r>
    </w:p>
    <w:p w:rsidR="00774B9C" w:rsidRPr="00B3071D" w:rsidRDefault="00F466C0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создание и развитие системы</w:t>
      </w:r>
      <w:r w:rsidR="00774B9C" w:rsidRPr="00B3071D">
        <w:rPr>
          <w:sz w:val="28"/>
          <w:szCs w:val="28"/>
        </w:rPr>
        <w:t xml:space="preserve"> нормативных актов, необходимых для регулирования РЦБ;</w:t>
      </w:r>
    </w:p>
    <w:p w:rsidR="00173B24" w:rsidRPr="00B3071D" w:rsidRDefault="00774B9C" w:rsidP="00B3071D">
      <w:pPr>
        <w:widowControl w:val="0"/>
        <w:numPr>
          <w:ilvl w:val="5"/>
          <w:numId w:val="30"/>
        </w:numPr>
        <w:tabs>
          <w:tab w:val="clear" w:pos="5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устанавливает порядок допуска российских ценных бумаг к размещению и обращению вне территории РФ.</w:t>
      </w:r>
      <w:r w:rsidR="00173B24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14</w:t>
      </w:r>
      <w:r w:rsidR="00173B24" w:rsidRPr="00B3071D">
        <w:rPr>
          <w:sz w:val="28"/>
          <w:szCs w:val="28"/>
        </w:rPr>
        <w:t>]</w:t>
      </w:r>
    </w:p>
    <w:p w:rsidR="001B007E" w:rsidRPr="00B3071D" w:rsidRDefault="00655CEF" w:rsidP="00B3071D">
      <w:pPr>
        <w:widowControl w:val="0"/>
        <w:numPr>
          <w:ilvl w:val="4"/>
          <w:numId w:val="30"/>
        </w:numPr>
        <w:tabs>
          <w:tab w:val="clear" w:pos="4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Ми</w:t>
      </w:r>
      <w:r w:rsidR="001B007E" w:rsidRPr="00B3071D">
        <w:rPr>
          <w:sz w:val="28"/>
          <w:szCs w:val="28"/>
        </w:rPr>
        <w:t>нистерство финансов РФ (Минфин) регистрирует выпуски ценных бумаг корпораций (кроме кредитных организаций), субъектов федерации и органов местного самоуправления, лицензирует фондовые биржи, инвестиционные компании, инвестиционные фонды, устанавл</w:t>
      </w:r>
      <w:r w:rsidR="00ED4DE2" w:rsidRPr="00B3071D">
        <w:rPr>
          <w:sz w:val="28"/>
          <w:szCs w:val="28"/>
        </w:rPr>
        <w:t>ивает правила бухгалтерского уче</w:t>
      </w:r>
      <w:r w:rsidR="001B007E" w:rsidRPr="00B3071D">
        <w:rPr>
          <w:sz w:val="28"/>
          <w:szCs w:val="28"/>
        </w:rPr>
        <w:t xml:space="preserve">та операций с </w:t>
      </w:r>
      <w:r w:rsidR="00ED4DE2" w:rsidRPr="00B3071D">
        <w:rPr>
          <w:sz w:val="28"/>
          <w:szCs w:val="28"/>
        </w:rPr>
        <w:t>ценными бумагами</w:t>
      </w:r>
      <w:r w:rsidR="001B007E" w:rsidRPr="00B3071D">
        <w:rPr>
          <w:sz w:val="28"/>
          <w:szCs w:val="28"/>
        </w:rPr>
        <w:t xml:space="preserve">, осуществляет выпуск государственных </w:t>
      </w:r>
      <w:r w:rsidR="00ED4DE2" w:rsidRPr="00B3071D">
        <w:rPr>
          <w:sz w:val="28"/>
          <w:szCs w:val="28"/>
        </w:rPr>
        <w:t>ценных бумаг</w:t>
      </w:r>
      <w:r w:rsidR="001B007E" w:rsidRPr="00B3071D">
        <w:rPr>
          <w:sz w:val="28"/>
          <w:szCs w:val="28"/>
        </w:rPr>
        <w:t xml:space="preserve"> и регулирует их обращение.</w:t>
      </w:r>
    </w:p>
    <w:p w:rsidR="00655CEF" w:rsidRPr="00B3071D" w:rsidRDefault="00ED4DE2" w:rsidP="00B3071D">
      <w:pPr>
        <w:widowControl w:val="0"/>
        <w:numPr>
          <w:ilvl w:val="4"/>
          <w:numId w:val="30"/>
        </w:numPr>
        <w:tabs>
          <w:tab w:val="clear" w:pos="4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Центральный банк РФ (ЦБ) регистрирует выпуски ценных бумаг кредитных организаций, осуществляет операции и регулирует порядок осуществления кредитными организациями операций на открытом РЦБ, ломбардного кредитования и переучета векселей, устанавливает и контролирует антимонопольные требования к операциям на РЦБ кредитных организаций и организаций, производящих безналичные расчеты по сделкам с ценными бумагами (в том числе депозитариев), контролирует экспорт и импорт капитала.</w:t>
      </w:r>
    </w:p>
    <w:p w:rsidR="00655CEF" w:rsidRPr="00B3071D" w:rsidRDefault="00655CEF" w:rsidP="00B3071D">
      <w:pPr>
        <w:widowControl w:val="0"/>
        <w:numPr>
          <w:ilvl w:val="4"/>
          <w:numId w:val="30"/>
        </w:numPr>
        <w:tabs>
          <w:tab w:val="clear" w:pos="4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Государственный комитет по антим</w:t>
      </w:r>
      <w:r w:rsidR="00ED4DE2" w:rsidRPr="00B3071D">
        <w:rPr>
          <w:sz w:val="28"/>
          <w:szCs w:val="28"/>
        </w:rPr>
        <w:t>онопольной политике устанавливает антимонопольные правила и осуществляет контроль за их исполнением.</w:t>
      </w:r>
      <w:r w:rsidR="00774B9C" w:rsidRPr="00B3071D">
        <w:rPr>
          <w:sz w:val="28"/>
          <w:szCs w:val="28"/>
        </w:rPr>
        <w:t xml:space="preserve"> [</w:t>
      </w:r>
      <w:r w:rsidR="008C18FA" w:rsidRPr="00B3071D">
        <w:rPr>
          <w:sz w:val="28"/>
          <w:szCs w:val="28"/>
        </w:rPr>
        <w:t>15</w:t>
      </w:r>
      <w:r w:rsidR="00774B9C" w:rsidRPr="00B3071D">
        <w:rPr>
          <w:sz w:val="28"/>
          <w:szCs w:val="28"/>
        </w:rPr>
        <w:t>]</w:t>
      </w:r>
    </w:p>
    <w:p w:rsidR="003F180B" w:rsidRPr="00B3071D" w:rsidRDefault="003F180B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i/>
          <w:sz w:val="28"/>
          <w:szCs w:val="28"/>
        </w:rPr>
        <w:t>Основополагающими документами</w:t>
      </w:r>
      <w:r w:rsidRPr="00B3071D">
        <w:rPr>
          <w:sz w:val="28"/>
          <w:szCs w:val="28"/>
        </w:rPr>
        <w:t xml:space="preserve"> по государственному регулированию рынка ценных бумаг являются:</w:t>
      </w:r>
    </w:p>
    <w:p w:rsidR="00ED4DE2" w:rsidRPr="00B3071D" w:rsidRDefault="00ED4DE2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Гражданский кодекс РФ, части I и II</w:t>
      </w:r>
    </w:p>
    <w:p w:rsidR="00F466C0" w:rsidRPr="00B3071D" w:rsidRDefault="00F466C0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данном нормативно-правовом акте описываются основные положения всей системы рынка ценных бумаг: дается определение ценной бумаги, ее виды, требования к ней, операции, производимые с ценной бумагой. [</w:t>
      </w:r>
      <w:r w:rsidR="008C18FA" w:rsidRPr="00B3071D">
        <w:rPr>
          <w:sz w:val="28"/>
          <w:szCs w:val="28"/>
        </w:rPr>
        <w:t>1</w:t>
      </w:r>
      <w:r w:rsidRPr="00B3071D">
        <w:rPr>
          <w:sz w:val="28"/>
          <w:szCs w:val="28"/>
        </w:rPr>
        <w:t>]</w:t>
      </w:r>
    </w:p>
    <w:p w:rsidR="00774B9C" w:rsidRPr="00B3071D" w:rsidRDefault="00774B9C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“Об акционерных обществах”</w:t>
      </w:r>
    </w:p>
    <w:p w:rsidR="00251F75" w:rsidRPr="00B3071D" w:rsidRDefault="00251F7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Вышеуказанный закон разъясняет порядок создания, реорганизации и ликвидации акционерных обществ, порядок выпуска ими ценных бумаг</w:t>
      </w:r>
      <w:r w:rsidR="006A1A45" w:rsidRPr="00B3071D">
        <w:rPr>
          <w:sz w:val="28"/>
          <w:szCs w:val="28"/>
        </w:rPr>
        <w:t>, управление акционерным</w:t>
      </w:r>
      <w:r w:rsidR="000633FC" w:rsidRPr="00B3071D">
        <w:rPr>
          <w:sz w:val="28"/>
          <w:szCs w:val="28"/>
        </w:rPr>
        <w:t xml:space="preserve"> общест</w:t>
      </w:r>
      <w:r w:rsidR="006A1A45" w:rsidRPr="00B3071D">
        <w:rPr>
          <w:sz w:val="28"/>
          <w:szCs w:val="28"/>
        </w:rPr>
        <w:t>в</w:t>
      </w:r>
      <w:r w:rsidR="000633FC" w:rsidRPr="00B3071D">
        <w:rPr>
          <w:sz w:val="28"/>
          <w:szCs w:val="28"/>
        </w:rPr>
        <w:t>ом</w:t>
      </w:r>
      <w:r w:rsidR="006A1A45" w:rsidRPr="00B3071D">
        <w:rPr>
          <w:sz w:val="28"/>
          <w:szCs w:val="28"/>
        </w:rPr>
        <w:t>, распределение его прибыли, контроль за деятельностью акционерного общество и т.п.</w:t>
      </w:r>
      <w:r w:rsidRPr="00B3071D">
        <w:rPr>
          <w:sz w:val="28"/>
          <w:szCs w:val="28"/>
        </w:rPr>
        <w:t xml:space="preserve"> </w:t>
      </w:r>
      <w:r w:rsidR="00F466C0" w:rsidRPr="00B3071D">
        <w:rPr>
          <w:sz w:val="28"/>
          <w:szCs w:val="28"/>
        </w:rPr>
        <w:t>[</w:t>
      </w:r>
      <w:r w:rsidR="005C2F91" w:rsidRPr="00B3071D">
        <w:rPr>
          <w:sz w:val="28"/>
          <w:szCs w:val="28"/>
        </w:rPr>
        <w:t>11</w:t>
      </w:r>
      <w:r w:rsidR="00F466C0" w:rsidRPr="00B3071D">
        <w:rPr>
          <w:sz w:val="28"/>
          <w:szCs w:val="28"/>
        </w:rPr>
        <w:t>]</w:t>
      </w:r>
    </w:p>
    <w:p w:rsidR="00774B9C" w:rsidRPr="00B3071D" w:rsidRDefault="00774B9C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Закон “О рынке ценных бумаг”</w:t>
      </w:r>
    </w:p>
    <w:p w:rsidR="00251F75" w:rsidRPr="00B3071D" w:rsidRDefault="00251F7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Данный закон регулирует виды профессиональной деятельности на рынке ценных бумаг, эмиссию ценных бумаг, обращение эмиссионных ценных бумаг, помещение информации о последних и их рекламу, а также государственное регулирование РЦБ и деятельность саморегулируемых организаций. [</w:t>
      </w:r>
      <w:r w:rsidR="005C2F91" w:rsidRPr="00B3071D">
        <w:rPr>
          <w:sz w:val="28"/>
          <w:szCs w:val="28"/>
        </w:rPr>
        <w:t>6</w:t>
      </w:r>
      <w:r w:rsidRPr="00B3071D">
        <w:rPr>
          <w:sz w:val="28"/>
          <w:szCs w:val="28"/>
        </w:rPr>
        <w:t>]</w:t>
      </w:r>
    </w:p>
    <w:p w:rsidR="00ED4DE2" w:rsidRPr="00B3071D" w:rsidRDefault="00774B9C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Федеральный закон </w:t>
      </w:r>
      <w:r w:rsidR="00ED4DE2" w:rsidRPr="00B3071D">
        <w:rPr>
          <w:sz w:val="28"/>
          <w:szCs w:val="28"/>
        </w:rPr>
        <w:t>“О банках и банковской деятельности”</w:t>
      </w:r>
    </w:p>
    <w:p w:rsidR="00416D75" w:rsidRPr="00B3071D" w:rsidRDefault="00416D7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статье 6 данного законодательного акта описываются возможные виды деятельности кредитной организации, при учете, что она получила соответствующую лицензию. [</w:t>
      </w:r>
      <w:r w:rsidR="005C2F91" w:rsidRPr="00B3071D">
        <w:rPr>
          <w:sz w:val="28"/>
          <w:szCs w:val="28"/>
        </w:rPr>
        <w:t>3</w:t>
      </w:r>
      <w:r w:rsidRPr="00B3071D">
        <w:rPr>
          <w:sz w:val="28"/>
          <w:szCs w:val="28"/>
        </w:rPr>
        <w:t>]</w:t>
      </w:r>
    </w:p>
    <w:p w:rsidR="00ED4DE2" w:rsidRPr="00B3071D" w:rsidRDefault="00774B9C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Федеральный закон </w:t>
      </w:r>
      <w:r w:rsidR="00ED4DE2" w:rsidRPr="00B3071D">
        <w:rPr>
          <w:sz w:val="28"/>
          <w:szCs w:val="28"/>
        </w:rPr>
        <w:t>“О Центральном банке Российской Федерации”</w:t>
      </w:r>
    </w:p>
    <w:p w:rsidR="00A53295" w:rsidRPr="00B3071D" w:rsidRDefault="00A5329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Статьи 22 и 46 описывают все </w:t>
      </w:r>
      <w:r w:rsidR="00A974FE" w:rsidRPr="00B3071D">
        <w:rPr>
          <w:sz w:val="28"/>
          <w:szCs w:val="28"/>
        </w:rPr>
        <w:t>возможные</w:t>
      </w:r>
      <w:r w:rsidRPr="00B3071D">
        <w:rPr>
          <w:sz w:val="28"/>
          <w:szCs w:val="28"/>
        </w:rPr>
        <w:t xml:space="preserve"> виды </w:t>
      </w:r>
      <w:r w:rsidR="00A974FE" w:rsidRPr="00B3071D">
        <w:rPr>
          <w:sz w:val="28"/>
          <w:szCs w:val="28"/>
        </w:rPr>
        <w:t>деятельности</w:t>
      </w:r>
      <w:r w:rsidRPr="00B3071D">
        <w:rPr>
          <w:sz w:val="28"/>
          <w:szCs w:val="28"/>
        </w:rPr>
        <w:t xml:space="preserve"> Банка России, </w:t>
      </w:r>
      <w:r w:rsidR="00A974FE" w:rsidRPr="00B3071D">
        <w:rPr>
          <w:sz w:val="28"/>
          <w:szCs w:val="28"/>
        </w:rPr>
        <w:t>касающиеся</w:t>
      </w:r>
      <w:r w:rsidRPr="00B3071D">
        <w:rPr>
          <w:sz w:val="28"/>
          <w:szCs w:val="28"/>
        </w:rPr>
        <w:t xml:space="preserve"> ценных бумаг (в основном, это эмиссия и обращение государственных облигаций). [</w:t>
      </w:r>
      <w:r w:rsidR="005C2F91" w:rsidRPr="00B3071D">
        <w:rPr>
          <w:sz w:val="28"/>
          <w:szCs w:val="28"/>
        </w:rPr>
        <w:t>8</w:t>
      </w:r>
      <w:r w:rsidRPr="00B3071D">
        <w:rPr>
          <w:sz w:val="28"/>
          <w:szCs w:val="28"/>
        </w:rPr>
        <w:t>]</w:t>
      </w:r>
    </w:p>
    <w:p w:rsidR="00A53295" w:rsidRPr="00B3071D" w:rsidRDefault="00A5329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Закон “О товарных биржах и биржевой торговле”</w:t>
      </w:r>
    </w:p>
    <w:p w:rsidR="00E955AB" w:rsidRPr="00B3071D" w:rsidRDefault="00E955AB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Оговариваются права государственных органов по регулированию товарных бирж, при этом учитывается неотъемлемость права биржи на самоуправление [</w:t>
      </w:r>
      <w:r w:rsidR="005C2F91" w:rsidRPr="00B3071D">
        <w:rPr>
          <w:sz w:val="28"/>
          <w:szCs w:val="28"/>
        </w:rPr>
        <w:t>7</w:t>
      </w:r>
      <w:r w:rsidRPr="00B3071D">
        <w:rPr>
          <w:sz w:val="28"/>
          <w:szCs w:val="28"/>
        </w:rPr>
        <w:t>]</w:t>
      </w:r>
    </w:p>
    <w:p w:rsidR="00A53295" w:rsidRPr="00B3071D" w:rsidRDefault="00A5329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Закон “О валютном регулировании и валютном контроле”</w:t>
      </w:r>
    </w:p>
    <w:p w:rsidR="00A974FE" w:rsidRPr="00B3071D" w:rsidRDefault="00E955AB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Описывается проведение</w:t>
      </w:r>
      <w:r w:rsidR="00A974FE" w:rsidRPr="00B3071D">
        <w:rPr>
          <w:sz w:val="28"/>
          <w:szCs w:val="28"/>
        </w:rPr>
        <w:t xml:space="preserve"> </w:t>
      </w:r>
      <w:r w:rsidRPr="00B3071D">
        <w:rPr>
          <w:sz w:val="28"/>
          <w:szCs w:val="28"/>
        </w:rPr>
        <w:t>операций</w:t>
      </w:r>
      <w:r w:rsidR="00A974FE" w:rsidRPr="00B3071D">
        <w:rPr>
          <w:sz w:val="28"/>
          <w:szCs w:val="28"/>
        </w:rPr>
        <w:t xml:space="preserve"> с внешними ценными бумагами</w:t>
      </w:r>
      <w:r w:rsidRPr="00B3071D">
        <w:rPr>
          <w:sz w:val="28"/>
          <w:szCs w:val="28"/>
        </w:rPr>
        <w:t>, отдельно оговариваются права резидентов и нерезидентов, а также возможность вывоза ценных бумаг за рубеж. [</w:t>
      </w:r>
      <w:r w:rsidR="005C2F91" w:rsidRPr="00B3071D">
        <w:rPr>
          <w:sz w:val="28"/>
          <w:szCs w:val="28"/>
        </w:rPr>
        <w:t>4</w:t>
      </w:r>
      <w:r w:rsidRPr="00B3071D">
        <w:rPr>
          <w:sz w:val="28"/>
          <w:szCs w:val="28"/>
        </w:rPr>
        <w:t>]</w:t>
      </w:r>
    </w:p>
    <w:p w:rsidR="000633FC" w:rsidRPr="00B3071D" w:rsidRDefault="000633FC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“Об особенностях эмиссии и обращения государственных и муниципальных ценных бумаг”</w:t>
      </w:r>
    </w:p>
    <w:p w:rsidR="000633FC" w:rsidRPr="00B3071D" w:rsidRDefault="000633FC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Описывается вся процедура выпуска ценных бумаг, характеризуется занятость в ней определенных органов государственной власти. [</w:t>
      </w:r>
      <w:r w:rsidR="005C2F91" w:rsidRPr="00B3071D">
        <w:rPr>
          <w:sz w:val="28"/>
          <w:szCs w:val="28"/>
        </w:rPr>
        <w:t>5</w:t>
      </w:r>
      <w:r w:rsidRPr="00B3071D">
        <w:rPr>
          <w:sz w:val="28"/>
          <w:szCs w:val="28"/>
        </w:rPr>
        <w:t>]</w:t>
      </w:r>
    </w:p>
    <w:p w:rsidR="00774B9C" w:rsidRPr="00B3071D" w:rsidRDefault="00774B9C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“О переводном и простом векселе”</w:t>
      </w:r>
    </w:p>
    <w:p w:rsidR="00ED4DE2" w:rsidRPr="00B3071D" w:rsidRDefault="00ED4DE2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Закон “О приватизации государственных и муниципальных предприятий в РСФСР”</w:t>
      </w:r>
    </w:p>
    <w:p w:rsidR="00251F75" w:rsidRPr="00B3071D" w:rsidRDefault="00251F7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“Об ипотеке”</w:t>
      </w:r>
    </w:p>
    <w:p w:rsidR="00251F75" w:rsidRPr="00B3071D" w:rsidRDefault="00251F7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“О защите прав и законных интересов инвесторов на рынке ценных бумаг”</w:t>
      </w:r>
    </w:p>
    <w:p w:rsidR="00251F75" w:rsidRPr="00B3071D" w:rsidRDefault="00251F7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“Об инвестиционных фондах”</w:t>
      </w:r>
    </w:p>
    <w:p w:rsidR="00251F75" w:rsidRPr="00B3071D" w:rsidRDefault="00251F7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“Об инвестиционных ценных бумагах”</w:t>
      </w:r>
    </w:p>
    <w:p w:rsidR="00A53295" w:rsidRPr="00B3071D" w:rsidRDefault="00A5329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Постановление ФСФР России “Об утверждении стандартов эмиссии акций при учреждении акционерных обществ, дополнительных акций, облигаций и их проспектов эмиссии”</w:t>
      </w:r>
    </w:p>
    <w:p w:rsidR="00A53295" w:rsidRPr="00B3071D" w:rsidRDefault="00A53295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Постановление ФСФР России “Об утверждении стандартов эмиссии акций и облигаций и их проспектов эмиссии при реорганизации коммерческих организаций”</w:t>
      </w:r>
    </w:p>
    <w:p w:rsidR="00ED4DE2" w:rsidRPr="00B3071D" w:rsidRDefault="00ED4DE2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Указы Президента по развитию рынка ценных бумаг</w:t>
      </w:r>
    </w:p>
    <w:p w:rsidR="00ED4DE2" w:rsidRPr="00B3071D" w:rsidRDefault="00ED4DE2" w:rsidP="00B3071D">
      <w:pPr>
        <w:widowControl w:val="0"/>
        <w:numPr>
          <w:ilvl w:val="0"/>
          <w:numId w:val="1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Постановления Правительства Российской Федерации в основном касаются регулирования и развития рынка государственных ценных бумаг во всех их разновидностях.</w:t>
      </w:r>
      <w:r w:rsidR="00A53295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11</w:t>
      </w:r>
      <w:r w:rsidR="00A53295" w:rsidRPr="00B3071D">
        <w:rPr>
          <w:sz w:val="28"/>
          <w:szCs w:val="28"/>
        </w:rPr>
        <w:t>]</w:t>
      </w:r>
    </w:p>
    <w:p w:rsidR="006E6122" w:rsidRPr="00B3071D" w:rsidRDefault="006E6122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На первичном рынке государственное регулирование сосредоточено на поддержании единого порядка выпуска ценных бумаг в обращение посредством государственной регистрации проспектов эмиссии и путем аттестации, лицензирования деятельности профессиональных участников рынка. На вторичном рынке государственный контроль осуществляется посредством лицензирования деятельности профессиональных участников рынка и путем выдачи квалификационных аттестатов, дающих право на совершение определенных видов деятельности на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, а также надзора за соблюдением антимонопольного законодательства. Особое место в регулировании развития рынка </w:t>
      </w:r>
      <w:r w:rsidR="001876F0" w:rsidRPr="00B3071D">
        <w:rPr>
          <w:sz w:val="28"/>
          <w:szCs w:val="28"/>
        </w:rPr>
        <w:t>ценных бумаг занимает налогообложении операций с ценными бумагами.</w:t>
      </w:r>
      <w:r w:rsidR="0083204E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10</w:t>
      </w:r>
      <w:r w:rsidR="0083204E" w:rsidRPr="00B3071D">
        <w:rPr>
          <w:sz w:val="28"/>
          <w:szCs w:val="28"/>
        </w:rPr>
        <w:t>]</w:t>
      </w:r>
    </w:p>
    <w:p w:rsidR="0083204E" w:rsidRPr="00B3071D" w:rsidRDefault="0083204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Регулирование процессов, происходящих на фондовом рынке, является одной из сфер деятельности региональных комиссий, образованных в соответствии с Указом Президента РФ “О мерах по государственному регулированию рынка ценных бумаг в Российской Федерации”. Цель таких комиссий – обеспечить выполнение установленных законодательством РФ норм, правил и условий функционирования фондового рынка, а также практическую реализацию решений, принимаемых ФКЦБ России, и контролировать деятельность профессиональных участников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на территории региона.</w:t>
      </w:r>
    </w:p>
    <w:p w:rsidR="0083204E" w:rsidRPr="00B3071D" w:rsidRDefault="0083204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В состав региональной комиссии входят представители администрации территорий (отдела или департамента управления государственным имуществом, финансового управления), территориальных подразделений фонда государственного имущества, управления юстиции, государственной налоговой инспекции и налоговой полиции, управления Государственного комитета по антимонопольной политике и поддержке развития предпринимательства, Центрального банка и др. При региональной комиссии создается консультационно-совещательный орган – экспертный совет. В его состав входят представители государственных органов, деятельность которых связана с регулированием финансового рынка, представители профессиональных участников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и их союзов, иных общественных объединений, фондовых бирж, а также независимые эксперты.</w:t>
      </w:r>
    </w:p>
    <w:p w:rsidR="00362DF8" w:rsidRPr="00B3071D" w:rsidRDefault="00362DF8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В сферу </w:t>
      </w:r>
      <w:r w:rsidRPr="00B3071D">
        <w:rPr>
          <w:i/>
          <w:sz w:val="28"/>
          <w:szCs w:val="28"/>
        </w:rPr>
        <w:t>компетенции региональной комиссии</w:t>
      </w:r>
      <w:r w:rsidRPr="00B3071D">
        <w:rPr>
          <w:sz w:val="28"/>
          <w:szCs w:val="28"/>
        </w:rPr>
        <w:t xml:space="preserve"> входят следующие вопросы:</w:t>
      </w:r>
    </w:p>
    <w:p w:rsidR="00362DF8" w:rsidRPr="00B3071D" w:rsidRDefault="00362DF8" w:rsidP="00B3071D">
      <w:pPr>
        <w:widowControl w:val="0"/>
        <w:numPr>
          <w:ilvl w:val="0"/>
          <w:numId w:val="1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разработка основных направлений развития регионального рынка ценных бумаг и координация деятельности государственных органов по вопросам регулирования фондового рынка в пределах установленных полномочий;</w:t>
      </w:r>
    </w:p>
    <w:p w:rsidR="00362DF8" w:rsidRPr="00B3071D" w:rsidRDefault="00362DF8" w:rsidP="00B3071D">
      <w:pPr>
        <w:widowControl w:val="0"/>
        <w:numPr>
          <w:ilvl w:val="0"/>
          <w:numId w:val="1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регламентация порядка деятельности: 1) юридических и физических лиц на рег</w:t>
      </w:r>
      <w:r w:rsidR="00884F56" w:rsidRPr="00B3071D">
        <w:rPr>
          <w:sz w:val="28"/>
          <w:szCs w:val="28"/>
        </w:rPr>
        <w:t xml:space="preserve">иональном </w:t>
      </w:r>
      <w:r w:rsidR="00FB36A8" w:rsidRPr="00B3071D">
        <w:rPr>
          <w:sz w:val="28"/>
          <w:szCs w:val="28"/>
        </w:rPr>
        <w:t>РЦБ</w:t>
      </w:r>
      <w:r w:rsidR="00884F56" w:rsidRPr="00B3071D">
        <w:rPr>
          <w:sz w:val="28"/>
          <w:szCs w:val="28"/>
        </w:rPr>
        <w:t>; 2) специализированных регистраторов, депозитариев, инвестиционных институтов, занимающихся деятельностью по ведению и хранению реестров акционеров;</w:t>
      </w:r>
    </w:p>
    <w:p w:rsidR="00884F56" w:rsidRPr="00B3071D" w:rsidRDefault="00884F56" w:rsidP="00B3071D">
      <w:pPr>
        <w:widowControl w:val="0"/>
        <w:numPr>
          <w:ilvl w:val="0"/>
          <w:numId w:val="1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определение обязательных требований и иных условий допуска ценных бумаг к их публичному размещению и обращению.</w:t>
      </w:r>
      <w:r w:rsidR="00FB36A8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2</w:t>
      </w:r>
      <w:r w:rsidR="00FB36A8" w:rsidRPr="00B3071D">
        <w:rPr>
          <w:sz w:val="28"/>
          <w:szCs w:val="28"/>
        </w:rPr>
        <w:t>]</w:t>
      </w:r>
    </w:p>
    <w:p w:rsidR="00705128" w:rsidRPr="00B3071D" w:rsidRDefault="00705128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соответствии с Федеральным законом “О рынке ценных бумаг”</w:t>
      </w:r>
      <w:r w:rsidR="00752E24" w:rsidRPr="00B3071D">
        <w:rPr>
          <w:sz w:val="28"/>
          <w:szCs w:val="28"/>
        </w:rPr>
        <w:t xml:space="preserve"> саморегулируемые организации имеют статус структур, вырабатывающих четкие стандартные требования к своим членам. [</w:t>
      </w:r>
      <w:r w:rsidR="005C2F91" w:rsidRPr="00B3071D">
        <w:rPr>
          <w:sz w:val="28"/>
          <w:szCs w:val="28"/>
        </w:rPr>
        <w:t>6</w:t>
      </w:r>
      <w:r w:rsidR="00752E24" w:rsidRPr="00B3071D">
        <w:rPr>
          <w:sz w:val="28"/>
          <w:szCs w:val="28"/>
        </w:rPr>
        <w:t>] Основные правила деятельности саморегулируемых организаций включают требования к размеру капитала и уровню кредитоспособности, этичного поведения членов организации, ведения дел и учета в соответствии с законодательными нормами, компетентности управляющих и специалистов, информационной открытости и т.д.</w:t>
      </w:r>
    </w:p>
    <w:p w:rsidR="00890729" w:rsidRPr="00B3071D" w:rsidRDefault="00DF7492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В конце 1994г. в России была создана “Профессиональная ассоциация участников фондового рынка” (ПАУФОР). 2 саморегулируемые организации – “Совет крупнейших регистраторов и депозитариев” (СКРО) и “Профессиональная ассоциация регистраторов, трансферт-агентов и депозитариев” (ПАРТАД) – стали инициаторами разработки положения “О деятельности по ведению реестра владельцев ценных бумаг” (принято 21 июня 1995г.), в соответствии с которым были введены единые стандарты по регламентации деятельности регистраторов. Активную работу на рынке ценны</w:t>
      </w:r>
      <w:r w:rsidR="00FB3264" w:rsidRPr="00B3071D">
        <w:rPr>
          <w:sz w:val="28"/>
          <w:szCs w:val="28"/>
        </w:rPr>
        <w:t>х бумаг проводят самая крупная с</w:t>
      </w:r>
      <w:r w:rsidRPr="00B3071D">
        <w:rPr>
          <w:sz w:val="28"/>
          <w:szCs w:val="28"/>
        </w:rPr>
        <w:t>аморегулируемая организация – “Национальная ассоциация участников фондового рынка” (НАУФОР) и некоммерческое партнерство “Объединение по защите интересов акционеров предприятий и организаций” (ОПИАК).</w:t>
      </w:r>
      <w:r w:rsidR="00FB3264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10</w:t>
      </w:r>
      <w:r w:rsidR="00FB3264" w:rsidRPr="00B3071D">
        <w:rPr>
          <w:sz w:val="28"/>
          <w:szCs w:val="28"/>
        </w:rPr>
        <w:t>]</w:t>
      </w:r>
    </w:p>
    <w:p w:rsidR="00FB3264" w:rsidRPr="00B3071D" w:rsidRDefault="00FB3264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НАУФОР объединяет преимущественно брокерские, дилерские и управляющие компании на РЦБ. Была создана в 1995г. Имеет региональные филиалы. Основные направления деятельности НАУФОР: разработка правил и стандартов профессиональной деятельности, разработка этических кодексов поведения профессиональных участников на рынке, осуществление мониторинга состояния рынка ценных бумаг, помощь в выходе на рынок вновь организуемым компаниям по торговле ценными бумагами, представление интересов сообщества профессиональных торговцев в соответствующих органах государственной власти.</w:t>
      </w:r>
    </w:p>
    <w:p w:rsidR="00FB3264" w:rsidRPr="00B3071D" w:rsidRDefault="00FB3264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ПАРТАД объединяет регистраторов и депозитариев. Учреждена в 1994г. Ее целью является развитие инфраструктуры РЦБ в области регистрационных и депозитарных услуг. Она активно разрабатывает правила и стандарты ведения регистрационной и депозитарной деятельности, участвует в работе по выдаче лицензий и квалификационных аттестатов. [</w:t>
      </w:r>
      <w:r w:rsidR="005C2F91" w:rsidRPr="00B3071D">
        <w:rPr>
          <w:sz w:val="28"/>
          <w:szCs w:val="28"/>
        </w:rPr>
        <w:t>11</w:t>
      </w:r>
      <w:r w:rsidRPr="00B3071D">
        <w:rPr>
          <w:sz w:val="28"/>
          <w:szCs w:val="28"/>
        </w:rPr>
        <w:t>]</w:t>
      </w:r>
    </w:p>
    <w:p w:rsidR="00B3071D" w:rsidRDefault="00B3071D" w:rsidP="00B3071D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A2EA4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="00FA2EA4" w:rsidRPr="00B3071D">
        <w:rPr>
          <w:b/>
          <w:sz w:val="28"/>
          <w:szCs w:val="28"/>
        </w:rPr>
        <w:t>Регулирование рынка ценных бумаг за рубежом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2EA4" w:rsidRPr="00B3071D" w:rsidRDefault="00FA2EA4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Система управления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основана на использовании государственных и негосударственных (общественных) методов регулирования. В мировой </w:t>
      </w:r>
      <w:r w:rsidR="00F445B2" w:rsidRPr="00B3071D">
        <w:rPr>
          <w:sz w:val="28"/>
          <w:szCs w:val="28"/>
        </w:rPr>
        <w:t>практике</w:t>
      </w:r>
      <w:r w:rsidRPr="00B3071D">
        <w:rPr>
          <w:sz w:val="28"/>
          <w:szCs w:val="28"/>
        </w:rPr>
        <w:t xml:space="preserve"> различают </w:t>
      </w:r>
      <w:r w:rsidRPr="00B3071D">
        <w:rPr>
          <w:i/>
          <w:sz w:val="28"/>
          <w:szCs w:val="28"/>
        </w:rPr>
        <w:t>2 модели регулирования рынка ценных бумаг</w:t>
      </w:r>
      <w:r w:rsidRPr="00B3071D">
        <w:rPr>
          <w:sz w:val="28"/>
          <w:szCs w:val="28"/>
        </w:rPr>
        <w:t>:</w:t>
      </w:r>
    </w:p>
    <w:p w:rsidR="00FA2EA4" w:rsidRPr="00B3071D" w:rsidRDefault="00FA2EA4" w:rsidP="00B3071D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Регулирование фондового рынка является преимущественной функцией государственных органов. Лишь небольшая часть полномочий по надзору, контролю, установлению правил государство передает объединениям профессиональных участников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>. Такая система существует во Франции.</w:t>
      </w:r>
    </w:p>
    <w:p w:rsidR="00FA2EA4" w:rsidRPr="00B3071D" w:rsidRDefault="00FA2EA4" w:rsidP="00B3071D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При сохранении за государством основных контрольных позиций максимально возможный объем полномочий передается </w:t>
      </w:r>
      <w:r w:rsidR="00F445B2" w:rsidRPr="00B3071D">
        <w:rPr>
          <w:sz w:val="28"/>
          <w:szCs w:val="28"/>
        </w:rPr>
        <w:t>саморегулируемым организациям, значительное место в контроле занимают не жесткие предписания, а установившиеся традиции, система согласований и переговоров. Эта система сложилась в Великобритании.</w:t>
      </w:r>
    </w:p>
    <w:p w:rsidR="00F445B2" w:rsidRPr="00B3071D" w:rsidRDefault="00EC41EE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Структура государственных органов, регулирующих фондовый рынок, зависит от принятой модели рынка и степени централизации </w:t>
      </w:r>
      <w:r w:rsidR="000D1012" w:rsidRPr="00B3071D">
        <w:rPr>
          <w:sz w:val="28"/>
          <w:szCs w:val="28"/>
        </w:rPr>
        <w:t>управления</w:t>
      </w:r>
      <w:r w:rsidRPr="00B3071D">
        <w:rPr>
          <w:sz w:val="28"/>
          <w:szCs w:val="28"/>
        </w:rPr>
        <w:t xml:space="preserve"> страной и автономии регионов. В странах с федеративным устройством часть полномочий государства на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</w:t>
      </w:r>
      <w:r w:rsidR="000D1012" w:rsidRPr="00B3071D">
        <w:rPr>
          <w:sz w:val="28"/>
          <w:szCs w:val="28"/>
        </w:rPr>
        <w:t>передана</w:t>
      </w:r>
      <w:r w:rsidRPr="00B3071D">
        <w:rPr>
          <w:sz w:val="28"/>
          <w:szCs w:val="28"/>
        </w:rPr>
        <w:t xml:space="preserve"> территориям. Общей тенденцией является создание самостоятельных </w:t>
      </w:r>
      <w:r w:rsidR="000D1012" w:rsidRPr="00B3071D">
        <w:rPr>
          <w:sz w:val="28"/>
          <w:szCs w:val="28"/>
        </w:rPr>
        <w:t>ведомств</w:t>
      </w:r>
      <w:r w:rsidRPr="00B3071D">
        <w:rPr>
          <w:sz w:val="28"/>
          <w:szCs w:val="28"/>
        </w:rPr>
        <w:t xml:space="preserve"> (комиссий) по ценным бумагам, регулирующих фондовые рынки.</w:t>
      </w:r>
    </w:p>
    <w:p w:rsidR="000D1012" w:rsidRPr="00B3071D" w:rsidRDefault="000D1012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Опыт стран с развитым рынком ценных бумаг показывает, что </w:t>
      </w:r>
      <w:r w:rsidRPr="00B3071D">
        <w:rPr>
          <w:i/>
          <w:sz w:val="28"/>
          <w:szCs w:val="28"/>
        </w:rPr>
        <w:t>государство должно осуществлять следующие функции</w:t>
      </w:r>
      <w:r w:rsidRPr="00B3071D">
        <w:rPr>
          <w:sz w:val="28"/>
          <w:szCs w:val="28"/>
        </w:rPr>
        <w:t>:</w:t>
      </w:r>
    </w:p>
    <w:p w:rsidR="000D1012" w:rsidRPr="00B3071D" w:rsidRDefault="000D1012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Разработка концепции развития рынка, осуществление программы ее реализации, разработка соответствующих законодательных актов</w:t>
      </w:r>
    </w:p>
    <w:p w:rsidR="000D1012" w:rsidRPr="00B3071D" w:rsidRDefault="000D1012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Концентрация ресурсов (государственных и частных) в первую очередь для развития инфраструктуры рынка</w:t>
      </w:r>
    </w:p>
    <w:p w:rsidR="000D1012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Контроль за финансовой устойчивостью и безопасностью рынка (контроль за входом на рынок, регистрация ценных бумаг, надзор за финансовым состоянием инвестиционных институтов)</w:t>
      </w:r>
    </w:p>
    <w:p w:rsidR="00C30304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Установление норм </w:t>
      </w:r>
      <w:r w:rsidR="00D76A82" w:rsidRPr="00B3071D">
        <w:rPr>
          <w:sz w:val="28"/>
          <w:szCs w:val="28"/>
        </w:rPr>
        <w:t>функционирования</w:t>
      </w:r>
      <w:r w:rsidRPr="00B3071D">
        <w:rPr>
          <w:sz w:val="28"/>
          <w:szCs w:val="28"/>
        </w:rPr>
        <w:t xml:space="preserve"> рынка, контроль за их соблюдением, применение санкций за нарушение правовых норм</w:t>
      </w:r>
    </w:p>
    <w:p w:rsidR="00C30304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Создание системы информации о состоянии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и обеспечение ее открытости для инвесторов</w:t>
      </w:r>
    </w:p>
    <w:p w:rsidR="00C30304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Создание системы защиты инвесторов от потерь (в том числе государственные или смешанные схемы страхования инвестиций)</w:t>
      </w:r>
    </w:p>
    <w:p w:rsidR="00C30304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Предотвращение негативного воздействия на фондовый рынок других видов государственного регулирования (денежно-кредитного, валютного, налогового)</w:t>
      </w:r>
    </w:p>
    <w:p w:rsidR="00C30304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Регулирование рынка </w:t>
      </w:r>
      <w:r w:rsidR="00D76A82" w:rsidRPr="00B3071D">
        <w:rPr>
          <w:sz w:val="28"/>
          <w:szCs w:val="28"/>
        </w:rPr>
        <w:t>государственных</w:t>
      </w:r>
      <w:r w:rsidRPr="00B3071D">
        <w:rPr>
          <w:sz w:val="28"/>
          <w:szCs w:val="28"/>
        </w:rPr>
        <w:t xml:space="preserve"> ценных бумаг, направленное на ограничение размера инвестиционных ресурсов, отвлекаемых на покрытие </w:t>
      </w:r>
      <w:r w:rsidR="00D76A82" w:rsidRPr="00B3071D">
        <w:rPr>
          <w:sz w:val="28"/>
          <w:szCs w:val="28"/>
        </w:rPr>
        <w:t>непроизводительных</w:t>
      </w:r>
      <w:r w:rsidRPr="00B3071D">
        <w:rPr>
          <w:sz w:val="28"/>
          <w:szCs w:val="28"/>
        </w:rPr>
        <w:t xml:space="preserve"> расходов государства</w:t>
      </w:r>
    </w:p>
    <w:p w:rsidR="00C30304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Разработка и регистрация общих правил функционирования </w:t>
      </w:r>
      <w:r w:rsidR="00FB36A8" w:rsidRPr="00B3071D">
        <w:rPr>
          <w:sz w:val="28"/>
          <w:szCs w:val="28"/>
        </w:rPr>
        <w:t>РЦБ</w:t>
      </w:r>
    </w:p>
    <w:p w:rsidR="00C30304" w:rsidRPr="00B3071D" w:rsidRDefault="00C30304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Арбитраж в спорах о выполнении зарегистрированных правил и обязательств участниками рынка ценных бумаг</w:t>
      </w:r>
    </w:p>
    <w:p w:rsidR="00C30304" w:rsidRPr="00B3071D" w:rsidRDefault="00F519B8" w:rsidP="00B3071D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</w:t>
      </w:r>
      <w:r w:rsidR="00C30304" w:rsidRPr="00B3071D">
        <w:rPr>
          <w:sz w:val="28"/>
          <w:szCs w:val="28"/>
        </w:rPr>
        <w:t>алогообложение</w:t>
      </w:r>
      <w:r w:rsidR="00543CAD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10</w:t>
      </w:r>
      <w:r w:rsidR="00543CAD" w:rsidRPr="00B3071D">
        <w:rPr>
          <w:sz w:val="28"/>
          <w:szCs w:val="28"/>
        </w:rPr>
        <w:t>]</w:t>
      </w:r>
    </w:p>
    <w:p w:rsidR="00B3071D" w:rsidRDefault="00B3071D" w:rsidP="00B3071D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43CAD" w:rsidRPr="00B3071D" w:rsidRDefault="00B3071D" w:rsidP="00B3071D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 </w:t>
      </w:r>
      <w:r w:rsidR="00543CAD" w:rsidRPr="00B3071D">
        <w:rPr>
          <w:b/>
          <w:sz w:val="28"/>
          <w:szCs w:val="28"/>
        </w:rPr>
        <w:t>Работа рынка ценных бумаг в США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3CAD" w:rsidRPr="00B3071D" w:rsidRDefault="00543CA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Американская модель РЦБ отличается глубоким вмешательством государства в регулирование рынком ценных бумаг.</w:t>
      </w:r>
    </w:p>
    <w:p w:rsidR="00543CAD" w:rsidRPr="00B3071D" w:rsidRDefault="00543CA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Федеральное законодательство о ценных бумагах представляет собой 6 основных законодательных актов, принятых между 1933 и 1940гг. и систематически дополнявшихся в последующие годы. Это Закон о ценных бумагах (1933г.), Закон об инвестиционных компаниях (1940г.), Закон о защите интересов инвесторов</w:t>
      </w:r>
      <w:r w:rsidR="005B079F" w:rsidRPr="00B3071D">
        <w:rPr>
          <w:sz w:val="28"/>
          <w:szCs w:val="28"/>
        </w:rPr>
        <w:t xml:space="preserve"> на рынке ценных бумаг и др.</w:t>
      </w:r>
    </w:p>
    <w:p w:rsidR="005B079F" w:rsidRPr="00B3071D" w:rsidRDefault="005B079F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Основная цель Акта о ценных бумагах 1933г. состояла в обеспечении всех участников фондового рынка полной и достоверной информацией, позволяющей обоснованно принимать инвестиционные решения. Для этого требовалось, чтобы любая ценная бумага до ее выпуска на рынок проходила государственную регистрацию. Первоначально регистрация поручалась Федеральной комиссии по торговле, а с 1934г. – Комиссии по ценным бумагам и биржам. Закон об обязательной регистрации действует и в настоящее время.</w:t>
      </w:r>
    </w:p>
    <w:p w:rsidR="00375404" w:rsidRPr="00B3071D" w:rsidRDefault="00375404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Согласно Закону 1933г. </w:t>
      </w:r>
      <w:r w:rsidRPr="00B3071D">
        <w:rPr>
          <w:sz w:val="28"/>
          <w:szCs w:val="28"/>
          <w:lang w:val="en-US"/>
        </w:rPr>
        <w:t>securities</w:t>
      </w:r>
      <w:r w:rsidRPr="00B3071D">
        <w:rPr>
          <w:sz w:val="28"/>
          <w:szCs w:val="28"/>
        </w:rPr>
        <w:t xml:space="preserve"> есть особый режим правового регулирования, установленный государством в отношении определенной, ограниченной группы имущественных отношений, с предоставлением дополнительной правовой защиты одной категории субъектов отношений и возложением дополнительной правовой ответственности на другую категорию субъектов, выделенную на основании наличия повышенного риска, связанного с возможной потерей вложенных в частный бизнес средств. Взаимоотношения между этими 2 категориями субъектов и определяют в конечном итоге </w:t>
      </w:r>
      <w:r w:rsidR="00696C0F" w:rsidRPr="00B3071D">
        <w:rPr>
          <w:sz w:val="28"/>
          <w:szCs w:val="28"/>
        </w:rPr>
        <w:t xml:space="preserve">сферу регулирования всего законодательства, посвященного </w:t>
      </w:r>
      <w:r w:rsidR="00696C0F" w:rsidRPr="00B3071D">
        <w:rPr>
          <w:sz w:val="28"/>
          <w:szCs w:val="28"/>
          <w:lang w:val="en-US"/>
        </w:rPr>
        <w:t>securities</w:t>
      </w:r>
      <w:r w:rsidR="00696C0F" w:rsidRPr="00B3071D">
        <w:rPr>
          <w:sz w:val="28"/>
          <w:szCs w:val="28"/>
        </w:rPr>
        <w:t>.</w:t>
      </w:r>
    </w:p>
    <w:p w:rsidR="005B079F" w:rsidRPr="00B3071D" w:rsidRDefault="00F0692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Принятие в США в 1934г. “Закона о ценных бумагах и биржах” сопровождалось созданием при Конгрессе “Комиссии по ценным бумагам и биржам” (КЦББ). Она несет основную ответственность за применение и соблюдение федеральных законов о ценных бумагах.</w:t>
      </w:r>
    </w:p>
    <w:p w:rsidR="00F06925" w:rsidRPr="00B3071D" w:rsidRDefault="00F0692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Особое место занимает Закон 1970г. о защите интересов инвесторов на рынке ценных бумаг. На основе этого закона создана “Корпорация по защите инвесторов”. Она может контролировать ликвидацию акционерных компаний, испытывающих финансовые трудности, и обеспечивать выплаты по претензиям владельцев ценных бумаг этих фирм. Поставлены под защиту закона интересы брокеров, дилеров и других лиц, обслуживающих фондовые биржи. Вместе с тем законом было установлено, что и брокеры, и дилеры, и другого рода агенты рынка несут ответственность за “скалпинг”, т.е. за неразрешенную спекуляцию и другие схожие с ней недобросовестные действия.</w:t>
      </w:r>
    </w:p>
    <w:p w:rsidR="00F06925" w:rsidRPr="00B3071D" w:rsidRDefault="00F0692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Главное внимание в законодательстве о ценных бумагах уделяется рынкам обычных акций. В настоящее время в США существует </w:t>
      </w:r>
      <w:r w:rsidRPr="00B3071D">
        <w:rPr>
          <w:i/>
          <w:sz w:val="28"/>
          <w:szCs w:val="28"/>
        </w:rPr>
        <w:t>2 вида рынков акций</w:t>
      </w:r>
      <w:r w:rsidRPr="00B3071D">
        <w:rPr>
          <w:sz w:val="28"/>
          <w:szCs w:val="28"/>
        </w:rPr>
        <w:t>:</w:t>
      </w:r>
    </w:p>
    <w:p w:rsidR="00F06925" w:rsidRPr="00B3071D" w:rsidRDefault="00F06925" w:rsidP="00B3071D">
      <w:pPr>
        <w:widowControl w:val="0"/>
        <w:numPr>
          <w:ilvl w:val="0"/>
          <w:numId w:val="32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Фондовые биржи имеют специальные помещения и операционные залы, действуют на основе жестких правил, определяющих количество и квалификацию членов биржи</w:t>
      </w:r>
      <w:r w:rsidR="004A50EC" w:rsidRPr="00B3071D">
        <w:rPr>
          <w:sz w:val="28"/>
          <w:szCs w:val="28"/>
        </w:rPr>
        <w:t>, выполняемые ими функции.</w:t>
      </w:r>
    </w:p>
    <w:p w:rsidR="004A50EC" w:rsidRDefault="004A50EC" w:rsidP="00B3071D">
      <w:pPr>
        <w:widowControl w:val="0"/>
        <w:numPr>
          <w:ilvl w:val="0"/>
          <w:numId w:val="32"/>
        </w:numPr>
        <w:tabs>
          <w:tab w:val="clear" w:pos="21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“Биржи без посредников” традиционно не имеют ни структуры, ни своих помещений. Это рынок, на котором любая фирма может участвовать в сделках с ценными бумагами.</w:t>
      </w:r>
      <w:r w:rsidR="00696C0F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12</w:t>
      </w:r>
      <w:r w:rsidR="00696C0F" w:rsidRPr="00B3071D">
        <w:rPr>
          <w:sz w:val="28"/>
          <w:szCs w:val="28"/>
        </w:rPr>
        <w:t>]</w:t>
      </w:r>
    </w:p>
    <w:p w:rsid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</w:p>
    <w:p w:rsidR="00F519B8" w:rsidRPr="00B3071D" w:rsidRDefault="00B3071D" w:rsidP="00B3071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071D">
        <w:rPr>
          <w:b/>
          <w:sz w:val="28"/>
          <w:szCs w:val="28"/>
        </w:rPr>
        <w:t xml:space="preserve">1.7 </w:t>
      </w:r>
      <w:r w:rsidR="0084035A" w:rsidRPr="00B3071D">
        <w:rPr>
          <w:b/>
          <w:sz w:val="28"/>
          <w:szCs w:val="28"/>
        </w:rPr>
        <w:t xml:space="preserve">Проблемы развития </w:t>
      </w:r>
      <w:r w:rsidR="003F180B" w:rsidRPr="00B3071D">
        <w:rPr>
          <w:b/>
          <w:sz w:val="28"/>
          <w:szCs w:val="28"/>
        </w:rPr>
        <w:t xml:space="preserve">регулирования </w:t>
      </w:r>
      <w:r w:rsidR="0084035A" w:rsidRPr="00B3071D">
        <w:rPr>
          <w:b/>
          <w:sz w:val="28"/>
          <w:szCs w:val="28"/>
        </w:rPr>
        <w:t>рынка ценных бумаг в России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035A" w:rsidRPr="00B3071D" w:rsidRDefault="0084035A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Ввиду недостаточного развития института профессиональных участников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>, отсутствия традиций и устоявшихся методов работы, основную роль в управляющей подсистеме регулирования рынка ценных бумаг играют государственные органы.</w:t>
      </w:r>
      <w:r w:rsidR="000F3FC0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10</w:t>
      </w:r>
      <w:r w:rsidR="000F3FC0" w:rsidRPr="00B3071D">
        <w:rPr>
          <w:sz w:val="28"/>
          <w:szCs w:val="28"/>
        </w:rPr>
        <w:t>]</w:t>
      </w:r>
      <w:r w:rsidRPr="00B3071D">
        <w:rPr>
          <w:sz w:val="28"/>
          <w:szCs w:val="28"/>
        </w:rPr>
        <w:t xml:space="preserve"> Указом Президента РФ “О мерах по государственному регулированию рынка ценных бумаг в Российской Федерации”</w:t>
      </w:r>
      <w:r w:rsidR="000F3FC0" w:rsidRPr="00B3071D">
        <w:rPr>
          <w:sz w:val="28"/>
          <w:szCs w:val="28"/>
        </w:rPr>
        <w:t xml:space="preserve"> функция главного координирующего органа передана Федеральной комиссии по ценным бумагам и фондовому рынку при Правительстве РФ (сейчас </w:t>
      </w:r>
      <w:r w:rsidR="005C2F91" w:rsidRPr="00B3071D">
        <w:rPr>
          <w:sz w:val="28"/>
          <w:szCs w:val="28"/>
        </w:rPr>
        <w:t>Федеральная служба по финансовым рынкам</w:t>
      </w:r>
      <w:r w:rsidR="000F3FC0" w:rsidRPr="00B3071D">
        <w:rPr>
          <w:sz w:val="28"/>
          <w:szCs w:val="28"/>
        </w:rPr>
        <w:t>). [</w:t>
      </w:r>
      <w:r w:rsidR="005C2F91" w:rsidRPr="00B3071D">
        <w:rPr>
          <w:sz w:val="28"/>
          <w:szCs w:val="28"/>
        </w:rPr>
        <w:t>2</w:t>
      </w:r>
      <w:r w:rsidR="000F3FC0" w:rsidRPr="00B3071D">
        <w:rPr>
          <w:sz w:val="28"/>
          <w:szCs w:val="28"/>
        </w:rPr>
        <w:t>]</w:t>
      </w:r>
    </w:p>
    <w:p w:rsidR="000F3FC0" w:rsidRPr="00B3071D" w:rsidRDefault="000F3FC0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Государственное регулирование главным образом осуществля</w:t>
      </w:r>
      <w:r w:rsidR="003F180B" w:rsidRPr="00B3071D">
        <w:rPr>
          <w:sz w:val="28"/>
          <w:szCs w:val="28"/>
        </w:rPr>
        <w:t>ется на основе нормативно-право</w:t>
      </w:r>
      <w:r w:rsidRPr="00B3071D">
        <w:rPr>
          <w:sz w:val="28"/>
          <w:szCs w:val="28"/>
        </w:rPr>
        <w:t xml:space="preserve">вых актов. В настоящее время их действует более </w:t>
      </w:r>
      <w:r w:rsidR="00FB36A8" w:rsidRPr="00B3071D">
        <w:rPr>
          <w:sz w:val="28"/>
          <w:szCs w:val="28"/>
        </w:rPr>
        <w:t>1000</w:t>
      </w:r>
      <w:r w:rsidRPr="00B3071D">
        <w:rPr>
          <w:sz w:val="28"/>
          <w:szCs w:val="28"/>
        </w:rPr>
        <w:t xml:space="preserve">, но этого явно недостаточно, если сравнить </w:t>
      </w:r>
      <w:r w:rsidR="003F180B" w:rsidRPr="00B3071D">
        <w:rPr>
          <w:sz w:val="28"/>
          <w:szCs w:val="28"/>
        </w:rPr>
        <w:t>российскую</w:t>
      </w:r>
      <w:r w:rsidRPr="00B3071D">
        <w:rPr>
          <w:sz w:val="28"/>
          <w:szCs w:val="28"/>
        </w:rPr>
        <w:t xml:space="preserve"> нормативно-правовую базу с многотомными собраниями законодательных актов по ценным бумагам в странах с развитым фон</w:t>
      </w:r>
      <w:r w:rsidR="003F180B" w:rsidRPr="00B3071D">
        <w:rPr>
          <w:sz w:val="28"/>
          <w:szCs w:val="28"/>
        </w:rPr>
        <w:t>довым рынком.</w:t>
      </w:r>
    </w:p>
    <w:p w:rsidR="00525640" w:rsidRPr="00B3071D" w:rsidRDefault="00C37D9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В связи с постоянными изменениями на фондовом рынке страны многие правовые нормы быстро устаревают. В них имеется </w:t>
      </w:r>
      <w:r w:rsidR="006E6122" w:rsidRPr="00B3071D">
        <w:rPr>
          <w:sz w:val="28"/>
          <w:szCs w:val="28"/>
        </w:rPr>
        <w:t>немало</w:t>
      </w:r>
      <w:r w:rsidRPr="00B3071D">
        <w:rPr>
          <w:sz w:val="28"/>
          <w:szCs w:val="28"/>
        </w:rPr>
        <w:t xml:space="preserve"> противоречий, двойных толкований и “белых пятен”. Например, слабо урегулированы трастовые операции, операции, связанные с залогом ценных бумаг и ссудой ценными бумагами, отсутствует адекватное правовое толкование новых типов институциональных инвесторов, акций на </w:t>
      </w:r>
      <w:r w:rsidR="006E6122" w:rsidRPr="00B3071D">
        <w:rPr>
          <w:sz w:val="28"/>
          <w:szCs w:val="28"/>
        </w:rPr>
        <w:t>предъявителя</w:t>
      </w:r>
      <w:r w:rsidRPr="00B3071D">
        <w:rPr>
          <w:sz w:val="28"/>
          <w:szCs w:val="28"/>
        </w:rPr>
        <w:t xml:space="preserve">, безбумажного выпуска ценных бумаг, прав и обязанностей самоуправляемых ассоциаций участников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>. По некоторым оценкам существующая нормативно-пра</w:t>
      </w:r>
      <w:r w:rsidR="006E6122" w:rsidRPr="00B3071D">
        <w:rPr>
          <w:sz w:val="28"/>
          <w:szCs w:val="28"/>
        </w:rPr>
        <w:t>в</w:t>
      </w:r>
      <w:r w:rsidRPr="00B3071D">
        <w:rPr>
          <w:sz w:val="28"/>
          <w:szCs w:val="28"/>
        </w:rPr>
        <w:t>овая база реально сдерживает развитие фондового рынка</w:t>
      </w:r>
      <w:r w:rsidR="006E6122" w:rsidRPr="00B3071D">
        <w:rPr>
          <w:sz w:val="28"/>
          <w:szCs w:val="28"/>
        </w:rPr>
        <w:t xml:space="preserve">, непосредственно влияя на уменьшение объема инвестиций в ценные бумаги. Примерно половина нормативно-правовых актов связана с государственными ценными бумагами и приватизацией. В целом законодательство, регулирующее обращение ценных бумаг, имеет большие проблемы, не охватывает </w:t>
      </w:r>
      <w:r w:rsidR="00525640" w:rsidRPr="00B3071D">
        <w:rPr>
          <w:sz w:val="28"/>
          <w:szCs w:val="28"/>
        </w:rPr>
        <w:t>важные области фондового рынка.</w:t>
      </w:r>
    </w:p>
    <w:p w:rsidR="00BF7D8A" w:rsidRPr="00B3071D" w:rsidRDefault="00525640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Федеративное устройство Росси</w:t>
      </w:r>
      <w:r w:rsidR="00103FDB" w:rsidRPr="00B3071D">
        <w:rPr>
          <w:sz w:val="28"/>
          <w:szCs w:val="28"/>
        </w:rPr>
        <w:t>и</w:t>
      </w:r>
      <w:r w:rsidRPr="00B3071D">
        <w:rPr>
          <w:sz w:val="28"/>
          <w:szCs w:val="28"/>
        </w:rPr>
        <w:t xml:space="preserve"> предполагает двухуровневое регулирование рынка ценных </w:t>
      </w:r>
      <w:r w:rsidR="00103FDB" w:rsidRPr="00B3071D">
        <w:rPr>
          <w:sz w:val="28"/>
          <w:szCs w:val="28"/>
        </w:rPr>
        <w:t>бумаг</w:t>
      </w:r>
      <w:r w:rsidRPr="00B3071D">
        <w:rPr>
          <w:sz w:val="28"/>
          <w:szCs w:val="28"/>
        </w:rPr>
        <w:t xml:space="preserve">: на федеральном и региональном уровнях. Если федеральная система управления фондовым рынком в целом сложилась, то система регулирования региональных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пока еще формируется. Это связано с</w:t>
      </w:r>
      <w:r w:rsidR="00103FDB" w:rsidRPr="00B3071D">
        <w:rPr>
          <w:sz w:val="28"/>
          <w:szCs w:val="28"/>
        </w:rPr>
        <w:t xml:space="preserve"> </w:t>
      </w:r>
      <w:r w:rsidRPr="00B3071D">
        <w:rPr>
          <w:sz w:val="28"/>
          <w:szCs w:val="28"/>
        </w:rPr>
        <w:t>тем, что в целом региональные рынки характеризуются недостаточным развитием инфраструктуры и сети коммуникаций. Х</w:t>
      </w:r>
      <w:r w:rsidR="00103FDB" w:rsidRPr="00B3071D">
        <w:rPr>
          <w:sz w:val="28"/>
          <w:szCs w:val="28"/>
        </w:rPr>
        <w:t>отя примеры городов Москвы и С</w:t>
      </w:r>
      <w:r w:rsidRPr="00B3071D">
        <w:rPr>
          <w:sz w:val="28"/>
          <w:szCs w:val="28"/>
        </w:rPr>
        <w:t>анкт-Петербурга, Нижегородской и Свердловской областей свидетель</w:t>
      </w:r>
      <w:r w:rsidR="00103FDB" w:rsidRPr="00B3071D">
        <w:rPr>
          <w:sz w:val="28"/>
          <w:szCs w:val="28"/>
        </w:rPr>
        <w:t>ствуют о больших перспективах их развития.</w:t>
      </w:r>
    </w:p>
    <w:p w:rsidR="00BF7D8A" w:rsidRPr="00B3071D" w:rsidRDefault="00BF7D8A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На региональном уровне в целом преобладает государственное регулирование, широко используются командно-административные методы управления. Методы экономического и социально-психологического управления региональными рынками ценных бумаг применяются недостаточно эффективно. Это </w:t>
      </w:r>
      <w:r w:rsidR="00B77669" w:rsidRPr="00B3071D">
        <w:rPr>
          <w:sz w:val="28"/>
          <w:szCs w:val="28"/>
        </w:rPr>
        <w:t>связано,</w:t>
      </w:r>
      <w:r w:rsidRPr="00B3071D">
        <w:rPr>
          <w:sz w:val="28"/>
          <w:szCs w:val="28"/>
        </w:rPr>
        <w:t xml:space="preserve"> прежде </w:t>
      </w:r>
      <w:r w:rsidR="00B77669" w:rsidRPr="00B3071D">
        <w:rPr>
          <w:sz w:val="28"/>
          <w:szCs w:val="28"/>
        </w:rPr>
        <w:t>всего,</w:t>
      </w:r>
      <w:r w:rsidRPr="00B3071D">
        <w:rPr>
          <w:sz w:val="28"/>
          <w:szCs w:val="28"/>
        </w:rPr>
        <w:t xml:space="preserve"> с отсутствием необходимо числа профессиональных менеджеров. Важными аспектами экономического регулирования являются наполнение рынка ценными бумагами с различными инвестиционными качествами, предложение привлекательных инвестиционных программ. Социально-психологические методы регулирования </w:t>
      </w:r>
      <w:r w:rsidR="00FB36A8" w:rsidRPr="00B3071D">
        <w:rPr>
          <w:sz w:val="28"/>
          <w:szCs w:val="28"/>
        </w:rPr>
        <w:t>РЦБ</w:t>
      </w:r>
      <w:r w:rsidRPr="00B3071D">
        <w:rPr>
          <w:sz w:val="28"/>
          <w:szCs w:val="28"/>
        </w:rPr>
        <w:t xml:space="preserve"> связаны с формированием определенного общественного мнения, целенаправленной работой по мотивации поведения инвесторов.</w:t>
      </w:r>
    </w:p>
    <w:p w:rsidR="003F180B" w:rsidRPr="00B3071D" w:rsidRDefault="00BF7D8A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Действующая нормативно-правовая база в регионах часто противоречит федеральной. Она не в полной мере защищает интересы инвесторов, не дает четких разъяснений по регулированию операций на вторичном рынке и применению санкций к нарушителям. В этих условиях повышается значение конкретных мер, направленных на упорядочение регулирования региональных рынков ценных бумаг. </w:t>
      </w:r>
      <w:r w:rsidR="006E6122" w:rsidRPr="00B3071D">
        <w:rPr>
          <w:sz w:val="28"/>
          <w:szCs w:val="28"/>
        </w:rPr>
        <w:t>[</w:t>
      </w:r>
      <w:r w:rsidR="005C2F91" w:rsidRPr="00B3071D">
        <w:rPr>
          <w:sz w:val="28"/>
          <w:szCs w:val="28"/>
        </w:rPr>
        <w:t>10</w:t>
      </w:r>
      <w:r w:rsidR="006E6122" w:rsidRPr="00B3071D">
        <w:rPr>
          <w:sz w:val="28"/>
          <w:szCs w:val="28"/>
        </w:rPr>
        <w:t>]</w:t>
      </w:r>
    </w:p>
    <w:p w:rsidR="00F23C25" w:rsidRPr="00B3071D" w:rsidRDefault="00F23C25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Можно определить </w:t>
      </w:r>
      <w:r w:rsidRPr="00B3071D">
        <w:rPr>
          <w:i/>
          <w:sz w:val="28"/>
          <w:szCs w:val="28"/>
        </w:rPr>
        <w:t>основные условия</w:t>
      </w:r>
      <w:r w:rsidRPr="00B3071D">
        <w:rPr>
          <w:sz w:val="28"/>
          <w:szCs w:val="28"/>
        </w:rPr>
        <w:t>, при которых российский РЦБ будет способен развиваться быстрее:</w:t>
      </w:r>
    </w:p>
    <w:p w:rsidR="00F23C25" w:rsidRPr="00B3071D" w:rsidRDefault="00F23C25" w:rsidP="00B3071D">
      <w:pPr>
        <w:widowControl w:val="0"/>
        <w:numPr>
          <w:ilvl w:val="0"/>
          <w:numId w:val="3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Функционирование рынка ценных </w:t>
      </w:r>
      <w:r w:rsidR="00A5084E" w:rsidRPr="00B3071D">
        <w:rPr>
          <w:sz w:val="28"/>
          <w:szCs w:val="28"/>
        </w:rPr>
        <w:t>бумаг</w:t>
      </w:r>
      <w:r w:rsidRPr="00B3071D">
        <w:rPr>
          <w:sz w:val="28"/>
          <w:szCs w:val="28"/>
        </w:rPr>
        <w:t xml:space="preserve"> будет поставлено под контроль </w:t>
      </w:r>
      <w:r w:rsidR="00A5084E" w:rsidRPr="00B3071D">
        <w:rPr>
          <w:sz w:val="28"/>
          <w:szCs w:val="28"/>
        </w:rPr>
        <w:t>государства</w:t>
      </w:r>
      <w:r w:rsidRPr="00B3071D">
        <w:rPr>
          <w:sz w:val="28"/>
          <w:szCs w:val="28"/>
        </w:rPr>
        <w:t>, формирующего его законодательную базу и следящего за ее соблюдением.</w:t>
      </w:r>
    </w:p>
    <w:p w:rsidR="00F23C25" w:rsidRPr="00B3071D" w:rsidRDefault="00F23C25" w:rsidP="00B3071D">
      <w:pPr>
        <w:widowControl w:val="0"/>
        <w:numPr>
          <w:ilvl w:val="0"/>
          <w:numId w:val="3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Приватизация государственной собственности будет проводиться постепенно с учетом инвестиционных возможностей российского рынка капитала; при этом не будет допускаться разрушение производительных сил.</w:t>
      </w:r>
    </w:p>
    <w:p w:rsidR="00F23C25" w:rsidRPr="00B3071D" w:rsidRDefault="00A5084E" w:rsidP="00B3071D">
      <w:pPr>
        <w:widowControl w:val="0"/>
        <w:numPr>
          <w:ilvl w:val="0"/>
          <w:numId w:val="3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Будет выполнена широкая программа подготовки опытных профессионалов РЦБ.</w:t>
      </w:r>
    </w:p>
    <w:p w:rsidR="00A5084E" w:rsidRDefault="00A5084E" w:rsidP="00B3071D">
      <w:pPr>
        <w:widowControl w:val="0"/>
        <w:numPr>
          <w:ilvl w:val="0"/>
          <w:numId w:val="33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Не будет иметь места механическое использование зарубежного опыта развития рынка ценных бумаг без учета российской специфики.</w:t>
      </w:r>
      <w:r w:rsidR="0033743E" w:rsidRPr="00B3071D">
        <w:rPr>
          <w:sz w:val="28"/>
          <w:szCs w:val="28"/>
        </w:rPr>
        <w:t xml:space="preserve"> [</w:t>
      </w:r>
      <w:r w:rsidR="005C2F91" w:rsidRPr="00B3071D">
        <w:rPr>
          <w:sz w:val="28"/>
          <w:szCs w:val="28"/>
        </w:rPr>
        <w:t>16</w:t>
      </w:r>
      <w:r w:rsidR="0033743E" w:rsidRPr="00B3071D">
        <w:rPr>
          <w:sz w:val="28"/>
          <w:szCs w:val="28"/>
        </w:rPr>
        <w:t>]</w:t>
      </w:r>
    </w:p>
    <w:p w:rsidR="00B3071D" w:rsidRDefault="00B3071D" w:rsidP="00B3071D">
      <w:pPr>
        <w:widowControl w:val="0"/>
        <w:spacing w:line="360" w:lineRule="auto"/>
        <w:jc w:val="both"/>
        <w:rPr>
          <w:sz w:val="28"/>
          <w:szCs w:val="28"/>
        </w:rPr>
      </w:pPr>
    </w:p>
    <w:p w:rsidR="001558EB" w:rsidRPr="00B3071D" w:rsidRDefault="00B3071D" w:rsidP="00B3071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071D">
        <w:rPr>
          <w:b/>
          <w:sz w:val="28"/>
          <w:szCs w:val="28"/>
        </w:rPr>
        <w:t>Заключение</w:t>
      </w:r>
    </w:p>
    <w:p w:rsidR="00B3071D" w:rsidRPr="00B3071D" w:rsidRDefault="00B3071D" w:rsidP="00B3071D">
      <w:pPr>
        <w:widowControl w:val="0"/>
        <w:spacing w:line="360" w:lineRule="auto"/>
        <w:jc w:val="both"/>
        <w:rPr>
          <w:b/>
          <w:caps/>
          <w:sz w:val="28"/>
          <w:szCs w:val="28"/>
        </w:rPr>
      </w:pPr>
    </w:p>
    <w:p w:rsidR="00974E8D" w:rsidRDefault="005C2F91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Таким образом, можно сделать выводы, что р</w:t>
      </w:r>
      <w:r w:rsidR="00974E8D" w:rsidRPr="00B3071D">
        <w:rPr>
          <w:sz w:val="28"/>
          <w:szCs w:val="28"/>
        </w:rPr>
        <w:t xml:space="preserve">ынок ценных бумаг России – это </w:t>
      </w:r>
      <w:r w:rsidRPr="00B3071D">
        <w:rPr>
          <w:sz w:val="28"/>
          <w:szCs w:val="28"/>
        </w:rPr>
        <w:t>крайне перспективное</w:t>
      </w:r>
      <w:r w:rsidR="00974E8D" w:rsidRPr="00B3071D">
        <w:rPr>
          <w:sz w:val="28"/>
          <w:szCs w:val="28"/>
        </w:rPr>
        <w:t xml:space="preserve"> явление, хотя значительный разрыв </w:t>
      </w:r>
      <w:r w:rsidR="00263A17" w:rsidRPr="00B3071D">
        <w:rPr>
          <w:sz w:val="28"/>
          <w:szCs w:val="28"/>
        </w:rPr>
        <w:t>в</w:t>
      </w:r>
      <w:r w:rsidRPr="00B3071D">
        <w:rPr>
          <w:sz w:val="28"/>
          <w:szCs w:val="28"/>
        </w:rPr>
        <w:t xml:space="preserve"> начале становления</w:t>
      </w:r>
      <w:r w:rsidR="00263A17" w:rsidRPr="00B3071D">
        <w:rPr>
          <w:sz w:val="28"/>
          <w:szCs w:val="28"/>
        </w:rPr>
        <w:t xml:space="preserve"> рынков ценных бумаг </w:t>
      </w:r>
      <w:r w:rsidR="00974E8D" w:rsidRPr="00B3071D">
        <w:rPr>
          <w:sz w:val="28"/>
          <w:szCs w:val="28"/>
        </w:rPr>
        <w:t xml:space="preserve">поставил </w:t>
      </w:r>
      <w:r w:rsidRPr="00B3071D">
        <w:rPr>
          <w:sz w:val="28"/>
          <w:szCs w:val="28"/>
        </w:rPr>
        <w:t xml:space="preserve">нашу </w:t>
      </w:r>
      <w:r w:rsidR="00974E8D" w:rsidRPr="00B3071D">
        <w:rPr>
          <w:sz w:val="28"/>
          <w:szCs w:val="28"/>
        </w:rPr>
        <w:t xml:space="preserve">страну в новые условия, и использование </w:t>
      </w:r>
      <w:r w:rsidR="00263A17" w:rsidRPr="00B3071D">
        <w:rPr>
          <w:sz w:val="28"/>
          <w:szCs w:val="28"/>
        </w:rPr>
        <w:t>мирового</w:t>
      </w:r>
      <w:r w:rsidR="00974E8D" w:rsidRPr="00B3071D">
        <w:rPr>
          <w:sz w:val="28"/>
          <w:szCs w:val="28"/>
        </w:rPr>
        <w:t xml:space="preserve"> опыта в этой </w:t>
      </w:r>
      <w:r w:rsidR="00263A17" w:rsidRPr="00B3071D">
        <w:rPr>
          <w:sz w:val="28"/>
          <w:szCs w:val="28"/>
        </w:rPr>
        <w:t>ситуации существенно осложнено.</w:t>
      </w:r>
      <w:r w:rsidRPr="00B3071D">
        <w:rPr>
          <w:sz w:val="28"/>
          <w:szCs w:val="28"/>
        </w:rPr>
        <w:t xml:space="preserve"> Однако можно использовать основные принципы развития мировых рынков ценных бумаг</w:t>
      </w:r>
      <w:r w:rsidR="00B77669" w:rsidRPr="00B3071D">
        <w:rPr>
          <w:sz w:val="28"/>
          <w:szCs w:val="28"/>
        </w:rPr>
        <w:t xml:space="preserve"> и добиться огромных успехов в построении надежного и хорошо и безопасно функционирующего национального рынка ценных бумаг.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071D" w:rsidRPr="00B3071D" w:rsidRDefault="00B3071D" w:rsidP="00B3071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3071D">
        <w:rPr>
          <w:b/>
          <w:sz w:val="28"/>
          <w:szCs w:val="28"/>
        </w:rPr>
        <w:t>Список литературы</w:t>
      </w:r>
    </w:p>
    <w:p w:rsidR="00B3071D" w:rsidRDefault="00B3071D" w:rsidP="00B307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035A" w:rsidRPr="00B3071D" w:rsidRDefault="0084035A" w:rsidP="00B3071D">
      <w:pPr>
        <w:widowControl w:val="0"/>
        <w:spacing w:line="360" w:lineRule="auto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Нормативно-правовые акты:</w:t>
      </w:r>
    </w:p>
    <w:p w:rsidR="00F466C0" w:rsidRPr="00B3071D" w:rsidRDefault="00F466C0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Гражданский кодекс Российской Федерации. Версия 13 января 2007г.</w:t>
      </w:r>
    </w:p>
    <w:p w:rsidR="0084035A" w:rsidRPr="00B3071D" w:rsidRDefault="009569E7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Указ Президента РФ “О мерах по государственному регулированию рынка ценных бумаг в Российской Федерации” от 4 ноября 1994г.</w:t>
      </w:r>
    </w:p>
    <w:p w:rsidR="002C31B9" w:rsidRPr="00B3071D" w:rsidRDefault="002C31B9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от 3 февраля 1996г. № 17-ФЗ “О внесении изменений и дополнений в Закон РСФСР “О банках и банковской деятельности в РСФСР”. Версия 13 января 2007г.</w:t>
      </w:r>
    </w:p>
    <w:p w:rsidR="00E955AB" w:rsidRPr="00B3071D" w:rsidRDefault="00E955AB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Федеральный закон от 10 декабря 2003г. </w:t>
      </w:r>
      <w:r w:rsidR="000633FC" w:rsidRPr="00B3071D">
        <w:rPr>
          <w:sz w:val="28"/>
          <w:szCs w:val="28"/>
        </w:rPr>
        <w:t xml:space="preserve">№ 173-ФЗ </w:t>
      </w:r>
      <w:r w:rsidRPr="00B3071D">
        <w:rPr>
          <w:sz w:val="28"/>
          <w:szCs w:val="28"/>
        </w:rPr>
        <w:t>“</w:t>
      </w:r>
      <w:r w:rsidR="000633FC" w:rsidRPr="00B3071D">
        <w:rPr>
          <w:sz w:val="28"/>
          <w:szCs w:val="28"/>
        </w:rPr>
        <w:t>О валютном регулировании и валютном контроле</w:t>
      </w:r>
      <w:r w:rsidRPr="00B3071D">
        <w:rPr>
          <w:sz w:val="28"/>
          <w:szCs w:val="28"/>
        </w:rPr>
        <w:t>”</w:t>
      </w:r>
      <w:r w:rsidR="000633FC" w:rsidRPr="00B3071D">
        <w:rPr>
          <w:sz w:val="28"/>
          <w:szCs w:val="28"/>
        </w:rPr>
        <w:t>. Версия 13 января 2007г.</w:t>
      </w:r>
    </w:p>
    <w:p w:rsidR="000633FC" w:rsidRPr="00B3071D" w:rsidRDefault="000633FC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от 29 июля 1998г. № 136-ФЗ “Об особенностях эмиссии и обращения государственных и муниципальных ценных бумаг”. Версия 13 января 2007г.</w:t>
      </w:r>
    </w:p>
    <w:p w:rsidR="00F466C0" w:rsidRPr="00B3071D" w:rsidRDefault="00F466C0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от 22 апреля 1996г. № 39-ФЗ “О рынке ценных бумаг”. Версия 13 января 2007г.</w:t>
      </w:r>
    </w:p>
    <w:p w:rsidR="00E955AB" w:rsidRPr="00B3071D" w:rsidRDefault="00E955AB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от 20 февраля 1992г. № 2383-I “О товарных биржах и биржевой торговле”. Версия 13 января 2007г.</w:t>
      </w:r>
    </w:p>
    <w:p w:rsidR="00A53295" w:rsidRPr="00B3071D" w:rsidRDefault="00A53295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Федеральный закон от 10 июля 2002г. № 86-ФЗ “О Центральном банке Российской Федерации (Банке России)”. Версия 13 января 2007г.</w:t>
      </w:r>
    </w:p>
    <w:p w:rsidR="0084035A" w:rsidRPr="00B3071D" w:rsidRDefault="0084035A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Монографическая литература:</w:t>
      </w:r>
    </w:p>
    <w:p w:rsidR="0084035A" w:rsidRPr="00B3071D" w:rsidRDefault="005D72C1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Бердникова Т.Б. Рынок ценных бумаг и биржевое дело: Учебное посо</w:t>
      </w:r>
      <w:r w:rsidR="00996408" w:rsidRPr="00B3071D">
        <w:rPr>
          <w:sz w:val="28"/>
          <w:szCs w:val="28"/>
        </w:rPr>
        <w:t>бие. – М.: ИНФРА–М, 2000</w:t>
      </w:r>
      <w:r w:rsidRPr="00B3071D">
        <w:rPr>
          <w:sz w:val="28"/>
          <w:szCs w:val="28"/>
        </w:rPr>
        <w:t xml:space="preserve"> (Серия “Высшее образование”)</w:t>
      </w:r>
    </w:p>
    <w:p w:rsidR="00C55000" w:rsidRPr="00B3071D" w:rsidRDefault="00C55000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Галанов В.А. Рынок ценных бумаг: Учебник.</w:t>
      </w:r>
      <w:r w:rsidR="00B3071D">
        <w:rPr>
          <w:sz w:val="28"/>
          <w:szCs w:val="28"/>
        </w:rPr>
        <w:t xml:space="preserve"> </w:t>
      </w:r>
      <w:r w:rsidRPr="00B3071D">
        <w:rPr>
          <w:sz w:val="28"/>
          <w:szCs w:val="28"/>
        </w:rPr>
        <w:t>М.: ИНФРА-М. – 2006 – (Высшее образование)</w:t>
      </w:r>
    </w:p>
    <w:p w:rsidR="00BA25B4" w:rsidRPr="00B3071D" w:rsidRDefault="00BA25B4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 xml:space="preserve">Маренков </w:t>
      </w:r>
      <w:r w:rsidR="00F25815" w:rsidRPr="00B3071D">
        <w:rPr>
          <w:sz w:val="28"/>
          <w:szCs w:val="28"/>
        </w:rPr>
        <w:t>Н.Л. Ценные бумаги. Серия “Высшее образование”, Москва: Московский экономико-финансовый институт. Ростов-на-Дону: Изд-во “Феникс”, 2003</w:t>
      </w:r>
    </w:p>
    <w:p w:rsidR="00996408" w:rsidRPr="00B3071D" w:rsidRDefault="00996408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Миркин Я.М. “Ценные бумаги и фондовый рынок”. Москва, “Перспектива”, 2002</w:t>
      </w:r>
    </w:p>
    <w:p w:rsidR="00FB3264" w:rsidRPr="00B3071D" w:rsidRDefault="00FB3264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Рынок ценных бумаг / А.Ю. Архипов [и др.]; под ред. А.Ю. Архипова, В.В. Шихирева. – Ростов н/Д.: Феникс, 2005. – (Высшее образование)</w:t>
      </w:r>
    </w:p>
    <w:p w:rsidR="00263A17" w:rsidRPr="00B3071D" w:rsidRDefault="00263A17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Рынок ценных бумаг: Учебник / Под ред. В.А. Галанова. А.И. Басова. – 2-е изд., перераб. и доп. – М.: Финансы и статистика, 2004</w:t>
      </w:r>
    </w:p>
    <w:p w:rsidR="00BC5829" w:rsidRPr="00B3071D" w:rsidRDefault="00BC5829" w:rsidP="00B3071D">
      <w:pPr>
        <w:widowControl w:val="0"/>
        <w:numPr>
          <w:ilvl w:val="0"/>
          <w:numId w:val="11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3071D">
        <w:rPr>
          <w:sz w:val="28"/>
          <w:szCs w:val="28"/>
        </w:rPr>
        <w:t>Ценные бумаги: Учебник / Под ред. В.И. Колесникова, В.С. Торкановского. – 2-е изд., перераб. и доп. – М.: Финансы и статистика, 2000</w:t>
      </w:r>
      <w:bookmarkStart w:id="2" w:name="_GoBack"/>
      <w:bookmarkEnd w:id="2"/>
    </w:p>
    <w:sectPr w:rsidR="00BC5829" w:rsidRPr="00B3071D" w:rsidSect="00B3071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F7" w:rsidRDefault="001767F7">
      <w:r>
        <w:separator/>
      </w:r>
    </w:p>
  </w:endnote>
  <w:endnote w:type="continuationSeparator" w:id="0">
    <w:p w:rsidR="001767F7" w:rsidRDefault="001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00" w:rsidRDefault="00C55000" w:rsidP="00D360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000" w:rsidRDefault="00C550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00" w:rsidRDefault="00C55000" w:rsidP="00D360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071D">
      <w:rPr>
        <w:rStyle w:val="a9"/>
        <w:noProof/>
      </w:rPr>
      <w:t>4</w:t>
    </w:r>
    <w:r>
      <w:rPr>
        <w:rStyle w:val="a9"/>
      </w:rPr>
      <w:fldChar w:fldCharType="end"/>
    </w:r>
  </w:p>
  <w:p w:rsidR="00C55000" w:rsidRDefault="00C550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F7" w:rsidRDefault="001767F7">
      <w:r>
        <w:separator/>
      </w:r>
    </w:p>
  </w:footnote>
  <w:footnote w:type="continuationSeparator" w:id="0">
    <w:p w:rsidR="001767F7" w:rsidRDefault="0017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B2B1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711989"/>
    <w:multiLevelType w:val="multilevel"/>
    <w:tmpl w:val="CF1CE664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>
      <w:start w:val="2"/>
      <w:numFmt w:val="decimal"/>
      <w:lvlText w:val="%4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13583B"/>
    <w:multiLevelType w:val="multilevel"/>
    <w:tmpl w:val="DD62A142"/>
    <w:lvl w:ilvl="0">
      <w:start w:val="1"/>
      <w:numFmt w:val="upperRoman"/>
      <w:lvlText w:val="%1."/>
      <w:lvlJc w:val="left"/>
      <w:pPr>
        <w:tabs>
          <w:tab w:val="num" w:pos="4118"/>
        </w:tabs>
        <w:ind w:left="4118" w:hanging="18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F2A66B3"/>
    <w:multiLevelType w:val="hybridMultilevel"/>
    <w:tmpl w:val="08DE6710"/>
    <w:lvl w:ilvl="0" w:tplc="0419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72386FD4">
      <w:start w:val="1"/>
      <w:numFmt w:val="bullet"/>
      <w:lvlText w:val=""/>
      <w:lvlJc w:val="left"/>
      <w:pPr>
        <w:tabs>
          <w:tab w:val="num" w:pos="2149"/>
        </w:tabs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F2B1810"/>
    <w:multiLevelType w:val="hybridMultilevel"/>
    <w:tmpl w:val="8AC2CF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3392A85"/>
    <w:multiLevelType w:val="hybridMultilevel"/>
    <w:tmpl w:val="D9869302"/>
    <w:lvl w:ilvl="0" w:tplc="0419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14E43449"/>
    <w:multiLevelType w:val="hybridMultilevel"/>
    <w:tmpl w:val="3BD26058"/>
    <w:lvl w:ilvl="0" w:tplc="65165D4A">
      <w:start w:val="1"/>
      <w:numFmt w:val="upperRoman"/>
      <w:lvlText w:val="%1."/>
      <w:lvlJc w:val="left"/>
      <w:pPr>
        <w:tabs>
          <w:tab w:val="num" w:pos="4118"/>
        </w:tabs>
        <w:ind w:left="4118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553358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5B169D4"/>
    <w:multiLevelType w:val="hybridMultilevel"/>
    <w:tmpl w:val="7C7E4ABC"/>
    <w:lvl w:ilvl="0" w:tplc="0419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1B40287B"/>
    <w:multiLevelType w:val="hybridMultilevel"/>
    <w:tmpl w:val="67FC91C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D6575D4"/>
    <w:multiLevelType w:val="hybridMultilevel"/>
    <w:tmpl w:val="33C2288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DA90D0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06E5DFE"/>
    <w:multiLevelType w:val="hybridMultilevel"/>
    <w:tmpl w:val="2AE88C2A"/>
    <w:lvl w:ilvl="0" w:tplc="DC5089A6">
      <w:start w:val="2"/>
      <w:numFmt w:val="decimal"/>
      <w:lvlText w:val="%1)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6F4F6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67B7884"/>
    <w:multiLevelType w:val="hybridMultilevel"/>
    <w:tmpl w:val="446AECEE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2C382A90"/>
    <w:multiLevelType w:val="hybridMultilevel"/>
    <w:tmpl w:val="E210172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3" w:tplc="65165D4A">
      <w:start w:val="1"/>
      <w:numFmt w:val="upperRoman"/>
      <w:lvlText w:val="%4."/>
      <w:lvlJc w:val="left"/>
      <w:pPr>
        <w:tabs>
          <w:tab w:val="num" w:pos="3409"/>
        </w:tabs>
        <w:ind w:left="3409" w:hanging="180"/>
      </w:pPr>
      <w:rPr>
        <w:rFonts w:cs="Times New Roman" w:hint="default"/>
      </w:rPr>
    </w:lvl>
    <w:lvl w:ilvl="4" w:tplc="0419000F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 w:tplc="DD42AA08">
      <w:start w:val="1"/>
      <w:numFmt w:val="bullet"/>
      <w:lvlText w:val="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1FD00E6"/>
    <w:multiLevelType w:val="hybridMultilevel"/>
    <w:tmpl w:val="287691CA"/>
    <w:lvl w:ilvl="0" w:tplc="97ECABAA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4450BFC"/>
    <w:multiLevelType w:val="multilevel"/>
    <w:tmpl w:val="C8505366"/>
    <w:lvl w:ilvl="0">
      <w:start w:val="1"/>
      <w:numFmt w:val="upperRoman"/>
      <w:lvlText w:val="%1."/>
      <w:lvlJc w:val="left"/>
      <w:pPr>
        <w:tabs>
          <w:tab w:val="num" w:pos="4118"/>
        </w:tabs>
        <w:ind w:left="4118" w:hanging="18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45864AD"/>
    <w:multiLevelType w:val="multilevel"/>
    <w:tmpl w:val="BAE438C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9">
    <w:nsid w:val="37B25AC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AFB6543"/>
    <w:multiLevelType w:val="hybridMultilevel"/>
    <w:tmpl w:val="F844F596"/>
    <w:lvl w:ilvl="0" w:tplc="478C14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7B7E0BD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460149E3"/>
    <w:multiLevelType w:val="hybridMultilevel"/>
    <w:tmpl w:val="7C181F64"/>
    <w:lvl w:ilvl="0" w:tplc="04190005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2">
    <w:nsid w:val="495D272D"/>
    <w:multiLevelType w:val="hybridMultilevel"/>
    <w:tmpl w:val="65A0414C"/>
    <w:lvl w:ilvl="0" w:tplc="64A81538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4C2B49AA"/>
    <w:multiLevelType w:val="hybridMultilevel"/>
    <w:tmpl w:val="DD62A142"/>
    <w:lvl w:ilvl="0" w:tplc="65165D4A">
      <w:start w:val="1"/>
      <w:numFmt w:val="upperRoman"/>
      <w:lvlText w:val="%1."/>
      <w:lvlJc w:val="left"/>
      <w:pPr>
        <w:tabs>
          <w:tab w:val="num" w:pos="4118"/>
        </w:tabs>
        <w:ind w:left="4118" w:hanging="180"/>
      </w:pPr>
      <w:rPr>
        <w:rFonts w:cs="Times New Roman" w:hint="default"/>
      </w:rPr>
    </w:lvl>
    <w:lvl w:ilvl="1" w:tplc="65165D4A">
      <w:start w:val="1"/>
      <w:numFmt w:val="upperRoman"/>
      <w:lvlText w:val="%2."/>
      <w:lvlJc w:val="lef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 w:tplc="04190011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4D21211B"/>
    <w:multiLevelType w:val="hybridMultilevel"/>
    <w:tmpl w:val="9118E8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D9336C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EF67F64"/>
    <w:multiLevelType w:val="hybridMultilevel"/>
    <w:tmpl w:val="844A6B64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97ECABAA">
      <w:start w:val="1"/>
      <w:numFmt w:val="decimal"/>
      <w:lvlText w:val="%4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4" w:tplc="0419000F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3BC203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41D2AB9"/>
    <w:multiLevelType w:val="hybridMultilevel"/>
    <w:tmpl w:val="7304BE9C"/>
    <w:lvl w:ilvl="0" w:tplc="478C14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55042F2F"/>
    <w:multiLevelType w:val="hybridMultilevel"/>
    <w:tmpl w:val="BAE438C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0">
    <w:nsid w:val="56990610"/>
    <w:multiLevelType w:val="multilevel"/>
    <w:tmpl w:val="70A0487A"/>
    <w:lvl w:ilvl="0">
      <w:start w:val="1"/>
      <w:numFmt w:val="upperRoman"/>
      <w:lvlText w:val="%1."/>
      <w:lvlJc w:val="left"/>
      <w:pPr>
        <w:tabs>
          <w:tab w:val="num" w:pos="4118"/>
        </w:tabs>
        <w:ind w:left="4118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578D7535"/>
    <w:multiLevelType w:val="hybridMultilevel"/>
    <w:tmpl w:val="A0A8F2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47341366">
      <w:start w:val="1"/>
      <w:numFmt w:val="bullet"/>
      <w:lvlText w:val="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58C00A5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1524DD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6452E9C"/>
    <w:multiLevelType w:val="singleLevel"/>
    <w:tmpl w:val="9398A62C"/>
    <w:lvl w:ilvl="0">
      <w:start w:val="2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6D2A31CA"/>
    <w:multiLevelType w:val="multilevel"/>
    <w:tmpl w:val="DD62A142"/>
    <w:lvl w:ilvl="0">
      <w:start w:val="1"/>
      <w:numFmt w:val="upperRoman"/>
      <w:lvlText w:val="%1."/>
      <w:lvlJc w:val="left"/>
      <w:pPr>
        <w:tabs>
          <w:tab w:val="num" w:pos="4118"/>
        </w:tabs>
        <w:ind w:left="4118" w:hanging="18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969"/>
        </w:tabs>
        <w:ind w:left="1969" w:hanging="1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712F74B0"/>
    <w:multiLevelType w:val="hybridMultilevel"/>
    <w:tmpl w:val="51F0CE20"/>
    <w:lvl w:ilvl="0" w:tplc="97ECABAA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BC876EB"/>
    <w:multiLevelType w:val="multilevel"/>
    <w:tmpl w:val="E3EEB21A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>
      <w:start w:val="2"/>
      <w:numFmt w:val="decimal"/>
      <w:lvlText w:val="%4)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8"/>
  </w:num>
  <w:num w:numId="4">
    <w:abstractNumId w:val="24"/>
  </w:num>
  <w:num w:numId="5">
    <w:abstractNumId w:val="23"/>
  </w:num>
  <w:num w:numId="6">
    <w:abstractNumId w:val="30"/>
  </w:num>
  <w:num w:numId="7">
    <w:abstractNumId w:val="17"/>
  </w:num>
  <w:num w:numId="8">
    <w:abstractNumId w:val="2"/>
  </w:num>
  <w:num w:numId="9">
    <w:abstractNumId w:val="12"/>
  </w:num>
  <w:num w:numId="10">
    <w:abstractNumId w:val="35"/>
  </w:num>
  <w:num w:numId="11">
    <w:abstractNumId w:val="29"/>
  </w:num>
  <w:num w:numId="12">
    <w:abstractNumId w:val="4"/>
  </w:num>
  <w:num w:numId="13">
    <w:abstractNumId w:val="10"/>
  </w:num>
  <w:num w:numId="14">
    <w:abstractNumId w:val="14"/>
  </w:num>
  <w:num w:numId="15">
    <w:abstractNumId w:val="34"/>
  </w:num>
  <w:num w:numId="16">
    <w:abstractNumId w:val="19"/>
  </w:num>
  <w:num w:numId="17">
    <w:abstractNumId w:val="32"/>
  </w:num>
  <w:num w:numId="18">
    <w:abstractNumId w:val="26"/>
  </w:num>
  <w:num w:numId="19">
    <w:abstractNumId w:val="37"/>
  </w:num>
  <w:num w:numId="20">
    <w:abstractNumId w:val="1"/>
  </w:num>
  <w:num w:numId="21">
    <w:abstractNumId w:val="6"/>
  </w:num>
  <w:num w:numId="22">
    <w:abstractNumId w:val="22"/>
  </w:num>
  <w:num w:numId="23">
    <w:abstractNumId w:val="25"/>
  </w:num>
  <w:num w:numId="24">
    <w:abstractNumId w:val="0"/>
  </w:num>
  <w:num w:numId="25">
    <w:abstractNumId w:val="33"/>
  </w:num>
  <w:num w:numId="26">
    <w:abstractNumId w:val="13"/>
  </w:num>
  <w:num w:numId="27">
    <w:abstractNumId w:val="7"/>
  </w:num>
  <w:num w:numId="28">
    <w:abstractNumId w:val="27"/>
  </w:num>
  <w:num w:numId="29">
    <w:abstractNumId w:val="11"/>
  </w:num>
  <w:num w:numId="30">
    <w:abstractNumId w:val="15"/>
  </w:num>
  <w:num w:numId="31">
    <w:abstractNumId w:val="36"/>
  </w:num>
  <w:num w:numId="32">
    <w:abstractNumId w:val="16"/>
  </w:num>
  <w:num w:numId="33">
    <w:abstractNumId w:val="28"/>
  </w:num>
  <w:num w:numId="34">
    <w:abstractNumId w:val="20"/>
  </w:num>
  <w:num w:numId="35">
    <w:abstractNumId w:val="3"/>
  </w:num>
  <w:num w:numId="36">
    <w:abstractNumId w:val="5"/>
  </w:num>
  <w:num w:numId="37">
    <w:abstractNumId w:val="21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A3A"/>
    <w:rsid w:val="000320D8"/>
    <w:rsid w:val="000633FC"/>
    <w:rsid w:val="000B1B89"/>
    <w:rsid w:val="000D1012"/>
    <w:rsid w:val="000F3FC0"/>
    <w:rsid w:val="00103FDB"/>
    <w:rsid w:val="00106605"/>
    <w:rsid w:val="001558EB"/>
    <w:rsid w:val="00173B24"/>
    <w:rsid w:val="001767F7"/>
    <w:rsid w:val="00187089"/>
    <w:rsid w:val="001876F0"/>
    <w:rsid w:val="001B007E"/>
    <w:rsid w:val="001D2CCA"/>
    <w:rsid w:val="001F2A3A"/>
    <w:rsid w:val="00215E31"/>
    <w:rsid w:val="002214CB"/>
    <w:rsid w:val="00230576"/>
    <w:rsid w:val="00251F75"/>
    <w:rsid w:val="00263A17"/>
    <w:rsid w:val="00275F20"/>
    <w:rsid w:val="00287C77"/>
    <w:rsid w:val="002B37AE"/>
    <w:rsid w:val="002C31B9"/>
    <w:rsid w:val="002D305E"/>
    <w:rsid w:val="0033743E"/>
    <w:rsid w:val="00362DF8"/>
    <w:rsid w:val="00375404"/>
    <w:rsid w:val="00390EC1"/>
    <w:rsid w:val="003F180B"/>
    <w:rsid w:val="00416D75"/>
    <w:rsid w:val="00435206"/>
    <w:rsid w:val="004546B8"/>
    <w:rsid w:val="004A50EC"/>
    <w:rsid w:val="00525640"/>
    <w:rsid w:val="00543CAD"/>
    <w:rsid w:val="005818B8"/>
    <w:rsid w:val="005934A1"/>
    <w:rsid w:val="005A757C"/>
    <w:rsid w:val="005B079F"/>
    <w:rsid w:val="005C2F91"/>
    <w:rsid w:val="005D72C1"/>
    <w:rsid w:val="005D7DB8"/>
    <w:rsid w:val="005F12C4"/>
    <w:rsid w:val="00655CEF"/>
    <w:rsid w:val="00690480"/>
    <w:rsid w:val="00696C0F"/>
    <w:rsid w:val="006A1A45"/>
    <w:rsid w:val="006E6122"/>
    <w:rsid w:val="006F7108"/>
    <w:rsid w:val="00705128"/>
    <w:rsid w:val="00706288"/>
    <w:rsid w:val="007417DA"/>
    <w:rsid w:val="00752E24"/>
    <w:rsid w:val="00754C8F"/>
    <w:rsid w:val="00774B9C"/>
    <w:rsid w:val="007D767C"/>
    <w:rsid w:val="00821E1E"/>
    <w:rsid w:val="0083204E"/>
    <w:rsid w:val="0084035A"/>
    <w:rsid w:val="00884F56"/>
    <w:rsid w:val="008904F6"/>
    <w:rsid w:val="00890729"/>
    <w:rsid w:val="00890733"/>
    <w:rsid w:val="008C18FA"/>
    <w:rsid w:val="009569E7"/>
    <w:rsid w:val="00971D66"/>
    <w:rsid w:val="00974E8D"/>
    <w:rsid w:val="00996408"/>
    <w:rsid w:val="00A16CAB"/>
    <w:rsid w:val="00A2325E"/>
    <w:rsid w:val="00A5084E"/>
    <w:rsid w:val="00A53295"/>
    <w:rsid w:val="00A974FE"/>
    <w:rsid w:val="00AA5C2C"/>
    <w:rsid w:val="00B3071D"/>
    <w:rsid w:val="00B74055"/>
    <w:rsid w:val="00B77669"/>
    <w:rsid w:val="00BA25B4"/>
    <w:rsid w:val="00BA79A6"/>
    <w:rsid w:val="00BC5829"/>
    <w:rsid w:val="00BF7D8A"/>
    <w:rsid w:val="00C30304"/>
    <w:rsid w:val="00C37D95"/>
    <w:rsid w:val="00C55000"/>
    <w:rsid w:val="00D36073"/>
    <w:rsid w:val="00D76A82"/>
    <w:rsid w:val="00DA5ED0"/>
    <w:rsid w:val="00DB4505"/>
    <w:rsid w:val="00DF7492"/>
    <w:rsid w:val="00E819D6"/>
    <w:rsid w:val="00E955AB"/>
    <w:rsid w:val="00EC41EE"/>
    <w:rsid w:val="00ED4DE2"/>
    <w:rsid w:val="00F06925"/>
    <w:rsid w:val="00F23C25"/>
    <w:rsid w:val="00F25815"/>
    <w:rsid w:val="00F30A65"/>
    <w:rsid w:val="00F445B2"/>
    <w:rsid w:val="00F466C0"/>
    <w:rsid w:val="00F519B8"/>
    <w:rsid w:val="00FA2EA4"/>
    <w:rsid w:val="00FB3264"/>
    <w:rsid w:val="00F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3C864B-E438-4F2E-AB2F-44B461FF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2A3A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7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1F2A3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F2A3A"/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B740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655C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ED4D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  <w:style w:type="paragraph" w:styleId="a7">
    <w:name w:val="footer"/>
    <w:basedOn w:val="a"/>
    <w:link w:val="a8"/>
    <w:uiPriority w:val="99"/>
    <w:rsid w:val="00C550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C55000"/>
    <w:rPr>
      <w:rFonts w:cs="Times New Roman"/>
    </w:rPr>
  </w:style>
  <w:style w:type="paragraph" w:styleId="aa">
    <w:name w:val="Normal (Web)"/>
    <w:basedOn w:val="a"/>
    <w:uiPriority w:val="99"/>
    <w:rsid w:val="00E955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6102</Words>
  <Characters>34785</Characters>
  <Application>Microsoft Office Word</Application>
  <DocSecurity>0</DocSecurity>
  <Lines>289</Lines>
  <Paragraphs>81</Paragraphs>
  <ScaleCrop>false</ScaleCrop>
  <Company/>
  <LinksUpToDate>false</LinksUpToDate>
  <CharactersWithSpaces>40806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</dc:creator>
  <cp:keywords/>
  <dc:description/>
  <cp:lastModifiedBy>admin</cp:lastModifiedBy>
  <cp:revision>2</cp:revision>
  <cp:lastPrinted>2007-04-12T06:29:00Z</cp:lastPrinted>
  <dcterms:created xsi:type="dcterms:W3CDTF">2014-04-04T05:11:00Z</dcterms:created>
  <dcterms:modified xsi:type="dcterms:W3CDTF">2014-04-04T05:11:00Z</dcterms:modified>
</cp:coreProperties>
</file>