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D22" w:rsidRDefault="001012A6" w:rsidP="0071150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11509">
        <w:rPr>
          <w:rFonts w:ascii="Times New Roman" w:hAnsi="Times New Roman"/>
          <w:b/>
          <w:sz w:val="28"/>
          <w:szCs w:val="28"/>
        </w:rPr>
        <w:t>Содержание</w:t>
      </w:r>
    </w:p>
    <w:p w:rsidR="00711509" w:rsidRPr="00711509" w:rsidRDefault="00711509" w:rsidP="0071150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012A6" w:rsidRPr="00711509" w:rsidRDefault="001012A6" w:rsidP="007115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Введение</w:t>
      </w:r>
    </w:p>
    <w:p w:rsidR="001012A6" w:rsidRPr="00711509" w:rsidRDefault="00711509" w:rsidP="007115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1012A6" w:rsidRPr="00711509">
        <w:rPr>
          <w:rFonts w:ascii="Times New Roman" w:hAnsi="Times New Roman"/>
          <w:sz w:val="28"/>
          <w:szCs w:val="28"/>
        </w:rPr>
        <w:t>Характеристика предприятия</w:t>
      </w:r>
    </w:p>
    <w:p w:rsidR="001012A6" w:rsidRPr="00711509" w:rsidRDefault="00711509" w:rsidP="007115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012A6" w:rsidRPr="00711509">
        <w:rPr>
          <w:rFonts w:ascii="Times New Roman" w:hAnsi="Times New Roman"/>
          <w:sz w:val="28"/>
          <w:szCs w:val="28"/>
        </w:rPr>
        <w:t>Устройство системы смазки двигателя</w:t>
      </w:r>
    </w:p>
    <w:p w:rsidR="001012A6" w:rsidRPr="00711509" w:rsidRDefault="00711509" w:rsidP="0071150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 w:rsidR="001012A6" w:rsidRPr="00711509">
        <w:rPr>
          <w:rFonts w:ascii="Times New Roman" w:hAnsi="Times New Roman"/>
          <w:sz w:val="28"/>
          <w:szCs w:val="28"/>
        </w:rPr>
        <w:t>Назначение и общее устройство системы смазки</w:t>
      </w:r>
    </w:p>
    <w:p w:rsidR="001012A6" w:rsidRPr="00711509" w:rsidRDefault="00711509" w:rsidP="0071150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="001012A6" w:rsidRPr="00711509">
        <w:rPr>
          <w:rFonts w:ascii="Times New Roman" w:hAnsi="Times New Roman"/>
          <w:sz w:val="28"/>
          <w:szCs w:val="28"/>
        </w:rPr>
        <w:t>Принцип работы системы смазки</w:t>
      </w:r>
    </w:p>
    <w:p w:rsidR="001012A6" w:rsidRPr="00711509" w:rsidRDefault="00711509" w:rsidP="0071150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 </w:t>
      </w:r>
      <w:r w:rsidR="001012A6" w:rsidRPr="00711509">
        <w:rPr>
          <w:rFonts w:ascii="Times New Roman" w:hAnsi="Times New Roman"/>
          <w:sz w:val="28"/>
          <w:szCs w:val="28"/>
        </w:rPr>
        <w:t>Отказы и неисправности системы смазки</w:t>
      </w:r>
    </w:p>
    <w:p w:rsidR="001012A6" w:rsidRPr="00711509" w:rsidRDefault="00711509" w:rsidP="0071150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1012A6" w:rsidRPr="00711509">
        <w:rPr>
          <w:rFonts w:ascii="Times New Roman" w:hAnsi="Times New Roman"/>
          <w:sz w:val="28"/>
          <w:szCs w:val="28"/>
        </w:rPr>
        <w:t>Техническое обслуживание системы смазки</w:t>
      </w:r>
    </w:p>
    <w:p w:rsidR="001012A6" w:rsidRPr="00711509" w:rsidRDefault="00711509" w:rsidP="0071150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012A6" w:rsidRPr="00711509">
        <w:rPr>
          <w:rFonts w:ascii="Times New Roman" w:hAnsi="Times New Roman"/>
          <w:sz w:val="28"/>
          <w:szCs w:val="28"/>
        </w:rPr>
        <w:t>Ремонт масляного насоса</w:t>
      </w:r>
    </w:p>
    <w:p w:rsidR="00711509" w:rsidRPr="00711509" w:rsidRDefault="00711509" w:rsidP="0071150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5. Охрана труда</w:t>
      </w:r>
    </w:p>
    <w:p w:rsidR="00711509" w:rsidRPr="00711509" w:rsidRDefault="00711509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711509">
        <w:rPr>
          <w:rFonts w:ascii="Times New Roman" w:hAnsi="Times New Roman"/>
          <w:bCs/>
          <w:sz w:val="28"/>
          <w:szCs w:val="28"/>
        </w:rPr>
        <w:t>5.1 Техника безопасности при проведении технического обслуживания автомобиля</w:t>
      </w:r>
    </w:p>
    <w:p w:rsidR="001012A6" w:rsidRPr="00711509" w:rsidRDefault="001012A6" w:rsidP="0071150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Литература</w:t>
      </w:r>
    </w:p>
    <w:p w:rsidR="001012A6" w:rsidRPr="00711509" w:rsidRDefault="001012A6" w:rsidP="0071150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12A6" w:rsidRDefault="00711509" w:rsidP="00711509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1012A6" w:rsidRPr="0071150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>ведение</w:t>
      </w:r>
    </w:p>
    <w:p w:rsidR="00711509" w:rsidRPr="00711509" w:rsidRDefault="00711509" w:rsidP="00711509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12A6" w:rsidRPr="00711509" w:rsidRDefault="001012A6" w:rsidP="0071150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Автомобилестроение Республики Беларусь</w:t>
      </w:r>
    </w:p>
    <w:p w:rsidR="001012A6" w:rsidRPr="00711509" w:rsidRDefault="001012A6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 xml:space="preserve">Беларусь специализируется на производстве грузовых автомобилей. В последние годы здесь совершен прорыв в качестве выпускаемых грузовиков, автобусов и специальных машин. На предприятиях отрасли выпускаются машины грузоподъемностью до 220 тонн. Наращиваются объемы производства и улучшается качество продукции. Только Минский автомобильный завод выпускает более ста модификаций грузовых автомобилей. Это единственное предприятие в СНГ, которое выпускает магистральные автопоезда, соответствующие требованиям ЕВРО-2. На 5-ом Российском международном автосалоне, который проходил 23-29 августа 2001 года, МАЗ вновь, уже по традиции, продемонстрировал новинку производства - седельный тягач, соответствующий нормам стандарта "Евро-3". </w:t>
      </w:r>
      <w:r w:rsidRPr="00711509">
        <w:rPr>
          <w:rFonts w:ascii="Times New Roman" w:hAnsi="Times New Roman"/>
          <w:b/>
          <w:i/>
          <w:sz w:val="28"/>
          <w:szCs w:val="28"/>
        </w:rPr>
        <w:t>Уже до конца 2001 года завод готов выполнять заказы потребителей на поставку такой машины.</w:t>
      </w:r>
      <w:r w:rsidRPr="00711509">
        <w:rPr>
          <w:rFonts w:ascii="Times New Roman" w:hAnsi="Times New Roman"/>
          <w:i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 xml:space="preserve">Этот седельный тягач представлен в составе автопоезда с новым трехосным полуприцепом. Кроме того, впервые завод подготовил к серийному производству новый самосвальный автопоезд и автобус большой вместимости марки "МАЗ-107". </w:t>
      </w:r>
    </w:p>
    <w:p w:rsidR="001012A6" w:rsidRPr="00711509" w:rsidRDefault="001012A6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Автомобилестроение включает 35 предприятий и организаций, выпускающих автомобили и автопоезда для международных перевозок, самосвалы и лесовозы, полноприводные автомобили повышенной проходимости, сверхтяжелые карьерные самосвалы и самосвальные автоприцепы, погрузчики, самоходные скреперы, грузовые прицепы и полуприцепы, прицепы-дачи к легковым автомобилям, велосипеды, мотоциклы, комплектующие и запчасти к автомобильной технике. В состав отрасли входят специализированные научно-исследовательские и конструкторско-технологические институты, которые обеспечивают разработку новых изделий, технологий и оборудования.</w:t>
      </w:r>
    </w:p>
    <w:p w:rsidR="001012A6" w:rsidRPr="00711509" w:rsidRDefault="001012A6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ОСНОВНЫЕ ПРЕДПРИЯТИЯ АВТОМОБИЛЕСТРОИТЕЛЬНОГО КОМПЛЕКСА БЕЛАРУСИ:</w:t>
      </w:r>
    </w:p>
    <w:p w:rsidR="001012A6" w:rsidRPr="00711509" w:rsidRDefault="001012A6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 xml:space="preserve">Минский автомобильный завод выпускает автомобили и автопоезда, седельные тягачи для междугородных и международных перевозок, самосвалы, лесовозы, грузовые прицепы и полуприцепы, городские и междугородные автобусы, прицепы-дачи к легковым автомобилям. </w:t>
      </w:r>
    </w:p>
    <w:p w:rsidR="00711509" w:rsidRDefault="001012A6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 xml:space="preserve">Минский завод колесных тягачей выпускает автопоезда-тяжеловозы большой грузоподъемности, внедорожные полноприводные колесные шасси и самосвалы, автокраны. </w:t>
      </w:r>
    </w:p>
    <w:p w:rsidR="001012A6" w:rsidRPr="00711509" w:rsidRDefault="001012A6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Белорусский автомобильный завод в г. Жодино выпускает тяжелые и сверхтяжелые карьерные самосвалы, грузовые, грузопассажирские и санитарные автомобили малой грузоподъемности, погрузчики.</w:t>
      </w:r>
    </w:p>
    <w:p w:rsidR="00711509" w:rsidRDefault="001012A6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 xml:space="preserve">Могилевский автомобильный завод им. С. М. Кирова выпускает самоходные скреперы, автопоезда для подземных рудников и тоннелей, тягачи для буксировки самолетов, погрузчики для горных работ, автобетоносмесители. </w:t>
      </w:r>
    </w:p>
    <w:p w:rsidR="00711509" w:rsidRDefault="001012A6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 xml:space="preserve">Минский моторный завод выпускает четырех- и шестицилиндровые дизельные двигатели для автотракторостроения, в том числе с турбонаддувом. </w:t>
      </w:r>
    </w:p>
    <w:p w:rsidR="001012A6" w:rsidRPr="00711509" w:rsidRDefault="001012A6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 xml:space="preserve">Минский мотоциклетный и велосипедный завод выпускает дорожные, спортивные, горные, туристические велосипеды, мотоциклы. </w:t>
      </w:r>
    </w:p>
    <w:p w:rsidR="00711509" w:rsidRDefault="001012A6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 xml:space="preserve">Гродненское предприятие "Белкард" выпускает карданные валы к автомобильной технике. </w:t>
      </w:r>
    </w:p>
    <w:p w:rsidR="001012A6" w:rsidRPr="00711509" w:rsidRDefault="001012A6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 xml:space="preserve">Борисовский завод "Автогидроусилитель" выпускает гидроусилители рулевого управления для автомобилей. </w:t>
      </w:r>
    </w:p>
    <w:p w:rsidR="00711509" w:rsidRDefault="001012A6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 xml:space="preserve">Борисовский завод автотракторного электрооборудования выпускает стартеры и другое электрооборудование для автотракторной техники. </w:t>
      </w:r>
    </w:p>
    <w:p w:rsidR="001012A6" w:rsidRDefault="001012A6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Гродненский завод автомобильных агрегатов выпускает амортизаторы, тормозные камеры, детские велосипеды.</w:t>
      </w:r>
    </w:p>
    <w:p w:rsidR="000D7280" w:rsidRPr="00711509" w:rsidRDefault="00711509" w:rsidP="0071150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11509">
        <w:rPr>
          <w:rFonts w:ascii="Times New Roman" w:hAnsi="Times New Roman"/>
          <w:b/>
          <w:sz w:val="28"/>
          <w:szCs w:val="28"/>
        </w:rPr>
        <w:t xml:space="preserve">1. </w:t>
      </w:r>
      <w:r w:rsidR="000D7280" w:rsidRPr="00711509">
        <w:rPr>
          <w:rFonts w:ascii="Times New Roman" w:hAnsi="Times New Roman"/>
          <w:b/>
          <w:sz w:val="28"/>
          <w:szCs w:val="28"/>
        </w:rPr>
        <w:t>Характеристика предприятия</w:t>
      </w:r>
    </w:p>
    <w:p w:rsidR="000D7280" w:rsidRPr="00711509" w:rsidRDefault="000D7280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280" w:rsidRPr="00711509" w:rsidRDefault="000D7280" w:rsidP="0071150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1509">
        <w:rPr>
          <w:sz w:val="28"/>
          <w:szCs w:val="28"/>
        </w:rPr>
        <w:t>Место нахождения предприятия:</w:t>
      </w:r>
    </w:p>
    <w:p w:rsidR="000D7280" w:rsidRPr="00711509" w:rsidRDefault="000D7280" w:rsidP="0071150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1509">
        <w:rPr>
          <w:sz w:val="28"/>
          <w:szCs w:val="28"/>
        </w:rPr>
        <w:t>230768, г. Гродно, ул. Суворова, 256.</w:t>
      </w:r>
    </w:p>
    <w:p w:rsidR="000D7280" w:rsidRPr="00711509" w:rsidRDefault="000D7280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 xml:space="preserve">Площадь территории, занимаемая предприятием, составляет </w:t>
      </w:r>
      <w:smartTag w:uri="urn:schemas-microsoft-com:office:smarttags" w:element="metricconverter">
        <w:smartTagPr>
          <w:attr w:name="ProductID" w:val="0,61 га"/>
        </w:smartTagPr>
        <w:r w:rsidRPr="00711509">
          <w:rPr>
            <w:rFonts w:ascii="Times New Roman" w:hAnsi="Times New Roman"/>
            <w:sz w:val="28"/>
            <w:szCs w:val="28"/>
          </w:rPr>
          <w:t>8,1 га</w:t>
        </w:r>
      </w:smartTag>
      <w:r w:rsidRPr="00711509">
        <w:rPr>
          <w:rFonts w:ascii="Times New Roman" w:hAnsi="Times New Roman"/>
          <w:sz w:val="28"/>
          <w:szCs w:val="28"/>
        </w:rPr>
        <w:t xml:space="preserve">, из них сдано в аренду </w:t>
      </w:r>
      <w:smartTag w:uri="urn:schemas-microsoft-com:office:smarttags" w:element="metricconverter">
        <w:smartTagPr>
          <w:attr w:name="ProductID" w:val="0,61 га"/>
        </w:smartTagPr>
        <w:r w:rsidRPr="00711509">
          <w:rPr>
            <w:rFonts w:ascii="Times New Roman" w:hAnsi="Times New Roman"/>
            <w:sz w:val="28"/>
            <w:szCs w:val="28"/>
          </w:rPr>
          <w:t>0,61 га</w:t>
        </w:r>
      </w:smartTag>
      <w:r w:rsidRPr="00711509">
        <w:rPr>
          <w:rFonts w:ascii="Times New Roman" w:hAnsi="Times New Roman"/>
          <w:sz w:val="28"/>
          <w:szCs w:val="28"/>
        </w:rPr>
        <w:t>. Основной задачей ДУП «ГАП №1» является обеспечением устойчивых транспортных связей между постановщиками и потребителями, осуществлений социально-значимых перевозок, оказаний платных услуг населению и юридическим лицам, создание оптимальных условий труда и быта работников предприятия.</w:t>
      </w:r>
    </w:p>
    <w:p w:rsidR="000D7280" w:rsidRPr="00711509" w:rsidRDefault="000D7280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eastAsia="MS Mincho" w:hAnsi="Times New Roman"/>
          <w:sz w:val="28"/>
          <w:szCs w:val="28"/>
        </w:rPr>
        <w:t>Основными заказчиками автотранспорта является: ОАО « Гродненский мясокомбинат», ОАО « Продсервис», ОАО « Гродномолкомбинат»,</w:t>
      </w:r>
      <w:r w:rsidR="00711509">
        <w:rPr>
          <w:rFonts w:ascii="Times New Roman" w:eastAsia="MS Mincho" w:hAnsi="Times New Roman"/>
          <w:sz w:val="28"/>
          <w:szCs w:val="28"/>
        </w:rPr>
        <w:t xml:space="preserve"> </w:t>
      </w:r>
      <w:r w:rsidRPr="00711509">
        <w:rPr>
          <w:rFonts w:ascii="Times New Roman" w:eastAsia="MS Mincho" w:hAnsi="Times New Roman"/>
          <w:sz w:val="28"/>
          <w:szCs w:val="28"/>
        </w:rPr>
        <w:t>РУПП « Гроднохлебпром», табачная фабрика « Неман», КШП Ленинского и Октябрьского районов и прочие. Д</w:t>
      </w:r>
      <w:r w:rsidRPr="00711509">
        <w:rPr>
          <w:rFonts w:ascii="Times New Roman" w:hAnsi="Times New Roman"/>
          <w:sz w:val="28"/>
          <w:szCs w:val="28"/>
        </w:rPr>
        <w:t xml:space="preserve">очернее унитарное предприятие «Грузовой автомобильный парк №1» г. Гродно осуществляет перевозки хлебобулочных, молочных, мясных бакалейных товаров и т.д. в закрытые учреждения и торговую сеть города. ДУП « ГАП №1» полностью удовлетворяет потребности заказчиков в перевозках, имеет лицензии на осуществлении всех видов грузовых перевозок, в том числе на перевозку опасных грузов, а также на выполнение всех видов ремонта, технического обслуживания грузовых и легковых автомобилей. </w:t>
      </w:r>
      <w:r w:rsidRPr="00711509">
        <w:rPr>
          <w:rFonts w:ascii="Times New Roman" w:eastAsia="MS Mincho" w:hAnsi="Times New Roman"/>
          <w:sz w:val="28"/>
          <w:szCs w:val="28"/>
        </w:rPr>
        <w:t>Удельный вес автомобилей, работающих на сжатом газе, составляет в их общем количестве- 80,6%.</w:t>
      </w:r>
    </w:p>
    <w:p w:rsidR="000D7280" w:rsidRPr="00711509" w:rsidRDefault="000D7280" w:rsidP="0071150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1509">
        <w:rPr>
          <w:sz w:val="28"/>
          <w:szCs w:val="28"/>
        </w:rPr>
        <w:t>Основные виды деятельности ДУП «ГАП №1»:</w:t>
      </w:r>
    </w:p>
    <w:p w:rsidR="000D7280" w:rsidRPr="00711509" w:rsidRDefault="000D7280" w:rsidP="00711509">
      <w:pPr>
        <w:pStyle w:val="a6"/>
        <w:numPr>
          <w:ilvl w:val="0"/>
          <w:numId w:val="4"/>
        </w:numPr>
        <w:tabs>
          <w:tab w:val="clear" w:pos="158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11509">
        <w:rPr>
          <w:sz w:val="28"/>
          <w:szCs w:val="28"/>
        </w:rPr>
        <w:t>Внутригородские, социально-значимые перевозки;</w:t>
      </w:r>
    </w:p>
    <w:p w:rsidR="000D7280" w:rsidRPr="00711509" w:rsidRDefault="000D7280" w:rsidP="00711509">
      <w:pPr>
        <w:pStyle w:val="a6"/>
        <w:numPr>
          <w:ilvl w:val="0"/>
          <w:numId w:val="4"/>
        </w:numPr>
        <w:tabs>
          <w:tab w:val="clear" w:pos="158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11509">
        <w:rPr>
          <w:sz w:val="28"/>
          <w:szCs w:val="28"/>
        </w:rPr>
        <w:t>Междугородные и международные перевозки грузов;</w:t>
      </w:r>
    </w:p>
    <w:p w:rsidR="000D7280" w:rsidRPr="00711509" w:rsidRDefault="000D7280" w:rsidP="00711509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1509">
        <w:rPr>
          <w:sz w:val="28"/>
          <w:szCs w:val="28"/>
        </w:rPr>
        <w:t>Удельный вес городских перевозок в общем объёме доходов составляет 66,3%, междугородных- 24,8%, международных- 8,9%.</w:t>
      </w:r>
    </w:p>
    <w:p w:rsidR="000D7280" w:rsidRPr="00711509" w:rsidRDefault="000D7280" w:rsidP="00711509">
      <w:pPr>
        <w:pStyle w:val="a6"/>
        <w:numPr>
          <w:ilvl w:val="0"/>
          <w:numId w:val="6"/>
        </w:numPr>
        <w:tabs>
          <w:tab w:val="clear" w:pos="158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11509">
        <w:rPr>
          <w:sz w:val="28"/>
          <w:szCs w:val="28"/>
        </w:rPr>
        <w:t>Услуги экспедиционного характера;</w:t>
      </w:r>
    </w:p>
    <w:p w:rsidR="000D7280" w:rsidRPr="00711509" w:rsidRDefault="000D7280" w:rsidP="00711509">
      <w:pPr>
        <w:pStyle w:val="a6"/>
        <w:numPr>
          <w:ilvl w:val="0"/>
          <w:numId w:val="6"/>
        </w:numPr>
        <w:tabs>
          <w:tab w:val="clear" w:pos="158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11509">
        <w:rPr>
          <w:sz w:val="28"/>
          <w:szCs w:val="28"/>
        </w:rPr>
        <w:t>Техническое обслуживание, ремонт, мойка и санитарная обработка автомобилей и автобусов, услуги автосервиса;</w:t>
      </w:r>
    </w:p>
    <w:p w:rsidR="000D7280" w:rsidRPr="00711509" w:rsidRDefault="000D7280" w:rsidP="00711509">
      <w:pPr>
        <w:pStyle w:val="a6"/>
        <w:numPr>
          <w:ilvl w:val="0"/>
          <w:numId w:val="6"/>
        </w:numPr>
        <w:tabs>
          <w:tab w:val="clear" w:pos="158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11509">
        <w:rPr>
          <w:sz w:val="28"/>
          <w:szCs w:val="28"/>
        </w:rPr>
        <w:t>Проведений государственного технического осмотра механических транспортных средств;</w:t>
      </w:r>
    </w:p>
    <w:p w:rsidR="000D7280" w:rsidRPr="00711509" w:rsidRDefault="000D7280" w:rsidP="00711509">
      <w:pPr>
        <w:pStyle w:val="a6"/>
        <w:numPr>
          <w:ilvl w:val="0"/>
          <w:numId w:val="6"/>
        </w:numPr>
        <w:tabs>
          <w:tab w:val="clear" w:pos="158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11509">
        <w:rPr>
          <w:sz w:val="28"/>
          <w:szCs w:val="28"/>
        </w:rPr>
        <w:t>Услуги по переоборудованию, монтажу и обслуживанию газобаллонной аппаратуры на автомобилях;</w:t>
      </w:r>
    </w:p>
    <w:p w:rsidR="000D7280" w:rsidRPr="00711509" w:rsidRDefault="000D7280" w:rsidP="00711509">
      <w:pPr>
        <w:pStyle w:val="a6"/>
        <w:numPr>
          <w:ilvl w:val="0"/>
          <w:numId w:val="4"/>
        </w:numPr>
        <w:tabs>
          <w:tab w:val="clear" w:pos="1581"/>
        </w:tabs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711509">
        <w:rPr>
          <w:sz w:val="28"/>
          <w:szCs w:val="28"/>
        </w:rPr>
        <w:t>Прочие виды услуг (первичная медико-санитарная помощь и освидетельствование водителей на доступ к работе, проведений контроля технического состояния автотранспортных средств перед выездом на линию, платная стоянка автомобилей).</w:t>
      </w:r>
    </w:p>
    <w:p w:rsidR="001012A6" w:rsidRPr="00711509" w:rsidRDefault="001012A6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2A6" w:rsidRDefault="00711509" w:rsidP="0071150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  <w:t>2.</w:t>
      </w:r>
      <w:r w:rsidR="001012A6" w:rsidRPr="00711509">
        <w:rPr>
          <w:rFonts w:ascii="Times New Roman" w:hAnsi="Times New Roman"/>
          <w:b/>
          <w:sz w:val="28"/>
          <w:szCs w:val="28"/>
        </w:rPr>
        <w:t xml:space="preserve"> Устройство системы смазки двигателя</w:t>
      </w:r>
    </w:p>
    <w:p w:rsidR="00711509" w:rsidRPr="00711509" w:rsidRDefault="00711509" w:rsidP="0071150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80D5E" w:rsidRDefault="00711509" w:rsidP="00711509">
      <w:pPr>
        <w:pStyle w:val="a3"/>
        <w:spacing w:after="0" w:line="36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2.1 </w:t>
      </w:r>
      <w:r w:rsidR="000D7280" w:rsidRPr="00711509">
        <w:rPr>
          <w:rFonts w:ascii="Times New Roman" w:hAnsi="Times New Roman"/>
          <w:b/>
          <w:sz w:val="28"/>
          <w:szCs w:val="28"/>
        </w:rPr>
        <w:t>Назначение и общее устройство системы смазки</w:t>
      </w:r>
    </w:p>
    <w:p w:rsidR="00711509" w:rsidRPr="00711509" w:rsidRDefault="00711509" w:rsidP="00711509">
      <w:pPr>
        <w:pStyle w:val="a3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Смазочная система предназначена для подачи масла к трущимся поверхностям с целью уменьшения трения, охлаждения поверхностей и удаления продуктов изнашивания из зон трения.</w:t>
      </w:r>
    </w:p>
    <w:p w:rsidR="000D7280" w:rsidRPr="00711509" w:rsidRDefault="00711509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7280" w:rsidRPr="00711509">
        <w:rPr>
          <w:rFonts w:ascii="Times New Roman" w:hAnsi="Times New Roman"/>
          <w:sz w:val="28"/>
          <w:szCs w:val="28"/>
        </w:rPr>
        <w:t>Если рабочие поверхности деталей абсолютно сухие и непосредственно соприкасаются одна с другой, то такое трение называется сухим. Работа механизмов при сухом трении требует значительных затрат энергии и сопровождается повышенным изнашиванием, а также значительным выделением теплоты.</w:t>
      </w:r>
    </w:p>
    <w:p w:rsidR="000D7280" w:rsidRPr="00711509" w:rsidRDefault="00711509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7280" w:rsidRPr="00711509">
        <w:rPr>
          <w:rFonts w:ascii="Times New Roman" w:hAnsi="Times New Roman"/>
          <w:sz w:val="28"/>
          <w:szCs w:val="28"/>
        </w:rPr>
        <w:t>Трение между рабочими поверхностями, разделенными достаточно толстым слоем масла, называется жидкостным. В этом случае усилие, необходимое для перемещения деталей, значительно сокращается и резко уменьшается их изнашивание. В ДВС жидкостное трение удается осуществить в основном только в подшипниках коленчатого вала на рабочих режимах. Остальные сопряженные пары движутся возвратно-поступательно или качаются, поэтому на их поверхностях не удается сохранить масляный слой достаточной толщины. Такое трение, когда рабочие поверхности разделены лишь тонкой пленкой масла (0,1 мм и менее), называется граничным. В зависимости от толщины пленки граничное трение может быть полужидкостным или полусухим. Последнее характеризуется возможностью «схватывания» микровыступов трущихся поверхностей, склонностью к задирам и эрозивному изнашиванию.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Полужидкостное трение наиболее характерно для деталей цилинд-ропоршневой группы. В паре «выпускной клапан—направляющая втулка» возможно возникновение полусухого трения.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Нельзя допускать и избыточного смазывания, так как это может привести к попаданию масла в камеру сгорания и на электроды свечей зажигания, вследствие чего увеличивается нагарообразование на днищах поршней, стенках камеры сгорания и клапанах. Это приводит к перегреву и перебоям в работе двигателя, а также к перерасходу масла.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Требования, предъявляемые к смазочной системе:</w:t>
      </w:r>
    </w:p>
    <w:p w:rsidR="000D7280" w:rsidRPr="00711509" w:rsidRDefault="000D7280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 бесперебойная подача масла к трущимся деталям на всех режимах работы двигателя, на подъемах и спусках автомобиля с уклоном до 35 % и при крене до 25 %, при температуре окружающей среды от +50 до -50°С, при положительных и отрицательных горизонтальных и вертикальных ускорениях;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достаточная степень очистки масла от механических примесей;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продолжительная работа двигателя под нагрузкой без перегрева масла;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прочная конструкция;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удобство технического обслуживания.</w:t>
      </w:r>
    </w:p>
    <w:p w:rsidR="000D7280" w:rsidRPr="00711509" w:rsidRDefault="00711509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7280" w:rsidRPr="00711509">
        <w:rPr>
          <w:rFonts w:ascii="Times New Roman" w:hAnsi="Times New Roman"/>
          <w:sz w:val="28"/>
          <w:szCs w:val="28"/>
        </w:rPr>
        <w:t>В зависимости от способа подачи масла к трущимся поверхностям различают следующие способы смазывания: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разбрызгивание и посредством масляного тумана;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под давлением;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комбинированное.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Под давлением масло подводится к трущимся деталям из главной масляной магистрали, давление в которой создается насосом.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Разбрызгивание осуществляется специальными форсунками или подвижными частями КШМ (путем создания масляного тумана, стекающего в картер из масла).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Комбинированная система смазывания сочетает в себе первые два способа.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Под давлением масло подводится к коренным и шатунным подшипникам коленчатого вала, опорам распределительного вала, сочленениям привода ГРМ, зубчатым колесам привода распределительного вала, топливному насосу высокого давления дизеля.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В некоторых двигателях под давлением смазываются сопряжения верхней головки шатуна с поршневым пальцем.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Разбрызгиванием масло подается на зеркало цилиндра из отверстия в кривошипной головке шатуна, а также разбрызгивается форсунками на днище поршня. Форсунки могут быть расположены и в нижней части цилиндра.</w:t>
      </w:r>
    </w:p>
    <w:p w:rsidR="000D7280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Существует способ смазывания самотеком, когда подача масла осуществляется по каналам из резервуаров, карманов и различных углублений, расположенных выше смазываемых поверхностей.</w:t>
      </w:r>
    </w:p>
    <w:p w:rsidR="00711509" w:rsidRPr="00711509" w:rsidRDefault="00711509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280" w:rsidRPr="00711509" w:rsidRDefault="00292DF0" w:rsidP="007115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81.5pt;height:135pt;visibility:visible">
            <v:imagedata r:id="rId5" o:title=""/>
          </v:shape>
        </w:pict>
      </w:r>
    </w:p>
    <w:p w:rsidR="000D7280" w:rsidRPr="00711509" w:rsidRDefault="000D7280" w:rsidP="007115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i/>
          <w:sz w:val="28"/>
          <w:szCs w:val="28"/>
        </w:rPr>
        <w:t>Рис. 1.</w:t>
      </w:r>
      <w:r w:rsidRPr="00711509">
        <w:rPr>
          <w:rFonts w:ascii="Times New Roman" w:hAnsi="Times New Roman"/>
          <w:sz w:val="28"/>
          <w:szCs w:val="28"/>
        </w:rPr>
        <w:t xml:space="preserve"> Смазочная система с «мокрым» картером: </w:t>
      </w:r>
      <w:r w:rsidRPr="00711509">
        <w:rPr>
          <w:rFonts w:ascii="Times New Roman" w:hAnsi="Times New Roman"/>
          <w:i/>
          <w:iCs/>
          <w:sz w:val="28"/>
          <w:szCs w:val="28"/>
        </w:rPr>
        <w:t xml:space="preserve">1 </w:t>
      </w:r>
      <w:r w:rsidRPr="00711509">
        <w:rPr>
          <w:rFonts w:ascii="Times New Roman" w:hAnsi="Times New Roman"/>
          <w:sz w:val="28"/>
          <w:szCs w:val="28"/>
        </w:rPr>
        <w:t xml:space="preserve">— манометр; 2— главная масляная магистраль; </w:t>
      </w:r>
      <w:r w:rsidRPr="00711509">
        <w:rPr>
          <w:rFonts w:ascii="Times New Roman" w:hAnsi="Times New Roman"/>
          <w:i/>
          <w:iCs/>
          <w:sz w:val="28"/>
          <w:szCs w:val="28"/>
        </w:rPr>
        <w:t xml:space="preserve">3 </w:t>
      </w:r>
      <w:r w:rsidRPr="00711509">
        <w:rPr>
          <w:rFonts w:ascii="Times New Roman" w:hAnsi="Times New Roman"/>
          <w:sz w:val="28"/>
          <w:szCs w:val="28"/>
        </w:rPr>
        <w:t xml:space="preserve">— фильтр тонкой очистки; </w:t>
      </w:r>
      <w:r w:rsidRPr="00711509">
        <w:rPr>
          <w:rFonts w:ascii="Times New Roman" w:hAnsi="Times New Roman"/>
          <w:i/>
          <w:iCs/>
          <w:sz w:val="28"/>
          <w:szCs w:val="28"/>
        </w:rPr>
        <w:t xml:space="preserve">4 </w:t>
      </w:r>
      <w:r w:rsidRPr="00711509">
        <w:rPr>
          <w:rFonts w:ascii="Times New Roman" w:hAnsi="Times New Roman"/>
          <w:sz w:val="28"/>
          <w:szCs w:val="28"/>
        </w:rPr>
        <w:t xml:space="preserve">— масляный радиатор; 5 — предохранительный клапан радиатора; </w:t>
      </w:r>
      <w:r w:rsidRPr="00711509">
        <w:rPr>
          <w:rFonts w:ascii="Times New Roman" w:hAnsi="Times New Roman"/>
          <w:i/>
          <w:iCs/>
          <w:sz w:val="28"/>
          <w:szCs w:val="28"/>
        </w:rPr>
        <w:t xml:space="preserve">6 — </w:t>
      </w:r>
      <w:r w:rsidRPr="00711509">
        <w:rPr>
          <w:rFonts w:ascii="Times New Roman" w:hAnsi="Times New Roman"/>
          <w:sz w:val="28"/>
          <w:szCs w:val="28"/>
        </w:rPr>
        <w:t xml:space="preserve">маслозаборник; 7 — редукционный клапан; </w:t>
      </w:r>
      <w:r w:rsidRPr="00711509">
        <w:rPr>
          <w:rFonts w:ascii="Times New Roman" w:hAnsi="Times New Roman"/>
          <w:i/>
          <w:iCs/>
          <w:sz w:val="28"/>
          <w:szCs w:val="28"/>
        </w:rPr>
        <w:t xml:space="preserve">8 </w:t>
      </w:r>
      <w:r w:rsidRPr="00711509">
        <w:rPr>
          <w:rFonts w:ascii="Times New Roman" w:hAnsi="Times New Roman"/>
          <w:sz w:val="28"/>
          <w:szCs w:val="28"/>
        </w:rPr>
        <w:t xml:space="preserve">— масляный насос; </w:t>
      </w:r>
      <w:r w:rsidRPr="00711509">
        <w:rPr>
          <w:rFonts w:ascii="Times New Roman" w:hAnsi="Times New Roman"/>
          <w:i/>
          <w:iCs/>
          <w:sz w:val="28"/>
          <w:szCs w:val="28"/>
        </w:rPr>
        <w:t xml:space="preserve">9 — </w:t>
      </w:r>
      <w:r w:rsidRPr="00711509">
        <w:rPr>
          <w:rFonts w:ascii="Times New Roman" w:hAnsi="Times New Roman"/>
          <w:sz w:val="28"/>
          <w:szCs w:val="28"/>
        </w:rPr>
        <w:t xml:space="preserve">фильтр грубой очистки; </w:t>
      </w:r>
      <w:r w:rsidRPr="00711509">
        <w:rPr>
          <w:rFonts w:ascii="Times New Roman" w:hAnsi="Times New Roman"/>
          <w:i/>
          <w:iCs/>
          <w:sz w:val="28"/>
          <w:szCs w:val="28"/>
        </w:rPr>
        <w:t xml:space="preserve">10 — </w:t>
      </w:r>
      <w:r w:rsidRPr="00711509">
        <w:rPr>
          <w:rFonts w:ascii="Times New Roman" w:hAnsi="Times New Roman"/>
          <w:sz w:val="28"/>
          <w:szCs w:val="28"/>
        </w:rPr>
        <w:t>перепускной клапан фильтра.</w:t>
      </w:r>
    </w:p>
    <w:p w:rsidR="000D7280" w:rsidRPr="00711509" w:rsidRDefault="000D7280" w:rsidP="007115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В зависимости от места размещения основного запаса масла смазочные системы могут быть с «мокрым» (рис. 1) или «сухим» (рис. 2) картером.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Наибольшее распространение на автомобильных двигателях получили смазочные системы с «мокрым» картером, которые имеют более простую конструкцию. В этом случае основной запас масла находится в поддоне картера и при работе двигателя масло подается к трущимся деталям масляным насосом.</w:t>
      </w:r>
    </w:p>
    <w:p w:rsidR="000D7280" w:rsidRPr="00711509" w:rsidRDefault="00711509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7280" w:rsidRPr="00711509">
        <w:rPr>
          <w:rFonts w:ascii="Times New Roman" w:hAnsi="Times New Roman"/>
          <w:sz w:val="28"/>
          <w:szCs w:val="28"/>
        </w:rPr>
        <w:t xml:space="preserve">В системах с «сухим» картером основной запас масла содержится в отдельном масляном баке 5 и масло подается к трущимся деталям нагнетающей секцией масляного насоса. Стекающее в поддон масло полностью удаляется из него откачивающими секциями масляного насоса </w:t>
      </w:r>
      <w:r w:rsidR="000D7280" w:rsidRPr="00711509">
        <w:rPr>
          <w:rFonts w:ascii="Times New Roman" w:hAnsi="Times New Roman"/>
          <w:i/>
          <w:iCs/>
          <w:sz w:val="28"/>
          <w:szCs w:val="28"/>
        </w:rPr>
        <w:t xml:space="preserve">9 </w:t>
      </w:r>
      <w:r w:rsidR="000D7280" w:rsidRPr="00711509">
        <w:rPr>
          <w:rFonts w:ascii="Times New Roman" w:hAnsi="Times New Roman"/>
          <w:sz w:val="28"/>
          <w:szCs w:val="28"/>
        </w:rPr>
        <w:t>и вновь подается в масляный бак.</w:t>
      </w:r>
    </w:p>
    <w:p w:rsidR="000D7280" w:rsidRDefault="00711509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D7280" w:rsidRPr="00711509">
        <w:rPr>
          <w:rFonts w:ascii="Times New Roman" w:hAnsi="Times New Roman"/>
          <w:sz w:val="28"/>
          <w:szCs w:val="28"/>
        </w:rPr>
        <w:t>Смазочная система с «сухим» картером обеспечивает продолжительную работу на крутых подъемах, спусках и при кренах без утечки масла через уплотнительные манжеты коленчатого вала, а также дает возможность уменьшить высоту двигателя. Кроме того, при «сухом» картере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масло в меньшей степени нагревается от горячих деталей и подвергается воздействию картерных газов, благодаря чему дольше служит</w:t>
      </w:r>
      <w:r>
        <w:rPr>
          <w:rFonts w:ascii="Times New Roman" w:hAnsi="Times New Roman"/>
          <w:sz w:val="28"/>
          <w:szCs w:val="28"/>
        </w:rPr>
        <w:t>.</w:t>
      </w:r>
    </w:p>
    <w:p w:rsidR="00711509" w:rsidRPr="00711509" w:rsidRDefault="00711509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280" w:rsidRPr="00711509" w:rsidRDefault="00292DF0" w:rsidP="0071150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26" type="#_x0000_t75" style="width:222.75pt;height:120pt;visibility:visible">
            <v:imagedata r:id="rId6" o:title=""/>
          </v:shape>
        </w:pict>
      </w:r>
    </w:p>
    <w:p w:rsidR="000D7280" w:rsidRPr="00711509" w:rsidRDefault="000D7280" w:rsidP="0071150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i/>
          <w:sz w:val="28"/>
          <w:szCs w:val="28"/>
        </w:rPr>
        <w:t>Рис. 2.</w:t>
      </w:r>
      <w:r w:rsidRPr="00711509">
        <w:rPr>
          <w:rFonts w:ascii="Times New Roman" w:hAnsi="Times New Roman"/>
          <w:sz w:val="28"/>
          <w:szCs w:val="28"/>
        </w:rPr>
        <w:t xml:space="preserve"> Смазочная система с «сухим» картером: </w:t>
      </w:r>
      <w:r w:rsidRPr="00711509">
        <w:rPr>
          <w:rFonts w:ascii="Times New Roman" w:hAnsi="Times New Roman"/>
          <w:i/>
          <w:iCs/>
          <w:sz w:val="28"/>
          <w:szCs w:val="28"/>
        </w:rPr>
        <w:t xml:space="preserve">1 </w:t>
      </w:r>
      <w:r w:rsidRPr="00711509">
        <w:rPr>
          <w:rFonts w:ascii="Times New Roman" w:hAnsi="Times New Roman"/>
          <w:sz w:val="28"/>
          <w:szCs w:val="28"/>
        </w:rPr>
        <w:t xml:space="preserve">— манометр; </w:t>
      </w:r>
      <w:r w:rsidRPr="00711509">
        <w:rPr>
          <w:rFonts w:ascii="Times New Roman" w:hAnsi="Times New Roman"/>
          <w:i/>
          <w:iCs/>
          <w:sz w:val="28"/>
          <w:szCs w:val="28"/>
        </w:rPr>
        <w:t xml:space="preserve">2 </w:t>
      </w:r>
      <w:r w:rsidRPr="00711509">
        <w:rPr>
          <w:rFonts w:ascii="Times New Roman" w:hAnsi="Times New Roman"/>
          <w:sz w:val="28"/>
          <w:szCs w:val="28"/>
        </w:rPr>
        <w:t xml:space="preserve">— главная масляная магистраль; </w:t>
      </w:r>
      <w:r w:rsidRPr="00711509">
        <w:rPr>
          <w:rFonts w:ascii="Times New Roman" w:hAnsi="Times New Roman"/>
          <w:i/>
          <w:iCs/>
          <w:sz w:val="28"/>
          <w:szCs w:val="28"/>
        </w:rPr>
        <w:t xml:space="preserve">3 </w:t>
      </w:r>
      <w:r w:rsidRPr="00711509">
        <w:rPr>
          <w:rFonts w:ascii="Times New Roman" w:hAnsi="Times New Roman"/>
          <w:sz w:val="28"/>
          <w:szCs w:val="28"/>
        </w:rPr>
        <w:t xml:space="preserve">— фильтр тонкой очистки; </w:t>
      </w:r>
      <w:r w:rsidRPr="00711509">
        <w:rPr>
          <w:rFonts w:ascii="Times New Roman" w:hAnsi="Times New Roman"/>
          <w:i/>
          <w:iCs/>
          <w:sz w:val="28"/>
          <w:szCs w:val="28"/>
        </w:rPr>
        <w:t xml:space="preserve">4 </w:t>
      </w:r>
      <w:r w:rsidRPr="00711509">
        <w:rPr>
          <w:rFonts w:ascii="Times New Roman" w:hAnsi="Times New Roman"/>
          <w:sz w:val="28"/>
          <w:szCs w:val="28"/>
        </w:rPr>
        <w:t xml:space="preserve">— масляный радиатор; 5 — масляный бак; </w:t>
      </w:r>
      <w:r w:rsidRPr="00711509">
        <w:rPr>
          <w:rFonts w:ascii="Times New Roman" w:hAnsi="Times New Roman"/>
          <w:i/>
          <w:iCs/>
          <w:sz w:val="28"/>
          <w:szCs w:val="28"/>
        </w:rPr>
        <w:t xml:space="preserve">6 — </w:t>
      </w:r>
      <w:r w:rsidRPr="00711509">
        <w:rPr>
          <w:rFonts w:ascii="Times New Roman" w:hAnsi="Times New Roman"/>
          <w:sz w:val="28"/>
          <w:szCs w:val="28"/>
        </w:rPr>
        <w:t xml:space="preserve">перепускной клапан радиатора; 7 — указатель температуры масла; </w:t>
      </w:r>
      <w:r w:rsidRPr="00711509">
        <w:rPr>
          <w:rFonts w:ascii="Times New Roman" w:hAnsi="Times New Roman"/>
          <w:i/>
          <w:iCs/>
          <w:sz w:val="28"/>
          <w:szCs w:val="28"/>
        </w:rPr>
        <w:t xml:space="preserve">8 — </w:t>
      </w:r>
      <w:r w:rsidRPr="00711509">
        <w:rPr>
          <w:rFonts w:ascii="Times New Roman" w:hAnsi="Times New Roman"/>
          <w:sz w:val="28"/>
          <w:szCs w:val="28"/>
        </w:rPr>
        <w:t xml:space="preserve">маслозаборник; </w:t>
      </w:r>
      <w:r w:rsidRPr="00711509">
        <w:rPr>
          <w:rFonts w:ascii="Times New Roman" w:hAnsi="Times New Roman"/>
          <w:i/>
          <w:iCs/>
          <w:sz w:val="28"/>
          <w:szCs w:val="28"/>
        </w:rPr>
        <w:t xml:space="preserve">9 — </w:t>
      </w:r>
      <w:r w:rsidRPr="00711509">
        <w:rPr>
          <w:rFonts w:ascii="Times New Roman" w:hAnsi="Times New Roman"/>
          <w:sz w:val="28"/>
          <w:szCs w:val="28"/>
        </w:rPr>
        <w:t xml:space="preserve">откачивающие секции масляного насоса; </w:t>
      </w:r>
      <w:r w:rsidRPr="00711509">
        <w:rPr>
          <w:rFonts w:ascii="Times New Roman" w:hAnsi="Times New Roman"/>
          <w:i/>
          <w:iCs/>
          <w:sz w:val="28"/>
          <w:szCs w:val="28"/>
        </w:rPr>
        <w:t xml:space="preserve">10 — </w:t>
      </w:r>
      <w:r w:rsidRPr="00711509">
        <w:rPr>
          <w:rFonts w:ascii="Times New Roman" w:hAnsi="Times New Roman"/>
          <w:sz w:val="28"/>
          <w:szCs w:val="28"/>
        </w:rPr>
        <w:t xml:space="preserve">нагнетающая секция масляного насоса; </w:t>
      </w:r>
      <w:r w:rsidRPr="00711509">
        <w:rPr>
          <w:rFonts w:ascii="Times New Roman" w:hAnsi="Times New Roman"/>
          <w:i/>
          <w:iCs/>
          <w:sz w:val="28"/>
          <w:szCs w:val="28"/>
        </w:rPr>
        <w:t xml:space="preserve">11 — </w:t>
      </w:r>
      <w:r w:rsidRPr="00711509">
        <w:rPr>
          <w:rFonts w:ascii="Times New Roman" w:hAnsi="Times New Roman"/>
          <w:sz w:val="28"/>
          <w:szCs w:val="28"/>
        </w:rPr>
        <w:t xml:space="preserve">редукционный клапан; </w:t>
      </w:r>
      <w:r w:rsidRPr="00711509">
        <w:rPr>
          <w:rFonts w:ascii="Times New Roman" w:hAnsi="Times New Roman"/>
          <w:i/>
          <w:iCs/>
          <w:sz w:val="28"/>
          <w:szCs w:val="28"/>
        </w:rPr>
        <w:t xml:space="preserve">12 — </w:t>
      </w:r>
      <w:r w:rsidRPr="00711509">
        <w:rPr>
          <w:rFonts w:ascii="Times New Roman" w:hAnsi="Times New Roman"/>
          <w:sz w:val="28"/>
          <w:szCs w:val="28"/>
        </w:rPr>
        <w:t xml:space="preserve">фильтр грубой очистки; </w:t>
      </w:r>
      <w:r w:rsidRPr="00711509">
        <w:rPr>
          <w:rFonts w:ascii="Times New Roman" w:hAnsi="Times New Roman"/>
          <w:i/>
          <w:iCs/>
          <w:sz w:val="28"/>
          <w:szCs w:val="28"/>
        </w:rPr>
        <w:t xml:space="preserve">13 — </w:t>
      </w:r>
      <w:r w:rsidRPr="00711509">
        <w:rPr>
          <w:rFonts w:ascii="Times New Roman" w:hAnsi="Times New Roman"/>
          <w:sz w:val="28"/>
          <w:szCs w:val="28"/>
        </w:rPr>
        <w:t xml:space="preserve">перепускной клапан фильтра; </w:t>
      </w:r>
      <w:r w:rsidRPr="00711509">
        <w:rPr>
          <w:rFonts w:ascii="Times New Roman" w:hAnsi="Times New Roman"/>
          <w:i/>
          <w:iCs/>
          <w:sz w:val="28"/>
          <w:szCs w:val="28"/>
        </w:rPr>
        <w:t xml:space="preserve">14 — </w:t>
      </w:r>
      <w:r w:rsidRPr="00711509">
        <w:rPr>
          <w:rFonts w:ascii="Times New Roman" w:hAnsi="Times New Roman"/>
          <w:sz w:val="28"/>
          <w:szCs w:val="28"/>
        </w:rPr>
        <w:t>картер двигателя</w:t>
      </w:r>
    </w:p>
    <w:p w:rsidR="000D7280" w:rsidRPr="00711509" w:rsidRDefault="000D7280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В смазочных системах автомобильных ДВС используются специальные</w:t>
      </w:r>
      <w:r w:rsidRPr="00711509">
        <w:rPr>
          <w:rFonts w:ascii="Times New Roman" w:hAnsi="Times New Roman"/>
          <w:i/>
          <w:iCs/>
          <w:sz w:val="28"/>
          <w:szCs w:val="28"/>
        </w:rPr>
        <w:t xml:space="preserve"> моторные </w:t>
      </w:r>
      <w:r w:rsidRPr="00711509">
        <w:rPr>
          <w:rFonts w:ascii="Times New Roman" w:hAnsi="Times New Roman"/>
          <w:sz w:val="28"/>
          <w:szCs w:val="28"/>
        </w:rPr>
        <w:t>масла, которые в России классифицируют в соответствии с ГОСТ 17479.1-85.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К моторным маслам предъявляется ряд требований: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низкая температура застывания;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 минимальное изменение вязкости при максимальном изменении температуры;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как можно дольше сохранять свои физические и химические свойства;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предотвращать образование отложений (нагары, лаки, шламы) на деталях двигателя;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надежно защищать рабочие поверхности деталей двигателя от коррозии;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не содержать механических примесей и воды;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иметь минимальный расход.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В обозначении моторного масла (например, М-8-В) первая буква указывает на его назначение (М — моторное), цифра — на кинематическую вязкость масла, вторая буква — группу масла.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Основные показатели при классификации масел: тип двигателя, условия эксплуатации, форсированность двигателя. Поэтому масла по форсированности двигателя делятся на группы, которые обозначаются заглавными буквами: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А — для нефорсированных двигателей;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Б — для малофорсированных двигателей;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В — для среднефорсированных двигателей;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Г — для высокофорсированных двигателей;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Д — для высокофорсированных дизелей, работающих в тяжелых условиях;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 Е — для тихоходных дизелей, работающих на топливе с высоким содержанием серы (масла этой группы на автомобильных двигателях не применяются).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Цифровой индекс, следующий за обозначением группы, указывает тип двигателя: для бензинового двигателя — 1 (например, Г</w:t>
      </w:r>
      <w:r w:rsidRPr="00711509">
        <w:rPr>
          <w:rFonts w:ascii="Times New Roman" w:hAnsi="Times New Roman"/>
          <w:sz w:val="28"/>
          <w:szCs w:val="28"/>
          <w:vertAlign w:val="subscript"/>
        </w:rPr>
        <w:t>1</w:t>
      </w:r>
      <w:r w:rsidRPr="00711509">
        <w:rPr>
          <w:rFonts w:ascii="Times New Roman" w:hAnsi="Times New Roman"/>
          <w:sz w:val="28"/>
          <w:szCs w:val="28"/>
        </w:rPr>
        <w:t>), для дизеля — 2 (например, Г</w:t>
      </w:r>
      <w:r w:rsidRPr="00711509">
        <w:rPr>
          <w:rFonts w:ascii="Times New Roman" w:hAnsi="Times New Roman"/>
          <w:sz w:val="28"/>
          <w:szCs w:val="28"/>
          <w:vertAlign w:val="subscript"/>
        </w:rPr>
        <w:t>2</w:t>
      </w:r>
      <w:r w:rsidRPr="00711509">
        <w:rPr>
          <w:rFonts w:ascii="Times New Roman" w:hAnsi="Times New Roman"/>
          <w:sz w:val="28"/>
          <w:szCs w:val="28"/>
        </w:rPr>
        <w:t>). Если масло подходит и для бензинового, и для дизельного двигателя, индекс опускается.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Масла перечисленных групп различают по количеству и эффективности введенных в них присадок: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Группа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масла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Содержание присадок, %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А.3,5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Б.5,5-6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В.7-10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Г.7-12,5</w:t>
      </w:r>
    </w:p>
    <w:p w:rsidR="000D7280" w:rsidRPr="00711509" w:rsidRDefault="000D7280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Д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15-22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Меньше всего присадок в маслах группы А.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Присадки представляют собой сложные органические или металло-органические соединения, улучшающие качество масел. Так, противокоррозионные присадки создают на поверхности металла защитную пленку; вязкостные присадки повышают вязкость масла при высокой температуре и сдерживают ее нарастание при низкой температуре; моющие присадки препятствуют осаждению частиц нагара и продуктов окисления на поверхности деталей и удерживают эти частицы во взвешенном состоянии, облегчая фильтрацию масла, и т. д.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Если в обозначении класса вязкости после числа указан буквенный индекс «з», то это означает, что в масло введены загустители, уменьшающие зависимость вязкости масла от температуры, т. е. масло может применяться как всесезонное.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b/>
          <w:bCs/>
          <w:sz w:val="28"/>
          <w:szCs w:val="28"/>
        </w:rPr>
        <w:t>Примеры полного обозначения масел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i/>
          <w:iCs/>
          <w:sz w:val="28"/>
          <w:szCs w:val="28"/>
        </w:rPr>
        <w:t xml:space="preserve">Масло </w:t>
      </w:r>
      <w:r w:rsidRPr="00711509">
        <w:rPr>
          <w:rFonts w:ascii="Times New Roman" w:hAnsi="Times New Roman"/>
          <w:sz w:val="28"/>
          <w:szCs w:val="28"/>
        </w:rPr>
        <w:t>М-10Г</w:t>
      </w:r>
      <w:r w:rsidRPr="00711509">
        <w:rPr>
          <w:rFonts w:ascii="Times New Roman" w:hAnsi="Times New Roman"/>
          <w:sz w:val="28"/>
          <w:szCs w:val="28"/>
          <w:vertAlign w:val="subscript"/>
        </w:rPr>
        <w:t>2</w:t>
      </w:r>
      <w:r w:rsidRPr="00711509">
        <w:rPr>
          <w:rFonts w:ascii="Times New Roman" w:hAnsi="Times New Roman"/>
          <w:sz w:val="28"/>
          <w:szCs w:val="28"/>
        </w:rPr>
        <w:t xml:space="preserve"> — моторное сезонное масло с вязкостью при температуре 100 °С 10 сСт предназначено для высокофорсированных дизелей;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i/>
          <w:iCs/>
          <w:sz w:val="28"/>
          <w:szCs w:val="28"/>
        </w:rPr>
        <w:t xml:space="preserve">Масло </w:t>
      </w:r>
      <w:r w:rsidRPr="00711509">
        <w:rPr>
          <w:rFonts w:ascii="Times New Roman" w:hAnsi="Times New Roman"/>
          <w:sz w:val="28"/>
          <w:szCs w:val="28"/>
        </w:rPr>
        <w:t>М-6</w:t>
      </w:r>
      <w:r w:rsidRPr="00711509">
        <w:rPr>
          <w:rFonts w:ascii="Times New Roman" w:hAnsi="Times New Roman"/>
          <w:sz w:val="28"/>
          <w:szCs w:val="28"/>
          <w:vertAlign w:val="subscript"/>
        </w:rPr>
        <w:t>3</w:t>
      </w:r>
      <w:r w:rsidRPr="00711509">
        <w:rPr>
          <w:rFonts w:ascii="Times New Roman" w:hAnsi="Times New Roman"/>
          <w:sz w:val="28"/>
          <w:szCs w:val="28"/>
        </w:rPr>
        <w:t>/10-В — моторное всесезонное повышенной вязкости, содержит загуститель, предназначено для среднефорсированных бензиновых двигателей и дизелей;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i/>
          <w:iCs/>
          <w:sz w:val="28"/>
          <w:szCs w:val="28"/>
        </w:rPr>
        <w:t xml:space="preserve">Масло </w:t>
      </w:r>
      <w:r w:rsidRPr="00711509">
        <w:rPr>
          <w:rFonts w:ascii="Times New Roman" w:hAnsi="Times New Roman"/>
          <w:sz w:val="28"/>
          <w:szCs w:val="28"/>
        </w:rPr>
        <w:t>М-8-В</w:t>
      </w:r>
      <w:r w:rsidRPr="00711509">
        <w:rPr>
          <w:rFonts w:ascii="Times New Roman" w:hAnsi="Times New Roman"/>
          <w:sz w:val="28"/>
          <w:szCs w:val="28"/>
          <w:vertAlign w:val="subscript"/>
        </w:rPr>
        <w:t>2</w:t>
      </w:r>
      <w:r w:rsidRPr="00711509">
        <w:rPr>
          <w:rFonts w:ascii="Times New Roman" w:hAnsi="Times New Roman"/>
          <w:sz w:val="28"/>
          <w:szCs w:val="28"/>
        </w:rPr>
        <w:t xml:space="preserve"> — моторное, вязкость 8 сСт, предназначено для среднефорсированных дизелей.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Марка масла может содержать в скобках дополнительный индекс, указывающий на специальные свойства масла. Например, в обозначении масла М-.8-Г</w:t>
      </w:r>
      <w:r w:rsidRPr="00711509">
        <w:rPr>
          <w:rFonts w:ascii="Times New Roman" w:hAnsi="Times New Roman"/>
          <w:sz w:val="28"/>
          <w:szCs w:val="28"/>
          <w:vertAlign w:val="subscript"/>
        </w:rPr>
        <w:t>2</w:t>
      </w:r>
      <w:r w:rsidRPr="00711509">
        <w:rPr>
          <w:rFonts w:ascii="Times New Roman" w:hAnsi="Times New Roman"/>
          <w:sz w:val="28"/>
          <w:szCs w:val="28"/>
        </w:rPr>
        <w:t>(к) буква «к» обозначает, что масло предназначено для двигателей автомобилей марки «КамАЗ» и тракторов К-701; в обозначении масла М-10-Г1(и) буква «и» обозначает, что в масло введены импортные присадки; в обозначении масла М-16-Б</w:t>
      </w:r>
      <w:r w:rsidRPr="00711509">
        <w:rPr>
          <w:rFonts w:ascii="Times New Roman" w:hAnsi="Times New Roman"/>
          <w:sz w:val="28"/>
          <w:szCs w:val="28"/>
          <w:vertAlign w:val="subscript"/>
        </w:rPr>
        <w:t>2</w:t>
      </w:r>
      <w:r w:rsidRPr="00711509">
        <w:rPr>
          <w:rFonts w:ascii="Times New Roman" w:hAnsi="Times New Roman"/>
          <w:sz w:val="28"/>
          <w:szCs w:val="28"/>
        </w:rPr>
        <w:t>(т) буква «т» означает, что масло пригодно и для трансмиссии; в обозначении масла М-Ю-Д(м) буква «м» обозначает, что масло малозольное.</w:t>
      </w:r>
    </w:p>
    <w:p w:rsidR="000D7280" w:rsidRPr="00711509" w:rsidRDefault="000D7280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Масла М-8-Д(м) и М-Ю-Д(м) предназначены для двигателей с турбонаддувом.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11509">
        <w:rPr>
          <w:rFonts w:ascii="Times New Roman" w:hAnsi="Times New Roman"/>
          <w:bCs/>
          <w:sz w:val="28"/>
          <w:szCs w:val="28"/>
        </w:rPr>
        <w:t>Классификация SAE предусматривает цифровое обозначение класса моторного масла, характеризующее его вязкость при температуре 100°С, а у зимних и всесезонных масел, у которых в цифровом обозначении класса имеется буква W (Winter — зима), класс масла характеризуется также его динамической вязкостью при отрицательных температурах и предельной температурой прокачиваемости.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11509">
        <w:rPr>
          <w:rFonts w:ascii="Times New Roman" w:hAnsi="Times New Roman"/>
          <w:bCs/>
          <w:sz w:val="28"/>
          <w:szCs w:val="28"/>
        </w:rPr>
        <w:t>Классификация API предусматривает подразделение моторных масел на группы, обозначаемые двумя латинскими буквами, первая из которых показывает назначение масла (S — для бензиновых двигателей, С — для дизельных), а вторая характеризует степень форсирования двигателей, в которых масло используется, а также его свойства.</w:t>
      </w:r>
    </w:p>
    <w:p w:rsidR="000D7280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В маркировке всесезонных моторных масел по классификации SAE аналогично маркировке наших отечественных масел. Цифровое обозначение класса масла состоит из двух частей: первая часть с индексом W характеризует вязкость масла при отрицательных температурах, а вторая — при 100°С. Например, маркировка моторного масла SAE 10W-30 означает, что данное масло является всесезонным и имеет динамическую вязкость не более 3500 МПа</w:t>
      </w:r>
      <w:r w:rsidRPr="00711509">
        <w:rPr>
          <w:rFonts w:ascii="Times New Roman" w:hAnsi="Times New Roman"/>
          <w:bCs/>
          <w:sz w:val="28"/>
          <w:szCs w:val="28"/>
          <w:vertAlign w:val="superscript"/>
        </w:rPr>
        <w:t>.</w:t>
      </w:r>
      <w:r w:rsidRPr="00711509">
        <w:rPr>
          <w:rFonts w:ascii="Times New Roman" w:hAnsi="Times New Roman"/>
          <w:sz w:val="28"/>
          <w:szCs w:val="28"/>
        </w:rPr>
        <w:t>с при -20°С, температуру прокачиваемости не выше -25°С и кинематическую вязкость в пределах 9,3...12,5 мм</w:t>
      </w:r>
      <w:r w:rsidRPr="00711509">
        <w:rPr>
          <w:rFonts w:ascii="Times New Roman" w:hAnsi="Times New Roman"/>
          <w:sz w:val="28"/>
          <w:szCs w:val="28"/>
          <w:vertAlign w:val="superscript"/>
        </w:rPr>
        <w:t>2</w:t>
      </w:r>
      <w:r w:rsidRPr="00711509">
        <w:rPr>
          <w:rFonts w:ascii="Times New Roman" w:hAnsi="Times New Roman"/>
          <w:sz w:val="28"/>
          <w:szCs w:val="28"/>
        </w:rPr>
        <w:t>/с</w:t>
      </w:r>
      <w:r w:rsidR="00711509">
        <w:rPr>
          <w:rFonts w:ascii="Times New Roman" w:hAnsi="Times New Roman"/>
          <w:sz w:val="28"/>
          <w:szCs w:val="28"/>
        </w:rPr>
        <w:t>.</w:t>
      </w:r>
    </w:p>
    <w:p w:rsidR="000D7280" w:rsidRDefault="00711509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11509">
        <w:rPr>
          <w:rFonts w:ascii="Times New Roman" w:hAnsi="Times New Roman"/>
          <w:b/>
          <w:sz w:val="28"/>
          <w:szCs w:val="28"/>
        </w:rPr>
        <w:t>2</w:t>
      </w:r>
      <w:r w:rsidR="000D7280" w:rsidRPr="00711509">
        <w:rPr>
          <w:rFonts w:ascii="Times New Roman" w:hAnsi="Times New Roman"/>
          <w:b/>
          <w:sz w:val="28"/>
          <w:szCs w:val="28"/>
        </w:rPr>
        <w:t>.2 Принцип работы системы смазки</w:t>
      </w:r>
    </w:p>
    <w:p w:rsidR="00711509" w:rsidRPr="00711509" w:rsidRDefault="00711509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Принцип работы всех смазочных систем одинаков (см. рис. 1 и 2). Масло из поддона или масляного бака отсасывается насосом через маслозаборник и нагнетается в главную масляную магистраль. Роль главной магистрали могут выполнять продольные каналы в блок-картере, откуда масло по поперечным сверлениям подводится к подшипникам коленчатого и распределительного валов и другим точкам.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Масло, вытекающее из коренных и шатунных подшипников коленчатого вала и подшипников распределительного вала, а также снимаемое маслосъемными кольцами с зеркала цилиндров, подхватывается кривошипами и противовесами коленчатого вала и разбрызгивается в картере, создавая масляный туман, который, оседая, смазывает зеркало цилиндров, кулачки, зубчатые колеса распределительного вала и поршневые пальцы. В некоторых конструкциях капельки масла, оседая, самотеком поступают к толкателям. Масляный туман проникает также в зазор между стержнем клапана и его направляющей втулкой.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Некоторые детали двигателя (оси коромысел, узел осевой фиксации распределительного вала, распределительные зубчатые колеса) могут смазываться путем пульсирующей подачи масла. Прерывистость смазывания этих узлов осуществляется посредством золотникового устройства, образуемого лысками и канавками на опорных шейках распределительного вала.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В сетке маслозаборника масло проходит первичную фильтрацию, а после насоса — вторичную.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Часть масла проходит в масляный радиатор и, охлаждаясь, стекает в масляный картер двигателя по шлангу.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Так как давление в главной масляной магистрали должно поддерживаться в определенных значениях (оно не должно меняться в зависимости от температуры масла и частоты вращения коленчатого вала двигателя), то в системе устанавливают редукционный клапан, который при критическом давлении открывается и возвращает часть масла во впускную полость насоса.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 xml:space="preserve">Предохранительный клапан установлен последовательно в магистраль радиатора и отключает его, если при малой частоте вращения коленчатого вала давление в смазочной системе падает ниже допустимого; этим достигается увеличение поступления масла в магистраль к подшипникам коленчатого и распределительного валов. В смазочной системе, показанной на рис. 2, перепускной клапан </w:t>
      </w:r>
      <w:r w:rsidRPr="00711509">
        <w:rPr>
          <w:rFonts w:ascii="Times New Roman" w:hAnsi="Times New Roman"/>
          <w:i/>
          <w:iCs/>
          <w:sz w:val="28"/>
          <w:szCs w:val="28"/>
        </w:rPr>
        <w:t xml:space="preserve">6 </w:t>
      </w:r>
      <w:r w:rsidRPr="00711509">
        <w:rPr>
          <w:rFonts w:ascii="Times New Roman" w:hAnsi="Times New Roman"/>
          <w:sz w:val="28"/>
          <w:szCs w:val="28"/>
        </w:rPr>
        <w:t>радиатора установлен параллельно. При засорении радиатора или пуске холодного двигателя, когда вязкость масла велика, клапан перепускает масло мимо радиатора, что ускоряет прогрев двигателя.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Давление масла в главной масляной магистрали контролируется манометром. Иногда для контроля температуры масла используют термометр.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Кроме основного контура циркуляции масла, могут быть предусмотрены следующие параллельные контуры: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неполнопоточного (параллельного) фильтра тонкой очистки;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•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смазочной системы воздушного компрессора пневмосистемы автомобиля.</w:t>
      </w:r>
    </w:p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Основными элементами смазочных систем являются масляный насос, редукционные клапаны, масляные фильтры и масляный радиатор.</w:t>
      </w:r>
    </w:p>
    <w:p w:rsidR="000D7280" w:rsidRPr="00711509" w:rsidRDefault="000D7280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К смазочной системе относится и устройство для вентиляции картерного пространства.</w:t>
      </w:r>
    </w:p>
    <w:p w:rsidR="00AD0EDB" w:rsidRPr="00711509" w:rsidRDefault="00AD0EDB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EDB" w:rsidRDefault="00711509" w:rsidP="0071150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D0EDB" w:rsidRPr="00711509">
        <w:rPr>
          <w:rFonts w:ascii="Times New Roman" w:hAnsi="Times New Roman"/>
          <w:b/>
          <w:sz w:val="28"/>
          <w:szCs w:val="28"/>
        </w:rPr>
        <w:t>.3 Отказы и неисправности системы смазки</w:t>
      </w:r>
    </w:p>
    <w:p w:rsidR="00711509" w:rsidRPr="00711509" w:rsidRDefault="00711509" w:rsidP="0071150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4923"/>
        <w:gridCol w:w="4007"/>
      </w:tblGrid>
      <w:tr w:rsidR="00AD0EDB" w:rsidRPr="00711509" w:rsidTr="00711509">
        <w:trPr>
          <w:trHeight w:val="141"/>
        </w:trPr>
        <w:tc>
          <w:tcPr>
            <w:tcW w:w="284" w:type="dxa"/>
            <w:vMerge w:val="restart"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23" w:type="dxa"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Причины неисправностей</w:t>
            </w:r>
            <w:r w:rsidR="00711509"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7" w:type="dxa"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Способы устранения</w:t>
            </w:r>
          </w:p>
        </w:tc>
      </w:tr>
      <w:tr w:rsidR="00AD0EDB" w:rsidRPr="00711509" w:rsidTr="00711509">
        <w:trPr>
          <w:trHeight w:val="141"/>
        </w:trPr>
        <w:tc>
          <w:tcPr>
            <w:tcW w:w="284" w:type="dxa"/>
            <w:vMerge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Давление масла превышает допустимое значение при нормальной работе двигателя (на всех режимах)</w:t>
            </w:r>
          </w:p>
        </w:tc>
      </w:tr>
      <w:tr w:rsidR="00AD0EDB" w:rsidRPr="00711509" w:rsidTr="00711509">
        <w:trPr>
          <w:trHeight w:val="141"/>
        </w:trPr>
        <w:tc>
          <w:tcPr>
            <w:tcW w:w="284" w:type="dxa"/>
            <w:vMerge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23" w:type="dxa"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Неисправен датчик или указатель</w:t>
            </w:r>
            <w:r w:rsidR="00711509"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D0EDB" w:rsidRPr="00711509" w:rsidRDefault="00AD0EDB" w:rsidP="007115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давления масла</w:t>
            </w:r>
          </w:p>
        </w:tc>
        <w:tc>
          <w:tcPr>
            <w:tcW w:w="4007" w:type="dxa"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Заменить датчик или указатель</w:t>
            </w:r>
          </w:p>
        </w:tc>
      </w:tr>
      <w:tr w:rsidR="00AD0EDB" w:rsidRPr="00711509" w:rsidTr="00711509">
        <w:trPr>
          <w:trHeight w:val="141"/>
        </w:trPr>
        <w:tc>
          <w:tcPr>
            <w:tcW w:w="284" w:type="dxa"/>
            <w:vMerge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23" w:type="dxa"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Из-за загрязнения масла произошло заклинивание редукционного клапана</w:t>
            </w:r>
            <w:r w:rsidR="00711509"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7" w:type="dxa"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Прочистить гнездо и редукционный клапан, отрегулировать клапан</w:t>
            </w:r>
          </w:p>
        </w:tc>
      </w:tr>
      <w:tr w:rsidR="00AD0EDB" w:rsidRPr="00711509" w:rsidTr="00711509">
        <w:trPr>
          <w:trHeight w:val="141"/>
        </w:trPr>
        <w:tc>
          <w:tcPr>
            <w:tcW w:w="284" w:type="dxa"/>
            <w:vMerge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Повышенное давление масла при работе двигателя на холостом ходу и на средней частоте вращения коленчатого вала</w:t>
            </w:r>
          </w:p>
        </w:tc>
      </w:tr>
      <w:tr w:rsidR="00AD0EDB" w:rsidRPr="00711509" w:rsidTr="00711509">
        <w:trPr>
          <w:trHeight w:val="141"/>
        </w:trPr>
        <w:tc>
          <w:tcPr>
            <w:tcW w:w="284" w:type="dxa"/>
            <w:vMerge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23" w:type="dxa"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Загрязнены каналы системы</w:t>
            </w:r>
          </w:p>
        </w:tc>
        <w:tc>
          <w:tcPr>
            <w:tcW w:w="4007" w:type="dxa"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Промыть каналы</w:t>
            </w:r>
          </w:p>
        </w:tc>
      </w:tr>
      <w:tr w:rsidR="00AD0EDB" w:rsidRPr="00711509" w:rsidTr="00711509">
        <w:trPr>
          <w:trHeight w:val="141"/>
        </w:trPr>
        <w:tc>
          <w:tcPr>
            <w:tcW w:w="284" w:type="dxa"/>
            <w:vMerge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23" w:type="dxa"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В двигатель залито слишком вязкое масло</w:t>
            </w:r>
            <w:r w:rsidR="00711509"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7" w:type="dxa"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Заменить масло другим в соответствии с рекомендациями изготовителя</w:t>
            </w:r>
          </w:p>
        </w:tc>
      </w:tr>
      <w:tr w:rsidR="00AD0EDB" w:rsidRPr="00711509" w:rsidTr="00711509">
        <w:trPr>
          <w:trHeight w:val="141"/>
        </w:trPr>
        <w:tc>
          <w:tcPr>
            <w:tcW w:w="284" w:type="dxa"/>
            <w:vMerge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Низкое давление масла при нормальном его расходе</w:t>
            </w:r>
          </w:p>
        </w:tc>
      </w:tr>
      <w:tr w:rsidR="00AD0EDB" w:rsidRPr="00711509" w:rsidTr="00711509">
        <w:trPr>
          <w:trHeight w:val="141"/>
        </w:trPr>
        <w:tc>
          <w:tcPr>
            <w:tcW w:w="284" w:type="dxa"/>
            <w:vMerge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23" w:type="dxa"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Низкий уровень масла в системе</w:t>
            </w:r>
          </w:p>
        </w:tc>
        <w:tc>
          <w:tcPr>
            <w:tcW w:w="4007" w:type="dxa"/>
          </w:tcPr>
          <w:p w:rsidR="00AD0EDB" w:rsidRPr="00711509" w:rsidRDefault="00AD0EDB" w:rsidP="007115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Долить масло</w:t>
            </w:r>
          </w:p>
        </w:tc>
      </w:tr>
      <w:tr w:rsidR="00AD0EDB" w:rsidRPr="00711509" w:rsidTr="00711509">
        <w:trPr>
          <w:trHeight w:val="141"/>
        </w:trPr>
        <w:tc>
          <w:tcPr>
            <w:tcW w:w="284" w:type="dxa"/>
            <w:vMerge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23" w:type="dxa"/>
          </w:tcPr>
          <w:p w:rsidR="00AD0EDB" w:rsidRPr="00711509" w:rsidRDefault="00AD0EDB" w:rsidP="007115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Изношен или разрегулировался редукционный клапан; под клапан попали механические частицы</w:t>
            </w:r>
          </w:p>
        </w:tc>
        <w:tc>
          <w:tcPr>
            <w:tcW w:w="4007" w:type="dxa"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Отрегулировать или заменить клапан</w:t>
            </w:r>
          </w:p>
        </w:tc>
      </w:tr>
      <w:tr w:rsidR="00AD0EDB" w:rsidRPr="00711509" w:rsidTr="00711509">
        <w:trPr>
          <w:trHeight w:val="141"/>
        </w:trPr>
        <w:tc>
          <w:tcPr>
            <w:tcW w:w="284" w:type="dxa"/>
            <w:vMerge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23" w:type="dxa"/>
          </w:tcPr>
          <w:p w:rsidR="00AD0EDB" w:rsidRPr="00711509" w:rsidRDefault="00AD0EDB" w:rsidP="007115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Изношен масляный насос или поломаны зубья его шестерен</w:t>
            </w:r>
          </w:p>
        </w:tc>
        <w:tc>
          <w:tcPr>
            <w:tcW w:w="4007" w:type="dxa"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be-BY"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Заменить насос</w:t>
            </w:r>
          </w:p>
        </w:tc>
      </w:tr>
      <w:tr w:rsidR="00AD0EDB" w:rsidRPr="00711509" w:rsidTr="00711509">
        <w:trPr>
          <w:trHeight w:val="141"/>
        </w:trPr>
        <w:tc>
          <w:tcPr>
            <w:tcW w:w="284" w:type="dxa"/>
            <w:vMerge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Недостаточное давление масла при работе двигателя на холостом ходу и на средней частоте вращения коленчатого вала при повышенном расходе масла</w:t>
            </w:r>
          </w:p>
        </w:tc>
      </w:tr>
      <w:tr w:rsidR="00AD0EDB" w:rsidRPr="00711509" w:rsidTr="00711509">
        <w:trPr>
          <w:trHeight w:val="141"/>
        </w:trPr>
        <w:tc>
          <w:tcPr>
            <w:tcW w:w="284" w:type="dxa"/>
            <w:vMerge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23" w:type="dxa"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Большой зазор между коренными и шатунными шейками и подшипниками коленчатого вала</w:t>
            </w:r>
            <w:r w:rsidR="00711509"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7" w:type="dxa"/>
          </w:tcPr>
          <w:p w:rsidR="00AD0EDB" w:rsidRPr="00711509" w:rsidRDefault="00AD0EDB" w:rsidP="007115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Заменить подшипники и коленчатый вал</w:t>
            </w:r>
          </w:p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0EDB" w:rsidRPr="00711509" w:rsidTr="00711509">
        <w:trPr>
          <w:trHeight w:val="141"/>
        </w:trPr>
        <w:tc>
          <w:tcPr>
            <w:tcW w:w="284" w:type="dxa"/>
            <w:vMerge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30" w:type="dxa"/>
            <w:gridSpan w:val="2"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После включения зажигания не загорается контрольная лампочка аварийного давления масла</w:t>
            </w:r>
          </w:p>
        </w:tc>
      </w:tr>
      <w:tr w:rsidR="00AD0EDB" w:rsidRPr="00711509" w:rsidTr="00711509">
        <w:trPr>
          <w:trHeight w:val="141"/>
        </w:trPr>
        <w:tc>
          <w:tcPr>
            <w:tcW w:w="284" w:type="dxa"/>
            <w:vMerge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23" w:type="dxa"/>
          </w:tcPr>
          <w:p w:rsidR="00AD0EDB" w:rsidRPr="00711509" w:rsidRDefault="00AD0EDB" w:rsidP="007115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Неисправен датчик давления масла.</w:t>
            </w:r>
            <w:r w:rsidR="00711509"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Включить зажигание, отсоединить провод</w:t>
            </w:r>
          </w:p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от датчика и подсоединить его к «массе».</w:t>
            </w:r>
            <w:r w:rsidR="00711509"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7" w:type="dxa"/>
          </w:tcPr>
          <w:p w:rsidR="00AD0EDB" w:rsidRPr="00711509" w:rsidRDefault="00AD0EDB" w:rsidP="00711509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Если лампочка загорается - заменить датчик</w:t>
            </w:r>
          </w:p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D0EDB" w:rsidRPr="00711509" w:rsidTr="00711509">
        <w:trPr>
          <w:trHeight w:val="141"/>
        </w:trPr>
        <w:tc>
          <w:tcPr>
            <w:tcW w:w="284" w:type="dxa"/>
            <w:vMerge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23" w:type="dxa"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Перегорела контрольная лампочка</w:t>
            </w:r>
            <w:r w:rsidR="00711509"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07" w:type="dxa"/>
          </w:tcPr>
          <w:p w:rsidR="00AD0EDB" w:rsidRPr="00711509" w:rsidRDefault="00AD0EDB" w:rsidP="007115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11509">
              <w:rPr>
                <w:rFonts w:ascii="Times New Roman" w:hAnsi="Times New Roman"/>
                <w:sz w:val="20"/>
                <w:szCs w:val="20"/>
                <w:lang w:eastAsia="ru-RU"/>
              </w:rPr>
              <w:t>Заменить лампочку</w:t>
            </w:r>
          </w:p>
        </w:tc>
      </w:tr>
    </w:tbl>
    <w:p w:rsidR="000D7280" w:rsidRPr="00711509" w:rsidRDefault="000D7280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EDB" w:rsidRDefault="00711509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11509">
        <w:rPr>
          <w:rFonts w:ascii="Times New Roman" w:hAnsi="Times New Roman"/>
          <w:b/>
          <w:sz w:val="28"/>
          <w:szCs w:val="28"/>
        </w:rPr>
        <w:t>3.</w:t>
      </w:r>
      <w:r w:rsidR="00AD0EDB" w:rsidRPr="00711509">
        <w:rPr>
          <w:rFonts w:ascii="Times New Roman" w:hAnsi="Times New Roman"/>
          <w:b/>
          <w:sz w:val="28"/>
          <w:szCs w:val="28"/>
        </w:rPr>
        <w:t xml:space="preserve"> Техническое обслуживание системы смазки</w:t>
      </w:r>
    </w:p>
    <w:p w:rsidR="00711509" w:rsidRPr="00711509" w:rsidRDefault="00711509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0EDB" w:rsidRPr="00711509" w:rsidRDefault="00AD0EDB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Наиболее часто встречаются следующие неисправности системы смазки: снижение уровня масла, повышение или понижение его давления в системе, загрязнение масла.</w:t>
      </w:r>
    </w:p>
    <w:p w:rsidR="00AD0EDB" w:rsidRPr="00711509" w:rsidRDefault="00AD0EDB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Снижение уровня масла может быть вызвано негерметичностью масляного картера двигателя, плохим уплотнением коленчатого вала или износом сальников и выгоранием масла.</w:t>
      </w:r>
    </w:p>
    <w:p w:rsidR="00AD0EDB" w:rsidRPr="00711509" w:rsidRDefault="00AD0EDB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Повышенное давление в системе смазки может быть обусловлено применением масла повышенной вязкости, загрязнением каналов системы и масляного фильтра, неисправностью редукционного клапана, в редких случаях - отказом датчика давления масла, а пониженное давление - недостаточным уровнем масла в масляном картере, уменьшением его вязкости, засорением маслоприемника, износом деталей масляного насоса, подшипников коленчатого или распределительного вала, заеданием редукционного клапана в открытом положении.</w:t>
      </w:r>
    </w:p>
    <w:p w:rsidR="00AD0EDB" w:rsidRPr="00711509" w:rsidRDefault="00AD0EDB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Причинами интенсивного загрязнения масла и его быстрого старения являются попадание в масло охлаждающей жидкости, длительная работа двигателя в режимах, отличающихся от номинальных (температура охлаждающей жидкости менее 60 °С или более 100°С), значительный износ деталей цилиндропоршневой группы, применение несоответствующего масла.</w:t>
      </w:r>
    </w:p>
    <w:p w:rsidR="00AD0EDB" w:rsidRPr="00711509" w:rsidRDefault="00AD0EDB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bCs/>
          <w:sz w:val="28"/>
          <w:szCs w:val="28"/>
        </w:rPr>
        <w:t>ОБЩАЯ ПРОВЕРКА ТЕХНИЧЕСКОГО СОСТОЯНИЯ СИСТЕМЫ СМАЗКИ</w:t>
      </w:r>
    </w:p>
    <w:p w:rsidR="00AD0EDB" w:rsidRPr="00711509" w:rsidRDefault="00AD0EDB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Давление масла в системе смазки двигателя постоянно контролируется манометром и (или) контрольной лампой на панели приборов.</w:t>
      </w:r>
    </w:p>
    <w:p w:rsidR="00AD0EDB" w:rsidRPr="00711509" w:rsidRDefault="00AD0EDB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В случае постоянного понижения давления масла необходимо убедиться в правильности показаний датчика и указателя, работа которых, как правило, основана на принципе изменения электрического сопротивления в цепи датчик - указатель.</w:t>
      </w:r>
    </w:p>
    <w:p w:rsidR="00AD0EDB" w:rsidRPr="00711509" w:rsidRDefault="00AD0EDB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Для измерения давления масла в системе используют механический манометр. С помощью штуцера его подсоединяют к главной масляной магистрали двигателя, обычно на место датчика давления масла. Затем запускают двигатель и измеряют давление во всех режимах его работы. Так, в режиме холостого хода давление должно быть в пределах 0,8..Л,5 кгс/см</w:t>
      </w:r>
      <w:r w:rsidRPr="00711509">
        <w:rPr>
          <w:rFonts w:ascii="Times New Roman" w:hAnsi="Times New Roman"/>
          <w:sz w:val="28"/>
          <w:szCs w:val="28"/>
          <w:vertAlign w:val="superscript"/>
        </w:rPr>
        <w:t>2</w:t>
      </w:r>
      <w:r w:rsidRPr="00711509">
        <w:rPr>
          <w:rFonts w:ascii="Times New Roman" w:hAnsi="Times New Roman"/>
          <w:sz w:val="28"/>
          <w:szCs w:val="28"/>
        </w:rPr>
        <w:t>, на повышенных оборотах - 3,5...5,5 кгс/см</w:t>
      </w:r>
      <w:r w:rsidRPr="00711509">
        <w:rPr>
          <w:rFonts w:ascii="Times New Roman" w:hAnsi="Times New Roman"/>
          <w:sz w:val="28"/>
          <w:szCs w:val="28"/>
          <w:vertAlign w:val="superscript"/>
        </w:rPr>
        <w:t>2</w:t>
      </w:r>
      <w:r w:rsidRPr="00711509">
        <w:rPr>
          <w:rFonts w:ascii="Times New Roman" w:hAnsi="Times New Roman"/>
          <w:sz w:val="28"/>
          <w:szCs w:val="28"/>
        </w:rPr>
        <w:t xml:space="preserve"> в зависимости от модели двигателя. В случае отклонения давления от номинального неисправность следует искать в элементах системы смазки.</w:t>
      </w:r>
    </w:p>
    <w:p w:rsidR="00AD0EDB" w:rsidRPr="00711509" w:rsidRDefault="00AD0EDB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При пониженном давлении масла надо проверить чистоту масляного фильтра и убедиться в отсутствии утечек масла. При прогретом двигателе фильтр должен быть теплым. Если фильтр холодный, это свидетельствует о его засорении; масло в этом случае проходит через редукционный клапан, минуя фильтр.</w:t>
      </w:r>
    </w:p>
    <w:p w:rsidR="00AD0EDB" w:rsidRPr="00711509" w:rsidRDefault="00AD0EDB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В отдельных случаях возникает необходимость проверки масла на отсутствие в нем охлаждающей жидкости или топлива. Для определения наличия в масле охлаждающей жидкости его наливают в пробирку и дают отстояться в течение 4...5 ч. Если охлаждающая жидкость в масле присутствует, его верхняя часть будет иметь другой цвет и слегка вспенится. Когда нужно определить, есть ли в масле бензин, масло нагревают на плитке до 8О...9О°С и подносят горящую спичку. При наличии бензина масло загорается.</w:t>
      </w:r>
    </w:p>
    <w:p w:rsidR="00AD0EDB" w:rsidRPr="00711509" w:rsidRDefault="00AD0EDB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Производительность масляного насоса определяют по развиваемому им давлению при определенном сопротивлении на выходе. Для этого на специальной установке к выходному патрубку насоса присоединяют жиклер диаметром 1,5 мм и трубопровод длиной 5 м. Насос с приемным патрубком и сеткой помещают в бачок, заполненный смесью, состоящей из 90 % керосина и 10 % моторного масла, или индустриальным маслом И20. Уровень смеси в бачке должен быть на 20...30 мм ниже плоскости разъема корпуса и крышки насоса. Насос приводят во вращение от электродвигателя. При выпуске жидкости из насоса через трубопровод длиной 40 мм с отверстием диаметром 4,2 мм (при температуре (28±8)°С) давление должно составлять 3,25.. .5,00 кгс/см ,</w:t>
      </w:r>
    </w:p>
    <w:p w:rsidR="00AD0EDB" w:rsidRDefault="00AD0EDB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Проверять редукционный клапан лучше всего на специальном стенде, на котором через клапан можно подавать масло под давлением. При этом фиксируются моменты начального и полного открытия клапана. При давлении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3 кгс/см</w:t>
      </w:r>
      <w:r w:rsidRPr="00711509">
        <w:rPr>
          <w:rFonts w:ascii="Times New Roman" w:hAnsi="Times New Roman"/>
          <w:sz w:val="28"/>
          <w:szCs w:val="28"/>
          <w:vertAlign w:val="superscript"/>
        </w:rPr>
        <w:t>2</w:t>
      </w:r>
      <w:r w:rsidRPr="00711509">
        <w:rPr>
          <w:rFonts w:ascii="Times New Roman" w:hAnsi="Times New Roman"/>
          <w:sz w:val="28"/>
          <w:szCs w:val="28"/>
        </w:rPr>
        <w:t xml:space="preserve"> редукционный клапан должен быть закрыт, допускается лишь вытекание отдельных капель из него; при давлении 6 кгс/см</w:t>
      </w:r>
      <w:r w:rsidRPr="00711509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Pr="00711509">
        <w:rPr>
          <w:rFonts w:ascii="Times New Roman" w:hAnsi="Times New Roman"/>
          <w:sz w:val="28"/>
          <w:szCs w:val="28"/>
        </w:rPr>
        <w:t>клапан должен быть полностью открыт, а масло должно вытекать из него непрерывной струей.</w:t>
      </w:r>
    </w:p>
    <w:p w:rsidR="00711509" w:rsidRDefault="00711509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0EDB" w:rsidRDefault="00711509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11509">
        <w:rPr>
          <w:rFonts w:ascii="Times New Roman" w:hAnsi="Times New Roman"/>
          <w:b/>
          <w:sz w:val="28"/>
          <w:szCs w:val="28"/>
        </w:rPr>
        <w:t>4.</w:t>
      </w:r>
      <w:r w:rsidR="00AD0EDB" w:rsidRPr="00711509">
        <w:rPr>
          <w:rFonts w:ascii="Times New Roman" w:hAnsi="Times New Roman"/>
          <w:b/>
          <w:sz w:val="28"/>
          <w:szCs w:val="28"/>
        </w:rPr>
        <w:t xml:space="preserve"> Ремонт масляного насоса</w:t>
      </w:r>
    </w:p>
    <w:p w:rsidR="00711509" w:rsidRPr="00711509" w:rsidRDefault="00711509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D0EDB" w:rsidRPr="00711509" w:rsidRDefault="00AD0EDB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При недостаточной производительности или после длительной эксплуатации масляный насос снимают и разбирают, все его детали промывают в керосине и продувают сжатым воздухом. При наличии трещин в корпусе или крышке насоса эти детали заменяют новыми. После этого осматривают ведущую и ведомую шестерни насоса и при наличии значительного износа также заменяют их новыми. Обе шестерни, установленные в корпусе насоса, должны легко вращаться рукой при прикладывании усилия к ведущему валику.</w:t>
      </w:r>
    </w:p>
    <w:p w:rsidR="00AD0EDB" w:rsidRPr="00711509" w:rsidRDefault="00AD0EDB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Затем в обычных шестеренчатых насосах с наружным зацеплением шестерен щупом проверяют зазор между корпусом насоса и зубьями шестерен. В шестеренчатых насосах с внутренним зацеплением шестерен проверяют зазор между наружным диаметром ведомой шестерни и расточкой в корпусе насоса. Предельно допустимый зазор составляет (в зависимости от модели двигателя) 0,22...0,25 мм, номинальный-0,105... 0,175 мм.</w:t>
      </w:r>
    </w:p>
    <w:p w:rsidR="00AD0EDB" w:rsidRPr="00711509" w:rsidRDefault="00AD0EDB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Для всех насосов проверяют зазор между зубьями шестерен, который не должен превышать 0,20 мм. С помощью линейки и щупа проверяют зазор между торцами шестерен и плоскостью корпуса насоса. Предельно допустимый зазор составляет в зависимости от двигателя 0,15...0,20 мм, номинальный-0,05...0,16 мм.</w:t>
      </w:r>
    </w:p>
    <w:p w:rsidR="00AD0EDB" w:rsidRPr="00711509" w:rsidRDefault="00AD0EDB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Для насосов с внутренним зацеплением шестерен проверяют зазор между наружным диаметром ведущей шестерни и корпусом насоса. Предельно допустимый зазор составляет 0,25 мм, номинальный-0,140...0,216 мм (в зависимости от двигателя).</w:t>
      </w:r>
    </w:p>
    <w:p w:rsidR="00AD0EDB" w:rsidRPr="00711509" w:rsidRDefault="00AD0EDB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 xml:space="preserve">У обычных шестеренчатых насосов измеряют диаметр шестерен и определяют зазор между осью и ведомой шестерней, который должен, находиться в пределах 0,017...0,057 мм (предельно допустимый -0,1 мм), а также зазор между валиком насоса и отверстием в корпусе, который должен находиться в пределах 0,016...0,055 мм (предельно допустимый - 0,1 мм). </w:t>
      </w:r>
    </w:p>
    <w:p w:rsidR="00AD0EDB" w:rsidRPr="00711509" w:rsidRDefault="00AD0EDB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Крышка насоса в зоне прилегания шестерен не должна иметь уступов. Допускается ее неплоскостность до 0,05 мм. В случае необходимости крышку фрезеруют или шлифуют; при этом максимальная толщина снимаемого слоя не должна превышать 0,2 мм.</w:t>
      </w:r>
    </w:p>
    <w:p w:rsidR="00AD0EDB" w:rsidRPr="00711509" w:rsidRDefault="00AD0EDB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Некоторые насосы имеют прокладку между корпусом и крышкой. При ремонте такого насоса прокладка, изготовленная из паронита или картона (обычно толщиной 0,3 мм), заменяется новой. Применение лака, краски или других герметизирующих средств при установке прокладки, равно как и установка более толстой прокладки, не допускается, так как это приводит к снижению производительности насоса.</w:t>
      </w:r>
    </w:p>
    <w:p w:rsidR="00580D5E" w:rsidRPr="00711509" w:rsidRDefault="00580D5E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При ремонте насосов с шестеренчатым приводом от распределительного вала необходимо произвести дополнительные измерения: определить износ зубьев ведомой шестерни привода насоса путем измерения толщины ее зубьев зубомером.</w:t>
      </w:r>
    </w:p>
    <w:p w:rsidR="00580D5E" w:rsidRPr="00711509" w:rsidRDefault="00580D5E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При уменьшении толщины более чем на 0,15 мм по сравнению с номинальным размером шестерню необходимо заменить. Кроме того, следует определить зазор между опорной шайбой и торцом корпуса привода (он не должен превышать 0,25 мм).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В двигателях, имеющих привод масляного насоса типа вал-шестерня, проверяют овальность втулок вала, их запрессовку в гнездах, а также совпадение смазочного отверстия во втулке с каналом в блоке цилиндров. Проворачивание втулок в блоке цилиндров не допускается. Измеряют также диаметры втулок и валика и определяют зазор между ними. Если он больше 0,15 мм, а также если имеются повреждения поверхностей этих деталей, втулки заменяют новыми. После запрессовки втулок их обрабатывают развертками до получения надлежащего диаметра.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Вал привода масляного насоса не должен иметь повреждений опорных шеек, а шестерня вала - визуально заметного износа и выкрашивания зубьев. Не допускается ослабление запрессовки и овальность втулки шестерни привода масляного насоса и распределителя зажигания. Внутренняя поверхность втулки не должна иметь задиров.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Редукционный клапан при ремонте масляного насоса разбирают с промывкой растворителем его гнезда. На клапане и его гнезде не должно быть продольных рисок. Небольшие царапины и сколы плунжерных клапанов можно зашлифовать наждачной бумагой. В случае необходимости проверяют упругость пружины клапана. При нажатии на пружину с усилием 4 кгс ее длина не должна уменьшиться более чем на 11...13 мм.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Более простым, но неточным методом проверки работоспособности редукционного клапана является проверка нажатием на пружину (шарик, плунжер) прутком из мягкого металла. Пружина (шарик, плунжер) должна перемещаться без помех с некоторым сопротивлением.</w:t>
      </w:r>
    </w:p>
    <w:p w:rsidR="00580D5E" w:rsidRDefault="00580D5E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Система вентиляции масляного картера двигателя в процессе эксплуатации автомобиля засоряется продуктами неполного сгорания топливно-воздушной смеси - картерными газами. При ремонте двигателя необходимо отсоединить шланги, снять и разобрать пламегаситель, маслоотделитель, сетку и промыть их в растворителе, бензине или керосине.</w:t>
      </w:r>
    </w:p>
    <w:p w:rsidR="00711509" w:rsidRDefault="00711509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1509" w:rsidRPr="00711509" w:rsidRDefault="00711509" w:rsidP="0071150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11509">
        <w:rPr>
          <w:rFonts w:ascii="Times New Roman" w:hAnsi="Times New Roman"/>
          <w:b/>
          <w:sz w:val="28"/>
          <w:szCs w:val="28"/>
        </w:rPr>
        <w:t>5. Охрана труда</w:t>
      </w:r>
    </w:p>
    <w:p w:rsidR="00580D5E" w:rsidRPr="00711509" w:rsidRDefault="00580D5E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D5E" w:rsidRDefault="00580D5E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В целях предупреждения несчастного случая каждый рабочий в процессе производства обязан руководствоваться технологической инструкцией, соблюдать правила техники безопасности и пожарной безопасности, изложенные в настоящей инструкции, а администрация обязана обеспечить рабочие места всем необходимым для безопасного производства работ и создать при этом нормальные условия труда</w:t>
      </w:r>
      <w:r w:rsidR="00711509">
        <w:rPr>
          <w:rFonts w:ascii="Times New Roman" w:hAnsi="Times New Roman"/>
          <w:sz w:val="28"/>
          <w:szCs w:val="28"/>
        </w:rPr>
        <w:t>.</w:t>
      </w:r>
    </w:p>
    <w:p w:rsidR="00711509" w:rsidRPr="00711509" w:rsidRDefault="00711509" w:rsidP="00711509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80D5E" w:rsidRDefault="00711509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5.1</w:t>
      </w:r>
      <w:r w:rsidR="00580D5E" w:rsidRPr="00711509">
        <w:rPr>
          <w:rFonts w:ascii="Times New Roman" w:hAnsi="Times New Roman"/>
          <w:b/>
          <w:bCs/>
          <w:sz w:val="28"/>
          <w:szCs w:val="28"/>
        </w:rPr>
        <w:t xml:space="preserve"> Техника безопасности при проведении технического обслуживания автомобиля</w:t>
      </w:r>
    </w:p>
    <w:p w:rsidR="00711509" w:rsidRPr="00711509" w:rsidRDefault="00711509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1. Рабочее место содержать в чистоте и порядке. Пролитые нефтепродукты засыпать чистым песком, затем убрать их и насухо вытереть следы жидкости. Обтирочный материал собирать в железный ящик с плотной крышкой.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2. Снимаемые агрегаты тщательно очистить и оттереть, чтобы было удобно их разбирать.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3. Во время работы запрещается становиться на подвижные колеса и другие неустойчивые части машины.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4. Цилиндры и поршни нельзя класть на край стола или верстака.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5. Разбирать или собирать агрегаты в подвешенном состоянии запрещается.</w:t>
      </w:r>
    </w:p>
    <w:p w:rsidR="00580D5E" w:rsidRPr="00711509" w:rsidRDefault="00580D5E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6. При демонтаже или монтаже упругих спиральных пружин пользуются специальными съемниками, предупреждающими вылет пружины.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11509">
        <w:rPr>
          <w:rFonts w:ascii="Times New Roman" w:hAnsi="Times New Roman"/>
          <w:b/>
          <w:bCs/>
          <w:sz w:val="28"/>
          <w:szCs w:val="28"/>
        </w:rPr>
        <w:t>Техника безопасности для слесаря ремонтника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1. При работе возможно воздействие следующих опасных производственных факторов: травмы при работе неисправным инструментом, травмирование ног при падении деталей и узлов, превышение предельно допустимой нагрузки при переноске тяжести, отравление и ожоги при использовании легковоспламеняющейся жидкости.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2. При работе слесарь ремонтник должен использовать спец. одежду.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3. В слесарно-монтажной мастерской должна быть медицинская аптечка с набором медикаментов и перевязочных средств для оказания первой медицинской помощи при травмах.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4. При работе в слесарно-монтажной мастерской необходимо соблюдать правила пожарной безопасности, знать средства расположений первичных средств пожаротушения. В слесарно-монтажной мастерской должен быть огнетушитель и ящик с песком.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5. Перед началом работы необходимо одеть спец. одежду.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6. Изучить порядок выполнения и безопасность.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7. Подготовить к работе оборудование, инструменты и приспособления проверить их исправность.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8. Быть внимательным, правильно выполнять трудовые приемы.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9. Работать только исправным инструментом и приспособлением.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10.Гаечные ключи применять только в соответствии только по размеру гаек и болтов. Запрещается наращивать ключи, использовать прокладки, ударять по ключу, разводные ключи не должны иметь люфта в подвижных местах.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 xml:space="preserve">11.Отвертки следует применять в соответствии с шириной шлица винта. 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 xml:space="preserve">12.При разборке и сборке агрегатов узлов следует применять съемные приспособления указаны в конструкционной карте. 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 xml:space="preserve">13.Снятые детали или узлы необходимо складывать на верстак, длинные детали валы, полуоси запрещается ставить вертикально во избежание их падения и травмирования людей. 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 xml:space="preserve">14. Для подъема установки и снятия деталей и агрегатов массой более 15кг должны применяться подъемные приспособления. Для перемещения узлов и деталей массой более 15кг необходимо использовать тележки со стойками и упорами. 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 xml:space="preserve">15.Во избежание отравлений и возникновения пожара запрещается применять для промывки деталей бензин. </w:t>
      </w:r>
    </w:p>
    <w:p w:rsidR="00580D5E" w:rsidRDefault="00580D5E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16.При обработке деталей необходимо надежно закреплять их в тисках.</w:t>
      </w:r>
    </w:p>
    <w:p w:rsidR="00711509" w:rsidRDefault="00711509" w:rsidP="0071150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D5E" w:rsidRPr="00711509" w:rsidRDefault="00711509" w:rsidP="0071150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711509">
        <w:rPr>
          <w:rFonts w:ascii="Times New Roman" w:hAnsi="Times New Roman"/>
          <w:b/>
          <w:sz w:val="28"/>
          <w:szCs w:val="28"/>
        </w:rPr>
        <w:t>Литература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 xml:space="preserve">1. Карагодин </w:t>
      </w:r>
      <w:r w:rsidRPr="00711509">
        <w:rPr>
          <w:rFonts w:ascii="Times New Roman" w:hAnsi="Times New Roman"/>
          <w:bCs/>
          <w:sz w:val="28"/>
          <w:szCs w:val="28"/>
        </w:rPr>
        <w:t xml:space="preserve">В. И., </w:t>
      </w:r>
      <w:r w:rsidRPr="00711509">
        <w:rPr>
          <w:rFonts w:ascii="Times New Roman" w:hAnsi="Times New Roman"/>
          <w:sz w:val="28"/>
          <w:szCs w:val="28"/>
        </w:rPr>
        <w:t xml:space="preserve">Шестопалов С. </w:t>
      </w:r>
      <w:r w:rsidRPr="00711509">
        <w:rPr>
          <w:rFonts w:ascii="Times New Roman" w:hAnsi="Times New Roman"/>
          <w:bCs/>
          <w:sz w:val="28"/>
          <w:szCs w:val="28"/>
        </w:rPr>
        <w:t>К</w:t>
      </w:r>
      <w:r w:rsidRPr="00711509">
        <w:rPr>
          <w:rFonts w:ascii="Times New Roman" w:hAnsi="Times New Roman"/>
          <w:sz w:val="28"/>
          <w:szCs w:val="28"/>
        </w:rPr>
        <w:t xml:space="preserve">. </w:t>
      </w:r>
      <w:r w:rsidRPr="00711509">
        <w:rPr>
          <w:rFonts w:ascii="Times New Roman" w:hAnsi="Times New Roman"/>
          <w:bCs/>
          <w:sz w:val="28"/>
          <w:szCs w:val="28"/>
        </w:rPr>
        <w:t xml:space="preserve">Слесарь по ремонту автомобилей: </w:t>
      </w:r>
      <w:r w:rsidRPr="00711509">
        <w:rPr>
          <w:rFonts w:ascii="Times New Roman" w:hAnsi="Times New Roman"/>
          <w:sz w:val="28"/>
          <w:szCs w:val="28"/>
        </w:rPr>
        <w:t>Практическое пособие. — 2-е изд., перераб. и доп. — М.: Высшая школа, 1990. — 239 с.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 xml:space="preserve">2. Круглов СМ. </w:t>
      </w:r>
      <w:r w:rsidRPr="00711509">
        <w:rPr>
          <w:rFonts w:ascii="Times New Roman" w:hAnsi="Times New Roman"/>
          <w:bCs/>
          <w:sz w:val="28"/>
          <w:szCs w:val="28"/>
        </w:rPr>
        <w:t xml:space="preserve">Справочник автослесаря по техническому обслуживанию и ремонту легковых автомобилей. </w:t>
      </w:r>
      <w:r w:rsidRPr="00711509">
        <w:rPr>
          <w:rFonts w:ascii="Times New Roman" w:hAnsi="Times New Roman"/>
          <w:sz w:val="28"/>
          <w:szCs w:val="28"/>
        </w:rPr>
        <w:t xml:space="preserve">— </w:t>
      </w:r>
      <w:r w:rsidRPr="00711509">
        <w:rPr>
          <w:rFonts w:ascii="Times New Roman" w:hAnsi="Times New Roman"/>
          <w:bCs/>
          <w:sz w:val="28"/>
          <w:szCs w:val="28"/>
        </w:rPr>
        <w:t xml:space="preserve">М.: </w:t>
      </w:r>
      <w:r w:rsidRPr="00711509">
        <w:rPr>
          <w:rFonts w:ascii="Times New Roman" w:hAnsi="Times New Roman"/>
          <w:sz w:val="28"/>
          <w:szCs w:val="28"/>
        </w:rPr>
        <w:t xml:space="preserve">Высшая школа, </w:t>
      </w:r>
      <w:r w:rsidRPr="00711509">
        <w:rPr>
          <w:rFonts w:ascii="Times New Roman" w:hAnsi="Times New Roman"/>
          <w:bCs/>
          <w:sz w:val="28"/>
          <w:szCs w:val="28"/>
        </w:rPr>
        <w:t xml:space="preserve">1995. </w:t>
      </w:r>
      <w:r w:rsidRPr="00711509">
        <w:rPr>
          <w:rFonts w:ascii="Times New Roman" w:hAnsi="Times New Roman"/>
          <w:sz w:val="28"/>
          <w:szCs w:val="28"/>
        </w:rPr>
        <w:t>—304 с.</w:t>
      </w:r>
    </w:p>
    <w:p w:rsidR="00580D5E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bCs/>
          <w:sz w:val="28"/>
          <w:szCs w:val="28"/>
        </w:rPr>
        <w:t xml:space="preserve">3. Автомобили </w:t>
      </w:r>
      <w:r w:rsidRPr="00711509">
        <w:rPr>
          <w:rFonts w:ascii="Times New Roman" w:hAnsi="Times New Roman"/>
          <w:sz w:val="28"/>
          <w:szCs w:val="28"/>
        </w:rPr>
        <w:t>ВАЗ-2108,</w:t>
      </w:r>
      <w:r w:rsidRPr="00711509">
        <w:rPr>
          <w:rFonts w:ascii="Times New Roman" w:hAnsi="Times New Roman"/>
          <w:bCs/>
          <w:sz w:val="28"/>
          <w:szCs w:val="28"/>
        </w:rPr>
        <w:t xml:space="preserve"> ВАЗ-21081, ВАЗ-21083, ВАЗ-2109, ВАЗ-21093:</w:t>
      </w:r>
    </w:p>
    <w:p w:rsidR="000D7280" w:rsidRPr="00711509" w:rsidRDefault="00580D5E" w:rsidP="00711509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11509">
        <w:rPr>
          <w:rFonts w:ascii="Times New Roman" w:hAnsi="Times New Roman"/>
          <w:sz w:val="28"/>
          <w:szCs w:val="28"/>
        </w:rPr>
        <w:t>Многокрасочный альбом/ Вершигора В.А.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, Игнатов А.П.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, Новокшенов Н.В.</w:t>
      </w:r>
      <w:r w:rsidR="00711509">
        <w:rPr>
          <w:rFonts w:ascii="Times New Roman" w:hAnsi="Times New Roman"/>
          <w:sz w:val="28"/>
          <w:szCs w:val="28"/>
        </w:rPr>
        <w:t xml:space="preserve"> </w:t>
      </w:r>
      <w:r w:rsidRPr="00711509">
        <w:rPr>
          <w:rFonts w:ascii="Times New Roman" w:hAnsi="Times New Roman"/>
          <w:sz w:val="28"/>
          <w:szCs w:val="28"/>
        </w:rPr>
        <w:t>и др.— Из-во «Третий Рим», 1996. — 90 с.</w:t>
      </w:r>
      <w:bookmarkStart w:id="0" w:name="_GoBack"/>
      <w:bookmarkEnd w:id="0"/>
    </w:p>
    <w:sectPr w:rsidR="000D7280" w:rsidRPr="00711509" w:rsidSect="0071150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21216C"/>
    <w:multiLevelType w:val="hybridMultilevel"/>
    <w:tmpl w:val="3DE0163C"/>
    <w:lvl w:ilvl="0" w:tplc="5DC22F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662D7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A2EF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1125C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6428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482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B3C72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B389C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8C0FB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A116DE3"/>
    <w:multiLevelType w:val="multilevel"/>
    <w:tmpl w:val="45BA7254"/>
    <w:lvl w:ilvl="0">
      <w:start w:val="1"/>
      <w:numFmt w:val="bullet"/>
      <w:lvlText w:val=""/>
      <w:lvlJc w:val="left"/>
      <w:pPr>
        <w:tabs>
          <w:tab w:val="num" w:pos="1221"/>
        </w:tabs>
        <w:ind w:left="12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2">
    <w:nsid w:val="6C640E83"/>
    <w:multiLevelType w:val="multilevel"/>
    <w:tmpl w:val="8A9ADB96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738E573B"/>
    <w:multiLevelType w:val="hybridMultilevel"/>
    <w:tmpl w:val="83F4CBC0"/>
    <w:lvl w:ilvl="0" w:tplc="04190001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41"/>
        </w:tabs>
        <w:ind w:left="19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81"/>
        </w:tabs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01"/>
        </w:tabs>
        <w:ind w:left="41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41"/>
        </w:tabs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61"/>
        </w:tabs>
        <w:ind w:left="62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81"/>
        </w:tabs>
        <w:ind w:left="6981" w:hanging="360"/>
      </w:pPr>
      <w:rPr>
        <w:rFonts w:ascii="Wingdings" w:hAnsi="Wingdings" w:hint="default"/>
      </w:rPr>
    </w:lvl>
  </w:abstractNum>
  <w:abstractNum w:abstractNumId="4">
    <w:nsid w:val="76B30385"/>
    <w:multiLevelType w:val="multilevel"/>
    <w:tmpl w:val="5E3C9EC8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5">
    <w:nsid w:val="77595934"/>
    <w:multiLevelType w:val="hybridMultilevel"/>
    <w:tmpl w:val="DEA4D44A"/>
    <w:lvl w:ilvl="0" w:tplc="04190001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01"/>
        </w:tabs>
        <w:ind w:left="230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21"/>
        </w:tabs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61"/>
        </w:tabs>
        <w:ind w:left="446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81"/>
        </w:tabs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21"/>
        </w:tabs>
        <w:ind w:left="662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41"/>
        </w:tabs>
        <w:ind w:left="73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12A6"/>
    <w:rsid w:val="000D7280"/>
    <w:rsid w:val="001012A6"/>
    <w:rsid w:val="00292DF0"/>
    <w:rsid w:val="00580D5E"/>
    <w:rsid w:val="00591D22"/>
    <w:rsid w:val="00711509"/>
    <w:rsid w:val="009C2155"/>
    <w:rsid w:val="00A35332"/>
    <w:rsid w:val="00AD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7FB50A6-5D39-40EE-AD30-73B761D0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D2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2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7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D7280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iPriority w:val="99"/>
    <w:rsid w:val="000D72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Текст Знак"/>
    <w:link w:val="a6"/>
    <w:uiPriority w:val="99"/>
    <w:locked/>
    <w:rsid w:val="000D7280"/>
    <w:rPr>
      <w:rFonts w:ascii="Times New Roman" w:hAnsi="Times New Roman" w:cs="Times New Roman"/>
      <w:sz w:val="24"/>
      <w:szCs w:val="24"/>
      <w:lang w:val="x-none" w:eastAsia="ru-RU"/>
    </w:rPr>
  </w:style>
  <w:style w:type="table" w:styleId="a8">
    <w:name w:val="Table Grid"/>
    <w:basedOn w:val="a1"/>
    <w:uiPriority w:val="59"/>
    <w:rsid w:val="00AD0ED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uiPriority w:val="22"/>
    <w:qFormat/>
    <w:rsid w:val="00580D5E"/>
    <w:rPr>
      <w:rFonts w:cs="Times New Roman"/>
      <w:b/>
      <w:bCs/>
    </w:rPr>
  </w:style>
  <w:style w:type="paragraph" w:customStyle="1" w:styleId="FR1">
    <w:name w:val="FR1"/>
    <w:rsid w:val="00580D5E"/>
    <w:pPr>
      <w:widowControl w:val="0"/>
      <w:autoSpaceDE w:val="0"/>
      <w:autoSpaceDN w:val="0"/>
      <w:adjustRightInd w:val="0"/>
      <w:spacing w:line="280" w:lineRule="auto"/>
      <w:ind w:left="160"/>
      <w:jc w:val="center"/>
    </w:pPr>
    <w:rPr>
      <w:rFonts w:ascii="Times New Roman" w:hAnsi="Times New Roman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293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4911</Words>
  <Characters>27994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admin</cp:lastModifiedBy>
  <cp:revision>2</cp:revision>
  <dcterms:created xsi:type="dcterms:W3CDTF">2014-03-04T16:40:00Z</dcterms:created>
  <dcterms:modified xsi:type="dcterms:W3CDTF">2014-03-04T16:40:00Z</dcterms:modified>
</cp:coreProperties>
</file>