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052" w:rsidRPr="00741052" w:rsidRDefault="00741052" w:rsidP="00741052">
      <w:pPr>
        <w:pStyle w:val="af5"/>
        <w:spacing w:line="360" w:lineRule="auto"/>
        <w:rPr>
          <w:b/>
          <w:color w:val="000000"/>
          <w:sz w:val="28"/>
        </w:rPr>
      </w:pPr>
      <w:r w:rsidRPr="00741052">
        <w:rPr>
          <w:b/>
          <w:color w:val="000000"/>
          <w:sz w:val="28"/>
        </w:rPr>
        <w:t>Министерство образования и науки Российской Федерации</w:t>
      </w:r>
    </w:p>
    <w:p w:rsidR="00741052" w:rsidRPr="00741052" w:rsidRDefault="00741052" w:rsidP="00741052">
      <w:pPr>
        <w:pStyle w:val="af5"/>
        <w:spacing w:line="360" w:lineRule="auto"/>
        <w:rPr>
          <w:b/>
          <w:color w:val="000000"/>
          <w:sz w:val="28"/>
        </w:rPr>
      </w:pPr>
    </w:p>
    <w:p w:rsidR="00741052" w:rsidRPr="00741052" w:rsidRDefault="00741052" w:rsidP="00741052">
      <w:pPr>
        <w:pStyle w:val="af5"/>
        <w:spacing w:line="360" w:lineRule="auto"/>
        <w:rPr>
          <w:b/>
          <w:color w:val="000000"/>
          <w:sz w:val="28"/>
        </w:rPr>
      </w:pPr>
    </w:p>
    <w:p w:rsidR="00741052" w:rsidRPr="00741052" w:rsidRDefault="00741052" w:rsidP="00741052">
      <w:pPr>
        <w:pStyle w:val="af5"/>
        <w:spacing w:line="360" w:lineRule="auto"/>
        <w:rPr>
          <w:b/>
          <w:color w:val="000000"/>
          <w:sz w:val="28"/>
        </w:rPr>
      </w:pPr>
    </w:p>
    <w:p w:rsidR="00741052" w:rsidRPr="00741052" w:rsidRDefault="00741052" w:rsidP="00741052">
      <w:pPr>
        <w:pStyle w:val="af5"/>
        <w:spacing w:line="360" w:lineRule="auto"/>
        <w:rPr>
          <w:b/>
          <w:color w:val="000000"/>
          <w:sz w:val="28"/>
        </w:rPr>
      </w:pPr>
    </w:p>
    <w:p w:rsidR="00741052" w:rsidRPr="00741052" w:rsidRDefault="00741052" w:rsidP="00741052">
      <w:pPr>
        <w:pStyle w:val="af5"/>
        <w:spacing w:line="360" w:lineRule="auto"/>
        <w:rPr>
          <w:b/>
          <w:color w:val="000000"/>
          <w:sz w:val="28"/>
        </w:rPr>
      </w:pPr>
    </w:p>
    <w:p w:rsidR="00741052" w:rsidRPr="00741052" w:rsidRDefault="00741052" w:rsidP="00741052">
      <w:pPr>
        <w:pStyle w:val="af5"/>
        <w:spacing w:line="360" w:lineRule="auto"/>
        <w:rPr>
          <w:color w:val="000000"/>
          <w:sz w:val="28"/>
        </w:rPr>
      </w:pPr>
    </w:p>
    <w:p w:rsidR="00741052" w:rsidRPr="00741052" w:rsidRDefault="00741052" w:rsidP="00741052">
      <w:pPr>
        <w:pStyle w:val="af5"/>
        <w:spacing w:line="360" w:lineRule="auto"/>
        <w:rPr>
          <w:color w:val="000000"/>
          <w:sz w:val="28"/>
        </w:rPr>
      </w:pPr>
    </w:p>
    <w:p w:rsidR="00741052" w:rsidRPr="00741052" w:rsidRDefault="00741052" w:rsidP="00741052">
      <w:pPr>
        <w:pStyle w:val="af5"/>
        <w:spacing w:line="360" w:lineRule="auto"/>
        <w:rPr>
          <w:color w:val="000000"/>
          <w:sz w:val="28"/>
        </w:rPr>
      </w:pPr>
    </w:p>
    <w:p w:rsidR="00741052" w:rsidRPr="00741052" w:rsidRDefault="00741052" w:rsidP="00741052">
      <w:pPr>
        <w:pStyle w:val="af5"/>
        <w:spacing w:line="360" w:lineRule="auto"/>
        <w:rPr>
          <w:color w:val="000000"/>
          <w:sz w:val="28"/>
        </w:rPr>
      </w:pPr>
    </w:p>
    <w:p w:rsidR="00741052" w:rsidRPr="00741052" w:rsidRDefault="00741052" w:rsidP="00741052">
      <w:pPr>
        <w:pStyle w:val="af5"/>
        <w:spacing w:line="360" w:lineRule="auto"/>
        <w:rPr>
          <w:color w:val="000000"/>
          <w:sz w:val="28"/>
        </w:rPr>
      </w:pPr>
    </w:p>
    <w:p w:rsidR="00741052" w:rsidRPr="00741052" w:rsidRDefault="00741052" w:rsidP="00741052">
      <w:pPr>
        <w:pStyle w:val="af5"/>
        <w:spacing w:line="360" w:lineRule="auto"/>
        <w:rPr>
          <w:b/>
          <w:color w:val="000000"/>
          <w:sz w:val="28"/>
        </w:rPr>
      </w:pPr>
      <w:r w:rsidRPr="00741052">
        <w:rPr>
          <w:b/>
          <w:color w:val="000000"/>
          <w:sz w:val="28"/>
        </w:rPr>
        <w:t>КУРСОВАЯ РАБОТА</w:t>
      </w:r>
    </w:p>
    <w:p w:rsidR="00741052" w:rsidRPr="00741052" w:rsidRDefault="00741052" w:rsidP="00741052">
      <w:pPr>
        <w:pStyle w:val="af5"/>
        <w:spacing w:line="360" w:lineRule="auto"/>
        <w:rPr>
          <w:color w:val="000000"/>
          <w:sz w:val="28"/>
        </w:rPr>
      </w:pPr>
    </w:p>
    <w:p w:rsidR="00741052" w:rsidRPr="00741052" w:rsidRDefault="00741052" w:rsidP="00741052">
      <w:pPr>
        <w:pStyle w:val="af5"/>
        <w:spacing w:line="360" w:lineRule="auto"/>
        <w:rPr>
          <w:color w:val="000000"/>
          <w:sz w:val="28"/>
        </w:rPr>
      </w:pPr>
      <w:r w:rsidRPr="00741052">
        <w:rPr>
          <w:color w:val="000000"/>
          <w:sz w:val="28"/>
        </w:rPr>
        <w:t xml:space="preserve">Предмет: </w:t>
      </w:r>
    </w:p>
    <w:p w:rsidR="00741052" w:rsidRPr="00741052" w:rsidRDefault="00741052" w:rsidP="00741052">
      <w:pPr>
        <w:pStyle w:val="af5"/>
        <w:spacing w:line="360" w:lineRule="auto"/>
        <w:rPr>
          <w:b/>
          <w:color w:val="000000"/>
          <w:sz w:val="28"/>
        </w:rPr>
      </w:pPr>
      <w:r w:rsidRPr="00741052">
        <w:rPr>
          <w:b/>
          <w:color w:val="000000"/>
          <w:sz w:val="28"/>
        </w:rPr>
        <w:t>"</w:t>
      </w:r>
      <w:r w:rsidRPr="00741052">
        <w:rPr>
          <w:color w:val="000000"/>
          <w:sz w:val="28"/>
        </w:rPr>
        <w:t>Теория государства и права"</w:t>
      </w:r>
    </w:p>
    <w:p w:rsidR="00741052" w:rsidRPr="00741052" w:rsidRDefault="00741052" w:rsidP="00741052">
      <w:pPr>
        <w:pStyle w:val="af5"/>
        <w:spacing w:line="360" w:lineRule="auto"/>
        <w:rPr>
          <w:b/>
          <w:color w:val="000000"/>
          <w:sz w:val="28"/>
        </w:rPr>
      </w:pPr>
    </w:p>
    <w:p w:rsidR="00741052" w:rsidRPr="00741052" w:rsidRDefault="00741052" w:rsidP="00741052">
      <w:pPr>
        <w:pStyle w:val="af5"/>
        <w:spacing w:line="360" w:lineRule="auto"/>
        <w:rPr>
          <w:b/>
          <w:color w:val="000000"/>
          <w:sz w:val="28"/>
          <w:szCs w:val="24"/>
        </w:rPr>
      </w:pPr>
      <w:r w:rsidRPr="00741052">
        <w:rPr>
          <w:b/>
          <w:color w:val="000000"/>
          <w:sz w:val="28"/>
        </w:rPr>
        <w:t>"Система законодательства и правовая система"</w:t>
      </w:r>
    </w:p>
    <w:p w:rsidR="00741052" w:rsidRPr="00741052" w:rsidRDefault="00741052" w:rsidP="00741052">
      <w:pPr>
        <w:pStyle w:val="af5"/>
        <w:spacing w:line="360" w:lineRule="auto"/>
        <w:rPr>
          <w:color w:val="000000"/>
          <w:sz w:val="28"/>
          <w:u w:val="single"/>
        </w:rPr>
      </w:pPr>
    </w:p>
    <w:p w:rsidR="00741052" w:rsidRPr="00741052" w:rsidRDefault="00741052" w:rsidP="00741052">
      <w:pPr>
        <w:pStyle w:val="af5"/>
        <w:spacing w:line="360" w:lineRule="auto"/>
        <w:rPr>
          <w:color w:val="000000"/>
          <w:sz w:val="28"/>
          <w:u w:val="single"/>
        </w:rPr>
      </w:pPr>
    </w:p>
    <w:p w:rsidR="00741052" w:rsidRPr="00741052" w:rsidRDefault="00741052" w:rsidP="00741052">
      <w:pPr>
        <w:pStyle w:val="af5"/>
        <w:spacing w:line="360" w:lineRule="auto"/>
        <w:rPr>
          <w:color w:val="000000"/>
          <w:sz w:val="28"/>
          <w:u w:val="single"/>
        </w:rPr>
      </w:pPr>
    </w:p>
    <w:p w:rsidR="00741052" w:rsidRPr="00741052" w:rsidRDefault="00741052" w:rsidP="00741052">
      <w:pPr>
        <w:pStyle w:val="af5"/>
        <w:spacing w:line="360" w:lineRule="auto"/>
        <w:rPr>
          <w:color w:val="000000"/>
          <w:sz w:val="28"/>
          <w:u w:val="single"/>
        </w:rPr>
      </w:pPr>
    </w:p>
    <w:p w:rsidR="00741052" w:rsidRPr="00741052" w:rsidRDefault="00741052" w:rsidP="00741052">
      <w:pPr>
        <w:pStyle w:val="af5"/>
        <w:spacing w:line="360" w:lineRule="auto"/>
        <w:rPr>
          <w:color w:val="000000"/>
          <w:sz w:val="28"/>
          <w:u w:val="single"/>
        </w:rPr>
      </w:pPr>
    </w:p>
    <w:p w:rsidR="00741052" w:rsidRPr="00741052" w:rsidRDefault="00741052" w:rsidP="00741052">
      <w:pPr>
        <w:pStyle w:val="af5"/>
        <w:spacing w:line="360" w:lineRule="auto"/>
        <w:rPr>
          <w:color w:val="000000"/>
          <w:sz w:val="28"/>
          <w:u w:val="single"/>
        </w:rPr>
      </w:pPr>
    </w:p>
    <w:p w:rsidR="00741052" w:rsidRPr="00741052" w:rsidRDefault="00741052" w:rsidP="00741052">
      <w:pPr>
        <w:pStyle w:val="af5"/>
        <w:spacing w:line="360" w:lineRule="auto"/>
        <w:rPr>
          <w:color w:val="000000"/>
          <w:sz w:val="28"/>
          <w:u w:val="single"/>
        </w:rPr>
      </w:pPr>
    </w:p>
    <w:p w:rsidR="00741052" w:rsidRPr="00741052" w:rsidRDefault="00741052" w:rsidP="00741052">
      <w:pPr>
        <w:pStyle w:val="af5"/>
        <w:spacing w:line="360" w:lineRule="auto"/>
        <w:rPr>
          <w:color w:val="000000"/>
          <w:sz w:val="28"/>
          <w:u w:val="single"/>
        </w:rPr>
      </w:pPr>
    </w:p>
    <w:p w:rsidR="00741052" w:rsidRPr="00741052" w:rsidRDefault="00741052" w:rsidP="00741052">
      <w:pPr>
        <w:pStyle w:val="af5"/>
        <w:spacing w:line="360" w:lineRule="auto"/>
        <w:rPr>
          <w:color w:val="000000"/>
          <w:sz w:val="28"/>
        </w:rPr>
      </w:pPr>
    </w:p>
    <w:p w:rsidR="00741052" w:rsidRPr="00741052" w:rsidRDefault="00741052" w:rsidP="00741052">
      <w:pPr>
        <w:pStyle w:val="af5"/>
        <w:spacing w:line="360" w:lineRule="auto"/>
        <w:rPr>
          <w:color w:val="000000"/>
          <w:sz w:val="28"/>
        </w:rPr>
      </w:pPr>
    </w:p>
    <w:p w:rsidR="00741052" w:rsidRPr="00741052" w:rsidRDefault="00741052" w:rsidP="00741052">
      <w:pPr>
        <w:pStyle w:val="af5"/>
        <w:spacing w:line="360" w:lineRule="auto"/>
        <w:rPr>
          <w:color w:val="000000"/>
          <w:sz w:val="28"/>
        </w:rPr>
      </w:pPr>
    </w:p>
    <w:p w:rsidR="00741052" w:rsidRPr="00741052" w:rsidRDefault="00741052" w:rsidP="00741052">
      <w:pPr>
        <w:pStyle w:val="af5"/>
        <w:spacing w:line="360" w:lineRule="auto"/>
        <w:rPr>
          <w:color w:val="000000"/>
          <w:sz w:val="28"/>
        </w:rPr>
      </w:pPr>
      <w:r w:rsidRPr="00741052">
        <w:rPr>
          <w:color w:val="000000"/>
          <w:sz w:val="28"/>
        </w:rPr>
        <w:t>Абакан 2009</w:t>
      </w:r>
    </w:p>
    <w:p w:rsidR="000B7E0C" w:rsidRPr="00741052" w:rsidRDefault="00D874B3" w:rsidP="00741052">
      <w:pPr>
        <w:autoSpaceDE w:val="0"/>
        <w:autoSpaceDN w:val="0"/>
        <w:adjustRightInd w:val="0"/>
        <w:snapToGrid/>
        <w:spacing w:line="360" w:lineRule="auto"/>
        <w:ind w:firstLine="709"/>
        <w:rPr>
          <w:sz w:val="28"/>
        </w:rPr>
      </w:pPr>
      <w:r w:rsidRPr="00741052">
        <w:rPr>
          <w:sz w:val="28"/>
        </w:rPr>
        <w:br w:type="page"/>
      </w:r>
      <w:bookmarkStart w:id="0" w:name="_Toc238282174"/>
      <w:r w:rsidR="000B7E0C" w:rsidRPr="00741052">
        <w:rPr>
          <w:b/>
          <w:sz w:val="28"/>
        </w:rPr>
        <w:t>Введение</w:t>
      </w:r>
      <w:bookmarkEnd w:id="0"/>
    </w:p>
    <w:p w:rsidR="00741052" w:rsidRPr="00741052" w:rsidRDefault="00741052" w:rsidP="00741052">
      <w:pPr>
        <w:autoSpaceDE w:val="0"/>
        <w:autoSpaceDN w:val="0"/>
        <w:adjustRightInd w:val="0"/>
        <w:snapToGrid/>
        <w:spacing w:line="360" w:lineRule="auto"/>
        <w:ind w:firstLine="709"/>
        <w:rPr>
          <w:color w:val="000000"/>
          <w:sz w:val="28"/>
        </w:rPr>
      </w:pPr>
    </w:p>
    <w:p w:rsidR="006417ED" w:rsidRPr="00741052" w:rsidRDefault="000B7E0C" w:rsidP="00741052">
      <w:pPr>
        <w:autoSpaceDE w:val="0"/>
        <w:autoSpaceDN w:val="0"/>
        <w:adjustRightInd w:val="0"/>
        <w:snapToGrid/>
        <w:spacing w:line="360" w:lineRule="auto"/>
        <w:ind w:firstLine="709"/>
        <w:rPr>
          <w:color w:val="000000"/>
          <w:sz w:val="28"/>
        </w:rPr>
      </w:pPr>
      <w:r w:rsidRPr="00741052">
        <w:rPr>
          <w:color w:val="000000"/>
          <w:sz w:val="28"/>
        </w:rPr>
        <w:t xml:space="preserve">Тема данной </w:t>
      </w:r>
      <w:r w:rsidR="00DA2B12">
        <w:rPr>
          <w:color w:val="000000"/>
          <w:sz w:val="28"/>
        </w:rPr>
        <w:t xml:space="preserve">курсовой работы: </w:t>
      </w:r>
      <w:r w:rsidRPr="00741052">
        <w:rPr>
          <w:color w:val="000000"/>
          <w:sz w:val="28"/>
        </w:rPr>
        <w:t>Система законодательства и правовая система.</w:t>
      </w:r>
      <w:r w:rsidR="008D1007" w:rsidRPr="00741052">
        <w:rPr>
          <w:color w:val="000000"/>
          <w:sz w:val="28"/>
        </w:rPr>
        <w:t xml:space="preserve"> </w:t>
      </w:r>
      <w:r w:rsidR="006417ED" w:rsidRPr="00741052">
        <w:rPr>
          <w:color w:val="000000"/>
          <w:sz w:val="28"/>
        </w:rPr>
        <w:t>Интерес к данной теме объясняется тем, что эти два понятия очень близки между собой, но о тождественности этих понятий говорить не приходится.</w:t>
      </w:r>
    </w:p>
    <w:p w:rsidR="006417ED" w:rsidRPr="00741052" w:rsidRDefault="006417ED" w:rsidP="00741052">
      <w:pPr>
        <w:autoSpaceDE w:val="0"/>
        <w:autoSpaceDN w:val="0"/>
        <w:adjustRightInd w:val="0"/>
        <w:snapToGrid/>
        <w:spacing w:line="360" w:lineRule="auto"/>
        <w:ind w:firstLine="709"/>
        <w:rPr>
          <w:color w:val="000000"/>
          <w:sz w:val="28"/>
        </w:rPr>
      </w:pPr>
      <w:r w:rsidRPr="00741052">
        <w:rPr>
          <w:color w:val="000000"/>
          <w:sz w:val="28"/>
        </w:rPr>
        <w:t xml:space="preserve">Эта тема является актуальной в теории государства и права, потому что многие ученые рассматривают различные подходы на характер связи между этими двумя системами. В этой работе будет рассмотрен взгляд большинства ученых, как наиболее жизненный и обоснованный. Актуальность исследования заключается в том, что познание особенностей правовой системы России и системы законодательства, и их разграничения важно, как для будущих юристов, так и для людей других сфер деятельности: политиков, правоведов, социологов </w:t>
      </w:r>
      <w:r w:rsidR="00741052" w:rsidRPr="00741052">
        <w:rPr>
          <w:color w:val="000000"/>
          <w:sz w:val="28"/>
        </w:rPr>
        <w:t>и т.д.</w:t>
      </w:r>
    </w:p>
    <w:p w:rsidR="006417ED" w:rsidRPr="00741052" w:rsidRDefault="006417ED" w:rsidP="00741052">
      <w:pPr>
        <w:autoSpaceDE w:val="0"/>
        <w:autoSpaceDN w:val="0"/>
        <w:adjustRightInd w:val="0"/>
        <w:snapToGrid/>
        <w:spacing w:line="360" w:lineRule="auto"/>
        <w:ind w:firstLine="709"/>
        <w:rPr>
          <w:color w:val="000000"/>
          <w:sz w:val="28"/>
        </w:rPr>
      </w:pPr>
      <w:r w:rsidRPr="00741052">
        <w:rPr>
          <w:color w:val="000000"/>
          <w:sz w:val="28"/>
        </w:rPr>
        <w:t xml:space="preserve">Эта тема достаточно разработана в правовой литературе. Во-первых, нужно вспомнить о нормативно-правовых документах (указы Президента, Федеральные Законы </w:t>
      </w:r>
      <w:r w:rsidR="00741052" w:rsidRPr="00741052">
        <w:rPr>
          <w:color w:val="000000"/>
          <w:sz w:val="28"/>
        </w:rPr>
        <w:t>и т.д.)</w:t>
      </w:r>
      <w:r w:rsidRPr="00741052">
        <w:rPr>
          <w:color w:val="000000"/>
          <w:sz w:val="28"/>
        </w:rPr>
        <w:t xml:space="preserve">, которые регламентируют различные вопросы, связанные с правовой системой и законодательством. Во-вторых, правовая система является относительно молодой и поэтому она находится в постоянном поиске путей своего развития, поэтому существует ряд публикаций в научно-периодической литературе (статьи в журналах и газетах). Среди таких авторов можно выделить: </w:t>
      </w:r>
      <w:r w:rsidR="00741052" w:rsidRPr="00741052">
        <w:rPr>
          <w:color w:val="000000"/>
          <w:sz w:val="28"/>
        </w:rPr>
        <w:t>Скурко Е.В.</w:t>
      </w:r>
      <w:r w:rsidRPr="00741052">
        <w:rPr>
          <w:color w:val="000000"/>
          <w:sz w:val="28"/>
        </w:rPr>
        <w:t xml:space="preserve">, </w:t>
      </w:r>
      <w:r w:rsidR="00741052" w:rsidRPr="00741052">
        <w:rPr>
          <w:color w:val="000000"/>
          <w:sz w:val="28"/>
        </w:rPr>
        <w:t>Лукашева Е.А.</w:t>
      </w:r>
      <w:r w:rsidRPr="00741052">
        <w:rPr>
          <w:color w:val="000000"/>
          <w:sz w:val="28"/>
        </w:rPr>
        <w:t xml:space="preserve">, </w:t>
      </w:r>
      <w:r w:rsidR="00741052" w:rsidRPr="00741052">
        <w:rPr>
          <w:color w:val="000000"/>
          <w:sz w:val="28"/>
        </w:rPr>
        <w:t>Поленина С.В.</w:t>
      </w:r>
      <w:r w:rsidRPr="00741052">
        <w:rPr>
          <w:color w:val="000000"/>
          <w:sz w:val="28"/>
        </w:rPr>
        <w:t xml:space="preserve">, </w:t>
      </w:r>
      <w:r w:rsidR="00741052" w:rsidRPr="00741052">
        <w:rPr>
          <w:color w:val="000000"/>
          <w:sz w:val="28"/>
        </w:rPr>
        <w:t>и т.п.</w:t>
      </w:r>
      <w:r w:rsidRPr="00741052">
        <w:rPr>
          <w:color w:val="000000"/>
          <w:sz w:val="28"/>
        </w:rPr>
        <w:t xml:space="preserve"> Кроме того, существует ряд монографических работ по этой теме, посвященных и правовым системам мира (Рене Давид), и правовой системе сначала СССР, а теперь правовой системе России (</w:t>
      </w:r>
      <w:r w:rsidR="00741052" w:rsidRPr="00741052">
        <w:rPr>
          <w:color w:val="000000"/>
          <w:sz w:val="28"/>
        </w:rPr>
        <w:t>Синюков В.Н.</w:t>
      </w:r>
      <w:r w:rsidRPr="00741052">
        <w:rPr>
          <w:color w:val="000000"/>
          <w:sz w:val="28"/>
        </w:rPr>
        <w:t xml:space="preserve">, Шафеев Д.Р). Большую помощь в написании работы оказал и учебные пособия по праву для ВУЗов. Среди них можно назвать учебники по курсу теории государства и права следующих авторов: </w:t>
      </w:r>
      <w:r w:rsidR="00741052" w:rsidRPr="00741052">
        <w:rPr>
          <w:color w:val="000000"/>
          <w:sz w:val="28"/>
        </w:rPr>
        <w:t>Курицына В.М.</w:t>
      </w:r>
      <w:r w:rsidRPr="00741052">
        <w:rPr>
          <w:color w:val="000000"/>
          <w:sz w:val="28"/>
        </w:rPr>
        <w:t xml:space="preserve"> и </w:t>
      </w:r>
      <w:r w:rsidR="00741052" w:rsidRPr="00741052">
        <w:rPr>
          <w:color w:val="000000"/>
          <w:sz w:val="28"/>
        </w:rPr>
        <w:t>Ивановой З.Д.</w:t>
      </w:r>
      <w:r w:rsidRPr="00741052">
        <w:rPr>
          <w:color w:val="000000"/>
          <w:sz w:val="28"/>
        </w:rPr>
        <w:t xml:space="preserve">, </w:t>
      </w:r>
      <w:r w:rsidR="00741052" w:rsidRPr="00741052">
        <w:rPr>
          <w:color w:val="000000"/>
          <w:sz w:val="28"/>
        </w:rPr>
        <w:t>Пиголкина А.С.</w:t>
      </w:r>
      <w:r w:rsidRPr="00741052">
        <w:rPr>
          <w:color w:val="000000"/>
          <w:sz w:val="28"/>
        </w:rPr>
        <w:t xml:space="preserve">, </w:t>
      </w:r>
      <w:r w:rsidR="00741052" w:rsidRPr="00741052">
        <w:rPr>
          <w:color w:val="000000"/>
          <w:sz w:val="28"/>
        </w:rPr>
        <w:t>Корельского В.М.</w:t>
      </w:r>
      <w:r w:rsidRPr="00741052">
        <w:rPr>
          <w:color w:val="000000"/>
          <w:sz w:val="28"/>
        </w:rPr>
        <w:t xml:space="preserve"> и </w:t>
      </w:r>
      <w:r w:rsidR="00741052" w:rsidRPr="00741052">
        <w:rPr>
          <w:color w:val="000000"/>
          <w:sz w:val="28"/>
        </w:rPr>
        <w:t>Перевалова В.Д.</w:t>
      </w:r>
      <w:r w:rsidRPr="00741052">
        <w:rPr>
          <w:color w:val="000000"/>
          <w:sz w:val="28"/>
        </w:rPr>
        <w:t xml:space="preserve">, </w:t>
      </w:r>
      <w:r w:rsidR="00741052" w:rsidRPr="00741052">
        <w:rPr>
          <w:color w:val="000000"/>
          <w:sz w:val="28"/>
        </w:rPr>
        <w:t>Лившиц Р.З.</w:t>
      </w:r>
      <w:r w:rsidRPr="00741052">
        <w:rPr>
          <w:color w:val="000000"/>
          <w:sz w:val="28"/>
        </w:rPr>
        <w:t xml:space="preserve">, </w:t>
      </w:r>
      <w:r w:rsidR="00741052" w:rsidRPr="00741052">
        <w:rPr>
          <w:color w:val="000000"/>
          <w:sz w:val="28"/>
        </w:rPr>
        <w:t>Стрекозова В.Г.</w:t>
      </w:r>
      <w:r w:rsidRPr="00741052">
        <w:rPr>
          <w:color w:val="000000"/>
          <w:sz w:val="28"/>
        </w:rPr>
        <w:t xml:space="preserve">, </w:t>
      </w:r>
      <w:r w:rsidR="00741052" w:rsidRPr="00741052">
        <w:rPr>
          <w:color w:val="000000"/>
          <w:sz w:val="28"/>
        </w:rPr>
        <w:t>Алексеева С.С.</w:t>
      </w:r>
      <w:r w:rsidRPr="00741052">
        <w:rPr>
          <w:color w:val="000000"/>
          <w:sz w:val="28"/>
        </w:rPr>
        <w:t xml:space="preserve">, </w:t>
      </w:r>
      <w:r w:rsidR="00741052" w:rsidRPr="00741052">
        <w:rPr>
          <w:color w:val="000000"/>
          <w:sz w:val="28"/>
        </w:rPr>
        <w:t>Комаров С.А.</w:t>
      </w:r>
      <w:r w:rsidRPr="00741052">
        <w:rPr>
          <w:color w:val="000000"/>
          <w:sz w:val="28"/>
        </w:rPr>
        <w:t xml:space="preserve"> и </w:t>
      </w:r>
      <w:r w:rsidR="00741052" w:rsidRPr="00741052">
        <w:rPr>
          <w:color w:val="000000"/>
          <w:sz w:val="28"/>
        </w:rPr>
        <w:t>Малько А.В.</w:t>
      </w:r>
      <w:r w:rsidRPr="00741052">
        <w:rPr>
          <w:color w:val="000000"/>
          <w:sz w:val="28"/>
        </w:rPr>
        <w:t xml:space="preserve">, </w:t>
      </w:r>
      <w:r w:rsidR="00741052" w:rsidRPr="00741052">
        <w:rPr>
          <w:color w:val="000000"/>
          <w:sz w:val="28"/>
        </w:rPr>
        <w:t>и т.д.</w:t>
      </w:r>
    </w:p>
    <w:p w:rsidR="006417ED" w:rsidRPr="00741052" w:rsidRDefault="006417ED" w:rsidP="00741052">
      <w:pPr>
        <w:autoSpaceDE w:val="0"/>
        <w:autoSpaceDN w:val="0"/>
        <w:adjustRightInd w:val="0"/>
        <w:snapToGrid/>
        <w:spacing w:line="360" w:lineRule="auto"/>
        <w:ind w:firstLine="709"/>
        <w:rPr>
          <w:color w:val="000000"/>
          <w:sz w:val="28"/>
        </w:rPr>
      </w:pPr>
      <w:r w:rsidRPr="00741052">
        <w:rPr>
          <w:color w:val="000000"/>
          <w:sz w:val="28"/>
        </w:rPr>
        <w:t>Цель работы:</w:t>
      </w:r>
    </w:p>
    <w:p w:rsidR="006417ED" w:rsidRPr="00741052" w:rsidRDefault="00741052" w:rsidP="00741052">
      <w:pPr>
        <w:autoSpaceDE w:val="0"/>
        <w:autoSpaceDN w:val="0"/>
        <w:adjustRightInd w:val="0"/>
        <w:snapToGrid/>
        <w:spacing w:line="360" w:lineRule="auto"/>
        <w:ind w:firstLine="709"/>
        <w:rPr>
          <w:color w:val="000000"/>
          <w:sz w:val="28"/>
        </w:rPr>
      </w:pPr>
      <w:r w:rsidRPr="00741052">
        <w:rPr>
          <w:color w:val="000000"/>
          <w:sz w:val="28"/>
        </w:rPr>
        <w:t>– </w:t>
      </w:r>
      <w:r w:rsidR="006417ED" w:rsidRPr="00741052">
        <w:rPr>
          <w:color w:val="000000"/>
          <w:sz w:val="28"/>
        </w:rPr>
        <w:t>изучение системы права и системы законодательства, определение характера взаимосвязи между ними.</w:t>
      </w:r>
    </w:p>
    <w:p w:rsidR="006417ED" w:rsidRPr="00741052" w:rsidRDefault="006417ED" w:rsidP="00741052">
      <w:pPr>
        <w:autoSpaceDE w:val="0"/>
        <w:autoSpaceDN w:val="0"/>
        <w:adjustRightInd w:val="0"/>
        <w:snapToGrid/>
        <w:spacing w:line="360" w:lineRule="auto"/>
        <w:ind w:firstLine="709"/>
        <w:rPr>
          <w:color w:val="000000"/>
          <w:sz w:val="28"/>
        </w:rPr>
      </w:pPr>
      <w:r w:rsidRPr="00741052">
        <w:rPr>
          <w:color w:val="000000"/>
          <w:sz w:val="28"/>
        </w:rPr>
        <w:t>Для достижения цели исследования потребовался выход на решение следующих задач исследования:</w:t>
      </w:r>
    </w:p>
    <w:p w:rsidR="006417ED" w:rsidRPr="00741052" w:rsidRDefault="006417ED" w:rsidP="00741052">
      <w:pPr>
        <w:autoSpaceDE w:val="0"/>
        <w:autoSpaceDN w:val="0"/>
        <w:adjustRightInd w:val="0"/>
        <w:snapToGrid/>
        <w:spacing w:line="360" w:lineRule="auto"/>
        <w:ind w:firstLine="709"/>
        <w:rPr>
          <w:color w:val="000000"/>
          <w:sz w:val="28"/>
        </w:rPr>
      </w:pPr>
      <w:r w:rsidRPr="00741052">
        <w:rPr>
          <w:color w:val="000000"/>
          <w:sz w:val="28"/>
        </w:rPr>
        <w:t>1. Изучить понятие «правовой системы», ее сущность как правового явления и структурную организацию.</w:t>
      </w:r>
    </w:p>
    <w:p w:rsidR="006417ED" w:rsidRPr="00741052" w:rsidRDefault="006417ED" w:rsidP="00741052">
      <w:pPr>
        <w:autoSpaceDE w:val="0"/>
        <w:autoSpaceDN w:val="0"/>
        <w:adjustRightInd w:val="0"/>
        <w:snapToGrid/>
        <w:spacing w:line="360" w:lineRule="auto"/>
        <w:ind w:firstLine="709"/>
        <w:rPr>
          <w:color w:val="000000"/>
          <w:sz w:val="28"/>
        </w:rPr>
      </w:pPr>
      <w:r w:rsidRPr="00741052">
        <w:rPr>
          <w:color w:val="000000"/>
          <w:sz w:val="28"/>
        </w:rPr>
        <w:t>2. Изучить понятие «системы законодательства», ее сущность и строение.</w:t>
      </w:r>
    </w:p>
    <w:p w:rsidR="006417ED" w:rsidRPr="00741052" w:rsidRDefault="006417ED" w:rsidP="00741052">
      <w:pPr>
        <w:autoSpaceDE w:val="0"/>
        <w:autoSpaceDN w:val="0"/>
        <w:adjustRightInd w:val="0"/>
        <w:snapToGrid/>
        <w:spacing w:line="360" w:lineRule="auto"/>
        <w:ind w:firstLine="709"/>
        <w:rPr>
          <w:color w:val="000000"/>
          <w:sz w:val="28"/>
        </w:rPr>
      </w:pPr>
      <w:r w:rsidRPr="00741052">
        <w:rPr>
          <w:color w:val="000000"/>
          <w:sz w:val="28"/>
        </w:rPr>
        <w:t>3. Сравнить две системы: правовую систему и систему законодательства. Выяснить, каков характер связи существует между ними.</w:t>
      </w:r>
    </w:p>
    <w:p w:rsidR="006417ED" w:rsidRPr="00741052" w:rsidRDefault="006417ED" w:rsidP="00741052">
      <w:pPr>
        <w:autoSpaceDE w:val="0"/>
        <w:autoSpaceDN w:val="0"/>
        <w:adjustRightInd w:val="0"/>
        <w:snapToGrid/>
        <w:spacing w:line="360" w:lineRule="auto"/>
        <w:ind w:firstLine="709"/>
        <w:rPr>
          <w:color w:val="000000"/>
          <w:sz w:val="28"/>
        </w:rPr>
      </w:pPr>
      <w:r w:rsidRPr="00741052">
        <w:rPr>
          <w:color w:val="000000"/>
          <w:sz w:val="28"/>
        </w:rPr>
        <w:t>4. Рассмотреть особенности развития двух систем на современном этапе.</w:t>
      </w:r>
    </w:p>
    <w:p w:rsidR="00741052" w:rsidRPr="00741052" w:rsidRDefault="00741052" w:rsidP="00741052">
      <w:pPr>
        <w:autoSpaceDE w:val="0"/>
        <w:autoSpaceDN w:val="0"/>
        <w:adjustRightInd w:val="0"/>
        <w:snapToGrid/>
        <w:spacing w:line="360" w:lineRule="auto"/>
        <w:ind w:firstLine="709"/>
        <w:rPr>
          <w:color w:val="000000"/>
          <w:sz w:val="28"/>
        </w:rPr>
      </w:pPr>
    </w:p>
    <w:p w:rsidR="00741052" w:rsidRPr="00741052" w:rsidRDefault="00741052" w:rsidP="00741052">
      <w:pPr>
        <w:autoSpaceDE w:val="0"/>
        <w:autoSpaceDN w:val="0"/>
        <w:adjustRightInd w:val="0"/>
        <w:snapToGrid/>
        <w:spacing w:line="360" w:lineRule="auto"/>
        <w:ind w:firstLine="709"/>
        <w:rPr>
          <w:color w:val="000000"/>
          <w:sz w:val="28"/>
        </w:rPr>
      </w:pPr>
    </w:p>
    <w:p w:rsidR="00D874B3" w:rsidRPr="00741052" w:rsidRDefault="00741052" w:rsidP="00741052">
      <w:pPr>
        <w:pStyle w:val="10"/>
        <w:keepNext w:val="0"/>
        <w:pageBreakBefore w:val="0"/>
        <w:widowControl/>
        <w:spacing w:after="0" w:line="360" w:lineRule="auto"/>
        <w:ind w:firstLine="709"/>
        <w:jc w:val="both"/>
        <w:rPr>
          <w:color w:val="000000"/>
          <w:spacing w:val="0"/>
        </w:rPr>
      </w:pPr>
      <w:bookmarkStart w:id="1" w:name="_Toc238282175"/>
      <w:r w:rsidRPr="00741052">
        <w:rPr>
          <w:color w:val="000000"/>
          <w:spacing w:val="0"/>
        </w:rPr>
        <w:br w:type="page"/>
      </w:r>
      <w:r w:rsidR="0048624C" w:rsidRPr="00741052">
        <w:rPr>
          <w:color w:val="000000"/>
          <w:spacing w:val="0"/>
        </w:rPr>
        <w:t xml:space="preserve">1. </w:t>
      </w:r>
      <w:r w:rsidR="00751113" w:rsidRPr="00741052">
        <w:rPr>
          <w:color w:val="000000"/>
          <w:spacing w:val="0"/>
        </w:rPr>
        <w:t>Понятие системы права и ее элементы</w:t>
      </w:r>
      <w:bookmarkEnd w:id="1"/>
    </w:p>
    <w:p w:rsidR="0074105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Под выражением </w:t>
      </w:r>
      <w:r w:rsidR="00741052" w:rsidRPr="00741052">
        <w:rPr>
          <w:rFonts w:ascii="Times New Roman" w:hAnsi="Times New Roman" w:cs="Times New Roman"/>
          <w:color w:val="000000"/>
          <w:sz w:val="28"/>
          <w:szCs w:val="28"/>
        </w:rPr>
        <w:t>«система»</w:t>
      </w:r>
      <w:r w:rsidRPr="00741052">
        <w:rPr>
          <w:rStyle w:val="af2"/>
          <w:rFonts w:ascii="Times New Roman" w:hAnsi="Times New Roman"/>
          <w:color w:val="000000"/>
          <w:sz w:val="28"/>
          <w:szCs w:val="28"/>
        </w:rPr>
        <w:footnoteReference w:id="1"/>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понимается </w:t>
      </w:r>
      <w:r w:rsidR="00741052" w:rsidRPr="00741052">
        <w:rPr>
          <w:rFonts w:ascii="Times New Roman" w:hAnsi="Times New Roman" w:cs="Times New Roman"/>
          <w:color w:val="000000"/>
          <w:sz w:val="28"/>
          <w:szCs w:val="28"/>
        </w:rPr>
        <w:t>«порядок расположения частей целого»</w:t>
      </w:r>
      <w:r w:rsidRPr="00741052">
        <w:rPr>
          <w:rStyle w:val="af2"/>
          <w:rFonts w:ascii="Times New Roman" w:hAnsi="Times New Roman"/>
          <w:color w:val="000000"/>
          <w:sz w:val="28"/>
          <w:szCs w:val="28"/>
        </w:rPr>
        <w:footnoteReference w:id="2"/>
      </w:r>
      <w:r w:rsidRPr="00741052">
        <w:rPr>
          <w:rFonts w:ascii="Times New Roman" w:hAnsi="Times New Roman" w:cs="Times New Roman"/>
          <w:color w:val="000000"/>
          <w:sz w:val="28"/>
          <w:szCs w:val="28"/>
        </w:rPr>
        <w:t xml:space="preserve">, </w:t>
      </w:r>
      <w:r w:rsidR="00741052" w:rsidRPr="00741052">
        <w:rPr>
          <w:rFonts w:ascii="Times New Roman" w:hAnsi="Times New Roman" w:cs="Times New Roman"/>
          <w:color w:val="000000"/>
          <w:sz w:val="28"/>
          <w:szCs w:val="28"/>
        </w:rPr>
        <w:t>«нечто целое, представляющее собой единство закономерно расположенных и находящихся во взаимной связи частей»</w:t>
      </w:r>
      <w:r w:rsidRPr="00741052">
        <w:rPr>
          <w:rStyle w:val="af2"/>
          <w:rFonts w:ascii="Times New Roman" w:hAnsi="Times New Roman"/>
          <w:color w:val="000000"/>
          <w:sz w:val="28"/>
          <w:szCs w:val="28"/>
        </w:rPr>
        <w:footnoteReference w:id="3"/>
      </w:r>
      <w:r w:rsidRPr="00741052">
        <w:rPr>
          <w:rFonts w:ascii="Times New Roman" w:hAnsi="Times New Roman" w:cs="Times New Roman"/>
          <w:color w:val="000000"/>
          <w:sz w:val="28"/>
          <w:szCs w:val="28"/>
        </w:rPr>
        <w:t>.</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Система права носит объективный характер. Право, как и законодательство, в конечном счете</w:t>
      </w:r>
      <w:r w:rsidR="00741052" w:rsidRPr="00741052">
        <w:rPr>
          <w:rFonts w:ascii="Times New Roman" w:hAnsi="Times New Roman" w:cs="Times New Roman"/>
          <w:color w:val="000000"/>
          <w:sz w:val="28"/>
          <w:szCs w:val="28"/>
        </w:rPr>
        <w:t>,</w:t>
      </w:r>
      <w:r w:rsidRPr="00741052">
        <w:rPr>
          <w:rFonts w:ascii="Times New Roman" w:hAnsi="Times New Roman" w:cs="Times New Roman"/>
          <w:color w:val="000000"/>
          <w:sz w:val="28"/>
          <w:szCs w:val="28"/>
        </w:rPr>
        <w:t xml:space="preserve"> определяется материальными и социальными условиями жизни общества. Нередко термин </w:t>
      </w:r>
      <w:r w:rsidR="00741052" w:rsidRPr="00741052">
        <w:rPr>
          <w:rFonts w:ascii="Times New Roman" w:hAnsi="Times New Roman" w:cs="Times New Roman"/>
          <w:color w:val="000000"/>
          <w:sz w:val="28"/>
          <w:szCs w:val="28"/>
        </w:rPr>
        <w:t>«п</w:t>
      </w:r>
      <w:r w:rsidRPr="00741052">
        <w:rPr>
          <w:rFonts w:ascii="Times New Roman" w:hAnsi="Times New Roman" w:cs="Times New Roman"/>
          <w:color w:val="000000"/>
          <w:sz w:val="28"/>
          <w:szCs w:val="28"/>
        </w:rPr>
        <w:t>раво</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и </w:t>
      </w:r>
      <w:r w:rsidR="00741052" w:rsidRPr="00741052">
        <w:rPr>
          <w:rFonts w:ascii="Times New Roman" w:hAnsi="Times New Roman" w:cs="Times New Roman"/>
          <w:color w:val="000000"/>
          <w:sz w:val="28"/>
          <w:szCs w:val="28"/>
        </w:rPr>
        <w:t>«з</w:t>
      </w:r>
      <w:r w:rsidRPr="00741052">
        <w:rPr>
          <w:rFonts w:ascii="Times New Roman" w:hAnsi="Times New Roman" w:cs="Times New Roman"/>
          <w:color w:val="000000"/>
          <w:sz w:val="28"/>
          <w:szCs w:val="28"/>
        </w:rPr>
        <w:t>аконодательство</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употребляются как синонимы. Однако это не так. Каждый из них имеет свою специфику.</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Под системой права понимается ее внутреннее строение, которое выражается в единстве и согласованности действующих в стране правовых норм и вместе с тем в разделении права на относительно самостоятельные структурные элементы. (Правовая норма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институт права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подотрасль права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отрасль права.)</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Предмет правового регулирования выступает основным критерием деления права на отрасли. Он представляет собой качественно определенный вид общественных отношений, на который направлено воздействие данной отрасли права (например, сфера управленческих отношений в административном праве).</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Метод правового регулирования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дополнительный критерий, который представляет собой сочетание юридических средств и приемов, осуществляющих воздействие права на поведение людей, общественные отношения. Для урегулирования общественных отношений используются, главным образом, два метода: диспозитивный и императивный. Используя эти два критерия, право подразделяется на следующие отрасли: государственное, административное, уголовное, гражданское, уголовно-процессуальное и другие. Отрасль права может включать в себя подотрасли.</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Подотрасль права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совокупность правовых норм, регулирующих общественные отношения определенного вида, которые составляют часть предмета правового регулирования отрасли права. Иными словами, это группа родственных институтов права в составе определенной отрасли права. Например, авторское и патентное право в гражданском праве. Внутри отраслей имеются правовые институты.</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Правовой институт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это группа норм права, которые регулируют близкие по своему характеру и содержанию общественные отношения, отличающиеся существенными особенностями. Например: институты права собственности в гражданском праве; в уголовном праве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институты необходимой обороны и крайней необходимости.</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Выделяются следующие виды правовых институтов</w:t>
      </w:r>
      <w:r w:rsidRPr="00741052">
        <w:rPr>
          <w:rStyle w:val="af2"/>
          <w:rFonts w:ascii="Times New Roman" w:hAnsi="Times New Roman"/>
          <w:color w:val="000000"/>
          <w:sz w:val="28"/>
          <w:szCs w:val="28"/>
        </w:rPr>
        <w:footnoteReference w:id="4"/>
      </w:r>
      <w:r w:rsidRPr="00741052">
        <w:rPr>
          <w:rFonts w:ascii="Times New Roman" w:hAnsi="Times New Roman" w:cs="Times New Roman"/>
          <w:color w:val="000000"/>
          <w:sz w:val="28"/>
          <w:szCs w:val="28"/>
        </w:rPr>
        <w:t>:</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а) внутриотраслевые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состоят из норм одной отрасли права;</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б) межотраслевые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состоят из норм двух и более отраслей (институты опеки и попечительства; собственности);</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 простой институт;</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г) сложный институт, или комплексный (институт поставки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включает в себя институты штрафа, неустойки, ответственности);</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д) регулятивные;</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е) охранительные;</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ж) учредительные.</w:t>
      </w:r>
    </w:p>
    <w:p w:rsidR="0074105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p>
    <w:p w:rsidR="00411EAD" w:rsidRPr="00741052" w:rsidRDefault="00411EAD" w:rsidP="00741052">
      <w:pPr>
        <w:pStyle w:val="20"/>
        <w:keepNext w:val="0"/>
        <w:widowControl/>
        <w:spacing w:before="0" w:after="0"/>
        <w:ind w:firstLine="709"/>
        <w:rPr>
          <w:i w:val="0"/>
          <w:color w:val="000000"/>
          <w:spacing w:val="0"/>
        </w:rPr>
      </w:pPr>
      <w:bookmarkStart w:id="2" w:name="_Toc238282176"/>
      <w:r w:rsidRPr="00741052">
        <w:rPr>
          <w:i w:val="0"/>
          <w:color w:val="000000"/>
          <w:spacing w:val="0"/>
        </w:rPr>
        <w:t>1.2 Частное и публичное право</w:t>
      </w:r>
      <w:bookmarkEnd w:id="2"/>
    </w:p>
    <w:p w:rsidR="0074105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Необходимость деления позитивного права на частное и публичное признавали многие представители научной мысли различных эпох: французский философ </w:t>
      </w:r>
      <w:r w:rsidR="00741052" w:rsidRPr="00741052">
        <w:rPr>
          <w:rFonts w:ascii="Times New Roman" w:hAnsi="Times New Roman" w:cs="Times New Roman"/>
          <w:color w:val="000000"/>
          <w:sz w:val="28"/>
          <w:szCs w:val="28"/>
        </w:rPr>
        <w:t>Ш.Л. Монтескье</w:t>
      </w:r>
      <w:r w:rsidRPr="00741052">
        <w:rPr>
          <w:rFonts w:ascii="Times New Roman" w:hAnsi="Times New Roman" w:cs="Times New Roman"/>
          <w:color w:val="000000"/>
          <w:sz w:val="28"/>
          <w:szCs w:val="28"/>
        </w:rPr>
        <w:t xml:space="preserve">; английский философ </w:t>
      </w:r>
      <w:r w:rsidR="00741052" w:rsidRPr="00741052">
        <w:rPr>
          <w:rFonts w:ascii="Times New Roman" w:hAnsi="Times New Roman" w:cs="Times New Roman"/>
          <w:color w:val="000000"/>
          <w:sz w:val="28"/>
          <w:szCs w:val="28"/>
        </w:rPr>
        <w:t>Т. Гоббс</w:t>
      </w:r>
      <w:r w:rsidRPr="00741052">
        <w:rPr>
          <w:rFonts w:ascii="Times New Roman" w:hAnsi="Times New Roman" w:cs="Times New Roman"/>
          <w:color w:val="000000"/>
          <w:sz w:val="28"/>
          <w:szCs w:val="28"/>
        </w:rPr>
        <w:t xml:space="preserve">; немецкий мыслитель </w:t>
      </w:r>
      <w:r w:rsidR="00741052" w:rsidRPr="00741052">
        <w:rPr>
          <w:rFonts w:ascii="Times New Roman" w:hAnsi="Times New Roman" w:cs="Times New Roman"/>
          <w:color w:val="000000"/>
          <w:sz w:val="28"/>
          <w:szCs w:val="28"/>
        </w:rPr>
        <w:t>Г. Гегель</w:t>
      </w:r>
      <w:r w:rsidRPr="00741052">
        <w:rPr>
          <w:rFonts w:ascii="Times New Roman" w:hAnsi="Times New Roman" w:cs="Times New Roman"/>
          <w:color w:val="000000"/>
          <w:sz w:val="28"/>
          <w:szCs w:val="28"/>
        </w:rPr>
        <w:t xml:space="preserve"> и др. Разделяли эту точку зрения и российские правоведы </w:t>
      </w:r>
      <w:r w:rsidR="00741052" w:rsidRPr="00741052">
        <w:rPr>
          <w:rFonts w:ascii="Times New Roman" w:hAnsi="Times New Roman" w:cs="Times New Roman"/>
          <w:color w:val="000000"/>
          <w:sz w:val="28"/>
          <w:szCs w:val="28"/>
        </w:rPr>
        <w:t>Н.М. Коркунов</w:t>
      </w:r>
      <w:r w:rsidRPr="00741052">
        <w:rPr>
          <w:rFonts w:ascii="Times New Roman" w:hAnsi="Times New Roman" w:cs="Times New Roman"/>
          <w:color w:val="000000"/>
          <w:sz w:val="28"/>
          <w:szCs w:val="28"/>
        </w:rPr>
        <w:t xml:space="preserve">, </w:t>
      </w:r>
      <w:r w:rsidR="00741052" w:rsidRPr="00741052">
        <w:rPr>
          <w:rFonts w:ascii="Times New Roman" w:hAnsi="Times New Roman" w:cs="Times New Roman"/>
          <w:color w:val="000000"/>
          <w:sz w:val="28"/>
          <w:szCs w:val="28"/>
        </w:rPr>
        <w:t>П.И. Новгородцев</w:t>
      </w:r>
      <w:r w:rsidRPr="00741052">
        <w:rPr>
          <w:rFonts w:ascii="Times New Roman" w:hAnsi="Times New Roman" w:cs="Times New Roman"/>
          <w:color w:val="000000"/>
          <w:sz w:val="28"/>
          <w:szCs w:val="28"/>
        </w:rPr>
        <w:t xml:space="preserve">, </w:t>
      </w:r>
      <w:r w:rsidR="00741052" w:rsidRPr="00741052">
        <w:rPr>
          <w:rFonts w:ascii="Times New Roman" w:hAnsi="Times New Roman" w:cs="Times New Roman"/>
          <w:color w:val="000000"/>
          <w:sz w:val="28"/>
          <w:szCs w:val="28"/>
        </w:rPr>
        <w:t>Л.И. Петражицкий</w:t>
      </w:r>
      <w:r w:rsidRPr="00741052">
        <w:rPr>
          <w:rFonts w:ascii="Times New Roman" w:hAnsi="Times New Roman" w:cs="Times New Roman"/>
          <w:color w:val="000000"/>
          <w:sz w:val="28"/>
          <w:szCs w:val="28"/>
        </w:rPr>
        <w:t xml:space="preserve">, </w:t>
      </w:r>
      <w:r w:rsidR="00741052" w:rsidRPr="00741052">
        <w:rPr>
          <w:rFonts w:ascii="Times New Roman" w:hAnsi="Times New Roman" w:cs="Times New Roman"/>
          <w:color w:val="000000"/>
          <w:sz w:val="28"/>
          <w:szCs w:val="28"/>
        </w:rPr>
        <w:t>Г.Ф. Шершеневич</w:t>
      </w:r>
      <w:r w:rsidRPr="00741052">
        <w:rPr>
          <w:rFonts w:ascii="Times New Roman" w:hAnsi="Times New Roman" w:cs="Times New Roman"/>
          <w:color w:val="000000"/>
          <w:sz w:val="28"/>
          <w:szCs w:val="28"/>
        </w:rPr>
        <w:t xml:space="preserve"> и др.</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Древнеримский юрист Ульпиан публичным правом считал все, что относится к положению государства, а </w:t>
      </w:r>
      <w:r w:rsidR="00741052" w:rsidRPr="00741052">
        <w:rPr>
          <w:rFonts w:ascii="Times New Roman" w:hAnsi="Times New Roman" w:cs="Times New Roman"/>
          <w:color w:val="000000"/>
          <w:sz w:val="28"/>
          <w:szCs w:val="28"/>
        </w:rPr>
        <w:t>частным-то</w:t>
      </w:r>
      <w:r w:rsidRPr="00741052">
        <w:rPr>
          <w:rFonts w:ascii="Times New Roman" w:hAnsi="Times New Roman" w:cs="Times New Roman"/>
          <w:color w:val="000000"/>
          <w:sz w:val="28"/>
          <w:szCs w:val="28"/>
        </w:rPr>
        <w:t>, что служит пользе (интересам) отдельных лиц. В качестве образца частного права он называл римское гражданское право. Идея разделения права на публичное и частное в зависимости от того, чьи интересы каждое из них отражает, прошла через века и во многом определила юридическую доктрину и практику законодательства многих государств. Это в немалой степени связано с рецепцией рядом государств мира основных институтов римского права.</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Следует отметить, что по своей сути право всегда носит официальный характер и содержит в своих предписаниях государственно-волевой императив по регулируемым видам общественных отношений. Поэтому в широком понимании оно имеет публичный характер. Исходя из этого, в юриспруденции под публичностью понимается властно-правовой характер, проявляемый государством в процессе достижения определенных целей. С учетом такого подхода понятие публичного права можно сформулировать следующим образом.</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Публичное право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часть национальной системы права, нормы которой регламентируют сферы общественных отношений, которые предназначены защищать интересы государства и общества.</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Реализация положений публичного права осуществляется в процессе государственно-властной деятельности. Предметом публичного права является сфера публичных интересов. Для публично-правовых отношений характерно неравноправие сторон. Это определяется тем, что государство непосредственно или через свои структуры выступает в качестве носителя властных (публичных) полномочий, применяемых с целью обеспечения интересов всего общества или отдельных его социальных слоев.</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Однако это не означает игнорирование нормами публичного права интересов отдельных индивидов. В первом случае речь идет об обеспечении: общих интересов государства и общества; определении функций и полномочий органов государственной власти; возложении обязанностей на граждан по отношению к государству и др. В то же время нормы публичного права в обязательном порядке (универсальное качество права) содержит правовые предписания, предоставляющие субъектам возможность требовать от государства и его структур право (гарантию) на реализацию провозглашаемых прав и свобод.</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Частное право (лат. jus priyatum) предназначено конкретизировать субъективные права индивидов (физических и юридических лиц), возникающие на основе правоотношений общего характера. Это находит свое отражение в его принципах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независимость и автономия личности, законодательное признание защиты права частной собственности, свобода договора</w:t>
      </w:r>
      <w:r w:rsidR="0017233A" w:rsidRPr="00741052">
        <w:rPr>
          <w:rStyle w:val="af2"/>
          <w:rFonts w:ascii="Times New Roman" w:hAnsi="Times New Roman"/>
          <w:color w:val="000000"/>
          <w:sz w:val="28"/>
          <w:szCs w:val="28"/>
        </w:rPr>
        <w:footnoteReference w:id="5"/>
      </w:r>
      <w:r w:rsidRPr="00741052">
        <w:rPr>
          <w:rFonts w:ascii="Times New Roman" w:hAnsi="Times New Roman" w:cs="Times New Roman"/>
          <w:color w:val="000000"/>
          <w:sz w:val="28"/>
          <w:szCs w:val="28"/>
        </w:rPr>
        <w:t>.</w:t>
      </w:r>
    </w:p>
    <w:p w:rsidR="00411EAD"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А.С. Пиголкин</w:t>
      </w:r>
      <w:r w:rsidR="00411EAD" w:rsidRPr="00741052">
        <w:rPr>
          <w:rFonts w:ascii="Times New Roman" w:hAnsi="Times New Roman" w:cs="Times New Roman"/>
          <w:color w:val="000000"/>
          <w:sz w:val="28"/>
          <w:szCs w:val="28"/>
        </w:rPr>
        <w:t xml:space="preserve"> частное право определяет как </w:t>
      </w:r>
      <w:r w:rsidRPr="00741052">
        <w:rPr>
          <w:rFonts w:ascii="Times New Roman" w:hAnsi="Times New Roman" w:cs="Times New Roman"/>
          <w:color w:val="000000"/>
          <w:sz w:val="28"/>
          <w:szCs w:val="28"/>
        </w:rPr>
        <w:t>«часть системы действующего права, которая обеспечивает интерес отдельной личности, коллективов людей, регулирует отношения граждан, их объединений, предприятий, фирм и иных хозяйственных подразделений и основана на договоре между равноправными субъектами»</w:t>
      </w:r>
      <w:r w:rsidR="00411EAD" w:rsidRPr="00741052">
        <w:rPr>
          <w:rStyle w:val="af2"/>
          <w:rFonts w:ascii="Times New Roman" w:hAnsi="Times New Roman"/>
          <w:color w:val="000000"/>
          <w:sz w:val="28"/>
          <w:szCs w:val="28"/>
        </w:rPr>
        <w:footnoteReference w:id="6"/>
      </w:r>
      <w:r w:rsidR="00411EAD" w:rsidRPr="00741052">
        <w:rPr>
          <w:rFonts w:ascii="Times New Roman" w:hAnsi="Times New Roman" w:cs="Times New Roman"/>
          <w:color w:val="000000"/>
          <w:sz w:val="28"/>
          <w:szCs w:val="28"/>
        </w:rPr>
        <w:t>.</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Частное право предназначено регулировать те сферы общественных отношений, в которых непосредственное влияние государства носит ограниченный характер, позволяющий субъектам права самореализоваться исходя из предоставляемых возможностей: право на объединение; предпринимательская деятельность; семейные отношения </w:t>
      </w:r>
      <w:r w:rsidR="00741052" w:rsidRPr="00741052">
        <w:rPr>
          <w:rFonts w:ascii="Times New Roman" w:hAnsi="Times New Roman" w:cs="Times New Roman"/>
          <w:color w:val="000000"/>
          <w:sz w:val="28"/>
          <w:szCs w:val="28"/>
        </w:rPr>
        <w:t>и т.д.</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 отличие от публичного права частное право содержит горизонтальные правоотношения, основанные на юридическом равенстве субъектов. В нем воля государства выражается в виде юридических дозволений, а не в императивных предписаниях и запретах. Частное право специалистами рассматривается как необходимая предпосылка (своего рода фильтр) для ограничения и установления пределов вмешательства государства в сферу непосредственных интересов индивидуальных или коллективных субъектов права.</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На протяжении всего периода существования СССР категории </w:t>
      </w:r>
      <w:r w:rsidR="00741052" w:rsidRPr="00741052">
        <w:rPr>
          <w:rFonts w:ascii="Times New Roman" w:hAnsi="Times New Roman" w:cs="Times New Roman"/>
          <w:color w:val="000000"/>
          <w:sz w:val="28"/>
          <w:szCs w:val="28"/>
        </w:rPr>
        <w:t>«публичное право» и «частное право» были фактически изъяты из научного оборота. Официально это произошло в 1922 г. в связи с подготовкой первого советского Гражданского кодекса. Обладающий непререкаемым авторитетом В.И. Ленин по этому поводу заявил: «Мы ничего «частного» не признаем, для нас все в области хозяйства есть публично-правовое, а не частное»</w:t>
      </w:r>
      <w:r w:rsidRPr="00741052">
        <w:rPr>
          <w:rStyle w:val="af2"/>
          <w:rFonts w:ascii="Times New Roman" w:hAnsi="Times New Roman"/>
          <w:color w:val="000000"/>
          <w:sz w:val="28"/>
          <w:szCs w:val="28"/>
        </w:rPr>
        <w:footnoteReference w:id="7"/>
      </w:r>
      <w:r w:rsidRPr="00741052">
        <w:rPr>
          <w:rFonts w:ascii="Times New Roman" w:hAnsi="Times New Roman" w:cs="Times New Roman"/>
          <w:color w:val="000000"/>
          <w:sz w:val="28"/>
          <w:szCs w:val="28"/>
        </w:rPr>
        <w:t>.</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С распадом Советского Союза и возникновением на его основе новых государств произошли резкие (революционные) изменения в методах государственного управления, выразившиеся в отказе от директивного подхода к процессу планирования; приватизации государственной собственности и иными заимствованиями элементов рыночного механизма западных </w:t>
      </w:r>
      <w:r w:rsidR="00741052" w:rsidRPr="00741052">
        <w:rPr>
          <w:rFonts w:ascii="Times New Roman" w:hAnsi="Times New Roman" w:cs="Times New Roman"/>
          <w:color w:val="000000"/>
          <w:sz w:val="28"/>
          <w:szCs w:val="28"/>
        </w:rPr>
        <w:t>«ц</w:t>
      </w:r>
      <w:r w:rsidRPr="00741052">
        <w:rPr>
          <w:rFonts w:ascii="Times New Roman" w:hAnsi="Times New Roman" w:cs="Times New Roman"/>
          <w:color w:val="000000"/>
          <w:sz w:val="28"/>
          <w:szCs w:val="28"/>
        </w:rPr>
        <w:t>ивилизованных</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государств. В то же время в России и в бывших социалистических странах наступила эра другой крайности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по существу неограниченное господство частного начала и частного интереса.</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 пользу расширения частноправовых начал многих сторон нашей жизни, несомненно, свидетельствует провозглашение Конституцией в числе неотъемлемых прав человека право частной собственности и закрепление гарантий ее защиты (ст.</w:t>
      </w:r>
      <w:r w:rsidR="00741052" w:rsidRPr="00741052">
        <w:rPr>
          <w:rFonts w:ascii="Times New Roman" w:hAnsi="Times New Roman" w:cs="Times New Roman"/>
          <w:color w:val="000000"/>
          <w:sz w:val="28"/>
          <w:szCs w:val="28"/>
        </w:rPr>
        <w:t> 3</w:t>
      </w:r>
      <w:r w:rsidRPr="00741052">
        <w:rPr>
          <w:rFonts w:ascii="Times New Roman" w:hAnsi="Times New Roman" w:cs="Times New Roman"/>
          <w:color w:val="000000"/>
          <w:sz w:val="28"/>
          <w:szCs w:val="28"/>
        </w:rPr>
        <w:t>5). Однако согласно ст.</w:t>
      </w:r>
      <w:r w:rsidR="00741052" w:rsidRPr="00741052">
        <w:rPr>
          <w:rFonts w:ascii="Times New Roman" w:hAnsi="Times New Roman" w:cs="Times New Roman"/>
          <w:color w:val="000000"/>
          <w:sz w:val="28"/>
          <w:szCs w:val="28"/>
        </w:rPr>
        <w:t> 8</w:t>
      </w:r>
      <w:r w:rsidRPr="00741052">
        <w:rPr>
          <w:rFonts w:ascii="Times New Roman" w:hAnsi="Times New Roman" w:cs="Times New Roman"/>
          <w:color w:val="000000"/>
          <w:sz w:val="28"/>
          <w:szCs w:val="28"/>
        </w:rPr>
        <w:t xml:space="preserve"> Конституции РФ помимо частной собственности в России существуют и должны пользоваться равной поддержкой и защитой государства государственная, муниципальная и иные формы собственности.</w:t>
      </w:r>
    </w:p>
    <w:p w:rsidR="00411EAD" w:rsidRPr="00741052"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Разделение системы права на частное и публичное право выходит за отраслевые рамки. Это более крупные, чем отрасль, структурные образования. Общим для публичного и частного права является то, что каждое из них объединяет совокупность однородных по своим признакам отраслей права: частное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гражданское, семейное, трудовое право; публичное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все остальные отрасли права. Разумеется, это не исключает, а напротив, предполагает проникновение частных начал в сферу действия правовых отношений, охватываемых публичным правом. Например, появилась категория административных договоров. Вместе с тем публичные начала проникают в отрасли частноправового блока, в том числе устанавливаются пределы и границы проявления частной инициативы и ответственности в случае их нарушения.</w:t>
      </w:r>
    </w:p>
    <w:p w:rsidR="00411EAD" w:rsidRDefault="00411EAD"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Как и при делении системы права на отрасли, группировка отраслей права в публичный и частный блок происходит в соответствии с предметом и методом правового регулирования. Однако роль этих критериев в каждом из названных случаев не совпадает. При классификации отраслей права предмет регулирования выступает, во-первых, во всей полноте всех элементов. В их число входит круг общественных отношений (объект) как главный системообразующий фактор (субъект, юридические факты и др.). Во-вторых, применительно к отраслям права предмет регулирования представляет собой основной критерий классификации, а метод правового регулирования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дополнительный.</w:t>
      </w:r>
    </w:p>
    <w:p w:rsidR="0074105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p>
    <w:p w:rsidR="00411EAD" w:rsidRPr="00741052" w:rsidRDefault="00CB06D2" w:rsidP="00741052">
      <w:pPr>
        <w:pStyle w:val="20"/>
        <w:keepNext w:val="0"/>
        <w:widowControl/>
        <w:spacing w:before="0" w:after="0"/>
        <w:ind w:firstLine="709"/>
        <w:rPr>
          <w:i w:val="0"/>
          <w:color w:val="000000"/>
          <w:spacing w:val="0"/>
        </w:rPr>
      </w:pPr>
      <w:bookmarkStart w:id="3" w:name="_Toc238282177"/>
      <w:r w:rsidRPr="00741052">
        <w:rPr>
          <w:i w:val="0"/>
          <w:color w:val="000000"/>
          <w:spacing w:val="0"/>
        </w:rPr>
        <w:t>1</w:t>
      </w:r>
      <w:r w:rsidR="0017233A" w:rsidRPr="00741052">
        <w:rPr>
          <w:i w:val="0"/>
          <w:color w:val="000000"/>
          <w:spacing w:val="0"/>
        </w:rPr>
        <w:t>.2 Отрасли права и их институты</w:t>
      </w:r>
      <w:bookmarkEnd w:id="3"/>
    </w:p>
    <w:p w:rsid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В зависимости от того, какие общественные отношения нормы права регулируют, они объединяются в обособленные, относительно самостоятельные группы. Самые большие такие группы именуются отраслями права. Отрасль права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часть системы права, представляющая собой совокупность правовых норм, регулирующих качественно однородную группу общественных отношений, с присущим ей особым методом правового регулирования</w:t>
      </w:r>
      <w:r w:rsidR="00CC61DA" w:rsidRPr="00741052">
        <w:rPr>
          <w:rStyle w:val="af2"/>
          <w:rFonts w:ascii="Times New Roman" w:hAnsi="Times New Roman"/>
          <w:color w:val="000000"/>
          <w:sz w:val="28"/>
        </w:rPr>
        <w:footnoteReference w:id="8"/>
      </w:r>
      <w:r w:rsidRPr="00741052">
        <w:rPr>
          <w:rFonts w:ascii="Times New Roman" w:hAnsi="Times New Roman" w:cs="Times New Roman"/>
          <w:color w:val="000000"/>
          <w:sz w:val="28"/>
          <w:szCs w:val="28"/>
        </w:rPr>
        <w:t>.</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Отрасли права могут относиться к области частного или публичного права и к </w:t>
      </w:r>
      <w:r w:rsidR="00741052" w:rsidRPr="00741052">
        <w:rPr>
          <w:rFonts w:ascii="Times New Roman" w:hAnsi="Times New Roman" w:cs="Times New Roman"/>
          <w:color w:val="000000"/>
          <w:sz w:val="28"/>
          <w:szCs w:val="28"/>
        </w:rPr>
        <w:t>«м</w:t>
      </w:r>
      <w:r w:rsidRPr="00741052">
        <w:rPr>
          <w:rFonts w:ascii="Times New Roman" w:hAnsi="Times New Roman" w:cs="Times New Roman"/>
          <w:color w:val="000000"/>
          <w:sz w:val="28"/>
          <w:szCs w:val="28"/>
        </w:rPr>
        <w:t>атериальному</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или процессуальному праву.</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Каждая отрасль права отличается от другой отрасли права своим особым предметом и методом правового регулирования. Под предметом правового регулирования понимаются те общественные отношения, которые регулируются правом. Заметим, что предметом самой юридической науки является право как общественное явление. Каждая отрасль права связана с определенным видом общественных отношений. Предмет правового регулирования является основанием или критерием построения системы правовых норм в отрасли права, подотрасли либо правового института. Именно нормы этих структурных элементов системы права качественно отличаются друг от друга, имеют свое назначение, выполняют определенные функции. Следовательно, под предметом правового регулирования каждой отрасли права понимается качественно однородная группа общественных отношений, регулируемая нормами данной отрасли права.</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Если предмет правового регулирования каждой отрасли права указывает нам на то, что регулируется нормами данной отрасли (какие общественные отношения), то метод правового регулирования показывает, как регулируются эти отношения, какими приемами и средствами. Метод правового регулирования служит дополнительным основанием или критерием построения системы юридических норм. Метод правового регулирования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юридические средства и способы обеспечения и выполнения предписаний правовых норм. Этот метод характеризуется следующими основными качествами:</w:t>
      </w:r>
    </w:p>
    <w:p w:rsidR="0017233A"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17233A" w:rsidRPr="00741052">
        <w:rPr>
          <w:rFonts w:ascii="Times New Roman" w:hAnsi="Times New Roman" w:cs="Times New Roman"/>
          <w:color w:val="000000"/>
          <w:sz w:val="28"/>
          <w:szCs w:val="28"/>
        </w:rPr>
        <w:t>порядком установления субъективных прав и юридических обязанностей;</w:t>
      </w:r>
    </w:p>
    <w:p w:rsidR="0017233A"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17233A" w:rsidRPr="00741052">
        <w:rPr>
          <w:rFonts w:ascii="Times New Roman" w:hAnsi="Times New Roman" w:cs="Times New Roman"/>
          <w:color w:val="000000"/>
          <w:sz w:val="28"/>
          <w:szCs w:val="28"/>
        </w:rPr>
        <w:t xml:space="preserve">степенью их определенности и </w:t>
      </w:r>
      <w:r w:rsidRPr="00741052">
        <w:rPr>
          <w:rFonts w:ascii="Times New Roman" w:hAnsi="Times New Roman" w:cs="Times New Roman"/>
          <w:color w:val="000000"/>
          <w:sz w:val="28"/>
          <w:szCs w:val="28"/>
        </w:rPr>
        <w:t>«а</w:t>
      </w:r>
      <w:r w:rsidR="0017233A" w:rsidRPr="00741052">
        <w:rPr>
          <w:rFonts w:ascii="Times New Roman" w:hAnsi="Times New Roman" w:cs="Times New Roman"/>
          <w:color w:val="000000"/>
          <w:sz w:val="28"/>
          <w:szCs w:val="28"/>
        </w:rPr>
        <w:t>втономности</w:t>
      </w:r>
      <w:r w:rsidRPr="00741052">
        <w:rPr>
          <w:rFonts w:ascii="Times New Roman" w:hAnsi="Times New Roman" w:cs="Times New Roman"/>
          <w:color w:val="000000"/>
          <w:sz w:val="28"/>
          <w:szCs w:val="28"/>
        </w:rPr>
        <w:t xml:space="preserve">» </w:t>
      </w:r>
      <w:r w:rsidR="0017233A" w:rsidRPr="00741052">
        <w:rPr>
          <w:rFonts w:ascii="Times New Roman" w:hAnsi="Times New Roman" w:cs="Times New Roman"/>
          <w:color w:val="000000"/>
          <w:sz w:val="28"/>
          <w:szCs w:val="28"/>
        </w:rPr>
        <w:t>действий субъектов;</w:t>
      </w:r>
    </w:p>
    <w:p w:rsidR="0017233A"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17233A" w:rsidRPr="00741052">
        <w:rPr>
          <w:rFonts w:ascii="Times New Roman" w:hAnsi="Times New Roman" w:cs="Times New Roman"/>
          <w:color w:val="000000"/>
          <w:sz w:val="28"/>
          <w:szCs w:val="28"/>
        </w:rPr>
        <w:t>правовыми средствами и способами обеспечения субъективных прав и юридических обязанностей.</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Названные особенности четко проявляются при сравнительном анализе отраслей права и законодательства. Так, например, в гражданском или семейном праве допускается автономность поведения субъектов правоотношений в рамках закона. А для уголовного права характерен властный метод правового регулирования путем установления запретов совершать определенные деяния (действия или бездействия), указанные в нормах особенной части уголовного законодательства.</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 теоретическом плане различают автономный (диспозитивный) и императивный (авторитарный) методы правового регулирования</w:t>
      </w:r>
      <w:r w:rsidR="00CC61DA" w:rsidRPr="00741052">
        <w:rPr>
          <w:rStyle w:val="af2"/>
          <w:rFonts w:ascii="Times New Roman" w:hAnsi="Times New Roman"/>
          <w:color w:val="000000"/>
          <w:sz w:val="28"/>
        </w:rPr>
        <w:footnoteReference w:id="9"/>
      </w:r>
      <w:r w:rsidRPr="00741052">
        <w:rPr>
          <w:rFonts w:ascii="Times New Roman" w:hAnsi="Times New Roman" w:cs="Times New Roman"/>
          <w:color w:val="000000"/>
          <w:sz w:val="28"/>
          <w:szCs w:val="28"/>
        </w:rPr>
        <w:t>. Автономный метод предоставляет самим участникам правоотношений самостоятельно определять тот или иной вариант поведения в рамках, установленных нормами права. Он характеризуется относительной свободой поведения сторон, их равным положением в правовых отношениях. Например, в гражданском праве имущественные отношения регулируются методом равенства и свободного волеизъявления сторон.</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Императивный метод характеризуется использованием властных правовых предписаний, которые устанавливают порядок возникновения конкретных прав и обязанностей у субъектов правоотношений. Так, в административном и уголовном праве предписания правовых норм регламентируют, каким образом не следует поступать участникам правоотношений, так как иначе могут быть нежелательные правовые последствия.</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 каждой отрасли права следует выделять как общие методы правового регулирования, так и свои частные, вытекающие из особенностей регулируемых общественных отношений.</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 системе современного российского права в зависимости от предмета и метода правового регулирования можно выделить следующие основные отрасли права.</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1. Во главе всей системы норм права страны находится отрасль конституционного права, которая является базовой отраслью для всех других отраслей права. Конституционное (государственное) право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это область публичного права. Главная задача конституционного права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организация осуществления государственной власти и ее ограничение рамками правового закона. Государственное право регулирует отношения, возникающие между обществом, личностью и государством. Однако не все эти отношения регулируются государственным правом, а только те, которые устанавливают общие принципы организации и деятельности государственной власти. Конституционное право регулирует отношения, устанавливающие основы конституционного строя, конституционный правовой статус личности, форму государственного устройства, принципы организации и деятельности государственных органов, основы местного самоуправления. Принципы и положения, заложенные в конституционном праве, являются основополагающими для всех других отраслей права. Нормы Конституции обладают высшей юридической силой.</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2. Административное право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это область публичного права. Нормы административного права регулируют отношения, складывающиеся в сфере государственного управления, </w:t>
      </w:r>
      <w:r w:rsidR="00741052" w:rsidRPr="00741052">
        <w:rPr>
          <w:rFonts w:ascii="Times New Roman" w:hAnsi="Times New Roman" w:cs="Times New Roman"/>
          <w:color w:val="000000"/>
          <w:sz w:val="28"/>
          <w:szCs w:val="28"/>
        </w:rPr>
        <w:t>т.е.</w:t>
      </w:r>
      <w:r w:rsidRPr="00741052">
        <w:rPr>
          <w:rFonts w:ascii="Times New Roman" w:hAnsi="Times New Roman" w:cs="Times New Roman"/>
          <w:color w:val="000000"/>
          <w:sz w:val="28"/>
          <w:szCs w:val="28"/>
        </w:rPr>
        <w:t xml:space="preserve"> отношения власти и подчинения. Это исполнительно-распорядительная деятельность органов государственной власти. Нормы административного права регулируют отношения, устанавливающие принципы организации и деятельности исполнительных органов государственной власти, систему этих органов, их структуру и полномочия. Административное право устанавливает, какие общественно опасные деяния являются административными правонарушениями, определяет меры административных взысканий за эти проступки и систему органов, уполномоченных рассматривать дела об административных правонарушениях.</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3. Гражданское право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область частного права. Гражданское право регулирует имущественные отношения и связанные с ними некоторые личные неимущественные отношения. Имущественные отношения, регулируемые гражданским правом, подразделяются на вещные, связанные с обладанием имуществом (право собственности, право хозяйственного ведения, право оперативного управления), и обязательственные отношения, связанные с переходом имущественных благ от одного лица к другому. Личные неимущественные отношения, регулируемые нормами гражданского права, имеют своим предметом нематериальные блага (честь, достоинство, доброе имя, деловая репутация, право авторства). Нормы гражданского права закрепляют и охраняют различные формы собственности, правомочия собственников, регулируют права и обязанности участников гражданских правоотношений, определяют способы защиты права собственности, других имущественных и неимущественных прав и законных интересов субъектов гражданского права. Гражданское право устанавливает различные формы правовой организации юридических лиц и их компетенцию, определяет порядок реорганизации или ликвидации этого лица.</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4. Уголовное право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область публичного права. Уголовное право регулирует отношения, связанные с совершением преступления и применением мер уголовного наказания. Нормы уголовного права дают понятие преступления и определяют виды преступлений, раскрывают состав преступления. В уголовном законодательстве содержится исчерпывающий перечень уголовно наказуемых деяний и видов наказаний, рассматриваются обстоятельства, исключающие преступность деяния, определяют смягчающие и отягчающие уголовную ответственность обстоятельства.</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5. Процессуальное право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область публичного права. Делится оно на гражданский процесс и уголовный процесс. Предметом регулирования уголовно-процессуального права являются отношения, связанные с деятельностью органов дознания, следствия и суда по возбуждению, расследованию и рассмотрению уголовных дел. Нормы уголовно-процессуального права определяют права и обязанности участников процесса, порядок вынесения судебного приговора, его обжалования и опротестования. Гражданско-процессуальное право регулирует правоотношения в сфере гражданского судопроизводства. Нормы гражданско-процессуального права устанавливают порядок рассмотрения дел по спорам, возникающим из гражданских, семейных, трудовых правоотношений, а также порядок обжалования, опротестования и реального исполнения принятого решения.</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Помимо названных выше отраслей права, в системе норм права можно выделить также отрасли, в свое время отделившиеся от основных: трудовое право, семейное право, финансовое право, земельное право, коммерческое право, банковское право, природоохранительное право, криминология, уголовно-исполнительное право и др.</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Отрасли права в свою очередь подразделяются на подотрасли и правовые институты. Подотрасль права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часть отрасли права, регулирующая относительно самостоятельный блок однородных общественных отношений присущим ей методом правового регулирования. Например, в конституционном праве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избирательное право; в природоохранительном праве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горное право, водное право, лесное право; в гражданском праве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жилищное право, авторское право, наследственное право и др.</w:t>
      </w:r>
    </w:p>
    <w:p w:rsidR="0017233A" w:rsidRPr="00741052" w:rsidRDefault="0017233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Правовой институт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элемент отрасли права, включающий совокупность юридических норм, регулирующих качественно однородную группу общественных отношений</w:t>
      </w:r>
      <w:r w:rsidR="00CC61DA" w:rsidRPr="00741052">
        <w:rPr>
          <w:rStyle w:val="af2"/>
          <w:rFonts w:ascii="Times New Roman" w:hAnsi="Times New Roman"/>
          <w:color w:val="000000"/>
          <w:sz w:val="28"/>
        </w:rPr>
        <w:footnoteReference w:id="10"/>
      </w:r>
      <w:r w:rsidRPr="00741052">
        <w:rPr>
          <w:rFonts w:ascii="Times New Roman" w:hAnsi="Times New Roman" w:cs="Times New Roman"/>
          <w:color w:val="000000"/>
          <w:sz w:val="28"/>
          <w:szCs w:val="28"/>
        </w:rPr>
        <w:t xml:space="preserve">. Правовые институты могут быть отраслевыми и межотраслевыми (комплексными). Отраслевой правовой институт представляет собой однородные группы юридических норм внутри одной отрасли права. Например, в конституционном праве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институт правового статуса личности, в административном праве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институт государственной службы, в международном праве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институт дипломатического права, в гражданском праве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институт обязательств </w:t>
      </w:r>
      <w:r w:rsidR="00741052" w:rsidRPr="00741052">
        <w:rPr>
          <w:rFonts w:ascii="Times New Roman" w:hAnsi="Times New Roman" w:cs="Times New Roman"/>
          <w:color w:val="000000"/>
          <w:sz w:val="28"/>
          <w:szCs w:val="28"/>
        </w:rPr>
        <w:t>и т.д.</w:t>
      </w:r>
      <w:r w:rsidRPr="00741052">
        <w:rPr>
          <w:rFonts w:ascii="Times New Roman" w:hAnsi="Times New Roman" w:cs="Times New Roman"/>
          <w:color w:val="000000"/>
          <w:sz w:val="28"/>
          <w:szCs w:val="28"/>
        </w:rPr>
        <w:t xml:space="preserve"> Межотраслевые правовые институты объединяют в себе правовые нормы, относящиеся к нескольким отраслям права. Институт избирательного права, например, включает в себя нормы государственного, административного и уголовного права.</w:t>
      </w:r>
    </w:p>
    <w:p w:rsidR="00DA1A3B" w:rsidRDefault="00DA1A3B" w:rsidP="00741052">
      <w:pPr>
        <w:autoSpaceDE w:val="0"/>
        <w:autoSpaceDN w:val="0"/>
        <w:adjustRightInd w:val="0"/>
        <w:snapToGrid/>
        <w:spacing w:line="360" w:lineRule="auto"/>
        <w:ind w:firstLine="709"/>
        <w:rPr>
          <w:color w:val="000000"/>
          <w:sz w:val="28"/>
        </w:rPr>
      </w:pPr>
    </w:p>
    <w:p w:rsidR="00741052" w:rsidRPr="00741052" w:rsidRDefault="00741052" w:rsidP="00741052">
      <w:pPr>
        <w:autoSpaceDE w:val="0"/>
        <w:autoSpaceDN w:val="0"/>
        <w:adjustRightInd w:val="0"/>
        <w:snapToGrid/>
        <w:spacing w:line="360" w:lineRule="auto"/>
        <w:ind w:firstLine="709"/>
        <w:rPr>
          <w:color w:val="000000"/>
          <w:sz w:val="28"/>
        </w:rPr>
      </w:pPr>
    </w:p>
    <w:p w:rsidR="00CE36B8" w:rsidRPr="00741052" w:rsidRDefault="00741052" w:rsidP="00741052">
      <w:pPr>
        <w:pStyle w:val="10"/>
        <w:keepNext w:val="0"/>
        <w:pageBreakBefore w:val="0"/>
        <w:widowControl/>
        <w:spacing w:after="0" w:line="360" w:lineRule="auto"/>
        <w:ind w:firstLine="709"/>
        <w:jc w:val="both"/>
        <w:rPr>
          <w:color w:val="000000"/>
          <w:spacing w:val="0"/>
        </w:rPr>
      </w:pPr>
      <w:bookmarkStart w:id="4" w:name="_Toc238282178"/>
      <w:r>
        <w:rPr>
          <w:color w:val="000000"/>
          <w:spacing w:val="0"/>
        </w:rPr>
        <w:br w:type="page"/>
      </w:r>
      <w:r w:rsidR="006B73AF" w:rsidRPr="00741052">
        <w:rPr>
          <w:color w:val="000000"/>
          <w:spacing w:val="0"/>
        </w:rPr>
        <w:t xml:space="preserve">2. </w:t>
      </w:r>
      <w:r w:rsidR="00751113" w:rsidRPr="00741052">
        <w:rPr>
          <w:color w:val="000000"/>
          <w:spacing w:val="0"/>
        </w:rPr>
        <w:t>Понятие системы законодательства</w:t>
      </w:r>
      <w:r w:rsidR="0017233A" w:rsidRPr="00741052">
        <w:rPr>
          <w:color w:val="000000"/>
          <w:spacing w:val="0"/>
        </w:rPr>
        <w:t>, соотношение системы права и системы законодательства</w:t>
      </w:r>
      <w:bookmarkEnd w:id="4"/>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 теории права под системой законодательства принято понимать совокупность нормативных правовых актов различной юридической силы, которые исходя из необходимости решения стоящих перед государством задач обладают согласованностью действий и внутренним единством</w:t>
      </w:r>
      <w:r w:rsidRPr="00741052">
        <w:rPr>
          <w:rStyle w:val="af2"/>
          <w:rFonts w:ascii="Times New Roman" w:hAnsi="Times New Roman"/>
          <w:color w:val="000000"/>
          <w:sz w:val="28"/>
        </w:rPr>
        <w:footnoteReference w:id="11"/>
      </w:r>
      <w:r w:rsidRPr="00741052">
        <w:rPr>
          <w:rFonts w:ascii="Times New Roman" w:hAnsi="Times New Roman" w:cs="Times New Roman"/>
          <w:color w:val="000000"/>
          <w:sz w:val="28"/>
          <w:szCs w:val="28"/>
        </w:rPr>
        <w:t>.</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Вопрос о системе законодательства как совокупности нормативных правовых актов связан с классификацией и систематизацией правового материала в целях обеспечения его доступности и удобства пользования субъектами и права реализации.</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Систематизация законодательства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упорядочение, приведение действующих нормативных актов в единую, согласованную, целостную систему.</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Под законодательством в широком смысле понимают совокупность законов и подзаконных актов. Законодательство по уровню юридической силы делится на законы, нормативные указы главы государства и другие. А по сферам регулирования общественных отношений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на гражданское, трудовое, семейное и другие.</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Система законодательства выступает как результат, следствие систематизации, а также как органическое свойство законодательства.</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Словари понятие </w:t>
      </w:r>
      <w:r w:rsidR="00741052" w:rsidRPr="00741052">
        <w:rPr>
          <w:rFonts w:ascii="Times New Roman" w:hAnsi="Times New Roman" w:cs="Times New Roman"/>
          <w:color w:val="000000"/>
          <w:sz w:val="28"/>
          <w:szCs w:val="28"/>
        </w:rPr>
        <w:t>«законодательство» определяют по-разному: как «общность и дух всех постановлений, законов страны»</w:t>
      </w:r>
      <w:r w:rsidRPr="00741052">
        <w:rPr>
          <w:rStyle w:val="af2"/>
          <w:rFonts w:ascii="Times New Roman" w:hAnsi="Times New Roman"/>
          <w:color w:val="000000"/>
          <w:sz w:val="28"/>
        </w:rPr>
        <w:footnoteReference w:id="12"/>
      </w:r>
      <w:r w:rsidRPr="00741052">
        <w:rPr>
          <w:rFonts w:ascii="Times New Roman" w:hAnsi="Times New Roman" w:cs="Times New Roman"/>
          <w:color w:val="000000"/>
          <w:sz w:val="28"/>
          <w:szCs w:val="28"/>
        </w:rPr>
        <w:t xml:space="preserve">; </w:t>
      </w:r>
      <w:r w:rsidR="00741052" w:rsidRPr="00741052">
        <w:rPr>
          <w:rFonts w:ascii="Times New Roman" w:hAnsi="Times New Roman" w:cs="Times New Roman"/>
          <w:color w:val="000000"/>
          <w:sz w:val="28"/>
          <w:szCs w:val="28"/>
        </w:rPr>
        <w:t>«совокупность всех правовых норм, действующих в данном государстве»</w:t>
      </w:r>
      <w:r w:rsidRPr="00741052">
        <w:rPr>
          <w:rStyle w:val="af2"/>
          <w:rFonts w:ascii="Times New Roman" w:hAnsi="Times New Roman"/>
          <w:color w:val="000000"/>
          <w:sz w:val="28"/>
        </w:rPr>
        <w:footnoteReference w:id="13"/>
      </w:r>
      <w:r w:rsidRPr="00741052">
        <w:rPr>
          <w:rFonts w:ascii="Times New Roman" w:hAnsi="Times New Roman" w:cs="Times New Roman"/>
          <w:color w:val="000000"/>
          <w:sz w:val="28"/>
          <w:szCs w:val="28"/>
        </w:rPr>
        <w:t xml:space="preserve">; </w:t>
      </w:r>
      <w:r w:rsidR="00741052" w:rsidRPr="00741052">
        <w:rPr>
          <w:rFonts w:ascii="Times New Roman" w:hAnsi="Times New Roman" w:cs="Times New Roman"/>
          <w:color w:val="000000"/>
          <w:sz w:val="28"/>
          <w:szCs w:val="28"/>
        </w:rPr>
        <w:t>«совокупность законов»</w:t>
      </w:r>
      <w:r w:rsidRPr="00741052">
        <w:rPr>
          <w:rStyle w:val="af2"/>
          <w:rFonts w:ascii="Times New Roman" w:hAnsi="Times New Roman"/>
          <w:color w:val="000000"/>
          <w:sz w:val="28"/>
        </w:rPr>
        <w:footnoteReference w:id="14"/>
      </w:r>
      <w:r w:rsidRPr="00741052">
        <w:rPr>
          <w:rFonts w:ascii="Times New Roman" w:hAnsi="Times New Roman" w:cs="Times New Roman"/>
          <w:color w:val="000000"/>
          <w:sz w:val="28"/>
          <w:szCs w:val="28"/>
        </w:rPr>
        <w:t>.</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В то же время реализация органами прокуратуры одной из своих основных функций заключается в надзоре за законностью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законами и указами Президента России, имеющими силу закона. В комментарии к статье 21 </w:t>
      </w:r>
      <w:r w:rsidR="00741052" w:rsidRPr="00741052">
        <w:rPr>
          <w:rFonts w:ascii="Times New Roman" w:hAnsi="Times New Roman" w:cs="Times New Roman"/>
          <w:color w:val="000000"/>
          <w:sz w:val="28"/>
          <w:szCs w:val="28"/>
        </w:rPr>
        <w:t>(«Предмет надзора»)</w:t>
      </w:r>
      <w:r w:rsidRPr="00741052">
        <w:rPr>
          <w:rFonts w:ascii="Times New Roman" w:hAnsi="Times New Roman" w:cs="Times New Roman"/>
          <w:color w:val="000000"/>
          <w:sz w:val="28"/>
          <w:szCs w:val="28"/>
        </w:rPr>
        <w:t xml:space="preserve"> Федерального закона </w:t>
      </w:r>
      <w:r w:rsidR="00741052" w:rsidRPr="00741052">
        <w:rPr>
          <w:rFonts w:ascii="Times New Roman" w:hAnsi="Times New Roman" w:cs="Times New Roman"/>
          <w:color w:val="000000"/>
          <w:sz w:val="28"/>
          <w:szCs w:val="28"/>
        </w:rPr>
        <w:t>«О</w:t>
      </w:r>
      <w:r w:rsidRPr="00741052">
        <w:rPr>
          <w:rFonts w:ascii="Times New Roman" w:hAnsi="Times New Roman" w:cs="Times New Roman"/>
          <w:color w:val="000000"/>
          <w:sz w:val="28"/>
          <w:szCs w:val="28"/>
        </w:rPr>
        <w:t xml:space="preserve"> прокуратуре Российской Федерации</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говорится о том, что прокурор осуществляет надзор только за исполнением всей системы действующих законов. В их число входят: </w:t>
      </w:r>
      <w:r w:rsidR="00741052" w:rsidRPr="00741052">
        <w:rPr>
          <w:rFonts w:ascii="Times New Roman" w:hAnsi="Times New Roman" w:cs="Times New Roman"/>
          <w:color w:val="000000"/>
          <w:sz w:val="28"/>
          <w:szCs w:val="28"/>
        </w:rPr>
        <w:t>«К</w:t>
      </w:r>
      <w:r w:rsidRPr="00741052">
        <w:rPr>
          <w:rFonts w:ascii="Times New Roman" w:hAnsi="Times New Roman" w:cs="Times New Roman"/>
          <w:color w:val="000000"/>
          <w:sz w:val="28"/>
          <w:szCs w:val="28"/>
        </w:rPr>
        <w:t>онституция Российской Федерации, федеральные конституционные законы, федеральные законы; конституции, уставы и законы субъектов Российской Федерации</w:t>
      </w:r>
      <w:r w:rsidR="00741052" w:rsidRPr="00741052">
        <w:rPr>
          <w:rFonts w:ascii="Times New Roman" w:hAnsi="Times New Roman" w:cs="Times New Roman"/>
          <w:color w:val="000000"/>
          <w:sz w:val="28"/>
          <w:szCs w:val="28"/>
        </w:rPr>
        <w:t>…»</w:t>
      </w:r>
      <w:r w:rsidRPr="00741052">
        <w:rPr>
          <w:rStyle w:val="af2"/>
          <w:rFonts w:ascii="Times New Roman" w:hAnsi="Times New Roman"/>
          <w:color w:val="000000"/>
          <w:sz w:val="28"/>
        </w:rPr>
        <w:footnoteReference w:id="15"/>
      </w:r>
      <w:r w:rsidRPr="00741052">
        <w:rPr>
          <w:rFonts w:ascii="Times New Roman" w:hAnsi="Times New Roman" w:cs="Times New Roman"/>
          <w:color w:val="000000"/>
          <w:sz w:val="28"/>
          <w:szCs w:val="28"/>
        </w:rPr>
        <w:t>.</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Зарубежный опыт свидетельствует о следующем. Например, исходя из смысла содержания главы VII Конституции ФРГ </w:t>
      </w:r>
      <w:r w:rsidR="00741052" w:rsidRPr="00741052">
        <w:rPr>
          <w:rFonts w:ascii="Times New Roman" w:hAnsi="Times New Roman" w:cs="Times New Roman"/>
          <w:color w:val="000000"/>
          <w:sz w:val="28"/>
          <w:szCs w:val="28"/>
        </w:rPr>
        <w:t>(«Законодательство Федерации»)</w:t>
      </w:r>
      <w:r w:rsidRPr="00741052">
        <w:rPr>
          <w:rFonts w:ascii="Times New Roman" w:hAnsi="Times New Roman" w:cs="Times New Roman"/>
          <w:color w:val="000000"/>
          <w:sz w:val="28"/>
          <w:szCs w:val="28"/>
        </w:rPr>
        <w:t xml:space="preserve"> под законодательством следует понимать совокупность нормативных правовых актов, принимаемых органами власти</w:t>
      </w:r>
      <w:r w:rsidRPr="00741052">
        <w:rPr>
          <w:rStyle w:val="af2"/>
          <w:rFonts w:ascii="Times New Roman" w:hAnsi="Times New Roman"/>
          <w:color w:val="000000"/>
          <w:sz w:val="28"/>
        </w:rPr>
        <w:footnoteReference w:id="16"/>
      </w:r>
      <w:r w:rsidRPr="00741052">
        <w:rPr>
          <w:rFonts w:ascii="Times New Roman" w:hAnsi="Times New Roman" w:cs="Times New Roman"/>
          <w:color w:val="000000"/>
          <w:sz w:val="28"/>
          <w:szCs w:val="28"/>
        </w:rPr>
        <w:t>.</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Конституция СССР 1977</w:t>
      </w:r>
      <w:r w:rsidR="00741052" w:rsidRPr="00741052">
        <w:rPr>
          <w:rFonts w:ascii="Times New Roman" w:hAnsi="Times New Roman" w:cs="Times New Roman"/>
          <w:color w:val="000000"/>
          <w:sz w:val="28"/>
          <w:szCs w:val="28"/>
        </w:rPr>
        <w:t> г</w:t>
      </w:r>
      <w:r w:rsidRPr="00741052">
        <w:rPr>
          <w:rFonts w:ascii="Times New Roman" w:hAnsi="Times New Roman" w:cs="Times New Roman"/>
          <w:color w:val="000000"/>
          <w:sz w:val="28"/>
          <w:szCs w:val="28"/>
        </w:rPr>
        <w:t xml:space="preserve">. ввела для законов и иных нормативных актов высших федеральных органов власти специальный термин, имевший родовое значение </w:t>
      </w:r>
      <w:r w:rsidR="00741052" w:rsidRPr="00741052">
        <w:rPr>
          <w:rFonts w:ascii="Times New Roman" w:hAnsi="Times New Roman" w:cs="Times New Roman"/>
          <w:color w:val="000000"/>
          <w:sz w:val="28"/>
          <w:szCs w:val="28"/>
        </w:rPr>
        <w:t>– «а</w:t>
      </w:r>
      <w:r w:rsidRPr="00741052">
        <w:rPr>
          <w:rFonts w:ascii="Times New Roman" w:hAnsi="Times New Roman" w:cs="Times New Roman"/>
          <w:color w:val="000000"/>
          <w:sz w:val="28"/>
          <w:szCs w:val="28"/>
        </w:rPr>
        <w:t>кты законодательства</w:t>
      </w:r>
      <w:r w:rsidR="00741052" w:rsidRPr="00741052">
        <w:rPr>
          <w:rFonts w:ascii="Times New Roman" w:hAnsi="Times New Roman" w:cs="Times New Roman"/>
          <w:color w:val="000000"/>
          <w:sz w:val="28"/>
          <w:szCs w:val="28"/>
        </w:rPr>
        <w:t>».</w:t>
      </w:r>
      <w:r w:rsidRPr="00741052">
        <w:rPr>
          <w:rFonts w:ascii="Times New Roman" w:hAnsi="Times New Roman" w:cs="Times New Roman"/>
          <w:color w:val="000000"/>
          <w:sz w:val="28"/>
          <w:szCs w:val="28"/>
        </w:rPr>
        <w:t xml:space="preserve"> В тексте ныне действующей Конституции Российской Федерации 1993</w:t>
      </w:r>
      <w:r w:rsidR="00741052" w:rsidRPr="00741052">
        <w:rPr>
          <w:rFonts w:ascii="Times New Roman" w:hAnsi="Times New Roman" w:cs="Times New Roman"/>
          <w:color w:val="000000"/>
          <w:sz w:val="28"/>
          <w:szCs w:val="28"/>
        </w:rPr>
        <w:t> г</w:t>
      </w:r>
      <w:r w:rsidRPr="00741052">
        <w:rPr>
          <w:rFonts w:ascii="Times New Roman" w:hAnsi="Times New Roman" w:cs="Times New Roman"/>
          <w:color w:val="000000"/>
          <w:sz w:val="28"/>
          <w:szCs w:val="28"/>
        </w:rPr>
        <w:t>. этот термин не применяется.</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 теории права законодательство принято рассматривать в широком и узком смыслах. В первом случае законодательство понимается как внешняя форма объективного права, включающая в себя совокупность всех видов нормативных правовых актов, действующих в государстве.</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Во втором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понятие законодательства сужается лишь до нормативных правовых актов Федерального Собрания Российской Федерации (ранее: Верховный Совет СССР), </w:t>
      </w:r>
      <w:r w:rsidR="00741052" w:rsidRPr="00741052">
        <w:rPr>
          <w:rFonts w:ascii="Times New Roman" w:hAnsi="Times New Roman" w:cs="Times New Roman"/>
          <w:color w:val="000000"/>
          <w:sz w:val="28"/>
          <w:szCs w:val="28"/>
        </w:rPr>
        <w:t>т.е.</w:t>
      </w:r>
      <w:r w:rsidRPr="00741052">
        <w:rPr>
          <w:rFonts w:ascii="Times New Roman" w:hAnsi="Times New Roman" w:cs="Times New Roman"/>
          <w:color w:val="000000"/>
          <w:sz w:val="28"/>
          <w:szCs w:val="28"/>
        </w:rPr>
        <w:t xml:space="preserve"> до законов.</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На практике дело обстоит несколько иначе. Это можно объяснить тем, что правовое регулирование общественных отношений нельзя разорвать на части и рассматривать только на федеральном или только на местном уровнях. Оно опирается на весь комплекс правовых норм сверху донизу. От самых общих (законы) до самых конкретных (ведомственных или локальных нормативных актов). Здесь просматривается определенное противоречие между позицией общей теории права с конкретными правовыми науками и правовыми реалиями общественных отношений.</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Широкое понимание термина </w:t>
      </w:r>
      <w:r w:rsidR="00741052" w:rsidRPr="00741052">
        <w:rPr>
          <w:rFonts w:ascii="Times New Roman" w:hAnsi="Times New Roman" w:cs="Times New Roman"/>
          <w:color w:val="000000"/>
          <w:sz w:val="28"/>
          <w:szCs w:val="28"/>
        </w:rPr>
        <w:t>«законодательство» – это то, что гораздо более жизненно и что действительно работает на практику. Мировой и отечественный опыт свидетельствуют о том, что развитие системы законодательства и системы права идет по пути их дальнейшей специализации, т.е. приобретает не только более предметный, но и обособленный характер. Нельзя не согласиться с точкой зрения С.Л. Зивса, справедливо считающего, что «любой ведомственный акт без каких-либо уточнений и оговорок к законодательству отнести нельзя»</w:t>
      </w:r>
      <w:r w:rsidRPr="00741052">
        <w:rPr>
          <w:rFonts w:ascii="Times New Roman" w:hAnsi="Times New Roman" w:cs="Times New Roman"/>
          <w:color w:val="000000"/>
          <w:sz w:val="28"/>
          <w:szCs w:val="28"/>
        </w:rPr>
        <w:t>.</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Государственной Думой Российской Федерации на протяжении нескольких лет (с 1996</w:t>
      </w:r>
      <w:r w:rsidR="00741052" w:rsidRPr="00741052">
        <w:rPr>
          <w:rFonts w:ascii="Times New Roman" w:hAnsi="Times New Roman" w:cs="Times New Roman"/>
          <w:color w:val="000000"/>
          <w:sz w:val="28"/>
          <w:szCs w:val="28"/>
        </w:rPr>
        <w:t> г</w:t>
      </w:r>
      <w:r w:rsidRPr="00741052">
        <w:rPr>
          <w:rFonts w:ascii="Times New Roman" w:hAnsi="Times New Roman" w:cs="Times New Roman"/>
          <w:color w:val="000000"/>
          <w:sz w:val="28"/>
          <w:szCs w:val="28"/>
        </w:rPr>
        <w:t xml:space="preserve">.) планируется принятие Федерального закона </w:t>
      </w:r>
      <w:r w:rsidR="00741052" w:rsidRPr="00741052">
        <w:rPr>
          <w:rFonts w:ascii="Times New Roman" w:hAnsi="Times New Roman" w:cs="Times New Roman"/>
          <w:color w:val="000000"/>
          <w:sz w:val="28"/>
          <w:szCs w:val="28"/>
        </w:rPr>
        <w:t>«О</w:t>
      </w:r>
      <w:r w:rsidRPr="00741052">
        <w:rPr>
          <w:rFonts w:ascii="Times New Roman" w:hAnsi="Times New Roman" w:cs="Times New Roman"/>
          <w:color w:val="000000"/>
          <w:sz w:val="28"/>
          <w:szCs w:val="28"/>
        </w:rPr>
        <w:t xml:space="preserve"> нормативных правовых актах Российской Федерации</w:t>
      </w:r>
      <w:r w:rsidR="00741052" w:rsidRPr="00741052">
        <w:rPr>
          <w:rFonts w:ascii="Times New Roman" w:hAnsi="Times New Roman" w:cs="Times New Roman"/>
          <w:color w:val="000000"/>
          <w:sz w:val="28"/>
          <w:szCs w:val="28"/>
        </w:rPr>
        <w:t>»,</w:t>
      </w:r>
      <w:r w:rsidRPr="00741052">
        <w:rPr>
          <w:rFonts w:ascii="Times New Roman" w:hAnsi="Times New Roman" w:cs="Times New Roman"/>
          <w:color w:val="000000"/>
          <w:sz w:val="28"/>
          <w:szCs w:val="28"/>
        </w:rPr>
        <w:t xml:space="preserve"> получившего название </w:t>
      </w:r>
      <w:r w:rsidR="00741052" w:rsidRPr="00741052">
        <w:rPr>
          <w:rFonts w:ascii="Times New Roman" w:hAnsi="Times New Roman" w:cs="Times New Roman"/>
          <w:color w:val="000000"/>
          <w:sz w:val="28"/>
          <w:szCs w:val="28"/>
        </w:rPr>
        <w:t>«з</w:t>
      </w:r>
      <w:r w:rsidRPr="00741052">
        <w:rPr>
          <w:rFonts w:ascii="Times New Roman" w:hAnsi="Times New Roman" w:cs="Times New Roman"/>
          <w:color w:val="000000"/>
          <w:sz w:val="28"/>
          <w:szCs w:val="28"/>
        </w:rPr>
        <w:t>акон о законах</w:t>
      </w:r>
      <w:r w:rsidR="00741052" w:rsidRPr="00741052">
        <w:rPr>
          <w:rFonts w:ascii="Times New Roman" w:hAnsi="Times New Roman" w:cs="Times New Roman"/>
          <w:color w:val="000000"/>
          <w:sz w:val="28"/>
          <w:szCs w:val="28"/>
        </w:rPr>
        <w:t>».</w:t>
      </w:r>
      <w:r w:rsidRPr="00741052">
        <w:rPr>
          <w:rFonts w:ascii="Times New Roman" w:hAnsi="Times New Roman" w:cs="Times New Roman"/>
          <w:color w:val="000000"/>
          <w:sz w:val="28"/>
          <w:szCs w:val="28"/>
        </w:rPr>
        <w:t xml:space="preserve"> В одном из проектов предлагался компромиссный, но, с нашей точки зрения, наиболее точный вариант трактовки термина </w:t>
      </w:r>
      <w:r w:rsidR="00741052" w:rsidRPr="00741052">
        <w:rPr>
          <w:rFonts w:ascii="Times New Roman" w:hAnsi="Times New Roman" w:cs="Times New Roman"/>
          <w:color w:val="000000"/>
          <w:sz w:val="28"/>
          <w:szCs w:val="28"/>
        </w:rPr>
        <w:t>«з</w:t>
      </w:r>
      <w:r w:rsidRPr="00741052">
        <w:rPr>
          <w:rFonts w:ascii="Times New Roman" w:hAnsi="Times New Roman" w:cs="Times New Roman"/>
          <w:color w:val="000000"/>
          <w:sz w:val="28"/>
          <w:szCs w:val="28"/>
        </w:rPr>
        <w:t>аконодательство</w:t>
      </w:r>
      <w:r w:rsidR="00741052" w:rsidRPr="00741052">
        <w:rPr>
          <w:rFonts w:ascii="Times New Roman" w:hAnsi="Times New Roman" w:cs="Times New Roman"/>
          <w:color w:val="000000"/>
          <w:sz w:val="28"/>
          <w:szCs w:val="28"/>
        </w:rPr>
        <w:t>»,</w:t>
      </w:r>
      <w:r w:rsidRPr="00741052">
        <w:rPr>
          <w:rFonts w:ascii="Times New Roman" w:hAnsi="Times New Roman" w:cs="Times New Roman"/>
          <w:color w:val="000000"/>
          <w:sz w:val="28"/>
          <w:szCs w:val="28"/>
        </w:rPr>
        <w:t xml:space="preserve"> отражающий не только федеративное устройство Российского государства, но и четко определяющий его предмет. В дальнейшем будем придерживаться следующих подходов.</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Федеральное законодательство включает в себя Конституцию Российской Федерации, нормативные правовые акты федеральных органов государственной власти и международные договоры, участниками которых является Россия.</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Система законодательства, как и система права, носит объективный характер. Ее содержание, в конечном счете, определяется не только материальными и социальными условиями жизни общества. Одна из определяющих характеристик принадлежит характеристике сущности самого государства и задачам, которые оно решает на конкретном этапе исторического развития, а также роли мирового сообщества. Общая система законодательства выступает не только как результат, следствие систематизации, но и как органическое свойство законодательства. Особенностью формирования законодательства Российской Федерации, позволившей ей достичь достаточно высокой степени системности, является то, что оно создается на базе ранее принятых концепций</w:t>
      </w:r>
      <w:r w:rsidR="00665E91" w:rsidRPr="00741052">
        <w:rPr>
          <w:rStyle w:val="af2"/>
          <w:rFonts w:ascii="Times New Roman" w:hAnsi="Times New Roman"/>
          <w:color w:val="000000"/>
          <w:sz w:val="28"/>
        </w:rPr>
        <w:footnoteReference w:id="17"/>
      </w:r>
      <w:r w:rsidRPr="00741052">
        <w:rPr>
          <w:rFonts w:ascii="Times New Roman" w:hAnsi="Times New Roman" w:cs="Times New Roman"/>
          <w:color w:val="000000"/>
          <w:sz w:val="28"/>
          <w:szCs w:val="28"/>
        </w:rPr>
        <w:t>, отражающих роль и место России в мировом сообществе, а также собственный и международный опыт в этой сфере. Например, для того, чтобы вступить во Всемирную торговую организацию (ВТО), Россия должна привести свое законодательство в соответствие с требованиями этой организации. Для этого потребуется принять заново или внести соответствующие изменения почти в 60 нормативных правовых актов.</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Нормы законодательства с учетом системной взаимозависимости отражают разные уровни внутрисистемных связей. Их юридическая сила характеризует внутреннюю соотносимость не только нормативных правовых актов, но и создаваемой при этом системы специальных субъектов реализации и объема их полномочий.</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В основе системы законодательства лежит нормативный правовой акт, оформляющий решение полномочного органа государства. Юридическая сила нормативного акта определяется тем, в какую внешнюю форму он облачен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прежде всего закона или какого-либо подзаконного акта. Система законодательных актов представляет собой иерархию по признаку внешней формы. В основе этой системы лежит иерархически важный акт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конституция государства. Система законодательства постоянно развивается. Законодательство должно быть внутренне согласованным, логичным. Это достигается с помощью систематизации.</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Системность законодательства специалистами рассматривается не только как один из основных факторов повышения его качества и результативности воздействия на регулирование общественных отношений, но и как показатель качества законотворческой работы Федерального Собрания Российской Федерации. Общие упреки к качеству системы законодательства сводятся к следующим: бессистемность, внутренняя противоречивость, излишняя множественность нормативных правовых актов</w:t>
      </w:r>
      <w:r w:rsidR="00665E91" w:rsidRPr="00741052">
        <w:rPr>
          <w:rStyle w:val="af2"/>
          <w:rFonts w:ascii="Times New Roman" w:hAnsi="Times New Roman"/>
          <w:color w:val="000000"/>
          <w:sz w:val="28"/>
        </w:rPr>
        <w:footnoteReference w:id="18"/>
      </w:r>
      <w:r w:rsidRPr="00741052">
        <w:rPr>
          <w:rFonts w:ascii="Times New Roman" w:hAnsi="Times New Roman" w:cs="Times New Roman"/>
          <w:color w:val="000000"/>
          <w:sz w:val="28"/>
          <w:szCs w:val="28"/>
        </w:rPr>
        <w:t>. Это же следует отнести и к характеристике системы чрезвычайного законодательства.</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Изменения, происходящие в системе законодательства, обусловлены целым комплексом разнообразных факторов объективного и субъективного свойства. Не последнюю роль среди них играет трансформация системы права под влиянием процессов интеграции, дифференциации, а также расширения или сужения сферы правового регулирования. Изменения системы обычного и чрезвычайного законодательства можно наблюдать, хотя и в разных объемах, во всех трех ее структурных образованиях: иерархической, федеративной и отраслевой.</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Право, являясь отражением жизненных реалий, находится в постоянном развитии. Государство посредством процесса нормотворчества отслеживает происходящие в обществе тенденции и с учетом собственных интересов придает им обязательный характер. Законодательство в силу своей непосредственной связи с практической деятельностью субъектов права более оперативно, нежели правовая система, путем установления обязательных правил поведения отражает постоянно происходящие процессы в общественной жизни.</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В основе системы законодательства лежит нормативный правовой акт, оформляющий решение полномочного органа государства. К нормативному акту применено понятие внешней формы права. Юридическая сила нормативного акта определяется тем, в какую внешнюю форму он облачен прежде всего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закона или какого-либо подзаконного акта. Система законодательных актов представляет собой иерархию по признаку внешней формы. В основе этой системы лежит иерархически важный акт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конституция государства</w:t>
      </w:r>
      <w:r w:rsidR="00665E91" w:rsidRPr="00741052">
        <w:rPr>
          <w:rStyle w:val="af2"/>
          <w:rFonts w:ascii="Times New Roman" w:hAnsi="Times New Roman"/>
          <w:color w:val="000000"/>
          <w:sz w:val="28"/>
        </w:rPr>
        <w:footnoteReference w:id="19"/>
      </w:r>
      <w:r w:rsidRPr="00741052">
        <w:rPr>
          <w:rFonts w:ascii="Times New Roman" w:hAnsi="Times New Roman" w:cs="Times New Roman"/>
          <w:color w:val="000000"/>
          <w:sz w:val="28"/>
          <w:szCs w:val="28"/>
        </w:rPr>
        <w:t>. Система законодательства постоянно развивается. Законодательство должно быть внутренне согласованным, логичным. Обеспечение согласованности правовых норм, устранение противоречащих друг другу и дублирующих нормативных правовых актов достигается с помощью систематизации законодательства.</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Основным элементом системы законодательства является отрасль законодательства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системная совокупность нормативных правовых актов, регулирующих сферу сходных общественных отношений.</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Существуют три основные формы систематизации законодательства: кодификация, инкорпорация и консолидация.</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Кодификация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наиболее совершенная форма систематизации законодательства, выражающаяся в подготовке обладающего системным характером нового комплексного (сводного) законодательного акта, предназначенного регулировать наиболее важные сферы общественных отношений на протяжении длительного времени. Виды кодификации: всеобщая, отраслевая и специальная (комплексная).</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Инкорпорация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форма систематизации законодательства посредством объединения нормативных актов определенного уровня (журналы, сборники) без внесения изменений в их содержание (за исключением внесенных законодателем изменений и дополнений) в определенном порядке (хронологическом, алфавитном, системно-предметном). Виды инкорпорации: официальная, официозная (полуофициальная) и неофициальная.</w:t>
      </w:r>
    </w:p>
    <w:p w:rsidR="00CC61DA" w:rsidRPr="00741052" w:rsidRDefault="00CC61D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Консолидация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форма систематизации законодательства, выражающаяся в объединении в единый документ блока законодательных актов, предназначенных регулировать определенный вид общественных отношений в логической последовательности без внесения изменений в их содержание.</w:t>
      </w:r>
    </w:p>
    <w:p w:rsidR="00CC61DA" w:rsidRDefault="00CC61DA" w:rsidP="00741052">
      <w:pPr>
        <w:autoSpaceDE w:val="0"/>
        <w:autoSpaceDN w:val="0"/>
        <w:adjustRightInd w:val="0"/>
        <w:snapToGrid/>
        <w:spacing w:line="360" w:lineRule="auto"/>
        <w:ind w:firstLine="709"/>
        <w:rPr>
          <w:color w:val="000000"/>
          <w:sz w:val="28"/>
        </w:rPr>
      </w:pPr>
    </w:p>
    <w:p w:rsidR="00741052" w:rsidRPr="00741052" w:rsidRDefault="00741052" w:rsidP="00741052">
      <w:pPr>
        <w:autoSpaceDE w:val="0"/>
        <w:autoSpaceDN w:val="0"/>
        <w:adjustRightInd w:val="0"/>
        <w:snapToGrid/>
        <w:spacing w:line="360" w:lineRule="auto"/>
        <w:ind w:firstLine="709"/>
        <w:rPr>
          <w:color w:val="000000"/>
          <w:sz w:val="28"/>
        </w:rPr>
      </w:pPr>
    </w:p>
    <w:p w:rsidR="00075D40" w:rsidRPr="00741052" w:rsidRDefault="00741052" w:rsidP="00741052">
      <w:pPr>
        <w:pStyle w:val="10"/>
        <w:keepNext w:val="0"/>
        <w:pageBreakBefore w:val="0"/>
        <w:widowControl/>
        <w:spacing w:after="0" w:line="360" w:lineRule="auto"/>
        <w:ind w:firstLine="709"/>
        <w:jc w:val="both"/>
        <w:rPr>
          <w:color w:val="000000"/>
          <w:spacing w:val="0"/>
        </w:rPr>
      </w:pPr>
      <w:bookmarkStart w:id="5" w:name="_Toc238282179"/>
      <w:r>
        <w:rPr>
          <w:color w:val="000000"/>
          <w:spacing w:val="0"/>
        </w:rPr>
        <w:br w:type="page"/>
      </w:r>
      <w:r w:rsidR="006B73AF" w:rsidRPr="00741052">
        <w:rPr>
          <w:color w:val="000000"/>
          <w:spacing w:val="0"/>
        </w:rPr>
        <w:t xml:space="preserve">3. </w:t>
      </w:r>
      <w:r w:rsidR="00AF64AA" w:rsidRPr="00741052">
        <w:rPr>
          <w:color w:val="000000"/>
          <w:spacing w:val="0"/>
        </w:rPr>
        <w:t>Система законодательства и система права</w:t>
      </w:r>
      <w:bookmarkEnd w:id="5"/>
    </w:p>
    <w:p w:rsidR="00741052" w:rsidRPr="00741052" w:rsidRDefault="00741052" w:rsidP="00741052">
      <w:pPr>
        <w:pStyle w:val="20"/>
        <w:keepNext w:val="0"/>
        <w:widowControl/>
        <w:spacing w:before="0" w:after="0"/>
        <w:ind w:firstLine="709"/>
        <w:rPr>
          <w:b w:val="0"/>
          <w:i w:val="0"/>
          <w:color w:val="000000"/>
          <w:spacing w:val="0"/>
        </w:rPr>
      </w:pPr>
      <w:bookmarkStart w:id="6" w:name="_Toc238282180"/>
    </w:p>
    <w:p w:rsidR="00AF64AA" w:rsidRPr="00741052" w:rsidRDefault="00AF64AA" w:rsidP="00741052">
      <w:pPr>
        <w:pStyle w:val="20"/>
        <w:keepNext w:val="0"/>
        <w:widowControl/>
        <w:spacing w:before="0" w:after="0"/>
        <w:ind w:firstLine="709"/>
        <w:rPr>
          <w:i w:val="0"/>
          <w:color w:val="000000"/>
          <w:spacing w:val="0"/>
        </w:rPr>
      </w:pPr>
      <w:r w:rsidRPr="00741052">
        <w:rPr>
          <w:i w:val="0"/>
          <w:color w:val="000000"/>
          <w:spacing w:val="0"/>
        </w:rPr>
        <w:t>3.1 Система законодательства: понятие и виды</w:t>
      </w:r>
      <w:bookmarkEnd w:id="6"/>
    </w:p>
    <w:p w:rsid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p>
    <w:p w:rsidR="00AF64AA" w:rsidRPr="00741052" w:rsidRDefault="00AF64A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От системы права следует отличать систему законодательства, под которой понимается совокупность всех нормативно-правовых актов, действующих в государстве. Построение системы законодательства (позитивного права) может основываться на различных принципах. В основном законодательство строится с учетом отраслевого принципа (гражданское, уголовное и другие отраслевые законодательства издаются применительно к конкретной сфере правового регулирования). Однако могут быть и нормативно-правовые акты, содержащие правовые нормы разных отраслей права. Например, Закон РФ </w:t>
      </w:r>
      <w:r w:rsidR="00741052" w:rsidRPr="00741052">
        <w:rPr>
          <w:rFonts w:ascii="Times New Roman" w:hAnsi="Times New Roman" w:cs="Times New Roman"/>
          <w:color w:val="000000"/>
          <w:sz w:val="28"/>
          <w:szCs w:val="28"/>
        </w:rPr>
        <w:t>«О</w:t>
      </w:r>
      <w:r w:rsidRPr="00741052">
        <w:rPr>
          <w:rFonts w:ascii="Times New Roman" w:hAnsi="Times New Roman" w:cs="Times New Roman"/>
          <w:color w:val="000000"/>
          <w:sz w:val="28"/>
          <w:szCs w:val="28"/>
        </w:rPr>
        <w:t>б охране окружающей природной среды</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содержит нормы разных отраслей права. В основу построения системы законодательства может быть положен и такой критерий, как юридическая сила нормативно-правовых актов. В таком случае нормативные акты располагаются в определенной иерархии, где на первом месте находятся нормы, имеющие высшую юридическую силу. В данном случае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это нормы конституционного права. В государствах, где есть форма федеративного устройства, система законодательства строится с учетом принципа федерализма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федеративное законодательство и законодательство субъектов, входящих в состав федерации. Ведущее место здесь занимает федеративное законодательство, которое находится в ведении федеральной власти (Россия, Германия, США).</w:t>
      </w:r>
    </w:p>
    <w:p w:rsidR="00AF64AA" w:rsidRPr="00741052" w:rsidRDefault="00AF64A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Систематизация законодательства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упорядочение нормативно-правовых актов, приведение их в единую согласованную систему</w:t>
      </w:r>
      <w:r w:rsidRPr="00741052">
        <w:rPr>
          <w:rStyle w:val="af2"/>
          <w:rFonts w:ascii="Times New Roman" w:hAnsi="Times New Roman"/>
          <w:color w:val="000000"/>
          <w:sz w:val="28"/>
        </w:rPr>
        <w:footnoteReference w:id="20"/>
      </w:r>
      <w:r w:rsidRPr="00741052">
        <w:rPr>
          <w:rFonts w:ascii="Times New Roman" w:hAnsi="Times New Roman" w:cs="Times New Roman"/>
          <w:color w:val="000000"/>
          <w:sz w:val="28"/>
          <w:szCs w:val="28"/>
        </w:rPr>
        <w:t>. Систематизация законодательства осуществляется в целях облегчения пользования нормативным материалом и его дальнейшего совершенствования. Систематизация законодательства происходит на основе отраслей права, которые складываются объективно исторически. В наибольшей степени зависимость систематизации законодательства от объективно существующей системы права проявляется при кодификации.</w:t>
      </w:r>
    </w:p>
    <w:p w:rsidR="00AF64AA" w:rsidRPr="00741052" w:rsidRDefault="00AF64A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Существуют два вида систематизации: инкорпорация и кодификация. Однако в научной литературе выделяют и такой вид систематизации, как консолидация. Инкорпорация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это вид систематизации, </w:t>
      </w:r>
      <w:r w:rsidR="00741052" w:rsidRPr="00741052">
        <w:rPr>
          <w:rFonts w:ascii="Times New Roman" w:hAnsi="Times New Roman" w:cs="Times New Roman"/>
          <w:color w:val="000000"/>
          <w:sz w:val="28"/>
          <w:szCs w:val="28"/>
        </w:rPr>
        <w:t>т.е.</w:t>
      </w:r>
      <w:r w:rsidRPr="00741052">
        <w:rPr>
          <w:rFonts w:ascii="Times New Roman" w:hAnsi="Times New Roman" w:cs="Times New Roman"/>
          <w:color w:val="000000"/>
          <w:sz w:val="28"/>
          <w:szCs w:val="28"/>
        </w:rPr>
        <w:t xml:space="preserve"> такое упорядочение, которое, во-первых, не затрагивает содержания инкорпорированных правовых актов и, во-вторых, происходит без учета отраслей права, которые существуют объективно. Можно провести инкорпорацию в хронологическом порядке, но она может быть проведена и по отраслям права. Инкорпорация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низшая форма систематизации, при которой нормативные акты объединяются в единые сборники или собрания в определенном порядке: алфавитном, хронологическом или предметном. Нормативные акты, объединяемые при инкорпорации, не подлежат никаким изменениям или дополнениям. Главная задача здесь состоит в том, чтобы расположить их в определенной последовательности, чтобы можно было удобно пользоваться ими не только юристам, а всем категориям населения.</w:t>
      </w:r>
    </w:p>
    <w:p w:rsidR="00AF64AA" w:rsidRPr="00741052" w:rsidRDefault="00AF64A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Высшая ступень систематизации законодательства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кодификация. Речь идет о создании кодексов. Кодификацию осуществляют по отраслям права. При создании кодексов происходит обновление законодательства. Кодексы создаются и по отраслям законодательства (Трудовой кодекс РФ). Кодификация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это деятельность нормотворческих органов государственной власти, направленная на создание нового нормативно-правового акта, призванного регулировать определенные общественные отношения. При кодификации не только собирается нормативный материал, но и устраняются противоречия в системе норм права, вносятся новые правовые положения, отвечающие требованиям времени. Кодификация осуществляется только органами, издающими нормативно-правовые акты, а инкорпорацию может провести любая организация либо частное лицо.</w:t>
      </w:r>
    </w:p>
    <w:p w:rsidR="00AF64AA" w:rsidRPr="00741052" w:rsidRDefault="00AF64AA"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Консолидация является особым видом систематизации, при которой объединяются два или несколько нормативно-правовых актов, имеющих один и тот же предмет правового регулирования, в единый нормативный акт. Однако при консолидации содержание отдельных нормативно-правовых актов не изменяется и не дополняется, а в прежнем виде включается в новый правовой акт. Консолидация может послужить промежуточным этапом между инкорпорацией и кодификацией.</w:t>
      </w:r>
    </w:p>
    <w:p w:rsidR="00AF64AA" w:rsidRPr="00741052" w:rsidRDefault="00AF64AA" w:rsidP="00741052">
      <w:pPr>
        <w:pStyle w:val="ConsPlusNormal"/>
        <w:widowControl/>
        <w:spacing w:line="360" w:lineRule="auto"/>
        <w:ind w:firstLine="709"/>
        <w:jc w:val="both"/>
        <w:rPr>
          <w:rFonts w:ascii="Times New Roman" w:hAnsi="Times New Roman" w:cs="Times New Roman"/>
          <w:color w:val="000000"/>
          <w:sz w:val="28"/>
          <w:szCs w:val="28"/>
        </w:rPr>
      </w:pPr>
    </w:p>
    <w:p w:rsidR="007E7C96" w:rsidRPr="00741052" w:rsidRDefault="00CB06D2" w:rsidP="00741052">
      <w:pPr>
        <w:pStyle w:val="20"/>
        <w:keepNext w:val="0"/>
        <w:widowControl/>
        <w:spacing w:before="0" w:after="0"/>
        <w:ind w:firstLine="709"/>
        <w:rPr>
          <w:rFonts w:eastAsia="Times-Roman"/>
          <w:i w:val="0"/>
          <w:color w:val="000000"/>
          <w:spacing w:val="0"/>
        </w:rPr>
      </w:pPr>
      <w:bookmarkStart w:id="7" w:name="_Toc238282181"/>
      <w:r w:rsidRPr="00741052">
        <w:rPr>
          <w:rFonts w:eastAsia="Times-Roman"/>
          <w:i w:val="0"/>
          <w:color w:val="000000"/>
          <w:spacing w:val="0"/>
        </w:rPr>
        <w:t>3.2 Система права: понятие и типология</w:t>
      </w:r>
      <w:bookmarkEnd w:id="7"/>
    </w:p>
    <w:p w:rsid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 настоящее время в мире насчитывается около двухсот национальных правовых систем. В каждой стране исторически в зависимости от национальных традиций, культуры, менталитета и других факторов социально-экономического и политического характера сложилась своя система права. Каждая национальная система права имеет свои особенности и характерные черты, что позволяет говорить о ее самобытности.</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Однако, несмотря на свои особенности и различия, эти правовые системы имеют и общие черты, которые позволяют их объединить в так называемые правовые семьи. Понятие </w:t>
      </w:r>
      <w:r w:rsidR="00741052" w:rsidRPr="00741052">
        <w:rPr>
          <w:rFonts w:ascii="Times New Roman" w:hAnsi="Times New Roman" w:cs="Times New Roman"/>
          <w:color w:val="000000"/>
          <w:sz w:val="28"/>
          <w:szCs w:val="28"/>
        </w:rPr>
        <w:t>«п</w:t>
      </w:r>
      <w:r w:rsidRPr="00741052">
        <w:rPr>
          <w:rFonts w:ascii="Times New Roman" w:hAnsi="Times New Roman" w:cs="Times New Roman"/>
          <w:color w:val="000000"/>
          <w:sz w:val="28"/>
          <w:szCs w:val="28"/>
        </w:rPr>
        <w:t>равовая семья</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используется лишь для того, чтобы выявить сходства и различия правовых систем современности. На сегодняшний день различия между правом разных стран значительно уменьшаются, идет процесс их сближения, который обусловлен интеграционными процессами в современном мире.</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Правовые семьи образуют объединение нескольких правовых систем различных государств, которые имеют общие корни возникновения и исторического развития, основаны на одних и тех же правовых принципах и нормах, имеют одну и ту же форму выражения. Эти правовые системы имеют одну и ту же общность принципов правового регулирования, которые определяют их содержание. В этих правовых семьях обычно используют тождественные или сходные по своему значению юридические понятия, термины и категории, что объясняется единством их происхождения, распространением (или же рецепцией) целых правовых институтов и норм правовой системы одной страны на другую.</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Таким образом, под правовой семьей понимается определенная совокупность национальных систем права, объединенных общностью исторического формирования, структуры источников, принципов правового регулирования, понятийно-категориального аппарата юридической науки.</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Изучением сравнительного анализа национальных правовых систем, выявлением их особенностей и общих черт занимается наука сравнительного права (компаративистика). В рамках сравнительного правоведения также изучается соотношение международного права с национальными правовыми системами, что позволяет выявить общее и особенное в этих правовых системах, их взаимовлияние. Сравнительное правоведение позволяет углублять наши представления (знания) о природе и сущности права, закономерностях становления и развития правовых институтов, социальной роли и назначении права. Применение сравнительного метода дает основание классифицировать правовые системы мира по различным признакам.</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К вопросу о типологии правовых систем существуют различные подходы. За основу классификации могут приниматься различные критерии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идеологические, юридические, этические, экономические, религиозные, географические </w:t>
      </w:r>
      <w:r w:rsidR="00741052" w:rsidRPr="00741052">
        <w:rPr>
          <w:rFonts w:ascii="Times New Roman" w:hAnsi="Times New Roman" w:cs="Times New Roman"/>
          <w:color w:val="000000"/>
          <w:sz w:val="28"/>
          <w:szCs w:val="28"/>
        </w:rPr>
        <w:t>и т.д.</w:t>
      </w:r>
      <w:r w:rsidRPr="00741052">
        <w:rPr>
          <w:rFonts w:ascii="Times New Roman" w:hAnsi="Times New Roman" w:cs="Times New Roman"/>
          <w:color w:val="000000"/>
          <w:sz w:val="28"/>
          <w:szCs w:val="28"/>
        </w:rPr>
        <w:t xml:space="preserve"> Юридическая типология позволяет учитывать конкретно-исторические, юридико-технические и иные особенности различных правовых систем.</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В научной литературе можно встретить самые различные типологические подразделения семей национального права. В основу классификации правовых систем современности могут быть положены разные критерии. Так, известный французский ученый по сравнительному правоведению </w:t>
      </w:r>
      <w:r w:rsidR="00741052" w:rsidRPr="00741052">
        <w:rPr>
          <w:rFonts w:ascii="Times New Roman" w:hAnsi="Times New Roman" w:cs="Times New Roman"/>
          <w:color w:val="000000"/>
          <w:sz w:val="28"/>
          <w:szCs w:val="28"/>
        </w:rPr>
        <w:t>Р. Давид</w:t>
      </w:r>
      <w:r w:rsidRPr="00741052">
        <w:rPr>
          <w:rFonts w:ascii="Times New Roman" w:hAnsi="Times New Roman" w:cs="Times New Roman"/>
          <w:color w:val="000000"/>
          <w:sz w:val="28"/>
          <w:szCs w:val="28"/>
        </w:rPr>
        <w:t xml:space="preserve"> выделяет два критерия классификации: идеологический (факторы культуры, религии, философии, экономической и социальной структуры) и критерий юридической техники. Он указывает, что оба они должны быть использованы </w:t>
      </w:r>
      <w:r w:rsidR="00741052" w:rsidRPr="00741052">
        <w:rPr>
          <w:rFonts w:ascii="Times New Roman" w:hAnsi="Times New Roman" w:cs="Times New Roman"/>
          <w:color w:val="000000"/>
          <w:sz w:val="28"/>
          <w:szCs w:val="28"/>
        </w:rPr>
        <w:t>«н</w:t>
      </w:r>
      <w:r w:rsidRPr="00741052">
        <w:rPr>
          <w:rFonts w:ascii="Times New Roman" w:hAnsi="Times New Roman" w:cs="Times New Roman"/>
          <w:color w:val="000000"/>
          <w:sz w:val="28"/>
          <w:szCs w:val="28"/>
        </w:rPr>
        <w:t>е изолированно, а в совокупности</w:t>
      </w:r>
      <w:r w:rsidR="00741052" w:rsidRPr="00741052">
        <w:rPr>
          <w:rFonts w:ascii="Times New Roman" w:hAnsi="Times New Roman" w:cs="Times New Roman"/>
          <w:color w:val="000000"/>
          <w:sz w:val="28"/>
          <w:szCs w:val="28"/>
        </w:rPr>
        <w:t>».</w:t>
      </w:r>
      <w:r w:rsidRPr="00741052">
        <w:rPr>
          <w:rFonts w:ascii="Times New Roman" w:hAnsi="Times New Roman" w:cs="Times New Roman"/>
          <w:color w:val="000000"/>
          <w:sz w:val="28"/>
          <w:szCs w:val="28"/>
        </w:rPr>
        <w:t xml:space="preserve"> Исходя из этого, </w:t>
      </w:r>
      <w:r w:rsidR="00741052" w:rsidRPr="00741052">
        <w:rPr>
          <w:rFonts w:ascii="Times New Roman" w:hAnsi="Times New Roman" w:cs="Times New Roman"/>
          <w:color w:val="000000"/>
          <w:sz w:val="28"/>
          <w:szCs w:val="28"/>
        </w:rPr>
        <w:t>Р. Давид</w:t>
      </w:r>
      <w:r w:rsidRPr="00741052">
        <w:rPr>
          <w:rFonts w:ascii="Times New Roman" w:hAnsi="Times New Roman" w:cs="Times New Roman"/>
          <w:color w:val="000000"/>
          <w:sz w:val="28"/>
          <w:szCs w:val="28"/>
        </w:rPr>
        <w:t xml:space="preserve"> выделяет три главные группы правовых систем: романо-германскую правовую семью, семью общего права и семью социалистического права. Эта классификация наиболее популярна в современной юридической науке. Даже преподавание учебного курса </w:t>
      </w:r>
      <w:r w:rsidR="00741052" w:rsidRPr="00741052">
        <w:rPr>
          <w:rFonts w:ascii="Times New Roman" w:hAnsi="Times New Roman" w:cs="Times New Roman"/>
          <w:color w:val="000000"/>
          <w:sz w:val="28"/>
          <w:szCs w:val="28"/>
        </w:rPr>
        <w:t>«О</w:t>
      </w:r>
      <w:r w:rsidRPr="00741052">
        <w:rPr>
          <w:rFonts w:ascii="Times New Roman" w:hAnsi="Times New Roman" w:cs="Times New Roman"/>
          <w:color w:val="000000"/>
          <w:sz w:val="28"/>
          <w:szCs w:val="28"/>
        </w:rPr>
        <w:t>сновные правовые системы современности</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во французских университетах ведется именно в соответствии с этой классификацией.</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Известный германский юрист </w:t>
      </w:r>
      <w:r w:rsidR="00741052" w:rsidRPr="00741052">
        <w:rPr>
          <w:rFonts w:ascii="Times New Roman" w:hAnsi="Times New Roman" w:cs="Times New Roman"/>
          <w:color w:val="000000"/>
          <w:sz w:val="28"/>
          <w:szCs w:val="28"/>
        </w:rPr>
        <w:t>К. Цвайгерт</w:t>
      </w:r>
      <w:r w:rsidRPr="00741052">
        <w:rPr>
          <w:rFonts w:ascii="Times New Roman" w:hAnsi="Times New Roman" w:cs="Times New Roman"/>
          <w:color w:val="000000"/>
          <w:sz w:val="28"/>
          <w:szCs w:val="28"/>
        </w:rPr>
        <w:t xml:space="preserve"> в качестве критерия классификации правовых систем берет понятие </w:t>
      </w:r>
      <w:r w:rsidR="00741052" w:rsidRPr="00741052">
        <w:rPr>
          <w:rFonts w:ascii="Times New Roman" w:hAnsi="Times New Roman" w:cs="Times New Roman"/>
          <w:color w:val="000000"/>
          <w:sz w:val="28"/>
          <w:szCs w:val="28"/>
        </w:rPr>
        <w:t>«п</w:t>
      </w:r>
      <w:r w:rsidRPr="00741052">
        <w:rPr>
          <w:rFonts w:ascii="Times New Roman" w:hAnsi="Times New Roman" w:cs="Times New Roman"/>
          <w:color w:val="000000"/>
          <w:sz w:val="28"/>
          <w:szCs w:val="28"/>
        </w:rPr>
        <w:t>равовой стиль</w:t>
      </w:r>
      <w:r w:rsidR="00741052" w:rsidRPr="00741052">
        <w:rPr>
          <w:rFonts w:ascii="Times New Roman" w:hAnsi="Times New Roman" w:cs="Times New Roman"/>
          <w:color w:val="000000"/>
          <w:sz w:val="28"/>
          <w:szCs w:val="28"/>
        </w:rPr>
        <w:t>»,</w:t>
      </w:r>
      <w:r w:rsidRPr="00741052">
        <w:rPr>
          <w:rFonts w:ascii="Times New Roman" w:hAnsi="Times New Roman" w:cs="Times New Roman"/>
          <w:color w:val="000000"/>
          <w:sz w:val="28"/>
          <w:szCs w:val="28"/>
        </w:rPr>
        <w:t xml:space="preserve"> учитывающий пять факторов:</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происхождение и эволюцию правовой системы;</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своеобразие юридического мышления;</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специфические правовые институты;</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природу источников права и способы их толкования;</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идеологические факторы.</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С учетом этих факторов </w:t>
      </w:r>
      <w:r w:rsidR="00741052" w:rsidRPr="00741052">
        <w:rPr>
          <w:rFonts w:ascii="Times New Roman" w:hAnsi="Times New Roman" w:cs="Times New Roman"/>
          <w:color w:val="000000"/>
          <w:sz w:val="28"/>
          <w:szCs w:val="28"/>
        </w:rPr>
        <w:t>К. Цвайгерт</w:t>
      </w:r>
      <w:r w:rsidRPr="00741052">
        <w:rPr>
          <w:rFonts w:ascii="Times New Roman" w:hAnsi="Times New Roman" w:cs="Times New Roman"/>
          <w:color w:val="000000"/>
          <w:sz w:val="28"/>
          <w:szCs w:val="28"/>
        </w:rPr>
        <w:t xml:space="preserve"> различает следующие правовые системы: романскую, германскую, скандинавскую, англо-американскую, социалистическую, право ислама, индусское право.</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В рамках правовой семьи возможна классификация правовых систем и на более мелкие группы. Например, в романо-германской правовой семье выделяют группу французского (романского) права и группу германского права, в правовой семье общего права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группу английского права и группу американского права </w:t>
      </w:r>
      <w:r w:rsidR="00741052" w:rsidRPr="00741052">
        <w:rPr>
          <w:rFonts w:ascii="Times New Roman" w:hAnsi="Times New Roman" w:cs="Times New Roman"/>
          <w:color w:val="000000"/>
          <w:sz w:val="28"/>
          <w:szCs w:val="28"/>
        </w:rPr>
        <w:t>и т.п.</w:t>
      </w:r>
      <w:r w:rsidRPr="00741052">
        <w:rPr>
          <w:rFonts w:ascii="Times New Roman" w:hAnsi="Times New Roman" w:cs="Times New Roman"/>
          <w:color w:val="000000"/>
          <w:sz w:val="28"/>
          <w:szCs w:val="28"/>
        </w:rPr>
        <w:t xml:space="preserve"> Более расширенную внутрисемейную классификацию дает </w:t>
      </w:r>
      <w:r w:rsidR="00741052" w:rsidRPr="00741052">
        <w:rPr>
          <w:rFonts w:ascii="Times New Roman" w:hAnsi="Times New Roman" w:cs="Times New Roman"/>
          <w:color w:val="000000"/>
          <w:sz w:val="28"/>
          <w:szCs w:val="28"/>
        </w:rPr>
        <w:t>В. Кнапп</w:t>
      </w:r>
      <w:r w:rsidRPr="00741052">
        <w:rPr>
          <w:rFonts w:ascii="Times New Roman" w:hAnsi="Times New Roman" w:cs="Times New Roman"/>
          <w:color w:val="000000"/>
          <w:sz w:val="28"/>
          <w:szCs w:val="28"/>
        </w:rPr>
        <w:t>, различая, например, в романо-германской правовой семье следующие сферы (группы) правовых систем: французское право, австрийское право, германское право, швейцарское право, сферу права скандинавских стран, смешанные системы права, каноническое право. Самый подробный перечень правовых систем современности представлен в Международной энциклопедии сравнительного права.</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При классификации основных правовых систем современности учитываются следующие группы факторов:</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исторический генезис правовых систем;</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система источников права;</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 xml:space="preserve">структура правовой системы </w:t>
      </w:r>
      <w:r w:rsidRPr="00741052">
        <w:rPr>
          <w:rFonts w:ascii="Times New Roman" w:hAnsi="Times New Roman" w:cs="Times New Roman"/>
          <w:color w:val="000000"/>
          <w:sz w:val="28"/>
          <w:szCs w:val="28"/>
        </w:rPr>
        <w:t xml:space="preserve">– </w:t>
      </w:r>
      <w:r w:rsidR="00CB06D2" w:rsidRPr="00741052">
        <w:rPr>
          <w:rFonts w:ascii="Times New Roman" w:hAnsi="Times New Roman" w:cs="Times New Roman"/>
          <w:color w:val="000000"/>
          <w:sz w:val="28"/>
          <w:szCs w:val="28"/>
        </w:rPr>
        <w:t>ведущие правовые институты и отрасли права</w:t>
      </w:r>
      <w:r w:rsidRPr="00741052">
        <w:rPr>
          <w:rFonts w:ascii="Times New Roman" w:hAnsi="Times New Roman" w:cs="Times New Roman"/>
          <w:color w:val="000000"/>
          <w:sz w:val="28"/>
          <w:szCs w:val="28"/>
        </w:rPr>
        <w:t>.</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Классификация правовых семей во многом определяется характером ее источников: юридических, духовных и культурно-исторических. В качестве основного различия между романо-германской системой права и семьей общего права выступают характер и форма источников права. Если романо-германская правовая система является писанным, кодифицированным правом и правоприменитель решает дело, лишь сравнивая конкретную ситуацию с общей нормой, то англосаксонская система общего права характеризуется тем, что в ее основе лежит судебный прецедент, то есть она представляет собой систему некодифицированного права.</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На характер формирования источников права, на форму их выражения во многом влияют сложившиеся правовые традиции и культура, образ юридического мышления. Например, для романо-германской правовой системы характерно рассмотрение дел на основе общих, абстрактных норм права, а для английского права </w:t>
      </w:r>
      <w:r w:rsidR="00741052"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однажды вынесенное судом решение является нормой для всех последующих рассмотрений аналогичных дел. Однако степень обязательности прецедента зависит от места в судебной иерархии суда, рассматривающего данное дело, и суда, чье решение может стать при этом прецедентом.</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 научной литературе принято выделять следующие основные правовые семьи:</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англосаксонскую (Англия, Северная Ирландия, США, Канада, Австралия, Новая Зеландия и др.);</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романо-германскую (страны континентальной Европы);</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мусульманскую;</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социалистическую;</w:t>
      </w:r>
    </w:p>
    <w:p w:rsidR="00CB06D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индусскую.</w:t>
      </w:r>
    </w:p>
    <w:p w:rsidR="00CB06D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В отечественной юридической науке, помимо названных правовых семей, выделяют и славянскую правовую систему (Россия, Украина, Белоруссия, Болгария, новая Югославия)</w:t>
      </w:r>
      <w:r w:rsidRPr="00741052">
        <w:rPr>
          <w:rStyle w:val="af2"/>
          <w:rFonts w:ascii="Times New Roman" w:hAnsi="Times New Roman"/>
          <w:color w:val="000000"/>
          <w:sz w:val="28"/>
        </w:rPr>
        <w:footnoteReference w:id="21"/>
      </w:r>
      <w:r w:rsidRPr="00741052">
        <w:rPr>
          <w:rFonts w:ascii="Times New Roman" w:hAnsi="Times New Roman" w:cs="Times New Roman"/>
          <w:color w:val="000000"/>
          <w:sz w:val="28"/>
          <w:szCs w:val="28"/>
        </w:rPr>
        <w:t>. Названую группу правовых систем, входящих в славянскую семью права, с уверенностью можно отнести к романо-германской правовой системе, так как у них есть много схожих признаков и характерных черт.</w:t>
      </w:r>
    </w:p>
    <w:p w:rsid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p>
    <w:p w:rsidR="00741052" w:rsidRPr="00741052" w:rsidRDefault="00741052" w:rsidP="00741052">
      <w:pPr>
        <w:pStyle w:val="ConsPlusNormal"/>
        <w:widowControl/>
        <w:spacing w:line="360" w:lineRule="auto"/>
        <w:ind w:firstLine="709"/>
        <w:jc w:val="both"/>
        <w:rPr>
          <w:rFonts w:ascii="Times New Roman" w:hAnsi="Times New Roman" w:cs="Times New Roman"/>
          <w:color w:val="000000"/>
          <w:sz w:val="28"/>
          <w:szCs w:val="28"/>
        </w:rPr>
      </w:pPr>
    </w:p>
    <w:p w:rsidR="00CB06D2" w:rsidRPr="00741052" w:rsidRDefault="00741052" w:rsidP="00741052">
      <w:pPr>
        <w:pStyle w:val="10"/>
        <w:keepNext w:val="0"/>
        <w:pageBreakBefore w:val="0"/>
        <w:widowControl/>
        <w:spacing w:after="0" w:line="360" w:lineRule="auto"/>
        <w:ind w:firstLine="709"/>
        <w:jc w:val="both"/>
        <w:rPr>
          <w:rFonts w:eastAsia="Times-Roman"/>
          <w:color w:val="000000"/>
          <w:spacing w:val="0"/>
        </w:rPr>
      </w:pPr>
      <w:bookmarkStart w:id="8" w:name="_Toc238282182"/>
      <w:r>
        <w:rPr>
          <w:rFonts w:eastAsia="Times-Roman"/>
          <w:color w:val="000000"/>
          <w:spacing w:val="0"/>
        </w:rPr>
        <w:br w:type="page"/>
      </w:r>
      <w:r w:rsidR="00CB06D2" w:rsidRPr="00741052">
        <w:rPr>
          <w:rFonts w:eastAsia="Times-Roman"/>
          <w:color w:val="000000"/>
          <w:spacing w:val="0"/>
        </w:rPr>
        <w:t>Заключение</w:t>
      </w:r>
      <w:bookmarkEnd w:id="8"/>
    </w:p>
    <w:p w:rsidR="00741052" w:rsidRDefault="00741052" w:rsidP="00741052">
      <w:pPr>
        <w:autoSpaceDE w:val="0"/>
        <w:autoSpaceDN w:val="0"/>
        <w:adjustRightInd w:val="0"/>
        <w:snapToGrid/>
        <w:spacing w:line="360" w:lineRule="auto"/>
        <w:ind w:firstLine="709"/>
        <w:rPr>
          <w:rFonts w:eastAsia="Times-Roman"/>
          <w:color w:val="000000"/>
          <w:sz w:val="28"/>
        </w:rPr>
      </w:pPr>
    </w:p>
    <w:p w:rsidR="00CB06D2" w:rsidRPr="00741052" w:rsidRDefault="00CB06D2" w:rsidP="00741052">
      <w:pPr>
        <w:autoSpaceDE w:val="0"/>
        <w:autoSpaceDN w:val="0"/>
        <w:adjustRightInd w:val="0"/>
        <w:snapToGrid/>
        <w:spacing w:line="360" w:lineRule="auto"/>
        <w:ind w:firstLine="709"/>
        <w:rPr>
          <w:color w:val="000000"/>
          <w:sz w:val="28"/>
          <w:szCs w:val="28"/>
        </w:rPr>
      </w:pPr>
      <w:r w:rsidRPr="00741052">
        <w:rPr>
          <w:rFonts w:eastAsia="Times-Roman"/>
          <w:color w:val="000000"/>
          <w:sz w:val="28"/>
        </w:rPr>
        <w:t xml:space="preserve">В заключении хотелось бы подвести итоги о проделанной работе: под системой права </w:t>
      </w:r>
      <w:r w:rsidRPr="00741052">
        <w:rPr>
          <w:color w:val="000000"/>
          <w:sz w:val="28"/>
          <w:szCs w:val="28"/>
        </w:rPr>
        <w:t>понимается ее внутреннее строение, которое выражается в единстве и согласованности действующих в стране правовых норм и вместе с тем в разделении права на относительно самостоятельные структурные элементы.</w:t>
      </w:r>
    </w:p>
    <w:p w:rsidR="00CB06D2" w:rsidRPr="00741052" w:rsidRDefault="00CB06D2" w:rsidP="00741052">
      <w:pPr>
        <w:autoSpaceDE w:val="0"/>
        <w:autoSpaceDN w:val="0"/>
        <w:adjustRightInd w:val="0"/>
        <w:snapToGrid/>
        <w:spacing w:line="360" w:lineRule="auto"/>
        <w:ind w:firstLine="709"/>
        <w:rPr>
          <w:color w:val="000000"/>
          <w:sz w:val="28"/>
        </w:rPr>
      </w:pPr>
      <w:r w:rsidRPr="00741052">
        <w:rPr>
          <w:color w:val="000000"/>
          <w:sz w:val="28"/>
          <w:szCs w:val="28"/>
        </w:rPr>
        <w:t xml:space="preserve">Подотрасль права </w:t>
      </w:r>
      <w:r w:rsidR="00741052" w:rsidRPr="00741052">
        <w:rPr>
          <w:color w:val="000000"/>
          <w:sz w:val="28"/>
          <w:szCs w:val="28"/>
        </w:rPr>
        <w:t xml:space="preserve">– </w:t>
      </w:r>
      <w:r w:rsidRPr="00741052">
        <w:rPr>
          <w:color w:val="000000"/>
          <w:sz w:val="28"/>
          <w:szCs w:val="28"/>
        </w:rPr>
        <w:t>это совокупность правовых норм, регулирующих общественные отношения определенного вида, которые составляют часть предмета правового регулирования отрасли права.</w:t>
      </w:r>
    </w:p>
    <w:p w:rsidR="00CB06D2" w:rsidRPr="00741052" w:rsidRDefault="00CB06D2" w:rsidP="00741052">
      <w:pPr>
        <w:autoSpaceDE w:val="0"/>
        <w:autoSpaceDN w:val="0"/>
        <w:adjustRightInd w:val="0"/>
        <w:snapToGrid/>
        <w:spacing w:line="360" w:lineRule="auto"/>
        <w:ind w:firstLine="709"/>
        <w:rPr>
          <w:color w:val="000000"/>
          <w:sz w:val="28"/>
        </w:rPr>
      </w:pPr>
      <w:r w:rsidRPr="00741052">
        <w:rPr>
          <w:color w:val="000000"/>
          <w:sz w:val="28"/>
          <w:szCs w:val="28"/>
        </w:rPr>
        <w:t xml:space="preserve">Правовой институт </w:t>
      </w:r>
      <w:r w:rsidR="00741052" w:rsidRPr="00741052">
        <w:rPr>
          <w:color w:val="000000"/>
          <w:sz w:val="28"/>
          <w:szCs w:val="28"/>
        </w:rPr>
        <w:t xml:space="preserve">– </w:t>
      </w:r>
      <w:r w:rsidRPr="00741052">
        <w:rPr>
          <w:color w:val="000000"/>
          <w:sz w:val="28"/>
          <w:szCs w:val="28"/>
        </w:rPr>
        <w:t>это группа норм права, которые регулируют близкие по своему характеру и содержанию общественные отношения, отличающиеся существенными особенностями.</w:t>
      </w:r>
    </w:p>
    <w:p w:rsidR="00CB06D2" w:rsidRPr="00741052" w:rsidRDefault="00CB06D2" w:rsidP="00741052">
      <w:pPr>
        <w:autoSpaceDE w:val="0"/>
        <w:autoSpaceDN w:val="0"/>
        <w:adjustRightInd w:val="0"/>
        <w:snapToGrid/>
        <w:spacing w:line="360" w:lineRule="auto"/>
        <w:ind w:firstLine="709"/>
        <w:rPr>
          <w:color w:val="000000"/>
          <w:sz w:val="28"/>
        </w:rPr>
      </w:pPr>
      <w:r w:rsidRPr="00741052">
        <w:rPr>
          <w:color w:val="000000"/>
          <w:sz w:val="28"/>
          <w:szCs w:val="28"/>
        </w:rPr>
        <w:t>Под системой законодательства принято понимать совокупность нормативных правовых актов различной юридической силы, которые исходя из необходимости решения стоящих перед государством задач обладают согласованностью действий и внутренним единством</w:t>
      </w:r>
    </w:p>
    <w:p w:rsidR="00CB06D2" w:rsidRPr="00741052" w:rsidRDefault="00CB06D2" w:rsidP="00741052">
      <w:pPr>
        <w:autoSpaceDE w:val="0"/>
        <w:autoSpaceDN w:val="0"/>
        <w:adjustRightInd w:val="0"/>
        <w:snapToGrid/>
        <w:spacing w:line="360" w:lineRule="auto"/>
        <w:ind w:firstLine="709"/>
        <w:rPr>
          <w:color w:val="000000"/>
          <w:sz w:val="28"/>
        </w:rPr>
      </w:pPr>
      <w:r w:rsidRPr="00741052">
        <w:rPr>
          <w:color w:val="000000"/>
          <w:sz w:val="28"/>
          <w:szCs w:val="28"/>
        </w:rPr>
        <w:t xml:space="preserve">Систематизация законодательства </w:t>
      </w:r>
      <w:r w:rsidR="00741052" w:rsidRPr="00741052">
        <w:rPr>
          <w:color w:val="000000"/>
          <w:sz w:val="28"/>
          <w:szCs w:val="28"/>
        </w:rPr>
        <w:t xml:space="preserve">– </w:t>
      </w:r>
      <w:r w:rsidRPr="00741052">
        <w:rPr>
          <w:color w:val="000000"/>
          <w:sz w:val="28"/>
          <w:szCs w:val="28"/>
        </w:rPr>
        <w:t>это упорядочение, приведение действующих нормативных актов в единую, согласованную, целостную систему.</w:t>
      </w:r>
    </w:p>
    <w:p w:rsidR="00CB06D2" w:rsidRPr="00741052" w:rsidRDefault="00CB06D2" w:rsidP="00741052">
      <w:pPr>
        <w:pStyle w:val="ConsPlusNormal"/>
        <w:widowControl/>
        <w:spacing w:line="360" w:lineRule="auto"/>
        <w:ind w:firstLine="709"/>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Существуют три основные формы систематизации законодательства: кодификация, инкорпорация и консолидация.</w:t>
      </w:r>
    </w:p>
    <w:p w:rsidR="00CB06D2" w:rsidRPr="00741052" w:rsidRDefault="00CB06D2" w:rsidP="00741052">
      <w:pPr>
        <w:autoSpaceDE w:val="0"/>
        <w:autoSpaceDN w:val="0"/>
        <w:adjustRightInd w:val="0"/>
        <w:snapToGrid/>
        <w:spacing w:line="360" w:lineRule="auto"/>
        <w:ind w:firstLine="709"/>
        <w:rPr>
          <w:color w:val="000000"/>
          <w:sz w:val="28"/>
        </w:rPr>
      </w:pPr>
      <w:r w:rsidRPr="00741052">
        <w:rPr>
          <w:color w:val="000000"/>
          <w:sz w:val="28"/>
          <w:szCs w:val="28"/>
        </w:rPr>
        <w:t>От системы права следует отличать систему законодательства, под которой понимается совокупность всех нормативно-правовых актов, действующих в государстве.</w:t>
      </w:r>
    </w:p>
    <w:p w:rsidR="00CB06D2" w:rsidRPr="00741052" w:rsidRDefault="00CB06D2" w:rsidP="00741052">
      <w:pPr>
        <w:autoSpaceDE w:val="0"/>
        <w:autoSpaceDN w:val="0"/>
        <w:adjustRightInd w:val="0"/>
        <w:snapToGrid/>
        <w:spacing w:line="360" w:lineRule="auto"/>
        <w:ind w:firstLine="709"/>
        <w:rPr>
          <w:color w:val="000000"/>
          <w:sz w:val="28"/>
          <w:szCs w:val="28"/>
        </w:rPr>
      </w:pPr>
      <w:r w:rsidRPr="00741052">
        <w:rPr>
          <w:color w:val="000000"/>
          <w:sz w:val="28"/>
          <w:szCs w:val="28"/>
        </w:rPr>
        <w:t>Под правовой семьей понимается определенная совокупность национальных систем права, объединенных общностью исторического формирования, структуры источников, принципов правового регулирования, понятийно-категориального аппарата юридической науки.</w:t>
      </w:r>
    </w:p>
    <w:p w:rsidR="00CB06D2" w:rsidRPr="00741052" w:rsidRDefault="00CB06D2" w:rsidP="00741052">
      <w:pPr>
        <w:autoSpaceDE w:val="0"/>
        <w:autoSpaceDN w:val="0"/>
        <w:adjustRightInd w:val="0"/>
        <w:snapToGrid/>
        <w:spacing w:line="360" w:lineRule="auto"/>
        <w:ind w:firstLine="709"/>
        <w:rPr>
          <w:color w:val="000000"/>
          <w:sz w:val="28"/>
          <w:szCs w:val="28"/>
        </w:rPr>
      </w:pPr>
    </w:p>
    <w:p w:rsidR="00CB06D2" w:rsidRDefault="00741052" w:rsidP="00741052">
      <w:pPr>
        <w:pStyle w:val="10"/>
        <w:keepNext w:val="0"/>
        <w:pageBreakBefore w:val="0"/>
        <w:widowControl/>
        <w:spacing w:after="0" w:line="360" w:lineRule="auto"/>
        <w:ind w:firstLine="709"/>
        <w:jc w:val="both"/>
        <w:rPr>
          <w:color w:val="000000"/>
          <w:spacing w:val="0"/>
        </w:rPr>
      </w:pPr>
      <w:bookmarkStart w:id="9" w:name="_Toc238282183"/>
      <w:r>
        <w:rPr>
          <w:color w:val="000000"/>
          <w:spacing w:val="0"/>
        </w:rPr>
        <w:br w:type="page"/>
      </w:r>
      <w:r w:rsidR="00CB06D2" w:rsidRPr="00741052">
        <w:rPr>
          <w:color w:val="000000"/>
          <w:spacing w:val="0"/>
        </w:rPr>
        <w:t>Список использованной литературы</w:t>
      </w:r>
      <w:bookmarkEnd w:id="9"/>
    </w:p>
    <w:p w:rsidR="00741052" w:rsidRPr="00741052" w:rsidRDefault="00741052" w:rsidP="00741052">
      <w:pPr>
        <w:widowControl w:val="0"/>
        <w:autoSpaceDE w:val="0"/>
        <w:autoSpaceDN w:val="0"/>
        <w:adjustRightInd w:val="0"/>
        <w:snapToGrid/>
        <w:spacing w:line="360" w:lineRule="auto"/>
        <w:ind w:firstLine="720"/>
        <w:rPr>
          <w:sz w:val="28"/>
        </w:rPr>
      </w:pPr>
    </w:p>
    <w:p w:rsidR="00CB06D2" w:rsidRPr="00741052" w:rsidRDefault="00741052" w:rsidP="00741052">
      <w:pPr>
        <w:pStyle w:val="af0"/>
        <w:widowControl/>
        <w:numPr>
          <w:ilvl w:val="0"/>
          <w:numId w:val="26"/>
        </w:numPr>
        <w:tabs>
          <w:tab w:val="clear" w:pos="3600"/>
          <w:tab w:val="num" w:pos="567"/>
        </w:tabs>
        <w:autoSpaceDE w:val="0"/>
        <w:autoSpaceDN w:val="0"/>
        <w:adjustRightInd w:val="0"/>
        <w:spacing w:line="360" w:lineRule="auto"/>
        <w:ind w:left="0" w:firstLine="0"/>
        <w:rPr>
          <w:color w:val="000000"/>
          <w:szCs w:val="28"/>
        </w:rPr>
      </w:pPr>
      <w:r w:rsidRPr="00741052">
        <w:rPr>
          <w:color w:val="000000"/>
          <w:szCs w:val="28"/>
        </w:rPr>
        <w:t>Венгеров А.Б. Теория</w:t>
      </w:r>
      <w:r w:rsidR="00CB06D2" w:rsidRPr="00741052">
        <w:rPr>
          <w:color w:val="000000"/>
          <w:szCs w:val="28"/>
        </w:rPr>
        <w:t xml:space="preserve"> государства и права: Учебник для юридических </w:t>
      </w:r>
      <w:r w:rsidRPr="00741052">
        <w:rPr>
          <w:color w:val="000000"/>
          <w:szCs w:val="28"/>
        </w:rPr>
        <w:t>вузов. 3-е</w:t>
      </w:r>
      <w:r w:rsidR="00CB06D2" w:rsidRPr="00741052">
        <w:rPr>
          <w:color w:val="000000"/>
          <w:szCs w:val="28"/>
        </w:rPr>
        <w:t xml:space="preserve"> изд. – М.: Юриспруденция, 2000. – 528</w:t>
      </w:r>
      <w:r w:rsidRPr="00741052">
        <w:rPr>
          <w:color w:val="000000"/>
          <w:szCs w:val="28"/>
        </w:rPr>
        <w:t> с.</w:t>
      </w:r>
    </w:p>
    <w:p w:rsidR="00CB06D2" w:rsidRPr="00741052" w:rsidRDefault="00741052" w:rsidP="00741052">
      <w:pPr>
        <w:numPr>
          <w:ilvl w:val="0"/>
          <w:numId w:val="26"/>
        </w:numPr>
        <w:tabs>
          <w:tab w:val="clear" w:pos="3600"/>
          <w:tab w:val="num" w:pos="567"/>
        </w:tabs>
        <w:autoSpaceDE w:val="0"/>
        <w:autoSpaceDN w:val="0"/>
        <w:adjustRightInd w:val="0"/>
        <w:snapToGrid/>
        <w:spacing w:line="360" w:lineRule="auto"/>
        <w:ind w:left="0" w:firstLine="0"/>
        <w:rPr>
          <w:color w:val="000000"/>
          <w:sz w:val="28"/>
          <w:szCs w:val="28"/>
        </w:rPr>
      </w:pPr>
      <w:r w:rsidRPr="00741052">
        <w:rPr>
          <w:color w:val="000000"/>
          <w:sz w:val="28"/>
          <w:szCs w:val="28"/>
        </w:rPr>
        <w:t>А.В. Мелехин</w:t>
      </w:r>
      <w:r w:rsidR="00CB06D2" w:rsidRPr="00741052">
        <w:rPr>
          <w:color w:val="000000"/>
          <w:sz w:val="28"/>
          <w:szCs w:val="28"/>
        </w:rPr>
        <w:t>. Теория государства и права: учебник.</w:t>
      </w:r>
      <w:r w:rsidRPr="00741052">
        <w:rPr>
          <w:color w:val="000000"/>
          <w:sz w:val="28"/>
          <w:szCs w:val="28"/>
        </w:rPr>
        <w:t> //</w:t>
      </w:r>
      <w:r w:rsidR="00CB06D2" w:rsidRPr="00741052">
        <w:rPr>
          <w:color w:val="000000"/>
          <w:sz w:val="28"/>
          <w:szCs w:val="28"/>
        </w:rPr>
        <w:t xml:space="preserve"> Маркет ДС, 2007. 445</w:t>
      </w:r>
      <w:r w:rsidRPr="00741052">
        <w:rPr>
          <w:color w:val="000000"/>
          <w:sz w:val="28"/>
          <w:szCs w:val="28"/>
        </w:rPr>
        <w:t> с.</w:t>
      </w:r>
    </w:p>
    <w:p w:rsidR="00CB06D2"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М.И. Абдулаев</w:t>
      </w:r>
      <w:r w:rsidR="00CB06D2" w:rsidRPr="00741052">
        <w:rPr>
          <w:rFonts w:ascii="Times New Roman" w:hAnsi="Times New Roman" w:cs="Times New Roman"/>
          <w:color w:val="000000"/>
          <w:sz w:val="28"/>
          <w:szCs w:val="28"/>
        </w:rPr>
        <w:t>. Теория государства и права: учебник для высших учебных заведений.</w:t>
      </w:r>
      <w:r w:rsidRPr="00741052">
        <w:rPr>
          <w:rFonts w:ascii="Times New Roman" w:hAnsi="Times New Roman" w:cs="Times New Roman"/>
          <w:color w:val="000000"/>
          <w:sz w:val="28"/>
          <w:szCs w:val="28"/>
        </w:rPr>
        <w:t> //</w:t>
      </w:r>
      <w:r w:rsidR="00CB06D2" w:rsidRPr="00741052">
        <w:rPr>
          <w:rFonts w:ascii="Times New Roman" w:hAnsi="Times New Roman" w:cs="Times New Roman"/>
          <w:color w:val="000000"/>
          <w:sz w:val="28"/>
          <w:szCs w:val="28"/>
        </w:rPr>
        <w:t xml:space="preserve"> Магистр-Пресс, 2004. – 510</w:t>
      </w:r>
      <w:r w:rsidRPr="00741052">
        <w:rPr>
          <w:rFonts w:ascii="Times New Roman" w:hAnsi="Times New Roman" w:cs="Times New Roman"/>
          <w:color w:val="000000"/>
          <w:sz w:val="28"/>
          <w:szCs w:val="28"/>
        </w:rPr>
        <w:t> с.</w:t>
      </w:r>
    </w:p>
    <w:p w:rsidR="00CB06D2" w:rsidRPr="00741052" w:rsidRDefault="00741052" w:rsidP="00741052">
      <w:pPr>
        <w:numPr>
          <w:ilvl w:val="0"/>
          <w:numId w:val="26"/>
        </w:numPr>
        <w:tabs>
          <w:tab w:val="clear" w:pos="3600"/>
          <w:tab w:val="num" w:pos="567"/>
        </w:tabs>
        <w:autoSpaceDE w:val="0"/>
        <w:autoSpaceDN w:val="0"/>
        <w:adjustRightInd w:val="0"/>
        <w:snapToGrid/>
        <w:spacing w:line="360" w:lineRule="auto"/>
        <w:ind w:left="0" w:firstLine="0"/>
        <w:rPr>
          <w:color w:val="000000"/>
          <w:sz w:val="28"/>
          <w:szCs w:val="28"/>
        </w:rPr>
      </w:pPr>
      <w:r w:rsidRPr="00741052">
        <w:rPr>
          <w:color w:val="000000"/>
          <w:sz w:val="28"/>
          <w:szCs w:val="28"/>
        </w:rPr>
        <w:t>Н.И. Матузов</w:t>
      </w:r>
      <w:r w:rsidR="00CB06D2" w:rsidRPr="00741052">
        <w:rPr>
          <w:color w:val="000000"/>
          <w:sz w:val="28"/>
          <w:szCs w:val="28"/>
        </w:rPr>
        <w:t xml:space="preserve">, </w:t>
      </w:r>
      <w:r w:rsidRPr="00741052">
        <w:rPr>
          <w:color w:val="000000"/>
          <w:sz w:val="28"/>
          <w:szCs w:val="28"/>
        </w:rPr>
        <w:t>А.В. Малько</w:t>
      </w:r>
      <w:r w:rsidR="00CB06D2" w:rsidRPr="00741052">
        <w:rPr>
          <w:color w:val="000000"/>
          <w:sz w:val="28"/>
          <w:szCs w:val="28"/>
        </w:rPr>
        <w:t>. Теория государства и права: учебник</w:t>
      </w:r>
      <w:r w:rsidRPr="00741052">
        <w:rPr>
          <w:color w:val="000000"/>
          <w:sz w:val="28"/>
          <w:szCs w:val="28"/>
        </w:rPr>
        <w:t> //</w:t>
      </w:r>
      <w:r w:rsidR="00CB06D2" w:rsidRPr="00741052">
        <w:rPr>
          <w:color w:val="000000"/>
          <w:sz w:val="28"/>
          <w:szCs w:val="28"/>
        </w:rPr>
        <w:t xml:space="preserve"> Юристъ, 2004. – 268</w:t>
      </w:r>
      <w:r w:rsidRPr="00741052">
        <w:rPr>
          <w:color w:val="000000"/>
          <w:sz w:val="28"/>
          <w:szCs w:val="28"/>
        </w:rPr>
        <w:t> с.</w:t>
      </w:r>
    </w:p>
    <w:p w:rsidR="00CB06D2" w:rsidRPr="00741052" w:rsidRDefault="00CB06D2" w:rsidP="00741052">
      <w:pPr>
        <w:pStyle w:val="af7"/>
        <w:widowControl/>
        <w:numPr>
          <w:ilvl w:val="0"/>
          <w:numId w:val="26"/>
        </w:numPr>
        <w:tabs>
          <w:tab w:val="clear" w:pos="3600"/>
          <w:tab w:val="num" w:pos="567"/>
        </w:tabs>
        <w:ind w:left="0" w:firstLine="0"/>
        <w:rPr>
          <w:color w:val="000000"/>
          <w:sz w:val="28"/>
          <w:szCs w:val="28"/>
        </w:rPr>
      </w:pPr>
      <w:r w:rsidRPr="00741052">
        <w:rPr>
          <w:color w:val="000000"/>
          <w:sz w:val="28"/>
          <w:szCs w:val="28"/>
        </w:rPr>
        <w:t xml:space="preserve">Панарин. </w:t>
      </w:r>
      <w:r w:rsidR="00741052" w:rsidRPr="00741052">
        <w:rPr>
          <w:color w:val="000000"/>
          <w:sz w:val="28"/>
          <w:szCs w:val="28"/>
        </w:rPr>
        <w:t>А.С. Политические</w:t>
      </w:r>
      <w:r w:rsidRPr="00741052">
        <w:rPr>
          <w:color w:val="000000"/>
          <w:sz w:val="28"/>
          <w:szCs w:val="28"/>
        </w:rPr>
        <w:t xml:space="preserve"> системы современности. Политология. М., 2006</w:t>
      </w:r>
      <w:r w:rsidR="00741052" w:rsidRPr="00741052">
        <w:rPr>
          <w:color w:val="000000"/>
          <w:sz w:val="28"/>
          <w:szCs w:val="28"/>
        </w:rPr>
        <w:t xml:space="preserve"> </w:t>
      </w:r>
      <w:r w:rsidRPr="00741052">
        <w:rPr>
          <w:color w:val="000000"/>
          <w:sz w:val="28"/>
          <w:szCs w:val="28"/>
        </w:rPr>
        <w:t>(С 78)</w:t>
      </w:r>
      <w:r w:rsidR="001521A3" w:rsidRPr="00741052">
        <w:rPr>
          <w:color w:val="000000"/>
          <w:sz w:val="28"/>
          <w:szCs w:val="28"/>
        </w:rPr>
        <w:t>.</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Лившиц Р.З. Отрасль</w:t>
      </w:r>
      <w:r w:rsidR="000B7E0C" w:rsidRPr="00741052">
        <w:rPr>
          <w:rFonts w:ascii="Times New Roman" w:hAnsi="Times New Roman" w:cs="Times New Roman"/>
          <w:color w:val="000000"/>
          <w:sz w:val="28"/>
          <w:szCs w:val="28"/>
        </w:rPr>
        <w:t xml:space="preserve"> права </w:t>
      </w:r>
      <w:r w:rsidRPr="00741052">
        <w:rPr>
          <w:rFonts w:ascii="Times New Roman" w:hAnsi="Times New Roman" w:cs="Times New Roman"/>
          <w:color w:val="000000"/>
          <w:sz w:val="28"/>
          <w:szCs w:val="28"/>
        </w:rPr>
        <w:t xml:space="preserve">– </w:t>
      </w:r>
      <w:r w:rsidR="000B7E0C" w:rsidRPr="00741052">
        <w:rPr>
          <w:rFonts w:ascii="Times New Roman" w:hAnsi="Times New Roman" w:cs="Times New Roman"/>
          <w:color w:val="000000"/>
          <w:sz w:val="28"/>
          <w:szCs w:val="28"/>
        </w:rPr>
        <w:t>отрасль законодательства</w:t>
      </w:r>
      <w:r w:rsidRPr="00741052">
        <w:rPr>
          <w:rFonts w:ascii="Times New Roman" w:hAnsi="Times New Roman" w:cs="Times New Roman"/>
          <w:color w:val="000000"/>
          <w:sz w:val="28"/>
          <w:szCs w:val="28"/>
        </w:rPr>
        <w:t> //</w:t>
      </w:r>
      <w:r w:rsidR="000B7E0C" w:rsidRPr="00741052">
        <w:rPr>
          <w:rFonts w:ascii="Times New Roman" w:hAnsi="Times New Roman" w:cs="Times New Roman"/>
          <w:color w:val="000000"/>
          <w:sz w:val="28"/>
          <w:szCs w:val="28"/>
        </w:rPr>
        <w:t xml:space="preserve"> Советское государство и право. 1984. </w:t>
      </w:r>
      <w:r w:rsidRPr="00741052">
        <w:rPr>
          <w:rFonts w:ascii="Times New Roman" w:hAnsi="Times New Roman" w:cs="Times New Roman"/>
          <w:color w:val="000000"/>
          <w:sz w:val="28"/>
          <w:szCs w:val="28"/>
        </w:rPr>
        <w:t>№2</w:t>
      </w:r>
      <w:r w:rsidR="000B7E0C" w:rsidRPr="00741052">
        <w:rPr>
          <w:rFonts w:ascii="Times New Roman" w:hAnsi="Times New Roman" w:cs="Times New Roman"/>
          <w:color w:val="000000"/>
          <w:sz w:val="28"/>
          <w:szCs w:val="28"/>
        </w:rPr>
        <w:t>.</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Протасов В.Н. Что</w:t>
      </w:r>
      <w:r w:rsidR="000B7E0C" w:rsidRPr="00741052">
        <w:rPr>
          <w:rFonts w:ascii="Times New Roman" w:hAnsi="Times New Roman" w:cs="Times New Roman"/>
          <w:color w:val="000000"/>
          <w:sz w:val="28"/>
          <w:szCs w:val="28"/>
        </w:rPr>
        <w:t xml:space="preserve"> и как регулирует право? М., 1995.</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Тихомиров Ю.А. Международное</w:t>
      </w:r>
      <w:r w:rsidR="000B7E0C" w:rsidRPr="00741052">
        <w:rPr>
          <w:rFonts w:ascii="Times New Roman" w:hAnsi="Times New Roman" w:cs="Times New Roman"/>
          <w:color w:val="000000"/>
          <w:sz w:val="28"/>
          <w:szCs w:val="28"/>
        </w:rPr>
        <w:t xml:space="preserve"> и внутреннее право: динамика соотношения</w:t>
      </w:r>
      <w:r w:rsidRPr="00741052">
        <w:rPr>
          <w:rFonts w:ascii="Times New Roman" w:hAnsi="Times New Roman" w:cs="Times New Roman"/>
          <w:color w:val="000000"/>
          <w:sz w:val="28"/>
          <w:szCs w:val="28"/>
        </w:rPr>
        <w:t> //</w:t>
      </w:r>
      <w:r w:rsidR="000B7E0C" w:rsidRPr="00741052">
        <w:rPr>
          <w:rFonts w:ascii="Times New Roman" w:hAnsi="Times New Roman" w:cs="Times New Roman"/>
          <w:color w:val="000000"/>
          <w:sz w:val="28"/>
          <w:szCs w:val="28"/>
        </w:rPr>
        <w:t xml:space="preserve"> Государство и право. 1995. </w:t>
      </w:r>
      <w:r w:rsidRPr="00741052">
        <w:rPr>
          <w:rFonts w:ascii="Times New Roman" w:hAnsi="Times New Roman" w:cs="Times New Roman"/>
          <w:color w:val="000000"/>
          <w:sz w:val="28"/>
          <w:szCs w:val="28"/>
        </w:rPr>
        <w:t>№3</w:t>
      </w:r>
      <w:r w:rsidR="000B7E0C" w:rsidRPr="00741052">
        <w:rPr>
          <w:rFonts w:ascii="Times New Roman" w:hAnsi="Times New Roman" w:cs="Times New Roman"/>
          <w:color w:val="000000"/>
          <w:sz w:val="28"/>
          <w:szCs w:val="28"/>
        </w:rPr>
        <w:t>.</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Иванов С.А. Основные</w:t>
      </w:r>
      <w:r w:rsidR="000B7E0C" w:rsidRPr="00741052">
        <w:rPr>
          <w:rFonts w:ascii="Times New Roman" w:hAnsi="Times New Roman" w:cs="Times New Roman"/>
          <w:color w:val="000000"/>
          <w:sz w:val="28"/>
          <w:szCs w:val="28"/>
        </w:rPr>
        <w:t xml:space="preserve"> аспекты соотношения закона и подзаконного нормативного правового акта</w:t>
      </w:r>
      <w:r w:rsidRPr="00741052">
        <w:rPr>
          <w:rFonts w:ascii="Times New Roman" w:hAnsi="Times New Roman" w:cs="Times New Roman"/>
          <w:color w:val="000000"/>
          <w:sz w:val="28"/>
          <w:szCs w:val="28"/>
        </w:rPr>
        <w:t> //</w:t>
      </w:r>
      <w:r w:rsidR="000B7E0C" w:rsidRPr="00741052">
        <w:rPr>
          <w:rFonts w:ascii="Times New Roman" w:hAnsi="Times New Roman" w:cs="Times New Roman"/>
          <w:color w:val="000000"/>
          <w:sz w:val="28"/>
          <w:szCs w:val="28"/>
        </w:rPr>
        <w:t xml:space="preserve"> Государство и право. 2004. </w:t>
      </w:r>
      <w:r w:rsidRPr="00741052">
        <w:rPr>
          <w:rFonts w:ascii="Times New Roman" w:hAnsi="Times New Roman" w:cs="Times New Roman"/>
          <w:color w:val="000000"/>
          <w:sz w:val="28"/>
          <w:szCs w:val="28"/>
        </w:rPr>
        <w:t>№8</w:t>
      </w:r>
      <w:r w:rsidR="000B7E0C" w:rsidRPr="00741052">
        <w:rPr>
          <w:rFonts w:ascii="Times New Roman" w:hAnsi="Times New Roman" w:cs="Times New Roman"/>
          <w:color w:val="000000"/>
          <w:sz w:val="28"/>
          <w:szCs w:val="28"/>
        </w:rPr>
        <w:t>. С.</w:t>
      </w:r>
      <w:r w:rsidRPr="00741052">
        <w:rPr>
          <w:rFonts w:ascii="Times New Roman" w:hAnsi="Times New Roman" w:cs="Times New Roman"/>
          <w:color w:val="000000"/>
          <w:sz w:val="28"/>
          <w:szCs w:val="28"/>
        </w:rPr>
        <w:t> 23</w:t>
      </w:r>
      <w:r w:rsidR="000B7E0C"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 </w:t>
      </w:r>
      <w:r w:rsidR="000B7E0C" w:rsidRPr="00741052">
        <w:rPr>
          <w:rFonts w:ascii="Times New Roman" w:hAnsi="Times New Roman" w:cs="Times New Roman"/>
          <w:color w:val="000000"/>
          <w:sz w:val="28"/>
          <w:szCs w:val="28"/>
        </w:rPr>
        <w:t>29.</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Сильченко Н.В. Проблемы</w:t>
      </w:r>
      <w:r w:rsidR="000B7E0C" w:rsidRPr="00741052">
        <w:rPr>
          <w:rFonts w:ascii="Times New Roman" w:hAnsi="Times New Roman" w:cs="Times New Roman"/>
          <w:color w:val="000000"/>
          <w:sz w:val="28"/>
          <w:szCs w:val="28"/>
        </w:rPr>
        <w:t xml:space="preserve"> предмета правового регулирования</w:t>
      </w:r>
      <w:r w:rsidRPr="00741052">
        <w:rPr>
          <w:rFonts w:ascii="Times New Roman" w:hAnsi="Times New Roman" w:cs="Times New Roman"/>
          <w:color w:val="000000"/>
          <w:sz w:val="28"/>
          <w:szCs w:val="28"/>
        </w:rPr>
        <w:t> //</w:t>
      </w:r>
      <w:r w:rsidR="000B7E0C" w:rsidRPr="00741052">
        <w:rPr>
          <w:rFonts w:ascii="Times New Roman" w:hAnsi="Times New Roman" w:cs="Times New Roman"/>
          <w:color w:val="000000"/>
          <w:sz w:val="28"/>
          <w:szCs w:val="28"/>
        </w:rPr>
        <w:t xml:space="preserve"> Государство и право. 2004. </w:t>
      </w:r>
      <w:r w:rsidRPr="00741052">
        <w:rPr>
          <w:rFonts w:ascii="Times New Roman" w:hAnsi="Times New Roman" w:cs="Times New Roman"/>
          <w:color w:val="000000"/>
          <w:sz w:val="28"/>
          <w:szCs w:val="28"/>
        </w:rPr>
        <w:t>№1</w:t>
      </w:r>
      <w:r w:rsidR="000B7E0C" w:rsidRPr="00741052">
        <w:rPr>
          <w:rFonts w:ascii="Times New Roman" w:hAnsi="Times New Roman" w:cs="Times New Roman"/>
          <w:color w:val="000000"/>
          <w:sz w:val="28"/>
          <w:szCs w:val="28"/>
        </w:rPr>
        <w:t>2. С.</w:t>
      </w:r>
      <w:r w:rsidRPr="00741052">
        <w:rPr>
          <w:rFonts w:ascii="Times New Roman" w:hAnsi="Times New Roman" w:cs="Times New Roman"/>
          <w:color w:val="000000"/>
          <w:sz w:val="28"/>
          <w:szCs w:val="28"/>
        </w:rPr>
        <w:t> 61</w:t>
      </w:r>
      <w:r w:rsidR="000B7E0C"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 </w:t>
      </w:r>
      <w:r w:rsidR="000B7E0C" w:rsidRPr="00741052">
        <w:rPr>
          <w:rFonts w:ascii="Times New Roman" w:hAnsi="Times New Roman" w:cs="Times New Roman"/>
          <w:color w:val="000000"/>
          <w:sz w:val="28"/>
          <w:szCs w:val="28"/>
        </w:rPr>
        <w:t>64.</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Гаврилов В.В. Развитие</w:t>
      </w:r>
      <w:r w:rsidR="000B7E0C" w:rsidRPr="00741052">
        <w:rPr>
          <w:rFonts w:ascii="Times New Roman" w:hAnsi="Times New Roman" w:cs="Times New Roman"/>
          <w:color w:val="000000"/>
          <w:sz w:val="28"/>
          <w:szCs w:val="28"/>
        </w:rPr>
        <w:t xml:space="preserve"> концепции правовой системы в отечественной доктрине права: общетеоретический и международно-правовой подходы</w:t>
      </w:r>
      <w:r w:rsidRPr="00741052">
        <w:rPr>
          <w:rFonts w:ascii="Times New Roman" w:hAnsi="Times New Roman" w:cs="Times New Roman"/>
          <w:color w:val="000000"/>
          <w:sz w:val="28"/>
          <w:szCs w:val="28"/>
        </w:rPr>
        <w:t> //</w:t>
      </w:r>
      <w:r w:rsidR="000B7E0C" w:rsidRPr="00741052">
        <w:rPr>
          <w:rFonts w:ascii="Times New Roman" w:hAnsi="Times New Roman" w:cs="Times New Roman"/>
          <w:color w:val="000000"/>
          <w:sz w:val="28"/>
          <w:szCs w:val="28"/>
        </w:rPr>
        <w:t xml:space="preserve"> Журнал российского права. 2004. </w:t>
      </w:r>
      <w:r w:rsidRPr="00741052">
        <w:rPr>
          <w:rFonts w:ascii="Times New Roman" w:hAnsi="Times New Roman" w:cs="Times New Roman"/>
          <w:color w:val="000000"/>
          <w:sz w:val="28"/>
          <w:szCs w:val="28"/>
        </w:rPr>
        <w:t>№1</w:t>
      </w:r>
      <w:r w:rsidR="000B7E0C" w:rsidRPr="00741052">
        <w:rPr>
          <w:rFonts w:ascii="Times New Roman" w:hAnsi="Times New Roman" w:cs="Times New Roman"/>
          <w:color w:val="000000"/>
          <w:sz w:val="28"/>
          <w:szCs w:val="28"/>
        </w:rPr>
        <w:t>. С.</w:t>
      </w:r>
      <w:r w:rsidRPr="00741052">
        <w:rPr>
          <w:rFonts w:ascii="Times New Roman" w:hAnsi="Times New Roman" w:cs="Times New Roman"/>
          <w:color w:val="000000"/>
          <w:sz w:val="28"/>
          <w:szCs w:val="28"/>
        </w:rPr>
        <w:t> 76</w:t>
      </w:r>
      <w:r w:rsidR="000B7E0C" w:rsidRPr="00741052">
        <w:rPr>
          <w:rFonts w:ascii="Times New Roman" w:hAnsi="Times New Roman" w:cs="Times New Roman"/>
          <w:color w:val="000000"/>
          <w:sz w:val="28"/>
          <w:szCs w:val="28"/>
        </w:rPr>
        <w:t xml:space="preserve"> </w:t>
      </w:r>
      <w:r w:rsidRPr="00741052">
        <w:rPr>
          <w:rFonts w:ascii="Times New Roman" w:hAnsi="Times New Roman" w:cs="Times New Roman"/>
          <w:color w:val="000000"/>
          <w:sz w:val="28"/>
          <w:szCs w:val="28"/>
        </w:rPr>
        <w:t xml:space="preserve">– </w:t>
      </w:r>
      <w:r w:rsidR="000B7E0C" w:rsidRPr="00741052">
        <w:rPr>
          <w:rFonts w:ascii="Times New Roman" w:hAnsi="Times New Roman" w:cs="Times New Roman"/>
          <w:color w:val="000000"/>
          <w:sz w:val="28"/>
          <w:szCs w:val="28"/>
        </w:rPr>
        <w:t>87.</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Бошно С.В. Развитие</w:t>
      </w:r>
      <w:r w:rsidR="000B7E0C" w:rsidRPr="00741052">
        <w:rPr>
          <w:rFonts w:ascii="Times New Roman" w:hAnsi="Times New Roman" w:cs="Times New Roman"/>
          <w:color w:val="000000"/>
          <w:sz w:val="28"/>
          <w:szCs w:val="28"/>
        </w:rPr>
        <w:t xml:space="preserve"> признаков нормативного правового акта в современной правотворческой практике</w:t>
      </w:r>
      <w:r w:rsidRPr="00741052">
        <w:rPr>
          <w:rFonts w:ascii="Times New Roman" w:hAnsi="Times New Roman" w:cs="Times New Roman"/>
          <w:color w:val="000000"/>
          <w:sz w:val="28"/>
          <w:szCs w:val="28"/>
        </w:rPr>
        <w:t> //</w:t>
      </w:r>
      <w:r w:rsidR="000B7E0C" w:rsidRPr="00741052">
        <w:rPr>
          <w:rFonts w:ascii="Times New Roman" w:hAnsi="Times New Roman" w:cs="Times New Roman"/>
          <w:color w:val="000000"/>
          <w:sz w:val="28"/>
          <w:szCs w:val="28"/>
        </w:rPr>
        <w:t xml:space="preserve"> Журнал российского права. 2004. </w:t>
      </w:r>
      <w:r w:rsidRPr="00741052">
        <w:rPr>
          <w:rFonts w:ascii="Times New Roman" w:hAnsi="Times New Roman" w:cs="Times New Roman"/>
          <w:color w:val="000000"/>
          <w:sz w:val="28"/>
          <w:szCs w:val="28"/>
        </w:rPr>
        <w:t>№2</w:t>
      </w:r>
      <w:r w:rsidR="000B7E0C" w:rsidRPr="00741052">
        <w:rPr>
          <w:rFonts w:ascii="Times New Roman" w:hAnsi="Times New Roman" w:cs="Times New Roman"/>
          <w:color w:val="000000"/>
          <w:sz w:val="28"/>
          <w:szCs w:val="28"/>
        </w:rPr>
        <w:t>. С.</w:t>
      </w:r>
      <w:r w:rsidRPr="00741052">
        <w:rPr>
          <w:rFonts w:ascii="Times New Roman" w:hAnsi="Times New Roman" w:cs="Times New Roman"/>
          <w:color w:val="000000"/>
          <w:sz w:val="28"/>
          <w:szCs w:val="28"/>
        </w:rPr>
        <w:t> 95</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Талапина Э.В.</w:t>
      </w:r>
      <w:r w:rsidR="000B7E0C" w:rsidRPr="00741052">
        <w:rPr>
          <w:rFonts w:ascii="Times New Roman" w:hAnsi="Times New Roman" w:cs="Times New Roman"/>
          <w:color w:val="000000"/>
          <w:sz w:val="28"/>
          <w:szCs w:val="28"/>
        </w:rPr>
        <w:t xml:space="preserve"> О публичном экономическом праве</w:t>
      </w:r>
      <w:r w:rsidRPr="00741052">
        <w:rPr>
          <w:rFonts w:ascii="Times New Roman" w:hAnsi="Times New Roman" w:cs="Times New Roman"/>
          <w:color w:val="000000"/>
          <w:sz w:val="28"/>
          <w:szCs w:val="28"/>
        </w:rPr>
        <w:t> //</w:t>
      </w:r>
      <w:r w:rsidR="000B7E0C" w:rsidRPr="00741052">
        <w:rPr>
          <w:rFonts w:ascii="Times New Roman" w:hAnsi="Times New Roman" w:cs="Times New Roman"/>
          <w:color w:val="000000"/>
          <w:sz w:val="28"/>
          <w:szCs w:val="28"/>
        </w:rPr>
        <w:t xml:space="preserve"> Журнал российского права. 2004. </w:t>
      </w:r>
      <w:r w:rsidRPr="00741052">
        <w:rPr>
          <w:rFonts w:ascii="Times New Roman" w:hAnsi="Times New Roman" w:cs="Times New Roman"/>
          <w:color w:val="000000"/>
          <w:sz w:val="28"/>
          <w:szCs w:val="28"/>
        </w:rPr>
        <w:t>№7</w:t>
      </w:r>
      <w:r w:rsidR="000B7E0C" w:rsidRPr="00741052">
        <w:rPr>
          <w:rFonts w:ascii="Times New Roman" w:hAnsi="Times New Roman" w:cs="Times New Roman"/>
          <w:color w:val="000000"/>
          <w:sz w:val="28"/>
          <w:szCs w:val="28"/>
        </w:rPr>
        <w:t>.</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Трикоз Е.Н. Становление</w:t>
      </w:r>
      <w:r w:rsidR="000B7E0C" w:rsidRPr="00741052">
        <w:rPr>
          <w:rFonts w:ascii="Times New Roman" w:hAnsi="Times New Roman" w:cs="Times New Roman"/>
          <w:color w:val="000000"/>
          <w:sz w:val="28"/>
          <w:szCs w:val="28"/>
        </w:rPr>
        <w:t xml:space="preserve"> уголовно-правовой системы Канады</w:t>
      </w:r>
      <w:r w:rsidRPr="00741052">
        <w:rPr>
          <w:rFonts w:ascii="Times New Roman" w:hAnsi="Times New Roman" w:cs="Times New Roman"/>
          <w:color w:val="000000"/>
          <w:sz w:val="28"/>
          <w:szCs w:val="28"/>
        </w:rPr>
        <w:t> //</w:t>
      </w:r>
      <w:r w:rsidR="000B7E0C" w:rsidRPr="00741052">
        <w:rPr>
          <w:rFonts w:ascii="Times New Roman" w:hAnsi="Times New Roman" w:cs="Times New Roman"/>
          <w:color w:val="000000"/>
          <w:sz w:val="28"/>
          <w:szCs w:val="28"/>
        </w:rPr>
        <w:t xml:space="preserve"> Журнал российского права. 2004. </w:t>
      </w:r>
      <w:r w:rsidRPr="00741052">
        <w:rPr>
          <w:rFonts w:ascii="Times New Roman" w:hAnsi="Times New Roman" w:cs="Times New Roman"/>
          <w:color w:val="000000"/>
          <w:sz w:val="28"/>
          <w:szCs w:val="28"/>
        </w:rPr>
        <w:t>№8</w:t>
      </w:r>
      <w:r w:rsidR="000B7E0C" w:rsidRPr="00741052">
        <w:rPr>
          <w:rFonts w:ascii="Times New Roman" w:hAnsi="Times New Roman" w:cs="Times New Roman"/>
          <w:color w:val="000000"/>
          <w:sz w:val="28"/>
          <w:szCs w:val="28"/>
        </w:rPr>
        <w:t>.</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Бошно С.В. Понятийные</w:t>
      </w:r>
      <w:r w:rsidR="000B7E0C" w:rsidRPr="00741052">
        <w:rPr>
          <w:rFonts w:ascii="Times New Roman" w:hAnsi="Times New Roman" w:cs="Times New Roman"/>
          <w:color w:val="000000"/>
          <w:sz w:val="28"/>
          <w:szCs w:val="28"/>
        </w:rPr>
        <w:t xml:space="preserve"> и технико-юридические проблемы подзаконных актов</w:t>
      </w:r>
      <w:r w:rsidRPr="00741052">
        <w:rPr>
          <w:rFonts w:ascii="Times New Roman" w:hAnsi="Times New Roman" w:cs="Times New Roman"/>
          <w:color w:val="000000"/>
          <w:sz w:val="28"/>
          <w:szCs w:val="28"/>
        </w:rPr>
        <w:t> //</w:t>
      </w:r>
      <w:r w:rsidR="000B7E0C" w:rsidRPr="00741052">
        <w:rPr>
          <w:rFonts w:ascii="Times New Roman" w:hAnsi="Times New Roman" w:cs="Times New Roman"/>
          <w:color w:val="000000"/>
          <w:sz w:val="28"/>
          <w:szCs w:val="28"/>
        </w:rPr>
        <w:t xml:space="preserve"> Журнал российского права. 2004. </w:t>
      </w:r>
      <w:r w:rsidRPr="00741052">
        <w:rPr>
          <w:rFonts w:ascii="Times New Roman" w:hAnsi="Times New Roman" w:cs="Times New Roman"/>
          <w:color w:val="000000"/>
          <w:sz w:val="28"/>
          <w:szCs w:val="28"/>
        </w:rPr>
        <w:t>№1</w:t>
      </w:r>
      <w:r w:rsidR="000B7E0C" w:rsidRPr="00741052">
        <w:rPr>
          <w:rFonts w:ascii="Times New Roman" w:hAnsi="Times New Roman" w:cs="Times New Roman"/>
          <w:color w:val="000000"/>
          <w:sz w:val="28"/>
          <w:szCs w:val="28"/>
        </w:rPr>
        <w:t>2.</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Гаврилов В.В. Понятие</w:t>
      </w:r>
      <w:r w:rsidR="000B7E0C" w:rsidRPr="00741052">
        <w:rPr>
          <w:rFonts w:ascii="Times New Roman" w:hAnsi="Times New Roman" w:cs="Times New Roman"/>
          <w:color w:val="000000"/>
          <w:sz w:val="28"/>
          <w:szCs w:val="28"/>
        </w:rPr>
        <w:t xml:space="preserve"> национальной и международной правовых систем</w:t>
      </w:r>
      <w:r w:rsidRPr="00741052">
        <w:rPr>
          <w:rFonts w:ascii="Times New Roman" w:hAnsi="Times New Roman" w:cs="Times New Roman"/>
          <w:color w:val="000000"/>
          <w:sz w:val="28"/>
          <w:szCs w:val="28"/>
        </w:rPr>
        <w:t> //</w:t>
      </w:r>
      <w:r w:rsidR="000B7E0C" w:rsidRPr="00741052">
        <w:rPr>
          <w:rFonts w:ascii="Times New Roman" w:hAnsi="Times New Roman" w:cs="Times New Roman"/>
          <w:color w:val="000000"/>
          <w:sz w:val="28"/>
          <w:szCs w:val="28"/>
        </w:rPr>
        <w:t xml:space="preserve"> Журнал российского права. 2004. </w:t>
      </w:r>
      <w:r w:rsidRPr="00741052">
        <w:rPr>
          <w:rFonts w:ascii="Times New Roman" w:hAnsi="Times New Roman" w:cs="Times New Roman"/>
          <w:color w:val="000000"/>
          <w:sz w:val="28"/>
          <w:szCs w:val="28"/>
        </w:rPr>
        <w:t>№1</w:t>
      </w:r>
      <w:r w:rsidR="000B7E0C" w:rsidRPr="00741052">
        <w:rPr>
          <w:rFonts w:ascii="Times New Roman" w:hAnsi="Times New Roman" w:cs="Times New Roman"/>
          <w:color w:val="000000"/>
          <w:sz w:val="28"/>
          <w:szCs w:val="28"/>
        </w:rPr>
        <w:t>1.</w:t>
      </w:r>
    </w:p>
    <w:p w:rsidR="000B7E0C" w:rsidRPr="00741052" w:rsidRDefault="000B7E0C"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Общая теория права: Курс лекций / Под ред. </w:t>
      </w:r>
      <w:r w:rsidR="00741052" w:rsidRPr="00741052">
        <w:rPr>
          <w:rFonts w:ascii="Times New Roman" w:hAnsi="Times New Roman" w:cs="Times New Roman"/>
          <w:color w:val="000000"/>
          <w:sz w:val="28"/>
          <w:szCs w:val="28"/>
        </w:rPr>
        <w:t>В.К. Бабаева</w:t>
      </w:r>
      <w:r w:rsidRPr="00741052">
        <w:rPr>
          <w:rFonts w:ascii="Times New Roman" w:hAnsi="Times New Roman" w:cs="Times New Roman"/>
          <w:color w:val="000000"/>
          <w:sz w:val="28"/>
          <w:szCs w:val="28"/>
        </w:rPr>
        <w:t>. Нижний Новгород, 1993.</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Лившиц Р.З. Теория</w:t>
      </w:r>
      <w:r w:rsidR="000B7E0C" w:rsidRPr="00741052">
        <w:rPr>
          <w:rFonts w:ascii="Times New Roman" w:hAnsi="Times New Roman" w:cs="Times New Roman"/>
          <w:color w:val="000000"/>
          <w:sz w:val="28"/>
          <w:szCs w:val="28"/>
        </w:rPr>
        <w:t xml:space="preserve"> права: Учебник. М., 1994.</w:t>
      </w:r>
    </w:p>
    <w:p w:rsidR="000B7E0C" w:rsidRPr="00741052" w:rsidRDefault="000B7E0C"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Основы государства и права: Учеб. пособие / Под ред. </w:t>
      </w:r>
      <w:r w:rsidR="00741052" w:rsidRPr="00741052">
        <w:rPr>
          <w:rFonts w:ascii="Times New Roman" w:hAnsi="Times New Roman" w:cs="Times New Roman"/>
          <w:color w:val="000000"/>
          <w:sz w:val="28"/>
          <w:szCs w:val="28"/>
        </w:rPr>
        <w:t>О.Е. Кутафина</w:t>
      </w:r>
      <w:r w:rsidRPr="00741052">
        <w:rPr>
          <w:rFonts w:ascii="Times New Roman" w:hAnsi="Times New Roman" w:cs="Times New Roman"/>
          <w:color w:val="000000"/>
          <w:sz w:val="28"/>
          <w:szCs w:val="28"/>
        </w:rPr>
        <w:t>. М., 1994.</w:t>
      </w:r>
    </w:p>
    <w:p w:rsidR="000B7E0C" w:rsidRPr="00741052" w:rsidRDefault="000B7E0C"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Общая теория права и государства: Учебник / Под ред. </w:t>
      </w:r>
      <w:r w:rsidR="00741052" w:rsidRPr="00741052">
        <w:rPr>
          <w:rFonts w:ascii="Times New Roman" w:hAnsi="Times New Roman" w:cs="Times New Roman"/>
          <w:color w:val="000000"/>
          <w:sz w:val="28"/>
          <w:szCs w:val="28"/>
        </w:rPr>
        <w:t>В.В. Лазарева</w:t>
      </w:r>
      <w:r w:rsidRPr="00741052">
        <w:rPr>
          <w:rFonts w:ascii="Times New Roman" w:hAnsi="Times New Roman" w:cs="Times New Roman"/>
          <w:color w:val="000000"/>
          <w:sz w:val="28"/>
          <w:szCs w:val="28"/>
        </w:rPr>
        <w:t>. М., 1994.</w:t>
      </w:r>
    </w:p>
    <w:p w:rsidR="000B7E0C" w:rsidRPr="00741052" w:rsidRDefault="000B7E0C"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Общая теория права: Учеб. пособие / Под ред. </w:t>
      </w:r>
      <w:r w:rsidR="00741052" w:rsidRPr="00741052">
        <w:rPr>
          <w:rFonts w:ascii="Times New Roman" w:hAnsi="Times New Roman" w:cs="Times New Roman"/>
          <w:color w:val="000000"/>
          <w:sz w:val="28"/>
          <w:szCs w:val="28"/>
        </w:rPr>
        <w:t>А.С. Пиголкина</w:t>
      </w:r>
      <w:r w:rsidRPr="00741052">
        <w:rPr>
          <w:rFonts w:ascii="Times New Roman" w:hAnsi="Times New Roman" w:cs="Times New Roman"/>
          <w:color w:val="000000"/>
          <w:sz w:val="28"/>
          <w:szCs w:val="28"/>
        </w:rPr>
        <w:t>. М., 1994.</w:t>
      </w:r>
    </w:p>
    <w:p w:rsidR="000B7E0C" w:rsidRPr="00741052" w:rsidRDefault="000B7E0C"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 xml:space="preserve">Теория государства и права / Под ред. </w:t>
      </w:r>
      <w:r w:rsidR="00741052" w:rsidRPr="00741052">
        <w:rPr>
          <w:rFonts w:ascii="Times New Roman" w:hAnsi="Times New Roman" w:cs="Times New Roman"/>
          <w:color w:val="000000"/>
          <w:sz w:val="28"/>
          <w:szCs w:val="28"/>
        </w:rPr>
        <w:t>А.Б. Венгерова</w:t>
      </w:r>
      <w:r w:rsidRPr="00741052">
        <w:rPr>
          <w:rFonts w:ascii="Times New Roman" w:hAnsi="Times New Roman" w:cs="Times New Roman"/>
          <w:color w:val="000000"/>
          <w:sz w:val="28"/>
          <w:szCs w:val="28"/>
        </w:rPr>
        <w:t>. Ч. I. Теория государства. М., 1995.</w:t>
      </w:r>
    </w:p>
    <w:p w:rsidR="000B7E0C" w:rsidRPr="00741052" w:rsidRDefault="00741052" w:rsidP="00741052">
      <w:pPr>
        <w:pStyle w:val="ConsPlusNormal"/>
        <w:widowControl/>
        <w:numPr>
          <w:ilvl w:val="0"/>
          <w:numId w:val="26"/>
        </w:numPr>
        <w:tabs>
          <w:tab w:val="clear" w:pos="3600"/>
          <w:tab w:val="num" w:pos="567"/>
        </w:tabs>
        <w:spacing w:line="360" w:lineRule="auto"/>
        <w:ind w:left="0" w:firstLine="0"/>
        <w:jc w:val="both"/>
        <w:rPr>
          <w:rFonts w:ascii="Times New Roman" w:hAnsi="Times New Roman" w:cs="Times New Roman"/>
          <w:color w:val="000000"/>
          <w:sz w:val="28"/>
          <w:szCs w:val="28"/>
        </w:rPr>
      </w:pPr>
      <w:r w:rsidRPr="00741052">
        <w:rPr>
          <w:rFonts w:ascii="Times New Roman" w:hAnsi="Times New Roman" w:cs="Times New Roman"/>
          <w:color w:val="000000"/>
          <w:sz w:val="28"/>
          <w:szCs w:val="28"/>
        </w:rPr>
        <w:t>Жеругов Р.Т. Теория</w:t>
      </w:r>
      <w:r w:rsidR="000B7E0C" w:rsidRPr="00741052">
        <w:rPr>
          <w:rFonts w:ascii="Times New Roman" w:hAnsi="Times New Roman" w:cs="Times New Roman"/>
          <w:color w:val="000000"/>
          <w:sz w:val="28"/>
          <w:szCs w:val="28"/>
        </w:rPr>
        <w:t xml:space="preserve"> государства и права: Учеб. пособие для вузов / Науч. ред. проф. </w:t>
      </w:r>
      <w:r w:rsidRPr="00741052">
        <w:rPr>
          <w:rFonts w:ascii="Times New Roman" w:hAnsi="Times New Roman" w:cs="Times New Roman"/>
          <w:color w:val="000000"/>
          <w:sz w:val="28"/>
          <w:szCs w:val="28"/>
        </w:rPr>
        <w:t>В.В. Оксамытный</w:t>
      </w:r>
      <w:r w:rsidR="000B7E0C" w:rsidRPr="00741052">
        <w:rPr>
          <w:rFonts w:ascii="Times New Roman" w:hAnsi="Times New Roman" w:cs="Times New Roman"/>
          <w:color w:val="000000"/>
          <w:sz w:val="28"/>
          <w:szCs w:val="28"/>
        </w:rPr>
        <w:t xml:space="preserve">. Москва-Нальчик: Изд. центр </w:t>
      </w:r>
      <w:r w:rsidRPr="00741052">
        <w:rPr>
          <w:rFonts w:ascii="Times New Roman" w:hAnsi="Times New Roman" w:cs="Times New Roman"/>
          <w:color w:val="000000"/>
          <w:sz w:val="28"/>
          <w:szCs w:val="28"/>
        </w:rPr>
        <w:t>«Э</w:t>
      </w:r>
      <w:r w:rsidR="000B7E0C" w:rsidRPr="00741052">
        <w:rPr>
          <w:rFonts w:ascii="Times New Roman" w:hAnsi="Times New Roman" w:cs="Times New Roman"/>
          <w:color w:val="000000"/>
          <w:sz w:val="28"/>
          <w:szCs w:val="28"/>
        </w:rPr>
        <w:t>льфа</w:t>
      </w:r>
      <w:r w:rsidRPr="00741052">
        <w:rPr>
          <w:rFonts w:ascii="Times New Roman" w:hAnsi="Times New Roman" w:cs="Times New Roman"/>
          <w:color w:val="000000"/>
          <w:sz w:val="28"/>
          <w:szCs w:val="28"/>
        </w:rPr>
        <w:t>»,</w:t>
      </w:r>
      <w:r w:rsidR="000B7E0C" w:rsidRPr="00741052">
        <w:rPr>
          <w:rFonts w:ascii="Times New Roman" w:hAnsi="Times New Roman" w:cs="Times New Roman"/>
          <w:color w:val="000000"/>
          <w:sz w:val="28"/>
          <w:szCs w:val="28"/>
        </w:rPr>
        <w:t xml:space="preserve"> 1995.</w:t>
      </w:r>
      <w:bookmarkStart w:id="10" w:name="_GoBack"/>
      <w:bookmarkEnd w:id="10"/>
    </w:p>
    <w:sectPr w:rsidR="000B7E0C" w:rsidRPr="00741052" w:rsidSect="00741052">
      <w:headerReference w:type="default" r:id="rId7"/>
      <w:footnotePr>
        <w:numRestart w:val="eachPage"/>
      </w:footnotePr>
      <w:pgSz w:w="11906" w:h="16838"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D91" w:rsidRDefault="00DA4D91">
      <w:pPr>
        <w:widowControl w:val="0"/>
        <w:autoSpaceDE w:val="0"/>
        <w:autoSpaceDN w:val="0"/>
        <w:adjustRightInd w:val="0"/>
        <w:snapToGrid/>
        <w:spacing w:line="360" w:lineRule="auto"/>
        <w:ind w:firstLine="720"/>
        <w:rPr>
          <w:sz w:val="28"/>
        </w:rPr>
      </w:pPr>
      <w:r>
        <w:rPr>
          <w:sz w:val="28"/>
        </w:rPr>
        <w:separator/>
      </w:r>
    </w:p>
  </w:endnote>
  <w:endnote w:type="continuationSeparator" w:id="0">
    <w:p w:rsidR="00DA4D91" w:rsidRDefault="00DA4D91">
      <w:pPr>
        <w:widowControl w:val="0"/>
        <w:autoSpaceDE w:val="0"/>
        <w:autoSpaceDN w:val="0"/>
        <w:adjustRightInd w:val="0"/>
        <w:snapToGrid/>
        <w:spacing w:line="36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D91" w:rsidRDefault="00DA4D91">
      <w:pPr>
        <w:widowControl w:val="0"/>
        <w:autoSpaceDE w:val="0"/>
        <w:autoSpaceDN w:val="0"/>
        <w:adjustRightInd w:val="0"/>
        <w:snapToGrid/>
        <w:spacing w:line="360" w:lineRule="auto"/>
        <w:ind w:firstLine="720"/>
        <w:rPr>
          <w:sz w:val="28"/>
        </w:rPr>
      </w:pPr>
      <w:r>
        <w:rPr>
          <w:sz w:val="28"/>
        </w:rPr>
        <w:separator/>
      </w:r>
    </w:p>
  </w:footnote>
  <w:footnote w:type="continuationSeparator" w:id="0">
    <w:p w:rsidR="00DA4D91" w:rsidRDefault="00DA4D91">
      <w:pPr>
        <w:widowControl w:val="0"/>
        <w:autoSpaceDE w:val="0"/>
        <w:autoSpaceDN w:val="0"/>
        <w:adjustRightInd w:val="0"/>
        <w:snapToGrid/>
        <w:spacing w:line="360" w:lineRule="auto"/>
        <w:ind w:firstLine="720"/>
        <w:rPr>
          <w:sz w:val="28"/>
        </w:rPr>
      </w:pPr>
      <w:r>
        <w:rPr>
          <w:sz w:val="28"/>
        </w:rPr>
        <w:continuationSeparator/>
      </w:r>
    </w:p>
  </w:footnote>
  <w:footnote w:id="1">
    <w:p w:rsidR="00DA4D91" w:rsidRDefault="00411EAD" w:rsidP="00741052">
      <w:pPr>
        <w:pStyle w:val="ConsPlusNormal"/>
        <w:widowControl/>
        <w:ind w:firstLine="0"/>
        <w:jc w:val="both"/>
      </w:pPr>
      <w:r w:rsidRPr="00741052">
        <w:rPr>
          <w:rStyle w:val="af2"/>
          <w:rFonts w:ascii="Times New Roman" w:hAnsi="Times New Roman"/>
        </w:rPr>
        <w:footnoteRef/>
      </w:r>
      <w:r w:rsidRPr="00741052">
        <w:rPr>
          <w:rFonts w:ascii="Times New Roman" w:hAnsi="Times New Roman" w:cs="Times New Roman"/>
        </w:rPr>
        <w:t xml:space="preserve"> Происходит от греческого systema и означает "целое, составленное из частей" // Большой энциклопедический словарь / Под ред. А.М. Прохорова. 2-е изд., перераб. и доп. М.: Большая Российская Энциклопедия. СПб.: Норинт, 2000. С. 1102.</w:t>
      </w:r>
    </w:p>
  </w:footnote>
  <w:footnote w:id="2">
    <w:p w:rsidR="00DA4D91" w:rsidRDefault="00411EAD" w:rsidP="00741052">
      <w:pPr>
        <w:pStyle w:val="ConsPlusNormal"/>
        <w:widowControl/>
        <w:ind w:firstLine="0"/>
        <w:jc w:val="both"/>
      </w:pPr>
      <w:r w:rsidRPr="00741052">
        <w:rPr>
          <w:rStyle w:val="af2"/>
          <w:rFonts w:ascii="Times New Roman" w:hAnsi="Times New Roman"/>
        </w:rPr>
        <w:footnoteRef/>
      </w:r>
      <w:r w:rsidRPr="00741052">
        <w:rPr>
          <w:rFonts w:ascii="Times New Roman" w:hAnsi="Times New Roman" w:cs="Times New Roman"/>
        </w:rPr>
        <w:t xml:space="preserve"> Даль В. Толковый словарь живого великорусского языка. М.: Терра - Книжный клуб, 1998. С. 166.</w:t>
      </w:r>
    </w:p>
  </w:footnote>
  <w:footnote w:id="3">
    <w:p w:rsidR="00DA4D91" w:rsidRDefault="00411EAD" w:rsidP="00741052">
      <w:pPr>
        <w:pStyle w:val="ConsPlusNormal"/>
        <w:widowControl/>
        <w:ind w:firstLine="0"/>
        <w:jc w:val="both"/>
      </w:pPr>
      <w:r w:rsidRPr="00741052">
        <w:rPr>
          <w:rStyle w:val="af2"/>
          <w:rFonts w:ascii="Times New Roman" w:hAnsi="Times New Roman"/>
        </w:rPr>
        <w:footnoteRef/>
      </w:r>
      <w:r w:rsidRPr="00741052">
        <w:rPr>
          <w:rFonts w:ascii="Times New Roman" w:hAnsi="Times New Roman" w:cs="Times New Roman"/>
        </w:rPr>
        <w:t xml:space="preserve"> Ожегов С.И. Словарь русского языка / Под ред. Н.Ю. Шведовой. М.: Русский язык, 1985. С. 624.</w:t>
      </w:r>
    </w:p>
  </w:footnote>
  <w:footnote w:id="4">
    <w:p w:rsidR="00DA4D91" w:rsidRDefault="00411EAD" w:rsidP="00741052">
      <w:pPr>
        <w:pStyle w:val="af7"/>
        <w:spacing w:line="240" w:lineRule="auto"/>
        <w:ind w:firstLine="0"/>
      </w:pPr>
      <w:r w:rsidRPr="00741052">
        <w:rPr>
          <w:rStyle w:val="af2"/>
        </w:rPr>
        <w:footnoteRef/>
      </w:r>
      <w:r w:rsidRPr="00741052">
        <w:t xml:space="preserve"> Венгеров А.Б. Теория государства и права: Учебник для юридических вузов.</w:t>
      </w:r>
      <w:r w:rsidR="00741052">
        <w:t xml:space="preserve"> </w:t>
      </w:r>
      <w:r w:rsidRPr="00741052">
        <w:t>3-е изд. – М.</w:t>
      </w:r>
      <w:r w:rsidR="00741052">
        <w:t>: Юриспруденция, 2000. – С. 224</w:t>
      </w:r>
    </w:p>
  </w:footnote>
  <w:footnote w:id="5">
    <w:p w:rsidR="00DA4D91" w:rsidRDefault="0017233A" w:rsidP="00741052">
      <w:pPr>
        <w:pStyle w:val="af7"/>
        <w:spacing w:line="240" w:lineRule="auto"/>
        <w:ind w:firstLine="0"/>
      </w:pPr>
      <w:r w:rsidRPr="00741052">
        <w:rPr>
          <w:rStyle w:val="af2"/>
        </w:rPr>
        <w:footnoteRef/>
      </w:r>
      <w:r w:rsidRPr="00741052">
        <w:t xml:space="preserve"> Венгеров А.Б. Теория государства и права: Учебник для юридических вузов.</w:t>
      </w:r>
      <w:r w:rsidR="00741052">
        <w:t xml:space="preserve"> </w:t>
      </w:r>
      <w:r w:rsidRPr="00741052">
        <w:t>3-е изд. – М.: Юр</w:t>
      </w:r>
      <w:r w:rsidR="00741052">
        <w:t>испруденция, 2000. – С. 225-226</w:t>
      </w:r>
    </w:p>
  </w:footnote>
  <w:footnote w:id="6">
    <w:p w:rsidR="00DA4D91" w:rsidRDefault="00411EAD" w:rsidP="00741052">
      <w:pPr>
        <w:pStyle w:val="ConsPlusNormal"/>
        <w:widowControl/>
        <w:ind w:firstLine="0"/>
        <w:jc w:val="both"/>
      </w:pPr>
      <w:r w:rsidRPr="00741052">
        <w:rPr>
          <w:rStyle w:val="af2"/>
          <w:rFonts w:ascii="Times New Roman" w:hAnsi="Times New Roman"/>
        </w:rPr>
        <w:footnoteRef/>
      </w:r>
      <w:r w:rsidRPr="00741052">
        <w:rPr>
          <w:rFonts w:ascii="Times New Roman" w:hAnsi="Times New Roman" w:cs="Times New Roman"/>
        </w:rPr>
        <w:t xml:space="preserve"> Кожевников С.Н. Право публичное и частное. Право материальное и право процессуальное // Международное публичное и частное право. 2005. N2 (23). С. 2-</w:t>
      </w:r>
      <w:r w:rsidR="00741052">
        <w:rPr>
          <w:rFonts w:ascii="Times New Roman" w:hAnsi="Times New Roman" w:cs="Times New Roman"/>
        </w:rPr>
        <w:t>4</w:t>
      </w:r>
    </w:p>
  </w:footnote>
  <w:footnote w:id="7">
    <w:p w:rsidR="00DA4D91" w:rsidRDefault="00411EAD" w:rsidP="00741052">
      <w:pPr>
        <w:pStyle w:val="ConsPlusNormal"/>
        <w:widowControl/>
        <w:ind w:firstLine="0"/>
        <w:jc w:val="both"/>
      </w:pPr>
      <w:r w:rsidRPr="00741052">
        <w:rPr>
          <w:rStyle w:val="af2"/>
          <w:rFonts w:ascii="Times New Roman" w:hAnsi="Times New Roman"/>
        </w:rPr>
        <w:footnoteRef/>
      </w:r>
      <w:r w:rsidRPr="00741052">
        <w:rPr>
          <w:rFonts w:ascii="Times New Roman" w:hAnsi="Times New Roman" w:cs="Times New Roman"/>
        </w:rPr>
        <w:t xml:space="preserve"> Кожевников С.Н. Право публичное и частное. Право материальное и право процессуальное // Международное публичное и частное право. 2005. N2 (23). С. 2-4</w:t>
      </w:r>
    </w:p>
  </w:footnote>
  <w:footnote w:id="8">
    <w:p w:rsidR="00DA4D91" w:rsidRDefault="00CC61DA" w:rsidP="00741052">
      <w:pPr>
        <w:pStyle w:val="af7"/>
        <w:spacing w:line="240" w:lineRule="auto"/>
        <w:ind w:firstLine="0"/>
      </w:pPr>
      <w:r w:rsidRPr="00741052">
        <w:rPr>
          <w:rStyle w:val="af2"/>
        </w:rPr>
        <w:footnoteRef/>
      </w:r>
      <w:r w:rsidRPr="00741052">
        <w:t xml:space="preserve"> М.И. Абдулаев. Теория государства и права: учебник для высших учебных заведений.</w:t>
      </w:r>
      <w:r w:rsidR="00741052">
        <w:t xml:space="preserve"> // Магистр-Пресс, 2004. С. 122</w:t>
      </w:r>
    </w:p>
  </w:footnote>
  <w:footnote w:id="9">
    <w:p w:rsidR="00DA4D91" w:rsidRDefault="00CC61DA" w:rsidP="00741052">
      <w:pPr>
        <w:pStyle w:val="af7"/>
        <w:spacing w:line="240" w:lineRule="auto"/>
        <w:ind w:firstLine="0"/>
      </w:pPr>
      <w:r w:rsidRPr="00741052">
        <w:rPr>
          <w:rStyle w:val="af2"/>
        </w:rPr>
        <w:footnoteRef/>
      </w:r>
      <w:r w:rsidRPr="00741052">
        <w:t xml:space="preserve"> М.И. Абдулаев. Теория государства и права: учебник для высших учебных заведений.</w:t>
      </w:r>
      <w:r w:rsidR="00741052">
        <w:t xml:space="preserve"> // Магистр-Пресс, 2004. С. 122</w:t>
      </w:r>
    </w:p>
  </w:footnote>
  <w:footnote w:id="10">
    <w:p w:rsidR="00DA4D91" w:rsidRDefault="00CC61DA" w:rsidP="00741052">
      <w:pPr>
        <w:pStyle w:val="af7"/>
        <w:spacing w:line="240" w:lineRule="auto"/>
        <w:ind w:firstLine="0"/>
      </w:pPr>
      <w:r w:rsidRPr="00741052">
        <w:rPr>
          <w:rStyle w:val="af2"/>
        </w:rPr>
        <w:footnoteRef/>
      </w:r>
      <w:r w:rsidRPr="00741052">
        <w:t xml:space="preserve"> М.И. Абдулаев. Теория государства и права: учебник для высших учебных заведений.</w:t>
      </w:r>
      <w:r w:rsidR="00741052">
        <w:t xml:space="preserve"> // Магистр-Пресс, 2004. С. 124</w:t>
      </w:r>
    </w:p>
  </w:footnote>
  <w:footnote w:id="11">
    <w:p w:rsidR="00DA4D91" w:rsidRDefault="00CC61DA" w:rsidP="00741052">
      <w:pPr>
        <w:pStyle w:val="ConsPlusNormal"/>
        <w:widowControl/>
        <w:ind w:firstLine="0"/>
        <w:jc w:val="both"/>
      </w:pPr>
      <w:r w:rsidRPr="00741052">
        <w:rPr>
          <w:rStyle w:val="af2"/>
          <w:rFonts w:ascii="Times New Roman" w:hAnsi="Times New Roman"/>
        </w:rPr>
        <w:footnoteRef/>
      </w:r>
      <w:r w:rsidRPr="00741052">
        <w:rPr>
          <w:rFonts w:ascii="Times New Roman" w:hAnsi="Times New Roman" w:cs="Times New Roman"/>
        </w:rPr>
        <w:t xml:space="preserve"> Корельский В.М., Перевалов В.Д. Теория государства и права. М.: Издательская группа ИНФРА-М-НОРМА, 1997. С. 318; Муханов Р.Т. Теория госуда</w:t>
      </w:r>
      <w:r w:rsidR="00741052">
        <w:rPr>
          <w:rFonts w:ascii="Times New Roman" w:hAnsi="Times New Roman" w:cs="Times New Roman"/>
        </w:rPr>
        <w:t>рства и права. М., 2001. С. 328</w:t>
      </w:r>
    </w:p>
  </w:footnote>
  <w:footnote w:id="12">
    <w:p w:rsidR="00DA4D91" w:rsidRDefault="00CC61DA" w:rsidP="00741052">
      <w:pPr>
        <w:pStyle w:val="af7"/>
        <w:spacing w:line="240" w:lineRule="auto"/>
        <w:ind w:firstLine="0"/>
      </w:pPr>
      <w:r w:rsidRPr="00741052">
        <w:rPr>
          <w:rStyle w:val="af2"/>
        </w:rPr>
        <w:footnoteRef/>
      </w:r>
      <w:r w:rsidRPr="00741052">
        <w:t xml:space="preserve"> Даль В. Толковый словарь. М.: Терра - кн</w:t>
      </w:r>
      <w:r w:rsidR="00741052">
        <w:t>ижный клуб, 1998. Т. 1. С. 1470</w:t>
      </w:r>
    </w:p>
  </w:footnote>
  <w:footnote w:id="13">
    <w:p w:rsidR="00DA4D91" w:rsidRDefault="00CC61DA" w:rsidP="00741052">
      <w:pPr>
        <w:pStyle w:val="ConsPlusNormal"/>
        <w:widowControl/>
        <w:ind w:firstLine="0"/>
        <w:jc w:val="both"/>
      </w:pPr>
      <w:r w:rsidRPr="00741052">
        <w:rPr>
          <w:rStyle w:val="af2"/>
          <w:rFonts w:ascii="Times New Roman" w:hAnsi="Times New Roman"/>
        </w:rPr>
        <w:footnoteRef/>
      </w:r>
      <w:r w:rsidRPr="00741052">
        <w:rPr>
          <w:rFonts w:ascii="Times New Roman" w:hAnsi="Times New Roman" w:cs="Times New Roman"/>
        </w:rPr>
        <w:t xml:space="preserve"> Большой энциклопедический словарь / </w:t>
      </w:r>
      <w:r w:rsidR="00741052">
        <w:rPr>
          <w:rFonts w:ascii="Times New Roman" w:hAnsi="Times New Roman" w:cs="Times New Roman"/>
        </w:rPr>
        <w:t>Под ред. А.М. Прохорова. С. 409</w:t>
      </w:r>
    </w:p>
  </w:footnote>
  <w:footnote w:id="14">
    <w:p w:rsidR="00DA4D91" w:rsidRDefault="00CC61DA" w:rsidP="00741052">
      <w:pPr>
        <w:pStyle w:val="ConsPlusNormal"/>
        <w:widowControl/>
        <w:ind w:firstLine="0"/>
        <w:jc w:val="both"/>
      </w:pPr>
      <w:r w:rsidRPr="00741052">
        <w:rPr>
          <w:rStyle w:val="af2"/>
          <w:rFonts w:ascii="Times New Roman" w:hAnsi="Times New Roman"/>
        </w:rPr>
        <w:footnoteRef/>
      </w:r>
      <w:r w:rsidRPr="00741052">
        <w:rPr>
          <w:rFonts w:ascii="Times New Roman" w:hAnsi="Times New Roman" w:cs="Times New Roman"/>
        </w:rPr>
        <w:t xml:space="preserve"> Ожегов С.И. Словарь русского языка. М.: Русский язык, 1995. С. 179.</w:t>
      </w:r>
    </w:p>
  </w:footnote>
  <w:footnote w:id="15">
    <w:p w:rsidR="00DA4D91" w:rsidRDefault="00CC61DA" w:rsidP="00741052">
      <w:pPr>
        <w:pStyle w:val="ConsPlusNormal"/>
        <w:widowControl/>
        <w:ind w:firstLine="0"/>
        <w:jc w:val="both"/>
      </w:pPr>
      <w:r w:rsidRPr="00741052">
        <w:rPr>
          <w:rStyle w:val="af2"/>
          <w:rFonts w:ascii="Times New Roman" w:hAnsi="Times New Roman"/>
        </w:rPr>
        <w:footnoteRef/>
      </w:r>
      <w:r w:rsidRPr="00741052">
        <w:rPr>
          <w:rFonts w:ascii="Times New Roman" w:hAnsi="Times New Roman" w:cs="Times New Roman"/>
        </w:rPr>
        <w:t xml:space="preserve"> Комментарий к Федеральному закону "О прокуратуре Российской Федерации" / Под общ. ред. Ю.И. Скуратова, М.: Норма, 1996. С. 101.</w:t>
      </w:r>
    </w:p>
  </w:footnote>
  <w:footnote w:id="16">
    <w:p w:rsidR="00DA4D91" w:rsidRDefault="00CC61DA" w:rsidP="00741052">
      <w:pPr>
        <w:pStyle w:val="ConsPlusNormal"/>
        <w:widowControl/>
        <w:ind w:firstLine="0"/>
        <w:jc w:val="both"/>
      </w:pPr>
      <w:r w:rsidRPr="00741052">
        <w:rPr>
          <w:rStyle w:val="af2"/>
          <w:rFonts w:ascii="Times New Roman" w:hAnsi="Times New Roman"/>
        </w:rPr>
        <w:footnoteRef/>
      </w:r>
      <w:r w:rsidRPr="00741052">
        <w:rPr>
          <w:rFonts w:ascii="Times New Roman" w:hAnsi="Times New Roman" w:cs="Times New Roman"/>
        </w:rPr>
        <w:t xml:space="preserve"> Конституции государств Европейского союза. М.: Издательская группа ИН</w:t>
      </w:r>
      <w:r w:rsidR="00741052">
        <w:rPr>
          <w:rFonts w:ascii="Times New Roman" w:hAnsi="Times New Roman" w:cs="Times New Roman"/>
        </w:rPr>
        <w:t>ФРА-М-НОРМА, 1997. С. 201 - 207</w:t>
      </w:r>
    </w:p>
  </w:footnote>
  <w:footnote w:id="17">
    <w:p w:rsidR="00DA4D91" w:rsidRDefault="00665E91" w:rsidP="00741052">
      <w:pPr>
        <w:pStyle w:val="af7"/>
        <w:spacing w:line="240" w:lineRule="auto"/>
        <w:ind w:firstLine="0"/>
      </w:pPr>
      <w:r w:rsidRPr="00741052">
        <w:rPr>
          <w:rStyle w:val="af2"/>
        </w:rPr>
        <w:footnoteRef/>
      </w:r>
      <w:r w:rsidRPr="00741052">
        <w:t xml:space="preserve"> Указ Президента Российской Федерации от 17 декабря 1997 г. N1300 (в ред. Указа Президента Российской Федерации от 10 января 2000 г.) // Российская газета. 2000. 18 января.</w:t>
      </w:r>
    </w:p>
  </w:footnote>
  <w:footnote w:id="18">
    <w:p w:rsidR="00DA4D91" w:rsidRDefault="00665E91" w:rsidP="00741052">
      <w:pPr>
        <w:pStyle w:val="af7"/>
        <w:spacing w:line="240" w:lineRule="auto"/>
        <w:ind w:firstLine="0"/>
      </w:pPr>
      <w:r w:rsidRPr="00741052">
        <w:rPr>
          <w:rStyle w:val="af2"/>
        </w:rPr>
        <w:footnoteRef/>
      </w:r>
      <w:r w:rsidRPr="00741052">
        <w:t xml:space="preserve"> Системность законодательства как фактор повышения его качества // Государств</w:t>
      </w:r>
      <w:r w:rsidR="00741052">
        <w:t>о и право. 2002. N8. С. 5 - 15</w:t>
      </w:r>
    </w:p>
  </w:footnote>
  <w:footnote w:id="19">
    <w:p w:rsidR="00DA4D91" w:rsidRDefault="00665E91" w:rsidP="00741052">
      <w:pPr>
        <w:pStyle w:val="af7"/>
        <w:spacing w:line="240" w:lineRule="auto"/>
        <w:ind w:firstLine="0"/>
      </w:pPr>
      <w:r w:rsidRPr="00741052">
        <w:rPr>
          <w:rStyle w:val="af2"/>
        </w:rPr>
        <w:footnoteRef/>
      </w:r>
      <w:r w:rsidRPr="00741052">
        <w:t xml:space="preserve"> </w:t>
      </w:r>
      <w:r w:rsidRPr="00741052">
        <w:rPr>
          <w:szCs w:val="28"/>
        </w:rPr>
        <w:t>А.В. Мелехин. Теория государства и права: учебник. // Маркет ДС, 2007. С. 241.</w:t>
      </w:r>
    </w:p>
  </w:footnote>
  <w:footnote w:id="20">
    <w:p w:rsidR="00DA4D91" w:rsidRDefault="00AF64AA" w:rsidP="00741052">
      <w:pPr>
        <w:pStyle w:val="af7"/>
        <w:spacing w:line="240" w:lineRule="auto"/>
        <w:ind w:firstLine="0"/>
      </w:pPr>
      <w:r w:rsidRPr="00741052">
        <w:rPr>
          <w:rStyle w:val="af2"/>
        </w:rPr>
        <w:footnoteRef/>
      </w:r>
      <w:r w:rsidRPr="00741052">
        <w:t xml:space="preserve"> М.И. Абдулаев. Теория государства и права: учебник для высших учебных заведений. // Магистр-Пресс, 2004.</w:t>
      </w:r>
      <w:r w:rsidR="00741052">
        <w:t xml:space="preserve"> С. 121</w:t>
      </w:r>
    </w:p>
  </w:footnote>
  <w:footnote w:id="21">
    <w:p w:rsidR="00DA4D91" w:rsidRDefault="00CB06D2" w:rsidP="00741052">
      <w:pPr>
        <w:pStyle w:val="af7"/>
        <w:spacing w:line="240" w:lineRule="auto"/>
        <w:ind w:firstLine="0"/>
      </w:pPr>
      <w:r w:rsidRPr="00741052">
        <w:rPr>
          <w:rStyle w:val="af2"/>
        </w:rPr>
        <w:footnoteRef/>
      </w:r>
      <w:r w:rsidRPr="00741052">
        <w:t xml:space="preserve"> Синюков В.Н., Григорьев Ф.А. Правовая система: Вопросы правор</w:t>
      </w:r>
      <w:r w:rsidR="00741052">
        <w:t>еализации. Саратов, 1995.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069" w:rsidRDefault="00A76381" w:rsidP="001C2C7D">
    <w:pPr>
      <w:pStyle w:val="aa"/>
      <w:ind w:firstLine="0"/>
      <w:jc w:val="center"/>
    </w:pPr>
    <w:r>
      <w:rPr>
        <w:rStyle w:val="a7"/>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A342BA0"/>
    <w:multiLevelType w:val="hybridMultilevel"/>
    <w:tmpl w:val="C10EEAC6"/>
    <w:lvl w:ilvl="0" w:tplc="0419000F">
      <w:start w:val="1"/>
      <w:numFmt w:val="decimal"/>
      <w:lvlText w:val="%1."/>
      <w:lvlJc w:val="left"/>
      <w:pPr>
        <w:tabs>
          <w:tab w:val="num" w:pos="3600"/>
        </w:tabs>
        <w:ind w:left="3600" w:hanging="360"/>
      </w:pPr>
      <w:rPr>
        <w:rFonts w:cs="Times New Roman"/>
      </w:rPr>
    </w:lvl>
    <w:lvl w:ilvl="1" w:tplc="04190019" w:tentative="1">
      <w:start w:val="1"/>
      <w:numFmt w:val="lowerLetter"/>
      <w:lvlText w:val="%2."/>
      <w:lvlJc w:val="left"/>
      <w:pPr>
        <w:tabs>
          <w:tab w:val="num" w:pos="4320"/>
        </w:tabs>
        <w:ind w:left="4320" w:hanging="360"/>
      </w:pPr>
      <w:rPr>
        <w:rFonts w:cs="Times New Roman"/>
      </w:rPr>
    </w:lvl>
    <w:lvl w:ilvl="2" w:tplc="0419001B" w:tentative="1">
      <w:start w:val="1"/>
      <w:numFmt w:val="lowerRoman"/>
      <w:lvlText w:val="%3."/>
      <w:lvlJc w:val="right"/>
      <w:pPr>
        <w:tabs>
          <w:tab w:val="num" w:pos="5040"/>
        </w:tabs>
        <w:ind w:left="5040" w:hanging="180"/>
      </w:pPr>
      <w:rPr>
        <w:rFonts w:cs="Times New Roman"/>
      </w:rPr>
    </w:lvl>
    <w:lvl w:ilvl="3" w:tplc="0419000F" w:tentative="1">
      <w:start w:val="1"/>
      <w:numFmt w:val="decimal"/>
      <w:lvlText w:val="%4."/>
      <w:lvlJc w:val="left"/>
      <w:pPr>
        <w:tabs>
          <w:tab w:val="num" w:pos="5760"/>
        </w:tabs>
        <w:ind w:left="5760" w:hanging="360"/>
      </w:pPr>
      <w:rPr>
        <w:rFonts w:cs="Times New Roman"/>
      </w:rPr>
    </w:lvl>
    <w:lvl w:ilvl="4" w:tplc="04190019" w:tentative="1">
      <w:start w:val="1"/>
      <w:numFmt w:val="lowerLetter"/>
      <w:lvlText w:val="%5."/>
      <w:lvlJc w:val="left"/>
      <w:pPr>
        <w:tabs>
          <w:tab w:val="num" w:pos="6480"/>
        </w:tabs>
        <w:ind w:left="6480" w:hanging="360"/>
      </w:pPr>
      <w:rPr>
        <w:rFonts w:cs="Times New Roman"/>
      </w:rPr>
    </w:lvl>
    <w:lvl w:ilvl="5" w:tplc="0419001B" w:tentative="1">
      <w:start w:val="1"/>
      <w:numFmt w:val="lowerRoman"/>
      <w:lvlText w:val="%6."/>
      <w:lvlJc w:val="right"/>
      <w:pPr>
        <w:tabs>
          <w:tab w:val="num" w:pos="7200"/>
        </w:tabs>
        <w:ind w:left="7200" w:hanging="180"/>
      </w:pPr>
      <w:rPr>
        <w:rFonts w:cs="Times New Roman"/>
      </w:rPr>
    </w:lvl>
    <w:lvl w:ilvl="6" w:tplc="0419000F" w:tentative="1">
      <w:start w:val="1"/>
      <w:numFmt w:val="decimal"/>
      <w:lvlText w:val="%7."/>
      <w:lvlJc w:val="left"/>
      <w:pPr>
        <w:tabs>
          <w:tab w:val="num" w:pos="7920"/>
        </w:tabs>
        <w:ind w:left="7920" w:hanging="360"/>
      </w:pPr>
      <w:rPr>
        <w:rFonts w:cs="Times New Roman"/>
      </w:rPr>
    </w:lvl>
    <w:lvl w:ilvl="7" w:tplc="04190019" w:tentative="1">
      <w:start w:val="1"/>
      <w:numFmt w:val="lowerLetter"/>
      <w:lvlText w:val="%8."/>
      <w:lvlJc w:val="left"/>
      <w:pPr>
        <w:tabs>
          <w:tab w:val="num" w:pos="8640"/>
        </w:tabs>
        <w:ind w:left="8640" w:hanging="360"/>
      </w:pPr>
      <w:rPr>
        <w:rFonts w:cs="Times New Roman"/>
      </w:rPr>
    </w:lvl>
    <w:lvl w:ilvl="8" w:tplc="0419001B" w:tentative="1">
      <w:start w:val="1"/>
      <w:numFmt w:val="lowerRoman"/>
      <w:lvlText w:val="%9."/>
      <w:lvlJc w:val="right"/>
      <w:pPr>
        <w:tabs>
          <w:tab w:val="num" w:pos="9360"/>
        </w:tabs>
        <w:ind w:left="9360" w:hanging="180"/>
      </w:pPr>
      <w:rPr>
        <w:rFonts w:cs="Times New Roman"/>
      </w:rPr>
    </w:lvl>
  </w:abstractNum>
  <w:abstractNum w:abstractNumId="2">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29B01DA"/>
    <w:multiLevelType w:val="hybridMultilevel"/>
    <w:tmpl w:val="42EA72D8"/>
    <w:lvl w:ilvl="0" w:tplc="2C2E5D4A">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9626C2E"/>
    <w:multiLevelType w:val="hybridMultilevel"/>
    <w:tmpl w:val="E3F240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nsid w:val="21265744"/>
    <w:multiLevelType w:val="hybridMultilevel"/>
    <w:tmpl w:val="A5309FB4"/>
    <w:lvl w:ilvl="0" w:tplc="4854140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B14597E"/>
    <w:multiLevelType w:val="hybridMultilevel"/>
    <w:tmpl w:val="0AFCAFF6"/>
    <w:lvl w:ilvl="0" w:tplc="2C2E5D4A">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1">
    <w:nsid w:val="2C295EC2"/>
    <w:multiLevelType w:val="hybridMultilevel"/>
    <w:tmpl w:val="15525F30"/>
    <w:lvl w:ilvl="0" w:tplc="2C2E5D4A">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3E4EE0"/>
    <w:multiLevelType w:val="hybridMultilevel"/>
    <w:tmpl w:val="81E0EF7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30B144B5"/>
    <w:multiLevelType w:val="singleLevel"/>
    <w:tmpl w:val="08BEC5B2"/>
    <w:lvl w:ilvl="0">
      <w:start w:val="1"/>
      <w:numFmt w:val="decimal"/>
      <w:lvlText w:val="%1."/>
      <w:legacy w:legacy="1" w:legacySpace="0" w:legacyIndent="326"/>
      <w:lvlJc w:val="left"/>
      <w:rPr>
        <w:rFonts w:ascii="Times New Roman" w:hAnsi="Times New Roman" w:cs="Times New Roman" w:hint="default"/>
      </w:rPr>
    </w:lvl>
  </w:abstractNum>
  <w:abstractNum w:abstractNumId="14">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4C26130F"/>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7">
    <w:nsid w:val="4CF17A57"/>
    <w:multiLevelType w:val="singleLevel"/>
    <w:tmpl w:val="431ABF1E"/>
    <w:lvl w:ilvl="0">
      <w:start w:val="1"/>
      <w:numFmt w:val="bullet"/>
      <w:lvlText w:val=""/>
      <w:lvlJc w:val="left"/>
      <w:pPr>
        <w:tabs>
          <w:tab w:val="num" w:pos="360"/>
        </w:tabs>
        <w:ind w:left="360" w:hanging="360"/>
      </w:pPr>
      <w:rPr>
        <w:rFonts w:ascii="Symbol" w:hAnsi="Symbol" w:hint="default"/>
      </w:rPr>
    </w:lvl>
  </w:abstractNum>
  <w:abstractNum w:abstractNumId="18">
    <w:nsid w:val="4D3B215D"/>
    <w:multiLevelType w:val="hybridMultilevel"/>
    <w:tmpl w:val="613A8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5B13E58"/>
    <w:multiLevelType w:val="hybridMultilevel"/>
    <w:tmpl w:val="3CA885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56C87CB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ADB57C0"/>
    <w:multiLevelType w:val="singleLevel"/>
    <w:tmpl w:val="F7CE66DA"/>
    <w:lvl w:ilvl="0">
      <w:start w:val="1"/>
      <w:numFmt w:val="decimal"/>
      <w:lvlText w:val="%1)"/>
      <w:lvlJc w:val="left"/>
      <w:pPr>
        <w:tabs>
          <w:tab w:val="num" w:pos="360"/>
        </w:tabs>
        <w:ind w:left="360" w:hanging="360"/>
      </w:pPr>
      <w:rPr>
        <w:rFonts w:cs="Times New Roman"/>
      </w:rPr>
    </w:lvl>
  </w:abstractNum>
  <w:abstractNum w:abstractNumId="23">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nsid w:val="7B286E20"/>
    <w:multiLevelType w:val="hybridMultilevel"/>
    <w:tmpl w:val="36222726"/>
    <w:lvl w:ilvl="0" w:tplc="2C2E5D4A">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23"/>
  </w:num>
  <w:num w:numId="2">
    <w:abstractNumId w:val="0"/>
  </w:num>
  <w:num w:numId="3">
    <w:abstractNumId w:val="24"/>
  </w:num>
  <w:num w:numId="4">
    <w:abstractNumId w:val="5"/>
  </w:num>
  <w:num w:numId="5">
    <w:abstractNumId w:val="20"/>
  </w:num>
  <w:num w:numId="6">
    <w:abstractNumId w:val="14"/>
  </w:num>
  <w:num w:numId="7">
    <w:abstractNumId w:val="16"/>
  </w:num>
  <w:num w:numId="8">
    <w:abstractNumId w:val="3"/>
  </w:num>
  <w:num w:numId="9">
    <w:abstractNumId w:val="15"/>
  </w:num>
  <w:num w:numId="10">
    <w:abstractNumId w:val="8"/>
  </w:num>
  <w:num w:numId="11">
    <w:abstractNumId w:val="7"/>
  </w:num>
  <w:num w:numId="12">
    <w:abstractNumId w:val="2"/>
  </w:num>
  <w:num w:numId="13">
    <w:abstractNumId w:val="21"/>
  </w:num>
  <w:num w:numId="14">
    <w:abstractNumId w:val="9"/>
  </w:num>
  <w:num w:numId="15">
    <w:abstractNumId w:val="18"/>
  </w:num>
  <w:num w:numId="16">
    <w:abstractNumId w:val="4"/>
  </w:num>
  <w:num w:numId="17">
    <w:abstractNumId w:val="11"/>
  </w:num>
  <w:num w:numId="18">
    <w:abstractNumId w:val="10"/>
  </w:num>
  <w:num w:numId="19">
    <w:abstractNumId w:val="25"/>
  </w:num>
  <w:num w:numId="20">
    <w:abstractNumId w:val="17"/>
  </w:num>
  <w:num w:numId="21">
    <w:abstractNumId w:val="22"/>
  </w:num>
  <w:num w:numId="22">
    <w:abstractNumId w:val="19"/>
  </w:num>
  <w:num w:numId="23">
    <w:abstractNumId w:val="13"/>
  </w:num>
  <w:num w:numId="24">
    <w:abstractNumId w:val="6"/>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177"/>
    <w:rsid w:val="000005F1"/>
    <w:rsid w:val="00006D46"/>
    <w:rsid w:val="00010103"/>
    <w:rsid w:val="00013F1F"/>
    <w:rsid w:val="00020177"/>
    <w:rsid w:val="00021612"/>
    <w:rsid w:val="0002323A"/>
    <w:rsid w:val="00030EE7"/>
    <w:rsid w:val="00045423"/>
    <w:rsid w:val="000469C3"/>
    <w:rsid w:val="00046EC9"/>
    <w:rsid w:val="0005548E"/>
    <w:rsid w:val="00056088"/>
    <w:rsid w:val="00061DAF"/>
    <w:rsid w:val="00075D40"/>
    <w:rsid w:val="000A4A50"/>
    <w:rsid w:val="000A587F"/>
    <w:rsid w:val="000B7E0C"/>
    <w:rsid w:val="000E527D"/>
    <w:rsid w:val="000E67CE"/>
    <w:rsid w:val="000F7651"/>
    <w:rsid w:val="00100401"/>
    <w:rsid w:val="00100B1E"/>
    <w:rsid w:val="001104E7"/>
    <w:rsid w:val="00112506"/>
    <w:rsid w:val="0013044B"/>
    <w:rsid w:val="00133C24"/>
    <w:rsid w:val="00134066"/>
    <w:rsid w:val="00150D3D"/>
    <w:rsid w:val="001521A3"/>
    <w:rsid w:val="00166C37"/>
    <w:rsid w:val="0017233A"/>
    <w:rsid w:val="00176A28"/>
    <w:rsid w:val="00183817"/>
    <w:rsid w:val="0018563D"/>
    <w:rsid w:val="00190FCE"/>
    <w:rsid w:val="001B156C"/>
    <w:rsid w:val="001C1A50"/>
    <w:rsid w:val="001C2C7D"/>
    <w:rsid w:val="001E7BD5"/>
    <w:rsid w:val="00207267"/>
    <w:rsid w:val="002178FD"/>
    <w:rsid w:val="00233BC1"/>
    <w:rsid w:val="002612FA"/>
    <w:rsid w:val="00267A98"/>
    <w:rsid w:val="002846C5"/>
    <w:rsid w:val="00297F4E"/>
    <w:rsid w:val="002A6733"/>
    <w:rsid w:val="002B5105"/>
    <w:rsid w:val="002C7B92"/>
    <w:rsid w:val="002D4CF8"/>
    <w:rsid w:val="002E0CCF"/>
    <w:rsid w:val="002E67C2"/>
    <w:rsid w:val="002E68DA"/>
    <w:rsid w:val="002E7628"/>
    <w:rsid w:val="002F2029"/>
    <w:rsid w:val="002F2394"/>
    <w:rsid w:val="002F4D22"/>
    <w:rsid w:val="00310F82"/>
    <w:rsid w:val="00313440"/>
    <w:rsid w:val="00317C2E"/>
    <w:rsid w:val="00320A67"/>
    <w:rsid w:val="003527B0"/>
    <w:rsid w:val="00355356"/>
    <w:rsid w:val="00370218"/>
    <w:rsid w:val="00374755"/>
    <w:rsid w:val="003761B1"/>
    <w:rsid w:val="00393D3F"/>
    <w:rsid w:val="003A473E"/>
    <w:rsid w:val="003B1274"/>
    <w:rsid w:val="003B34DD"/>
    <w:rsid w:val="003D3D70"/>
    <w:rsid w:val="003D46A3"/>
    <w:rsid w:val="003E29EB"/>
    <w:rsid w:val="003F3DFA"/>
    <w:rsid w:val="003F6492"/>
    <w:rsid w:val="003F7ED2"/>
    <w:rsid w:val="00402398"/>
    <w:rsid w:val="00411EAD"/>
    <w:rsid w:val="00422EC2"/>
    <w:rsid w:val="00433C5B"/>
    <w:rsid w:val="004613FF"/>
    <w:rsid w:val="00476E39"/>
    <w:rsid w:val="0048624C"/>
    <w:rsid w:val="0049736D"/>
    <w:rsid w:val="004A5C7C"/>
    <w:rsid w:val="004A6EC7"/>
    <w:rsid w:val="004B0C4D"/>
    <w:rsid w:val="004B1DB1"/>
    <w:rsid w:val="004C7770"/>
    <w:rsid w:val="004D2F29"/>
    <w:rsid w:val="00502B38"/>
    <w:rsid w:val="0050375B"/>
    <w:rsid w:val="005139D3"/>
    <w:rsid w:val="00521792"/>
    <w:rsid w:val="00544AFE"/>
    <w:rsid w:val="0054666E"/>
    <w:rsid w:val="00550633"/>
    <w:rsid w:val="005576D9"/>
    <w:rsid w:val="00571F06"/>
    <w:rsid w:val="0058453F"/>
    <w:rsid w:val="00594AAE"/>
    <w:rsid w:val="00596685"/>
    <w:rsid w:val="005A05A6"/>
    <w:rsid w:val="005A6282"/>
    <w:rsid w:val="005A67D7"/>
    <w:rsid w:val="005C2C32"/>
    <w:rsid w:val="005D1BDC"/>
    <w:rsid w:val="005D23CC"/>
    <w:rsid w:val="005D4CFF"/>
    <w:rsid w:val="005F7E59"/>
    <w:rsid w:val="0060249A"/>
    <w:rsid w:val="006028F8"/>
    <w:rsid w:val="0061159E"/>
    <w:rsid w:val="00637512"/>
    <w:rsid w:val="006417ED"/>
    <w:rsid w:val="00641ACB"/>
    <w:rsid w:val="00644470"/>
    <w:rsid w:val="00665E91"/>
    <w:rsid w:val="00683D74"/>
    <w:rsid w:val="00695E08"/>
    <w:rsid w:val="006A13A8"/>
    <w:rsid w:val="006A338D"/>
    <w:rsid w:val="006B73AF"/>
    <w:rsid w:val="006C5107"/>
    <w:rsid w:val="006C6F99"/>
    <w:rsid w:val="006D5298"/>
    <w:rsid w:val="006D725C"/>
    <w:rsid w:val="006E4EDF"/>
    <w:rsid w:val="00704B1C"/>
    <w:rsid w:val="00705961"/>
    <w:rsid w:val="00711B92"/>
    <w:rsid w:val="007128B1"/>
    <w:rsid w:val="00722FFC"/>
    <w:rsid w:val="007343CB"/>
    <w:rsid w:val="00741052"/>
    <w:rsid w:val="00745799"/>
    <w:rsid w:val="00751113"/>
    <w:rsid w:val="0076602B"/>
    <w:rsid w:val="007754A4"/>
    <w:rsid w:val="0077647D"/>
    <w:rsid w:val="0079375C"/>
    <w:rsid w:val="007A1F75"/>
    <w:rsid w:val="007E2061"/>
    <w:rsid w:val="007E7C96"/>
    <w:rsid w:val="007F64BD"/>
    <w:rsid w:val="0080609E"/>
    <w:rsid w:val="00806404"/>
    <w:rsid w:val="008120DC"/>
    <w:rsid w:val="00823A9A"/>
    <w:rsid w:val="00826EDC"/>
    <w:rsid w:val="00830D49"/>
    <w:rsid w:val="00845300"/>
    <w:rsid w:val="008564FB"/>
    <w:rsid w:val="008646CD"/>
    <w:rsid w:val="008761DF"/>
    <w:rsid w:val="00885D90"/>
    <w:rsid w:val="0089331D"/>
    <w:rsid w:val="008A5059"/>
    <w:rsid w:val="008D1007"/>
    <w:rsid w:val="008E1E7D"/>
    <w:rsid w:val="00905E04"/>
    <w:rsid w:val="009256E7"/>
    <w:rsid w:val="009276C0"/>
    <w:rsid w:val="00934952"/>
    <w:rsid w:val="009362B5"/>
    <w:rsid w:val="00936A20"/>
    <w:rsid w:val="0094691E"/>
    <w:rsid w:val="00967C8E"/>
    <w:rsid w:val="009759B1"/>
    <w:rsid w:val="009A0CE6"/>
    <w:rsid w:val="009B2117"/>
    <w:rsid w:val="009D0CA1"/>
    <w:rsid w:val="009E287D"/>
    <w:rsid w:val="00A1429F"/>
    <w:rsid w:val="00A30187"/>
    <w:rsid w:val="00A34F60"/>
    <w:rsid w:val="00A5016C"/>
    <w:rsid w:val="00A76381"/>
    <w:rsid w:val="00A815E2"/>
    <w:rsid w:val="00A95947"/>
    <w:rsid w:val="00A96AB3"/>
    <w:rsid w:val="00AB6395"/>
    <w:rsid w:val="00AC0C79"/>
    <w:rsid w:val="00AF09D5"/>
    <w:rsid w:val="00AF64AA"/>
    <w:rsid w:val="00B1427C"/>
    <w:rsid w:val="00B247AA"/>
    <w:rsid w:val="00B50564"/>
    <w:rsid w:val="00B81595"/>
    <w:rsid w:val="00B878E4"/>
    <w:rsid w:val="00B90571"/>
    <w:rsid w:val="00B9370D"/>
    <w:rsid w:val="00BA3CA0"/>
    <w:rsid w:val="00BB6AFB"/>
    <w:rsid w:val="00BC1E8B"/>
    <w:rsid w:val="00BE12A8"/>
    <w:rsid w:val="00BF63E0"/>
    <w:rsid w:val="00C07C24"/>
    <w:rsid w:val="00C1613A"/>
    <w:rsid w:val="00C44B54"/>
    <w:rsid w:val="00C44C3E"/>
    <w:rsid w:val="00C456E3"/>
    <w:rsid w:val="00C672C0"/>
    <w:rsid w:val="00C97600"/>
    <w:rsid w:val="00CA1069"/>
    <w:rsid w:val="00CA5882"/>
    <w:rsid w:val="00CA6070"/>
    <w:rsid w:val="00CB06D2"/>
    <w:rsid w:val="00CC2AC4"/>
    <w:rsid w:val="00CC3C63"/>
    <w:rsid w:val="00CC61DA"/>
    <w:rsid w:val="00CE36B8"/>
    <w:rsid w:val="00D029AD"/>
    <w:rsid w:val="00D2547D"/>
    <w:rsid w:val="00D411D0"/>
    <w:rsid w:val="00D70F4D"/>
    <w:rsid w:val="00D812D1"/>
    <w:rsid w:val="00D874B3"/>
    <w:rsid w:val="00D925D3"/>
    <w:rsid w:val="00D96C62"/>
    <w:rsid w:val="00DA1A3B"/>
    <w:rsid w:val="00DA2B12"/>
    <w:rsid w:val="00DA49F2"/>
    <w:rsid w:val="00DA4D91"/>
    <w:rsid w:val="00DA7D50"/>
    <w:rsid w:val="00DB478F"/>
    <w:rsid w:val="00DB5EDB"/>
    <w:rsid w:val="00DD4A20"/>
    <w:rsid w:val="00DF7096"/>
    <w:rsid w:val="00E2457D"/>
    <w:rsid w:val="00E378F2"/>
    <w:rsid w:val="00E53746"/>
    <w:rsid w:val="00EA1BA8"/>
    <w:rsid w:val="00EC412F"/>
    <w:rsid w:val="00EC4936"/>
    <w:rsid w:val="00EE0465"/>
    <w:rsid w:val="00EF020F"/>
    <w:rsid w:val="00EF16A0"/>
    <w:rsid w:val="00F0770F"/>
    <w:rsid w:val="00F07EA6"/>
    <w:rsid w:val="00F1105D"/>
    <w:rsid w:val="00F42255"/>
    <w:rsid w:val="00F4234C"/>
    <w:rsid w:val="00F63088"/>
    <w:rsid w:val="00F658FE"/>
    <w:rsid w:val="00F73F7C"/>
    <w:rsid w:val="00F82B58"/>
    <w:rsid w:val="00F91893"/>
    <w:rsid w:val="00FA1EC2"/>
    <w:rsid w:val="00FA673C"/>
    <w:rsid w:val="00FB02DB"/>
    <w:rsid w:val="00FB17EA"/>
    <w:rsid w:val="00FD5D29"/>
    <w:rsid w:val="00FF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7C8E"/>
    <w:pPr>
      <w:snapToGrid w:val="0"/>
      <w:spacing w:line="256" w:lineRule="auto"/>
      <w:ind w:firstLine="420"/>
      <w:jc w:val="both"/>
    </w:pPr>
    <w:rPr>
      <w:sz w:val="18"/>
    </w:rPr>
  </w:style>
  <w:style w:type="paragraph" w:styleId="10">
    <w:name w:val="heading 1"/>
    <w:basedOn w:val="a2"/>
    <w:next w:val="a2"/>
    <w:link w:val="11"/>
    <w:uiPriority w:val="99"/>
    <w:qFormat/>
    <w:rsid w:val="002E0CCF"/>
    <w:pPr>
      <w:keepNext/>
      <w:pageBreakBefore/>
      <w:widowControl w:val="0"/>
      <w:tabs>
        <w:tab w:val="left" w:pos="284"/>
      </w:tabs>
      <w:autoSpaceDE w:val="0"/>
      <w:autoSpaceDN w:val="0"/>
      <w:adjustRightInd w:val="0"/>
      <w:snapToGrid/>
      <w:spacing w:after="120" w:line="288" w:lineRule="auto"/>
      <w:ind w:firstLine="0"/>
      <w:jc w:val="center"/>
      <w:outlineLvl w:val="0"/>
    </w:pPr>
    <w:rPr>
      <w:b/>
      <w:spacing w:val="20"/>
      <w:kern w:val="28"/>
      <w:sz w:val="28"/>
      <w:szCs w:val="28"/>
    </w:rPr>
  </w:style>
  <w:style w:type="paragraph" w:styleId="20">
    <w:name w:val="heading 2"/>
    <w:basedOn w:val="a2"/>
    <w:next w:val="a2"/>
    <w:link w:val="21"/>
    <w:uiPriority w:val="99"/>
    <w:qFormat/>
    <w:rsid w:val="002E0CCF"/>
    <w:pPr>
      <w:keepNext/>
      <w:widowControl w:val="0"/>
      <w:tabs>
        <w:tab w:val="left" w:pos="567"/>
      </w:tabs>
      <w:autoSpaceDE w:val="0"/>
      <w:autoSpaceDN w:val="0"/>
      <w:adjustRightInd w:val="0"/>
      <w:snapToGrid/>
      <w:spacing w:before="120" w:after="240" w:line="360" w:lineRule="auto"/>
      <w:ind w:firstLine="0"/>
      <w:outlineLvl w:val="1"/>
    </w:pPr>
    <w:rPr>
      <w:b/>
      <w:bCs/>
      <w:i/>
      <w:spacing w:val="20"/>
      <w:sz w:val="28"/>
      <w:szCs w:val="28"/>
    </w:rPr>
  </w:style>
  <w:style w:type="paragraph" w:styleId="3">
    <w:name w:val="heading 3"/>
    <w:basedOn w:val="a2"/>
    <w:next w:val="a2"/>
    <w:link w:val="30"/>
    <w:uiPriority w:val="99"/>
    <w:qFormat/>
    <w:rsid w:val="00056088"/>
    <w:pPr>
      <w:keepNext/>
      <w:widowControl w:val="0"/>
      <w:autoSpaceDE w:val="0"/>
      <w:autoSpaceDN w:val="0"/>
      <w:adjustRightInd w:val="0"/>
      <w:snapToGrid/>
      <w:spacing w:before="60" w:after="60" w:line="288" w:lineRule="auto"/>
      <w:ind w:firstLine="0"/>
      <w:jc w:val="center"/>
      <w:outlineLvl w:val="2"/>
    </w:pPr>
    <w:rPr>
      <w:rFonts w:cs="Arial"/>
      <w:b/>
      <w:sz w:val="28"/>
      <w:szCs w:val="28"/>
    </w:rPr>
  </w:style>
  <w:style w:type="paragraph" w:styleId="4">
    <w:name w:val="heading 4"/>
    <w:basedOn w:val="a2"/>
    <w:next w:val="a2"/>
    <w:link w:val="40"/>
    <w:uiPriority w:val="99"/>
    <w:qFormat/>
    <w:rsid w:val="00B81595"/>
    <w:pPr>
      <w:keepNext/>
      <w:widowControl w:val="0"/>
      <w:numPr>
        <w:ilvl w:val="3"/>
        <w:numId w:val="3"/>
      </w:numPr>
      <w:autoSpaceDE w:val="0"/>
      <w:autoSpaceDN w:val="0"/>
      <w:adjustRightInd w:val="0"/>
      <w:snapToGrid/>
      <w:spacing w:line="360" w:lineRule="auto"/>
      <w:jc w:val="left"/>
      <w:outlineLvl w:val="3"/>
    </w:pPr>
    <w:rPr>
      <w:b/>
      <w:caps/>
      <w:spacing w:val="20"/>
      <w:sz w:val="28"/>
    </w:rPr>
  </w:style>
  <w:style w:type="paragraph" w:styleId="5">
    <w:name w:val="heading 5"/>
    <w:basedOn w:val="a2"/>
    <w:next w:val="a2"/>
    <w:link w:val="50"/>
    <w:uiPriority w:val="99"/>
    <w:qFormat/>
    <w:rsid w:val="00B81595"/>
    <w:pPr>
      <w:widowControl w:val="0"/>
      <w:numPr>
        <w:ilvl w:val="4"/>
        <w:numId w:val="3"/>
      </w:numPr>
      <w:autoSpaceDE w:val="0"/>
      <w:autoSpaceDN w:val="0"/>
      <w:adjustRightInd w:val="0"/>
      <w:snapToGrid/>
      <w:spacing w:before="240" w:after="60" w:line="360" w:lineRule="auto"/>
      <w:outlineLvl w:val="4"/>
    </w:pPr>
    <w:rPr>
      <w:sz w:val="22"/>
    </w:rPr>
  </w:style>
  <w:style w:type="paragraph" w:styleId="6">
    <w:name w:val="heading 6"/>
    <w:basedOn w:val="a2"/>
    <w:next w:val="a2"/>
    <w:link w:val="60"/>
    <w:uiPriority w:val="99"/>
    <w:qFormat/>
    <w:rsid w:val="00B81595"/>
    <w:pPr>
      <w:widowControl w:val="0"/>
      <w:numPr>
        <w:ilvl w:val="5"/>
        <w:numId w:val="3"/>
      </w:numPr>
      <w:autoSpaceDE w:val="0"/>
      <w:autoSpaceDN w:val="0"/>
      <w:adjustRightInd w:val="0"/>
      <w:snapToGrid/>
      <w:spacing w:before="240" w:after="60" w:line="360" w:lineRule="auto"/>
      <w:outlineLvl w:val="5"/>
    </w:pPr>
    <w:rPr>
      <w:i/>
      <w:sz w:val="22"/>
    </w:rPr>
  </w:style>
  <w:style w:type="paragraph" w:styleId="7">
    <w:name w:val="heading 7"/>
    <w:basedOn w:val="a2"/>
    <w:next w:val="a2"/>
    <w:link w:val="70"/>
    <w:uiPriority w:val="99"/>
    <w:qFormat/>
    <w:rsid w:val="00B81595"/>
    <w:pPr>
      <w:widowControl w:val="0"/>
      <w:numPr>
        <w:ilvl w:val="6"/>
        <w:numId w:val="3"/>
      </w:numPr>
      <w:autoSpaceDE w:val="0"/>
      <w:autoSpaceDN w:val="0"/>
      <w:adjustRightInd w:val="0"/>
      <w:snapToGrid/>
      <w:spacing w:before="240" w:after="60" w:line="360" w:lineRule="auto"/>
      <w:outlineLvl w:val="6"/>
    </w:pPr>
    <w:rPr>
      <w:rFonts w:ascii="Arial" w:hAnsi="Arial"/>
      <w:sz w:val="20"/>
    </w:rPr>
  </w:style>
  <w:style w:type="paragraph" w:styleId="8">
    <w:name w:val="heading 8"/>
    <w:basedOn w:val="a2"/>
    <w:next w:val="a2"/>
    <w:link w:val="80"/>
    <w:uiPriority w:val="99"/>
    <w:qFormat/>
    <w:rsid w:val="00B81595"/>
    <w:pPr>
      <w:widowControl w:val="0"/>
      <w:numPr>
        <w:ilvl w:val="7"/>
        <w:numId w:val="3"/>
      </w:numPr>
      <w:autoSpaceDE w:val="0"/>
      <w:autoSpaceDN w:val="0"/>
      <w:adjustRightInd w:val="0"/>
      <w:snapToGrid/>
      <w:spacing w:before="240" w:after="60" w:line="360" w:lineRule="auto"/>
      <w:outlineLvl w:val="7"/>
    </w:pPr>
    <w:rPr>
      <w:rFonts w:ascii="Arial" w:hAnsi="Arial"/>
      <w:i/>
      <w:sz w:val="20"/>
    </w:rPr>
  </w:style>
  <w:style w:type="paragraph" w:styleId="9">
    <w:name w:val="heading 9"/>
    <w:basedOn w:val="a2"/>
    <w:next w:val="a2"/>
    <w:link w:val="90"/>
    <w:uiPriority w:val="99"/>
    <w:qFormat/>
    <w:rsid w:val="00B81595"/>
    <w:pPr>
      <w:widowControl w:val="0"/>
      <w:numPr>
        <w:ilvl w:val="8"/>
        <w:numId w:val="3"/>
      </w:numPr>
      <w:autoSpaceDE w:val="0"/>
      <w:autoSpaceDN w:val="0"/>
      <w:adjustRightInd w:val="0"/>
      <w:snapToGrid/>
      <w:spacing w:before="240" w:after="60" w:line="360" w:lineRule="auto"/>
      <w:outlineLvl w:val="8"/>
    </w:pPr>
    <w:rPr>
      <w:rFonts w:ascii="Arial" w:hAnsi="Arial"/>
      <w:b/>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vita1">
    <w:name w:val="Для рисунков vita"/>
    <w:basedOn w:val="31"/>
    <w:uiPriority w:val="99"/>
    <w:rsid w:val="003527B0"/>
    <w:pPr>
      <w:jc w:val="center"/>
    </w:p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Strong"/>
    <w:uiPriority w:val="99"/>
    <w:qFormat/>
    <w:rPr>
      <w:rFonts w:ascii="Times New Roman" w:hAnsi="Times New Roman" w:cs="Times New Roman"/>
      <w:b/>
      <w:sz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widowControl w:val="0"/>
      <w:tabs>
        <w:tab w:val="center" w:pos="4153"/>
        <w:tab w:val="right" w:pos="8306"/>
      </w:tabs>
      <w:autoSpaceDE w:val="0"/>
      <w:autoSpaceDN w:val="0"/>
      <w:adjustRightInd w:val="0"/>
      <w:snapToGrid/>
      <w:spacing w:line="360" w:lineRule="auto"/>
      <w:ind w:firstLine="720"/>
    </w:pPr>
    <w:rPr>
      <w:sz w:val="20"/>
    </w:rPr>
  </w:style>
  <w:style w:type="character" w:customStyle="1" w:styleId="a9">
    <w:name w:val="Нижний колонтитул Знак"/>
    <w:link w:val="a8"/>
    <w:uiPriority w:val="99"/>
    <w:semiHidden/>
    <w:rPr>
      <w:sz w:val="18"/>
      <w:szCs w:val="20"/>
    </w:rPr>
  </w:style>
  <w:style w:type="paragraph" w:styleId="aa">
    <w:name w:val="header"/>
    <w:basedOn w:val="a2"/>
    <w:link w:val="ab"/>
    <w:uiPriority w:val="99"/>
    <w:pPr>
      <w:widowControl w:val="0"/>
      <w:tabs>
        <w:tab w:val="center" w:pos="4153"/>
        <w:tab w:val="right" w:pos="8306"/>
      </w:tabs>
      <w:autoSpaceDE w:val="0"/>
      <w:autoSpaceDN w:val="0"/>
      <w:adjustRightInd w:val="0"/>
      <w:snapToGrid/>
      <w:spacing w:line="360" w:lineRule="auto"/>
      <w:ind w:firstLine="720"/>
    </w:pPr>
    <w:rPr>
      <w:sz w:val="28"/>
    </w:rPr>
  </w:style>
  <w:style w:type="character" w:customStyle="1" w:styleId="ab">
    <w:name w:val="Верхний колонтитул Знак"/>
    <w:link w:val="aa"/>
    <w:uiPriority w:val="99"/>
    <w:semiHidden/>
    <w:rPr>
      <w:sz w:val="18"/>
      <w:szCs w:val="20"/>
    </w:rPr>
  </w:style>
  <w:style w:type="paragraph" w:styleId="31">
    <w:name w:val="Body Text 3"/>
    <w:basedOn w:val="a2"/>
    <w:link w:val="32"/>
    <w:uiPriority w:val="99"/>
    <w:rsid w:val="003527B0"/>
    <w:pPr>
      <w:widowControl w:val="0"/>
      <w:autoSpaceDE w:val="0"/>
      <w:autoSpaceDN w:val="0"/>
      <w:adjustRightInd w:val="0"/>
      <w:snapToGrid/>
      <w:spacing w:line="240" w:lineRule="auto"/>
      <w:ind w:firstLine="0"/>
      <w:jc w:val="left"/>
    </w:pPr>
    <w:rPr>
      <w:sz w:val="24"/>
      <w:lang w:val="uk-UA"/>
    </w:rPr>
  </w:style>
  <w:style w:type="character" w:customStyle="1" w:styleId="32">
    <w:name w:val="Основной текст 3 Знак"/>
    <w:link w:val="31"/>
    <w:uiPriority w:val="99"/>
    <w:semiHidden/>
    <w:rPr>
      <w:sz w:val="16"/>
      <w:szCs w:val="16"/>
    </w:rPr>
  </w:style>
  <w:style w:type="paragraph" w:styleId="ac">
    <w:name w:val="Body Text Indent"/>
    <w:basedOn w:val="a2"/>
    <w:link w:val="ad"/>
    <w:uiPriority w:val="99"/>
    <w:pPr>
      <w:autoSpaceDE w:val="0"/>
      <w:autoSpaceDN w:val="0"/>
      <w:adjustRightInd w:val="0"/>
      <w:snapToGrid/>
      <w:spacing w:line="240" w:lineRule="auto"/>
      <w:ind w:firstLine="0"/>
      <w:jc w:val="left"/>
    </w:pPr>
    <w:rPr>
      <w:sz w:val="24"/>
    </w:rPr>
  </w:style>
  <w:style w:type="character" w:customStyle="1" w:styleId="ad">
    <w:name w:val="Основной текст с отступом Знак"/>
    <w:link w:val="ac"/>
    <w:uiPriority w:val="99"/>
    <w:semiHidden/>
    <w:rPr>
      <w:sz w:val="18"/>
      <w:szCs w:val="20"/>
    </w:rPr>
  </w:style>
  <w:style w:type="character" w:customStyle="1" w:styleId="11">
    <w:name w:val="Заголовок 1 Знак"/>
    <w:link w:val="10"/>
    <w:uiPriority w:val="99"/>
    <w:locked/>
    <w:rsid w:val="00E53746"/>
    <w:rPr>
      <w:rFonts w:cs="Times New Roman"/>
      <w:b/>
      <w:spacing w:val="20"/>
      <w:kern w:val="28"/>
      <w:sz w:val="28"/>
      <w:szCs w:val="28"/>
      <w:lang w:val="ru-RU" w:eastAsia="ru-RU" w:bidi="ar-SA"/>
    </w:rPr>
  </w:style>
  <w:style w:type="paragraph" w:customStyle="1" w:styleId="12">
    <w:name w:val="Для таблиц 12 лево отступ"/>
    <w:basedOn w:val="ac"/>
    <w:uiPriority w:val="99"/>
    <w:rsid w:val="00596685"/>
    <w:pPr>
      <w:autoSpaceDE/>
      <w:autoSpaceDN/>
      <w:adjustRightInd/>
      <w:ind w:left="57"/>
    </w:pPr>
  </w:style>
  <w:style w:type="paragraph" w:customStyle="1" w:styleId="ae">
    <w:name w:val="Нумерация таблиц"/>
    <w:basedOn w:val="a2"/>
    <w:next w:val="af"/>
    <w:uiPriority w:val="99"/>
    <w:semiHidden/>
    <w:pPr>
      <w:widowControl w:val="0"/>
      <w:autoSpaceDE w:val="0"/>
      <w:autoSpaceDN w:val="0"/>
      <w:adjustRightInd w:val="0"/>
      <w:snapToGrid/>
      <w:spacing w:line="360" w:lineRule="auto"/>
      <w:ind w:firstLine="0"/>
      <w:jc w:val="right"/>
    </w:pPr>
    <w:rPr>
      <w:sz w:val="28"/>
    </w:rPr>
  </w:style>
  <w:style w:type="paragraph" w:customStyle="1" w:styleId="af">
    <w:name w:val="Название таблицы"/>
    <w:aliases w:val="рисунка"/>
    <w:basedOn w:val="ae"/>
    <w:next w:val="a2"/>
    <w:uiPriority w:val="99"/>
    <w:pPr>
      <w:jc w:val="center"/>
    </w:pPr>
  </w:style>
  <w:style w:type="paragraph" w:customStyle="1" w:styleId="vita2">
    <w:name w:val="Обычный vita"/>
    <w:basedOn w:val="a2"/>
    <w:uiPriority w:val="99"/>
    <w:rsid w:val="00D812D1"/>
    <w:pPr>
      <w:widowControl w:val="0"/>
      <w:autoSpaceDE w:val="0"/>
      <w:autoSpaceDN w:val="0"/>
      <w:adjustRightInd w:val="0"/>
      <w:snapToGrid/>
      <w:spacing w:line="360" w:lineRule="auto"/>
      <w:ind w:firstLine="720"/>
    </w:pPr>
    <w:rPr>
      <w:bCs/>
      <w:color w:val="000000"/>
      <w:sz w:val="28"/>
    </w:rPr>
  </w:style>
  <w:style w:type="paragraph" w:customStyle="1" w:styleId="14pt088">
    <w:name w:val="Стиль Основной текст + 14 pt Первая строка:  088 см"/>
    <w:basedOn w:val="af0"/>
    <w:uiPriority w:val="99"/>
    <w:semiHidden/>
    <w:rsid w:val="0018563D"/>
    <w:pPr>
      <w:autoSpaceDE w:val="0"/>
      <w:autoSpaceDN w:val="0"/>
      <w:adjustRightInd w:val="0"/>
      <w:spacing w:line="360" w:lineRule="auto"/>
      <w:ind w:firstLine="720"/>
    </w:pPr>
  </w:style>
  <w:style w:type="paragraph" w:styleId="af0">
    <w:name w:val="Body Text"/>
    <w:basedOn w:val="a2"/>
    <w:link w:val="af1"/>
    <w:uiPriority w:val="99"/>
    <w:rsid w:val="00967C8E"/>
    <w:pPr>
      <w:widowControl w:val="0"/>
      <w:snapToGrid/>
      <w:spacing w:line="240" w:lineRule="auto"/>
      <w:ind w:firstLine="0"/>
    </w:pPr>
    <w:rPr>
      <w:sz w:val="28"/>
    </w:rPr>
  </w:style>
  <w:style w:type="character" w:customStyle="1" w:styleId="af1">
    <w:name w:val="Основной текст Знак"/>
    <w:link w:val="af0"/>
    <w:uiPriority w:val="99"/>
    <w:semiHidden/>
    <w:rPr>
      <w:sz w:val="18"/>
      <w:szCs w:val="20"/>
    </w:rPr>
  </w:style>
  <w:style w:type="paragraph" w:customStyle="1" w:styleId="13">
    <w:name w:val="Стиль Первая строка:  1"/>
    <w:aliases w:val="25 см"/>
    <w:basedOn w:val="a2"/>
    <w:uiPriority w:val="99"/>
    <w:semiHidden/>
    <w:rsid w:val="00207267"/>
    <w:pPr>
      <w:widowControl w:val="0"/>
      <w:autoSpaceDE w:val="0"/>
      <w:autoSpaceDN w:val="0"/>
      <w:adjustRightInd w:val="0"/>
      <w:snapToGrid/>
      <w:spacing w:line="360" w:lineRule="auto"/>
      <w:ind w:firstLine="720"/>
    </w:pPr>
    <w:rPr>
      <w:sz w:val="28"/>
    </w:rPr>
  </w:style>
  <w:style w:type="paragraph" w:customStyle="1" w:styleId="RGB36">
    <w:name w:val="Стиль Другой цвет(RGB(36"/>
    <w:aliases w:val="38,15)) Первая строка:  088 см"/>
    <w:basedOn w:val="a2"/>
    <w:next w:val="a2"/>
    <w:autoRedefine/>
    <w:uiPriority w:val="99"/>
    <w:semiHidden/>
    <w:rsid w:val="00207267"/>
    <w:pPr>
      <w:widowControl w:val="0"/>
      <w:autoSpaceDE w:val="0"/>
      <w:autoSpaceDN w:val="0"/>
      <w:adjustRightInd w:val="0"/>
      <w:snapToGrid/>
      <w:spacing w:line="360" w:lineRule="auto"/>
      <w:ind w:firstLine="720"/>
    </w:pPr>
    <w:rPr>
      <w:color w:val="24260F"/>
      <w:sz w:val="28"/>
    </w:rPr>
  </w:style>
  <w:style w:type="paragraph" w:customStyle="1" w:styleId="113pt13">
    <w:name w:val="Стиль Заголовок 1 + 13 pt Междустр.интервал:  множитель 13 ин"/>
    <w:basedOn w:val="10"/>
    <w:uiPriority w:val="99"/>
    <w:semiHidden/>
    <w:rsid w:val="003B34DD"/>
    <w:pPr>
      <w:spacing w:line="312" w:lineRule="auto"/>
    </w:pPr>
    <w:rPr>
      <w:bCs/>
      <w:sz w:val="26"/>
    </w:rPr>
  </w:style>
  <w:style w:type="paragraph" w:customStyle="1" w:styleId="095">
    <w:name w:val="Стиль Первая строка:  095 см"/>
    <w:basedOn w:val="a2"/>
    <w:uiPriority w:val="99"/>
    <w:semiHidden/>
    <w:rsid w:val="00045423"/>
    <w:pPr>
      <w:widowControl w:val="0"/>
      <w:autoSpaceDE w:val="0"/>
      <w:autoSpaceDN w:val="0"/>
      <w:adjustRightInd w:val="0"/>
      <w:snapToGrid/>
      <w:spacing w:line="360" w:lineRule="auto"/>
      <w:ind w:firstLine="720"/>
    </w:pPr>
    <w:rPr>
      <w:sz w:val="28"/>
    </w:rPr>
  </w:style>
  <w:style w:type="paragraph" w:customStyle="1" w:styleId="12755">
    <w:name w:val="Стиль Черный Первая строка:  127 см Перед:  5 пт После:  5 пт"/>
    <w:basedOn w:val="a2"/>
    <w:uiPriority w:val="99"/>
    <w:semiHidden/>
    <w:rsid w:val="00F91893"/>
    <w:pPr>
      <w:widowControl w:val="0"/>
      <w:autoSpaceDE w:val="0"/>
      <w:autoSpaceDN w:val="0"/>
      <w:adjustRightInd w:val="0"/>
      <w:snapToGrid/>
      <w:spacing w:line="360" w:lineRule="auto"/>
      <w:ind w:firstLine="720"/>
    </w:pPr>
    <w:rPr>
      <w:color w:val="000000"/>
      <w:sz w:val="28"/>
    </w:rPr>
  </w:style>
  <w:style w:type="character" w:styleId="af2">
    <w:name w:val="footnote reference"/>
    <w:uiPriority w:val="99"/>
    <w:rsid w:val="0013044B"/>
    <w:rPr>
      <w:rFonts w:cs="Times New Roman"/>
      <w:sz w:val="20"/>
      <w:szCs w:val="20"/>
      <w:vertAlign w:val="superscript"/>
    </w:rPr>
  </w:style>
  <w:style w:type="paragraph" w:customStyle="1" w:styleId="af3">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widowControl w:val="0"/>
      <w:autoSpaceDE w:val="0"/>
      <w:autoSpaceDN w:val="0"/>
      <w:adjustRightInd w:val="0"/>
      <w:snapToGrid/>
      <w:spacing w:after="120" w:line="360" w:lineRule="auto"/>
      <w:ind w:left="283" w:firstLine="720"/>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vita">
    <w:name w:val="Список нумерованный vita"/>
    <w:basedOn w:val="a2"/>
    <w:uiPriority w:val="99"/>
    <w:rsid w:val="00422EC2"/>
    <w:pPr>
      <w:widowControl w:val="0"/>
      <w:numPr>
        <w:numId w:val="12"/>
      </w:numPr>
      <w:autoSpaceDE w:val="0"/>
      <w:autoSpaceDN w:val="0"/>
      <w:adjustRightInd w:val="0"/>
      <w:snapToGrid/>
      <w:spacing w:line="360" w:lineRule="auto"/>
      <w:jc w:val="left"/>
    </w:pPr>
    <w:rPr>
      <w:sz w:val="28"/>
      <w:lang w:val="en-US"/>
    </w:rPr>
  </w:style>
  <w:style w:type="paragraph" w:customStyle="1" w:styleId="0950">
    <w:name w:val="Стиль Основной текст + Первая строка:  095 см"/>
    <w:basedOn w:val="af0"/>
    <w:uiPriority w:val="99"/>
    <w:semiHidden/>
    <w:rsid w:val="003E29EB"/>
    <w:pPr>
      <w:autoSpaceDE w:val="0"/>
      <w:autoSpaceDN w:val="0"/>
      <w:adjustRightInd w:val="0"/>
      <w:spacing w:line="360" w:lineRule="auto"/>
      <w:ind w:firstLine="720"/>
    </w:pPr>
  </w:style>
  <w:style w:type="paragraph" w:customStyle="1" w:styleId="8005">
    <w:name w:val="Стиль Серый 80% влево Первая строка:  0 см Перед:  5 пт После: ..."/>
    <w:basedOn w:val="a2"/>
    <w:uiPriority w:val="99"/>
    <w:semiHidden/>
    <w:rsid w:val="0080609E"/>
    <w:pPr>
      <w:widowControl w:val="0"/>
      <w:autoSpaceDE w:val="0"/>
      <w:autoSpaceDN w:val="0"/>
      <w:adjustRightInd w:val="0"/>
      <w:snapToGrid/>
      <w:spacing w:line="360" w:lineRule="auto"/>
      <w:ind w:firstLine="720"/>
    </w:pPr>
    <w:rPr>
      <w:color w:val="333333"/>
      <w:sz w:val="28"/>
    </w:rPr>
  </w:style>
  <w:style w:type="paragraph" w:customStyle="1" w:styleId="Normal14pt">
    <w:name w:val="Стиль Normal + 14 pt по ширине Междустр.интервал:  полуторный"/>
    <w:basedOn w:val="a2"/>
    <w:uiPriority w:val="99"/>
    <w:semiHidden/>
    <w:rsid w:val="002D4CF8"/>
    <w:pPr>
      <w:widowControl w:val="0"/>
      <w:numPr>
        <w:numId w:val="2"/>
      </w:numPr>
      <w:autoSpaceDE w:val="0"/>
      <w:autoSpaceDN w:val="0"/>
      <w:adjustRightInd w:val="0"/>
      <w:snapToGrid/>
      <w:spacing w:line="360" w:lineRule="auto"/>
    </w:pPr>
    <w:rPr>
      <w:sz w:val="28"/>
    </w:rPr>
  </w:style>
  <w:style w:type="character" w:styleId="af4">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widowControl w:val="0"/>
      <w:numPr>
        <w:ilvl w:val="1"/>
        <w:numId w:val="4"/>
      </w:numPr>
      <w:autoSpaceDE w:val="0"/>
      <w:autoSpaceDN w:val="0"/>
      <w:adjustRightInd w:val="0"/>
      <w:snapToGrid/>
      <w:spacing w:line="360" w:lineRule="auto"/>
    </w:pPr>
    <w:rPr>
      <w:sz w:val="28"/>
    </w:rPr>
  </w:style>
  <w:style w:type="paragraph" w:styleId="14">
    <w:name w:val="toc 1"/>
    <w:basedOn w:val="a2"/>
    <w:next w:val="a2"/>
    <w:uiPriority w:val="99"/>
    <w:rsid w:val="00A30187"/>
    <w:pPr>
      <w:widowControl w:val="0"/>
      <w:autoSpaceDE w:val="0"/>
      <w:autoSpaceDN w:val="0"/>
      <w:adjustRightInd w:val="0"/>
      <w:snapToGrid/>
      <w:spacing w:line="360" w:lineRule="auto"/>
      <w:ind w:firstLine="0"/>
      <w:jc w:val="left"/>
    </w:pPr>
    <w:rPr>
      <w:b/>
      <w:bCs/>
      <w:caps/>
      <w:sz w:val="24"/>
    </w:rPr>
  </w:style>
  <w:style w:type="paragraph" w:styleId="22">
    <w:name w:val="toc 2"/>
    <w:basedOn w:val="a2"/>
    <w:next w:val="a2"/>
    <w:uiPriority w:val="99"/>
    <w:rsid w:val="00A30187"/>
    <w:pPr>
      <w:widowControl w:val="0"/>
      <w:autoSpaceDE w:val="0"/>
      <w:autoSpaceDN w:val="0"/>
      <w:adjustRightInd w:val="0"/>
      <w:snapToGrid/>
      <w:spacing w:line="360" w:lineRule="auto"/>
      <w:ind w:left="278" w:firstLine="0"/>
      <w:jc w:val="left"/>
    </w:pPr>
    <w:rPr>
      <w:smallCaps/>
      <w:sz w:val="24"/>
    </w:rPr>
  </w:style>
  <w:style w:type="paragraph" w:styleId="35">
    <w:name w:val="toc 3"/>
    <w:basedOn w:val="a2"/>
    <w:next w:val="a2"/>
    <w:autoRedefine/>
    <w:uiPriority w:val="99"/>
    <w:rsid w:val="001C2C7D"/>
    <w:pPr>
      <w:widowControl w:val="0"/>
      <w:autoSpaceDE w:val="0"/>
      <w:autoSpaceDN w:val="0"/>
      <w:adjustRightInd w:val="0"/>
      <w:snapToGrid/>
      <w:spacing w:line="360" w:lineRule="auto"/>
      <w:ind w:left="560" w:firstLine="720"/>
      <w:jc w:val="left"/>
    </w:pPr>
    <w:rPr>
      <w:i/>
      <w:iCs/>
      <w:sz w:val="20"/>
    </w:rPr>
  </w:style>
  <w:style w:type="paragraph" w:styleId="41">
    <w:name w:val="toc 4"/>
    <w:basedOn w:val="a2"/>
    <w:next w:val="a2"/>
    <w:autoRedefine/>
    <w:uiPriority w:val="99"/>
    <w:semiHidden/>
    <w:rsid w:val="001C2C7D"/>
    <w:pPr>
      <w:widowControl w:val="0"/>
      <w:autoSpaceDE w:val="0"/>
      <w:autoSpaceDN w:val="0"/>
      <w:adjustRightInd w:val="0"/>
      <w:snapToGrid/>
      <w:spacing w:line="360" w:lineRule="auto"/>
      <w:ind w:left="840" w:firstLine="720"/>
      <w:jc w:val="left"/>
    </w:pPr>
    <w:rPr>
      <w:szCs w:val="18"/>
    </w:rPr>
  </w:style>
  <w:style w:type="paragraph" w:styleId="51">
    <w:name w:val="toc 5"/>
    <w:basedOn w:val="a2"/>
    <w:next w:val="a2"/>
    <w:autoRedefine/>
    <w:uiPriority w:val="99"/>
    <w:semiHidden/>
    <w:rsid w:val="001C2C7D"/>
    <w:pPr>
      <w:widowControl w:val="0"/>
      <w:autoSpaceDE w:val="0"/>
      <w:autoSpaceDN w:val="0"/>
      <w:adjustRightInd w:val="0"/>
      <w:snapToGrid/>
      <w:spacing w:line="360" w:lineRule="auto"/>
      <w:ind w:left="1120" w:firstLine="720"/>
      <w:jc w:val="left"/>
    </w:pPr>
    <w:rPr>
      <w:szCs w:val="18"/>
    </w:rPr>
  </w:style>
  <w:style w:type="paragraph" w:styleId="61">
    <w:name w:val="toc 6"/>
    <w:basedOn w:val="a2"/>
    <w:next w:val="a2"/>
    <w:autoRedefine/>
    <w:uiPriority w:val="99"/>
    <w:semiHidden/>
    <w:rsid w:val="001C2C7D"/>
    <w:pPr>
      <w:widowControl w:val="0"/>
      <w:autoSpaceDE w:val="0"/>
      <w:autoSpaceDN w:val="0"/>
      <w:adjustRightInd w:val="0"/>
      <w:snapToGrid/>
      <w:spacing w:line="360" w:lineRule="auto"/>
      <w:ind w:left="1400" w:firstLine="720"/>
      <w:jc w:val="left"/>
    </w:pPr>
    <w:rPr>
      <w:szCs w:val="18"/>
    </w:rPr>
  </w:style>
  <w:style w:type="paragraph" w:styleId="71">
    <w:name w:val="toc 7"/>
    <w:basedOn w:val="a2"/>
    <w:next w:val="a2"/>
    <w:autoRedefine/>
    <w:uiPriority w:val="99"/>
    <w:semiHidden/>
    <w:rsid w:val="001C2C7D"/>
    <w:pPr>
      <w:widowControl w:val="0"/>
      <w:autoSpaceDE w:val="0"/>
      <w:autoSpaceDN w:val="0"/>
      <w:adjustRightInd w:val="0"/>
      <w:snapToGrid/>
      <w:spacing w:line="360" w:lineRule="auto"/>
      <w:ind w:left="1680" w:firstLine="720"/>
      <w:jc w:val="left"/>
    </w:pPr>
    <w:rPr>
      <w:szCs w:val="18"/>
    </w:rPr>
  </w:style>
  <w:style w:type="paragraph" w:styleId="81">
    <w:name w:val="toc 8"/>
    <w:basedOn w:val="a2"/>
    <w:next w:val="a2"/>
    <w:autoRedefine/>
    <w:uiPriority w:val="99"/>
    <w:semiHidden/>
    <w:rsid w:val="001C2C7D"/>
    <w:pPr>
      <w:widowControl w:val="0"/>
      <w:autoSpaceDE w:val="0"/>
      <w:autoSpaceDN w:val="0"/>
      <w:adjustRightInd w:val="0"/>
      <w:snapToGrid/>
      <w:spacing w:line="360" w:lineRule="auto"/>
      <w:ind w:left="1960" w:firstLine="720"/>
      <w:jc w:val="left"/>
    </w:pPr>
    <w:rPr>
      <w:szCs w:val="18"/>
    </w:rPr>
  </w:style>
  <w:style w:type="paragraph" w:styleId="91">
    <w:name w:val="toc 9"/>
    <w:basedOn w:val="a2"/>
    <w:next w:val="a2"/>
    <w:autoRedefine/>
    <w:uiPriority w:val="99"/>
    <w:semiHidden/>
    <w:rsid w:val="001C2C7D"/>
    <w:pPr>
      <w:widowControl w:val="0"/>
      <w:autoSpaceDE w:val="0"/>
      <w:autoSpaceDN w:val="0"/>
      <w:adjustRightInd w:val="0"/>
      <w:snapToGrid/>
      <w:spacing w:line="360" w:lineRule="auto"/>
      <w:ind w:left="2240" w:firstLine="720"/>
      <w:jc w:val="left"/>
    </w:pPr>
    <w:rPr>
      <w:szCs w:val="18"/>
    </w:rPr>
  </w:style>
  <w:style w:type="paragraph" w:customStyle="1" w:styleId="af5">
    <w:name w:val="Титульный лист"/>
    <w:basedOn w:val="a2"/>
    <w:uiPriority w:val="99"/>
    <w:rsid w:val="00637512"/>
    <w:pPr>
      <w:snapToGrid/>
      <w:spacing w:line="240" w:lineRule="auto"/>
      <w:ind w:firstLine="0"/>
      <w:jc w:val="center"/>
    </w:pPr>
    <w:rPr>
      <w:sz w:val="40"/>
    </w:rPr>
  </w:style>
  <w:style w:type="table" w:styleId="af6">
    <w:name w:val="Table Grid"/>
    <w:basedOn w:val="a4"/>
    <w:uiPriority w:val="9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aliases w:val="список"/>
    <w:basedOn w:val="a2"/>
    <w:link w:val="af8"/>
    <w:uiPriority w:val="99"/>
    <w:semiHidden/>
    <w:rsid w:val="00FA673C"/>
    <w:pPr>
      <w:widowControl w:val="0"/>
      <w:autoSpaceDE w:val="0"/>
      <w:autoSpaceDN w:val="0"/>
      <w:adjustRightInd w:val="0"/>
      <w:snapToGrid/>
      <w:spacing w:line="360" w:lineRule="auto"/>
      <w:ind w:firstLine="720"/>
    </w:pPr>
    <w:rPr>
      <w:sz w:val="20"/>
    </w:rPr>
  </w:style>
  <w:style w:type="numbering" w:customStyle="1" w:styleId="2">
    <w:name w:val="Стиль маркированный2"/>
    <w:pPr>
      <w:numPr>
        <w:numId w:val="8"/>
      </w:numPr>
    </w:p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customStyle="1" w:styleId="ConsNormal">
    <w:name w:val="ConsNormal"/>
    <w:uiPriority w:val="99"/>
    <w:rsid w:val="003F7ED2"/>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F658FE"/>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150D3D"/>
    <w:pPr>
      <w:widowControl w:val="0"/>
      <w:autoSpaceDE w:val="0"/>
      <w:autoSpaceDN w:val="0"/>
      <w:adjustRightInd w:val="0"/>
      <w:ind w:firstLine="720"/>
    </w:pPr>
    <w:rPr>
      <w:rFonts w:ascii="Arial" w:hAnsi="Arial" w:cs="Arial"/>
    </w:rPr>
  </w:style>
  <w:style w:type="paragraph" w:styleId="23">
    <w:name w:val="Body Text 2"/>
    <w:basedOn w:val="a2"/>
    <w:link w:val="24"/>
    <w:uiPriority w:val="99"/>
    <w:rsid w:val="00FA1EC2"/>
    <w:pPr>
      <w:widowControl w:val="0"/>
      <w:autoSpaceDE w:val="0"/>
      <w:autoSpaceDN w:val="0"/>
      <w:adjustRightInd w:val="0"/>
      <w:snapToGrid/>
      <w:spacing w:after="120" w:line="480" w:lineRule="auto"/>
      <w:ind w:firstLine="720"/>
    </w:pPr>
    <w:rPr>
      <w:sz w:val="28"/>
    </w:rPr>
  </w:style>
  <w:style w:type="character" w:customStyle="1" w:styleId="24">
    <w:name w:val="Основной текст 2 Знак"/>
    <w:link w:val="23"/>
    <w:uiPriority w:val="99"/>
    <w:semiHidden/>
    <w:rPr>
      <w:sz w:val="18"/>
      <w:szCs w:val="20"/>
    </w:rPr>
  </w:style>
  <w:style w:type="paragraph" w:customStyle="1" w:styleId="Style1">
    <w:name w:val="Style1"/>
    <w:basedOn w:val="a2"/>
    <w:uiPriority w:val="99"/>
    <w:rsid w:val="00476E39"/>
    <w:pPr>
      <w:widowControl w:val="0"/>
      <w:autoSpaceDE w:val="0"/>
      <w:autoSpaceDN w:val="0"/>
      <w:adjustRightInd w:val="0"/>
      <w:snapToGrid/>
      <w:spacing w:line="384" w:lineRule="exact"/>
      <w:ind w:firstLine="686"/>
    </w:pPr>
    <w:rPr>
      <w:sz w:val="24"/>
      <w:szCs w:val="24"/>
    </w:rPr>
  </w:style>
  <w:style w:type="paragraph" w:customStyle="1" w:styleId="Style9">
    <w:name w:val="Style9"/>
    <w:basedOn w:val="a2"/>
    <w:uiPriority w:val="99"/>
    <w:rsid w:val="00476E39"/>
    <w:pPr>
      <w:widowControl w:val="0"/>
      <w:autoSpaceDE w:val="0"/>
      <w:autoSpaceDN w:val="0"/>
      <w:adjustRightInd w:val="0"/>
      <w:snapToGrid/>
      <w:spacing w:line="330" w:lineRule="exact"/>
      <w:ind w:firstLine="0"/>
    </w:pPr>
    <w:rPr>
      <w:sz w:val="24"/>
      <w:szCs w:val="24"/>
    </w:rPr>
  </w:style>
  <w:style w:type="character" w:customStyle="1" w:styleId="FontStyle14">
    <w:name w:val="Font Style14"/>
    <w:uiPriority w:val="99"/>
    <w:rsid w:val="00476E39"/>
    <w:rPr>
      <w:rFonts w:ascii="Times New Roman" w:hAnsi="Times New Roman" w:cs="Times New Roman"/>
      <w:sz w:val="30"/>
      <w:szCs w:val="30"/>
    </w:rPr>
  </w:style>
  <w:style w:type="character" w:customStyle="1" w:styleId="FontStyle17">
    <w:name w:val="Font Style17"/>
    <w:uiPriority w:val="99"/>
    <w:rsid w:val="00476E39"/>
    <w:rPr>
      <w:rFonts w:ascii="Times New Roman" w:hAnsi="Times New Roman" w:cs="Times New Roman"/>
      <w:b/>
      <w:bCs/>
      <w:spacing w:val="-10"/>
      <w:sz w:val="26"/>
      <w:szCs w:val="26"/>
    </w:rPr>
  </w:style>
  <w:style w:type="paragraph" w:customStyle="1" w:styleId="Style3">
    <w:name w:val="Style3"/>
    <w:basedOn w:val="a2"/>
    <w:uiPriority w:val="99"/>
    <w:rsid w:val="00B9370D"/>
    <w:pPr>
      <w:widowControl w:val="0"/>
      <w:autoSpaceDE w:val="0"/>
      <w:autoSpaceDN w:val="0"/>
      <w:adjustRightInd w:val="0"/>
      <w:snapToGrid/>
      <w:spacing w:line="356" w:lineRule="exact"/>
      <w:ind w:firstLine="720"/>
    </w:pPr>
    <w:rPr>
      <w:sz w:val="24"/>
      <w:szCs w:val="24"/>
    </w:rPr>
  </w:style>
  <w:style w:type="character" w:customStyle="1" w:styleId="FontStyle11">
    <w:name w:val="Font Style11"/>
    <w:uiPriority w:val="99"/>
    <w:rsid w:val="00B9370D"/>
    <w:rPr>
      <w:rFonts w:ascii="Times New Roman" w:hAnsi="Times New Roman" w:cs="Times New Roman"/>
      <w:b/>
      <w:bCs/>
      <w:spacing w:val="-10"/>
      <w:sz w:val="30"/>
      <w:szCs w:val="30"/>
    </w:rPr>
  </w:style>
  <w:style w:type="paragraph" w:customStyle="1" w:styleId="Style4">
    <w:name w:val="Style4"/>
    <w:basedOn w:val="a2"/>
    <w:uiPriority w:val="99"/>
    <w:rsid w:val="00A96AB3"/>
    <w:pPr>
      <w:widowControl w:val="0"/>
      <w:autoSpaceDE w:val="0"/>
      <w:autoSpaceDN w:val="0"/>
      <w:adjustRightInd w:val="0"/>
      <w:snapToGrid/>
      <w:spacing w:line="322" w:lineRule="exact"/>
      <w:ind w:hanging="329"/>
      <w:jc w:val="left"/>
    </w:pPr>
    <w:rPr>
      <w:sz w:val="24"/>
      <w:szCs w:val="24"/>
    </w:rPr>
  </w:style>
  <w:style w:type="character" w:customStyle="1" w:styleId="FontStyle15">
    <w:name w:val="Font Style15"/>
    <w:uiPriority w:val="99"/>
    <w:rsid w:val="00A96AB3"/>
    <w:rPr>
      <w:rFonts w:ascii="Times New Roman" w:hAnsi="Times New Roman" w:cs="Times New Roman"/>
      <w:b/>
      <w:bCs/>
      <w:i/>
      <w:iCs/>
      <w:sz w:val="26"/>
      <w:szCs w:val="26"/>
    </w:rPr>
  </w:style>
  <w:style w:type="character" w:customStyle="1" w:styleId="FontStyle16">
    <w:name w:val="Font Style16"/>
    <w:uiPriority w:val="99"/>
    <w:rsid w:val="00A96AB3"/>
    <w:rPr>
      <w:rFonts w:ascii="Times New Roman" w:hAnsi="Times New Roman" w:cs="Times New Roman"/>
      <w:i/>
      <w:iCs/>
      <w:sz w:val="26"/>
      <w:szCs w:val="26"/>
    </w:rPr>
  </w:style>
  <w:style w:type="character" w:customStyle="1" w:styleId="FontStyle18">
    <w:name w:val="Font Style18"/>
    <w:uiPriority w:val="99"/>
    <w:rsid w:val="00A96AB3"/>
    <w:rPr>
      <w:rFonts w:ascii="Times New Roman" w:hAnsi="Times New Roman" w:cs="Times New Roman"/>
      <w:b/>
      <w:bCs/>
      <w:sz w:val="22"/>
      <w:szCs w:val="22"/>
    </w:rPr>
  </w:style>
  <w:style w:type="paragraph" w:styleId="af9">
    <w:name w:val="Document Map"/>
    <w:basedOn w:val="a2"/>
    <w:link w:val="afa"/>
    <w:uiPriority w:val="99"/>
    <w:rsid w:val="00CC3C63"/>
    <w:pPr>
      <w:widowControl w:val="0"/>
      <w:autoSpaceDE w:val="0"/>
      <w:autoSpaceDN w:val="0"/>
      <w:adjustRightInd w:val="0"/>
      <w:snapToGrid/>
      <w:spacing w:line="360" w:lineRule="auto"/>
      <w:ind w:firstLine="720"/>
    </w:pPr>
    <w:rPr>
      <w:rFonts w:ascii="Tahoma" w:hAnsi="Tahoma" w:cs="Tahoma"/>
      <w:sz w:val="16"/>
      <w:szCs w:val="16"/>
    </w:rPr>
  </w:style>
  <w:style w:type="paragraph" w:customStyle="1" w:styleId="ConsPlusTitle">
    <w:name w:val="ConsPlusTitle"/>
    <w:uiPriority w:val="99"/>
    <w:rsid w:val="00DA1A3B"/>
    <w:pPr>
      <w:widowControl w:val="0"/>
      <w:autoSpaceDE w:val="0"/>
      <w:autoSpaceDN w:val="0"/>
      <w:adjustRightInd w:val="0"/>
    </w:pPr>
    <w:rPr>
      <w:rFonts w:ascii="Arial" w:hAnsi="Arial" w:cs="Arial"/>
      <w:b/>
      <w:bCs/>
    </w:rPr>
  </w:style>
  <w:style w:type="character" w:customStyle="1" w:styleId="afa">
    <w:name w:val="Схема документа Знак"/>
    <w:link w:val="af9"/>
    <w:uiPriority w:val="99"/>
    <w:locked/>
    <w:rsid w:val="00CC3C63"/>
    <w:rPr>
      <w:rFonts w:ascii="Tahoma" w:hAnsi="Tahoma" w:cs="Tahoma"/>
      <w:sz w:val="16"/>
      <w:szCs w:val="16"/>
    </w:rPr>
  </w:style>
  <w:style w:type="paragraph" w:customStyle="1" w:styleId="ConsPlusNonformat">
    <w:name w:val="ConsPlusNonformat"/>
    <w:uiPriority w:val="99"/>
    <w:rsid w:val="00411EAD"/>
    <w:pPr>
      <w:widowControl w:val="0"/>
      <w:autoSpaceDE w:val="0"/>
      <w:autoSpaceDN w:val="0"/>
      <w:adjustRightInd w:val="0"/>
    </w:pPr>
    <w:rPr>
      <w:rFonts w:ascii="Courier New" w:hAnsi="Courier New" w:cs="Courier New"/>
    </w:rPr>
  </w:style>
  <w:style w:type="paragraph" w:styleId="afb">
    <w:name w:val="Closing"/>
    <w:basedOn w:val="a2"/>
    <w:link w:val="afc"/>
    <w:uiPriority w:val="99"/>
    <w:rsid w:val="00CB06D2"/>
    <w:pPr>
      <w:widowControl w:val="0"/>
      <w:autoSpaceDE w:val="0"/>
      <w:autoSpaceDN w:val="0"/>
      <w:adjustRightInd w:val="0"/>
      <w:snapToGrid/>
      <w:spacing w:line="360" w:lineRule="auto"/>
      <w:ind w:left="4252" w:firstLine="720"/>
    </w:pPr>
    <w:rPr>
      <w:sz w:val="28"/>
    </w:rPr>
  </w:style>
  <w:style w:type="character" w:customStyle="1" w:styleId="afc">
    <w:name w:val="Прощание Знак"/>
    <w:link w:val="afb"/>
    <w:uiPriority w:val="99"/>
    <w:semiHidden/>
    <w:rPr>
      <w:sz w:val="18"/>
      <w:szCs w:val="20"/>
    </w:rPr>
  </w:style>
  <w:style w:type="character" w:customStyle="1" w:styleId="af8">
    <w:name w:val="Текст сноски Знак"/>
    <w:aliases w:val="список Знак"/>
    <w:link w:val="af7"/>
    <w:uiPriority w:val="99"/>
    <w:semiHidden/>
    <w:locked/>
    <w:rsid w:val="00CB06D2"/>
    <w:rPr>
      <w:rFonts w:cs="Times New Roman"/>
      <w:lang w:val="ru-RU" w:eastAsia="ru-RU" w:bidi="ar-SA"/>
    </w:r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7033</Words>
  <Characters>40094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
  <LinksUpToDate>false</LinksUpToDate>
  <CharactersWithSpaces>47033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
  <cp:keywords/>
  <dc:description/>
  <cp:lastModifiedBy/>
  <cp:revision>1</cp:revision>
  <dcterms:created xsi:type="dcterms:W3CDTF">2014-03-20T00:20:00Z</dcterms:created>
  <dcterms:modified xsi:type="dcterms:W3CDTF">2014-03-20T00:20:00Z</dcterms:modified>
</cp:coreProperties>
</file>