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52" w:rsidRDefault="00556452" w:rsidP="00F13261">
      <w:pPr>
        <w:spacing w:line="360" w:lineRule="auto"/>
        <w:ind w:firstLine="709"/>
        <w:jc w:val="center"/>
        <w:rPr>
          <w:sz w:val="28"/>
        </w:rPr>
      </w:pPr>
    </w:p>
    <w:p w:rsidR="004307F5" w:rsidRPr="00F13261" w:rsidRDefault="004307F5" w:rsidP="00F13261">
      <w:pPr>
        <w:spacing w:line="360" w:lineRule="auto"/>
        <w:ind w:firstLine="709"/>
        <w:jc w:val="center"/>
        <w:rPr>
          <w:sz w:val="28"/>
        </w:rPr>
      </w:pPr>
      <w:r w:rsidRPr="00F13261">
        <w:rPr>
          <w:sz w:val="28"/>
        </w:rPr>
        <w:t>Министерство образования и науки Российской Федерации</w:t>
      </w:r>
    </w:p>
    <w:p w:rsidR="004307F5" w:rsidRPr="00F13261" w:rsidRDefault="004307F5" w:rsidP="00F13261">
      <w:pPr>
        <w:spacing w:line="360" w:lineRule="auto"/>
        <w:ind w:firstLine="709"/>
        <w:jc w:val="center"/>
        <w:rPr>
          <w:sz w:val="28"/>
          <w:szCs w:val="28"/>
        </w:rPr>
      </w:pPr>
      <w:r w:rsidRPr="00F13261">
        <w:rPr>
          <w:sz w:val="28"/>
          <w:szCs w:val="28"/>
        </w:rPr>
        <w:t>Федеральное агентство по образованию</w:t>
      </w:r>
    </w:p>
    <w:p w:rsidR="004307F5" w:rsidRPr="00F13261" w:rsidRDefault="004307F5" w:rsidP="00F13261">
      <w:pPr>
        <w:spacing w:line="360" w:lineRule="auto"/>
        <w:ind w:firstLine="709"/>
        <w:jc w:val="center"/>
        <w:rPr>
          <w:sz w:val="28"/>
        </w:rPr>
      </w:pPr>
    </w:p>
    <w:p w:rsidR="004307F5" w:rsidRPr="00F13261" w:rsidRDefault="004307F5" w:rsidP="00F13261">
      <w:pPr>
        <w:pStyle w:val="1"/>
        <w:ind w:firstLine="709"/>
        <w:rPr>
          <w:caps w:val="0"/>
        </w:rPr>
      </w:pPr>
      <w:r w:rsidRPr="00F13261">
        <w:rPr>
          <w:caps w:val="0"/>
        </w:rPr>
        <w:t>Государственное образовательное учреждение высшего профессионального образования</w:t>
      </w:r>
    </w:p>
    <w:p w:rsidR="004307F5" w:rsidRPr="00F13261" w:rsidRDefault="004307F5" w:rsidP="00F13261">
      <w:pPr>
        <w:spacing w:line="360" w:lineRule="auto"/>
        <w:ind w:firstLine="709"/>
        <w:jc w:val="center"/>
        <w:rPr>
          <w:sz w:val="28"/>
          <w:szCs w:val="28"/>
        </w:rPr>
      </w:pPr>
    </w:p>
    <w:p w:rsidR="004307F5" w:rsidRPr="00F13261" w:rsidRDefault="004307F5" w:rsidP="00F13261">
      <w:pPr>
        <w:spacing w:line="360" w:lineRule="auto"/>
        <w:ind w:firstLine="709"/>
        <w:jc w:val="center"/>
        <w:rPr>
          <w:sz w:val="28"/>
          <w:szCs w:val="28"/>
        </w:rPr>
      </w:pPr>
    </w:p>
    <w:p w:rsidR="004307F5" w:rsidRPr="00F13261" w:rsidRDefault="004307F5" w:rsidP="00F13261">
      <w:pPr>
        <w:spacing w:line="360" w:lineRule="auto"/>
        <w:ind w:firstLine="709"/>
        <w:jc w:val="center"/>
        <w:rPr>
          <w:sz w:val="28"/>
          <w:szCs w:val="28"/>
        </w:rPr>
      </w:pPr>
      <w:r w:rsidRPr="00F13261">
        <w:rPr>
          <w:sz w:val="28"/>
          <w:szCs w:val="28"/>
        </w:rPr>
        <w:t>«Хабаровская государственная академия экономики и права»</w:t>
      </w:r>
    </w:p>
    <w:p w:rsidR="004307F5" w:rsidRPr="00F13261" w:rsidRDefault="004307F5" w:rsidP="00F13261">
      <w:pPr>
        <w:spacing w:line="360" w:lineRule="auto"/>
        <w:ind w:firstLine="709"/>
        <w:jc w:val="center"/>
        <w:rPr>
          <w:sz w:val="28"/>
          <w:szCs w:val="28"/>
        </w:rPr>
      </w:pPr>
    </w:p>
    <w:p w:rsidR="004307F5" w:rsidRPr="00F13261" w:rsidRDefault="004307F5" w:rsidP="00F13261">
      <w:pPr>
        <w:spacing w:line="360" w:lineRule="auto"/>
        <w:ind w:firstLine="709"/>
        <w:jc w:val="center"/>
        <w:rPr>
          <w:sz w:val="28"/>
          <w:szCs w:val="28"/>
        </w:rPr>
      </w:pPr>
    </w:p>
    <w:p w:rsidR="004307F5" w:rsidRPr="00F13261" w:rsidRDefault="004307F5" w:rsidP="00F13261">
      <w:pPr>
        <w:spacing w:line="360" w:lineRule="auto"/>
        <w:ind w:firstLine="709"/>
        <w:jc w:val="center"/>
        <w:rPr>
          <w:sz w:val="28"/>
        </w:rPr>
      </w:pPr>
      <w:r w:rsidRPr="00F13261">
        <w:rPr>
          <w:sz w:val="28"/>
        </w:rPr>
        <w:t>Факультет «Международные экономические отношения»</w:t>
      </w:r>
    </w:p>
    <w:p w:rsidR="004307F5" w:rsidRPr="00F13261" w:rsidRDefault="004307F5" w:rsidP="00F13261">
      <w:pPr>
        <w:spacing w:line="360" w:lineRule="auto"/>
        <w:ind w:firstLine="709"/>
        <w:jc w:val="center"/>
        <w:rPr>
          <w:sz w:val="28"/>
        </w:rPr>
      </w:pPr>
    </w:p>
    <w:p w:rsidR="004307F5" w:rsidRPr="00F13261" w:rsidRDefault="004307F5" w:rsidP="00F13261">
      <w:pPr>
        <w:spacing w:line="360" w:lineRule="auto"/>
        <w:ind w:firstLine="709"/>
        <w:jc w:val="center"/>
        <w:rPr>
          <w:sz w:val="28"/>
        </w:rPr>
      </w:pPr>
    </w:p>
    <w:p w:rsidR="004307F5" w:rsidRPr="00F13261" w:rsidRDefault="004307F5" w:rsidP="00F13261">
      <w:pPr>
        <w:spacing w:line="360" w:lineRule="auto"/>
        <w:ind w:firstLine="709"/>
        <w:jc w:val="center"/>
        <w:rPr>
          <w:sz w:val="28"/>
          <w:szCs w:val="28"/>
        </w:rPr>
      </w:pPr>
      <w:r w:rsidRPr="00F13261">
        <w:rPr>
          <w:sz w:val="28"/>
          <w:szCs w:val="28"/>
        </w:rPr>
        <w:t>Кафедра коммерческой деятельности</w:t>
      </w:r>
    </w:p>
    <w:p w:rsidR="004307F5" w:rsidRPr="00F13261" w:rsidRDefault="004307F5" w:rsidP="00F13261">
      <w:pPr>
        <w:spacing w:line="360" w:lineRule="auto"/>
        <w:ind w:firstLine="709"/>
        <w:jc w:val="center"/>
        <w:rPr>
          <w:sz w:val="28"/>
          <w:szCs w:val="28"/>
        </w:rPr>
      </w:pPr>
    </w:p>
    <w:p w:rsidR="004307F5" w:rsidRPr="00F13261" w:rsidRDefault="004307F5" w:rsidP="00F13261">
      <w:pPr>
        <w:spacing w:line="360" w:lineRule="auto"/>
        <w:ind w:firstLine="709"/>
        <w:jc w:val="center"/>
        <w:rPr>
          <w:sz w:val="28"/>
          <w:szCs w:val="28"/>
        </w:rPr>
      </w:pPr>
    </w:p>
    <w:p w:rsidR="004307F5" w:rsidRPr="00F13261" w:rsidRDefault="007E1B7A" w:rsidP="00F13261">
      <w:pPr>
        <w:pStyle w:val="1"/>
        <w:ind w:firstLine="709"/>
        <w:rPr>
          <w:caps w:val="0"/>
        </w:rPr>
      </w:pPr>
      <w:r>
        <w:rPr>
          <w:caps w:val="0"/>
        </w:rPr>
        <w:t>К</w:t>
      </w:r>
      <w:r w:rsidR="004307F5" w:rsidRPr="00F13261">
        <w:rPr>
          <w:caps w:val="0"/>
        </w:rPr>
        <w:t>УРСОВАЯ</w:t>
      </w:r>
      <w:r w:rsidR="004914BB" w:rsidRPr="00F13261">
        <w:rPr>
          <w:caps w:val="0"/>
        </w:rPr>
        <w:t xml:space="preserve"> </w:t>
      </w:r>
      <w:r w:rsidR="004307F5" w:rsidRPr="00F13261">
        <w:rPr>
          <w:caps w:val="0"/>
        </w:rPr>
        <w:t>РАБОТА</w:t>
      </w:r>
    </w:p>
    <w:p w:rsidR="00136579" w:rsidRPr="00F13261" w:rsidRDefault="004307F5" w:rsidP="00F13261">
      <w:pPr>
        <w:suppressAutoHyphens/>
        <w:spacing w:line="360" w:lineRule="auto"/>
        <w:ind w:firstLine="709"/>
        <w:jc w:val="center"/>
        <w:rPr>
          <w:sz w:val="28"/>
          <w:szCs w:val="28"/>
        </w:rPr>
      </w:pPr>
      <w:r w:rsidRPr="00F13261">
        <w:rPr>
          <w:sz w:val="28"/>
          <w:szCs w:val="28"/>
        </w:rPr>
        <w:t>по теме</w:t>
      </w:r>
    </w:p>
    <w:p w:rsidR="004307F5" w:rsidRPr="00F13261" w:rsidRDefault="004307F5" w:rsidP="00F13261">
      <w:pPr>
        <w:suppressAutoHyphens/>
        <w:spacing w:line="360" w:lineRule="auto"/>
        <w:ind w:firstLine="709"/>
        <w:jc w:val="center"/>
        <w:rPr>
          <w:sz w:val="28"/>
          <w:szCs w:val="28"/>
        </w:rPr>
      </w:pPr>
      <w:r w:rsidRPr="00F13261">
        <w:rPr>
          <w:sz w:val="28"/>
          <w:szCs w:val="28"/>
        </w:rPr>
        <w:t>Служба сбыта на предприятии: состав, структура и принципы формирования</w:t>
      </w:r>
    </w:p>
    <w:p w:rsidR="004307F5" w:rsidRPr="00F13261" w:rsidRDefault="004307F5" w:rsidP="004914BB">
      <w:pPr>
        <w:spacing w:line="360" w:lineRule="auto"/>
        <w:ind w:firstLine="709"/>
        <w:jc w:val="both"/>
        <w:rPr>
          <w:sz w:val="28"/>
          <w:szCs w:val="28"/>
        </w:rPr>
      </w:pPr>
    </w:p>
    <w:p w:rsidR="00136579" w:rsidRPr="00F13261" w:rsidRDefault="004307F5" w:rsidP="004914BB">
      <w:pPr>
        <w:spacing w:line="360" w:lineRule="auto"/>
        <w:ind w:firstLine="709"/>
        <w:jc w:val="both"/>
        <w:rPr>
          <w:sz w:val="28"/>
          <w:szCs w:val="28"/>
        </w:rPr>
      </w:pPr>
      <w:r w:rsidRPr="00F13261">
        <w:rPr>
          <w:sz w:val="28"/>
          <w:szCs w:val="28"/>
        </w:rPr>
        <w:t>Студент группы</w:t>
      </w:r>
    </w:p>
    <w:p w:rsidR="004307F5" w:rsidRPr="00F13261" w:rsidRDefault="004307F5" w:rsidP="004914BB">
      <w:pPr>
        <w:spacing w:line="360" w:lineRule="auto"/>
        <w:ind w:firstLine="709"/>
        <w:jc w:val="both"/>
        <w:rPr>
          <w:sz w:val="28"/>
          <w:szCs w:val="28"/>
        </w:rPr>
      </w:pPr>
      <w:r w:rsidRPr="00F13261">
        <w:rPr>
          <w:sz w:val="28"/>
          <w:szCs w:val="28"/>
        </w:rPr>
        <w:t>О.М. Бакун</w:t>
      </w:r>
    </w:p>
    <w:p w:rsidR="004307F5" w:rsidRPr="00F13261" w:rsidRDefault="004307F5" w:rsidP="004914BB">
      <w:pPr>
        <w:pStyle w:val="aa"/>
        <w:spacing w:line="360" w:lineRule="auto"/>
        <w:ind w:firstLine="709"/>
        <w:jc w:val="both"/>
        <w:rPr>
          <w:sz w:val="28"/>
          <w:szCs w:val="28"/>
        </w:rPr>
      </w:pPr>
    </w:p>
    <w:p w:rsidR="004307F5" w:rsidRPr="00F13261" w:rsidRDefault="004307F5" w:rsidP="004914BB">
      <w:pPr>
        <w:pStyle w:val="aa"/>
        <w:spacing w:line="360" w:lineRule="auto"/>
        <w:ind w:firstLine="709"/>
        <w:jc w:val="both"/>
        <w:rPr>
          <w:sz w:val="28"/>
          <w:szCs w:val="28"/>
        </w:rPr>
      </w:pPr>
    </w:p>
    <w:p w:rsidR="004307F5" w:rsidRPr="00F13261" w:rsidRDefault="004307F5" w:rsidP="004914BB">
      <w:pPr>
        <w:pStyle w:val="aa"/>
        <w:spacing w:line="360" w:lineRule="auto"/>
        <w:ind w:firstLine="709"/>
        <w:jc w:val="both"/>
        <w:rPr>
          <w:sz w:val="28"/>
          <w:szCs w:val="28"/>
        </w:rPr>
      </w:pPr>
    </w:p>
    <w:p w:rsidR="004307F5" w:rsidRPr="00F13261" w:rsidRDefault="004307F5" w:rsidP="004914BB">
      <w:pPr>
        <w:pStyle w:val="aa"/>
        <w:spacing w:line="360" w:lineRule="auto"/>
        <w:ind w:firstLine="709"/>
        <w:jc w:val="both"/>
        <w:rPr>
          <w:sz w:val="28"/>
          <w:szCs w:val="28"/>
        </w:rPr>
      </w:pPr>
    </w:p>
    <w:p w:rsidR="004307F5" w:rsidRPr="00F13261" w:rsidRDefault="004307F5" w:rsidP="00F13261">
      <w:pPr>
        <w:spacing w:line="360" w:lineRule="auto"/>
        <w:ind w:firstLine="709"/>
        <w:jc w:val="center"/>
        <w:rPr>
          <w:sz w:val="28"/>
          <w:szCs w:val="28"/>
        </w:rPr>
      </w:pPr>
      <w:r w:rsidRPr="00F13261">
        <w:rPr>
          <w:sz w:val="28"/>
          <w:szCs w:val="28"/>
        </w:rPr>
        <w:t>Хабаровск</w:t>
      </w:r>
      <w:r w:rsidR="004914BB" w:rsidRPr="00F13261">
        <w:rPr>
          <w:sz w:val="28"/>
          <w:szCs w:val="28"/>
        </w:rPr>
        <w:t xml:space="preserve"> </w:t>
      </w:r>
      <w:r w:rsidRPr="00F13261">
        <w:rPr>
          <w:sz w:val="28"/>
          <w:szCs w:val="28"/>
        </w:rPr>
        <w:t>2006</w:t>
      </w:r>
    </w:p>
    <w:p w:rsidR="004307F5" w:rsidRPr="00F13261" w:rsidRDefault="00136579" w:rsidP="004914BB">
      <w:pPr>
        <w:spacing w:line="360" w:lineRule="auto"/>
        <w:ind w:firstLine="709"/>
        <w:jc w:val="both"/>
        <w:rPr>
          <w:b/>
          <w:sz w:val="28"/>
          <w:szCs w:val="32"/>
        </w:rPr>
      </w:pPr>
      <w:r w:rsidRPr="00F13261">
        <w:rPr>
          <w:b/>
          <w:sz w:val="28"/>
          <w:szCs w:val="32"/>
        </w:rPr>
        <w:br w:type="page"/>
      </w:r>
      <w:r w:rsidR="004307F5" w:rsidRPr="00F13261">
        <w:rPr>
          <w:b/>
          <w:sz w:val="28"/>
          <w:szCs w:val="32"/>
        </w:rPr>
        <w:t>Реферат</w:t>
      </w:r>
    </w:p>
    <w:p w:rsidR="004307F5" w:rsidRPr="00F13261" w:rsidRDefault="004307F5" w:rsidP="004914BB">
      <w:pPr>
        <w:spacing w:line="360" w:lineRule="auto"/>
        <w:ind w:firstLine="709"/>
        <w:jc w:val="both"/>
        <w:rPr>
          <w:sz w:val="28"/>
          <w:szCs w:val="28"/>
        </w:rPr>
      </w:pPr>
    </w:p>
    <w:p w:rsidR="004307F5" w:rsidRPr="00F13261" w:rsidRDefault="004307F5" w:rsidP="004914BB">
      <w:pPr>
        <w:spacing w:line="360" w:lineRule="auto"/>
        <w:ind w:firstLine="709"/>
        <w:jc w:val="both"/>
        <w:rPr>
          <w:sz w:val="28"/>
          <w:szCs w:val="28"/>
        </w:rPr>
      </w:pPr>
      <w:r w:rsidRPr="00F13261">
        <w:rPr>
          <w:sz w:val="28"/>
          <w:szCs w:val="28"/>
        </w:rPr>
        <w:t>Отчет (курсовая работа) 34 с., 3 ч., 9 рис., 4 таблицы, 16 источников.</w:t>
      </w:r>
    </w:p>
    <w:p w:rsidR="004307F5" w:rsidRPr="00882D58" w:rsidRDefault="00136579" w:rsidP="004914BB">
      <w:pPr>
        <w:spacing w:line="360" w:lineRule="auto"/>
        <w:ind w:firstLine="709"/>
        <w:jc w:val="both"/>
        <w:rPr>
          <w:color w:val="FFFFFF"/>
          <w:sz w:val="28"/>
          <w:szCs w:val="28"/>
        </w:rPr>
      </w:pPr>
      <w:r w:rsidRPr="00882D58">
        <w:rPr>
          <w:color w:val="FFFFFF"/>
          <w:sz w:val="28"/>
          <w:szCs w:val="28"/>
        </w:rPr>
        <w:t>служба сбыта маркетинг</w:t>
      </w:r>
    </w:p>
    <w:p w:rsidR="004307F5" w:rsidRPr="00F13261" w:rsidRDefault="004307F5" w:rsidP="004914BB">
      <w:pPr>
        <w:spacing w:line="360" w:lineRule="auto"/>
        <w:ind w:firstLine="709"/>
        <w:jc w:val="both"/>
        <w:rPr>
          <w:caps/>
          <w:sz w:val="28"/>
          <w:szCs w:val="28"/>
        </w:rPr>
      </w:pPr>
      <w:r w:rsidRPr="00F13261">
        <w:rPr>
          <w:caps/>
          <w:sz w:val="28"/>
          <w:szCs w:val="28"/>
        </w:rPr>
        <w:t>СЛУЖБА СБЫТА, СЛУЖБА МАРКЕТИНГА, ОТДЕЛ СБЫТА, СТРУКТУРА СЛУЖБЫ СБЫТА, ФУНКЦИОНАЛЬНАЯ СТРУКТУРА, ТОВАРНАЯ СТРУКТУРА, ТЕРРИТОРИАЛЬНАЯ, КЛИЕНТСКАЯ И РЫНОЧНАЯ СТРУКТУРЫ, ФУНКЦИИ СЛУЖБЫ СБЫТА.</w:t>
      </w:r>
    </w:p>
    <w:p w:rsidR="004307F5" w:rsidRPr="00F13261" w:rsidRDefault="004307F5" w:rsidP="004914BB">
      <w:pPr>
        <w:spacing w:line="360" w:lineRule="auto"/>
        <w:ind w:firstLine="709"/>
        <w:jc w:val="both"/>
        <w:rPr>
          <w:caps/>
          <w:sz w:val="28"/>
          <w:szCs w:val="28"/>
        </w:rPr>
      </w:pPr>
    </w:p>
    <w:p w:rsidR="004307F5" w:rsidRPr="00F13261" w:rsidRDefault="004307F5" w:rsidP="004914BB">
      <w:pPr>
        <w:spacing w:line="360" w:lineRule="auto"/>
        <w:ind w:firstLine="709"/>
        <w:jc w:val="both"/>
        <w:rPr>
          <w:sz w:val="28"/>
          <w:szCs w:val="28"/>
        </w:rPr>
      </w:pPr>
      <w:r w:rsidRPr="00F13261">
        <w:rPr>
          <w:sz w:val="28"/>
          <w:szCs w:val="28"/>
        </w:rPr>
        <w:t>Цель работы – рассмотреть типы организации службы сбыта на предприятии, определить роль и место службы сбыта и ее взаимосвязь с другими отделами</w:t>
      </w:r>
    </w:p>
    <w:p w:rsidR="004307F5" w:rsidRPr="00F13261" w:rsidRDefault="004307F5" w:rsidP="004914BB">
      <w:pPr>
        <w:spacing w:line="360" w:lineRule="auto"/>
        <w:ind w:firstLine="709"/>
        <w:jc w:val="both"/>
        <w:rPr>
          <w:sz w:val="28"/>
          <w:szCs w:val="28"/>
        </w:rPr>
      </w:pPr>
      <w:r w:rsidRPr="00F13261">
        <w:rPr>
          <w:sz w:val="28"/>
          <w:szCs w:val="28"/>
        </w:rPr>
        <w:t>В первом разделе первой части данной работы рассмотрена организация службы маркетинга, ее роль в условиях рыночной экономики и взаимодействие со службой сбыта. Во втором разделе первой части рассмотрена организация службы сбыта: типы организации, принципы формирования и ее функции.</w:t>
      </w:r>
    </w:p>
    <w:p w:rsidR="004307F5" w:rsidRDefault="004307F5" w:rsidP="004914BB">
      <w:pPr>
        <w:spacing w:line="360" w:lineRule="auto"/>
        <w:ind w:firstLine="709"/>
        <w:jc w:val="both"/>
        <w:rPr>
          <w:sz w:val="28"/>
          <w:szCs w:val="28"/>
        </w:rPr>
      </w:pPr>
      <w:r w:rsidRPr="00F13261">
        <w:rPr>
          <w:sz w:val="28"/>
          <w:szCs w:val="28"/>
        </w:rPr>
        <w:t>В первом разделе второй части дана краткая характеристика предприятия ОАО «Ликероводочный завод «Хабаровский», во втором – каналы распределения готовой продукции. В третьем разделе второй главы рассмотрено, как на практике организована служба сбыта, на примере выбранного предприятия.</w:t>
      </w:r>
    </w:p>
    <w:p w:rsidR="00882D58" w:rsidRDefault="00882D58" w:rsidP="004914BB">
      <w:pPr>
        <w:spacing w:line="360" w:lineRule="auto"/>
        <w:ind w:firstLine="709"/>
        <w:jc w:val="both"/>
        <w:rPr>
          <w:sz w:val="28"/>
          <w:szCs w:val="28"/>
        </w:rPr>
      </w:pPr>
    </w:p>
    <w:p w:rsidR="00882D58" w:rsidRPr="00F13261" w:rsidRDefault="00882D58" w:rsidP="004914BB">
      <w:pPr>
        <w:spacing w:line="360" w:lineRule="auto"/>
        <w:ind w:firstLine="709"/>
        <w:jc w:val="both"/>
        <w:rPr>
          <w:sz w:val="28"/>
          <w:szCs w:val="28"/>
        </w:rPr>
        <w:sectPr w:rsidR="00882D58" w:rsidRPr="00F13261" w:rsidSect="00F13261">
          <w:headerReference w:type="even" r:id="rId7"/>
          <w:headerReference w:type="default" r:id="rId8"/>
          <w:type w:val="nextColumn"/>
          <w:pgSz w:w="11906" w:h="16838"/>
          <w:pgMar w:top="1134" w:right="851" w:bottom="1134" w:left="1701" w:header="709" w:footer="709" w:gutter="0"/>
          <w:cols w:space="708"/>
          <w:docGrid w:linePitch="360"/>
        </w:sectPr>
      </w:pPr>
    </w:p>
    <w:p w:rsidR="004307F5" w:rsidRDefault="00882D58" w:rsidP="004914BB">
      <w:pPr>
        <w:pStyle w:val="8"/>
        <w:ind w:firstLine="709"/>
        <w:jc w:val="both"/>
        <w:rPr>
          <w:sz w:val="28"/>
        </w:rPr>
      </w:pPr>
      <w:r>
        <w:rPr>
          <w:sz w:val="28"/>
        </w:rPr>
        <w:t>Содержание</w:t>
      </w:r>
    </w:p>
    <w:p w:rsidR="00882D58" w:rsidRPr="00882D58" w:rsidRDefault="00882D58" w:rsidP="00882D58"/>
    <w:p w:rsidR="004307F5" w:rsidRPr="00F13261" w:rsidRDefault="004307F5" w:rsidP="00882D58">
      <w:pPr>
        <w:spacing w:line="360" w:lineRule="auto"/>
        <w:jc w:val="both"/>
        <w:rPr>
          <w:sz w:val="28"/>
          <w:szCs w:val="28"/>
        </w:rPr>
      </w:pPr>
      <w:r w:rsidRPr="00F13261">
        <w:rPr>
          <w:sz w:val="28"/>
          <w:szCs w:val="28"/>
        </w:rPr>
        <w:t>Введение</w:t>
      </w:r>
    </w:p>
    <w:p w:rsidR="004307F5" w:rsidRPr="00F13261" w:rsidRDefault="004307F5" w:rsidP="00882D58">
      <w:pPr>
        <w:spacing w:line="360" w:lineRule="auto"/>
        <w:jc w:val="both"/>
        <w:rPr>
          <w:sz w:val="28"/>
          <w:szCs w:val="28"/>
        </w:rPr>
      </w:pPr>
      <w:r w:rsidRPr="00F13261">
        <w:rPr>
          <w:sz w:val="28"/>
          <w:szCs w:val="28"/>
        </w:rPr>
        <w:t>1 Служба сбыта на предприятии: состав, структура и принципы ее формирования</w:t>
      </w:r>
    </w:p>
    <w:p w:rsidR="004307F5" w:rsidRPr="00F13261" w:rsidRDefault="004307F5" w:rsidP="00882D58">
      <w:pPr>
        <w:spacing w:line="360" w:lineRule="auto"/>
        <w:jc w:val="both"/>
        <w:rPr>
          <w:sz w:val="28"/>
          <w:szCs w:val="28"/>
        </w:rPr>
      </w:pPr>
      <w:r w:rsidRPr="00F13261">
        <w:rPr>
          <w:sz w:val="28"/>
          <w:szCs w:val="28"/>
        </w:rPr>
        <w:t>1.1 Организация службы сбыта на предприятии и ее функции</w:t>
      </w:r>
    </w:p>
    <w:p w:rsidR="004307F5" w:rsidRPr="00F13261" w:rsidRDefault="004307F5" w:rsidP="00882D58">
      <w:pPr>
        <w:spacing w:line="360" w:lineRule="auto"/>
        <w:jc w:val="both"/>
        <w:rPr>
          <w:sz w:val="28"/>
          <w:szCs w:val="28"/>
        </w:rPr>
      </w:pPr>
      <w:r w:rsidRPr="00F13261">
        <w:rPr>
          <w:sz w:val="28"/>
          <w:szCs w:val="28"/>
        </w:rPr>
        <w:t>1.2 Организация службы маркетинга на предприятии</w:t>
      </w:r>
    </w:p>
    <w:p w:rsidR="004307F5" w:rsidRPr="00F13261" w:rsidRDefault="004307F5" w:rsidP="00882D58">
      <w:pPr>
        <w:spacing w:line="360" w:lineRule="auto"/>
        <w:jc w:val="both"/>
        <w:rPr>
          <w:sz w:val="28"/>
          <w:szCs w:val="28"/>
        </w:rPr>
      </w:pPr>
      <w:r w:rsidRPr="00F13261">
        <w:rPr>
          <w:sz w:val="28"/>
          <w:szCs w:val="28"/>
        </w:rPr>
        <w:t>2 Организация службы сбыта на ОАО «Ликероводочный завод «Хабаровский»</w:t>
      </w:r>
    </w:p>
    <w:p w:rsidR="004307F5" w:rsidRPr="00F13261" w:rsidRDefault="004307F5" w:rsidP="00882D58">
      <w:pPr>
        <w:spacing w:line="360" w:lineRule="auto"/>
        <w:jc w:val="both"/>
        <w:rPr>
          <w:sz w:val="28"/>
          <w:szCs w:val="28"/>
        </w:rPr>
      </w:pPr>
      <w:r w:rsidRPr="00F13261">
        <w:rPr>
          <w:sz w:val="28"/>
          <w:szCs w:val="28"/>
        </w:rPr>
        <w:t>2.1 Краткая характеристика предприятия</w:t>
      </w:r>
    </w:p>
    <w:p w:rsidR="004307F5" w:rsidRPr="00F13261" w:rsidRDefault="004307F5" w:rsidP="00882D58">
      <w:pPr>
        <w:spacing w:line="360" w:lineRule="auto"/>
        <w:jc w:val="both"/>
        <w:rPr>
          <w:bCs/>
          <w:sz w:val="28"/>
          <w:szCs w:val="28"/>
        </w:rPr>
      </w:pPr>
      <w:r w:rsidRPr="00F13261">
        <w:rPr>
          <w:sz w:val="28"/>
          <w:szCs w:val="28"/>
        </w:rPr>
        <w:t>2.2 Каналы сбыта на</w:t>
      </w:r>
      <w:r w:rsidRPr="00F13261">
        <w:rPr>
          <w:bCs/>
          <w:sz w:val="28"/>
          <w:szCs w:val="28"/>
        </w:rPr>
        <w:t xml:space="preserve"> ОАО «ЛВЗ «Хабаровский»</w:t>
      </w:r>
    </w:p>
    <w:p w:rsidR="004307F5" w:rsidRPr="00F13261" w:rsidRDefault="004307F5" w:rsidP="00882D58">
      <w:pPr>
        <w:spacing w:line="360" w:lineRule="auto"/>
        <w:jc w:val="both"/>
        <w:rPr>
          <w:bCs/>
          <w:sz w:val="28"/>
          <w:szCs w:val="28"/>
        </w:rPr>
      </w:pPr>
      <w:r w:rsidRPr="00F13261">
        <w:rPr>
          <w:bCs/>
          <w:sz w:val="28"/>
          <w:szCs w:val="28"/>
        </w:rPr>
        <w:t xml:space="preserve">2.3 Служба сбыта </w:t>
      </w:r>
      <w:r w:rsidRPr="00F13261">
        <w:rPr>
          <w:sz w:val="28"/>
          <w:szCs w:val="28"/>
        </w:rPr>
        <w:t>на</w:t>
      </w:r>
      <w:r w:rsidRPr="00F13261">
        <w:rPr>
          <w:bCs/>
          <w:sz w:val="28"/>
          <w:szCs w:val="28"/>
        </w:rPr>
        <w:t xml:space="preserve"> ОАО «ЛВЗ «Хабаровский»</w:t>
      </w:r>
    </w:p>
    <w:p w:rsidR="004307F5" w:rsidRPr="00F13261" w:rsidRDefault="004307F5" w:rsidP="00882D58">
      <w:pPr>
        <w:spacing w:line="360" w:lineRule="auto"/>
        <w:jc w:val="both"/>
        <w:rPr>
          <w:bCs/>
          <w:sz w:val="28"/>
          <w:szCs w:val="28"/>
        </w:rPr>
      </w:pPr>
      <w:r w:rsidRPr="00F13261">
        <w:rPr>
          <w:bCs/>
          <w:sz w:val="28"/>
          <w:szCs w:val="28"/>
        </w:rPr>
        <w:t>Рекомендательный раздел</w:t>
      </w:r>
    </w:p>
    <w:p w:rsidR="004307F5" w:rsidRPr="00F13261" w:rsidRDefault="004307F5" w:rsidP="00882D58">
      <w:pPr>
        <w:spacing w:line="360" w:lineRule="auto"/>
        <w:jc w:val="both"/>
        <w:rPr>
          <w:sz w:val="28"/>
          <w:szCs w:val="28"/>
        </w:rPr>
      </w:pPr>
      <w:r w:rsidRPr="00F13261">
        <w:rPr>
          <w:sz w:val="28"/>
          <w:szCs w:val="28"/>
        </w:rPr>
        <w:t>Заключение</w:t>
      </w:r>
    </w:p>
    <w:p w:rsidR="004307F5" w:rsidRPr="00F13261" w:rsidRDefault="004307F5" w:rsidP="00882D58">
      <w:pPr>
        <w:spacing w:line="360" w:lineRule="auto"/>
        <w:jc w:val="both"/>
        <w:rPr>
          <w:sz w:val="28"/>
          <w:szCs w:val="28"/>
        </w:rPr>
      </w:pPr>
      <w:r w:rsidRPr="00F13261">
        <w:rPr>
          <w:sz w:val="28"/>
          <w:szCs w:val="28"/>
        </w:rPr>
        <w:t>Список использованных источников</w:t>
      </w:r>
    </w:p>
    <w:p w:rsidR="004307F5" w:rsidRPr="00F13261" w:rsidRDefault="004307F5" w:rsidP="00882D58">
      <w:pPr>
        <w:spacing w:line="360" w:lineRule="auto"/>
        <w:jc w:val="both"/>
        <w:rPr>
          <w:sz w:val="28"/>
          <w:szCs w:val="28"/>
        </w:rPr>
      </w:pPr>
      <w:r w:rsidRPr="00F13261">
        <w:rPr>
          <w:sz w:val="28"/>
          <w:szCs w:val="28"/>
        </w:rPr>
        <w:t>Приложение А</w:t>
      </w:r>
    </w:p>
    <w:p w:rsidR="004307F5" w:rsidRPr="00F13261" w:rsidRDefault="004307F5" w:rsidP="00882D58">
      <w:pPr>
        <w:spacing w:line="360" w:lineRule="auto"/>
        <w:jc w:val="both"/>
        <w:rPr>
          <w:sz w:val="28"/>
          <w:szCs w:val="28"/>
        </w:rPr>
      </w:pPr>
      <w:r w:rsidRPr="00F13261">
        <w:rPr>
          <w:sz w:val="28"/>
          <w:szCs w:val="28"/>
        </w:rPr>
        <w:t>Приложение Б</w:t>
      </w:r>
    </w:p>
    <w:p w:rsidR="00A83CD3" w:rsidRPr="00F13261" w:rsidRDefault="00882D58" w:rsidP="004914BB">
      <w:pPr>
        <w:spacing w:line="360" w:lineRule="auto"/>
        <w:ind w:firstLine="709"/>
        <w:jc w:val="both"/>
        <w:rPr>
          <w:b/>
          <w:sz w:val="28"/>
          <w:szCs w:val="32"/>
        </w:rPr>
      </w:pPr>
      <w:r>
        <w:rPr>
          <w:b/>
          <w:sz w:val="28"/>
          <w:szCs w:val="32"/>
        </w:rPr>
        <w:br w:type="page"/>
      </w:r>
      <w:r w:rsidR="00A83CD3" w:rsidRPr="00F13261">
        <w:rPr>
          <w:b/>
          <w:sz w:val="28"/>
          <w:szCs w:val="32"/>
        </w:rPr>
        <w:t>Введение</w:t>
      </w:r>
    </w:p>
    <w:p w:rsidR="00A51449" w:rsidRPr="00F13261" w:rsidRDefault="00A51449" w:rsidP="004914BB">
      <w:pPr>
        <w:spacing w:line="360" w:lineRule="auto"/>
        <w:ind w:firstLine="709"/>
        <w:jc w:val="both"/>
        <w:rPr>
          <w:b/>
          <w:sz w:val="28"/>
          <w:szCs w:val="32"/>
        </w:rPr>
      </w:pPr>
    </w:p>
    <w:p w:rsidR="00795960" w:rsidRPr="00F13261" w:rsidRDefault="00795960" w:rsidP="004914BB">
      <w:pPr>
        <w:spacing w:line="360" w:lineRule="auto"/>
        <w:ind w:firstLine="709"/>
        <w:jc w:val="both"/>
        <w:rPr>
          <w:sz w:val="28"/>
          <w:szCs w:val="28"/>
        </w:rPr>
      </w:pPr>
      <w:r w:rsidRPr="00F13261">
        <w:rPr>
          <w:sz w:val="28"/>
          <w:szCs w:val="28"/>
        </w:rPr>
        <w:t>Промышленные предприятия не только производят продукцию в нужном количестве, ассортименте и качестве, соответствующую за</w:t>
      </w:r>
      <w:r w:rsidR="00057876" w:rsidRPr="00F13261">
        <w:rPr>
          <w:sz w:val="28"/>
          <w:szCs w:val="28"/>
        </w:rPr>
        <w:t>просам потребителя, но и обеспечи</w:t>
      </w:r>
      <w:r w:rsidRPr="00F13261">
        <w:rPr>
          <w:sz w:val="28"/>
          <w:szCs w:val="28"/>
        </w:rPr>
        <w:t xml:space="preserve">вают коммерческую деятельность по сбыту готовой продукции. В условиях рыночных отношений усиливается ее роль, усложняются задачи. </w:t>
      </w:r>
      <w:r w:rsidR="006F06DA" w:rsidRPr="00F13261">
        <w:rPr>
          <w:sz w:val="28"/>
          <w:szCs w:val="28"/>
        </w:rPr>
        <w:t>[</w:t>
      </w:r>
      <w:r w:rsidR="00610177" w:rsidRPr="00F13261">
        <w:rPr>
          <w:sz w:val="28"/>
          <w:szCs w:val="28"/>
        </w:rPr>
        <w:t>5. с.275</w:t>
      </w:r>
      <w:r w:rsidR="006F06DA" w:rsidRPr="00F13261">
        <w:rPr>
          <w:sz w:val="28"/>
          <w:szCs w:val="28"/>
        </w:rPr>
        <w:t>]</w:t>
      </w:r>
    </w:p>
    <w:p w:rsidR="007B7827" w:rsidRPr="00F13261" w:rsidRDefault="007B7827" w:rsidP="004914BB">
      <w:pPr>
        <w:spacing w:line="360" w:lineRule="auto"/>
        <w:ind w:firstLine="709"/>
        <w:jc w:val="both"/>
        <w:rPr>
          <w:sz w:val="28"/>
          <w:szCs w:val="28"/>
        </w:rPr>
      </w:pPr>
      <w:r w:rsidRPr="00F13261">
        <w:rPr>
          <w:sz w:val="28"/>
          <w:szCs w:val="28"/>
        </w:rPr>
        <w:t>Для лучшего восприятия запросов рынка, усиления обратных связей с потребителями необходима внутренняя перестройка самого предприятия. Она предполагает появление новых функций и видов деятельности, изменение организационной структуры, ассортимента продукции и услуг, хозяйственных связей. Ведущим направлением организационных изменений на предприятиях стало создание подразделений, занятых продвижением продукции на рынок. В том числе формирование коммерческих отделов, отделов маркетинга, отделов внешних экономических связей; организации торговых домов и т.п. В последнее время усиление роли отделов сбыта в организационной иерархии предприятия приобрело массовый характер. Особенно этот процесс затронул отделы снабжения, занимавшие в плановой экономике главенствующее положение. Отделы сбыта в большинстве случаев растут, становится источниками достаточно ценной информации о клиентах, объемах реализации продукции; их влияние на производственные, плановые подразделения постоянно увеличивается. Однако что касается усиления влияния сбытового звена на согласованное принятие решений в других подразделениях, то оно происходит значительно медленнее, чем структурные изменения.</w:t>
      </w:r>
    </w:p>
    <w:p w:rsidR="006101B0" w:rsidRPr="00F13261" w:rsidRDefault="00F07512" w:rsidP="004914BB">
      <w:pPr>
        <w:spacing w:line="360" w:lineRule="auto"/>
        <w:ind w:firstLine="709"/>
        <w:jc w:val="both"/>
        <w:rPr>
          <w:sz w:val="28"/>
          <w:szCs w:val="28"/>
        </w:rPr>
      </w:pPr>
      <w:r w:rsidRPr="00F13261">
        <w:rPr>
          <w:sz w:val="28"/>
          <w:szCs w:val="28"/>
        </w:rPr>
        <w:t xml:space="preserve">При построении организационной структуры службы сбыта необходимо учитывать, во-первых, требования стратегии развития фирмы; во-вторых, реальные требования: специфику рынков, товаров (услуг) и потребителей, с которыми работает или планирует работать </w:t>
      </w:r>
      <w:r w:rsidR="003B63E8" w:rsidRPr="00F13261">
        <w:rPr>
          <w:sz w:val="28"/>
          <w:szCs w:val="28"/>
        </w:rPr>
        <w:t>данная фирма. При этом текущие т</w:t>
      </w:r>
      <w:r w:rsidRPr="00F13261">
        <w:rPr>
          <w:sz w:val="28"/>
          <w:szCs w:val="28"/>
        </w:rPr>
        <w:t>ребования рынка и его высокая динамика вынуждают любую эффективно работающую фирму менять структуру сбыта достаточно часто, поскольку ее отставание от требований рынка быстро приводит к падению о6ъемов и прибыльности продаж, потери клиентуры и т.</w:t>
      </w:r>
      <w:r w:rsidR="003B63E8" w:rsidRPr="00F13261">
        <w:rPr>
          <w:sz w:val="28"/>
          <w:szCs w:val="28"/>
        </w:rPr>
        <w:t>д</w:t>
      </w:r>
      <w:r w:rsidRPr="00F13261">
        <w:rPr>
          <w:sz w:val="28"/>
          <w:szCs w:val="28"/>
        </w:rPr>
        <w:t>. Постоянный учет требований стратегического развития фирмы заставляет формировать структуру сбыта с известным опережением, то есть отдельные элементы данной структуры долж</w:t>
      </w:r>
      <w:r w:rsidR="007B7827" w:rsidRPr="00F13261">
        <w:rPr>
          <w:sz w:val="28"/>
          <w:szCs w:val="28"/>
        </w:rPr>
        <w:t xml:space="preserve">ны быть сформированы и начать </w:t>
      </w:r>
      <w:r w:rsidRPr="00F13261">
        <w:rPr>
          <w:sz w:val="28"/>
          <w:szCs w:val="28"/>
        </w:rPr>
        <w:t>работать задолго до того, как на рынке в полной мере появятся факторы, явления и т.д., учитываемые при разработке стратегии.</w:t>
      </w:r>
      <w:r w:rsidR="006F06DA" w:rsidRPr="00F13261">
        <w:rPr>
          <w:sz w:val="28"/>
          <w:szCs w:val="28"/>
        </w:rPr>
        <w:t>[</w:t>
      </w:r>
      <w:r w:rsidR="00610177" w:rsidRPr="00F13261">
        <w:rPr>
          <w:sz w:val="28"/>
          <w:szCs w:val="28"/>
        </w:rPr>
        <w:t>1. с.67 – 72</w:t>
      </w:r>
      <w:r w:rsidR="006F06DA" w:rsidRPr="00F13261">
        <w:rPr>
          <w:sz w:val="28"/>
          <w:szCs w:val="28"/>
        </w:rPr>
        <w:t>]</w:t>
      </w:r>
    </w:p>
    <w:p w:rsidR="00660ECC" w:rsidRPr="00F13261" w:rsidRDefault="00882D58" w:rsidP="004914BB">
      <w:pPr>
        <w:suppressAutoHyphens/>
        <w:spacing w:line="360" w:lineRule="auto"/>
        <w:ind w:firstLine="709"/>
        <w:jc w:val="both"/>
        <w:rPr>
          <w:b/>
          <w:sz w:val="28"/>
          <w:szCs w:val="28"/>
        </w:rPr>
      </w:pPr>
      <w:r>
        <w:rPr>
          <w:b/>
          <w:sz w:val="28"/>
          <w:szCs w:val="32"/>
        </w:rPr>
        <w:br w:type="page"/>
      </w:r>
      <w:r w:rsidR="00660ECC" w:rsidRPr="00F13261">
        <w:rPr>
          <w:b/>
          <w:sz w:val="28"/>
          <w:szCs w:val="32"/>
        </w:rPr>
        <w:t>1</w:t>
      </w:r>
      <w:r>
        <w:rPr>
          <w:b/>
          <w:sz w:val="28"/>
          <w:szCs w:val="32"/>
        </w:rPr>
        <w:t>.</w:t>
      </w:r>
      <w:r w:rsidR="00660ECC" w:rsidRPr="00F13261">
        <w:rPr>
          <w:b/>
          <w:sz w:val="28"/>
          <w:szCs w:val="32"/>
        </w:rPr>
        <w:t xml:space="preserve"> Служба сбыта на предприятии: состав, структура и принципы ее формирования</w:t>
      </w:r>
    </w:p>
    <w:p w:rsidR="004914BB" w:rsidRPr="00F13261" w:rsidRDefault="004914BB" w:rsidP="004914BB">
      <w:pPr>
        <w:suppressAutoHyphens/>
        <w:spacing w:line="360" w:lineRule="auto"/>
        <w:ind w:firstLine="709"/>
        <w:jc w:val="both"/>
        <w:rPr>
          <w:b/>
          <w:sz w:val="28"/>
          <w:szCs w:val="28"/>
        </w:rPr>
      </w:pPr>
    </w:p>
    <w:p w:rsidR="00592BF1" w:rsidRPr="00F13261" w:rsidRDefault="00592BF1" w:rsidP="004914BB">
      <w:pPr>
        <w:numPr>
          <w:ilvl w:val="1"/>
          <w:numId w:val="6"/>
        </w:numPr>
        <w:tabs>
          <w:tab w:val="left" w:pos="709"/>
        </w:tabs>
        <w:spacing w:line="360" w:lineRule="auto"/>
        <w:ind w:left="0" w:firstLine="709"/>
        <w:jc w:val="both"/>
        <w:rPr>
          <w:b/>
          <w:i/>
          <w:sz w:val="28"/>
          <w:szCs w:val="28"/>
        </w:rPr>
      </w:pPr>
      <w:r w:rsidRPr="00F13261">
        <w:rPr>
          <w:b/>
          <w:i/>
          <w:sz w:val="28"/>
          <w:szCs w:val="28"/>
        </w:rPr>
        <w:t>Организация службы сбыта</w:t>
      </w:r>
      <w:r w:rsidR="00856C8E" w:rsidRPr="00F13261">
        <w:rPr>
          <w:b/>
          <w:i/>
          <w:sz w:val="28"/>
          <w:szCs w:val="28"/>
        </w:rPr>
        <w:t xml:space="preserve"> на предприятии и ее функции</w:t>
      </w:r>
    </w:p>
    <w:p w:rsidR="000245C3" w:rsidRPr="00F13261" w:rsidRDefault="000245C3" w:rsidP="004914BB">
      <w:pPr>
        <w:tabs>
          <w:tab w:val="left" w:pos="709"/>
        </w:tabs>
        <w:spacing w:line="360" w:lineRule="auto"/>
        <w:ind w:firstLine="709"/>
        <w:jc w:val="both"/>
        <w:rPr>
          <w:sz w:val="28"/>
          <w:szCs w:val="28"/>
        </w:rPr>
      </w:pPr>
    </w:p>
    <w:p w:rsidR="00A75BDF" w:rsidRPr="00F13261" w:rsidRDefault="00A75BDF" w:rsidP="004914BB">
      <w:pPr>
        <w:spacing w:line="360" w:lineRule="auto"/>
        <w:ind w:firstLine="709"/>
        <w:jc w:val="both"/>
        <w:rPr>
          <w:sz w:val="28"/>
          <w:szCs w:val="28"/>
        </w:rPr>
      </w:pPr>
      <w:r w:rsidRPr="00F13261">
        <w:rPr>
          <w:sz w:val="28"/>
          <w:szCs w:val="28"/>
        </w:rPr>
        <w:t xml:space="preserve">Маркетинговые исследования составляют базу для осуществления всех элементов деятельности предприятия в области управления сбытом. </w:t>
      </w:r>
      <w:r w:rsidR="00856C8E" w:rsidRPr="00F13261">
        <w:rPr>
          <w:sz w:val="28"/>
          <w:szCs w:val="28"/>
        </w:rPr>
        <w:t>Поэтому на многих предприятиях</w:t>
      </w:r>
      <w:r w:rsidR="00472291" w:rsidRPr="00F13261">
        <w:rPr>
          <w:sz w:val="28"/>
          <w:szCs w:val="28"/>
        </w:rPr>
        <w:t xml:space="preserve"> служба сбыта является составляющей частью службы мар</w:t>
      </w:r>
      <w:r w:rsidR="005F263E" w:rsidRPr="00F13261">
        <w:rPr>
          <w:sz w:val="28"/>
          <w:szCs w:val="28"/>
        </w:rPr>
        <w:t>кетинга, либо наоборот</w:t>
      </w:r>
      <w:r w:rsidR="00FD16B5" w:rsidRPr="00F13261">
        <w:rPr>
          <w:sz w:val="28"/>
          <w:szCs w:val="28"/>
        </w:rPr>
        <w:t>. Но в российской практике, чаще всего две эти службы не зависят друг от друга, что не приносит пользы предприятию вцелом.</w:t>
      </w:r>
    </w:p>
    <w:p w:rsidR="00A75BDF" w:rsidRPr="00F13261" w:rsidRDefault="00A75BDF" w:rsidP="004914BB">
      <w:pPr>
        <w:spacing w:line="360" w:lineRule="auto"/>
        <w:ind w:firstLine="709"/>
        <w:jc w:val="both"/>
        <w:rPr>
          <w:sz w:val="28"/>
          <w:szCs w:val="28"/>
        </w:rPr>
      </w:pPr>
      <w:r w:rsidRPr="00F13261">
        <w:rPr>
          <w:sz w:val="28"/>
          <w:szCs w:val="28"/>
        </w:rPr>
        <w:t>Структура службы сбыта на предприятиях должна соответствовать стратегии маркетинга. Она зависит от уровня концентрации (масштабов) и специализации производства, территориального размещения предприятия и степени хозяйственной самостоятельности его подразделений, от особенностей выпускаемой продукции, в частности производственного назначения, индивидуального (кратко- или долгосрочного) потребления, от характера и условий работы предприятия.</w:t>
      </w:r>
    </w:p>
    <w:p w:rsidR="00A75BDF" w:rsidRPr="00F13261" w:rsidRDefault="00A75BDF" w:rsidP="004914BB">
      <w:pPr>
        <w:spacing w:line="360" w:lineRule="auto"/>
        <w:ind w:firstLine="709"/>
        <w:jc w:val="both"/>
        <w:rPr>
          <w:sz w:val="28"/>
          <w:szCs w:val="28"/>
        </w:rPr>
      </w:pPr>
      <w:r w:rsidRPr="00F13261">
        <w:rPr>
          <w:sz w:val="28"/>
          <w:szCs w:val="28"/>
        </w:rPr>
        <w:t>Структура службы сбыта включает как управленческие, так и производственные подразделения.</w:t>
      </w:r>
    </w:p>
    <w:p w:rsidR="00A75BDF" w:rsidRPr="00F13261" w:rsidRDefault="00A75BDF" w:rsidP="004914BB">
      <w:pPr>
        <w:spacing w:line="360" w:lineRule="auto"/>
        <w:ind w:firstLine="709"/>
        <w:jc w:val="both"/>
        <w:rPr>
          <w:sz w:val="28"/>
          <w:szCs w:val="28"/>
        </w:rPr>
      </w:pPr>
      <w:r w:rsidRPr="00F13261">
        <w:rPr>
          <w:sz w:val="28"/>
          <w:szCs w:val="28"/>
        </w:rPr>
        <w:t>К управленческим подразделениям относятся отделы (группы, бюро) сбыта. Отдел сбыта может включать следующие бюро (группы, секторы): заказов, изучения спроса, плановое, товарное (оперативное), договорно-претензионное, экспортное, рекламное, монтажа, наладки и технического обслуживания поставляемой продукции и др.</w:t>
      </w:r>
    </w:p>
    <w:p w:rsidR="00A75BDF" w:rsidRPr="00F13261" w:rsidRDefault="00A75BDF" w:rsidP="004914BB">
      <w:pPr>
        <w:spacing w:line="360" w:lineRule="auto"/>
        <w:ind w:firstLine="709"/>
        <w:jc w:val="both"/>
        <w:rPr>
          <w:sz w:val="28"/>
          <w:szCs w:val="28"/>
        </w:rPr>
      </w:pPr>
      <w:r w:rsidRPr="00F13261">
        <w:rPr>
          <w:sz w:val="28"/>
          <w:szCs w:val="28"/>
        </w:rPr>
        <w:t>К производственным подразделениям относятся склады готовой продукции, цехи (участки) комплектации, консервации и упаковки готовой продукции, изготовления упаковочной тары, экспедиции и отгрузки.</w:t>
      </w:r>
    </w:p>
    <w:p w:rsidR="00A75BDF" w:rsidRDefault="00A75BDF" w:rsidP="004914BB">
      <w:pPr>
        <w:spacing w:line="360" w:lineRule="auto"/>
        <w:ind w:firstLine="709"/>
        <w:jc w:val="both"/>
        <w:rPr>
          <w:sz w:val="28"/>
          <w:szCs w:val="28"/>
        </w:rPr>
      </w:pPr>
      <w:r w:rsidRPr="00F13261">
        <w:rPr>
          <w:sz w:val="28"/>
          <w:szCs w:val="28"/>
        </w:rPr>
        <w:t>Различают централизованную и децентрализованную службу сбыта. При централизованной форме складское хозяйство административно подчиняется непосредственно руководителю отдела сбыта. При децентрализованной форме отдел сбыта обособлен от складов готовой продук</w:t>
      </w:r>
      <w:r w:rsidR="008A795D" w:rsidRPr="00F13261">
        <w:rPr>
          <w:sz w:val="28"/>
          <w:szCs w:val="28"/>
        </w:rPr>
        <w:t>ции (рис. 1</w:t>
      </w:r>
      <w:r w:rsidRPr="00F13261">
        <w:rPr>
          <w:sz w:val="28"/>
          <w:szCs w:val="28"/>
        </w:rPr>
        <w:t>).</w:t>
      </w:r>
    </w:p>
    <w:p w:rsidR="00882D58" w:rsidRPr="00F13261" w:rsidRDefault="00882D58" w:rsidP="004914BB">
      <w:pPr>
        <w:spacing w:line="360" w:lineRule="auto"/>
        <w:ind w:firstLine="709"/>
        <w:jc w:val="both"/>
        <w:rPr>
          <w:sz w:val="28"/>
          <w:szCs w:val="28"/>
        </w:rPr>
      </w:pPr>
    </w:p>
    <w:p w:rsidR="002369F6" w:rsidRPr="00F13261" w:rsidRDefault="00BF7234" w:rsidP="004914BB">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191.25pt">
            <v:imagedata r:id="rId9" o:title=""/>
          </v:shape>
        </w:pict>
      </w:r>
    </w:p>
    <w:p w:rsidR="002369F6" w:rsidRPr="00F13261" w:rsidRDefault="00BF7234" w:rsidP="004914BB">
      <w:pPr>
        <w:spacing w:line="360" w:lineRule="auto"/>
        <w:ind w:firstLine="709"/>
        <w:jc w:val="both"/>
        <w:rPr>
          <w:sz w:val="28"/>
          <w:szCs w:val="28"/>
        </w:rPr>
      </w:pPr>
      <w:r>
        <w:rPr>
          <w:sz w:val="28"/>
          <w:szCs w:val="28"/>
        </w:rPr>
        <w:pict>
          <v:shape id="_x0000_i1026" type="#_x0000_t75" style="width:3in;height:316.5pt">
            <v:imagedata r:id="rId10" o:title=""/>
          </v:shape>
        </w:pict>
      </w:r>
      <w:r>
        <w:rPr>
          <w:sz w:val="28"/>
          <w:szCs w:val="28"/>
        </w:rPr>
        <w:pict>
          <v:shape id="_x0000_i1027" type="#_x0000_t75" style="width:167.25pt;height:150.75pt">
            <v:imagedata r:id="rId11" o:title=""/>
          </v:shape>
        </w:pict>
      </w:r>
    </w:p>
    <w:p w:rsidR="0013671F" w:rsidRPr="00F13261" w:rsidRDefault="0013671F" w:rsidP="004914BB">
      <w:pPr>
        <w:spacing w:line="360" w:lineRule="auto"/>
        <w:ind w:firstLine="709"/>
        <w:jc w:val="both"/>
        <w:rPr>
          <w:sz w:val="28"/>
        </w:rPr>
      </w:pPr>
      <w:r w:rsidRPr="00F13261">
        <w:rPr>
          <w:sz w:val="28"/>
        </w:rPr>
        <w:t>Рисунок 1. – Централизованная (а) и децентрализованная (б, в) формы отдела сбыта</w:t>
      </w:r>
    </w:p>
    <w:p w:rsidR="00A75BDF" w:rsidRPr="00F13261" w:rsidRDefault="00882D58" w:rsidP="004914BB">
      <w:pPr>
        <w:spacing w:line="360" w:lineRule="auto"/>
        <w:ind w:firstLine="709"/>
        <w:jc w:val="both"/>
        <w:rPr>
          <w:sz w:val="28"/>
          <w:szCs w:val="28"/>
        </w:rPr>
      </w:pPr>
      <w:r>
        <w:rPr>
          <w:sz w:val="28"/>
          <w:szCs w:val="28"/>
        </w:rPr>
        <w:br w:type="page"/>
      </w:r>
      <w:r w:rsidR="00A75BDF" w:rsidRPr="00F13261">
        <w:rPr>
          <w:sz w:val="28"/>
          <w:szCs w:val="28"/>
        </w:rPr>
        <w:t>Для каждого конкретного предприятия важно определить границы рациональной централизации сбытовой деятельности, установить четкое взаимоотношение службы сбыта со всеми подразделениями (службами, отделами) предприятия, устранить дублирование функций, четко разграничить обязанности внутри самой службы сбыта</w:t>
      </w:r>
      <w:r w:rsidR="00B5278A" w:rsidRPr="00F13261">
        <w:rPr>
          <w:sz w:val="28"/>
          <w:szCs w:val="28"/>
        </w:rPr>
        <w:t xml:space="preserve"> </w:t>
      </w:r>
      <w:r w:rsidR="006F06DA" w:rsidRPr="00F13261">
        <w:rPr>
          <w:sz w:val="28"/>
          <w:szCs w:val="28"/>
        </w:rPr>
        <w:t>[</w:t>
      </w:r>
      <w:r w:rsidR="003156C0" w:rsidRPr="00F13261">
        <w:rPr>
          <w:sz w:val="28"/>
          <w:szCs w:val="28"/>
        </w:rPr>
        <w:t>5. с. 278 – 280</w:t>
      </w:r>
      <w:r w:rsidR="006F06DA" w:rsidRPr="00F13261">
        <w:rPr>
          <w:sz w:val="28"/>
          <w:szCs w:val="28"/>
        </w:rPr>
        <w:t>]</w:t>
      </w:r>
      <w:r w:rsidR="00B5278A" w:rsidRPr="00F13261">
        <w:rPr>
          <w:sz w:val="28"/>
          <w:szCs w:val="28"/>
        </w:rPr>
        <w:t>.</w:t>
      </w:r>
    </w:p>
    <w:p w:rsidR="006101B0" w:rsidRPr="00F13261" w:rsidRDefault="00A61317" w:rsidP="004914BB">
      <w:pPr>
        <w:spacing w:line="360" w:lineRule="auto"/>
        <w:ind w:firstLine="709"/>
        <w:jc w:val="both"/>
        <w:rPr>
          <w:sz w:val="28"/>
          <w:szCs w:val="28"/>
        </w:rPr>
      </w:pPr>
      <w:r w:rsidRPr="00F13261">
        <w:rPr>
          <w:sz w:val="28"/>
          <w:szCs w:val="28"/>
        </w:rPr>
        <w:t>Многообразие факторов, воздействующих на структурное построение коммерческих служб, приводит к весьма значительному количеству разно</w:t>
      </w:r>
      <w:r w:rsidR="007B7827" w:rsidRPr="00F13261">
        <w:rPr>
          <w:sz w:val="28"/>
          <w:szCs w:val="28"/>
        </w:rPr>
        <w:t>в</w:t>
      </w:r>
      <w:r w:rsidRPr="00F13261">
        <w:rPr>
          <w:sz w:val="28"/>
          <w:szCs w:val="28"/>
        </w:rPr>
        <w:t xml:space="preserve">идностей схем организационных структур служб </w:t>
      </w:r>
      <w:r w:rsidR="006101B0" w:rsidRPr="00F13261">
        <w:rPr>
          <w:sz w:val="28"/>
          <w:szCs w:val="28"/>
        </w:rPr>
        <w:t>сбыта:</w:t>
      </w:r>
    </w:p>
    <w:p w:rsidR="006101B0" w:rsidRPr="00F13261" w:rsidRDefault="00A61317" w:rsidP="004914BB">
      <w:pPr>
        <w:numPr>
          <w:ilvl w:val="0"/>
          <w:numId w:val="1"/>
        </w:numPr>
        <w:spacing w:line="360" w:lineRule="auto"/>
        <w:ind w:left="0" w:firstLine="709"/>
        <w:jc w:val="both"/>
        <w:rPr>
          <w:sz w:val="28"/>
          <w:szCs w:val="28"/>
        </w:rPr>
      </w:pPr>
      <w:r w:rsidRPr="00F13261">
        <w:rPr>
          <w:sz w:val="28"/>
          <w:szCs w:val="28"/>
        </w:rPr>
        <w:t>функциональная;</w:t>
      </w:r>
    </w:p>
    <w:p w:rsidR="006101B0" w:rsidRPr="00F13261" w:rsidRDefault="006101B0" w:rsidP="004914BB">
      <w:pPr>
        <w:numPr>
          <w:ilvl w:val="0"/>
          <w:numId w:val="1"/>
        </w:numPr>
        <w:spacing w:line="360" w:lineRule="auto"/>
        <w:ind w:left="0" w:firstLine="709"/>
        <w:jc w:val="both"/>
        <w:rPr>
          <w:sz w:val="28"/>
          <w:szCs w:val="28"/>
        </w:rPr>
      </w:pPr>
      <w:r w:rsidRPr="00F13261">
        <w:rPr>
          <w:sz w:val="28"/>
          <w:szCs w:val="28"/>
        </w:rPr>
        <w:t>товарная;</w:t>
      </w:r>
    </w:p>
    <w:p w:rsidR="006101B0" w:rsidRPr="00F13261" w:rsidRDefault="00A61317" w:rsidP="004914BB">
      <w:pPr>
        <w:numPr>
          <w:ilvl w:val="0"/>
          <w:numId w:val="1"/>
        </w:numPr>
        <w:spacing w:line="360" w:lineRule="auto"/>
        <w:ind w:left="0" w:firstLine="709"/>
        <w:jc w:val="both"/>
        <w:rPr>
          <w:sz w:val="28"/>
          <w:szCs w:val="28"/>
        </w:rPr>
      </w:pPr>
      <w:r w:rsidRPr="00F13261">
        <w:rPr>
          <w:sz w:val="28"/>
          <w:szCs w:val="28"/>
        </w:rPr>
        <w:t>территориальная</w:t>
      </w:r>
      <w:r w:rsidR="006101B0" w:rsidRPr="00F13261">
        <w:rPr>
          <w:sz w:val="28"/>
          <w:szCs w:val="28"/>
        </w:rPr>
        <w:t>;</w:t>
      </w:r>
    </w:p>
    <w:p w:rsidR="006101B0" w:rsidRPr="00F13261" w:rsidRDefault="006101B0" w:rsidP="004914BB">
      <w:pPr>
        <w:numPr>
          <w:ilvl w:val="0"/>
          <w:numId w:val="1"/>
        </w:numPr>
        <w:spacing w:line="360" w:lineRule="auto"/>
        <w:ind w:left="0" w:firstLine="709"/>
        <w:jc w:val="both"/>
        <w:rPr>
          <w:sz w:val="28"/>
          <w:szCs w:val="28"/>
        </w:rPr>
      </w:pPr>
      <w:r w:rsidRPr="00F13261">
        <w:rPr>
          <w:sz w:val="28"/>
          <w:szCs w:val="28"/>
        </w:rPr>
        <w:t>рыночная:</w:t>
      </w:r>
    </w:p>
    <w:p w:rsidR="00A61317" w:rsidRPr="00F13261" w:rsidRDefault="00A61317" w:rsidP="004914BB">
      <w:pPr>
        <w:numPr>
          <w:ilvl w:val="0"/>
          <w:numId w:val="1"/>
        </w:numPr>
        <w:spacing w:line="360" w:lineRule="auto"/>
        <w:ind w:left="0" w:firstLine="709"/>
        <w:jc w:val="both"/>
        <w:rPr>
          <w:sz w:val="28"/>
          <w:szCs w:val="28"/>
        </w:rPr>
      </w:pPr>
      <w:r w:rsidRPr="00F13261">
        <w:rPr>
          <w:sz w:val="28"/>
          <w:szCs w:val="28"/>
        </w:rPr>
        <w:t>клиентская;</w:t>
      </w:r>
    </w:p>
    <w:p w:rsidR="006101B0" w:rsidRPr="00F13261" w:rsidRDefault="00A61317" w:rsidP="004914BB">
      <w:pPr>
        <w:numPr>
          <w:ilvl w:val="0"/>
          <w:numId w:val="1"/>
        </w:numPr>
        <w:spacing w:line="360" w:lineRule="auto"/>
        <w:ind w:left="0" w:firstLine="709"/>
        <w:jc w:val="both"/>
        <w:rPr>
          <w:sz w:val="28"/>
          <w:szCs w:val="28"/>
        </w:rPr>
      </w:pPr>
      <w:r w:rsidRPr="00F13261">
        <w:rPr>
          <w:sz w:val="28"/>
          <w:szCs w:val="28"/>
        </w:rPr>
        <w:t>содержательная</w:t>
      </w:r>
      <w:r w:rsidR="006101B0" w:rsidRPr="00F13261">
        <w:rPr>
          <w:sz w:val="28"/>
          <w:szCs w:val="28"/>
        </w:rPr>
        <w:t>;</w:t>
      </w:r>
    </w:p>
    <w:p w:rsidR="006101B0" w:rsidRPr="00F13261" w:rsidRDefault="00A61317" w:rsidP="004914BB">
      <w:pPr>
        <w:numPr>
          <w:ilvl w:val="0"/>
          <w:numId w:val="1"/>
        </w:numPr>
        <w:spacing w:line="360" w:lineRule="auto"/>
        <w:ind w:left="0" w:firstLine="709"/>
        <w:jc w:val="both"/>
        <w:rPr>
          <w:sz w:val="28"/>
          <w:szCs w:val="28"/>
        </w:rPr>
      </w:pPr>
      <w:r w:rsidRPr="00F13261">
        <w:rPr>
          <w:sz w:val="28"/>
          <w:szCs w:val="28"/>
        </w:rPr>
        <w:t>смешанная, или</w:t>
      </w:r>
      <w:r w:rsidR="006101B0" w:rsidRPr="00F13261">
        <w:rPr>
          <w:sz w:val="28"/>
          <w:szCs w:val="28"/>
        </w:rPr>
        <w:t xml:space="preserve"> матричная.</w:t>
      </w:r>
    </w:p>
    <w:p w:rsidR="006101B0" w:rsidRPr="00F13261" w:rsidRDefault="00F14DE2" w:rsidP="004914BB">
      <w:pPr>
        <w:spacing w:line="360" w:lineRule="auto"/>
        <w:ind w:firstLine="709"/>
        <w:jc w:val="both"/>
        <w:rPr>
          <w:sz w:val="28"/>
          <w:szCs w:val="28"/>
        </w:rPr>
      </w:pPr>
      <w:r w:rsidRPr="00F13261">
        <w:rPr>
          <w:sz w:val="28"/>
          <w:szCs w:val="28"/>
        </w:rPr>
        <w:t>К</w:t>
      </w:r>
      <w:r w:rsidR="006101B0" w:rsidRPr="00F13261">
        <w:rPr>
          <w:sz w:val="28"/>
          <w:szCs w:val="28"/>
        </w:rPr>
        <w:t xml:space="preserve"> основным относят территориальную, товарную и клиентскую структуру </w:t>
      </w:r>
    </w:p>
    <w:p w:rsidR="006101B0" w:rsidRPr="00F13261" w:rsidRDefault="006101B0" w:rsidP="004914BB">
      <w:pPr>
        <w:spacing w:line="360" w:lineRule="auto"/>
        <w:ind w:firstLine="709"/>
        <w:jc w:val="both"/>
        <w:rPr>
          <w:sz w:val="28"/>
          <w:szCs w:val="28"/>
        </w:rPr>
      </w:pPr>
      <w:r w:rsidRPr="00F13261">
        <w:rPr>
          <w:i/>
          <w:sz w:val="28"/>
          <w:szCs w:val="28"/>
        </w:rPr>
        <w:t>1. Функциональная структура</w:t>
      </w:r>
      <w:r w:rsidR="00F14DE2" w:rsidRPr="00F13261">
        <w:rPr>
          <w:i/>
          <w:sz w:val="28"/>
          <w:szCs w:val="28"/>
        </w:rPr>
        <w:t>.</w:t>
      </w:r>
      <w:r w:rsidRPr="00F13261">
        <w:rPr>
          <w:sz w:val="28"/>
          <w:szCs w:val="28"/>
        </w:rPr>
        <w:t xml:space="preserve"> Основа </w:t>
      </w:r>
      <w:r w:rsidR="002939F0" w:rsidRPr="00F13261">
        <w:rPr>
          <w:sz w:val="28"/>
          <w:szCs w:val="28"/>
        </w:rPr>
        <w:t>–</w:t>
      </w:r>
      <w:r w:rsidRPr="00F13261">
        <w:rPr>
          <w:sz w:val="28"/>
          <w:szCs w:val="28"/>
        </w:rPr>
        <w:t xml:space="preserve"> подразделения службы сбыта, формируемые по принципу ответственности за выполнение определенных сбытовых функций. На рисунке 2 представлено наиболее распространенное организационное построение службы сбыта, в структуру которого входят склады готовой продукции. На предприятиях с многономенклатурным производством целесообразно организационного обособить отделы сбыта от складского хозяйства, выполняющего производственные функции.</w:t>
      </w:r>
    </w:p>
    <w:p w:rsidR="006101B0" w:rsidRPr="00F13261" w:rsidRDefault="00BF7234" w:rsidP="004914BB">
      <w:pPr>
        <w:spacing w:line="360" w:lineRule="auto"/>
        <w:ind w:firstLine="709"/>
        <w:jc w:val="both"/>
        <w:rPr>
          <w:sz w:val="28"/>
          <w:szCs w:val="28"/>
        </w:rPr>
      </w:pPr>
      <w:r>
        <w:rPr>
          <w:sz w:val="28"/>
          <w:szCs w:val="28"/>
        </w:rPr>
        <w:pict>
          <v:shape id="_x0000_i1028" type="#_x0000_t75" style="width:353.25pt;height:145.5pt">
            <v:imagedata r:id="rId12" o:title=""/>
          </v:shape>
        </w:pict>
      </w:r>
    </w:p>
    <w:p w:rsidR="006101B0" w:rsidRPr="00F13261" w:rsidRDefault="006C7FA2" w:rsidP="004914BB">
      <w:pPr>
        <w:suppressAutoHyphens/>
        <w:spacing w:line="360" w:lineRule="auto"/>
        <w:ind w:firstLine="709"/>
        <w:jc w:val="both"/>
        <w:rPr>
          <w:sz w:val="28"/>
        </w:rPr>
      </w:pPr>
      <w:r w:rsidRPr="00F13261">
        <w:rPr>
          <w:sz w:val="28"/>
        </w:rPr>
        <w:t xml:space="preserve">Рисунок 2 – </w:t>
      </w:r>
      <w:r w:rsidR="006101B0" w:rsidRPr="00F13261">
        <w:rPr>
          <w:sz w:val="28"/>
        </w:rPr>
        <w:t>Организационная структура отдела (службы) сбыта со складами готовой продукции</w:t>
      </w:r>
    </w:p>
    <w:p w:rsidR="002939F0" w:rsidRPr="00F13261" w:rsidRDefault="002939F0" w:rsidP="004914BB">
      <w:pPr>
        <w:suppressAutoHyphens/>
        <w:spacing w:line="360" w:lineRule="auto"/>
        <w:ind w:firstLine="709"/>
        <w:jc w:val="both"/>
        <w:rPr>
          <w:sz w:val="28"/>
        </w:rPr>
      </w:pPr>
    </w:p>
    <w:p w:rsidR="002939F0" w:rsidRPr="00F13261" w:rsidRDefault="002939F0" w:rsidP="004914BB">
      <w:pPr>
        <w:spacing w:line="360" w:lineRule="auto"/>
        <w:ind w:firstLine="709"/>
        <w:jc w:val="both"/>
        <w:rPr>
          <w:sz w:val="28"/>
          <w:szCs w:val="28"/>
        </w:rPr>
      </w:pPr>
      <w:r w:rsidRPr="00F13261">
        <w:rPr>
          <w:sz w:val="28"/>
          <w:szCs w:val="28"/>
        </w:rPr>
        <w:t>На рисунках 3 – 4 показано построение службы сбыта на предприятии, если упаковка и отгрузка готовой продукции осуществляются на участках, подчиняющихся службе сбыта функционально.</w:t>
      </w:r>
    </w:p>
    <w:p w:rsidR="00660ECC" w:rsidRDefault="002939F0" w:rsidP="004914BB">
      <w:pPr>
        <w:spacing w:line="360" w:lineRule="auto"/>
        <w:ind w:firstLine="709"/>
        <w:jc w:val="both"/>
        <w:rPr>
          <w:sz w:val="28"/>
          <w:szCs w:val="28"/>
        </w:rPr>
      </w:pPr>
      <w:r w:rsidRPr="00F13261">
        <w:rPr>
          <w:sz w:val="28"/>
          <w:szCs w:val="28"/>
        </w:rPr>
        <w:t>На предприятиях с индивидуальным и мелкосерийным характером производства могут создаваться финансово-сбытовые отделы.</w:t>
      </w:r>
    </w:p>
    <w:p w:rsidR="00882D58" w:rsidRPr="00F13261" w:rsidRDefault="00882D58" w:rsidP="004914BB">
      <w:pPr>
        <w:spacing w:line="360" w:lineRule="auto"/>
        <w:ind w:firstLine="709"/>
        <w:jc w:val="both"/>
        <w:rPr>
          <w:sz w:val="28"/>
        </w:rPr>
      </w:pPr>
    </w:p>
    <w:p w:rsidR="006C7FA2" w:rsidRPr="00F13261" w:rsidRDefault="00BF7234" w:rsidP="004914BB">
      <w:pPr>
        <w:spacing w:line="360" w:lineRule="auto"/>
        <w:ind w:firstLine="709"/>
        <w:jc w:val="both"/>
        <w:rPr>
          <w:sz w:val="28"/>
        </w:rPr>
      </w:pPr>
      <w:r>
        <w:rPr>
          <w:sz w:val="28"/>
        </w:rPr>
        <w:pict>
          <v:shape id="_x0000_i1029" type="#_x0000_t75" style="width:374.25pt;height:228pt">
            <v:imagedata r:id="rId13" o:title=""/>
          </v:shape>
        </w:pict>
      </w:r>
    </w:p>
    <w:p w:rsidR="0080690C" w:rsidRPr="00F13261" w:rsidRDefault="005E1559" w:rsidP="004914BB">
      <w:pPr>
        <w:suppressAutoHyphens/>
        <w:spacing w:line="360" w:lineRule="auto"/>
        <w:ind w:firstLine="709"/>
        <w:jc w:val="both"/>
        <w:rPr>
          <w:sz w:val="28"/>
        </w:rPr>
      </w:pPr>
      <w:r w:rsidRPr="00F13261">
        <w:rPr>
          <w:sz w:val="28"/>
        </w:rPr>
        <w:t xml:space="preserve">Рисунок 3 – </w:t>
      </w:r>
      <w:r w:rsidR="0080690C" w:rsidRPr="00F13261">
        <w:rPr>
          <w:sz w:val="28"/>
        </w:rPr>
        <w:t>Организационная</w:t>
      </w:r>
      <w:r w:rsidRPr="00F13261">
        <w:rPr>
          <w:sz w:val="28"/>
        </w:rPr>
        <w:t xml:space="preserve"> </w:t>
      </w:r>
      <w:r w:rsidR="0080690C" w:rsidRPr="00F13261">
        <w:rPr>
          <w:sz w:val="28"/>
        </w:rPr>
        <w:t>структура отдела (службы) сбыта с функциональным подчинением цеха (участка) упаковки и отгрузки</w:t>
      </w:r>
    </w:p>
    <w:p w:rsidR="005E1559" w:rsidRPr="00F13261" w:rsidRDefault="00BF7234" w:rsidP="004914BB">
      <w:pPr>
        <w:spacing w:line="360" w:lineRule="auto"/>
        <w:ind w:firstLine="709"/>
        <w:jc w:val="both"/>
        <w:rPr>
          <w:sz w:val="28"/>
        </w:rPr>
      </w:pPr>
      <w:r>
        <w:rPr>
          <w:sz w:val="28"/>
        </w:rPr>
        <w:pict>
          <v:shape id="_x0000_i1030" type="#_x0000_t75" style="width:330.75pt;height:199.5pt">
            <v:imagedata r:id="rId14" o:title=""/>
          </v:shape>
        </w:pict>
      </w:r>
    </w:p>
    <w:p w:rsidR="0080690C" w:rsidRPr="00F13261" w:rsidRDefault="0080690C" w:rsidP="004914BB">
      <w:pPr>
        <w:suppressAutoHyphens/>
        <w:spacing w:line="360" w:lineRule="auto"/>
        <w:ind w:firstLine="709"/>
        <w:jc w:val="both"/>
        <w:rPr>
          <w:sz w:val="28"/>
        </w:rPr>
      </w:pPr>
      <w:r w:rsidRPr="00F13261">
        <w:rPr>
          <w:sz w:val="28"/>
        </w:rPr>
        <w:t>Рисунок 4 – Организационная структура отдела (службы) сбыта с функциональным подчинением производственных цехов и складов (участков) готовой продукции</w:t>
      </w:r>
    </w:p>
    <w:p w:rsidR="006101B0" w:rsidRPr="00F13261" w:rsidRDefault="006101B0" w:rsidP="004914BB">
      <w:pPr>
        <w:spacing w:line="360" w:lineRule="auto"/>
        <w:ind w:firstLine="709"/>
        <w:jc w:val="both"/>
        <w:rPr>
          <w:sz w:val="28"/>
          <w:szCs w:val="28"/>
        </w:rPr>
      </w:pPr>
    </w:p>
    <w:p w:rsidR="006101B0" w:rsidRPr="00F13261" w:rsidRDefault="006101B0" w:rsidP="004914BB">
      <w:pPr>
        <w:spacing w:line="360" w:lineRule="auto"/>
        <w:ind w:firstLine="709"/>
        <w:jc w:val="both"/>
        <w:rPr>
          <w:sz w:val="28"/>
          <w:szCs w:val="28"/>
        </w:rPr>
      </w:pPr>
      <w:r w:rsidRPr="00F13261">
        <w:rPr>
          <w:i/>
          <w:sz w:val="28"/>
          <w:szCs w:val="28"/>
        </w:rPr>
        <w:t>2. Товарная структура.</w:t>
      </w:r>
      <w:r w:rsidRPr="00F13261">
        <w:rPr>
          <w:sz w:val="28"/>
          <w:szCs w:val="28"/>
        </w:rPr>
        <w:t xml:space="preserve"> Могут быть использованы разные варианты структуры.</w:t>
      </w:r>
      <w:r w:rsidR="0003696D" w:rsidRPr="00F13261">
        <w:rPr>
          <w:sz w:val="28"/>
          <w:szCs w:val="28"/>
        </w:rPr>
        <w:t xml:space="preserve"> </w:t>
      </w:r>
      <w:r w:rsidRPr="00F13261">
        <w:rPr>
          <w:sz w:val="28"/>
          <w:szCs w:val="28"/>
        </w:rPr>
        <w:t>Основа</w:t>
      </w:r>
      <w:r w:rsidR="0003696D" w:rsidRPr="00F13261">
        <w:rPr>
          <w:sz w:val="28"/>
          <w:szCs w:val="28"/>
        </w:rPr>
        <w:t xml:space="preserve"> – </w:t>
      </w:r>
      <w:r w:rsidRPr="00F13261">
        <w:rPr>
          <w:sz w:val="28"/>
          <w:szCs w:val="28"/>
        </w:rPr>
        <w:t>подразделения службы сбыта, формируемые по принципу работы и ответственности за сбыт</w:t>
      </w:r>
      <w:r w:rsidR="00DE08D9" w:rsidRPr="00F13261">
        <w:rPr>
          <w:sz w:val="28"/>
          <w:szCs w:val="28"/>
        </w:rPr>
        <w:t>,</w:t>
      </w:r>
      <w:r w:rsidRPr="00F13261">
        <w:rPr>
          <w:sz w:val="28"/>
          <w:szCs w:val="28"/>
        </w:rPr>
        <w:t xml:space="preserve"> определенных групп, видов продукции (продукция производственно-технического назначения и товары народного потребления; продовольственные и непродовольственные товары; черные металлы, пиломатериалы, строительные материалы и т.д.) или товарных марок.</w:t>
      </w:r>
    </w:p>
    <w:p w:rsidR="006101B0" w:rsidRPr="00F13261" w:rsidRDefault="00F14DE2" w:rsidP="004914BB">
      <w:pPr>
        <w:spacing w:line="360" w:lineRule="auto"/>
        <w:ind w:firstLine="709"/>
        <w:jc w:val="both"/>
        <w:rPr>
          <w:sz w:val="28"/>
          <w:szCs w:val="28"/>
        </w:rPr>
      </w:pPr>
      <w:r w:rsidRPr="00F13261">
        <w:rPr>
          <w:sz w:val="28"/>
          <w:szCs w:val="28"/>
        </w:rPr>
        <w:t>К преимуществам данной структуры относят: возможность существенного улучшения ассортиментной политики, возможность гибкости формирования ассо</w:t>
      </w:r>
      <w:r w:rsidR="007609CD" w:rsidRPr="00F13261">
        <w:rPr>
          <w:sz w:val="28"/>
          <w:szCs w:val="28"/>
        </w:rPr>
        <w:t xml:space="preserve">ртимента к нуждам </w:t>
      </w:r>
      <w:r w:rsidRPr="00F13261">
        <w:rPr>
          <w:sz w:val="28"/>
          <w:szCs w:val="28"/>
        </w:rPr>
        <w:t>региона и клиентуры, более эффективная товарно-кредитная пол</w:t>
      </w:r>
      <w:r w:rsidR="003156C0" w:rsidRPr="00F13261">
        <w:rPr>
          <w:sz w:val="28"/>
          <w:szCs w:val="28"/>
        </w:rPr>
        <w:t>итика, существенное</w:t>
      </w:r>
      <w:r w:rsidR="004914BB" w:rsidRPr="00F13261">
        <w:rPr>
          <w:sz w:val="28"/>
          <w:szCs w:val="28"/>
        </w:rPr>
        <w:t xml:space="preserve"> </w:t>
      </w:r>
      <w:r w:rsidR="003156C0" w:rsidRPr="00F13261">
        <w:rPr>
          <w:sz w:val="28"/>
          <w:szCs w:val="28"/>
        </w:rPr>
        <w:t xml:space="preserve">улучшение </w:t>
      </w:r>
      <w:r w:rsidRPr="00F13261">
        <w:rPr>
          <w:sz w:val="28"/>
          <w:szCs w:val="28"/>
        </w:rPr>
        <w:t>взаимо</w:t>
      </w:r>
      <w:r w:rsidR="00DE08D9" w:rsidRPr="00F13261">
        <w:rPr>
          <w:sz w:val="28"/>
          <w:szCs w:val="28"/>
        </w:rPr>
        <w:t xml:space="preserve">действия сбыта с </w:t>
      </w:r>
      <w:r w:rsidRPr="00F13261">
        <w:rPr>
          <w:sz w:val="28"/>
          <w:szCs w:val="28"/>
        </w:rPr>
        <w:t xml:space="preserve">производством, более качественный подбор торговых посредников, хороший сбыт как результат хорошего знания продукта, увеличение прибыли за счет внимания к качеству товара, а не его цене, более полное удовлетворение запросов клиентов по каждой </w:t>
      </w:r>
      <w:r w:rsidR="006101B0" w:rsidRPr="00F13261">
        <w:rPr>
          <w:sz w:val="28"/>
          <w:szCs w:val="28"/>
        </w:rPr>
        <w:t xml:space="preserve">группе продукции, лучшая обратная связь с </w:t>
      </w:r>
      <w:r w:rsidRPr="00F13261">
        <w:rPr>
          <w:sz w:val="28"/>
          <w:szCs w:val="28"/>
        </w:rPr>
        <w:t>потребителем</w:t>
      </w:r>
      <w:r w:rsidR="006101B0" w:rsidRPr="00F13261">
        <w:rPr>
          <w:sz w:val="28"/>
          <w:szCs w:val="28"/>
        </w:rPr>
        <w:t>.</w:t>
      </w:r>
    </w:p>
    <w:p w:rsidR="006101B0" w:rsidRDefault="006101B0" w:rsidP="004914BB">
      <w:pPr>
        <w:spacing w:line="360" w:lineRule="auto"/>
        <w:ind w:firstLine="709"/>
        <w:jc w:val="both"/>
        <w:rPr>
          <w:sz w:val="28"/>
          <w:szCs w:val="28"/>
        </w:rPr>
      </w:pPr>
      <w:r w:rsidRPr="00F13261">
        <w:rPr>
          <w:sz w:val="28"/>
          <w:szCs w:val="28"/>
        </w:rPr>
        <w:t xml:space="preserve">Недостатки: более высокая стоимость обучения персонала, снижение объема заказов, более высокие цены, раздражение </w:t>
      </w:r>
      <w:r w:rsidR="00F14DE2" w:rsidRPr="00F13261">
        <w:rPr>
          <w:sz w:val="28"/>
          <w:szCs w:val="28"/>
        </w:rPr>
        <w:t>клиентов</w:t>
      </w:r>
      <w:r w:rsidRPr="00F13261">
        <w:rPr>
          <w:sz w:val="28"/>
          <w:szCs w:val="28"/>
        </w:rPr>
        <w:t xml:space="preserve"> из-за </w:t>
      </w:r>
      <w:r w:rsidR="00F14DE2" w:rsidRPr="00F13261">
        <w:rPr>
          <w:sz w:val="28"/>
          <w:szCs w:val="28"/>
        </w:rPr>
        <w:t>необходимости</w:t>
      </w:r>
      <w:r w:rsidRPr="00F13261">
        <w:rPr>
          <w:sz w:val="28"/>
          <w:szCs w:val="28"/>
        </w:rPr>
        <w:t xml:space="preserve"> </w:t>
      </w:r>
      <w:r w:rsidR="00F14DE2" w:rsidRPr="00F13261">
        <w:rPr>
          <w:sz w:val="28"/>
          <w:szCs w:val="28"/>
        </w:rPr>
        <w:t>работы</w:t>
      </w:r>
      <w:r w:rsidRPr="00F13261">
        <w:rPr>
          <w:sz w:val="28"/>
          <w:szCs w:val="28"/>
        </w:rPr>
        <w:t xml:space="preserve"> с разными подразделениями по разным товарам, </w:t>
      </w:r>
      <w:r w:rsidR="00F14DE2" w:rsidRPr="00F13261">
        <w:rPr>
          <w:sz w:val="28"/>
          <w:szCs w:val="28"/>
        </w:rPr>
        <w:t>административные</w:t>
      </w:r>
      <w:r w:rsidRPr="00F13261">
        <w:rPr>
          <w:sz w:val="28"/>
          <w:szCs w:val="28"/>
        </w:rPr>
        <w:t xml:space="preserve"> проблемы</w:t>
      </w:r>
      <w:r w:rsidR="002939F0" w:rsidRPr="00F13261">
        <w:rPr>
          <w:sz w:val="28"/>
          <w:szCs w:val="28"/>
        </w:rPr>
        <w:t xml:space="preserve"> (рис. 5</w:t>
      </w:r>
      <w:r w:rsidR="007609CD" w:rsidRPr="00F13261">
        <w:rPr>
          <w:sz w:val="28"/>
          <w:szCs w:val="28"/>
        </w:rPr>
        <w:t>).</w:t>
      </w:r>
    </w:p>
    <w:p w:rsidR="00882D58" w:rsidRPr="00F13261" w:rsidRDefault="00882D58" w:rsidP="004914BB">
      <w:pPr>
        <w:spacing w:line="360" w:lineRule="auto"/>
        <w:ind w:firstLine="709"/>
        <w:jc w:val="both"/>
        <w:rPr>
          <w:sz w:val="28"/>
          <w:szCs w:val="28"/>
        </w:rPr>
      </w:pPr>
    </w:p>
    <w:p w:rsidR="007609CD" w:rsidRPr="00F13261" w:rsidRDefault="00BF7234" w:rsidP="004914BB">
      <w:pPr>
        <w:spacing w:line="360" w:lineRule="auto"/>
        <w:ind w:firstLine="709"/>
        <w:jc w:val="both"/>
        <w:rPr>
          <w:sz w:val="28"/>
          <w:szCs w:val="28"/>
        </w:rPr>
      </w:pPr>
      <w:r>
        <w:rPr>
          <w:sz w:val="28"/>
          <w:szCs w:val="28"/>
        </w:rPr>
        <w:pict>
          <v:shape id="_x0000_i1031" type="#_x0000_t75" style="width:370.5pt;height:146.25pt">
            <v:imagedata r:id="rId15" o:title=""/>
          </v:shape>
        </w:pict>
      </w:r>
    </w:p>
    <w:p w:rsidR="007609CD" w:rsidRPr="00F13261" w:rsidRDefault="002939F0" w:rsidP="004914BB">
      <w:pPr>
        <w:suppressAutoHyphens/>
        <w:spacing w:line="360" w:lineRule="auto"/>
        <w:ind w:firstLine="709"/>
        <w:jc w:val="both"/>
        <w:rPr>
          <w:sz w:val="28"/>
        </w:rPr>
      </w:pPr>
      <w:r w:rsidRPr="00F13261">
        <w:rPr>
          <w:sz w:val="28"/>
        </w:rPr>
        <w:t>Рисунок 5</w:t>
      </w:r>
      <w:r w:rsidR="007609CD" w:rsidRPr="00F13261">
        <w:rPr>
          <w:sz w:val="28"/>
        </w:rPr>
        <w:t xml:space="preserve"> – Сбытовой аппарат, организованный на основе товарных групп</w:t>
      </w:r>
    </w:p>
    <w:p w:rsidR="002457D1" w:rsidRPr="00F13261" w:rsidRDefault="002457D1" w:rsidP="004914BB">
      <w:pPr>
        <w:spacing w:line="360" w:lineRule="auto"/>
        <w:ind w:firstLine="709"/>
        <w:jc w:val="both"/>
        <w:rPr>
          <w:sz w:val="28"/>
          <w:szCs w:val="28"/>
        </w:rPr>
      </w:pPr>
    </w:p>
    <w:p w:rsidR="006101B0" w:rsidRPr="00F13261" w:rsidRDefault="006101B0" w:rsidP="004914BB">
      <w:pPr>
        <w:spacing w:line="360" w:lineRule="auto"/>
        <w:ind w:firstLine="709"/>
        <w:jc w:val="both"/>
        <w:rPr>
          <w:sz w:val="28"/>
          <w:szCs w:val="28"/>
        </w:rPr>
      </w:pPr>
      <w:r w:rsidRPr="00F13261">
        <w:rPr>
          <w:i/>
          <w:sz w:val="28"/>
          <w:szCs w:val="28"/>
        </w:rPr>
        <w:t>3. Территориальная структура.</w:t>
      </w:r>
      <w:r w:rsidRPr="00F13261">
        <w:rPr>
          <w:b/>
          <w:i/>
          <w:sz w:val="28"/>
          <w:szCs w:val="28"/>
        </w:rPr>
        <w:t xml:space="preserve"> </w:t>
      </w:r>
      <w:r w:rsidR="002457D1" w:rsidRPr="00F13261">
        <w:rPr>
          <w:sz w:val="28"/>
          <w:szCs w:val="28"/>
        </w:rPr>
        <w:t xml:space="preserve">Основа – </w:t>
      </w:r>
      <w:r w:rsidRPr="00F13261">
        <w:rPr>
          <w:sz w:val="28"/>
          <w:szCs w:val="28"/>
        </w:rPr>
        <w:t>подразделения</w:t>
      </w:r>
      <w:r w:rsidR="002457D1" w:rsidRPr="00F13261">
        <w:rPr>
          <w:sz w:val="28"/>
          <w:szCs w:val="28"/>
        </w:rPr>
        <w:t xml:space="preserve"> </w:t>
      </w:r>
      <w:r w:rsidRPr="00F13261">
        <w:rPr>
          <w:sz w:val="28"/>
          <w:szCs w:val="28"/>
        </w:rPr>
        <w:t xml:space="preserve">службы сбыта, формируемые по </w:t>
      </w:r>
      <w:r w:rsidR="00817337" w:rsidRPr="00F13261">
        <w:rPr>
          <w:sz w:val="28"/>
          <w:szCs w:val="28"/>
        </w:rPr>
        <w:t xml:space="preserve">принципу </w:t>
      </w:r>
      <w:r w:rsidRPr="00F13261">
        <w:rPr>
          <w:sz w:val="28"/>
          <w:szCs w:val="28"/>
        </w:rPr>
        <w:t xml:space="preserve">работы и </w:t>
      </w:r>
      <w:r w:rsidR="00F14DE2" w:rsidRPr="00F13261">
        <w:rPr>
          <w:sz w:val="28"/>
          <w:szCs w:val="28"/>
        </w:rPr>
        <w:t>ответственности</w:t>
      </w:r>
      <w:r w:rsidRPr="00F13261">
        <w:rPr>
          <w:sz w:val="28"/>
          <w:szCs w:val="28"/>
        </w:rPr>
        <w:t xml:space="preserve"> за сбыт на определенной территории. </w:t>
      </w:r>
      <w:r w:rsidR="00F14DE2" w:rsidRPr="00F13261">
        <w:rPr>
          <w:sz w:val="28"/>
          <w:szCs w:val="28"/>
        </w:rPr>
        <w:t>Она основывается на предположении, что удобство в обслуживании и низкие цены перевешивают недостатки, например, не очень высокое качество обслуживания клиентов или же отсутствие инициативы в сбыте ряда наименований продукции</w:t>
      </w:r>
      <w:r w:rsidR="002939F0" w:rsidRPr="00F13261">
        <w:rPr>
          <w:sz w:val="28"/>
          <w:szCs w:val="28"/>
        </w:rPr>
        <w:t xml:space="preserve"> (рис.6</w:t>
      </w:r>
      <w:r w:rsidR="00CA6466" w:rsidRPr="00F13261">
        <w:rPr>
          <w:sz w:val="28"/>
          <w:szCs w:val="28"/>
        </w:rPr>
        <w:t>)</w:t>
      </w:r>
      <w:r w:rsidR="00F14DE2" w:rsidRPr="00F13261">
        <w:rPr>
          <w:sz w:val="28"/>
          <w:szCs w:val="28"/>
        </w:rPr>
        <w:t>.</w:t>
      </w:r>
    </w:p>
    <w:p w:rsidR="002939F0" w:rsidRPr="00F13261" w:rsidRDefault="002939F0" w:rsidP="004914BB">
      <w:pPr>
        <w:spacing w:line="360" w:lineRule="auto"/>
        <w:ind w:firstLine="709"/>
        <w:jc w:val="both"/>
        <w:rPr>
          <w:sz w:val="28"/>
          <w:szCs w:val="28"/>
        </w:rPr>
      </w:pPr>
      <w:r w:rsidRPr="00F13261">
        <w:rPr>
          <w:sz w:val="28"/>
          <w:szCs w:val="28"/>
        </w:rPr>
        <w:t>Преимущества: традиционная структура, простота обслуживания, эффективная для России, близость к клиентам, низкие транспортные расходы, позволяет оценить потенциал рынка, хорошие возможности подбора торговых посредников, могут быть эффективно учтены особенности регионов, возможности установления эффективных связей с региональными органами управления.</w:t>
      </w:r>
    </w:p>
    <w:p w:rsidR="00CA6466" w:rsidRPr="00F13261" w:rsidRDefault="00BF7234" w:rsidP="004914BB">
      <w:pPr>
        <w:spacing w:line="360" w:lineRule="auto"/>
        <w:ind w:firstLine="709"/>
        <w:jc w:val="both"/>
        <w:rPr>
          <w:sz w:val="28"/>
          <w:szCs w:val="28"/>
        </w:rPr>
      </w:pPr>
      <w:r>
        <w:rPr>
          <w:sz w:val="28"/>
          <w:szCs w:val="28"/>
        </w:rPr>
        <w:pict>
          <v:shape id="_x0000_i1032" type="#_x0000_t75" style="width:432.75pt;height:270.75pt">
            <v:imagedata r:id="rId16" o:title=""/>
          </v:shape>
        </w:pict>
      </w:r>
    </w:p>
    <w:p w:rsidR="00CA6466" w:rsidRPr="00F13261" w:rsidRDefault="002939F0" w:rsidP="004914BB">
      <w:pPr>
        <w:suppressAutoHyphens/>
        <w:spacing w:line="360" w:lineRule="auto"/>
        <w:ind w:firstLine="709"/>
        <w:jc w:val="both"/>
        <w:rPr>
          <w:sz w:val="28"/>
        </w:rPr>
      </w:pPr>
      <w:r w:rsidRPr="00F13261">
        <w:rPr>
          <w:sz w:val="28"/>
        </w:rPr>
        <w:t>Рисунок 6</w:t>
      </w:r>
      <w:r w:rsidR="00CA6466" w:rsidRPr="00F13261">
        <w:rPr>
          <w:sz w:val="28"/>
        </w:rPr>
        <w:t xml:space="preserve"> – Тип региональной организации сбытового аппарата</w:t>
      </w:r>
    </w:p>
    <w:p w:rsidR="00CA6466" w:rsidRPr="00F13261" w:rsidRDefault="00CA6466" w:rsidP="004914BB">
      <w:pPr>
        <w:spacing w:line="360" w:lineRule="auto"/>
        <w:ind w:firstLine="709"/>
        <w:jc w:val="both"/>
        <w:rPr>
          <w:sz w:val="28"/>
          <w:szCs w:val="28"/>
        </w:rPr>
      </w:pPr>
    </w:p>
    <w:p w:rsidR="006101B0" w:rsidRPr="00F13261" w:rsidRDefault="00F14DE2" w:rsidP="004914BB">
      <w:pPr>
        <w:spacing w:line="360" w:lineRule="auto"/>
        <w:ind w:firstLine="709"/>
        <w:jc w:val="both"/>
        <w:rPr>
          <w:sz w:val="28"/>
          <w:szCs w:val="28"/>
        </w:rPr>
      </w:pPr>
      <w:r w:rsidRPr="00F13261">
        <w:rPr>
          <w:sz w:val="28"/>
          <w:szCs w:val="28"/>
        </w:rPr>
        <w:t xml:space="preserve">Неприемлема, когда накапливаются запасы, продукция становится технически сложной и торговый персонал не в состоянии </w:t>
      </w:r>
      <w:r w:rsidR="00817337" w:rsidRPr="00F13261">
        <w:rPr>
          <w:sz w:val="28"/>
          <w:szCs w:val="28"/>
        </w:rPr>
        <w:t xml:space="preserve">понимать </w:t>
      </w:r>
      <w:r w:rsidRPr="00F13261">
        <w:rPr>
          <w:sz w:val="28"/>
          <w:szCs w:val="28"/>
        </w:rPr>
        <w:t>все ее характеристики и преимущества, часть клиентов начинает тре</w:t>
      </w:r>
      <w:r w:rsidR="00817337" w:rsidRPr="00F13261">
        <w:rPr>
          <w:sz w:val="28"/>
          <w:szCs w:val="28"/>
        </w:rPr>
        <w:t xml:space="preserve">бовать таких услуг, </w:t>
      </w:r>
      <w:r w:rsidRPr="00F13261">
        <w:rPr>
          <w:sz w:val="28"/>
          <w:szCs w:val="28"/>
        </w:rPr>
        <w:t>которые территориальный сбыт, не может удовлетворить, качество отраслевой информации становится слишком низким, что ведет к пробелам знаний: работников и др.</w:t>
      </w:r>
    </w:p>
    <w:p w:rsidR="006101B0" w:rsidRPr="00F13261" w:rsidRDefault="006101B0" w:rsidP="004914BB">
      <w:pPr>
        <w:spacing w:line="360" w:lineRule="auto"/>
        <w:ind w:firstLine="709"/>
        <w:jc w:val="both"/>
        <w:rPr>
          <w:sz w:val="28"/>
          <w:szCs w:val="28"/>
        </w:rPr>
      </w:pPr>
      <w:r w:rsidRPr="00F13261">
        <w:rPr>
          <w:i/>
          <w:sz w:val="28"/>
          <w:szCs w:val="28"/>
        </w:rPr>
        <w:t>4. Рыночная структура.</w:t>
      </w:r>
      <w:r w:rsidRPr="00F13261">
        <w:rPr>
          <w:sz w:val="28"/>
          <w:szCs w:val="28"/>
        </w:rPr>
        <w:t xml:space="preserve"> Основа - подразделения службы </w:t>
      </w:r>
      <w:r w:rsidR="00F14DE2" w:rsidRPr="00F13261">
        <w:rPr>
          <w:sz w:val="28"/>
          <w:szCs w:val="28"/>
        </w:rPr>
        <w:t>сбыта</w:t>
      </w:r>
      <w:r w:rsidRPr="00F13261">
        <w:rPr>
          <w:sz w:val="28"/>
          <w:szCs w:val="28"/>
        </w:rPr>
        <w:t xml:space="preserve">, </w:t>
      </w:r>
      <w:r w:rsidR="00F14DE2" w:rsidRPr="00F13261">
        <w:rPr>
          <w:sz w:val="28"/>
          <w:szCs w:val="28"/>
        </w:rPr>
        <w:t>формируемые</w:t>
      </w:r>
      <w:r w:rsidRPr="00F13261">
        <w:rPr>
          <w:sz w:val="28"/>
          <w:szCs w:val="28"/>
        </w:rPr>
        <w:t xml:space="preserve"> по принципу работы и ответственности за сбыт на определенных рынках (сегментах рынка).</w:t>
      </w:r>
    </w:p>
    <w:p w:rsidR="006101B0" w:rsidRPr="00F13261" w:rsidRDefault="006101B0" w:rsidP="004914BB">
      <w:pPr>
        <w:spacing w:line="360" w:lineRule="auto"/>
        <w:ind w:firstLine="709"/>
        <w:jc w:val="both"/>
        <w:rPr>
          <w:sz w:val="28"/>
          <w:szCs w:val="28"/>
        </w:rPr>
      </w:pPr>
      <w:r w:rsidRPr="00F13261">
        <w:rPr>
          <w:sz w:val="28"/>
          <w:szCs w:val="28"/>
        </w:rPr>
        <w:t xml:space="preserve">Преимущества: улучшает ориентацию клиента, что способствует успешному </w:t>
      </w:r>
      <w:r w:rsidR="00F14DE2" w:rsidRPr="00F13261">
        <w:rPr>
          <w:sz w:val="28"/>
          <w:szCs w:val="28"/>
        </w:rPr>
        <w:t>сбыту</w:t>
      </w:r>
      <w:r w:rsidRPr="00F13261">
        <w:rPr>
          <w:sz w:val="28"/>
          <w:szCs w:val="28"/>
        </w:rPr>
        <w:t>, усиливает лояльность клиентов, обеспечивает лучший тип информации от клиентов.</w:t>
      </w:r>
    </w:p>
    <w:p w:rsidR="006101B0" w:rsidRPr="00F13261" w:rsidRDefault="006101B0" w:rsidP="004914BB">
      <w:pPr>
        <w:spacing w:line="360" w:lineRule="auto"/>
        <w:ind w:firstLine="709"/>
        <w:jc w:val="both"/>
        <w:rPr>
          <w:sz w:val="28"/>
          <w:szCs w:val="28"/>
        </w:rPr>
      </w:pPr>
      <w:r w:rsidRPr="00F13261">
        <w:rPr>
          <w:sz w:val="28"/>
          <w:szCs w:val="28"/>
        </w:rPr>
        <w:t xml:space="preserve">Недостатки: очень высокие издержки, особенно на обучение, увеличение расходов рыночной поддержки, в том числе на поощрения, </w:t>
      </w:r>
      <w:r w:rsidR="00D37D04" w:rsidRPr="00F13261">
        <w:rPr>
          <w:sz w:val="28"/>
          <w:szCs w:val="28"/>
        </w:rPr>
        <w:t xml:space="preserve">бесплатные </w:t>
      </w:r>
      <w:r w:rsidRPr="00F13261">
        <w:rPr>
          <w:sz w:val="28"/>
          <w:szCs w:val="28"/>
        </w:rPr>
        <w:t xml:space="preserve">услуги, уязвимость сбытовых подразделений в смысле дефектов </w:t>
      </w:r>
      <w:r w:rsidR="00817337" w:rsidRPr="00F13261">
        <w:rPr>
          <w:sz w:val="28"/>
          <w:szCs w:val="28"/>
        </w:rPr>
        <w:t xml:space="preserve">продукции, </w:t>
      </w:r>
      <w:r w:rsidRPr="00F13261">
        <w:rPr>
          <w:sz w:val="28"/>
          <w:szCs w:val="28"/>
        </w:rPr>
        <w:t>необходимость отличного знания товара, чтобы успешно продавать его в каждом сегменте рынка.</w:t>
      </w:r>
    </w:p>
    <w:p w:rsidR="006101B0" w:rsidRPr="00F13261" w:rsidRDefault="006101B0" w:rsidP="004914BB">
      <w:pPr>
        <w:spacing w:line="360" w:lineRule="auto"/>
        <w:ind w:firstLine="709"/>
        <w:jc w:val="both"/>
        <w:rPr>
          <w:sz w:val="28"/>
          <w:szCs w:val="28"/>
        </w:rPr>
      </w:pPr>
      <w:r w:rsidRPr="00F13261">
        <w:rPr>
          <w:i/>
          <w:sz w:val="28"/>
          <w:szCs w:val="28"/>
        </w:rPr>
        <w:t>5. Клиентская структура.</w:t>
      </w:r>
      <w:r w:rsidRPr="00F13261">
        <w:rPr>
          <w:sz w:val="28"/>
          <w:szCs w:val="28"/>
        </w:rPr>
        <w:t xml:space="preserve"> Иначе ее называют структурой по масштабности счета клиентуры. Основа - подразделения службы сбыта, формируемые по принципу работы и ответственности за сбыт определенным группам клиентов. Все </w:t>
      </w:r>
      <w:r w:rsidR="00817337" w:rsidRPr="00F13261">
        <w:rPr>
          <w:sz w:val="28"/>
          <w:szCs w:val="28"/>
        </w:rPr>
        <w:t>клиенты могут</w:t>
      </w:r>
      <w:r w:rsidRPr="00F13261">
        <w:rPr>
          <w:sz w:val="28"/>
          <w:szCs w:val="28"/>
        </w:rPr>
        <w:t xml:space="preserve"> быть подразделены, например, на следующие группы:</w:t>
      </w:r>
      <w:r w:rsidR="00817337" w:rsidRPr="00F13261">
        <w:rPr>
          <w:sz w:val="28"/>
          <w:szCs w:val="28"/>
        </w:rPr>
        <w:t xml:space="preserve"> особо</w:t>
      </w:r>
      <w:r w:rsidRPr="00F13261">
        <w:rPr>
          <w:sz w:val="28"/>
          <w:szCs w:val="28"/>
        </w:rPr>
        <w:t xml:space="preserve"> важные </w:t>
      </w:r>
      <w:r w:rsidR="00817337" w:rsidRPr="00F13261">
        <w:rPr>
          <w:sz w:val="28"/>
          <w:szCs w:val="28"/>
        </w:rPr>
        <w:t xml:space="preserve">клиенты, </w:t>
      </w:r>
      <w:r w:rsidRPr="00F13261">
        <w:rPr>
          <w:sz w:val="28"/>
          <w:szCs w:val="28"/>
        </w:rPr>
        <w:t>бизнес</w:t>
      </w:r>
      <w:r w:rsidR="00817337" w:rsidRPr="00F13261">
        <w:rPr>
          <w:sz w:val="28"/>
          <w:szCs w:val="28"/>
        </w:rPr>
        <w:t>-</w:t>
      </w:r>
      <w:r w:rsidRPr="00F13261">
        <w:rPr>
          <w:sz w:val="28"/>
          <w:szCs w:val="28"/>
        </w:rPr>
        <w:t>партнеры, массов</w:t>
      </w:r>
      <w:r w:rsidR="00817337" w:rsidRPr="00F13261">
        <w:rPr>
          <w:sz w:val="28"/>
          <w:szCs w:val="28"/>
        </w:rPr>
        <w:t>ые кл</w:t>
      </w:r>
      <w:r w:rsidRPr="00F13261">
        <w:rPr>
          <w:sz w:val="28"/>
          <w:szCs w:val="28"/>
        </w:rPr>
        <w:t>иенты.</w:t>
      </w:r>
    </w:p>
    <w:p w:rsidR="006101B0" w:rsidRPr="00F13261" w:rsidRDefault="00817337" w:rsidP="004914BB">
      <w:pPr>
        <w:spacing w:line="360" w:lineRule="auto"/>
        <w:ind w:firstLine="709"/>
        <w:jc w:val="both"/>
        <w:rPr>
          <w:sz w:val="28"/>
          <w:szCs w:val="28"/>
        </w:rPr>
      </w:pPr>
      <w:r w:rsidRPr="00F13261">
        <w:rPr>
          <w:sz w:val="28"/>
          <w:szCs w:val="28"/>
        </w:rPr>
        <w:t>Преимущества данной ст</w:t>
      </w:r>
      <w:r w:rsidR="006101B0" w:rsidRPr="00F13261">
        <w:rPr>
          <w:sz w:val="28"/>
          <w:szCs w:val="28"/>
        </w:rPr>
        <w:t xml:space="preserve">руктуры: возможность гибкого приспособления товаров и услуг к требованиям клиентуры, уделяется максимальное </w:t>
      </w:r>
      <w:r w:rsidRPr="00F13261">
        <w:rPr>
          <w:sz w:val="28"/>
          <w:szCs w:val="28"/>
        </w:rPr>
        <w:t xml:space="preserve">внимание </w:t>
      </w:r>
      <w:r w:rsidR="006101B0" w:rsidRPr="00F13261">
        <w:rPr>
          <w:sz w:val="28"/>
          <w:szCs w:val="28"/>
        </w:rPr>
        <w:t xml:space="preserve">отдельным </w:t>
      </w:r>
      <w:r w:rsidRPr="00F13261">
        <w:rPr>
          <w:sz w:val="28"/>
          <w:szCs w:val="28"/>
        </w:rPr>
        <w:t xml:space="preserve">важным </w:t>
      </w:r>
      <w:r w:rsidR="006101B0" w:rsidRPr="00F13261">
        <w:rPr>
          <w:sz w:val="28"/>
          <w:szCs w:val="28"/>
        </w:rPr>
        <w:t>клиентам, дается возможность все</w:t>
      </w:r>
      <w:r w:rsidR="00437E5F" w:rsidRPr="00F13261">
        <w:rPr>
          <w:sz w:val="28"/>
          <w:szCs w:val="28"/>
        </w:rPr>
        <w:t>м</w:t>
      </w:r>
      <w:r w:rsidR="006101B0" w:rsidRPr="00F13261">
        <w:rPr>
          <w:sz w:val="28"/>
          <w:szCs w:val="28"/>
        </w:rPr>
        <w:t xml:space="preserve"> </w:t>
      </w:r>
      <w:r w:rsidR="00437E5F" w:rsidRPr="00F13261">
        <w:rPr>
          <w:sz w:val="28"/>
          <w:szCs w:val="28"/>
        </w:rPr>
        <w:t xml:space="preserve">структурам </w:t>
      </w:r>
      <w:r w:rsidR="006101B0" w:rsidRPr="00F13261">
        <w:rPr>
          <w:sz w:val="28"/>
          <w:szCs w:val="28"/>
        </w:rPr>
        <w:t>предприятия учитывать</w:t>
      </w:r>
      <w:r w:rsidR="00437E5F" w:rsidRPr="00F13261">
        <w:rPr>
          <w:sz w:val="28"/>
          <w:szCs w:val="28"/>
        </w:rPr>
        <w:t xml:space="preserve"> важность клиента</w:t>
      </w:r>
      <w:r w:rsidR="006101B0" w:rsidRPr="00F13261">
        <w:rPr>
          <w:sz w:val="28"/>
          <w:szCs w:val="28"/>
        </w:rPr>
        <w:t>, обеспечивается точная информация о</w:t>
      </w:r>
      <w:r w:rsidR="00437E5F" w:rsidRPr="00F13261">
        <w:rPr>
          <w:sz w:val="28"/>
          <w:szCs w:val="28"/>
        </w:rPr>
        <w:t xml:space="preserve"> клиенте</w:t>
      </w:r>
      <w:r w:rsidR="006101B0" w:rsidRPr="00F13261">
        <w:rPr>
          <w:sz w:val="28"/>
          <w:szCs w:val="28"/>
        </w:rPr>
        <w:t xml:space="preserve">, что дает </w:t>
      </w:r>
      <w:r w:rsidR="00437E5F" w:rsidRPr="00F13261">
        <w:rPr>
          <w:sz w:val="28"/>
          <w:szCs w:val="28"/>
        </w:rPr>
        <w:t>возможность прогнози</w:t>
      </w:r>
      <w:r w:rsidR="006101B0" w:rsidRPr="00F13261">
        <w:rPr>
          <w:sz w:val="28"/>
          <w:szCs w:val="28"/>
        </w:rPr>
        <w:t>рования и учета перспективного раз</w:t>
      </w:r>
      <w:r w:rsidR="00437E5F" w:rsidRPr="00F13261">
        <w:rPr>
          <w:sz w:val="28"/>
          <w:szCs w:val="28"/>
        </w:rPr>
        <w:t>ви</w:t>
      </w:r>
      <w:r w:rsidR="006101B0" w:rsidRPr="00F13261">
        <w:rPr>
          <w:sz w:val="28"/>
          <w:szCs w:val="28"/>
        </w:rPr>
        <w:t>тия клиентов, бо</w:t>
      </w:r>
      <w:r w:rsidR="00437E5F" w:rsidRPr="00F13261">
        <w:rPr>
          <w:sz w:val="28"/>
          <w:szCs w:val="28"/>
        </w:rPr>
        <w:t>лее эффект</w:t>
      </w:r>
      <w:r w:rsidR="006101B0" w:rsidRPr="00F13261">
        <w:rPr>
          <w:sz w:val="28"/>
          <w:szCs w:val="28"/>
        </w:rPr>
        <w:t xml:space="preserve">ивная работа с дебиторской задолженностью, облегчается принятие решений по </w:t>
      </w:r>
      <w:r w:rsidR="00437E5F" w:rsidRPr="00F13261">
        <w:rPr>
          <w:sz w:val="28"/>
          <w:szCs w:val="28"/>
        </w:rPr>
        <w:t xml:space="preserve">обслуживанию </w:t>
      </w:r>
      <w:r w:rsidR="006101B0" w:rsidRPr="00F13261">
        <w:rPr>
          <w:sz w:val="28"/>
          <w:szCs w:val="28"/>
        </w:rPr>
        <w:t>небольших счетов.</w:t>
      </w:r>
    </w:p>
    <w:p w:rsidR="006101B0" w:rsidRPr="00F13261" w:rsidRDefault="00B22210" w:rsidP="004914BB">
      <w:pPr>
        <w:spacing w:line="360" w:lineRule="auto"/>
        <w:ind w:firstLine="709"/>
        <w:jc w:val="both"/>
        <w:rPr>
          <w:sz w:val="28"/>
          <w:szCs w:val="28"/>
        </w:rPr>
      </w:pPr>
      <w:r w:rsidRPr="00F13261">
        <w:rPr>
          <w:sz w:val="28"/>
          <w:szCs w:val="28"/>
        </w:rPr>
        <w:t>Недост</w:t>
      </w:r>
      <w:r w:rsidR="006101B0" w:rsidRPr="00F13261">
        <w:rPr>
          <w:sz w:val="28"/>
          <w:szCs w:val="28"/>
        </w:rPr>
        <w:t>атки: излишне возрастает роль менеджеров, возникает опасность увода крупных клие</w:t>
      </w:r>
      <w:r w:rsidRPr="00F13261">
        <w:rPr>
          <w:sz w:val="28"/>
          <w:szCs w:val="28"/>
        </w:rPr>
        <w:t xml:space="preserve">нтов </w:t>
      </w:r>
      <w:r w:rsidR="006101B0" w:rsidRPr="00F13261">
        <w:rPr>
          <w:sz w:val="28"/>
          <w:szCs w:val="28"/>
        </w:rPr>
        <w:t xml:space="preserve">за собой при уходе с предприятия, игнорируются маленькие счета, но с </w:t>
      </w:r>
      <w:r w:rsidRPr="00F13261">
        <w:rPr>
          <w:sz w:val="28"/>
          <w:szCs w:val="28"/>
        </w:rPr>
        <w:t xml:space="preserve">высоким </w:t>
      </w:r>
      <w:r w:rsidR="006101B0" w:rsidRPr="00F13261">
        <w:rPr>
          <w:sz w:val="28"/>
          <w:szCs w:val="28"/>
        </w:rPr>
        <w:t xml:space="preserve">потенциалом, </w:t>
      </w:r>
      <w:r w:rsidRPr="00F13261">
        <w:rPr>
          <w:sz w:val="28"/>
          <w:szCs w:val="28"/>
        </w:rPr>
        <w:t>чрез</w:t>
      </w:r>
      <w:r w:rsidR="006101B0" w:rsidRPr="00F13261">
        <w:rPr>
          <w:sz w:val="28"/>
          <w:szCs w:val="28"/>
        </w:rPr>
        <w:t xml:space="preserve">мерная ориентация на небольшое количество очень крупных заказов, крайне высокие расходы </w:t>
      </w:r>
      <w:r w:rsidRPr="00F13261">
        <w:rPr>
          <w:sz w:val="28"/>
          <w:szCs w:val="28"/>
        </w:rPr>
        <w:t>на получение информации о клиент</w:t>
      </w:r>
      <w:r w:rsidR="006101B0" w:rsidRPr="00F13261">
        <w:rPr>
          <w:sz w:val="28"/>
          <w:szCs w:val="28"/>
        </w:rPr>
        <w:t>ах, возможность демотивации персонала по отношению к ме</w:t>
      </w:r>
      <w:r w:rsidR="00BC0D24" w:rsidRPr="00F13261">
        <w:rPr>
          <w:sz w:val="28"/>
          <w:szCs w:val="28"/>
        </w:rPr>
        <w:t>нее привлекат</w:t>
      </w:r>
      <w:r w:rsidR="006101B0" w:rsidRPr="00F13261">
        <w:rPr>
          <w:sz w:val="28"/>
          <w:szCs w:val="28"/>
        </w:rPr>
        <w:t>ельным клиентам, очень высокая стоимость обслуживания, например, особо важ</w:t>
      </w:r>
      <w:r w:rsidR="002939F0" w:rsidRPr="00F13261">
        <w:rPr>
          <w:sz w:val="28"/>
          <w:szCs w:val="28"/>
        </w:rPr>
        <w:t>ных клиентов (рис.7</w:t>
      </w:r>
      <w:r w:rsidR="00FA2642" w:rsidRPr="00F13261">
        <w:rPr>
          <w:sz w:val="28"/>
          <w:szCs w:val="28"/>
        </w:rPr>
        <w:t>).</w:t>
      </w:r>
    </w:p>
    <w:p w:rsidR="00FA2642" w:rsidRPr="00F13261" w:rsidRDefault="00BF7234" w:rsidP="004914BB">
      <w:pPr>
        <w:spacing w:line="360" w:lineRule="auto"/>
        <w:ind w:firstLine="709"/>
        <w:jc w:val="both"/>
        <w:rPr>
          <w:sz w:val="28"/>
          <w:szCs w:val="28"/>
        </w:rPr>
      </w:pPr>
      <w:r>
        <w:rPr>
          <w:sz w:val="28"/>
          <w:szCs w:val="28"/>
        </w:rPr>
        <w:pict>
          <v:shape id="_x0000_i1033" type="#_x0000_t75" style="width:434.25pt;height:204pt">
            <v:imagedata r:id="rId17" o:title=""/>
          </v:shape>
        </w:pict>
      </w:r>
    </w:p>
    <w:p w:rsidR="00FA2642" w:rsidRPr="00F13261" w:rsidRDefault="002939F0" w:rsidP="004914BB">
      <w:pPr>
        <w:keepLines/>
        <w:spacing w:line="360" w:lineRule="auto"/>
        <w:ind w:firstLine="709"/>
        <w:jc w:val="both"/>
        <w:rPr>
          <w:sz w:val="28"/>
        </w:rPr>
      </w:pPr>
      <w:r w:rsidRPr="00F13261">
        <w:rPr>
          <w:sz w:val="28"/>
        </w:rPr>
        <w:t>Рисунок 7</w:t>
      </w:r>
      <w:r w:rsidR="00FA2642" w:rsidRPr="00F13261">
        <w:rPr>
          <w:sz w:val="28"/>
        </w:rPr>
        <w:t xml:space="preserve"> – Сытовой аппарат, организованный на основе категорий потребителей</w:t>
      </w:r>
    </w:p>
    <w:p w:rsidR="00FA2642" w:rsidRPr="00F13261" w:rsidRDefault="00FA2642" w:rsidP="004914BB">
      <w:pPr>
        <w:spacing w:line="360" w:lineRule="auto"/>
        <w:ind w:firstLine="709"/>
        <w:jc w:val="both"/>
        <w:rPr>
          <w:sz w:val="28"/>
          <w:szCs w:val="28"/>
        </w:rPr>
      </w:pPr>
    </w:p>
    <w:p w:rsidR="006101B0" w:rsidRPr="00F13261" w:rsidRDefault="00BC0D24" w:rsidP="004914BB">
      <w:pPr>
        <w:spacing w:line="360" w:lineRule="auto"/>
        <w:ind w:firstLine="709"/>
        <w:jc w:val="both"/>
        <w:rPr>
          <w:sz w:val="28"/>
          <w:szCs w:val="28"/>
        </w:rPr>
      </w:pPr>
      <w:r w:rsidRPr="00F13261">
        <w:rPr>
          <w:i/>
          <w:sz w:val="28"/>
          <w:szCs w:val="28"/>
        </w:rPr>
        <w:t>6. Содерж</w:t>
      </w:r>
      <w:r w:rsidR="006101B0" w:rsidRPr="00F13261">
        <w:rPr>
          <w:i/>
          <w:sz w:val="28"/>
          <w:szCs w:val="28"/>
        </w:rPr>
        <w:t>ательная структура</w:t>
      </w:r>
      <w:r w:rsidR="006101B0" w:rsidRPr="00F13261">
        <w:rPr>
          <w:sz w:val="28"/>
          <w:szCs w:val="28"/>
        </w:rPr>
        <w:t xml:space="preserve">, или иначе - специализация по </w:t>
      </w:r>
      <w:r w:rsidRPr="00F13261">
        <w:rPr>
          <w:sz w:val="28"/>
          <w:szCs w:val="28"/>
        </w:rPr>
        <w:t xml:space="preserve">этапам </w:t>
      </w:r>
      <w:r w:rsidR="006101B0" w:rsidRPr="00F13261">
        <w:rPr>
          <w:sz w:val="28"/>
          <w:szCs w:val="28"/>
        </w:rPr>
        <w:t>процесса продажи. Основа - подразделения службы</w:t>
      </w:r>
      <w:r w:rsidRPr="00F13261">
        <w:rPr>
          <w:sz w:val="28"/>
          <w:szCs w:val="28"/>
        </w:rPr>
        <w:t xml:space="preserve"> сбыта</w:t>
      </w:r>
      <w:r w:rsidR="006101B0" w:rsidRPr="00F13261">
        <w:rPr>
          <w:sz w:val="28"/>
          <w:szCs w:val="28"/>
        </w:rPr>
        <w:t xml:space="preserve">, формируемые по </w:t>
      </w:r>
      <w:r w:rsidRPr="00F13261">
        <w:rPr>
          <w:sz w:val="28"/>
          <w:szCs w:val="28"/>
        </w:rPr>
        <w:t>принципу работы и ответственност</w:t>
      </w:r>
      <w:r w:rsidR="006101B0" w:rsidRPr="00F13261">
        <w:rPr>
          <w:sz w:val="28"/>
          <w:szCs w:val="28"/>
        </w:rPr>
        <w:t>и за выполнение определенного этапа сбыта (продажи) определенны</w:t>
      </w:r>
      <w:r w:rsidRPr="00F13261">
        <w:rPr>
          <w:sz w:val="28"/>
          <w:szCs w:val="28"/>
        </w:rPr>
        <w:t>м группам клиентов. Более эффекти</w:t>
      </w:r>
      <w:r w:rsidR="006101B0" w:rsidRPr="00F13261">
        <w:rPr>
          <w:sz w:val="28"/>
          <w:szCs w:val="28"/>
        </w:rPr>
        <w:t xml:space="preserve">вно </w:t>
      </w:r>
      <w:r w:rsidRPr="00F13261">
        <w:rPr>
          <w:sz w:val="28"/>
          <w:szCs w:val="28"/>
        </w:rPr>
        <w:t xml:space="preserve">разбивать </w:t>
      </w:r>
      <w:r w:rsidR="006101B0" w:rsidRPr="00F13261">
        <w:rPr>
          <w:sz w:val="28"/>
          <w:szCs w:val="28"/>
        </w:rPr>
        <w:t xml:space="preserve">весь процесс сбыта по содержанию на следующие этапы: поиск информации о </w:t>
      </w:r>
      <w:r w:rsidRPr="00F13261">
        <w:rPr>
          <w:sz w:val="28"/>
          <w:szCs w:val="28"/>
        </w:rPr>
        <w:t xml:space="preserve">клиентах </w:t>
      </w:r>
      <w:r w:rsidR="006101B0" w:rsidRPr="00F13261">
        <w:rPr>
          <w:sz w:val="28"/>
          <w:szCs w:val="28"/>
        </w:rPr>
        <w:t xml:space="preserve">и составление списков </w:t>
      </w:r>
      <w:r w:rsidRPr="00F13261">
        <w:rPr>
          <w:sz w:val="28"/>
          <w:szCs w:val="28"/>
        </w:rPr>
        <w:t xml:space="preserve">для первичных </w:t>
      </w:r>
      <w:r w:rsidR="006101B0" w:rsidRPr="00F13261">
        <w:rPr>
          <w:sz w:val="28"/>
          <w:szCs w:val="28"/>
        </w:rPr>
        <w:t xml:space="preserve">контактов; оформление </w:t>
      </w:r>
      <w:r w:rsidRPr="00F13261">
        <w:rPr>
          <w:sz w:val="28"/>
          <w:szCs w:val="28"/>
        </w:rPr>
        <w:t>необходимых</w:t>
      </w:r>
      <w:r w:rsidR="00F91B5A" w:rsidRPr="00F13261">
        <w:rPr>
          <w:sz w:val="28"/>
          <w:szCs w:val="28"/>
        </w:rPr>
        <w:t xml:space="preserve"> </w:t>
      </w:r>
      <w:r w:rsidRPr="00F13261">
        <w:rPr>
          <w:sz w:val="28"/>
          <w:szCs w:val="28"/>
        </w:rPr>
        <w:t>документов</w:t>
      </w:r>
      <w:r w:rsidR="006101B0" w:rsidRPr="00F13261">
        <w:rPr>
          <w:sz w:val="28"/>
          <w:szCs w:val="28"/>
        </w:rPr>
        <w:t xml:space="preserve">; проведение </w:t>
      </w:r>
      <w:r w:rsidRPr="00F13261">
        <w:rPr>
          <w:sz w:val="28"/>
          <w:szCs w:val="28"/>
        </w:rPr>
        <w:t xml:space="preserve">демонстрации </w:t>
      </w:r>
      <w:r w:rsidR="006101B0" w:rsidRPr="00F13261">
        <w:rPr>
          <w:sz w:val="28"/>
          <w:szCs w:val="28"/>
        </w:rPr>
        <w:t>товаров.</w:t>
      </w:r>
    </w:p>
    <w:p w:rsidR="006101B0" w:rsidRPr="00F13261" w:rsidRDefault="006101B0" w:rsidP="004914BB">
      <w:pPr>
        <w:spacing w:line="360" w:lineRule="auto"/>
        <w:ind w:firstLine="709"/>
        <w:jc w:val="both"/>
        <w:rPr>
          <w:sz w:val="28"/>
          <w:szCs w:val="28"/>
        </w:rPr>
      </w:pPr>
      <w:r w:rsidRPr="00F13261">
        <w:rPr>
          <w:sz w:val="28"/>
          <w:szCs w:val="28"/>
        </w:rPr>
        <w:t xml:space="preserve">Преимущества: каждый </w:t>
      </w:r>
      <w:r w:rsidR="00BC0D24" w:rsidRPr="00F13261">
        <w:rPr>
          <w:sz w:val="28"/>
          <w:szCs w:val="28"/>
        </w:rPr>
        <w:t xml:space="preserve">этап </w:t>
      </w:r>
      <w:r w:rsidRPr="00F13261">
        <w:rPr>
          <w:sz w:val="28"/>
          <w:szCs w:val="28"/>
        </w:rPr>
        <w:t xml:space="preserve">работы с клиентом выполняется более профессионально; для выполнения некоторых операций можно использовать менее квалифицированный или </w:t>
      </w:r>
      <w:r w:rsidR="00BC0D24" w:rsidRPr="00F13261">
        <w:rPr>
          <w:sz w:val="28"/>
          <w:szCs w:val="28"/>
        </w:rPr>
        <w:t xml:space="preserve">временный </w:t>
      </w:r>
      <w:r w:rsidRPr="00F13261">
        <w:rPr>
          <w:sz w:val="28"/>
          <w:szCs w:val="28"/>
        </w:rPr>
        <w:t xml:space="preserve">персонал; повышается скорость работы </w:t>
      </w:r>
      <w:r w:rsidR="00BC0D24" w:rsidRPr="00F13261">
        <w:rPr>
          <w:sz w:val="28"/>
          <w:szCs w:val="28"/>
        </w:rPr>
        <w:t>с клиентами.</w:t>
      </w:r>
    </w:p>
    <w:p w:rsidR="006101B0" w:rsidRPr="00F13261" w:rsidRDefault="00BC0D24" w:rsidP="004914BB">
      <w:pPr>
        <w:spacing w:line="360" w:lineRule="auto"/>
        <w:ind w:firstLine="709"/>
        <w:jc w:val="both"/>
        <w:rPr>
          <w:sz w:val="28"/>
          <w:szCs w:val="28"/>
        </w:rPr>
      </w:pPr>
      <w:r w:rsidRPr="00F13261">
        <w:rPr>
          <w:sz w:val="28"/>
          <w:szCs w:val="28"/>
        </w:rPr>
        <w:t xml:space="preserve">Недостатки: дополнительные затраты </w:t>
      </w:r>
      <w:r w:rsidR="006101B0" w:rsidRPr="00F13261">
        <w:rPr>
          <w:sz w:val="28"/>
          <w:szCs w:val="28"/>
        </w:rPr>
        <w:t xml:space="preserve">на персонал; сложно </w:t>
      </w:r>
      <w:r w:rsidRPr="00F13261">
        <w:rPr>
          <w:sz w:val="28"/>
          <w:szCs w:val="28"/>
        </w:rPr>
        <w:t xml:space="preserve">определить объективные </w:t>
      </w:r>
      <w:r w:rsidR="006101B0" w:rsidRPr="00F13261">
        <w:rPr>
          <w:sz w:val="28"/>
          <w:szCs w:val="28"/>
        </w:rPr>
        <w:t xml:space="preserve">критерии завершения этапа и соответственно оплаты результатов; исполнители, занятые на первых этапах, </w:t>
      </w:r>
      <w:r w:rsidRPr="00F13261">
        <w:rPr>
          <w:sz w:val="28"/>
          <w:szCs w:val="28"/>
        </w:rPr>
        <w:t xml:space="preserve">могут быть </w:t>
      </w:r>
      <w:r w:rsidR="006101B0" w:rsidRPr="00F13261">
        <w:rPr>
          <w:sz w:val="28"/>
          <w:szCs w:val="28"/>
        </w:rPr>
        <w:t xml:space="preserve">не </w:t>
      </w:r>
      <w:r w:rsidRPr="00F13261">
        <w:rPr>
          <w:sz w:val="28"/>
          <w:szCs w:val="28"/>
        </w:rPr>
        <w:t xml:space="preserve">ориентированы на достижение результатов </w:t>
      </w:r>
      <w:r w:rsidR="006101B0" w:rsidRPr="00F13261">
        <w:rPr>
          <w:sz w:val="28"/>
          <w:szCs w:val="28"/>
        </w:rPr>
        <w:t>всего процесса продажи; необхо</w:t>
      </w:r>
      <w:r w:rsidRPr="00F13261">
        <w:rPr>
          <w:sz w:val="28"/>
          <w:szCs w:val="28"/>
        </w:rPr>
        <w:t>димость координации</w:t>
      </w:r>
      <w:r w:rsidR="006101B0" w:rsidRPr="00F13261">
        <w:rPr>
          <w:sz w:val="28"/>
          <w:szCs w:val="28"/>
        </w:rPr>
        <w:t xml:space="preserve"> работы</w:t>
      </w:r>
      <w:r w:rsidRPr="00F13261">
        <w:rPr>
          <w:sz w:val="28"/>
          <w:szCs w:val="28"/>
        </w:rPr>
        <w:t xml:space="preserve"> группы сотрудников</w:t>
      </w:r>
      <w:r w:rsidR="006101B0" w:rsidRPr="00F13261">
        <w:rPr>
          <w:sz w:val="28"/>
          <w:szCs w:val="28"/>
        </w:rPr>
        <w:t>.</w:t>
      </w:r>
    </w:p>
    <w:p w:rsidR="006101B0" w:rsidRPr="00F13261" w:rsidRDefault="006101B0" w:rsidP="004914BB">
      <w:pPr>
        <w:spacing w:line="360" w:lineRule="auto"/>
        <w:ind w:firstLine="709"/>
        <w:jc w:val="both"/>
        <w:rPr>
          <w:sz w:val="28"/>
          <w:szCs w:val="28"/>
        </w:rPr>
      </w:pPr>
      <w:r w:rsidRPr="00F13261">
        <w:rPr>
          <w:i/>
          <w:sz w:val="28"/>
          <w:szCs w:val="28"/>
        </w:rPr>
        <w:t>7. Смешанная</w:t>
      </w:r>
      <w:r w:rsidRPr="00F13261">
        <w:rPr>
          <w:b/>
          <w:i/>
          <w:sz w:val="28"/>
          <w:szCs w:val="28"/>
        </w:rPr>
        <w:t>,</w:t>
      </w:r>
      <w:r w:rsidRPr="00F13261">
        <w:rPr>
          <w:sz w:val="28"/>
          <w:szCs w:val="28"/>
        </w:rPr>
        <w:t xml:space="preserve"> или </w:t>
      </w:r>
      <w:r w:rsidRPr="00F13261">
        <w:rPr>
          <w:i/>
          <w:sz w:val="28"/>
          <w:szCs w:val="28"/>
        </w:rPr>
        <w:t>матри</w:t>
      </w:r>
      <w:r w:rsidR="00BC0D24" w:rsidRPr="00F13261">
        <w:rPr>
          <w:i/>
          <w:sz w:val="28"/>
          <w:szCs w:val="28"/>
        </w:rPr>
        <w:t>чная</w:t>
      </w:r>
      <w:r w:rsidR="00BC0D24" w:rsidRPr="00F13261">
        <w:rPr>
          <w:sz w:val="28"/>
          <w:szCs w:val="28"/>
        </w:rPr>
        <w:t xml:space="preserve"> структура</w:t>
      </w:r>
      <w:r w:rsidRPr="00F13261">
        <w:rPr>
          <w:sz w:val="28"/>
          <w:szCs w:val="28"/>
        </w:rPr>
        <w:t xml:space="preserve">. Комбинирование двух, а иногда и более принципов </w:t>
      </w:r>
      <w:r w:rsidR="00BC0D24" w:rsidRPr="00F13261">
        <w:rPr>
          <w:sz w:val="28"/>
          <w:szCs w:val="28"/>
        </w:rPr>
        <w:t xml:space="preserve">построения структур </w:t>
      </w:r>
      <w:r w:rsidRPr="00F13261">
        <w:rPr>
          <w:sz w:val="28"/>
          <w:szCs w:val="28"/>
        </w:rPr>
        <w:t xml:space="preserve">сбыта. Например, служба </w:t>
      </w:r>
      <w:r w:rsidR="00BC0D24" w:rsidRPr="00F13261">
        <w:rPr>
          <w:sz w:val="28"/>
          <w:szCs w:val="28"/>
        </w:rPr>
        <w:t xml:space="preserve">сбыта </w:t>
      </w:r>
      <w:r w:rsidRPr="00F13261">
        <w:rPr>
          <w:sz w:val="28"/>
          <w:szCs w:val="28"/>
        </w:rPr>
        <w:t>формируется с использованием террит</w:t>
      </w:r>
      <w:r w:rsidR="00B5278A" w:rsidRPr="00F13261">
        <w:rPr>
          <w:sz w:val="28"/>
          <w:szCs w:val="28"/>
        </w:rPr>
        <w:t>ориального и товарного принципа</w:t>
      </w:r>
      <w:r w:rsidRPr="00F13261">
        <w:rPr>
          <w:sz w:val="28"/>
          <w:szCs w:val="28"/>
        </w:rPr>
        <w:t xml:space="preserve"> </w:t>
      </w:r>
      <w:r w:rsidR="006F06DA" w:rsidRPr="00F13261">
        <w:rPr>
          <w:sz w:val="28"/>
          <w:szCs w:val="28"/>
        </w:rPr>
        <w:t>[</w:t>
      </w:r>
      <w:r w:rsidR="003156C0" w:rsidRPr="00F13261">
        <w:rPr>
          <w:sz w:val="28"/>
          <w:szCs w:val="28"/>
        </w:rPr>
        <w:t>1</w:t>
      </w:r>
      <w:r w:rsidR="006F06DA" w:rsidRPr="00F13261">
        <w:rPr>
          <w:sz w:val="28"/>
          <w:szCs w:val="28"/>
        </w:rPr>
        <w:t>]</w:t>
      </w:r>
      <w:r w:rsidR="00B5278A" w:rsidRPr="00F13261">
        <w:rPr>
          <w:sz w:val="28"/>
          <w:szCs w:val="28"/>
        </w:rPr>
        <w:t>.</w:t>
      </w:r>
    </w:p>
    <w:p w:rsidR="00C26964" w:rsidRPr="00F13261" w:rsidRDefault="006101B0" w:rsidP="004914BB">
      <w:pPr>
        <w:spacing w:line="360" w:lineRule="auto"/>
        <w:ind w:firstLine="709"/>
        <w:jc w:val="both"/>
        <w:rPr>
          <w:sz w:val="28"/>
          <w:szCs w:val="28"/>
        </w:rPr>
      </w:pPr>
      <w:r w:rsidRPr="00F13261">
        <w:rPr>
          <w:sz w:val="28"/>
          <w:szCs w:val="28"/>
        </w:rPr>
        <w:t xml:space="preserve">Не существует убедительных доказательств </w:t>
      </w:r>
      <w:r w:rsidR="00F91B5A" w:rsidRPr="00F13261">
        <w:rPr>
          <w:sz w:val="28"/>
          <w:szCs w:val="28"/>
        </w:rPr>
        <w:t xml:space="preserve">преимуществ </w:t>
      </w:r>
      <w:r w:rsidRPr="00F13261">
        <w:rPr>
          <w:sz w:val="28"/>
          <w:szCs w:val="28"/>
        </w:rPr>
        <w:t>использования какого-то принципа перед</w:t>
      </w:r>
      <w:r w:rsidR="00F91B5A" w:rsidRPr="00F13261">
        <w:rPr>
          <w:sz w:val="28"/>
          <w:szCs w:val="28"/>
        </w:rPr>
        <w:t xml:space="preserve"> другими</w:t>
      </w:r>
      <w:r w:rsidRPr="00F13261">
        <w:rPr>
          <w:sz w:val="28"/>
          <w:szCs w:val="28"/>
        </w:rPr>
        <w:t xml:space="preserve">: каждый имеет преимущества настолько, насколько полно </w:t>
      </w:r>
      <w:r w:rsidR="00F91B5A" w:rsidRPr="00F13261">
        <w:rPr>
          <w:sz w:val="28"/>
          <w:szCs w:val="28"/>
        </w:rPr>
        <w:t xml:space="preserve">позволяет учесть соответствие структуры сбыта </w:t>
      </w:r>
      <w:r w:rsidRPr="00F13261">
        <w:rPr>
          <w:sz w:val="28"/>
          <w:szCs w:val="28"/>
        </w:rPr>
        <w:t xml:space="preserve">специфике </w:t>
      </w:r>
      <w:r w:rsidR="00F91B5A" w:rsidRPr="00F13261">
        <w:rPr>
          <w:sz w:val="28"/>
          <w:szCs w:val="28"/>
        </w:rPr>
        <w:t xml:space="preserve">продукта </w:t>
      </w:r>
      <w:r w:rsidRPr="00F13261">
        <w:rPr>
          <w:sz w:val="28"/>
          <w:szCs w:val="28"/>
        </w:rPr>
        <w:t xml:space="preserve">и рынка; </w:t>
      </w:r>
      <w:r w:rsidR="00F91B5A" w:rsidRPr="00F13261">
        <w:rPr>
          <w:sz w:val="28"/>
          <w:szCs w:val="28"/>
        </w:rPr>
        <w:t xml:space="preserve">подчиненность </w:t>
      </w:r>
      <w:r w:rsidRPr="00F13261">
        <w:rPr>
          <w:sz w:val="28"/>
          <w:szCs w:val="28"/>
        </w:rPr>
        <w:t>службы</w:t>
      </w:r>
      <w:r w:rsidR="00F91B5A" w:rsidRPr="00F13261">
        <w:rPr>
          <w:sz w:val="28"/>
          <w:szCs w:val="28"/>
        </w:rPr>
        <w:t xml:space="preserve"> сбыта</w:t>
      </w:r>
      <w:r w:rsidRPr="00F13261">
        <w:rPr>
          <w:sz w:val="28"/>
          <w:szCs w:val="28"/>
        </w:rPr>
        <w:t>, функциональные</w:t>
      </w:r>
      <w:r w:rsidR="00F91B5A" w:rsidRPr="00F13261">
        <w:rPr>
          <w:sz w:val="28"/>
          <w:szCs w:val="28"/>
        </w:rPr>
        <w:t xml:space="preserve"> контакты </w:t>
      </w:r>
      <w:r w:rsidRPr="00F13261">
        <w:rPr>
          <w:sz w:val="28"/>
          <w:szCs w:val="28"/>
        </w:rPr>
        <w:t>с другими службами; сбытово</w:t>
      </w:r>
      <w:r w:rsidR="00F91B5A" w:rsidRPr="00F13261">
        <w:rPr>
          <w:sz w:val="28"/>
          <w:szCs w:val="28"/>
        </w:rPr>
        <w:t>й</w:t>
      </w:r>
      <w:r w:rsidRPr="00F13261">
        <w:rPr>
          <w:sz w:val="28"/>
          <w:szCs w:val="28"/>
        </w:rPr>
        <w:t xml:space="preserve"> персонал (количество, квали</w:t>
      </w:r>
      <w:r w:rsidR="00F91B5A" w:rsidRPr="00F13261">
        <w:rPr>
          <w:sz w:val="28"/>
          <w:szCs w:val="28"/>
        </w:rPr>
        <w:t>фикация, стим</w:t>
      </w:r>
      <w:r w:rsidRPr="00F13261">
        <w:rPr>
          <w:sz w:val="28"/>
          <w:szCs w:val="28"/>
        </w:rPr>
        <w:t>улиро</w:t>
      </w:r>
      <w:r w:rsidR="003156C0" w:rsidRPr="00F13261">
        <w:rPr>
          <w:sz w:val="28"/>
          <w:szCs w:val="28"/>
        </w:rPr>
        <w:t>вание)</w:t>
      </w:r>
      <w:r w:rsidR="00A75338" w:rsidRPr="00F13261">
        <w:rPr>
          <w:sz w:val="28"/>
          <w:szCs w:val="28"/>
        </w:rPr>
        <w:t xml:space="preserve"> </w:t>
      </w:r>
      <w:r w:rsidR="00D7283A" w:rsidRPr="00F13261">
        <w:rPr>
          <w:sz w:val="28"/>
          <w:szCs w:val="28"/>
        </w:rPr>
        <w:t>[9</w:t>
      </w:r>
      <w:r w:rsidR="003156C0" w:rsidRPr="00F13261">
        <w:rPr>
          <w:sz w:val="28"/>
          <w:szCs w:val="28"/>
        </w:rPr>
        <w:t>.</w:t>
      </w:r>
      <w:r w:rsidRPr="00F13261">
        <w:rPr>
          <w:sz w:val="28"/>
          <w:szCs w:val="28"/>
        </w:rPr>
        <w:t xml:space="preserve"> С. 80]. Необходимо </w:t>
      </w:r>
      <w:r w:rsidR="00F91B5A" w:rsidRPr="00F13261">
        <w:rPr>
          <w:sz w:val="28"/>
          <w:szCs w:val="28"/>
        </w:rPr>
        <w:t xml:space="preserve">также </w:t>
      </w:r>
      <w:r w:rsidRPr="00F13261">
        <w:rPr>
          <w:sz w:val="28"/>
          <w:szCs w:val="28"/>
        </w:rPr>
        <w:t xml:space="preserve">оценить однозначно ли распределены ответственность и полномочия между сотрудниками; достаточно ли каждому конкретному сотруднику полномочий для </w:t>
      </w:r>
      <w:r w:rsidR="00F91B5A" w:rsidRPr="00F13261">
        <w:rPr>
          <w:sz w:val="28"/>
          <w:szCs w:val="28"/>
        </w:rPr>
        <w:t xml:space="preserve">достижения </w:t>
      </w:r>
      <w:r w:rsidRPr="00F13261">
        <w:rPr>
          <w:sz w:val="28"/>
          <w:szCs w:val="28"/>
        </w:rPr>
        <w:t xml:space="preserve">целей своей работы; каким образом в </w:t>
      </w:r>
      <w:r w:rsidR="00F91B5A" w:rsidRPr="00F13261">
        <w:rPr>
          <w:sz w:val="28"/>
          <w:szCs w:val="28"/>
        </w:rPr>
        <w:t xml:space="preserve">структуре </w:t>
      </w:r>
      <w:r w:rsidRPr="00F13261">
        <w:rPr>
          <w:sz w:val="28"/>
          <w:szCs w:val="28"/>
        </w:rPr>
        <w:t xml:space="preserve">будет происходить распределение ответственности в случае </w:t>
      </w:r>
      <w:r w:rsidR="00F91B5A" w:rsidRPr="00F13261">
        <w:rPr>
          <w:sz w:val="28"/>
          <w:szCs w:val="28"/>
        </w:rPr>
        <w:t xml:space="preserve">неэффективной работы </w:t>
      </w:r>
      <w:r w:rsidRPr="00F13261">
        <w:rPr>
          <w:sz w:val="28"/>
          <w:szCs w:val="28"/>
        </w:rPr>
        <w:t xml:space="preserve">по одному из </w:t>
      </w:r>
      <w:r w:rsidR="00F91B5A" w:rsidRPr="00F13261">
        <w:rPr>
          <w:sz w:val="28"/>
          <w:szCs w:val="28"/>
        </w:rPr>
        <w:t>направлений</w:t>
      </w:r>
      <w:r w:rsidR="00C063E6" w:rsidRPr="00F13261">
        <w:rPr>
          <w:sz w:val="28"/>
          <w:szCs w:val="28"/>
        </w:rPr>
        <w:t xml:space="preserve"> </w:t>
      </w:r>
      <w:r w:rsidRPr="00F13261">
        <w:rPr>
          <w:sz w:val="28"/>
          <w:szCs w:val="28"/>
        </w:rPr>
        <w:t>[2. С. 38].</w:t>
      </w:r>
    </w:p>
    <w:p w:rsidR="0080690C" w:rsidRPr="00F13261" w:rsidRDefault="0080690C" w:rsidP="004914BB">
      <w:pPr>
        <w:spacing w:line="360" w:lineRule="auto"/>
        <w:ind w:firstLine="709"/>
        <w:jc w:val="both"/>
        <w:rPr>
          <w:sz w:val="28"/>
          <w:szCs w:val="28"/>
        </w:rPr>
      </w:pPr>
      <w:r w:rsidRPr="00F13261">
        <w:rPr>
          <w:sz w:val="28"/>
          <w:szCs w:val="28"/>
        </w:rPr>
        <w:t>Содержание функций сбытовой деятельности готовой продукции на основе маркетинга включает три направления: планирование (прогнозирование), организацию, контроль и координацию. Каждое из направлений состоит из ряда функций, соответствующих специфике данного направления.</w:t>
      </w:r>
    </w:p>
    <w:p w:rsidR="0080690C" w:rsidRPr="00F13261" w:rsidRDefault="0080690C" w:rsidP="004914BB">
      <w:pPr>
        <w:spacing w:line="360" w:lineRule="auto"/>
        <w:ind w:firstLine="709"/>
        <w:jc w:val="both"/>
        <w:rPr>
          <w:sz w:val="28"/>
          <w:szCs w:val="28"/>
        </w:rPr>
      </w:pPr>
      <w:r w:rsidRPr="00F13261">
        <w:rPr>
          <w:sz w:val="28"/>
          <w:szCs w:val="28"/>
        </w:rPr>
        <w:t>Планирование сбыта включает: изучение внешних и внутренних условий; определение це</w:t>
      </w:r>
      <w:r w:rsidR="00CF5D9E" w:rsidRPr="00F13261">
        <w:rPr>
          <w:sz w:val="28"/>
          <w:szCs w:val="28"/>
        </w:rPr>
        <w:t>лей; разработку прогнозов конъюнктуры</w:t>
      </w:r>
      <w:r w:rsidRPr="00F13261">
        <w:rPr>
          <w:sz w:val="28"/>
          <w:szCs w:val="28"/>
        </w:rPr>
        <w:t xml:space="preserve"> и спроса; подготовку прогнозов реализации товаров; формирование портфеля заказов; составление планов поставок готовой продукции; планирование оптимальных хозяйственных связей; выбор каналов распределения товаров; планирование дополнительных услуг, внешнеторговых операций, рекламной деятельности; составление сметы расходов на управление сбытом и распределением, планирование доходности.</w:t>
      </w:r>
    </w:p>
    <w:p w:rsidR="0080690C" w:rsidRPr="00F13261" w:rsidRDefault="0080690C" w:rsidP="004914BB">
      <w:pPr>
        <w:spacing w:line="360" w:lineRule="auto"/>
        <w:ind w:firstLine="709"/>
        <w:jc w:val="both"/>
        <w:rPr>
          <w:sz w:val="28"/>
          <w:szCs w:val="28"/>
        </w:rPr>
      </w:pPr>
      <w:r w:rsidRPr="00F13261">
        <w:rPr>
          <w:sz w:val="28"/>
          <w:szCs w:val="28"/>
        </w:rPr>
        <w:t>Организация сбыта включает: организацию сбора информации о спросе; составление плана сбыта; заключение с потребителями хозяйственных договоров на поставку продукции; выбор форм и методов реализации продукции, способов доставки ее потребителю; подготовку продукции к отправке потребителю; технологию товародвижения; организацию информационно-диспетчерской службы, отчетности; организацию торговой коммуникации, правовой и претензионной работы; организацию стимулирования спроса и рекламной деятельности.</w:t>
      </w:r>
    </w:p>
    <w:p w:rsidR="0080690C" w:rsidRPr="00F13261" w:rsidRDefault="0080690C" w:rsidP="004914BB">
      <w:pPr>
        <w:spacing w:line="360" w:lineRule="auto"/>
        <w:ind w:firstLine="709"/>
        <w:jc w:val="both"/>
        <w:rPr>
          <w:sz w:val="28"/>
          <w:szCs w:val="28"/>
        </w:rPr>
      </w:pPr>
      <w:r w:rsidRPr="00F13261">
        <w:rPr>
          <w:sz w:val="28"/>
          <w:szCs w:val="28"/>
        </w:rPr>
        <w:t>Контроль и координация работы персонала службы сбыта предполагает: оценку реализации сбытовых функций программе маркетинговых исследований; анализ действия сбытовой службы, а также разработанных мероприятий по координации сбытовой деятельности и повышению ее эффективности; контроль и оценку эффективности стимулирования сбыта и рекламных мероприятий; тактический контроль; контроль за поставками продукции, осуществлением внешнеторговых операций, соблюдением договорных обязательств, своевременностью оплаты счетов; корректировку производственной программы в соответствии с поступившими заказами; предъявление потребителям претензий за нарушение договорных обязательств и несвоевременную оплату сче</w:t>
      </w:r>
      <w:r w:rsidR="00B5278A" w:rsidRPr="00F13261">
        <w:rPr>
          <w:sz w:val="28"/>
          <w:szCs w:val="28"/>
        </w:rPr>
        <w:t>тов</w:t>
      </w:r>
      <w:r w:rsidR="00C063E6" w:rsidRPr="00F13261">
        <w:rPr>
          <w:sz w:val="28"/>
          <w:szCs w:val="28"/>
        </w:rPr>
        <w:t xml:space="preserve"> </w:t>
      </w:r>
      <w:r w:rsidR="0045095E" w:rsidRPr="00F13261">
        <w:rPr>
          <w:sz w:val="28"/>
          <w:szCs w:val="28"/>
        </w:rPr>
        <w:t>[</w:t>
      </w:r>
      <w:r w:rsidR="00B5278A" w:rsidRPr="00F13261">
        <w:rPr>
          <w:sz w:val="28"/>
          <w:szCs w:val="28"/>
        </w:rPr>
        <w:t>5. с.280</w:t>
      </w:r>
      <w:r w:rsidR="0045095E" w:rsidRPr="00F13261">
        <w:rPr>
          <w:sz w:val="28"/>
          <w:szCs w:val="28"/>
        </w:rPr>
        <w:t>]</w:t>
      </w:r>
      <w:r w:rsidR="00B5278A" w:rsidRPr="00F13261">
        <w:rPr>
          <w:sz w:val="28"/>
          <w:szCs w:val="28"/>
        </w:rPr>
        <w:t>.</w:t>
      </w:r>
    </w:p>
    <w:p w:rsidR="0080690C" w:rsidRPr="00F13261" w:rsidRDefault="0080690C" w:rsidP="004914BB">
      <w:pPr>
        <w:spacing w:line="360" w:lineRule="auto"/>
        <w:ind w:firstLine="709"/>
        <w:jc w:val="both"/>
        <w:rPr>
          <w:sz w:val="28"/>
          <w:szCs w:val="28"/>
        </w:rPr>
      </w:pPr>
    </w:p>
    <w:p w:rsidR="00E22368" w:rsidRPr="00F13261" w:rsidRDefault="00E22368" w:rsidP="004914BB">
      <w:pPr>
        <w:numPr>
          <w:ilvl w:val="1"/>
          <w:numId w:val="6"/>
        </w:numPr>
        <w:suppressAutoHyphens/>
        <w:spacing w:line="360" w:lineRule="auto"/>
        <w:ind w:left="0" w:firstLine="709"/>
        <w:jc w:val="both"/>
        <w:rPr>
          <w:b/>
          <w:i/>
          <w:sz w:val="28"/>
          <w:szCs w:val="28"/>
        </w:rPr>
      </w:pPr>
      <w:r w:rsidRPr="00F13261">
        <w:rPr>
          <w:b/>
          <w:i/>
          <w:sz w:val="28"/>
          <w:szCs w:val="28"/>
        </w:rPr>
        <w:t xml:space="preserve">Организация службы маркетинга на предприятии </w:t>
      </w:r>
    </w:p>
    <w:p w:rsidR="00E22368" w:rsidRPr="00F13261" w:rsidRDefault="00E22368" w:rsidP="004914BB">
      <w:pPr>
        <w:suppressAutoHyphens/>
        <w:spacing w:line="360" w:lineRule="auto"/>
        <w:ind w:firstLine="709"/>
        <w:jc w:val="both"/>
        <w:rPr>
          <w:sz w:val="28"/>
          <w:szCs w:val="28"/>
        </w:rPr>
      </w:pPr>
    </w:p>
    <w:p w:rsidR="00E22368" w:rsidRPr="00F13261" w:rsidRDefault="00E22368" w:rsidP="004914BB">
      <w:pPr>
        <w:spacing w:line="360" w:lineRule="auto"/>
        <w:ind w:firstLine="709"/>
        <w:jc w:val="both"/>
        <w:rPr>
          <w:sz w:val="28"/>
          <w:szCs w:val="28"/>
        </w:rPr>
      </w:pPr>
      <w:r w:rsidRPr="00F13261">
        <w:rPr>
          <w:sz w:val="28"/>
          <w:szCs w:val="28"/>
        </w:rPr>
        <w:t xml:space="preserve">Организация сбыта продукции базируется на маркетинговых исследованиях, которые являются основой всех маркетинговых действий. Такими исследованиями в области сбыта являются исследование потребностей и спроса на данную продукцию, исследование емкости рынка, определение доли предприятия в общем объеме продажи продукции данного ассортимента, анализ рыночной ситуации, изучение возможностей выхода на внешний рынок, исследование динамики объема продаж, анализ каналов сбыта, изучение мнений покупателей и потребительских предпочтений. </w:t>
      </w:r>
    </w:p>
    <w:p w:rsidR="00E22368" w:rsidRPr="00F13261" w:rsidRDefault="00E22368" w:rsidP="004914BB">
      <w:pPr>
        <w:tabs>
          <w:tab w:val="left" w:pos="709"/>
        </w:tabs>
        <w:spacing w:line="360" w:lineRule="auto"/>
        <w:ind w:firstLine="709"/>
        <w:jc w:val="both"/>
        <w:rPr>
          <w:sz w:val="28"/>
          <w:szCs w:val="28"/>
        </w:rPr>
      </w:pPr>
      <w:r w:rsidRPr="00F13261">
        <w:rPr>
          <w:sz w:val="28"/>
          <w:szCs w:val="28"/>
        </w:rPr>
        <w:t>Если принять во внимание возможные различия в размере ресурсов предприятий, в продукции, которую они выпускают, в рынках, на которых они действуют, становится очевидным, что не может быть единой организационной структуры, рекомендуемой в виде некого стандарта для всех предприятий.</w:t>
      </w:r>
    </w:p>
    <w:p w:rsidR="00E22368" w:rsidRPr="00F13261" w:rsidRDefault="00E22368" w:rsidP="004914BB">
      <w:pPr>
        <w:tabs>
          <w:tab w:val="left" w:pos="709"/>
        </w:tabs>
        <w:spacing w:line="360" w:lineRule="auto"/>
        <w:ind w:firstLine="709"/>
        <w:jc w:val="both"/>
        <w:rPr>
          <w:sz w:val="28"/>
          <w:szCs w:val="28"/>
        </w:rPr>
      </w:pPr>
      <w:r w:rsidRPr="00F13261">
        <w:rPr>
          <w:sz w:val="28"/>
          <w:szCs w:val="28"/>
        </w:rPr>
        <w:t>К тому же следует учитывать и собственный опыт развития каждого предприятия. Исторически сложилось, что первой должностью на предприятии, имевшей определенное отношение к выполнению предшествующих маркетингу функций, стала и порой еще остается, должность коммерческого директора (заместителя директора по сбыту).</w:t>
      </w:r>
    </w:p>
    <w:p w:rsidR="00E22368" w:rsidRPr="00F13261" w:rsidRDefault="00E22368" w:rsidP="004914BB">
      <w:pPr>
        <w:tabs>
          <w:tab w:val="left" w:pos="709"/>
        </w:tabs>
        <w:spacing w:line="360" w:lineRule="auto"/>
        <w:ind w:firstLine="709"/>
        <w:jc w:val="both"/>
        <w:rPr>
          <w:sz w:val="28"/>
          <w:szCs w:val="28"/>
        </w:rPr>
      </w:pPr>
      <w:r w:rsidRPr="00F13261">
        <w:rPr>
          <w:sz w:val="28"/>
          <w:szCs w:val="28"/>
        </w:rPr>
        <w:t>Постепенно, по мере развития рыночных отношений и усложнения процесса продаж, в его задачи стали входить и некоторые из маркетинговых функций и, в первую очередь, реклама. Это неизбежно привело к созданию в структуре самостоятельных подразделений, перед которыми, как и перед всеми остальными сотрудниками коммерческой службы, ставилась одна задача: реализовать всё, что произведено с максимальной прибылью. Но даже там, где маркетинговые службы стали полностью самостоятельными структурными подразделениями, показателями эффективности их работы были и, по сей день, остаются, только те же показатели сбыта.</w:t>
      </w:r>
    </w:p>
    <w:p w:rsidR="00E22368" w:rsidRPr="00F13261" w:rsidRDefault="00E22368" w:rsidP="004914BB">
      <w:pPr>
        <w:tabs>
          <w:tab w:val="left" w:pos="709"/>
        </w:tabs>
        <w:spacing w:line="360" w:lineRule="auto"/>
        <w:ind w:firstLine="709"/>
        <w:jc w:val="both"/>
        <w:rPr>
          <w:sz w:val="28"/>
          <w:szCs w:val="28"/>
        </w:rPr>
      </w:pPr>
      <w:r w:rsidRPr="00F13261">
        <w:rPr>
          <w:sz w:val="28"/>
          <w:szCs w:val="28"/>
        </w:rPr>
        <w:t>Безусловно, что эти показатели должны быть, однако их вес в общей оценке работы службы маркетинга может быть значительным только в том единственном случае, когда её предложения действительно учитываются в практической деятельности предприятия.</w:t>
      </w:r>
    </w:p>
    <w:p w:rsidR="00E22368" w:rsidRPr="00F13261" w:rsidRDefault="00E22368" w:rsidP="004914BB">
      <w:pPr>
        <w:tabs>
          <w:tab w:val="left" w:pos="709"/>
        </w:tabs>
        <w:spacing w:line="360" w:lineRule="auto"/>
        <w:ind w:firstLine="709"/>
        <w:jc w:val="both"/>
        <w:rPr>
          <w:sz w:val="28"/>
          <w:szCs w:val="28"/>
        </w:rPr>
      </w:pPr>
      <w:r w:rsidRPr="00F13261">
        <w:rPr>
          <w:sz w:val="28"/>
          <w:szCs w:val="28"/>
        </w:rPr>
        <w:t>Более того, самостоятельная служба маркетинга при её параллельном существовании со службой сбыта имеет главными недостатками разрозненность их функций, мешающую эффективной организации продажи, и практическую неизбежность конфликтов между двумя руководителями, каждый из которых хочет играть ведущую роль в политике сбыта продукции предприятия. Порок этой ситуации состоит в том, что их функции реализуются независимо.</w:t>
      </w:r>
    </w:p>
    <w:p w:rsidR="00E22368" w:rsidRPr="00F13261" w:rsidRDefault="00E22368" w:rsidP="004914BB">
      <w:pPr>
        <w:tabs>
          <w:tab w:val="left" w:pos="709"/>
        </w:tabs>
        <w:spacing w:line="360" w:lineRule="auto"/>
        <w:ind w:firstLine="709"/>
        <w:jc w:val="both"/>
        <w:rPr>
          <w:sz w:val="28"/>
          <w:szCs w:val="28"/>
        </w:rPr>
      </w:pPr>
      <w:r w:rsidRPr="00F13261">
        <w:rPr>
          <w:sz w:val="28"/>
          <w:szCs w:val="28"/>
        </w:rPr>
        <w:t>Понятно, что эффективность функционирования той или иной маркетинговой организационной структуры во многом будет определяться теми кадрами, которые заняты маркетингом на предприятии. И здесь подразумеваются не только их профессиональная подготовка, но и мера ответственности, которая на них возложена, и принятая на предприятии система стимулирования их труда.</w:t>
      </w:r>
    </w:p>
    <w:p w:rsidR="00E22368" w:rsidRPr="00F13261" w:rsidRDefault="00E22368" w:rsidP="004914BB">
      <w:pPr>
        <w:tabs>
          <w:tab w:val="left" w:pos="709"/>
        </w:tabs>
        <w:spacing w:line="360" w:lineRule="auto"/>
        <w:ind w:firstLine="709"/>
        <w:jc w:val="both"/>
        <w:rPr>
          <w:sz w:val="28"/>
          <w:szCs w:val="28"/>
        </w:rPr>
      </w:pPr>
      <w:r w:rsidRPr="00F13261">
        <w:rPr>
          <w:sz w:val="28"/>
          <w:szCs w:val="28"/>
        </w:rPr>
        <w:t>Таким образом, в каждом конкретном случае, руководитель предприятия, исходя из своего видения целей и задач, которые он планирует поставить перед службой маркетинга, определяет её место в организационной структуре предприятия.</w:t>
      </w:r>
    </w:p>
    <w:p w:rsidR="00E22368" w:rsidRPr="00F13261" w:rsidRDefault="00E22368" w:rsidP="004914BB">
      <w:pPr>
        <w:tabs>
          <w:tab w:val="left" w:pos="709"/>
        </w:tabs>
        <w:spacing w:line="360" w:lineRule="auto"/>
        <w:ind w:firstLine="709"/>
        <w:jc w:val="both"/>
        <w:rPr>
          <w:sz w:val="28"/>
          <w:szCs w:val="28"/>
        </w:rPr>
      </w:pPr>
      <w:r w:rsidRPr="00F13261">
        <w:rPr>
          <w:sz w:val="28"/>
          <w:szCs w:val="28"/>
        </w:rPr>
        <w:t>Рассмотрим некоторые варианты построения структур служб маркетинга на предприятии, исходя из того, что её основные задачи сводятся к сбору и анализу исходной информации, планированию и прогнозированию, оперативной работе. [4]</w:t>
      </w:r>
    </w:p>
    <w:p w:rsidR="00E22368" w:rsidRPr="00F13261" w:rsidRDefault="00E22368" w:rsidP="004914BB">
      <w:pPr>
        <w:tabs>
          <w:tab w:val="left" w:pos="709"/>
        </w:tabs>
        <w:spacing w:line="360" w:lineRule="auto"/>
        <w:ind w:firstLine="709"/>
        <w:jc w:val="both"/>
        <w:rPr>
          <w:sz w:val="28"/>
          <w:szCs w:val="28"/>
        </w:rPr>
      </w:pPr>
      <w:r w:rsidRPr="00F13261">
        <w:rPr>
          <w:sz w:val="28"/>
          <w:szCs w:val="28"/>
        </w:rPr>
        <w:t>Организация по «функциям» — означает, что все рынки и виды выпускаемой продукции могут рассматриваться в виде некоторых однородностей, для которой, вполне достаточно четкая специализация её подразделений по направлениям. Это оптимальная организация структуры, когда видов продукции и рынков немного.</w:t>
      </w:r>
    </w:p>
    <w:p w:rsidR="00E22368" w:rsidRPr="00F13261" w:rsidRDefault="00E22368" w:rsidP="004914BB">
      <w:pPr>
        <w:tabs>
          <w:tab w:val="left" w:pos="709"/>
        </w:tabs>
        <w:spacing w:line="360" w:lineRule="auto"/>
        <w:ind w:firstLine="709"/>
        <w:jc w:val="both"/>
        <w:rPr>
          <w:sz w:val="28"/>
          <w:szCs w:val="28"/>
        </w:rPr>
      </w:pPr>
      <w:r w:rsidRPr="00F13261">
        <w:rPr>
          <w:sz w:val="28"/>
          <w:szCs w:val="28"/>
        </w:rPr>
        <w:t>В этом случае можно рекомендовать выделить в самостоятельные направления следующие виды деятельности:</w:t>
      </w:r>
    </w:p>
    <w:p w:rsidR="00E22368" w:rsidRPr="00F13261" w:rsidRDefault="00E22368" w:rsidP="004914BB">
      <w:pPr>
        <w:numPr>
          <w:ilvl w:val="0"/>
          <w:numId w:val="4"/>
        </w:numPr>
        <w:tabs>
          <w:tab w:val="clear" w:pos="720"/>
          <w:tab w:val="left" w:pos="360"/>
        </w:tabs>
        <w:spacing w:line="360" w:lineRule="auto"/>
        <w:ind w:left="0" w:firstLine="709"/>
        <w:jc w:val="both"/>
        <w:rPr>
          <w:sz w:val="28"/>
          <w:szCs w:val="28"/>
        </w:rPr>
      </w:pPr>
      <w:r w:rsidRPr="00F13261">
        <w:rPr>
          <w:sz w:val="28"/>
          <w:szCs w:val="28"/>
        </w:rPr>
        <w:t xml:space="preserve">изучение конъюнктуры рынка, планирование ассортимента и нового сервиса; </w:t>
      </w:r>
    </w:p>
    <w:p w:rsidR="00E22368" w:rsidRPr="00F13261" w:rsidRDefault="00E22368" w:rsidP="004914BB">
      <w:pPr>
        <w:numPr>
          <w:ilvl w:val="0"/>
          <w:numId w:val="4"/>
        </w:numPr>
        <w:tabs>
          <w:tab w:val="clear" w:pos="720"/>
          <w:tab w:val="left" w:pos="360"/>
        </w:tabs>
        <w:spacing w:line="360" w:lineRule="auto"/>
        <w:ind w:left="0" w:firstLine="709"/>
        <w:jc w:val="both"/>
        <w:rPr>
          <w:sz w:val="28"/>
          <w:szCs w:val="28"/>
        </w:rPr>
      </w:pPr>
      <w:r w:rsidRPr="00F13261">
        <w:rPr>
          <w:sz w:val="28"/>
          <w:szCs w:val="28"/>
        </w:rPr>
        <w:t>реклама, выставки и паблик рилейшнз;</w:t>
      </w:r>
    </w:p>
    <w:p w:rsidR="00E22368" w:rsidRPr="00F13261" w:rsidRDefault="00E22368" w:rsidP="004914BB">
      <w:pPr>
        <w:numPr>
          <w:ilvl w:val="0"/>
          <w:numId w:val="4"/>
        </w:numPr>
        <w:tabs>
          <w:tab w:val="clear" w:pos="720"/>
          <w:tab w:val="left" w:pos="360"/>
        </w:tabs>
        <w:spacing w:line="360" w:lineRule="auto"/>
        <w:ind w:left="0" w:firstLine="709"/>
        <w:jc w:val="both"/>
        <w:rPr>
          <w:sz w:val="28"/>
          <w:szCs w:val="28"/>
        </w:rPr>
      </w:pPr>
      <w:r w:rsidRPr="00F13261">
        <w:rPr>
          <w:sz w:val="28"/>
          <w:szCs w:val="28"/>
        </w:rPr>
        <w:t>организация товародвижения и создания дилерской сети.</w:t>
      </w:r>
    </w:p>
    <w:p w:rsidR="00E22368" w:rsidRPr="00F13261" w:rsidRDefault="00E22368" w:rsidP="004914BB">
      <w:pPr>
        <w:tabs>
          <w:tab w:val="left" w:pos="709"/>
        </w:tabs>
        <w:spacing w:line="360" w:lineRule="auto"/>
        <w:ind w:firstLine="709"/>
        <w:jc w:val="both"/>
        <w:rPr>
          <w:sz w:val="28"/>
          <w:szCs w:val="28"/>
        </w:rPr>
      </w:pPr>
      <w:r w:rsidRPr="00F13261">
        <w:rPr>
          <w:sz w:val="28"/>
          <w:szCs w:val="28"/>
        </w:rPr>
        <w:t>Организация «по видам продукции» — полезна в тех случаях, когда предприятие выпускает несколько видов продукции, ориентированных на разные категории потребителей и требующих к тому же организации специального сервиса.</w:t>
      </w:r>
    </w:p>
    <w:p w:rsidR="00E22368" w:rsidRPr="00F13261" w:rsidRDefault="00E22368" w:rsidP="004914BB">
      <w:pPr>
        <w:tabs>
          <w:tab w:val="left" w:pos="709"/>
        </w:tabs>
        <w:spacing w:line="360" w:lineRule="auto"/>
        <w:ind w:firstLine="709"/>
        <w:jc w:val="both"/>
        <w:rPr>
          <w:sz w:val="28"/>
          <w:szCs w:val="28"/>
        </w:rPr>
      </w:pPr>
      <w:r w:rsidRPr="00F13261">
        <w:rPr>
          <w:sz w:val="28"/>
          <w:szCs w:val="28"/>
        </w:rPr>
        <w:t>В этом случае за менеджерами по каждому виду продукции, как правило, закрепляются все вышеперечисленные виды деятельности за исключением рекламы, выставок и паблик рилейшнз, которые закрепляются за отдельным менеджером.</w:t>
      </w:r>
    </w:p>
    <w:p w:rsidR="00E22368" w:rsidRPr="00F13261" w:rsidRDefault="00E22368" w:rsidP="004914BB">
      <w:pPr>
        <w:tabs>
          <w:tab w:val="left" w:pos="709"/>
        </w:tabs>
        <w:spacing w:line="360" w:lineRule="auto"/>
        <w:ind w:firstLine="709"/>
        <w:jc w:val="both"/>
        <w:rPr>
          <w:sz w:val="28"/>
          <w:szCs w:val="28"/>
        </w:rPr>
      </w:pPr>
      <w:r w:rsidRPr="00F13261">
        <w:rPr>
          <w:sz w:val="28"/>
          <w:szCs w:val="28"/>
        </w:rPr>
        <w:t>Организация «по рынкам» — означает, что под термином «рынок» может пониматься какая-либо конкретная отрасль. Такая структура считается целесообразной, если для продвижения продукции на рынок требуются специфические знания по её использованию в конкретных отраслях. В этом варианте за менеджерами также закрепляются предприятия конкретной отрасли, независимо от географического месторасположения, и весь спектр задач, кроме рекламы и т.д.</w:t>
      </w:r>
    </w:p>
    <w:p w:rsidR="00E22368" w:rsidRPr="00F13261" w:rsidRDefault="00E22368" w:rsidP="004914BB">
      <w:pPr>
        <w:tabs>
          <w:tab w:val="left" w:pos="709"/>
        </w:tabs>
        <w:spacing w:line="360" w:lineRule="auto"/>
        <w:ind w:firstLine="709"/>
        <w:jc w:val="both"/>
        <w:rPr>
          <w:sz w:val="28"/>
          <w:szCs w:val="28"/>
        </w:rPr>
      </w:pPr>
      <w:r w:rsidRPr="00F13261">
        <w:rPr>
          <w:sz w:val="28"/>
          <w:szCs w:val="28"/>
        </w:rPr>
        <w:t>Организация «по территориям» считается выгодной, когда в каждом из выделенных регионов номенклатура не очень высока, а различия между потребителями — незначительны. В структуре отдела маркетинга предприятия все менеджеры разбиты по географическим регионам. Это позволяет менеджеру не просто ясно представлять себе картину в регионе, но и поддерживать личностные контакты с руководителями оптового и розничного звеньев торговли в них. На практике нередко используются и различные смешанные схемы организации службы маркетинга.</w:t>
      </w:r>
    </w:p>
    <w:p w:rsidR="00E22368" w:rsidRPr="00F13261" w:rsidRDefault="00E22368" w:rsidP="004914BB">
      <w:pPr>
        <w:tabs>
          <w:tab w:val="left" w:pos="709"/>
        </w:tabs>
        <w:spacing w:line="360" w:lineRule="auto"/>
        <w:ind w:firstLine="709"/>
        <w:jc w:val="both"/>
        <w:rPr>
          <w:sz w:val="28"/>
          <w:szCs w:val="28"/>
        </w:rPr>
      </w:pPr>
      <w:r w:rsidRPr="00F13261">
        <w:rPr>
          <w:sz w:val="28"/>
          <w:szCs w:val="28"/>
        </w:rPr>
        <w:t>Главное, на что особо хочется обратить внимание — это на включение в перечень задач любой службы маркетинга вопросов, связанных с планированием ассортимента, разработкой предложений по освоению новых видов продукции и новых видов сервиса, включая анализ организации обслуживания потребителей при получении и отгрузке им продукции на предприятии.[11]</w:t>
      </w:r>
    </w:p>
    <w:p w:rsidR="0080690C" w:rsidRPr="00F13261" w:rsidRDefault="00882D58" w:rsidP="004914BB">
      <w:pPr>
        <w:suppressAutoHyphens/>
        <w:spacing w:line="360" w:lineRule="auto"/>
        <w:ind w:firstLine="709"/>
        <w:jc w:val="both"/>
        <w:rPr>
          <w:b/>
          <w:sz w:val="28"/>
          <w:szCs w:val="32"/>
        </w:rPr>
      </w:pPr>
      <w:r>
        <w:rPr>
          <w:b/>
          <w:sz w:val="28"/>
          <w:szCs w:val="32"/>
        </w:rPr>
        <w:br w:type="page"/>
      </w:r>
      <w:r w:rsidR="006152B9" w:rsidRPr="00F13261">
        <w:rPr>
          <w:b/>
          <w:sz w:val="28"/>
          <w:szCs w:val="32"/>
        </w:rPr>
        <w:t>2</w:t>
      </w:r>
      <w:r>
        <w:rPr>
          <w:b/>
          <w:sz w:val="28"/>
          <w:szCs w:val="32"/>
        </w:rPr>
        <w:t>.</w:t>
      </w:r>
      <w:r w:rsidR="00660ECC" w:rsidRPr="00F13261">
        <w:rPr>
          <w:b/>
          <w:sz w:val="28"/>
          <w:szCs w:val="32"/>
        </w:rPr>
        <w:t xml:space="preserve"> </w:t>
      </w:r>
      <w:r w:rsidR="00472291" w:rsidRPr="00F13261">
        <w:rPr>
          <w:b/>
          <w:sz w:val="28"/>
          <w:szCs w:val="32"/>
        </w:rPr>
        <w:t>Организация службы сбыта на ОАО «Ликеро</w:t>
      </w:r>
      <w:r w:rsidR="00766CA4" w:rsidRPr="00F13261">
        <w:rPr>
          <w:b/>
          <w:sz w:val="28"/>
          <w:szCs w:val="32"/>
        </w:rPr>
        <w:t>водочный завод «Хабаровский</w:t>
      </w:r>
      <w:r w:rsidR="00C07EAA" w:rsidRPr="00F13261">
        <w:rPr>
          <w:b/>
          <w:sz w:val="28"/>
          <w:szCs w:val="32"/>
        </w:rPr>
        <w:t>»</w:t>
      </w:r>
    </w:p>
    <w:p w:rsidR="008103E9" w:rsidRPr="00F13261" w:rsidRDefault="008103E9" w:rsidP="004914BB">
      <w:pPr>
        <w:spacing w:line="360" w:lineRule="auto"/>
        <w:ind w:firstLine="709"/>
        <w:jc w:val="both"/>
        <w:rPr>
          <w:sz w:val="28"/>
          <w:szCs w:val="28"/>
        </w:rPr>
      </w:pPr>
    </w:p>
    <w:p w:rsidR="00C07EAA" w:rsidRPr="00F13261" w:rsidRDefault="00C07EAA" w:rsidP="004914BB">
      <w:pPr>
        <w:spacing w:line="360" w:lineRule="auto"/>
        <w:ind w:firstLine="709"/>
        <w:jc w:val="both"/>
        <w:rPr>
          <w:b/>
          <w:sz w:val="28"/>
          <w:szCs w:val="28"/>
        </w:rPr>
      </w:pPr>
      <w:r w:rsidRPr="00F13261">
        <w:rPr>
          <w:b/>
          <w:sz w:val="28"/>
          <w:szCs w:val="28"/>
        </w:rPr>
        <w:t>2.1 Краткая характеристика предприятия</w:t>
      </w:r>
    </w:p>
    <w:p w:rsidR="00454BCB" w:rsidRPr="00F13261" w:rsidRDefault="00454BCB" w:rsidP="004914BB">
      <w:pPr>
        <w:spacing w:line="360" w:lineRule="auto"/>
        <w:ind w:firstLine="709"/>
        <w:jc w:val="both"/>
        <w:rPr>
          <w:sz w:val="28"/>
          <w:szCs w:val="28"/>
        </w:rPr>
      </w:pPr>
    </w:p>
    <w:p w:rsidR="00C07EAA" w:rsidRPr="00F13261" w:rsidRDefault="00C07EAA" w:rsidP="004914BB">
      <w:pPr>
        <w:tabs>
          <w:tab w:val="left" w:pos="3690"/>
        </w:tabs>
        <w:spacing w:line="360" w:lineRule="auto"/>
        <w:ind w:firstLine="709"/>
        <w:jc w:val="both"/>
        <w:rPr>
          <w:rStyle w:val="SUBST"/>
          <w:b w:val="0"/>
          <w:i w:val="0"/>
          <w:iCs/>
          <w:sz w:val="28"/>
          <w:szCs w:val="28"/>
        </w:rPr>
      </w:pPr>
      <w:r w:rsidRPr="00F13261">
        <w:rPr>
          <w:i/>
          <w:sz w:val="28"/>
          <w:szCs w:val="28"/>
        </w:rPr>
        <w:t>Полное фирменное наименование</w:t>
      </w:r>
      <w:r w:rsidRPr="00F13261">
        <w:rPr>
          <w:sz w:val="28"/>
          <w:szCs w:val="28"/>
        </w:rPr>
        <w:t xml:space="preserve">: </w:t>
      </w:r>
      <w:r w:rsidRPr="00F13261">
        <w:rPr>
          <w:rStyle w:val="SUBST"/>
          <w:b w:val="0"/>
          <w:i w:val="0"/>
          <w:iCs/>
          <w:sz w:val="28"/>
          <w:szCs w:val="28"/>
        </w:rPr>
        <w:t>Открытое Акционерное Общество «Ликероводочный завод «Хабаровский»</w:t>
      </w:r>
    </w:p>
    <w:p w:rsidR="00C07EAA" w:rsidRPr="00F13261" w:rsidRDefault="00C07EAA" w:rsidP="004914BB">
      <w:pPr>
        <w:spacing w:line="360" w:lineRule="auto"/>
        <w:ind w:firstLine="709"/>
        <w:jc w:val="both"/>
        <w:rPr>
          <w:rStyle w:val="SUBST"/>
          <w:b w:val="0"/>
          <w:bCs/>
          <w:i w:val="0"/>
          <w:iCs/>
          <w:sz w:val="28"/>
          <w:szCs w:val="28"/>
        </w:rPr>
      </w:pPr>
      <w:r w:rsidRPr="00F13261">
        <w:rPr>
          <w:i/>
          <w:sz w:val="28"/>
          <w:szCs w:val="28"/>
        </w:rPr>
        <w:t>Сокращенное наименование</w:t>
      </w:r>
      <w:r w:rsidRPr="00F13261">
        <w:rPr>
          <w:sz w:val="28"/>
          <w:szCs w:val="28"/>
        </w:rPr>
        <w:t xml:space="preserve">: </w:t>
      </w:r>
      <w:r w:rsidRPr="00F13261">
        <w:rPr>
          <w:rStyle w:val="SUBST"/>
          <w:b w:val="0"/>
          <w:bCs/>
          <w:i w:val="0"/>
          <w:iCs/>
          <w:sz w:val="28"/>
          <w:szCs w:val="28"/>
        </w:rPr>
        <w:t>ОАО «ЛВЗ «</w:t>
      </w:r>
      <w:r w:rsidRPr="00F13261">
        <w:rPr>
          <w:rStyle w:val="SUBST"/>
          <w:b w:val="0"/>
          <w:i w:val="0"/>
          <w:iCs/>
          <w:sz w:val="28"/>
          <w:szCs w:val="28"/>
        </w:rPr>
        <w:t>Хабаровский</w:t>
      </w:r>
      <w:r w:rsidRPr="00F13261">
        <w:rPr>
          <w:rStyle w:val="SUBST"/>
          <w:b w:val="0"/>
          <w:bCs/>
          <w:i w:val="0"/>
          <w:iCs/>
          <w:sz w:val="28"/>
          <w:szCs w:val="28"/>
        </w:rPr>
        <w:t>»</w:t>
      </w:r>
    </w:p>
    <w:p w:rsidR="00C07EAA" w:rsidRPr="00F13261" w:rsidRDefault="00C07EAA" w:rsidP="004914BB">
      <w:pPr>
        <w:spacing w:line="360" w:lineRule="auto"/>
        <w:ind w:firstLine="709"/>
        <w:jc w:val="both"/>
        <w:rPr>
          <w:rStyle w:val="SUBST"/>
          <w:b w:val="0"/>
          <w:i w:val="0"/>
          <w:iCs/>
          <w:sz w:val="28"/>
          <w:szCs w:val="28"/>
        </w:rPr>
      </w:pPr>
      <w:r w:rsidRPr="00F13261">
        <w:rPr>
          <w:bCs/>
          <w:i/>
          <w:sz w:val="28"/>
          <w:szCs w:val="28"/>
        </w:rPr>
        <w:t xml:space="preserve">Место </w:t>
      </w:r>
      <w:r w:rsidR="00454BCB" w:rsidRPr="00F13261">
        <w:rPr>
          <w:bCs/>
          <w:i/>
          <w:sz w:val="28"/>
          <w:szCs w:val="28"/>
        </w:rPr>
        <w:t>расположения</w:t>
      </w:r>
      <w:r w:rsidRPr="00F13261">
        <w:rPr>
          <w:bCs/>
          <w:sz w:val="28"/>
          <w:szCs w:val="28"/>
        </w:rPr>
        <w:t>:</w:t>
      </w:r>
      <w:r w:rsidRPr="00F13261">
        <w:rPr>
          <w:b/>
          <w:bCs/>
          <w:sz w:val="28"/>
          <w:szCs w:val="28"/>
        </w:rPr>
        <w:t xml:space="preserve"> </w:t>
      </w:r>
      <w:r w:rsidRPr="00F13261">
        <w:rPr>
          <w:rStyle w:val="SUBST"/>
          <w:b w:val="0"/>
          <w:i w:val="0"/>
          <w:iCs/>
          <w:sz w:val="28"/>
          <w:szCs w:val="28"/>
        </w:rPr>
        <w:t>г. Хабаровск, ул. Тургенева, 59</w:t>
      </w:r>
    </w:p>
    <w:p w:rsidR="00C07EAA" w:rsidRPr="00F13261" w:rsidRDefault="00C07EAA" w:rsidP="004914BB">
      <w:pPr>
        <w:spacing w:line="360" w:lineRule="auto"/>
        <w:ind w:firstLine="709"/>
        <w:jc w:val="both"/>
        <w:rPr>
          <w:sz w:val="28"/>
          <w:szCs w:val="28"/>
        </w:rPr>
      </w:pPr>
      <w:r w:rsidRPr="00F13261">
        <w:rPr>
          <w:sz w:val="28"/>
          <w:szCs w:val="28"/>
        </w:rPr>
        <w:t xml:space="preserve">ОАО «Ликероводочный завод «Хабаровский» — современное, стабильное предприятие одно из лидирующих в производстве алкогольной продукции Хабаровского края и Дальневосточного региона. Сегодня завод — это цеха, оборудованные по последнему слову науки и техники, собственный цех сувенирной продукции, широкая сеть мелкооптовых и фирменных магазинов. </w:t>
      </w:r>
    </w:p>
    <w:p w:rsidR="00214674" w:rsidRPr="00F13261" w:rsidRDefault="00C07EAA" w:rsidP="004914BB">
      <w:pPr>
        <w:spacing w:line="360" w:lineRule="auto"/>
        <w:ind w:firstLine="709"/>
        <w:jc w:val="both"/>
        <w:rPr>
          <w:sz w:val="28"/>
          <w:szCs w:val="28"/>
        </w:rPr>
      </w:pPr>
      <w:r w:rsidRPr="00F13261">
        <w:rPr>
          <w:sz w:val="28"/>
          <w:szCs w:val="28"/>
        </w:rPr>
        <w:t xml:space="preserve">Результат деятельности завода — это алкогольные напитки высочайшего качества. Предприятие выпускает более 40 наименований алкогольных напитков, в потребительском и сувенирном исполнении. Благодаря широкому ассортименту выпускаемой продукции, она признана самым широким кругом потребителей: рабочими, бизнесменами, творческой интеллигенцией. Высокий стандарт качества и современный дизайн в оформлении продукции были отмечены многочисленными наградами на </w:t>
      </w:r>
      <w:r w:rsidR="00F54D7B" w:rsidRPr="00F13261">
        <w:rPr>
          <w:sz w:val="28"/>
          <w:szCs w:val="28"/>
        </w:rPr>
        <w:t>различных выставках и смотрах-</w:t>
      </w:r>
      <w:r w:rsidRPr="00F13261">
        <w:rPr>
          <w:sz w:val="28"/>
          <w:szCs w:val="28"/>
        </w:rPr>
        <w:t>конкур</w:t>
      </w:r>
      <w:r w:rsidR="00F54D7B" w:rsidRPr="00F13261">
        <w:rPr>
          <w:sz w:val="28"/>
          <w:szCs w:val="28"/>
        </w:rPr>
        <w:t>сах</w:t>
      </w:r>
      <w:r w:rsidR="00C255D4" w:rsidRPr="00F13261">
        <w:rPr>
          <w:sz w:val="28"/>
          <w:szCs w:val="28"/>
        </w:rPr>
        <w:t>.</w:t>
      </w:r>
    </w:p>
    <w:p w:rsidR="00214674" w:rsidRPr="00F13261" w:rsidRDefault="00214674" w:rsidP="004914BB">
      <w:pPr>
        <w:spacing w:line="360" w:lineRule="auto"/>
        <w:ind w:firstLine="709"/>
        <w:jc w:val="both"/>
        <w:rPr>
          <w:sz w:val="28"/>
          <w:szCs w:val="28"/>
        </w:rPr>
      </w:pPr>
      <w:r w:rsidRPr="00F13261">
        <w:rPr>
          <w:sz w:val="28"/>
          <w:szCs w:val="28"/>
        </w:rPr>
        <w:t xml:space="preserve">ОАО «Ликероводочный завод «Хабаровский», входящий в </w:t>
      </w:r>
      <w:hyperlink r:id="rId18" w:history="1">
        <w:r w:rsidRPr="00F13261">
          <w:rPr>
            <w:rStyle w:val="a6"/>
            <w:color w:val="auto"/>
            <w:sz w:val="28"/>
            <w:szCs w:val="28"/>
            <w:u w:val="none"/>
          </w:rPr>
          <w:t>группу компаний «Синергия»</w:t>
        </w:r>
      </w:hyperlink>
      <w:r w:rsidRPr="00F13261">
        <w:rPr>
          <w:sz w:val="28"/>
          <w:szCs w:val="28"/>
        </w:rPr>
        <w:t xml:space="preserve">, работает в лучших Российских традициях производства водок и настоек. Применение векового опыта, сочетание классической и современной технологии приготовления, использование высококачественного спирта, кристально чистой воды и натурального сырья – все это обеспечивает выпускаемой продукции высокое качество, популярность и узнаваемость. </w:t>
      </w:r>
    </w:p>
    <w:p w:rsidR="00214674" w:rsidRPr="00F13261" w:rsidRDefault="00214674" w:rsidP="004914BB">
      <w:pPr>
        <w:spacing w:line="360" w:lineRule="auto"/>
        <w:ind w:firstLine="709"/>
        <w:jc w:val="both"/>
        <w:rPr>
          <w:sz w:val="28"/>
          <w:szCs w:val="28"/>
        </w:rPr>
      </w:pPr>
      <w:r w:rsidRPr="00F13261">
        <w:rPr>
          <w:sz w:val="28"/>
          <w:szCs w:val="28"/>
        </w:rPr>
        <w:t xml:space="preserve">Вся продукция изготавливается из натуральных экологически чистых компонентов. Добавки из плодов, ягод и трав Дальневосточной тайги придают неповторимые свойства алкогольным изделиям ОАО «Ликероводочный завод Хабаровский». </w:t>
      </w:r>
    </w:p>
    <w:p w:rsidR="00214674" w:rsidRPr="00F13261" w:rsidRDefault="00214674" w:rsidP="004914BB">
      <w:pPr>
        <w:spacing w:line="360" w:lineRule="auto"/>
        <w:ind w:firstLine="709"/>
        <w:jc w:val="both"/>
        <w:rPr>
          <w:sz w:val="28"/>
          <w:szCs w:val="28"/>
        </w:rPr>
      </w:pPr>
      <w:r w:rsidRPr="00F13261">
        <w:rPr>
          <w:sz w:val="28"/>
          <w:szCs w:val="28"/>
        </w:rPr>
        <w:t>В своем развитии предприятие ориентируется на современные технологии и научные достижения отрасли с использованием своих рецептурных и композиционных разработок. Основой деятельности является принцип выпуска высококачественной алкогольной продукции широкого ассортимента (см. Приложение А)</w:t>
      </w:r>
      <w:r w:rsidR="00C255D4" w:rsidRPr="00F13261">
        <w:rPr>
          <w:sz w:val="28"/>
          <w:szCs w:val="28"/>
        </w:rPr>
        <w:t xml:space="preserve"> [1</w:t>
      </w:r>
      <w:r w:rsidR="00740B06" w:rsidRPr="00F13261">
        <w:rPr>
          <w:sz w:val="28"/>
          <w:szCs w:val="28"/>
        </w:rPr>
        <w:t>2</w:t>
      </w:r>
      <w:r w:rsidR="00C255D4" w:rsidRPr="00F13261">
        <w:rPr>
          <w:sz w:val="28"/>
          <w:szCs w:val="28"/>
        </w:rPr>
        <w:t>].</w:t>
      </w:r>
    </w:p>
    <w:p w:rsidR="00214674" w:rsidRPr="00F13261" w:rsidRDefault="00214674" w:rsidP="004914BB">
      <w:pPr>
        <w:spacing w:line="360" w:lineRule="auto"/>
        <w:ind w:firstLine="709"/>
        <w:jc w:val="both"/>
        <w:rPr>
          <w:sz w:val="28"/>
          <w:szCs w:val="28"/>
        </w:rPr>
      </w:pPr>
      <w:r w:rsidRPr="00F13261">
        <w:rPr>
          <w:sz w:val="28"/>
          <w:szCs w:val="28"/>
        </w:rPr>
        <w:t>Продукция завода представлена в различных ценовых категориях. Соотношение доступной цены и высокого качества продукции делают ее привлекательной для по</w:t>
      </w:r>
      <w:r w:rsidR="00820264" w:rsidRPr="00F13261">
        <w:rPr>
          <w:sz w:val="28"/>
          <w:szCs w:val="28"/>
        </w:rPr>
        <w:t>купателей.</w:t>
      </w:r>
    </w:p>
    <w:p w:rsidR="00144AF8" w:rsidRPr="00F13261" w:rsidRDefault="00144AF8" w:rsidP="004914BB">
      <w:pPr>
        <w:spacing w:line="360" w:lineRule="auto"/>
        <w:ind w:firstLine="709"/>
        <w:jc w:val="both"/>
        <w:rPr>
          <w:sz w:val="28"/>
          <w:szCs w:val="28"/>
        </w:rPr>
      </w:pPr>
      <w:r w:rsidRPr="00F13261">
        <w:rPr>
          <w:sz w:val="28"/>
          <w:szCs w:val="28"/>
        </w:rPr>
        <w:t>Основными поставщиками, на долю которых приходится 10 и более процентов всех поставок товарно-материальных ценностей являются Общество с ограниченной ответственностью «Ситалл-Восток» и Краевое государственное унитарное предприятие «Лазовский спиртовик». Основной рынок сбыта товаров и услуг – Дальневосточный</w:t>
      </w:r>
      <w:r w:rsidR="004914BB" w:rsidRPr="00F13261">
        <w:rPr>
          <w:sz w:val="28"/>
          <w:szCs w:val="28"/>
        </w:rPr>
        <w:t xml:space="preserve"> </w:t>
      </w:r>
      <w:r w:rsidRPr="00F13261">
        <w:rPr>
          <w:sz w:val="28"/>
          <w:szCs w:val="28"/>
        </w:rPr>
        <w:t xml:space="preserve">регион. </w:t>
      </w:r>
    </w:p>
    <w:p w:rsidR="00144AF8" w:rsidRPr="00F13261" w:rsidRDefault="00144AF8" w:rsidP="004914BB">
      <w:pPr>
        <w:spacing w:line="360" w:lineRule="auto"/>
        <w:ind w:firstLine="709"/>
        <w:jc w:val="both"/>
        <w:rPr>
          <w:sz w:val="28"/>
          <w:szCs w:val="28"/>
        </w:rPr>
      </w:pPr>
      <w:r w:rsidRPr="00F13261">
        <w:rPr>
          <w:sz w:val="28"/>
          <w:szCs w:val="28"/>
        </w:rPr>
        <w:t>Основными конкурентами</w:t>
      </w:r>
      <w:r w:rsidRPr="00F13261">
        <w:rPr>
          <w:bCs/>
          <w:sz w:val="28"/>
          <w:szCs w:val="28"/>
        </w:rPr>
        <w:t xml:space="preserve"> ОАО «ЛВЗ «Хабаровский» являются </w:t>
      </w:r>
      <w:r w:rsidRPr="00F13261">
        <w:rPr>
          <w:sz w:val="28"/>
          <w:szCs w:val="28"/>
        </w:rPr>
        <w:t>ОАО «Ликероводочный завод «Корфовский» и Комсомольский ГПК.</w:t>
      </w:r>
    </w:p>
    <w:p w:rsidR="00820264" w:rsidRPr="00F13261" w:rsidRDefault="00820264" w:rsidP="004914BB">
      <w:pPr>
        <w:spacing w:line="360" w:lineRule="auto"/>
        <w:ind w:firstLine="709"/>
        <w:jc w:val="both"/>
        <w:rPr>
          <w:sz w:val="28"/>
          <w:szCs w:val="28"/>
        </w:rPr>
      </w:pPr>
      <w:r w:rsidRPr="00F13261">
        <w:rPr>
          <w:sz w:val="28"/>
          <w:szCs w:val="28"/>
        </w:rPr>
        <w:t>Основной деятельностью ОАО «ЛВЗ «Хабаровский» является производство и реализация ликероводочной продукции. Доля доходов от основного вида деятельности составляет почти 100 % (см.таблица 1).</w:t>
      </w:r>
    </w:p>
    <w:p w:rsidR="00820264" w:rsidRPr="00F13261" w:rsidRDefault="00820264" w:rsidP="004914BB">
      <w:pPr>
        <w:spacing w:line="360" w:lineRule="auto"/>
        <w:ind w:firstLine="709"/>
        <w:jc w:val="both"/>
        <w:rPr>
          <w:sz w:val="28"/>
          <w:szCs w:val="28"/>
        </w:rPr>
      </w:pPr>
    </w:p>
    <w:p w:rsidR="00820264" w:rsidRPr="00F13261" w:rsidRDefault="00820264" w:rsidP="004914BB">
      <w:pPr>
        <w:spacing w:line="360" w:lineRule="auto"/>
        <w:ind w:firstLine="709"/>
        <w:jc w:val="both"/>
        <w:rPr>
          <w:sz w:val="28"/>
          <w:szCs w:val="28"/>
        </w:rPr>
      </w:pPr>
      <w:r w:rsidRPr="00F13261">
        <w:rPr>
          <w:sz w:val="28"/>
          <w:szCs w:val="28"/>
        </w:rPr>
        <w:t>Таблица 1 – Доля доходов от основного вида деятельности</w:t>
      </w:r>
    </w:p>
    <w:tbl>
      <w:tblPr>
        <w:tblW w:w="9072" w:type="dxa"/>
        <w:jc w:val="center"/>
        <w:tblCellMar>
          <w:left w:w="0" w:type="dxa"/>
          <w:right w:w="0" w:type="dxa"/>
        </w:tblCellMar>
        <w:tblLook w:val="0000" w:firstRow="0" w:lastRow="0" w:firstColumn="0" w:lastColumn="0" w:noHBand="0" w:noVBand="0"/>
      </w:tblPr>
      <w:tblGrid>
        <w:gridCol w:w="2190"/>
        <w:gridCol w:w="1378"/>
        <w:gridCol w:w="1376"/>
        <w:gridCol w:w="1376"/>
        <w:gridCol w:w="1376"/>
        <w:gridCol w:w="1376"/>
      </w:tblGrid>
      <w:tr w:rsidR="00820264" w:rsidRPr="00882D58" w:rsidTr="00882D58">
        <w:trPr>
          <w:trHeight w:val="435"/>
          <w:jc w:val="center"/>
        </w:trPr>
        <w:tc>
          <w:tcPr>
            <w:tcW w:w="2249" w:type="dxa"/>
            <w:tcBorders>
              <w:top w:val="single" w:sz="4" w:space="0" w:color="auto"/>
              <w:left w:val="single" w:sz="4" w:space="0" w:color="auto"/>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sz w:val="20"/>
                <w:szCs w:val="20"/>
              </w:rPr>
            </w:pPr>
            <w:r w:rsidRPr="00882D58">
              <w:rPr>
                <w:sz w:val="20"/>
                <w:szCs w:val="20"/>
              </w:rPr>
              <w:t>Наименование показателя</w:t>
            </w:r>
          </w:p>
        </w:tc>
        <w:tc>
          <w:tcPr>
            <w:tcW w:w="1427"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pStyle w:val="11"/>
              <w:spacing w:line="360" w:lineRule="auto"/>
              <w:jc w:val="both"/>
              <w:rPr>
                <w:sz w:val="20"/>
                <w:szCs w:val="20"/>
              </w:rPr>
            </w:pPr>
            <w:smartTag w:uri="urn:schemas-microsoft-com:office:smarttags" w:element="metricconverter">
              <w:smartTagPr>
                <w:attr w:name="ProductID" w:val="2000 г"/>
              </w:smartTagPr>
              <w:r w:rsidRPr="00882D58">
                <w:rPr>
                  <w:sz w:val="20"/>
                  <w:szCs w:val="20"/>
                </w:rPr>
                <w:t>2000 г</w:t>
              </w:r>
            </w:smartTag>
            <w:r w:rsidRPr="00882D58">
              <w:rPr>
                <w:sz w:val="20"/>
                <w:szCs w:val="20"/>
              </w:rPr>
              <w:t>.</w:t>
            </w:r>
          </w:p>
        </w:tc>
        <w:tc>
          <w:tcPr>
            <w:tcW w:w="142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sz w:val="20"/>
                <w:szCs w:val="20"/>
              </w:rPr>
            </w:pPr>
            <w:smartTag w:uri="urn:schemas-microsoft-com:office:smarttags" w:element="metricconverter">
              <w:smartTagPr>
                <w:attr w:name="ProductID" w:val="2001 г"/>
              </w:smartTagPr>
              <w:r w:rsidRPr="00882D58">
                <w:rPr>
                  <w:sz w:val="20"/>
                  <w:szCs w:val="20"/>
                </w:rPr>
                <w:t>2001 г</w:t>
              </w:r>
            </w:smartTag>
            <w:r w:rsidRPr="00882D58">
              <w:rPr>
                <w:sz w:val="20"/>
                <w:szCs w:val="20"/>
              </w:rPr>
              <w:t>.</w:t>
            </w:r>
          </w:p>
        </w:tc>
        <w:tc>
          <w:tcPr>
            <w:tcW w:w="142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sz w:val="20"/>
                <w:szCs w:val="20"/>
              </w:rPr>
            </w:pPr>
            <w:smartTag w:uri="urn:schemas-microsoft-com:office:smarttags" w:element="metricconverter">
              <w:smartTagPr>
                <w:attr w:name="ProductID" w:val="2002 г"/>
              </w:smartTagPr>
              <w:r w:rsidRPr="00882D58">
                <w:rPr>
                  <w:sz w:val="20"/>
                  <w:szCs w:val="20"/>
                </w:rPr>
                <w:t>2002 г</w:t>
              </w:r>
            </w:smartTag>
            <w:r w:rsidRPr="00882D58">
              <w:rPr>
                <w:sz w:val="20"/>
                <w:szCs w:val="20"/>
              </w:rPr>
              <w:t>.</w:t>
            </w:r>
          </w:p>
        </w:tc>
        <w:tc>
          <w:tcPr>
            <w:tcW w:w="142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sz w:val="20"/>
                <w:szCs w:val="20"/>
              </w:rPr>
            </w:pPr>
            <w:smartTag w:uri="urn:schemas-microsoft-com:office:smarttags" w:element="metricconverter">
              <w:smartTagPr>
                <w:attr w:name="ProductID" w:val="2003 г"/>
              </w:smartTagPr>
              <w:r w:rsidRPr="00882D58">
                <w:rPr>
                  <w:sz w:val="20"/>
                  <w:szCs w:val="20"/>
                </w:rPr>
                <w:t>2003 г</w:t>
              </w:r>
            </w:smartTag>
            <w:r w:rsidRPr="00882D58">
              <w:rPr>
                <w:sz w:val="20"/>
                <w:szCs w:val="20"/>
              </w:rPr>
              <w:t>.</w:t>
            </w:r>
          </w:p>
        </w:tc>
        <w:tc>
          <w:tcPr>
            <w:tcW w:w="1426" w:type="dxa"/>
            <w:tcBorders>
              <w:top w:val="single" w:sz="4" w:space="0" w:color="auto"/>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sz w:val="20"/>
                <w:szCs w:val="20"/>
              </w:rPr>
            </w:pPr>
            <w:smartTag w:uri="urn:schemas-microsoft-com:office:smarttags" w:element="metricconverter">
              <w:smartTagPr>
                <w:attr w:name="ProductID" w:val="2004 г"/>
              </w:smartTagPr>
              <w:r w:rsidRPr="00882D58">
                <w:rPr>
                  <w:sz w:val="20"/>
                  <w:szCs w:val="20"/>
                </w:rPr>
                <w:t>2004 г</w:t>
              </w:r>
            </w:smartTag>
            <w:r w:rsidRPr="00882D58">
              <w:rPr>
                <w:sz w:val="20"/>
                <w:szCs w:val="20"/>
              </w:rPr>
              <w:t>.</w:t>
            </w:r>
          </w:p>
        </w:tc>
      </w:tr>
      <w:tr w:rsidR="00820264" w:rsidRPr="00882D58" w:rsidTr="00882D58">
        <w:trPr>
          <w:trHeight w:val="635"/>
          <w:jc w:val="center"/>
        </w:trPr>
        <w:tc>
          <w:tcPr>
            <w:tcW w:w="2249" w:type="dxa"/>
            <w:tcBorders>
              <w:top w:val="nil"/>
              <w:left w:val="single" w:sz="4" w:space="0" w:color="auto"/>
              <w:bottom w:val="nil"/>
              <w:right w:val="single" w:sz="4" w:space="0" w:color="auto"/>
            </w:tcBorders>
            <w:tcMar>
              <w:top w:w="13" w:type="dxa"/>
              <w:left w:w="13" w:type="dxa"/>
              <w:bottom w:w="0" w:type="dxa"/>
              <w:right w:w="13" w:type="dxa"/>
            </w:tcMar>
            <w:vAlign w:val="center"/>
          </w:tcPr>
          <w:p w:rsidR="00820264" w:rsidRPr="00882D58" w:rsidRDefault="00820264" w:rsidP="00882D58">
            <w:pPr>
              <w:pStyle w:val="11"/>
              <w:spacing w:line="360" w:lineRule="auto"/>
              <w:jc w:val="both"/>
              <w:rPr>
                <w:sz w:val="20"/>
                <w:szCs w:val="20"/>
              </w:rPr>
            </w:pPr>
            <w:r w:rsidRPr="00882D58">
              <w:rPr>
                <w:sz w:val="20"/>
                <w:szCs w:val="20"/>
              </w:rPr>
              <w:t>Объем выручки от продажи продукции (работ, услуг), тыс. руб.</w:t>
            </w:r>
          </w:p>
        </w:tc>
        <w:tc>
          <w:tcPr>
            <w:tcW w:w="1427" w:type="dxa"/>
            <w:tcBorders>
              <w:top w:val="nil"/>
              <w:left w:val="nil"/>
              <w:bottom w:val="nil"/>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240518</w:t>
            </w:r>
          </w:p>
        </w:tc>
        <w:tc>
          <w:tcPr>
            <w:tcW w:w="1426" w:type="dxa"/>
            <w:tcBorders>
              <w:top w:val="nil"/>
              <w:left w:val="nil"/>
              <w:bottom w:val="nil"/>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369814</w:t>
            </w:r>
          </w:p>
        </w:tc>
        <w:tc>
          <w:tcPr>
            <w:tcW w:w="1426" w:type="dxa"/>
            <w:tcBorders>
              <w:top w:val="nil"/>
              <w:left w:val="nil"/>
              <w:bottom w:val="nil"/>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425575</w:t>
            </w:r>
          </w:p>
        </w:tc>
        <w:tc>
          <w:tcPr>
            <w:tcW w:w="1426" w:type="dxa"/>
            <w:tcBorders>
              <w:top w:val="nil"/>
              <w:left w:val="nil"/>
              <w:bottom w:val="nil"/>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461720</w:t>
            </w:r>
          </w:p>
        </w:tc>
        <w:tc>
          <w:tcPr>
            <w:tcW w:w="1426" w:type="dxa"/>
            <w:tcBorders>
              <w:top w:val="nil"/>
              <w:left w:val="nil"/>
              <w:bottom w:val="nil"/>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527587</w:t>
            </w:r>
          </w:p>
        </w:tc>
      </w:tr>
      <w:tr w:rsidR="00820264" w:rsidRPr="00882D58" w:rsidTr="00882D58">
        <w:trPr>
          <w:trHeight w:val="405"/>
          <w:jc w:val="center"/>
        </w:trPr>
        <w:tc>
          <w:tcPr>
            <w:tcW w:w="2249"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820264" w:rsidRPr="00882D58" w:rsidRDefault="004914BB" w:rsidP="00882D58">
            <w:pPr>
              <w:spacing w:line="360" w:lineRule="auto"/>
              <w:jc w:val="both"/>
              <w:rPr>
                <w:i/>
                <w:iCs/>
                <w:sz w:val="20"/>
                <w:szCs w:val="20"/>
              </w:rPr>
            </w:pPr>
            <w:r w:rsidRPr="00882D58">
              <w:rPr>
                <w:i/>
                <w:iCs/>
                <w:sz w:val="20"/>
                <w:szCs w:val="20"/>
              </w:rPr>
              <w:t xml:space="preserve"> </w:t>
            </w:r>
            <w:r w:rsidR="00820264" w:rsidRPr="00882D58">
              <w:rPr>
                <w:i/>
                <w:iCs/>
                <w:sz w:val="20"/>
                <w:szCs w:val="20"/>
              </w:rPr>
              <w:t>в т. ч. от основной деятельности</w:t>
            </w:r>
          </w:p>
        </w:tc>
        <w:tc>
          <w:tcPr>
            <w:tcW w:w="1427"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240250</w:t>
            </w:r>
          </w:p>
        </w:tc>
        <w:tc>
          <w:tcPr>
            <w:tcW w:w="1426"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369420</w:t>
            </w:r>
          </w:p>
        </w:tc>
        <w:tc>
          <w:tcPr>
            <w:tcW w:w="1426"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424877</w:t>
            </w:r>
          </w:p>
        </w:tc>
        <w:tc>
          <w:tcPr>
            <w:tcW w:w="1426"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460951</w:t>
            </w:r>
          </w:p>
        </w:tc>
        <w:tc>
          <w:tcPr>
            <w:tcW w:w="1426"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526357</w:t>
            </w:r>
          </w:p>
        </w:tc>
      </w:tr>
      <w:tr w:rsidR="00820264" w:rsidRPr="00882D58" w:rsidTr="00882D58">
        <w:trPr>
          <w:trHeight w:val="510"/>
          <w:jc w:val="center"/>
        </w:trPr>
        <w:tc>
          <w:tcPr>
            <w:tcW w:w="2249"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sz w:val="20"/>
                <w:szCs w:val="20"/>
              </w:rPr>
            </w:pPr>
            <w:r w:rsidRPr="00882D58">
              <w:rPr>
                <w:sz w:val="20"/>
                <w:szCs w:val="20"/>
              </w:rPr>
              <w:t>Доля основного вида продукции в общем объеме выручки, %</w:t>
            </w:r>
          </w:p>
        </w:tc>
        <w:tc>
          <w:tcPr>
            <w:tcW w:w="1427"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99,9</w:t>
            </w:r>
          </w:p>
        </w:tc>
        <w:tc>
          <w:tcPr>
            <w:tcW w:w="1426"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99,9</w:t>
            </w:r>
          </w:p>
        </w:tc>
        <w:tc>
          <w:tcPr>
            <w:tcW w:w="1426"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99,8</w:t>
            </w:r>
          </w:p>
        </w:tc>
        <w:tc>
          <w:tcPr>
            <w:tcW w:w="1426"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99,8</w:t>
            </w:r>
          </w:p>
        </w:tc>
        <w:tc>
          <w:tcPr>
            <w:tcW w:w="1426"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99,8</w:t>
            </w:r>
          </w:p>
        </w:tc>
      </w:tr>
      <w:tr w:rsidR="00820264" w:rsidRPr="00882D58" w:rsidTr="00882D58">
        <w:trPr>
          <w:trHeight w:val="510"/>
          <w:jc w:val="center"/>
        </w:trPr>
        <w:tc>
          <w:tcPr>
            <w:tcW w:w="2249" w:type="dxa"/>
            <w:tcBorders>
              <w:top w:val="nil"/>
              <w:left w:val="single" w:sz="4" w:space="0" w:color="auto"/>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sz w:val="20"/>
                <w:szCs w:val="20"/>
              </w:rPr>
            </w:pPr>
            <w:r w:rsidRPr="00882D58">
              <w:rPr>
                <w:sz w:val="20"/>
                <w:szCs w:val="20"/>
              </w:rPr>
              <w:t>Изменение размера доходов от основной деятельности, %</w:t>
            </w:r>
          </w:p>
        </w:tc>
        <w:tc>
          <w:tcPr>
            <w:tcW w:w="1427"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w:t>
            </w:r>
          </w:p>
        </w:tc>
        <w:tc>
          <w:tcPr>
            <w:tcW w:w="1426"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w:t>
            </w:r>
          </w:p>
        </w:tc>
        <w:tc>
          <w:tcPr>
            <w:tcW w:w="1426"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-0,1</w:t>
            </w:r>
          </w:p>
        </w:tc>
        <w:tc>
          <w:tcPr>
            <w:tcW w:w="1426"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w:t>
            </w:r>
          </w:p>
        </w:tc>
        <w:tc>
          <w:tcPr>
            <w:tcW w:w="1426" w:type="dxa"/>
            <w:tcBorders>
              <w:top w:val="nil"/>
              <w:left w:val="nil"/>
              <w:bottom w:val="single" w:sz="4" w:space="0" w:color="auto"/>
              <w:right w:val="single" w:sz="4" w:space="0" w:color="auto"/>
            </w:tcBorders>
            <w:tcMar>
              <w:top w:w="13" w:type="dxa"/>
              <w:left w:w="13" w:type="dxa"/>
              <w:bottom w:w="0" w:type="dxa"/>
              <w:right w:w="13" w:type="dxa"/>
            </w:tcMar>
            <w:vAlign w:val="center"/>
          </w:tcPr>
          <w:p w:rsidR="00820264" w:rsidRPr="00882D58" w:rsidRDefault="00820264" w:rsidP="00882D58">
            <w:pPr>
              <w:spacing w:line="360" w:lineRule="auto"/>
              <w:jc w:val="both"/>
              <w:rPr>
                <w:bCs/>
                <w:iCs/>
                <w:sz w:val="20"/>
                <w:szCs w:val="20"/>
              </w:rPr>
            </w:pPr>
            <w:r w:rsidRPr="00882D58">
              <w:rPr>
                <w:bCs/>
                <w:iCs/>
                <w:sz w:val="20"/>
                <w:szCs w:val="20"/>
              </w:rPr>
              <w:t>-</w:t>
            </w:r>
          </w:p>
        </w:tc>
      </w:tr>
    </w:tbl>
    <w:p w:rsidR="00820264" w:rsidRPr="00F13261" w:rsidRDefault="00820264" w:rsidP="004914BB">
      <w:pPr>
        <w:spacing w:line="360" w:lineRule="auto"/>
        <w:ind w:firstLine="709"/>
        <w:jc w:val="both"/>
        <w:rPr>
          <w:sz w:val="28"/>
        </w:rPr>
      </w:pPr>
    </w:p>
    <w:p w:rsidR="00820264" w:rsidRPr="00F13261" w:rsidRDefault="00820264" w:rsidP="004914BB">
      <w:pPr>
        <w:spacing w:line="360" w:lineRule="auto"/>
        <w:ind w:firstLine="709"/>
        <w:jc w:val="both"/>
        <w:rPr>
          <w:sz w:val="28"/>
          <w:szCs w:val="28"/>
        </w:rPr>
      </w:pPr>
      <w:r w:rsidRPr="00F13261">
        <w:rPr>
          <w:sz w:val="28"/>
          <w:szCs w:val="28"/>
        </w:rPr>
        <w:t>Показатели, характеризующие прибыльность и убыточность предприятия сведены в следующей таблице:</w:t>
      </w:r>
    </w:p>
    <w:p w:rsidR="00144AF8" w:rsidRPr="00F13261" w:rsidRDefault="00144AF8" w:rsidP="004914BB">
      <w:pPr>
        <w:spacing w:line="360" w:lineRule="auto"/>
        <w:ind w:firstLine="709"/>
        <w:jc w:val="both"/>
        <w:rPr>
          <w:sz w:val="28"/>
          <w:szCs w:val="28"/>
        </w:rPr>
      </w:pPr>
    </w:p>
    <w:p w:rsidR="00820264" w:rsidRPr="00F13261" w:rsidRDefault="00820264" w:rsidP="004914BB">
      <w:pPr>
        <w:spacing w:line="360" w:lineRule="auto"/>
        <w:ind w:firstLine="709"/>
        <w:jc w:val="both"/>
        <w:rPr>
          <w:sz w:val="28"/>
          <w:szCs w:val="28"/>
        </w:rPr>
      </w:pPr>
      <w:r w:rsidRPr="00F13261">
        <w:rPr>
          <w:sz w:val="28"/>
          <w:szCs w:val="28"/>
        </w:rPr>
        <w:t>Таблица 2 – Прибыль и убытки</w:t>
      </w:r>
    </w:p>
    <w:tbl>
      <w:tblPr>
        <w:tblW w:w="9072" w:type="dxa"/>
        <w:jc w:val="center"/>
        <w:tblCellMar>
          <w:left w:w="70" w:type="dxa"/>
          <w:right w:w="70" w:type="dxa"/>
        </w:tblCellMar>
        <w:tblLook w:val="0000" w:firstRow="0" w:lastRow="0" w:firstColumn="0" w:lastColumn="0" w:noHBand="0" w:noVBand="0"/>
      </w:tblPr>
      <w:tblGrid>
        <w:gridCol w:w="2467"/>
        <w:gridCol w:w="1237"/>
        <w:gridCol w:w="1342"/>
        <w:gridCol w:w="1342"/>
        <w:gridCol w:w="1342"/>
        <w:gridCol w:w="1342"/>
      </w:tblGrid>
      <w:tr w:rsidR="00820264" w:rsidRPr="00F13261" w:rsidTr="00882D58">
        <w:trPr>
          <w:trHeight w:val="437"/>
          <w:jc w:val="center"/>
        </w:trPr>
        <w:tc>
          <w:tcPr>
            <w:tcW w:w="2544" w:type="dxa"/>
            <w:tcBorders>
              <w:top w:val="single" w:sz="4" w:space="0" w:color="auto"/>
              <w:left w:val="single" w:sz="4" w:space="0" w:color="auto"/>
              <w:bottom w:val="single" w:sz="4" w:space="0" w:color="auto"/>
              <w:right w:val="single" w:sz="6" w:space="0" w:color="auto"/>
            </w:tcBorders>
          </w:tcPr>
          <w:p w:rsidR="00820264" w:rsidRPr="00F13261" w:rsidRDefault="00820264" w:rsidP="00882D58">
            <w:pPr>
              <w:pStyle w:val="12"/>
            </w:pPr>
            <w:r w:rsidRPr="00F13261">
              <w:t>Наименование показателя</w:t>
            </w:r>
          </w:p>
        </w:tc>
        <w:tc>
          <w:tcPr>
            <w:tcW w:w="1306" w:type="dxa"/>
            <w:tcBorders>
              <w:top w:val="single" w:sz="4" w:space="0" w:color="auto"/>
              <w:left w:val="single" w:sz="6" w:space="0" w:color="auto"/>
              <w:bottom w:val="single" w:sz="4" w:space="0" w:color="auto"/>
              <w:right w:val="single" w:sz="6" w:space="0" w:color="auto"/>
            </w:tcBorders>
          </w:tcPr>
          <w:p w:rsidR="00820264" w:rsidRPr="00F13261" w:rsidRDefault="00820264" w:rsidP="00882D58">
            <w:pPr>
              <w:pStyle w:val="12"/>
            </w:pPr>
            <w:r w:rsidRPr="00F13261">
              <w:t xml:space="preserve">за </w:t>
            </w:r>
            <w:smartTag w:uri="urn:schemas-microsoft-com:office:smarttags" w:element="metricconverter">
              <w:smartTagPr>
                <w:attr w:name="ProductID" w:val="2000 г"/>
              </w:smartTagPr>
              <w:r w:rsidRPr="00F13261">
                <w:t>2000 г</w:t>
              </w:r>
            </w:smartTag>
            <w:r w:rsidRPr="00F13261">
              <w:t>.</w:t>
            </w:r>
          </w:p>
        </w:tc>
        <w:tc>
          <w:tcPr>
            <w:tcW w:w="1411" w:type="dxa"/>
            <w:tcBorders>
              <w:top w:val="single" w:sz="4" w:space="0" w:color="auto"/>
              <w:left w:val="single" w:sz="6" w:space="0" w:color="auto"/>
              <w:bottom w:val="single" w:sz="4" w:space="0" w:color="auto"/>
              <w:right w:val="single" w:sz="6" w:space="0" w:color="auto"/>
            </w:tcBorders>
          </w:tcPr>
          <w:p w:rsidR="00820264" w:rsidRPr="00F13261" w:rsidRDefault="00820264" w:rsidP="00882D58">
            <w:pPr>
              <w:pStyle w:val="12"/>
            </w:pPr>
            <w:r w:rsidRPr="00F13261">
              <w:t xml:space="preserve">за </w:t>
            </w:r>
            <w:smartTag w:uri="urn:schemas-microsoft-com:office:smarttags" w:element="metricconverter">
              <w:smartTagPr>
                <w:attr w:name="ProductID" w:val="2001 г"/>
              </w:smartTagPr>
              <w:r w:rsidRPr="00F13261">
                <w:t>2001 г</w:t>
              </w:r>
            </w:smartTag>
            <w:r w:rsidRPr="00F13261">
              <w:t>.</w:t>
            </w:r>
          </w:p>
        </w:tc>
        <w:tc>
          <w:tcPr>
            <w:tcW w:w="1411" w:type="dxa"/>
            <w:tcBorders>
              <w:top w:val="single" w:sz="4" w:space="0" w:color="auto"/>
              <w:left w:val="single" w:sz="6" w:space="0" w:color="auto"/>
              <w:bottom w:val="single" w:sz="4" w:space="0" w:color="auto"/>
              <w:right w:val="single" w:sz="6" w:space="0" w:color="auto"/>
            </w:tcBorders>
          </w:tcPr>
          <w:p w:rsidR="00820264" w:rsidRPr="00F13261" w:rsidRDefault="00820264" w:rsidP="00882D58">
            <w:pPr>
              <w:pStyle w:val="12"/>
            </w:pPr>
            <w:r w:rsidRPr="00F13261">
              <w:t xml:space="preserve">за </w:t>
            </w:r>
            <w:smartTag w:uri="urn:schemas-microsoft-com:office:smarttags" w:element="metricconverter">
              <w:smartTagPr>
                <w:attr w:name="ProductID" w:val="2002 г"/>
              </w:smartTagPr>
              <w:r w:rsidRPr="00F13261">
                <w:t>2002 г</w:t>
              </w:r>
            </w:smartTag>
            <w:r w:rsidRPr="00F13261">
              <w:t>.</w:t>
            </w:r>
          </w:p>
        </w:tc>
        <w:tc>
          <w:tcPr>
            <w:tcW w:w="1411" w:type="dxa"/>
            <w:tcBorders>
              <w:top w:val="single" w:sz="4" w:space="0" w:color="auto"/>
              <w:left w:val="single" w:sz="6" w:space="0" w:color="auto"/>
              <w:bottom w:val="single" w:sz="4" w:space="0" w:color="auto"/>
              <w:right w:val="single" w:sz="6" w:space="0" w:color="auto"/>
            </w:tcBorders>
          </w:tcPr>
          <w:p w:rsidR="00820264" w:rsidRPr="00F13261" w:rsidRDefault="00820264" w:rsidP="00882D58">
            <w:pPr>
              <w:pStyle w:val="12"/>
            </w:pPr>
            <w:r w:rsidRPr="00F13261">
              <w:t xml:space="preserve">за </w:t>
            </w:r>
            <w:smartTag w:uri="urn:schemas-microsoft-com:office:smarttags" w:element="metricconverter">
              <w:smartTagPr>
                <w:attr w:name="ProductID" w:val="2003 г"/>
              </w:smartTagPr>
              <w:r w:rsidRPr="00F13261">
                <w:t>2003 г</w:t>
              </w:r>
            </w:smartTag>
            <w:r w:rsidRPr="00F13261">
              <w:t>.</w:t>
            </w:r>
          </w:p>
        </w:tc>
        <w:tc>
          <w:tcPr>
            <w:tcW w:w="1411" w:type="dxa"/>
            <w:tcBorders>
              <w:top w:val="single" w:sz="4" w:space="0" w:color="auto"/>
              <w:left w:val="single" w:sz="6" w:space="0" w:color="auto"/>
              <w:bottom w:val="single" w:sz="4" w:space="0" w:color="auto"/>
              <w:right w:val="single" w:sz="6" w:space="0" w:color="auto"/>
            </w:tcBorders>
          </w:tcPr>
          <w:p w:rsidR="00820264" w:rsidRPr="00F13261" w:rsidRDefault="00820264" w:rsidP="00882D58">
            <w:pPr>
              <w:pStyle w:val="12"/>
            </w:pPr>
            <w:r w:rsidRPr="00F13261">
              <w:t xml:space="preserve">за </w:t>
            </w:r>
            <w:smartTag w:uri="urn:schemas-microsoft-com:office:smarttags" w:element="metricconverter">
              <w:smartTagPr>
                <w:attr w:name="ProductID" w:val="2004 г"/>
              </w:smartTagPr>
              <w:r w:rsidRPr="00F13261">
                <w:t>2004 г</w:t>
              </w:r>
            </w:smartTag>
            <w:r w:rsidRPr="00F13261">
              <w:t>.</w:t>
            </w:r>
          </w:p>
        </w:tc>
      </w:tr>
      <w:tr w:rsidR="00820264" w:rsidRPr="00F13261" w:rsidTr="00882D58">
        <w:trPr>
          <w:trHeight w:val="290"/>
          <w:jc w:val="center"/>
        </w:trPr>
        <w:tc>
          <w:tcPr>
            <w:tcW w:w="2544" w:type="dxa"/>
            <w:tcBorders>
              <w:top w:val="single" w:sz="4"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Выручка, тыс. руб.</w:t>
            </w:r>
            <w:r w:rsidR="004914BB" w:rsidRPr="00F13261">
              <w:t xml:space="preserve"> </w:t>
            </w:r>
          </w:p>
        </w:tc>
        <w:tc>
          <w:tcPr>
            <w:tcW w:w="1306" w:type="dxa"/>
            <w:tcBorders>
              <w:top w:val="single" w:sz="4"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240518</w:t>
            </w:r>
          </w:p>
        </w:tc>
        <w:tc>
          <w:tcPr>
            <w:tcW w:w="1411" w:type="dxa"/>
            <w:tcBorders>
              <w:top w:val="single" w:sz="4"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369814</w:t>
            </w:r>
          </w:p>
        </w:tc>
        <w:tc>
          <w:tcPr>
            <w:tcW w:w="1411" w:type="dxa"/>
            <w:tcBorders>
              <w:top w:val="single" w:sz="4"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425575</w:t>
            </w:r>
          </w:p>
        </w:tc>
        <w:tc>
          <w:tcPr>
            <w:tcW w:w="1411" w:type="dxa"/>
            <w:tcBorders>
              <w:top w:val="single" w:sz="4"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461720</w:t>
            </w:r>
          </w:p>
        </w:tc>
        <w:tc>
          <w:tcPr>
            <w:tcW w:w="1411" w:type="dxa"/>
            <w:tcBorders>
              <w:top w:val="single" w:sz="4"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527587</w:t>
            </w:r>
          </w:p>
        </w:tc>
      </w:tr>
      <w:tr w:rsidR="00820264" w:rsidRPr="00F13261" w:rsidTr="00882D58">
        <w:trPr>
          <w:trHeight w:val="310"/>
          <w:jc w:val="center"/>
        </w:trPr>
        <w:tc>
          <w:tcPr>
            <w:tcW w:w="2544"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 xml:space="preserve">Валовая прибыль, тыс. руб. </w:t>
            </w:r>
          </w:p>
        </w:tc>
        <w:tc>
          <w:tcPr>
            <w:tcW w:w="1306"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42490</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85983</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79007</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122778</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131963</w:t>
            </w:r>
          </w:p>
        </w:tc>
      </w:tr>
      <w:tr w:rsidR="00820264" w:rsidRPr="00F13261" w:rsidTr="00882D58">
        <w:trPr>
          <w:trHeight w:val="401"/>
          <w:jc w:val="center"/>
        </w:trPr>
        <w:tc>
          <w:tcPr>
            <w:tcW w:w="2544"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Чистая прибыль, тыс. руб.</w:t>
            </w:r>
          </w:p>
        </w:tc>
        <w:tc>
          <w:tcPr>
            <w:tcW w:w="1306"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21105</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41455</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33078</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33157</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34549</w:t>
            </w:r>
          </w:p>
        </w:tc>
      </w:tr>
      <w:tr w:rsidR="00820264" w:rsidRPr="00F13261" w:rsidTr="00882D58">
        <w:trPr>
          <w:trHeight w:val="360"/>
          <w:jc w:val="center"/>
        </w:trPr>
        <w:tc>
          <w:tcPr>
            <w:tcW w:w="2544"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 xml:space="preserve">Производительность труда, руб./чел. </w:t>
            </w:r>
          </w:p>
        </w:tc>
        <w:tc>
          <w:tcPr>
            <w:tcW w:w="1306"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742340</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1002206</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1040526</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1196166</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1507391</w:t>
            </w:r>
          </w:p>
        </w:tc>
      </w:tr>
      <w:tr w:rsidR="00820264" w:rsidRPr="00F13261" w:rsidTr="00882D58">
        <w:trPr>
          <w:trHeight w:val="312"/>
          <w:jc w:val="center"/>
        </w:trPr>
        <w:tc>
          <w:tcPr>
            <w:tcW w:w="2544"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 xml:space="preserve">Фондоотдача, % </w:t>
            </w:r>
          </w:p>
        </w:tc>
        <w:tc>
          <w:tcPr>
            <w:tcW w:w="1306"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8,2</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8,0</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7,8</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7,4</w:t>
            </w:r>
          </w:p>
        </w:tc>
        <w:tc>
          <w:tcPr>
            <w:tcW w:w="1411" w:type="dxa"/>
            <w:tcBorders>
              <w:top w:val="single" w:sz="6" w:space="0" w:color="auto"/>
              <w:left w:val="single" w:sz="6" w:space="0" w:color="auto"/>
              <w:bottom w:val="single" w:sz="6" w:space="0" w:color="auto"/>
              <w:right w:val="single" w:sz="6" w:space="0" w:color="auto"/>
            </w:tcBorders>
          </w:tcPr>
          <w:p w:rsidR="00820264" w:rsidRPr="00F13261" w:rsidRDefault="00820264" w:rsidP="00882D58">
            <w:pPr>
              <w:pStyle w:val="12"/>
            </w:pPr>
            <w:r w:rsidRPr="00F13261">
              <w:t>6,7</w:t>
            </w:r>
          </w:p>
        </w:tc>
      </w:tr>
      <w:tr w:rsidR="00820264" w:rsidRPr="00F13261" w:rsidTr="00882D58">
        <w:trPr>
          <w:trHeight w:val="360"/>
          <w:jc w:val="center"/>
        </w:trPr>
        <w:tc>
          <w:tcPr>
            <w:tcW w:w="2544" w:type="dxa"/>
            <w:tcBorders>
              <w:top w:val="single" w:sz="4" w:space="0" w:color="auto"/>
              <w:left w:val="single" w:sz="4" w:space="0" w:color="auto"/>
              <w:bottom w:val="single" w:sz="4" w:space="0" w:color="auto"/>
              <w:right w:val="single" w:sz="6" w:space="0" w:color="auto"/>
            </w:tcBorders>
          </w:tcPr>
          <w:p w:rsidR="00820264" w:rsidRPr="00F13261" w:rsidRDefault="00820264" w:rsidP="00882D58">
            <w:pPr>
              <w:pStyle w:val="12"/>
            </w:pPr>
            <w:r w:rsidRPr="00F13261">
              <w:t xml:space="preserve">Рентабельность продукции (продаж), % </w:t>
            </w:r>
          </w:p>
        </w:tc>
        <w:tc>
          <w:tcPr>
            <w:tcW w:w="1306" w:type="dxa"/>
            <w:tcBorders>
              <w:top w:val="single" w:sz="4" w:space="0" w:color="auto"/>
              <w:left w:val="single" w:sz="6" w:space="0" w:color="auto"/>
              <w:bottom w:val="single" w:sz="4" w:space="0" w:color="auto"/>
              <w:right w:val="single" w:sz="6" w:space="0" w:color="auto"/>
            </w:tcBorders>
          </w:tcPr>
          <w:p w:rsidR="00820264" w:rsidRPr="00F13261" w:rsidRDefault="00820264" w:rsidP="00882D58">
            <w:pPr>
              <w:pStyle w:val="12"/>
            </w:pPr>
            <w:r w:rsidRPr="00F13261">
              <w:t>14,5</w:t>
            </w:r>
          </w:p>
        </w:tc>
        <w:tc>
          <w:tcPr>
            <w:tcW w:w="1411" w:type="dxa"/>
            <w:tcBorders>
              <w:top w:val="single" w:sz="4" w:space="0" w:color="auto"/>
              <w:left w:val="single" w:sz="6" w:space="0" w:color="auto"/>
              <w:bottom w:val="single" w:sz="4" w:space="0" w:color="auto"/>
              <w:right w:val="single" w:sz="6" w:space="0" w:color="auto"/>
            </w:tcBorders>
          </w:tcPr>
          <w:p w:rsidR="00820264" w:rsidRPr="00F13261" w:rsidRDefault="00820264" w:rsidP="00882D58">
            <w:pPr>
              <w:pStyle w:val="12"/>
            </w:pPr>
            <w:r w:rsidRPr="00F13261">
              <w:t>20,3</w:t>
            </w:r>
          </w:p>
        </w:tc>
        <w:tc>
          <w:tcPr>
            <w:tcW w:w="1411" w:type="dxa"/>
            <w:tcBorders>
              <w:top w:val="single" w:sz="4" w:space="0" w:color="auto"/>
              <w:left w:val="single" w:sz="6" w:space="0" w:color="auto"/>
              <w:bottom w:val="single" w:sz="4" w:space="0" w:color="auto"/>
              <w:right w:val="single" w:sz="6" w:space="0" w:color="auto"/>
            </w:tcBorders>
          </w:tcPr>
          <w:p w:rsidR="00820264" w:rsidRPr="00F13261" w:rsidRDefault="00820264" w:rsidP="00882D58">
            <w:pPr>
              <w:pStyle w:val="12"/>
            </w:pPr>
            <w:r w:rsidRPr="00F13261">
              <w:t>12,4</w:t>
            </w:r>
          </w:p>
        </w:tc>
        <w:tc>
          <w:tcPr>
            <w:tcW w:w="1411" w:type="dxa"/>
            <w:tcBorders>
              <w:top w:val="single" w:sz="4" w:space="0" w:color="auto"/>
              <w:left w:val="single" w:sz="6" w:space="0" w:color="auto"/>
              <w:bottom w:val="single" w:sz="4" w:space="0" w:color="auto"/>
              <w:right w:val="single" w:sz="6" w:space="0" w:color="auto"/>
            </w:tcBorders>
          </w:tcPr>
          <w:p w:rsidR="00820264" w:rsidRPr="00F13261" w:rsidRDefault="00820264" w:rsidP="00882D58">
            <w:pPr>
              <w:pStyle w:val="12"/>
            </w:pPr>
            <w:r w:rsidRPr="00F13261">
              <w:t>11,4</w:t>
            </w:r>
          </w:p>
        </w:tc>
        <w:tc>
          <w:tcPr>
            <w:tcW w:w="1411" w:type="dxa"/>
            <w:tcBorders>
              <w:top w:val="single" w:sz="4" w:space="0" w:color="auto"/>
              <w:left w:val="single" w:sz="6" w:space="0" w:color="auto"/>
              <w:bottom w:val="single" w:sz="4" w:space="0" w:color="auto"/>
              <w:right w:val="single" w:sz="6" w:space="0" w:color="auto"/>
            </w:tcBorders>
          </w:tcPr>
          <w:p w:rsidR="00820264" w:rsidRPr="00F13261" w:rsidRDefault="00820264" w:rsidP="00882D58">
            <w:pPr>
              <w:pStyle w:val="12"/>
            </w:pPr>
            <w:r w:rsidRPr="00F13261">
              <w:t>11,0</w:t>
            </w:r>
          </w:p>
        </w:tc>
      </w:tr>
    </w:tbl>
    <w:p w:rsidR="00820264" w:rsidRPr="00F13261" w:rsidRDefault="00820264" w:rsidP="004914BB">
      <w:pPr>
        <w:spacing w:line="360" w:lineRule="auto"/>
        <w:ind w:firstLine="709"/>
        <w:jc w:val="both"/>
        <w:rPr>
          <w:sz w:val="28"/>
        </w:rPr>
      </w:pPr>
    </w:p>
    <w:p w:rsidR="00820264" w:rsidRPr="00F13261" w:rsidRDefault="00820264" w:rsidP="004914BB">
      <w:pPr>
        <w:spacing w:line="360" w:lineRule="auto"/>
        <w:ind w:firstLine="709"/>
        <w:jc w:val="both"/>
        <w:rPr>
          <w:sz w:val="28"/>
          <w:szCs w:val="28"/>
        </w:rPr>
      </w:pPr>
      <w:r w:rsidRPr="00F13261">
        <w:rPr>
          <w:sz w:val="28"/>
          <w:szCs w:val="28"/>
        </w:rPr>
        <w:t xml:space="preserve">Производство продукции на ОАО «ЛВЗ «Хабаровский» является рентабельным. Наблюдается снижение уровня рентабельности. Снижение рентабельности связано с тем, что темпы роста себестоимости опережают темпы роста выручки от продаж. </w:t>
      </w:r>
    </w:p>
    <w:p w:rsidR="00882D58" w:rsidRDefault="00882D58" w:rsidP="004914BB">
      <w:pPr>
        <w:spacing w:line="360" w:lineRule="auto"/>
        <w:ind w:firstLine="709"/>
        <w:jc w:val="both"/>
        <w:rPr>
          <w:sz w:val="28"/>
          <w:szCs w:val="28"/>
        </w:rPr>
      </w:pPr>
    </w:p>
    <w:p w:rsidR="00820264" w:rsidRPr="00F13261" w:rsidRDefault="00820264" w:rsidP="004914BB">
      <w:pPr>
        <w:spacing w:line="360" w:lineRule="auto"/>
        <w:ind w:firstLine="709"/>
        <w:jc w:val="both"/>
        <w:rPr>
          <w:sz w:val="28"/>
          <w:szCs w:val="28"/>
        </w:rPr>
      </w:pPr>
      <w:r w:rsidRPr="00F13261">
        <w:rPr>
          <w:sz w:val="28"/>
          <w:szCs w:val="28"/>
        </w:rPr>
        <w:t>Таблица 3 – Объем производства и выручка от реализации</w:t>
      </w:r>
    </w:p>
    <w:tbl>
      <w:tblPr>
        <w:tblW w:w="8568" w:type="dxa"/>
        <w:jc w:val="center"/>
        <w:tblLook w:val="0000" w:firstRow="0" w:lastRow="0" w:firstColumn="0" w:lastColumn="0" w:noHBand="0" w:noVBand="0"/>
      </w:tblPr>
      <w:tblGrid>
        <w:gridCol w:w="2674"/>
        <w:gridCol w:w="1765"/>
        <w:gridCol w:w="1765"/>
        <w:gridCol w:w="2364"/>
      </w:tblGrid>
      <w:tr w:rsidR="00820264" w:rsidRPr="00F13261" w:rsidTr="00882D58">
        <w:trPr>
          <w:trHeight w:val="300"/>
          <w:jc w:val="center"/>
        </w:trPr>
        <w:tc>
          <w:tcPr>
            <w:tcW w:w="2674" w:type="dxa"/>
            <w:tcBorders>
              <w:top w:val="single" w:sz="4" w:space="0" w:color="auto"/>
              <w:left w:val="single" w:sz="4" w:space="0" w:color="auto"/>
              <w:bottom w:val="single" w:sz="4" w:space="0" w:color="auto"/>
              <w:right w:val="single" w:sz="4" w:space="0" w:color="auto"/>
            </w:tcBorders>
            <w:vAlign w:val="bottom"/>
          </w:tcPr>
          <w:p w:rsidR="00820264" w:rsidRPr="00F13261" w:rsidRDefault="00820264" w:rsidP="00882D58">
            <w:pPr>
              <w:pStyle w:val="12"/>
            </w:pPr>
            <w:r w:rsidRPr="00F13261">
              <w:t>Наименование показателя</w:t>
            </w:r>
          </w:p>
        </w:tc>
        <w:tc>
          <w:tcPr>
            <w:tcW w:w="1765" w:type="dxa"/>
            <w:tcBorders>
              <w:top w:val="single" w:sz="4" w:space="0" w:color="auto"/>
              <w:left w:val="nil"/>
              <w:bottom w:val="single" w:sz="4" w:space="0" w:color="auto"/>
              <w:right w:val="single" w:sz="4" w:space="0" w:color="auto"/>
            </w:tcBorders>
            <w:vAlign w:val="bottom"/>
          </w:tcPr>
          <w:p w:rsidR="00820264" w:rsidRPr="00F13261" w:rsidRDefault="00820264" w:rsidP="00882D58">
            <w:pPr>
              <w:pStyle w:val="12"/>
            </w:pPr>
            <w:r w:rsidRPr="00F13261">
              <w:t>2003</w:t>
            </w:r>
          </w:p>
        </w:tc>
        <w:tc>
          <w:tcPr>
            <w:tcW w:w="1765" w:type="dxa"/>
            <w:tcBorders>
              <w:top w:val="single" w:sz="4" w:space="0" w:color="auto"/>
              <w:left w:val="nil"/>
              <w:bottom w:val="single" w:sz="4" w:space="0" w:color="auto"/>
              <w:right w:val="single" w:sz="4" w:space="0" w:color="auto"/>
            </w:tcBorders>
            <w:vAlign w:val="bottom"/>
          </w:tcPr>
          <w:p w:rsidR="00820264" w:rsidRPr="00F13261" w:rsidRDefault="00820264" w:rsidP="00882D58">
            <w:pPr>
              <w:pStyle w:val="12"/>
            </w:pPr>
            <w:r w:rsidRPr="00F13261">
              <w:t>2004</w:t>
            </w:r>
          </w:p>
        </w:tc>
        <w:tc>
          <w:tcPr>
            <w:tcW w:w="2364" w:type="dxa"/>
            <w:tcBorders>
              <w:top w:val="single" w:sz="4" w:space="0" w:color="auto"/>
              <w:left w:val="nil"/>
              <w:bottom w:val="single" w:sz="4" w:space="0" w:color="auto"/>
              <w:right w:val="single" w:sz="4" w:space="0" w:color="auto"/>
            </w:tcBorders>
            <w:noWrap/>
            <w:vAlign w:val="bottom"/>
          </w:tcPr>
          <w:p w:rsidR="00820264" w:rsidRPr="00F13261" w:rsidRDefault="00820264" w:rsidP="00882D58">
            <w:pPr>
              <w:pStyle w:val="12"/>
            </w:pPr>
            <w:r w:rsidRPr="00F13261">
              <w:t>Отклонение</w:t>
            </w:r>
          </w:p>
        </w:tc>
      </w:tr>
      <w:tr w:rsidR="00820264" w:rsidRPr="00F13261" w:rsidTr="00882D58">
        <w:trPr>
          <w:trHeight w:val="9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Объем производства продукции, тыс. дал</w:t>
            </w:r>
            <w:r w:rsidR="004914BB" w:rsidRPr="00F13261">
              <w:t xml:space="preserve"> </w:t>
            </w:r>
            <w:r w:rsidRPr="00F13261">
              <w:t>(декалитры)</w:t>
            </w:r>
          </w:p>
        </w:tc>
        <w:tc>
          <w:tcPr>
            <w:tcW w:w="1765" w:type="dxa"/>
            <w:tcBorders>
              <w:top w:val="nil"/>
              <w:left w:val="nil"/>
              <w:bottom w:val="single" w:sz="4" w:space="0" w:color="auto"/>
              <w:right w:val="single" w:sz="4" w:space="0" w:color="auto"/>
            </w:tcBorders>
          </w:tcPr>
          <w:p w:rsidR="00820264" w:rsidRPr="00F13261" w:rsidRDefault="00F13261" w:rsidP="00882D58">
            <w:pPr>
              <w:pStyle w:val="12"/>
            </w:pPr>
            <w:r>
              <w:t xml:space="preserve"> </w:t>
            </w:r>
          </w:p>
        </w:tc>
        <w:tc>
          <w:tcPr>
            <w:tcW w:w="1765" w:type="dxa"/>
            <w:tcBorders>
              <w:top w:val="nil"/>
              <w:left w:val="nil"/>
              <w:bottom w:val="single" w:sz="4" w:space="0" w:color="auto"/>
              <w:right w:val="single" w:sz="4" w:space="0" w:color="auto"/>
            </w:tcBorders>
          </w:tcPr>
          <w:p w:rsidR="00820264" w:rsidRPr="00F13261" w:rsidRDefault="00F13261" w:rsidP="00882D58">
            <w:pPr>
              <w:pStyle w:val="12"/>
            </w:pPr>
            <w:r>
              <w:t xml:space="preserve"> </w:t>
            </w:r>
          </w:p>
        </w:tc>
        <w:tc>
          <w:tcPr>
            <w:tcW w:w="2364" w:type="dxa"/>
            <w:tcBorders>
              <w:top w:val="nil"/>
              <w:left w:val="nil"/>
              <w:bottom w:val="single" w:sz="4" w:space="0" w:color="auto"/>
              <w:right w:val="single" w:sz="4" w:space="0" w:color="auto"/>
            </w:tcBorders>
            <w:noWrap/>
            <w:vAlign w:val="bottom"/>
          </w:tcPr>
          <w:p w:rsidR="00820264" w:rsidRPr="00F13261" w:rsidRDefault="00F13261" w:rsidP="00882D58">
            <w:pPr>
              <w:pStyle w:val="12"/>
            </w:pPr>
            <w:r>
              <w:t xml:space="preserve"> </w:t>
            </w:r>
          </w:p>
        </w:tc>
      </w:tr>
      <w:tr w:rsidR="00820264" w:rsidRPr="00F13261" w:rsidTr="00882D58">
        <w:trPr>
          <w:trHeight w:val="3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w:t>
            </w:r>
            <w:r w:rsidR="004914BB" w:rsidRPr="00F13261">
              <w:t xml:space="preserve"> </w:t>
            </w:r>
            <w:r w:rsidRPr="00F13261">
              <w:t>Хабаровская</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190,1</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208,7</w:t>
            </w:r>
          </w:p>
        </w:tc>
        <w:tc>
          <w:tcPr>
            <w:tcW w:w="2364" w:type="dxa"/>
            <w:tcBorders>
              <w:top w:val="nil"/>
              <w:left w:val="nil"/>
              <w:bottom w:val="single" w:sz="4" w:space="0" w:color="auto"/>
              <w:right w:val="single" w:sz="4" w:space="0" w:color="auto"/>
            </w:tcBorders>
            <w:noWrap/>
            <w:vAlign w:val="bottom"/>
          </w:tcPr>
          <w:p w:rsidR="00820264" w:rsidRPr="00F13261" w:rsidRDefault="00820264" w:rsidP="00882D58">
            <w:pPr>
              <w:pStyle w:val="12"/>
            </w:pPr>
            <w:r w:rsidRPr="00F13261">
              <w:t>18,6</w:t>
            </w:r>
          </w:p>
        </w:tc>
      </w:tr>
      <w:tr w:rsidR="00820264" w:rsidRPr="00F13261" w:rsidTr="00882D58">
        <w:trPr>
          <w:trHeight w:val="3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w:t>
            </w:r>
            <w:r w:rsidR="004914BB" w:rsidRPr="00F13261">
              <w:t xml:space="preserve"> </w:t>
            </w:r>
            <w:r w:rsidRPr="00F13261">
              <w:t>Иванович</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50,4</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32</w:t>
            </w:r>
          </w:p>
        </w:tc>
        <w:tc>
          <w:tcPr>
            <w:tcW w:w="2364" w:type="dxa"/>
            <w:tcBorders>
              <w:top w:val="nil"/>
              <w:left w:val="nil"/>
              <w:bottom w:val="single" w:sz="4" w:space="0" w:color="auto"/>
              <w:right w:val="single" w:sz="4" w:space="0" w:color="auto"/>
            </w:tcBorders>
            <w:noWrap/>
            <w:vAlign w:val="bottom"/>
          </w:tcPr>
          <w:p w:rsidR="00820264" w:rsidRPr="00F13261" w:rsidRDefault="00820264" w:rsidP="00882D58">
            <w:pPr>
              <w:pStyle w:val="12"/>
            </w:pPr>
            <w:r w:rsidRPr="00F13261">
              <w:t>-18,4</w:t>
            </w:r>
          </w:p>
        </w:tc>
      </w:tr>
      <w:tr w:rsidR="00820264" w:rsidRPr="00F13261" w:rsidTr="00882D58">
        <w:trPr>
          <w:trHeight w:val="3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w:t>
            </w:r>
            <w:r w:rsidR="004914BB" w:rsidRPr="00F13261">
              <w:t xml:space="preserve"> </w:t>
            </w:r>
            <w:r w:rsidRPr="00F13261">
              <w:t>Дворянская</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56,5</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35,2</w:t>
            </w:r>
          </w:p>
        </w:tc>
        <w:tc>
          <w:tcPr>
            <w:tcW w:w="2364" w:type="dxa"/>
            <w:tcBorders>
              <w:top w:val="nil"/>
              <w:left w:val="nil"/>
              <w:bottom w:val="single" w:sz="4" w:space="0" w:color="auto"/>
              <w:right w:val="single" w:sz="4" w:space="0" w:color="auto"/>
            </w:tcBorders>
            <w:noWrap/>
            <w:vAlign w:val="bottom"/>
          </w:tcPr>
          <w:p w:rsidR="00820264" w:rsidRPr="00F13261" w:rsidRDefault="00820264" w:rsidP="00882D58">
            <w:pPr>
              <w:pStyle w:val="12"/>
            </w:pPr>
            <w:r w:rsidRPr="00F13261">
              <w:t>-21,3</w:t>
            </w:r>
          </w:p>
        </w:tc>
      </w:tr>
      <w:tr w:rsidR="00820264" w:rsidRPr="00F13261" w:rsidTr="00882D58">
        <w:trPr>
          <w:trHeight w:val="3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w:t>
            </w:r>
            <w:r w:rsidR="004914BB" w:rsidRPr="00F13261">
              <w:t xml:space="preserve"> </w:t>
            </w:r>
            <w:r w:rsidRPr="00F13261">
              <w:t>Пять капель</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112,3</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89,1</w:t>
            </w:r>
          </w:p>
        </w:tc>
        <w:tc>
          <w:tcPr>
            <w:tcW w:w="2364" w:type="dxa"/>
            <w:tcBorders>
              <w:top w:val="nil"/>
              <w:left w:val="nil"/>
              <w:bottom w:val="single" w:sz="4" w:space="0" w:color="auto"/>
              <w:right w:val="single" w:sz="4" w:space="0" w:color="auto"/>
            </w:tcBorders>
            <w:noWrap/>
            <w:vAlign w:val="bottom"/>
          </w:tcPr>
          <w:p w:rsidR="00820264" w:rsidRPr="00F13261" w:rsidRDefault="00820264" w:rsidP="00882D58">
            <w:pPr>
              <w:pStyle w:val="12"/>
            </w:pPr>
            <w:r w:rsidRPr="00F13261">
              <w:t>-23,2</w:t>
            </w:r>
          </w:p>
        </w:tc>
      </w:tr>
      <w:tr w:rsidR="00820264" w:rsidRPr="00F13261" w:rsidTr="00882D58">
        <w:trPr>
          <w:trHeight w:val="3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w:t>
            </w:r>
            <w:r w:rsidR="004914BB" w:rsidRPr="00F13261">
              <w:t xml:space="preserve"> </w:t>
            </w:r>
            <w:r w:rsidRPr="00F13261">
              <w:t>Амур-река</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139,3</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146,8</w:t>
            </w:r>
          </w:p>
        </w:tc>
        <w:tc>
          <w:tcPr>
            <w:tcW w:w="2364" w:type="dxa"/>
            <w:tcBorders>
              <w:top w:val="nil"/>
              <w:left w:val="nil"/>
              <w:bottom w:val="single" w:sz="4" w:space="0" w:color="auto"/>
              <w:right w:val="single" w:sz="4" w:space="0" w:color="auto"/>
            </w:tcBorders>
            <w:noWrap/>
            <w:vAlign w:val="bottom"/>
          </w:tcPr>
          <w:p w:rsidR="00820264" w:rsidRPr="00F13261" w:rsidRDefault="00820264" w:rsidP="00882D58">
            <w:pPr>
              <w:pStyle w:val="12"/>
            </w:pPr>
            <w:r w:rsidRPr="00F13261">
              <w:t>7,5</w:t>
            </w:r>
          </w:p>
        </w:tc>
      </w:tr>
      <w:tr w:rsidR="00820264" w:rsidRPr="00F13261" w:rsidTr="00882D58">
        <w:trPr>
          <w:trHeight w:val="3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w:t>
            </w:r>
            <w:r w:rsidR="004914BB" w:rsidRPr="00F13261">
              <w:t xml:space="preserve"> </w:t>
            </w:r>
            <w:r w:rsidRPr="00F13261">
              <w:t>Русское застолье</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100,9</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82,3</w:t>
            </w:r>
          </w:p>
        </w:tc>
        <w:tc>
          <w:tcPr>
            <w:tcW w:w="2364" w:type="dxa"/>
            <w:tcBorders>
              <w:top w:val="nil"/>
              <w:left w:val="nil"/>
              <w:bottom w:val="single" w:sz="4" w:space="0" w:color="auto"/>
              <w:right w:val="single" w:sz="4" w:space="0" w:color="auto"/>
            </w:tcBorders>
            <w:noWrap/>
            <w:vAlign w:val="bottom"/>
          </w:tcPr>
          <w:p w:rsidR="00820264" w:rsidRPr="00F13261" w:rsidRDefault="00820264" w:rsidP="00882D58">
            <w:pPr>
              <w:pStyle w:val="12"/>
            </w:pPr>
            <w:r w:rsidRPr="00F13261">
              <w:t>-18,6</w:t>
            </w:r>
          </w:p>
        </w:tc>
      </w:tr>
      <w:tr w:rsidR="00820264" w:rsidRPr="00F13261" w:rsidTr="00882D58">
        <w:trPr>
          <w:trHeight w:val="3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ИТОГО:</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t>649,5</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t>594,1</w:t>
            </w:r>
          </w:p>
        </w:tc>
        <w:tc>
          <w:tcPr>
            <w:tcW w:w="2364" w:type="dxa"/>
            <w:tcBorders>
              <w:top w:val="nil"/>
              <w:left w:val="nil"/>
              <w:bottom w:val="single" w:sz="4" w:space="0" w:color="auto"/>
              <w:right w:val="single" w:sz="4" w:space="0" w:color="auto"/>
            </w:tcBorders>
            <w:noWrap/>
            <w:vAlign w:val="bottom"/>
          </w:tcPr>
          <w:p w:rsidR="00820264" w:rsidRPr="00F13261" w:rsidRDefault="00820264" w:rsidP="00882D58">
            <w:pPr>
              <w:pStyle w:val="12"/>
            </w:pPr>
            <w:r w:rsidRPr="00F13261">
              <w:t>-55,4</w:t>
            </w:r>
          </w:p>
        </w:tc>
      </w:tr>
      <w:tr w:rsidR="00820264" w:rsidRPr="00F13261" w:rsidTr="00882D58">
        <w:trPr>
          <w:trHeight w:val="9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Объем выручки от продажи продукции (работ, услуг), тыс. руб.</w:t>
            </w:r>
          </w:p>
        </w:tc>
        <w:tc>
          <w:tcPr>
            <w:tcW w:w="1765" w:type="dxa"/>
            <w:tcBorders>
              <w:top w:val="nil"/>
              <w:left w:val="nil"/>
              <w:bottom w:val="single" w:sz="4" w:space="0" w:color="auto"/>
              <w:right w:val="single" w:sz="4" w:space="0" w:color="auto"/>
            </w:tcBorders>
          </w:tcPr>
          <w:p w:rsidR="00820264" w:rsidRPr="00F13261" w:rsidRDefault="00F13261" w:rsidP="00882D58">
            <w:pPr>
              <w:pStyle w:val="12"/>
            </w:pPr>
            <w:r>
              <w:rPr>
                <w:bCs/>
                <w:iCs/>
              </w:rPr>
              <w:t xml:space="preserve"> </w:t>
            </w:r>
          </w:p>
        </w:tc>
        <w:tc>
          <w:tcPr>
            <w:tcW w:w="1765" w:type="dxa"/>
            <w:tcBorders>
              <w:top w:val="nil"/>
              <w:left w:val="nil"/>
              <w:bottom w:val="single" w:sz="4" w:space="0" w:color="auto"/>
              <w:right w:val="single" w:sz="4" w:space="0" w:color="auto"/>
            </w:tcBorders>
          </w:tcPr>
          <w:p w:rsidR="00820264" w:rsidRPr="00F13261" w:rsidRDefault="00F13261" w:rsidP="00882D58">
            <w:pPr>
              <w:pStyle w:val="12"/>
            </w:pPr>
            <w:r>
              <w:rPr>
                <w:bCs/>
                <w:iCs/>
              </w:rPr>
              <w:t xml:space="preserve"> </w:t>
            </w:r>
          </w:p>
        </w:tc>
        <w:tc>
          <w:tcPr>
            <w:tcW w:w="2364" w:type="dxa"/>
            <w:tcBorders>
              <w:top w:val="nil"/>
              <w:left w:val="nil"/>
              <w:bottom w:val="single" w:sz="4" w:space="0" w:color="auto"/>
              <w:right w:val="single" w:sz="4" w:space="0" w:color="auto"/>
            </w:tcBorders>
            <w:noWrap/>
            <w:vAlign w:val="bottom"/>
          </w:tcPr>
          <w:p w:rsidR="00820264" w:rsidRPr="00F13261" w:rsidRDefault="00F13261" w:rsidP="00882D58">
            <w:pPr>
              <w:pStyle w:val="12"/>
            </w:pPr>
            <w:r>
              <w:t xml:space="preserve"> </w:t>
            </w:r>
          </w:p>
        </w:tc>
      </w:tr>
      <w:tr w:rsidR="00820264" w:rsidRPr="00F13261" w:rsidTr="00882D58">
        <w:trPr>
          <w:trHeight w:val="3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w:t>
            </w:r>
            <w:r w:rsidR="004914BB" w:rsidRPr="00F13261">
              <w:t xml:space="preserve"> </w:t>
            </w:r>
            <w:r w:rsidRPr="00F13261">
              <w:t>Хабаровская</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73586</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106631</w:t>
            </w:r>
          </w:p>
        </w:tc>
        <w:tc>
          <w:tcPr>
            <w:tcW w:w="2364" w:type="dxa"/>
            <w:tcBorders>
              <w:top w:val="nil"/>
              <w:left w:val="nil"/>
              <w:bottom w:val="single" w:sz="4" w:space="0" w:color="auto"/>
              <w:right w:val="single" w:sz="4" w:space="0" w:color="auto"/>
            </w:tcBorders>
            <w:noWrap/>
            <w:vAlign w:val="bottom"/>
          </w:tcPr>
          <w:p w:rsidR="00820264" w:rsidRPr="00F13261" w:rsidRDefault="00820264" w:rsidP="00882D58">
            <w:pPr>
              <w:pStyle w:val="12"/>
            </w:pPr>
            <w:r w:rsidRPr="00F13261">
              <w:t>33045</w:t>
            </w:r>
          </w:p>
        </w:tc>
      </w:tr>
      <w:tr w:rsidR="00820264" w:rsidRPr="00F13261" w:rsidTr="00882D58">
        <w:trPr>
          <w:trHeight w:val="3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w:t>
            </w:r>
            <w:r w:rsidR="004914BB" w:rsidRPr="00F13261">
              <w:t xml:space="preserve"> </w:t>
            </w:r>
            <w:r w:rsidRPr="00F13261">
              <w:t>Иванович</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19463</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14771</w:t>
            </w:r>
          </w:p>
        </w:tc>
        <w:tc>
          <w:tcPr>
            <w:tcW w:w="2364" w:type="dxa"/>
            <w:tcBorders>
              <w:top w:val="nil"/>
              <w:left w:val="nil"/>
              <w:bottom w:val="single" w:sz="4" w:space="0" w:color="auto"/>
              <w:right w:val="single" w:sz="4" w:space="0" w:color="auto"/>
            </w:tcBorders>
            <w:noWrap/>
            <w:vAlign w:val="bottom"/>
          </w:tcPr>
          <w:p w:rsidR="00820264" w:rsidRPr="00F13261" w:rsidRDefault="00820264" w:rsidP="00882D58">
            <w:pPr>
              <w:pStyle w:val="12"/>
            </w:pPr>
            <w:r w:rsidRPr="00F13261">
              <w:t>-4692</w:t>
            </w:r>
          </w:p>
        </w:tc>
      </w:tr>
      <w:tr w:rsidR="00820264" w:rsidRPr="00F13261" w:rsidTr="00882D58">
        <w:trPr>
          <w:trHeight w:val="3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w:t>
            </w:r>
            <w:r w:rsidR="004914BB" w:rsidRPr="00F13261">
              <w:t xml:space="preserve"> </w:t>
            </w:r>
            <w:r w:rsidRPr="00F13261">
              <w:t>Дворянская</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23525</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16975</w:t>
            </w:r>
          </w:p>
        </w:tc>
        <w:tc>
          <w:tcPr>
            <w:tcW w:w="2364" w:type="dxa"/>
            <w:tcBorders>
              <w:top w:val="nil"/>
              <w:left w:val="nil"/>
              <w:bottom w:val="single" w:sz="4" w:space="0" w:color="auto"/>
              <w:right w:val="single" w:sz="4" w:space="0" w:color="auto"/>
            </w:tcBorders>
            <w:noWrap/>
            <w:vAlign w:val="bottom"/>
          </w:tcPr>
          <w:p w:rsidR="00820264" w:rsidRPr="00F13261" w:rsidRDefault="00820264" w:rsidP="00882D58">
            <w:pPr>
              <w:pStyle w:val="12"/>
            </w:pPr>
            <w:r w:rsidRPr="00F13261">
              <w:t>-6550</w:t>
            </w:r>
          </w:p>
        </w:tc>
      </w:tr>
      <w:tr w:rsidR="00820264" w:rsidRPr="00F13261" w:rsidTr="00882D58">
        <w:trPr>
          <w:trHeight w:val="3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w:t>
            </w:r>
            <w:r w:rsidR="004914BB" w:rsidRPr="00F13261">
              <w:t xml:space="preserve"> </w:t>
            </w:r>
            <w:r w:rsidRPr="00F13261">
              <w:t>Пять капель</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36792</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38174</w:t>
            </w:r>
          </w:p>
        </w:tc>
        <w:tc>
          <w:tcPr>
            <w:tcW w:w="2364" w:type="dxa"/>
            <w:tcBorders>
              <w:top w:val="nil"/>
              <w:left w:val="nil"/>
              <w:bottom w:val="single" w:sz="4" w:space="0" w:color="auto"/>
              <w:right w:val="single" w:sz="4" w:space="0" w:color="auto"/>
            </w:tcBorders>
            <w:noWrap/>
            <w:vAlign w:val="bottom"/>
          </w:tcPr>
          <w:p w:rsidR="00820264" w:rsidRPr="00F13261" w:rsidRDefault="00820264" w:rsidP="00882D58">
            <w:pPr>
              <w:pStyle w:val="12"/>
            </w:pPr>
            <w:r w:rsidRPr="00F13261">
              <w:t>1382</w:t>
            </w:r>
          </w:p>
        </w:tc>
      </w:tr>
      <w:tr w:rsidR="00820264" w:rsidRPr="00F13261" w:rsidTr="00882D58">
        <w:trPr>
          <w:trHeight w:val="3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w:t>
            </w:r>
            <w:r w:rsidR="004914BB" w:rsidRPr="00F13261">
              <w:t xml:space="preserve"> </w:t>
            </w:r>
            <w:r w:rsidRPr="00F13261">
              <w:t>Амур-река</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77605</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102716</w:t>
            </w:r>
          </w:p>
        </w:tc>
        <w:tc>
          <w:tcPr>
            <w:tcW w:w="2364" w:type="dxa"/>
            <w:tcBorders>
              <w:top w:val="nil"/>
              <w:left w:val="nil"/>
              <w:bottom w:val="single" w:sz="4" w:space="0" w:color="auto"/>
              <w:right w:val="single" w:sz="4" w:space="0" w:color="auto"/>
            </w:tcBorders>
            <w:noWrap/>
            <w:vAlign w:val="bottom"/>
          </w:tcPr>
          <w:p w:rsidR="00820264" w:rsidRPr="00F13261" w:rsidRDefault="00820264" w:rsidP="00882D58">
            <w:pPr>
              <w:pStyle w:val="12"/>
            </w:pPr>
            <w:r w:rsidRPr="00F13261">
              <w:t>25111</w:t>
            </w:r>
          </w:p>
        </w:tc>
      </w:tr>
      <w:tr w:rsidR="00820264" w:rsidRPr="00F13261" w:rsidTr="00882D58">
        <w:trPr>
          <w:trHeight w:val="3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w:t>
            </w:r>
            <w:r w:rsidR="004914BB" w:rsidRPr="00F13261">
              <w:t xml:space="preserve"> </w:t>
            </w:r>
            <w:r w:rsidRPr="00F13261">
              <w:t>Русское застолье</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32809</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rPr>
                <w:bCs/>
                <w:iCs/>
              </w:rPr>
              <w:t>35321</w:t>
            </w:r>
          </w:p>
        </w:tc>
        <w:tc>
          <w:tcPr>
            <w:tcW w:w="2364" w:type="dxa"/>
            <w:tcBorders>
              <w:top w:val="nil"/>
              <w:left w:val="nil"/>
              <w:bottom w:val="single" w:sz="4" w:space="0" w:color="auto"/>
              <w:right w:val="single" w:sz="4" w:space="0" w:color="auto"/>
            </w:tcBorders>
            <w:noWrap/>
            <w:vAlign w:val="bottom"/>
          </w:tcPr>
          <w:p w:rsidR="00820264" w:rsidRPr="00F13261" w:rsidRDefault="00820264" w:rsidP="00882D58">
            <w:pPr>
              <w:pStyle w:val="12"/>
            </w:pPr>
            <w:r w:rsidRPr="00F13261">
              <w:t>2512</w:t>
            </w:r>
          </w:p>
        </w:tc>
      </w:tr>
      <w:tr w:rsidR="00820264" w:rsidRPr="00F13261" w:rsidTr="00882D58">
        <w:trPr>
          <w:trHeight w:val="300"/>
          <w:jc w:val="center"/>
        </w:trPr>
        <w:tc>
          <w:tcPr>
            <w:tcW w:w="2674" w:type="dxa"/>
            <w:tcBorders>
              <w:top w:val="nil"/>
              <w:left w:val="single" w:sz="4" w:space="0" w:color="auto"/>
              <w:bottom w:val="single" w:sz="4" w:space="0" w:color="auto"/>
              <w:right w:val="single" w:sz="4" w:space="0" w:color="auto"/>
            </w:tcBorders>
          </w:tcPr>
          <w:p w:rsidR="00820264" w:rsidRPr="00F13261" w:rsidRDefault="00820264" w:rsidP="00882D58">
            <w:pPr>
              <w:pStyle w:val="12"/>
            </w:pPr>
            <w:r w:rsidRPr="00F13261">
              <w:t>ИТОГО:</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t>263780</w:t>
            </w:r>
          </w:p>
        </w:tc>
        <w:tc>
          <w:tcPr>
            <w:tcW w:w="1765" w:type="dxa"/>
            <w:tcBorders>
              <w:top w:val="nil"/>
              <w:left w:val="nil"/>
              <w:bottom w:val="single" w:sz="4" w:space="0" w:color="auto"/>
              <w:right w:val="single" w:sz="4" w:space="0" w:color="auto"/>
            </w:tcBorders>
          </w:tcPr>
          <w:p w:rsidR="00820264" w:rsidRPr="00F13261" w:rsidRDefault="00820264" w:rsidP="00882D58">
            <w:pPr>
              <w:pStyle w:val="12"/>
            </w:pPr>
            <w:r w:rsidRPr="00F13261">
              <w:t>314588</w:t>
            </w:r>
          </w:p>
        </w:tc>
        <w:tc>
          <w:tcPr>
            <w:tcW w:w="2364" w:type="dxa"/>
            <w:tcBorders>
              <w:top w:val="nil"/>
              <w:left w:val="nil"/>
              <w:bottom w:val="single" w:sz="4" w:space="0" w:color="auto"/>
              <w:right w:val="single" w:sz="4" w:space="0" w:color="auto"/>
            </w:tcBorders>
            <w:noWrap/>
            <w:vAlign w:val="bottom"/>
          </w:tcPr>
          <w:p w:rsidR="00820264" w:rsidRPr="00F13261" w:rsidRDefault="00820264" w:rsidP="00882D58">
            <w:pPr>
              <w:pStyle w:val="12"/>
            </w:pPr>
            <w:r w:rsidRPr="00F13261">
              <w:t>50808</w:t>
            </w:r>
          </w:p>
        </w:tc>
      </w:tr>
    </w:tbl>
    <w:p w:rsidR="00820264" w:rsidRPr="00F13261" w:rsidRDefault="00820264" w:rsidP="004914BB">
      <w:pPr>
        <w:spacing w:line="360" w:lineRule="auto"/>
        <w:ind w:firstLine="709"/>
        <w:jc w:val="both"/>
        <w:rPr>
          <w:sz w:val="28"/>
        </w:rPr>
      </w:pPr>
    </w:p>
    <w:p w:rsidR="00144AF8" w:rsidRPr="00F13261" w:rsidRDefault="00144AF8" w:rsidP="004914BB">
      <w:pPr>
        <w:spacing w:line="360" w:lineRule="auto"/>
        <w:ind w:firstLine="709"/>
        <w:jc w:val="both"/>
        <w:rPr>
          <w:sz w:val="28"/>
          <w:szCs w:val="28"/>
        </w:rPr>
      </w:pPr>
      <w:r w:rsidRPr="00F13261">
        <w:rPr>
          <w:sz w:val="28"/>
          <w:szCs w:val="28"/>
        </w:rPr>
        <w:t xml:space="preserve">В таблице 3 представлены объем производства и выручки от реализации. </w:t>
      </w:r>
      <w:r w:rsidR="00820264" w:rsidRPr="00F13261">
        <w:rPr>
          <w:sz w:val="28"/>
          <w:szCs w:val="28"/>
        </w:rPr>
        <w:t>Из табли</w:t>
      </w:r>
      <w:r w:rsidRPr="00F13261">
        <w:rPr>
          <w:sz w:val="28"/>
          <w:szCs w:val="28"/>
        </w:rPr>
        <w:t>цы</w:t>
      </w:r>
      <w:r w:rsidR="00820264" w:rsidRPr="00F13261">
        <w:rPr>
          <w:sz w:val="28"/>
          <w:szCs w:val="28"/>
        </w:rPr>
        <w:t xml:space="preserve"> можно увидеть, что объем выпуска сократился, по сравнению с 2003 годом, а выручка от реализации, наоборот, возросла. Это можно объяснить удорожанием сырья и материалов, необходимых для производственного процесса, и, следовательно, повышением цены на готовую продукцию.</w:t>
      </w:r>
    </w:p>
    <w:p w:rsidR="00144AF8" w:rsidRPr="00F13261" w:rsidRDefault="00820264" w:rsidP="004914BB">
      <w:pPr>
        <w:spacing w:line="360" w:lineRule="auto"/>
        <w:ind w:firstLine="709"/>
        <w:jc w:val="both"/>
        <w:rPr>
          <w:sz w:val="28"/>
          <w:szCs w:val="28"/>
        </w:rPr>
      </w:pPr>
      <w:r w:rsidRPr="00F13261">
        <w:rPr>
          <w:sz w:val="28"/>
          <w:szCs w:val="28"/>
        </w:rPr>
        <w:t>Однако, по выше приведенным данным нельзя судить о деятельности предприятия в целом, так как в таблице 3 для анализа приведен не весь ассортимент, а лишь те позиции, которые занимают наибольший удельный вес, причем только среди водок. Всего же в ассортименте водок насчитывается порядка четырнадцати наименований, а весь ассортимент включает более сорока наименований ликероводочных изделий</w:t>
      </w:r>
      <w:r w:rsidR="00144AF8" w:rsidRPr="00F13261">
        <w:rPr>
          <w:sz w:val="28"/>
          <w:szCs w:val="28"/>
        </w:rPr>
        <w:t>.</w:t>
      </w:r>
    </w:p>
    <w:p w:rsidR="00820264" w:rsidRPr="00F13261" w:rsidRDefault="00820264" w:rsidP="004914BB">
      <w:pPr>
        <w:spacing w:line="360" w:lineRule="auto"/>
        <w:ind w:firstLine="709"/>
        <w:jc w:val="both"/>
        <w:rPr>
          <w:sz w:val="28"/>
          <w:szCs w:val="28"/>
        </w:rPr>
      </w:pPr>
      <w:r w:rsidRPr="00F13261">
        <w:rPr>
          <w:sz w:val="28"/>
          <w:szCs w:val="28"/>
        </w:rPr>
        <w:t>Тем не менее, объем производства, в целом по предприятию, ежегодно растет (т.к. растет производительность труда). А это значит, что предприятие расширяет свой ассортимент, что и обеспечивает рост производства.</w:t>
      </w:r>
    </w:p>
    <w:p w:rsidR="008103E9" w:rsidRPr="00F13261" w:rsidRDefault="00882D58" w:rsidP="004914BB">
      <w:pPr>
        <w:spacing w:line="360" w:lineRule="auto"/>
        <w:ind w:firstLine="709"/>
        <w:jc w:val="both"/>
        <w:rPr>
          <w:b/>
          <w:sz w:val="28"/>
          <w:szCs w:val="28"/>
        </w:rPr>
      </w:pPr>
      <w:r>
        <w:rPr>
          <w:b/>
          <w:sz w:val="28"/>
          <w:szCs w:val="28"/>
        </w:rPr>
        <w:br w:type="page"/>
      </w:r>
      <w:r w:rsidR="00477A66" w:rsidRPr="00F13261">
        <w:rPr>
          <w:b/>
          <w:sz w:val="28"/>
          <w:szCs w:val="28"/>
        </w:rPr>
        <w:t xml:space="preserve">2.2 </w:t>
      </w:r>
      <w:r w:rsidR="001A25AF" w:rsidRPr="00F13261">
        <w:rPr>
          <w:b/>
          <w:sz w:val="28"/>
          <w:szCs w:val="28"/>
        </w:rPr>
        <w:t>Каналы сбыта готовой продукции на ОАО «ЛВЗ «Хабаровский»</w:t>
      </w:r>
    </w:p>
    <w:p w:rsidR="0015556B" w:rsidRPr="00F13261" w:rsidRDefault="0015556B" w:rsidP="004914BB">
      <w:pPr>
        <w:spacing w:line="360" w:lineRule="auto"/>
        <w:ind w:firstLine="709"/>
        <w:jc w:val="both"/>
        <w:rPr>
          <w:b/>
          <w:sz w:val="28"/>
          <w:szCs w:val="28"/>
        </w:rPr>
      </w:pPr>
    </w:p>
    <w:p w:rsidR="00820264" w:rsidRPr="00F13261" w:rsidRDefault="00820264" w:rsidP="004914BB">
      <w:pPr>
        <w:spacing w:line="360" w:lineRule="auto"/>
        <w:ind w:firstLine="709"/>
        <w:jc w:val="both"/>
        <w:rPr>
          <w:sz w:val="28"/>
          <w:szCs w:val="28"/>
        </w:rPr>
      </w:pPr>
      <w:r w:rsidRPr="00F13261">
        <w:rPr>
          <w:sz w:val="28"/>
          <w:szCs w:val="28"/>
        </w:rPr>
        <w:t xml:space="preserve">ОАО «ЛВЗ «Хабаровский» осуществляет сбыт готовой продукции через: </w:t>
      </w:r>
    </w:p>
    <w:p w:rsidR="00820264" w:rsidRPr="00F13261" w:rsidRDefault="00820264" w:rsidP="004914BB">
      <w:pPr>
        <w:numPr>
          <w:ilvl w:val="0"/>
          <w:numId w:val="5"/>
        </w:numPr>
        <w:spacing w:line="360" w:lineRule="auto"/>
        <w:ind w:left="0" w:firstLine="709"/>
        <w:jc w:val="both"/>
        <w:rPr>
          <w:sz w:val="28"/>
          <w:szCs w:val="28"/>
        </w:rPr>
      </w:pPr>
      <w:r w:rsidRPr="00F13261">
        <w:rPr>
          <w:sz w:val="28"/>
          <w:szCs w:val="28"/>
        </w:rPr>
        <w:t>сеть фирменных магазинов «Русская водка»;</w:t>
      </w:r>
    </w:p>
    <w:p w:rsidR="00820264" w:rsidRPr="00F13261" w:rsidRDefault="00820264" w:rsidP="004914BB">
      <w:pPr>
        <w:numPr>
          <w:ilvl w:val="0"/>
          <w:numId w:val="5"/>
        </w:numPr>
        <w:spacing w:line="360" w:lineRule="auto"/>
        <w:ind w:left="0" w:firstLine="709"/>
        <w:jc w:val="both"/>
        <w:rPr>
          <w:sz w:val="28"/>
          <w:szCs w:val="28"/>
        </w:rPr>
      </w:pPr>
      <w:r w:rsidRPr="00F13261">
        <w:rPr>
          <w:sz w:val="28"/>
          <w:szCs w:val="28"/>
        </w:rPr>
        <w:t>сеть торговых точек;</w:t>
      </w:r>
    </w:p>
    <w:p w:rsidR="00820264" w:rsidRPr="00F13261" w:rsidRDefault="00820264" w:rsidP="004914BB">
      <w:pPr>
        <w:numPr>
          <w:ilvl w:val="0"/>
          <w:numId w:val="5"/>
        </w:numPr>
        <w:spacing w:line="360" w:lineRule="auto"/>
        <w:ind w:left="0" w:firstLine="709"/>
        <w:jc w:val="both"/>
        <w:rPr>
          <w:sz w:val="28"/>
          <w:szCs w:val="28"/>
        </w:rPr>
      </w:pPr>
      <w:r w:rsidRPr="00F13261">
        <w:rPr>
          <w:sz w:val="28"/>
          <w:szCs w:val="28"/>
        </w:rPr>
        <w:t>ООО «Торговый Дом Ликероводочного завода «Хабаровский»;</w:t>
      </w:r>
    </w:p>
    <w:p w:rsidR="00820264" w:rsidRPr="00F13261" w:rsidRDefault="00820264" w:rsidP="004914BB">
      <w:pPr>
        <w:numPr>
          <w:ilvl w:val="0"/>
          <w:numId w:val="5"/>
        </w:numPr>
        <w:spacing w:line="360" w:lineRule="auto"/>
        <w:ind w:left="0" w:firstLine="709"/>
        <w:jc w:val="both"/>
        <w:rPr>
          <w:sz w:val="28"/>
          <w:szCs w:val="28"/>
        </w:rPr>
      </w:pPr>
      <w:r w:rsidRPr="00F13261">
        <w:rPr>
          <w:sz w:val="28"/>
          <w:szCs w:val="28"/>
        </w:rPr>
        <w:t>акцизные склады в г. Хабаровске;</w:t>
      </w:r>
    </w:p>
    <w:p w:rsidR="00820264" w:rsidRPr="00F13261" w:rsidRDefault="00820264" w:rsidP="004914BB">
      <w:pPr>
        <w:numPr>
          <w:ilvl w:val="0"/>
          <w:numId w:val="5"/>
        </w:numPr>
        <w:spacing w:line="360" w:lineRule="auto"/>
        <w:ind w:left="0" w:firstLine="709"/>
        <w:jc w:val="both"/>
        <w:rPr>
          <w:sz w:val="28"/>
          <w:szCs w:val="28"/>
        </w:rPr>
      </w:pPr>
      <w:r w:rsidRPr="00F13261">
        <w:rPr>
          <w:sz w:val="28"/>
          <w:szCs w:val="28"/>
        </w:rPr>
        <w:t xml:space="preserve">филиалы в Комсомольске-на-Амуре и Владивостоке. </w:t>
      </w:r>
    </w:p>
    <w:p w:rsidR="00265777" w:rsidRPr="00F13261" w:rsidRDefault="00265777" w:rsidP="004914BB">
      <w:pPr>
        <w:spacing w:line="360" w:lineRule="auto"/>
        <w:ind w:firstLine="709"/>
        <w:jc w:val="both"/>
        <w:rPr>
          <w:sz w:val="28"/>
          <w:szCs w:val="28"/>
        </w:rPr>
      </w:pPr>
      <w:r w:rsidRPr="00F13261">
        <w:rPr>
          <w:sz w:val="28"/>
          <w:szCs w:val="28"/>
        </w:rPr>
        <w:t>Фирменные магазины «Русская водка» расположены в разных районах города, в основном это большие спальные районы и, так называемая «красная линия» (см. Приложение Б). Помимо них, в городе насчитывается порядка шестнадцати фирменных торговых точек. ООО «Торговый Дом ликероводочного завода «Хабаровский» представляет собой вертикальную систему сбыта готовой продукции и располагается по тому же адресу, что и сам завод. Торговый Дом непосредственно осуществляет и контролирует сбыт готовой продукции производителя, т.е. выступает головным распределительным центром. Он работает как с собственными магазинами, так и с прочими сформированными каналами распределения, а так же с потребителями, которые не числятся на постоянном счету у предприятия. Естественно, что завод пытается привлечь как можно больше покупателей, и с этой целью широко используются услуги торговых агентов.</w:t>
      </w:r>
    </w:p>
    <w:p w:rsidR="00265777" w:rsidRPr="00F13261" w:rsidRDefault="00265777" w:rsidP="004914BB">
      <w:pPr>
        <w:spacing w:line="360" w:lineRule="auto"/>
        <w:ind w:firstLine="709"/>
        <w:jc w:val="both"/>
        <w:rPr>
          <w:sz w:val="28"/>
          <w:szCs w:val="28"/>
        </w:rPr>
      </w:pPr>
      <w:r w:rsidRPr="00F13261">
        <w:rPr>
          <w:sz w:val="28"/>
          <w:szCs w:val="28"/>
        </w:rPr>
        <w:t xml:space="preserve">Вся готовая продукция завода хранится на специально оборудованных акцизных складах, откуда и осуществляется отгрузка и доставка в адрес потребителя (заказчика). Отгрузка производится автомобильным, железнодорожным и водным транспортом. ЛВЗ «Хабаровский» имеет два склада: один находится в собственности самого завода (расположен рядом, по ул. Тургенева, 63), второй – акцизный склад общего пользования (расположен по ул. Павловича, 6). </w:t>
      </w:r>
    </w:p>
    <w:p w:rsidR="00265777" w:rsidRPr="00F13261" w:rsidRDefault="00265777" w:rsidP="004914BB">
      <w:pPr>
        <w:spacing w:line="360" w:lineRule="auto"/>
        <w:ind w:firstLine="709"/>
        <w:jc w:val="both"/>
        <w:rPr>
          <w:sz w:val="28"/>
          <w:szCs w:val="28"/>
        </w:rPr>
      </w:pPr>
      <w:r w:rsidRPr="00F13261">
        <w:rPr>
          <w:sz w:val="28"/>
          <w:szCs w:val="28"/>
        </w:rPr>
        <w:t xml:space="preserve">Филиалы ОАО «ЛВЗ «Хабаровский», расположенные в Комсомольске и Владивостоке представляют интересы своего эмитента и реализуют его продукцию в месте расположения. </w:t>
      </w:r>
      <w:r w:rsidRPr="00F13261">
        <w:rPr>
          <w:sz w:val="28"/>
          <w:szCs w:val="28"/>
        </w:rPr>
        <w:tab/>
        <w:t xml:space="preserve">Таким образом, все каналы распределения можно разделить на три группы: собственная сеть, контролируемая сеть и прямые продажи (см табл. 4). </w:t>
      </w:r>
    </w:p>
    <w:p w:rsidR="00265777" w:rsidRPr="00F13261" w:rsidRDefault="00265777" w:rsidP="004914BB">
      <w:pPr>
        <w:spacing w:line="360" w:lineRule="auto"/>
        <w:ind w:firstLine="709"/>
        <w:jc w:val="both"/>
        <w:rPr>
          <w:sz w:val="28"/>
          <w:szCs w:val="28"/>
        </w:rPr>
      </w:pPr>
    </w:p>
    <w:p w:rsidR="00265777" w:rsidRPr="00F13261" w:rsidRDefault="00265777" w:rsidP="004914BB">
      <w:pPr>
        <w:spacing w:line="360" w:lineRule="auto"/>
        <w:ind w:firstLine="709"/>
        <w:jc w:val="both"/>
        <w:rPr>
          <w:sz w:val="28"/>
          <w:szCs w:val="28"/>
        </w:rPr>
      </w:pPr>
      <w:r w:rsidRPr="00F13261">
        <w:rPr>
          <w:sz w:val="28"/>
          <w:szCs w:val="28"/>
        </w:rPr>
        <w:t>Таблица 4 – Каналы сбыта на ОАО «ЛВЗ «Хабаровский»</w:t>
      </w:r>
    </w:p>
    <w:tbl>
      <w:tblPr>
        <w:tblW w:w="9072" w:type="dxa"/>
        <w:jc w:val="center"/>
        <w:tblLook w:val="0000" w:firstRow="0" w:lastRow="0" w:firstColumn="0" w:lastColumn="0" w:noHBand="0" w:noVBand="0"/>
      </w:tblPr>
      <w:tblGrid>
        <w:gridCol w:w="2929"/>
        <w:gridCol w:w="1555"/>
        <w:gridCol w:w="1695"/>
        <w:gridCol w:w="1555"/>
        <w:gridCol w:w="1695"/>
      </w:tblGrid>
      <w:tr w:rsidR="00265777" w:rsidRPr="00F13261" w:rsidTr="00882D58">
        <w:trPr>
          <w:trHeight w:val="510"/>
          <w:jc w:val="center"/>
        </w:trPr>
        <w:tc>
          <w:tcPr>
            <w:tcW w:w="2929" w:type="dxa"/>
            <w:tcBorders>
              <w:top w:val="single" w:sz="4" w:space="0" w:color="auto"/>
              <w:left w:val="single" w:sz="4" w:space="0" w:color="auto"/>
              <w:bottom w:val="single" w:sz="4" w:space="0" w:color="auto"/>
              <w:right w:val="single" w:sz="4" w:space="0" w:color="auto"/>
            </w:tcBorders>
            <w:vAlign w:val="center"/>
          </w:tcPr>
          <w:p w:rsidR="00265777" w:rsidRPr="00F13261" w:rsidRDefault="00265777" w:rsidP="00882D58">
            <w:pPr>
              <w:pStyle w:val="12"/>
            </w:pPr>
            <w:r w:rsidRPr="00F13261">
              <w:t>Каналы распределения</w:t>
            </w:r>
          </w:p>
        </w:tc>
        <w:tc>
          <w:tcPr>
            <w:tcW w:w="1555" w:type="dxa"/>
            <w:tcBorders>
              <w:top w:val="single" w:sz="4" w:space="0" w:color="auto"/>
              <w:left w:val="nil"/>
              <w:bottom w:val="single" w:sz="4" w:space="0" w:color="auto"/>
              <w:right w:val="single" w:sz="4" w:space="0" w:color="auto"/>
            </w:tcBorders>
            <w:vAlign w:val="center"/>
          </w:tcPr>
          <w:p w:rsidR="00265777" w:rsidRPr="00F13261" w:rsidRDefault="00265777" w:rsidP="00882D58">
            <w:pPr>
              <w:pStyle w:val="12"/>
            </w:pPr>
            <w:r w:rsidRPr="00F13261">
              <w:t>2003</w:t>
            </w:r>
          </w:p>
        </w:tc>
        <w:tc>
          <w:tcPr>
            <w:tcW w:w="1695" w:type="dxa"/>
            <w:tcBorders>
              <w:top w:val="single" w:sz="4" w:space="0" w:color="auto"/>
              <w:left w:val="nil"/>
              <w:bottom w:val="single" w:sz="4" w:space="0" w:color="auto"/>
              <w:right w:val="single" w:sz="4" w:space="0" w:color="auto"/>
            </w:tcBorders>
            <w:vAlign w:val="center"/>
          </w:tcPr>
          <w:p w:rsidR="00265777" w:rsidRPr="00F13261" w:rsidRDefault="00265777" w:rsidP="00882D58">
            <w:pPr>
              <w:pStyle w:val="12"/>
            </w:pPr>
            <w:r w:rsidRPr="00F13261">
              <w:t>Доля, %</w:t>
            </w:r>
          </w:p>
        </w:tc>
        <w:tc>
          <w:tcPr>
            <w:tcW w:w="1555" w:type="dxa"/>
            <w:tcBorders>
              <w:top w:val="single" w:sz="4" w:space="0" w:color="auto"/>
              <w:left w:val="nil"/>
              <w:bottom w:val="single" w:sz="4" w:space="0" w:color="auto"/>
              <w:right w:val="single" w:sz="4" w:space="0" w:color="auto"/>
            </w:tcBorders>
            <w:vAlign w:val="center"/>
          </w:tcPr>
          <w:p w:rsidR="00265777" w:rsidRPr="00F13261" w:rsidRDefault="00265777" w:rsidP="00882D58">
            <w:pPr>
              <w:pStyle w:val="12"/>
            </w:pPr>
            <w:r w:rsidRPr="00F13261">
              <w:t>2004</w:t>
            </w:r>
          </w:p>
        </w:tc>
        <w:tc>
          <w:tcPr>
            <w:tcW w:w="1695" w:type="dxa"/>
            <w:tcBorders>
              <w:top w:val="single" w:sz="4" w:space="0" w:color="auto"/>
              <w:left w:val="nil"/>
              <w:bottom w:val="single" w:sz="4" w:space="0" w:color="auto"/>
              <w:right w:val="single" w:sz="4" w:space="0" w:color="auto"/>
            </w:tcBorders>
            <w:vAlign w:val="center"/>
          </w:tcPr>
          <w:p w:rsidR="00265777" w:rsidRPr="00F13261" w:rsidRDefault="00265777" w:rsidP="00882D58">
            <w:pPr>
              <w:pStyle w:val="12"/>
            </w:pPr>
            <w:r w:rsidRPr="00F13261">
              <w:t>Доля, %</w:t>
            </w:r>
          </w:p>
        </w:tc>
      </w:tr>
      <w:tr w:rsidR="00265777" w:rsidRPr="00F13261" w:rsidTr="00882D58">
        <w:trPr>
          <w:trHeight w:val="255"/>
          <w:jc w:val="center"/>
        </w:trPr>
        <w:tc>
          <w:tcPr>
            <w:tcW w:w="2929" w:type="dxa"/>
            <w:tcBorders>
              <w:top w:val="nil"/>
              <w:left w:val="single" w:sz="4" w:space="0" w:color="auto"/>
              <w:bottom w:val="single" w:sz="4" w:space="0" w:color="auto"/>
              <w:right w:val="single" w:sz="4" w:space="0" w:color="auto"/>
            </w:tcBorders>
            <w:vAlign w:val="center"/>
          </w:tcPr>
          <w:p w:rsidR="00265777" w:rsidRPr="00F13261" w:rsidRDefault="00265777" w:rsidP="00882D58">
            <w:pPr>
              <w:pStyle w:val="12"/>
            </w:pPr>
            <w:r w:rsidRPr="00F13261">
              <w:t>Прямые продажи, тыс. дал.</w:t>
            </w:r>
          </w:p>
        </w:tc>
        <w:tc>
          <w:tcPr>
            <w:tcW w:w="155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485</w:t>
            </w:r>
          </w:p>
        </w:tc>
        <w:tc>
          <w:tcPr>
            <w:tcW w:w="169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75,44</w:t>
            </w:r>
          </w:p>
        </w:tc>
        <w:tc>
          <w:tcPr>
            <w:tcW w:w="155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462,2</w:t>
            </w:r>
          </w:p>
        </w:tc>
        <w:tc>
          <w:tcPr>
            <w:tcW w:w="169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79,72</w:t>
            </w:r>
          </w:p>
        </w:tc>
      </w:tr>
      <w:tr w:rsidR="00265777" w:rsidRPr="00F13261" w:rsidTr="00882D58">
        <w:trPr>
          <w:trHeight w:val="510"/>
          <w:jc w:val="center"/>
        </w:trPr>
        <w:tc>
          <w:tcPr>
            <w:tcW w:w="2929" w:type="dxa"/>
            <w:tcBorders>
              <w:top w:val="nil"/>
              <w:left w:val="single" w:sz="4" w:space="0" w:color="auto"/>
              <w:bottom w:val="single" w:sz="4" w:space="0" w:color="auto"/>
              <w:right w:val="single" w:sz="4" w:space="0" w:color="auto"/>
            </w:tcBorders>
            <w:vAlign w:val="center"/>
          </w:tcPr>
          <w:p w:rsidR="00265777" w:rsidRPr="00F13261" w:rsidRDefault="00265777" w:rsidP="00882D58">
            <w:pPr>
              <w:pStyle w:val="12"/>
            </w:pPr>
            <w:r w:rsidRPr="00F13261">
              <w:t>Собственная торговая сеть, тыс. дал.</w:t>
            </w:r>
          </w:p>
        </w:tc>
        <w:tc>
          <w:tcPr>
            <w:tcW w:w="155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91,2</w:t>
            </w:r>
          </w:p>
        </w:tc>
        <w:tc>
          <w:tcPr>
            <w:tcW w:w="169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14,19</w:t>
            </w:r>
          </w:p>
        </w:tc>
        <w:tc>
          <w:tcPr>
            <w:tcW w:w="155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3,6</w:t>
            </w:r>
          </w:p>
        </w:tc>
        <w:tc>
          <w:tcPr>
            <w:tcW w:w="169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0,62</w:t>
            </w:r>
          </w:p>
        </w:tc>
      </w:tr>
      <w:tr w:rsidR="00265777" w:rsidRPr="00F13261" w:rsidTr="00882D58">
        <w:trPr>
          <w:trHeight w:val="510"/>
          <w:jc w:val="center"/>
        </w:trPr>
        <w:tc>
          <w:tcPr>
            <w:tcW w:w="2929" w:type="dxa"/>
            <w:tcBorders>
              <w:top w:val="nil"/>
              <w:left w:val="single" w:sz="4" w:space="0" w:color="auto"/>
              <w:bottom w:val="single" w:sz="4" w:space="0" w:color="auto"/>
              <w:right w:val="single" w:sz="4" w:space="0" w:color="auto"/>
            </w:tcBorders>
            <w:vAlign w:val="center"/>
          </w:tcPr>
          <w:p w:rsidR="00265777" w:rsidRPr="00F13261" w:rsidRDefault="00265777" w:rsidP="00882D58">
            <w:pPr>
              <w:pStyle w:val="12"/>
            </w:pPr>
            <w:r w:rsidRPr="00F13261">
              <w:t>Контролируемая торговая сеть, тыс. дал.</w:t>
            </w:r>
          </w:p>
        </w:tc>
        <w:tc>
          <w:tcPr>
            <w:tcW w:w="155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66,7</w:t>
            </w:r>
          </w:p>
        </w:tc>
        <w:tc>
          <w:tcPr>
            <w:tcW w:w="169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10,37</w:t>
            </w:r>
          </w:p>
        </w:tc>
        <w:tc>
          <w:tcPr>
            <w:tcW w:w="155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114</w:t>
            </w:r>
          </w:p>
        </w:tc>
        <w:tc>
          <w:tcPr>
            <w:tcW w:w="169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19,66</w:t>
            </w:r>
          </w:p>
        </w:tc>
      </w:tr>
      <w:tr w:rsidR="00265777" w:rsidRPr="00F13261" w:rsidTr="00882D58">
        <w:trPr>
          <w:trHeight w:val="255"/>
          <w:jc w:val="center"/>
        </w:trPr>
        <w:tc>
          <w:tcPr>
            <w:tcW w:w="2929" w:type="dxa"/>
            <w:tcBorders>
              <w:top w:val="nil"/>
              <w:left w:val="single" w:sz="4" w:space="0" w:color="auto"/>
              <w:bottom w:val="single" w:sz="4" w:space="0" w:color="auto"/>
              <w:right w:val="single" w:sz="4" w:space="0" w:color="auto"/>
            </w:tcBorders>
            <w:noWrap/>
            <w:vAlign w:val="center"/>
          </w:tcPr>
          <w:p w:rsidR="00265777" w:rsidRPr="00F13261" w:rsidRDefault="00265777" w:rsidP="00882D58">
            <w:pPr>
              <w:pStyle w:val="12"/>
            </w:pPr>
            <w:r w:rsidRPr="00F13261">
              <w:t>ИТОГО:</w:t>
            </w:r>
          </w:p>
        </w:tc>
        <w:tc>
          <w:tcPr>
            <w:tcW w:w="155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642,9</w:t>
            </w:r>
          </w:p>
        </w:tc>
        <w:tc>
          <w:tcPr>
            <w:tcW w:w="169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100,00</w:t>
            </w:r>
          </w:p>
        </w:tc>
        <w:tc>
          <w:tcPr>
            <w:tcW w:w="155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579,8</w:t>
            </w:r>
          </w:p>
        </w:tc>
        <w:tc>
          <w:tcPr>
            <w:tcW w:w="1695" w:type="dxa"/>
            <w:tcBorders>
              <w:top w:val="nil"/>
              <w:left w:val="nil"/>
              <w:bottom w:val="single" w:sz="4" w:space="0" w:color="auto"/>
              <w:right w:val="single" w:sz="4" w:space="0" w:color="auto"/>
            </w:tcBorders>
            <w:noWrap/>
            <w:vAlign w:val="bottom"/>
          </w:tcPr>
          <w:p w:rsidR="00265777" w:rsidRPr="00F13261" w:rsidRDefault="00265777" w:rsidP="00882D58">
            <w:pPr>
              <w:pStyle w:val="12"/>
            </w:pPr>
            <w:r w:rsidRPr="00F13261">
              <w:t>100,00</w:t>
            </w:r>
          </w:p>
        </w:tc>
      </w:tr>
    </w:tbl>
    <w:p w:rsidR="00265777" w:rsidRPr="00F13261" w:rsidRDefault="00265777" w:rsidP="004914BB">
      <w:pPr>
        <w:spacing w:line="360" w:lineRule="auto"/>
        <w:ind w:firstLine="709"/>
        <w:jc w:val="both"/>
        <w:rPr>
          <w:sz w:val="28"/>
          <w:szCs w:val="28"/>
        </w:rPr>
      </w:pPr>
    </w:p>
    <w:p w:rsidR="00190B4C" w:rsidRDefault="00190B4C" w:rsidP="004914BB">
      <w:pPr>
        <w:spacing w:line="360" w:lineRule="auto"/>
        <w:ind w:firstLine="709"/>
        <w:jc w:val="both"/>
        <w:rPr>
          <w:sz w:val="28"/>
          <w:szCs w:val="28"/>
        </w:rPr>
      </w:pPr>
      <w:r w:rsidRPr="00F13261">
        <w:rPr>
          <w:sz w:val="28"/>
          <w:szCs w:val="28"/>
        </w:rPr>
        <w:t>Схематично систему сбыта ОАО «ЛВЗ «Хабаровский» можно представить следующим образом (см. рисунок 8):</w:t>
      </w:r>
    </w:p>
    <w:p w:rsidR="00882D58" w:rsidRPr="00F13261" w:rsidRDefault="00882D58" w:rsidP="004914BB">
      <w:pPr>
        <w:spacing w:line="360" w:lineRule="auto"/>
        <w:ind w:firstLine="709"/>
        <w:jc w:val="both"/>
        <w:rPr>
          <w:sz w:val="28"/>
          <w:szCs w:val="28"/>
        </w:rPr>
      </w:pPr>
    </w:p>
    <w:p w:rsidR="00190B4C" w:rsidRPr="00F13261" w:rsidRDefault="00BF7234" w:rsidP="004914BB">
      <w:pPr>
        <w:spacing w:line="360" w:lineRule="auto"/>
        <w:ind w:firstLine="709"/>
        <w:jc w:val="both"/>
        <w:rPr>
          <w:sz w:val="28"/>
        </w:rPr>
      </w:pPr>
      <w:r>
        <w:rPr>
          <w:sz w:val="28"/>
        </w:rPr>
        <w:pict>
          <v:shape id="_x0000_i1034" type="#_x0000_t75" style="width:322.5pt;height:285pt">
            <v:imagedata r:id="rId19" o:title=""/>
          </v:shape>
        </w:pict>
      </w:r>
    </w:p>
    <w:p w:rsidR="00190B4C" w:rsidRPr="00F13261" w:rsidRDefault="00190B4C" w:rsidP="004914BB">
      <w:pPr>
        <w:spacing w:line="360" w:lineRule="auto"/>
        <w:ind w:firstLine="709"/>
        <w:jc w:val="both"/>
        <w:rPr>
          <w:sz w:val="28"/>
        </w:rPr>
      </w:pPr>
      <w:r w:rsidRPr="00F13261">
        <w:rPr>
          <w:sz w:val="28"/>
        </w:rPr>
        <w:t>Рисунок 8 – Система сбыта на ОАО «ЛВЗ «Хабаровский»</w:t>
      </w:r>
    </w:p>
    <w:p w:rsidR="001A25AF" w:rsidRPr="00F13261" w:rsidRDefault="001A25AF" w:rsidP="004914BB">
      <w:pPr>
        <w:spacing w:line="360" w:lineRule="auto"/>
        <w:ind w:firstLine="709"/>
        <w:jc w:val="both"/>
        <w:rPr>
          <w:b/>
          <w:sz w:val="28"/>
          <w:szCs w:val="28"/>
        </w:rPr>
      </w:pPr>
      <w:r w:rsidRPr="00F13261">
        <w:rPr>
          <w:b/>
          <w:sz w:val="28"/>
          <w:szCs w:val="28"/>
        </w:rPr>
        <w:t>2.3 Служба сбыта на ОАО «ЛВЗ «Хабаровский»</w:t>
      </w:r>
    </w:p>
    <w:p w:rsidR="00190B4C" w:rsidRPr="00F13261" w:rsidRDefault="00190B4C" w:rsidP="004914BB">
      <w:pPr>
        <w:spacing w:line="360" w:lineRule="auto"/>
        <w:ind w:firstLine="709"/>
        <w:jc w:val="both"/>
        <w:rPr>
          <w:sz w:val="28"/>
          <w:szCs w:val="28"/>
        </w:rPr>
      </w:pPr>
    </w:p>
    <w:p w:rsidR="00DF4164" w:rsidRPr="00F13261" w:rsidRDefault="00CE7677" w:rsidP="004914BB">
      <w:pPr>
        <w:spacing w:line="360" w:lineRule="auto"/>
        <w:ind w:firstLine="709"/>
        <w:jc w:val="both"/>
        <w:rPr>
          <w:bCs/>
          <w:sz w:val="28"/>
          <w:szCs w:val="28"/>
        </w:rPr>
      </w:pPr>
      <w:r w:rsidRPr="00F13261">
        <w:rPr>
          <w:sz w:val="28"/>
          <w:szCs w:val="28"/>
        </w:rPr>
        <w:t xml:space="preserve">На </w:t>
      </w:r>
      <w:r w:rsidRPr="00F13261">
        <w:rPr>
          <w:bCs/>
          <w:sz w:val="28"/>
          <w:szCs w:val="28"/>
        </w:rPr>
        <w:t>ОАО «ЛВЗ «Хабаровский» служба сбыта организована по принципу функционального подчинения всех отделов главному управляющему по сбыту – коммерческому директору.</w:t>
      </w:r>
      <w:r w:rsidR="001942BC" w:rsidRPr="00F13261">
        <w:rPr>
          <w:bCs/>
          <w:sz w:val="28"/>
          <w:szCs w:val="28"/>
        </w:rPr>
        <w:t xml:space="preserve"> Поскольку ООО «Торговый Дом Ликероводочного завода</w:t>
      </w:r>
      <w:r w:rsidR="00A141D3" w:rsidRPr="00F13261">
        <w:rPr>
          <w:bCs/>
          <w:sz w:val="28"/>
          <w:szCs w:val="28"/>
        </w:rPr>
        <w:t xml:space="preserve"> «</w:t>
      </w:r>
      <w:r w:rsidR="001942BC" w:rsidRPr="00F13261">
        <w:rPr>
          <w:bCs/>
          <w:sz w:val="28"/>
          <w:szCs w:val="28"/>
        </w:rPr>
        <w:t xml:space="preserve">Хабаровский» представляет собой вертикальную систему сбыта готовой продукции, в структуре службы сбыта </w:t>
      </w:r>
      <w:r w:rsidR="00A141D3" w:rsidRPr="00F13261">
        <w:rPr>
          <w:bCs/>
          <w:sz w:val="28"/>
          <w:szCs w:val="28"/>
        </w:rPr>
        <w:t>вы</w:t>
      </w:r>
      <w:r w:rsidR="001942BC" w:rsidRPr="00F13261">
        <w:rPr>
          <w:bCs/>
          <w:sz w:val="28"/>
          <w:szCs w:val="28"/>
        </w:rPr>
        <w:t xml:space="preserve">деляются </w:t>
      </w:r>
      <w:r w:rsidR="00A141D3" w:rsidRPr="00F13261">
        <w:rPr>
          <w:bCs/>
          <w:sz w:val="28"/>
          <w:szCs w:val="28"/>
        </w:rPr>
        <w:t>отдел продаж и отдел распределения, обеспечивающие собственную сеть фирменных магазинов, сеть торговых точек, и прямые продажи.</w:t>
      </w:r>
    </w:p>
    <w:p w:rsidR="00DF4164" w:rsidRPr="00F13261" w:rsidRDefault="00C80D10" w:rsidP="004914BB">
      <w:pPr>
        <w:spacing w:line="360" w:lineRule="auto"/>
        <w:ind w:firstLine="709"/>
        <w:jc w:val="both"/>
        <w:rPr>
          <w:bCs/>
          <w:sz w:val="28"/>
          <w:szCs w:val="28"/>
        </w:rPr>
      </w:pPr>
      <w:r w:rsidRPr="00F13261">
        <w:rPr>
          <w:bCs/>
          <w:sz w:val="28"/>
          <w:szCs w:val="28"/>
        </w:rPr>
        <w:t xml:space="preserve">Отдел продаж непосредственно работает с клиентами: принимает заявки, заключает договоры купли-продажи, договоры поставки, </w:t>
      </w:r>
      <w:r w:rsidR="00DF4164" w:rsidRPr="00F13261">
        <w:rPr>
          <w:bCs/>
          <w:sz w:val="28"/>
          <w:szCs w:val="28"/>
        </w:rPr>
        <w:t>принимает пожелания и рассматривает предложения заказчиков. Вся полученная информация затем поступает в отдел распределения, который отвечает за формирование</w:t>
      </w:r>
      <w:r w:rsidR="00A141D3" w:rsidRPr="00F13261">
        <w:rPr>
          <w:bCs/>
          <w:sz w:val="28"/>
          <w:szCs w:val="28"/>
        </w:rPr>
        <w:t xml:space="preserve"> </w:t>
      </w:r>
      <w:r w:rsidR="00DF4164" w:rsidRPr="00F13261">
        <w:rPr>
          <w:bCs/>
          <w:sz w:val="28"/>
          <w:szCs w:val="28"/>
        </w:rPr>
        <w:t>партий товаров подлежащих отправке или отгрузке. Как уже отмечалось, предприятие использует два склада, и в отделе распределения решаются вопросы о том, сколько какой проду</w:t>
      </w:r>
      <w:r w:rsidR="0097428D" w:rsidRPr="00F13261">
        <w:rPr>
          <w:bCs/>
          <w:sz w:val="28"/>
          <w:szCs w:val="28"/>
        </w:rPr>
        <w:t>кции должно поступить на тот или</w:t>
      </w:r>
      <w:r w:rsidR="00DF4164" w:rsidRPr="00F13261">
        <w:rPr>
          <w:bCs/>
          <w:sz w:val="28"/>
          <w:szCs w:val="28"/>
        </w:rPr>
        <w:t xml:space="preserve"> иной склад, и сколько, в каких объемах и по каким маршрутам </w:t>
      </w:r>
      <w:r w:rsidR="008B2970" w:rsidRPr="00F13261">
        <w:rPr>
          <w:bCs/>
          <w:sz w:val="28"/>
          <w:szCs w:val="28"/>
        </w:rPr>
        <w:t>должно быть отпущено со склада.</w:t>
      </w:r>
    </w:p>
    <w:p w:rsidR="008B2970" w:rsidRPr="00F13261" w:rsidRDefault="008B2970" w:rsidP="004914BB">
      <w:pPr>
        <w:spacing w:line="360" w:lineRule="auto"/>
        <w:ind w:firstLine="709"/>
        <w:jc w:val="both"/>
        <w:rPr>
          <w:bCs/>
          <w:sz w:val="28"/>
          <w:szCs w:val="28"/>
        </w:rPr>
      </w:pPr>
      <w:r w:rsidRPr="00F13261">
        <w:rPr>
          <w:sz w:val="28"/>
          <w:szCs w:val="28"/>
        </w:rPr>
        <w:t>Отгрузка готовой продукции производится автомобильным, железнодорожным и водным транспортом. Естественно у предприятия имеется свой автомобильный парк, с помощью которого осуществляется доставка до потребителя, что обуславливает необходимость наличия транспортного отдела в структуре сбыта предприятия</w:t>
      </w:r>
      <w:r w:rsidR="00B92AE7" w:rsidRPr="00F13261">
        <w:rPr>
          <w:sz w:val="28"/>
          <w:szCs w:val="28"/>
        </w:rPr>
        <w:t>.</w:t>
      </w:r>
    </w:p>
    <w:p w:rsidR="008429A1" w:rsidRPr="00F13261" w:rsidRDefault="00A141D3" w:rsidP="004914BB">
      <w:pPr>
        <w:spacing w:line="360" w:lineRule="auto"/>
        <w:ind w:firstLine="709"/>
        <w:jc w:val="both"/>
        <w:rPr>
          <w:bCs/>
          <w:sz w:val="28"/>
          <w:szCs w:val="28"/>
        </w:rPr>
      </w:pPr>
      <w:r w:rsidRPr="00F13261">
        <w:rPr>
          <w:bCs/>
          <w:sz w:val="28"/>
          <w:szCs w:val="28"/>
        </w:rPr>
        <w:t xml:space="preserve">У данного предприятия </w:t>
      </w:r>
      <w:r w:rsidR="00B92AE7" w:rsidRPr="00F13261">
        <w:rPr>
          <w:bCs/>
          <w:sz w:val="28"/>
          <w:szCs w:val="28"/>
        </w:rPr>
        <w:t xml:space="preserve">также </w:t>
      </w:r>
      <w:r w:rsidRPr="00F13261">
        <w:rPr>
          <w:bCs/>
          <w:sz w:val="28"/>
          <w:szCs w:val="28"/>
        </w:rPr>
        <w:t>есть два филиала за пределами города, что обуславливает необходимость наличия</w:t>
      </w:r>
      <w:r w:rsidR="00FF22DF" w:rsidRPr="00F13261">
        <w:rPr>
          <w:bCs/>
          <w:sz w:val="28"/>
          <w:szCs w:val="28"/>
        </w:rPr>
        <w:t xml:space="preserve"> регионального управляющего по сбыту.</w:t>
      </w:r>
    </w:p>
    <w:p w:rsidR="00C80D10" w:rsidRPr="00F13261" w:rsidRDefault="00C80D10" w:rsidP="004914BB">
      <w:pPr>
        <w:spacing w:line="360" w:lineRule="auto"/>
        <w:ind w:firstLine="709"/>
        <w:jc w:val="both"/>
        <w:rPr>
          <w:bCs/>
          <w:sz w:val="28"/>
          <w:szCs w:val="28"/>
        </w:rPr>
      </w:pPr>
      <w:r w:rsidRPr="00F13261">
        <w:rPr>
          <w:bCs/>
          <w:sz w:val="28"/>
          <w:szCs w:val="28"/>
        </w:rPr>
        <w:t>В структуре службы сбыта имеется отдел маркетинга, занимающийся исследованием рынков, рекламой и изучением спроса</w:t>
      </w:r>
      <w:r w:rsidR="00B92AE7" w:rsidRPr="00F13261">
        <w:rPr>
          <w:bCs/>
          <w:sz w:val="28"/>
          <w:szCs w:val="28"/>
        </w:rPr>
        <w:t>.</w:t>
      </w:r>
    </w:p>
    <w:p w:rsidR="00B92AE7" w:rsidRPr="00F13261" w:rsidRDefault="00B92AE7" w:rsidP="004914BB">
      <w:pPr>
        <w:spacing w:line="360" w:lineRule="auto"/>
        <w:ind w:firstLine="709"/>
        <w:jc w:val="both"/>
        <w:rPr>
          <w:sz w:val="28"/>
          <w:szCs w:val="28"/>
        </w:rPr>
      </w:pPr>
      <w:r w:rsidRPr="00F13261">
        <w:rPr>
          <w:sz w:val="28"/>
          <w:szCs w:val="28"/>
        </w:rPr>
        <w:t xml:space="preserve">Хотя продукция </w:t>
      </w:r>
      <w:r w:rsidRPr="00F13261">
        <w:rPr>
          <w:bCs/>
          <w:sz w:val="28"/>
          <w:szCs w:val="28"/>
        </w:rPr>
        <w:t xml:space="preserve">ОАО «ЛВЗ «Хабаровский» </w:t>
      </w:r>
      <w:r w:rsidRPr="00F13261">
        <w:rPr>
          <w:sz w:val="28"/>
          <w:szCs w:val="28"/>
        </w:rPr>
        <w:t xml:space="preserve">не имеет товарного знака, она узнаваема. Качество продукции подтверждается многочисленными наградами, которые ОАО «ЛВЗ «Хабаровский» получил на специальных выставках, что говорит о том, что продукция завода конкурентоспособна. На </w:t>
      </w:r>
      <w:r w:rsidRPr="00F13261">
        <w:rPr>
          <w:sz w:val="28"/>
          <w:szCs w:val="28"/>
          <w:lang w:val="en-US"/>
        </w:rPr>
        <w:t>IV</w:t>
      </w:r>
      <w:r w:rsidRPr="00F13261">
        <w:rPr>
          <w:sz w:val="28"/>
          <w:szCs w:val="28"/>
        </w:rPr>
        <w:t xml:space="preserve"> Всероссийской выставке «Лучшие товары и услуги на рынках России», проходившей в «Экспоцентре» Москвы (2002 год) ЛВЗ «Хабаровский» был отмечен в номинации «Лучшее соотношение цены и качества». Теперь появилась надежда, что продукция ХЛВЗ проникнет и на московский рынок. По признанию экспертов, напитки на основе дальневосточных дикоросов и водки класса «премиум» при их относительно не высокой цене наверняка будут пользоваться в столице повышенным спросом. [9]</w:t>
      </w:r>
    </w:p>
    <w:p w:rsidR="00B92AE7" w:rsidRPr="00F13261" w:rsidRDefault="00B92AE7" w:rsidP="004914BB">
      <w:pPr>
        <w:spacing w:line="360" w:lineRule="auto"/>
        <w:ind w:firstLine="709"/>
        <w:jc w:val="both"/>
        <w:rPr>
          <w:sz w:val="28"/>
          <w:szCs w:val="28"/>
        </w:rPr>
      </w:pPr>
      <w:r w:rsidRPr="00F13261">
        <w:rPr>
          <w:sz w:val="28"/>
          <w:szCs w:val="28"/>
        </w:rPr>
        <w:t>Открывающаяся перспектива весьма современна поскольку на хабаровском рынке заводу сегодня уже, как говорится, стало тесно. Особенно с учетом того, сколько ликероводочной продукции ныне ввозится в наш край из других регионов. Хотя и в этих условиях темпы производства постепенно наращиваются. Но прирост происходит в основном за счет новых разработок. А в целом же выпускаемые объемы приближаются к показателям «критической массы», поэтому проблема расширения рынков сбыта сегодня как никогда актуальна.</w:t>
      </w:r>
    </w:p>
    <w:p w:rsidR="00B92AE7" w:rsidRPr="00F13261" w:rsidRDefault="00B92AE7" w:rsidP="004914BB">
      <w:pPr>
        <w:spacing w:line="360" w:lineRule="auto"/>
        <w:ind w:firstLine="709"/>
        <w:jc w:val="both"/>
        <w:rPr>
          <w:bCs/>
          <w:sz w:val="28"/>
          <w:szCs w:val="28"/>
        </w:rPr>
      </w:pPr>
      <w:r w:rsidRPr="00F13261">
        <w:rPr>
          <w:sz w:val="28"/>
          <w:szCs w:val="28"/>
        </w:rPr>
        <w:t>Исходя из этих условий, на предприятии и строят сегодня ассортиментную политику. Происходит своеобразная оптимизация: от выпуска некоторых напитков, спрос на которые упал, приходится отказываться, а упор делать на высококачественной продукции, которая ни в чем не уступает элитным сортам российских водок. Всеми этими вопросами и занимается отдел маркетинга.</w:t>
      </w:r>
    </w:p>
    <w:p w:rsidR="00A427E2" w:rsidRPr="00F13261" w:rsidRDefault="00A427E2" w:rsidP="004914BB">
      <w:pPr>
        <w:spacing w:line="360" w:lineRule="auto"/>
        <w:ind w:firstLine="709"/>
        <w:jc w:val="both"/>
        <w:rPr>
          <w:sz w:val="28"/>
          <w:szCs w:val="28"/>
        </w:rPr>
      </w:pPr>
      <w:r w:rsidRPr="00F13261">
        <w:rPr>
          <w:bCs/>
          <w:sz w:val="28"/>
          <w:szCs w:val="28"/>
        </w:rPr>
        <w:t xml:space="preserve">Ввиду выше сказанного, структуру службы сбыта на ОАО «ЛВЗ «Хабаровский» можно наглядно </w:t>
      </w:r>
      <w:r w:rsidR="000A6E81" w:rsidRPr="00F13261">
        <w:rPr>
          <w:bCs/>
          <w:sz w:val="28"/>
          <w:szCs w:val="28"/>
        </w:rPr>
        <w:t>представить следующим образом (рисунок 8):</w:t>
      </w:r>
    </w:p>
    <w:p w:rsidR="00660ECC" w:rsidRPr="00F13261" w:rsidRDefault="00BF7234" w:rsidP="004914BB">
      <w:pPr>
        <w:spacing w:line="360" w:lineRule="auto"/>
        <w:ind w:firstLine="709"/>
        <w:jc w:val="both"/>
        <w:rPr>
          <w:sz w:val="28"/>
          <w:szCs w:val="28"/>
        </w:rPr>
      </w:pPr>
      <w:r>
        <w:rPr>
          <w:sz w:val="28"/>
          <w:szCs w:val="28"/>
        </w:rPr>
        <w:pict>
          <v:shape id="_x0000_i1035" type="#_x0000_t75" style="width:366pt;height:200.25pt">
            <v:imagedata r:id="rId20" o:title=""/>
          </v:shape>
        </w:pict>
      </w:r>
    </w:p>
    <w:p w:rsidR="00660ECC" w:rsidRPr="00F13261" w:rsidRDefault="00190B4C" w:rsidP="004914BB">
      <w:pPr>
        <w:suppressAutoHyphens/>
        <w:spacing w:line="360" w:lineRule="auto"/>
        <w:ind w:firstLine="709"/>
        <w:jc w:val="both"/>
        <w:rPr>
          <w:sz w:val="28"/>
        </w:rPr>
      </w:pPr>
      <w:r w:rsidRPr="00F13261">
        <w:rPr>
          <w:sz w:val="28"/>
        </w:rPr>
        <w:t>Рисунок 9</w:t>
      </w:r>
      <w:r w:rsidR="0015556B" w:rsidRPr="00F13261">
        <w:rPr>
          <w:sz w:val="28"/>
        </w:rPr>
        <w:t xml:space="preserve"> – Организация сбытовой службы на </w:t>
      </w:r>
      <w:r w:rsidR="0015556B" w:rsidRPr="00F13261">
        <w:rPr>
          <w:bCs/>
          <w:sz w:val="28"/>
        </w:rPr>
        <w:t>ОАО «ЛВЗ «Хабаровский»</w:t>
      </w:r>
    </w:p>
    <w:p w:rsidR="00660ECC" w:rsidRPr="00F13261" w:rsidRDefault="00660ECC" w:rsidP="004914BB">
      <w:pPr>
        <w:spacing w:line="360" w:lineRule="auto"/>
        <w:ind w:firstLine="709"/>
        <w:jc w:val="both"/>
        <w:rPr>
          <w:sz w:val="28"/>
          <w:szCs w:val="28"/>
        </w:rPr>
      </w:pPr>
    </w:p>
    <w:p w:rsidR="0015556B" w:rsidRPr="00F13261" w:rsidRDefault="00C226A8" w:rsidP="004914BB">
      <w:pPr>
        <w:spacing w:line="360" w:lineRule="auto"/>
        <w:ind w:firstLine="709"/>
        <w:jc w:val="both"/>
        <w:rPr>
          <w:b/>
          <w:sz w:val="28"/>
          <w:szCs w:val="32"/>
        </w:rPr>
      </w:pPr>
      <w:r w:rsidRPr="00F13261">
        <w:rPr>
          <w:b/>
          <w:sz w:val="28"/>
          <w:szCs w:val="32"/>
        </w:rPr>
        <w:t>Рекомендательный раздел</w:t>
      </w:r>
    </w:p>
    <w:p w:rsidR="00634F5C" w:rsidRPr="00F13261" w:rsidRDefault="00634F5C" w:rsidP="004914BB">
      <w:pPr>
        <w:spacing w:line="360" w:lineRule="auto"/>
        <w:ind w:firstLine="709"/>
        <w:jc w:val="both"/>
        <w:rPr>
          <w:b/>
          <w:sz w:val="28"/>
          <w:szCs w:val="32"/>
        </w:rPr>
      </w:pPr>
    </w:p>
    <w:p w:rsidR="00634F5C" w:rsidRPr="00F13261" w:rsidRDefault="00634F5C" w:rsidP="004914BB">
      <w:pPr>
        <w:spacing w:line="360" w:lineRule="auto"/>
        <w:ind w:firstLine="709"/>
        <w:jc w:val="both"/>
        <w:rPr>
          <w:sz w:val="28"/>
          <w:szCs w:val="28"/>
        </w:rPr>
      </w:pPr>
      <w:r w:rsidRPr="00F13261">
        <w:rPr>
          <w:sz w:val="28"/>
          <w:szCs w:val="28"/>
        </w:rPr>
        <w:t>Продукция ОАО «ЛВЗ «Хабаровский» конкурентоспособна как по качеству, так и по цене; постепенно происходит расширение и обновление ассортимента; предпринимаются попытки расширить долю рынка; наращиваются объемы производства; предоставляется система скидок и услуги по транспортировке продукции.</w:t>
      </w:r>
    </w:p>
    <w:p w:rsidR="00634F5C" w:rsidRPr="00F13261" w:rsidRDefault="00634F5C" w:rsidP="004914BB">
      <w:pPr>
        <w:spacing w:line="360" w:lineRule="auto"/>
        <w:ind w:firstLine="709"/>
        <w:jc w:val="both"/>
        <w:rPr>
          <w:sz w:val="28"/>
          <w:szCs w:val="28"/>
        </w:rPr>
      </w:pPr>
      <w:r w:rsidRPr="00F13261">
        <w:rPr>
          <w:sz w:val="28"/>
          <w:szCs w:val="28"/>
        </w:rPr>
        <w:t xml:space="preserve">Система сбыта на предприятии централизована, что позволяет существенно снизить степень дублирования отдельных функций, дает возможность концентрации материальных, финансовых, информационных и иных ресурсов для решения крупных перспективных проектов. </w:t>
      </w:r>
    </w:p>
    <w:p w:rsidR="00634F5C" w:rsidRPr="00F13261" w:rsidRDefault="00634F5C" w:rsidP="004914BB">
      <w:pPr>
        <w:pStyle w:val="a9"/>
        <w:spacing w:after="0" w:line="360" w:lineRule="auto"/>
        <w:ind w:firstLine="709"/>
        <w:jc w:val="both"/>
        <w:rPr>
          <w:sz w:val="28"/>
          <w:szCs w:val="28"/>
        </w:rPr>
      </w:pPr>
      <w:r w:rsidRPr="00F13261">
        <w:rPr>
          <w:sz w:val="28"/>
          <w:szCs w:val="28"/>
        </w:rPr>
        <w:t>Отрасль производства алкогольной продукции играет важную роль в экономике страны. Кроме того, расширение ассортимента продукции, выпуск на рынок эксклюзивных видов, повышение качества продукции увеличивает спрос. Тенденция к росту деловой активности в данной отрасли сохранилась в 2005 году. Развитие указанного сектора продолжают сдерживать в основном финансовые проблемы: высокий уровень налогов, рост акцизов, неплатежеспособность заказчиков, высокая стоимость поставляемого сырья. Основными факторами, оказывающими влияние на состояние отрасли, являются модернизация технологических процессов и освоение новых технологий.</w:t>
      </w:r>
    </w:p>
    <w:p w:rsidR="00634F5C" w:rsidRPr="00F13261" w:rsidRDefault="00634F5C" w:rsidP="004914BB">
      <w:pPr>
        <w:spacing w:line="360" w:lineRule="auto"/>
        <w:ind w:firstLine="709"/>
        <w:jc w:val="both"/>
        <w:rPr>
          <w:sz w:val="28"/>
          <w:szCs w:val="28"/>
        </w:rPr>
      </w:pPr>
      <w:r w:rsidRPr="00F13261">
        <w:rPr>
          <w:sz w:val="28"/>
          <w:szCs w:val="28"/>
        </w:rPr>
        <w:t>Сегодня, чтобы «удержаться в седле», предприятию необходимо непрерывно следить за изменениями, как во внешней, так и во внутренней среде. Освоение и внедрение новых технологических линий, снижение себестоимость и повышение качества предлагаемой продукции, расширение ассортимента, увеличение объемов продаж за пределы региона – вот то, на что следует ориентироваться данному предприятию, что, собственно и происходит.</w:t>
      </w:r>
    </w:p>
    <w:p w:rsidR="00477A66" w:rsidRPr="00F13261" w:rsidRDefault="00882D58" w:rsidP="004914BB">
      <w:pPr>
        <w:pStyle w:val="a4"/>
        <w:spacing w:before="0" w:beforeAutospacing="0" w:after="0" w:afterAutospacing="0" w:line="360" w:lineRule="auto"/>
        <w:ind w:firstLine="709"/>
        <w:jc w:val="both"/>
        <w:rPr>
          <w:b/>
          <w:sz w:val="28"/>
          <w:szCs w:val="32"/>
        </w:rPr>
      </w:pPr>
      <w:r>
        <w:rPr>
          <w:b/>
          <w:sz w:val="28"/>
          <w:szCs w:val="32"/>
        </w:rPr>
        <w:br w:type="page"/>
      </w:r>
      <w:r w:rsidR="00477A66" w:rsidRPr="00F13261">
        <w:rPr>
          <w:b/>
          <w:sz w:val="28"/>
          <w:szCs w:val="32"/>
        </w:rPr>
        <w:t>Заключение</w:t>
      </w:r>
    </w:p>
    <w:p w:rsidR="00882D58" w:rsidRDefault="00882D58" w:rsidP="004914BB">
      <w:pPr>
        <w:spacing w:line="360" w:lineRule="auto"/>
        <w:ind w:firstLine="709"/>
        <w:jc w:val="both"/>
        <w:rPr>
          <w:sz w:val="28"/>
          <w:szCs w:val="28"/>
          <w:lang w:bidi="he-IL"/>
        </w:rPr>
      </w:pPr>
    </w:p>
    <w:p w:rsidR="00477A66" w:rsidRPr="00F13261" w:rsidRDefault="00AF3074" w:rsidP="004914BB">
      <w:pPr>
        <w:spacing w:line="360" w:lineRule="auto"/>
        <w:ind w:firstLine="709"/>
        <w:jc w:val="both"/>
        <w:rPr>
          <w:sz w:val="28"/>
          <w:szCs w:val="28"/>
        </w:rPr>
      </w:pPr>
      <w:r w:rsidRPr="00F13261">
        <w:rPr>
          <w:sz w:val="28"/>
          <w:szCs w:val="28"/>
          <w:lang w:bidi="he-IL"/>
        </w:rPr>
        <w:t>С переходом к рынку управление маркетингом приобретает такое же значе</w:t>
      </w:r>
      <w:r w:rsidRPr="00F13261">
        <w:rPr>
          <w:sz w:val="28"/>
          <w:szCs w:val="28"/>
        </w:rPr>
        <w:t>ние, как и управление производством, финансами и кадрами. Руководители маркетинга несут всю полноту ответственности за координацию и взаимоувязку сбыта и распределения, сбора информации и исследовательских работ, рекламы и стимулирования сбыта, планирования развития рынка и ассортимента продукции предприятия. Они отвечают теперь за управление всей деятельностью предприятия в сфере маркетинга, за организацию исследований маркетинга, за разработку планов маркетинга, за представление руководству фирмы планов и предложений, направленных на достижение намеченных целей, и за получение согласия руководства на их проведение в жизнь.</w:t>
      </w:r>
    </w:p>
    <w:p w:rsidR="00477A66" w:rsidRPr="00F13261" w:rsidRDefault="00477A66" w:rsidP="004914BB">
      <w:pPr>
        <w:spacing w:line="360" w:lineRule="auto"/>
        <w:ind w:firstLine="709"/>
        <w:jc w:val="both"/>
        <w:rPr>
          <w:sz w:val="28"/>
          <w:szCs w:val="28"/>
        </w:rPr>
      </w:pPr>
      <w:r w:rsidRPr="00F13261">
        <w:rPr>
          <w:sz w:val="28"/>
          <w:szCs w:val="28"/>
        </w:rPr>
        <w:t>Сбыт готовой продукции – это один из аспектов коммерческой деятельности промышленного предприятия. Сбыт является средством достижения поставленных целей предприятия и завершающим этапом выявления вкусов и предпочтений покупателей.</w:t>
      </w:r>
    </w:p>
    <w:p w:rsidR="00477A66" w:rsidRPr="00F13261" w:rsidRDefault="00477A66" w:rsidP="004914BB">
      <w:pPr>
        <w:spacing w:line="360" w:lineRule="auto"/>
        <w:ind w:firstLine="709"/>
        <w:jc w:val="both"/>
        <w:rPr>
          <w:sz w:val="28"/>
          <w:szCs w:val="28"/>
        </w:rPr>
      </w:pPr>
      <w:r w:rsidRPr="00F13261">
        <w:rPr>
          <w:sz w:val="28"/>
          <w:szCs w:val="28"/>
        </w:rPr>
        <w:t>Сбыт продукции для предприятия важен по ряду причин: объем сбыта определяет другие показатели предприятия, такие как: величина доходов, прибыль, уровень рентабельности. Кроме того, от сбыта зависят производство и материально-техническое обеспечение. Таким образом, в процессе сбыта окончательно определяет</w:t>
      </w:r>
      <w:r w:rsidR="00A75338" w:rsidRPr="00F13261">
        <w:rPr>
          <w:sz w:val="28"/>
          <w:szCs w:val="28"/>
        </w:rPr>
        <w:t xml:space="preserve">ся результат работы предприятия </w:t>
      </w:r>
      <w:r w:rsidRPr="00F13261">
        <w:rPr>
          <w:sz w:val="28"/>
          <w:szCs w:val="28"/>
        </w:rPr>
        <w:t>[</w:t>
      </w:r>
      <w:r w:rsidR="00A75338" w:rsidRPr="00F13261">
        <w:rPr>
          <w:sz w:val="28"/>
          <w:szCs w:val="28"/>
        </w:rPr>
        <w:t>7. с.170 – 171</w:t>
      </w:r>
      <w:r w:rsidRPr="00F13261">
        <w:rPr>
          <w:sz w:val="28"/>
          <w:szCs w:val="28"/>
        </w:rPr>
        <w:t>]</w:t>
      </w:r>
      <w:r w:rsidR="00A75338" w:rsidRPr="00F13261">
        <w:rPr>
          <w:sz w:val="28"/>
          <w:szCs w:val="28"/>
        </w:rPr>
        <w:t>.</w:t>
      </w:r>
    </w:p>
    <w:p w:rsidR="00477A66" w:rsidRPr="00F13261" w:rsidRDefault="00477A66" w:rsidP="004914BB">
      <w:pPr>
        <w:spacing w:line="360" w:lineRule="auto"/>
        <w:ind w:firstLine="709"/>
        <w:jc w:val="both"/>
        <w:rPr>
          <w:sz w:val="28"/>
          <w:szCs w:val="28"/>
        </w:rPr>
      </w:pPr>
      <w:r w:rsidRPr="00F13261">
        <w:rPr>
          <w:sz w:val="28"/>
          <w:szCs w:val="28"/>
        </w:rPr>
        <w:t>Эффективное функционирование любой фирмы невозможно без правильно организованной службы сбыта. Наиболее важная задача службы сбыта - помочь в достижении поставленных целей по товарам и завоевании доли рынка. Деятельность службы должна быть тщательно просчитана, чтобы она соответствовала общей стратегии фирмы.</w:t>
      </w:r>
    </w:p>
    <w:p w:rsidR="00477A66" w:rsidRPr="00F13261" w:rsidRDefault="00882D58" w:rsidP="004914BB">
      <w:pPr>
        <w:spacing w:line="360" w:lineRule="auto"/>
        <w:ind w:firstLine="709"/>
        <w:jc w:val="both"/>
        <w:rPr>
          <w:b/>
          <w:sz w:val="28"/>
          <w:szCs w:val="32"/>
        </w:rPr>
      </w:pPr>
      <w:r>
        <w:rPr>
          <w:b/>
          <w:sz w:val="28"/>
          <w:szCs w:val="32"/>
        </w:rPr>
        <w:br w:type="page"/>
      </w:r>
      <w:r w:rsidR="0003696D" w:rsidRPr="00F13261">
        <w:rPr>
          <w:b/>
          <w:sz w:val="28"/>
          <w:szCs w:val="32"/>
        </w:rPr>
        <w:t>Список использованных источников</w:t>
      </w:r>
    </w:p>
    <w:p w:rsidR="0003696D" w:rsidRPr="00F13261" w:rsidRDefault="0003696D" w:rsidP="004914BB">
      <w:pPr>
        <w:spacing w:line="360" w:lineRule="auto"/>
        <w:ind w:firstLine="709"/>
        <w:jc w:val="both"/>
        <w:rPr>
          <w:sz w:val="28"/>
          <w:szCs w:val="28"/>
        </w:rPr>
      </w:pPr>
    </w:p>
    <w:p w:rsidR="0035526A" w:rsidRPr="00F13261" w:rsidRDefault="0035526A" w:rsidP="00882D58">
      <w:pPr>
        <w:numPr>
          <w:ilvl w:val="0"/>
          <w:numId w:val="10"/>
        </w:numPr>
        <w:tabs>
          <w:tab w:val="clear" w:pos="720"/>
          <w:tab w:val="num" w:pos="360"/>
        </w:tabs>
        <w:spacing w:line="360" w:lineRule="auto"/>
        <w:ind w:left="0" w:firstLine="0"/>
        <w:jc w:val="both"/>
        <w:rPr>
          <w:sz w:val="28"/>
          <w:szCs w:val="28"/>
        </w:rPr>
      </w:pPr>
      <w:r w:rsidRPr="00F13261">
        <w:rPr>
          <w:sz w:val="28"/>
          <w:szCs w:val="28"/>
        </w:rPr>
        <w:t>Артеменко Т.В., Сидоренко С.И.</w:t>
      </w:r>
      <w:r w:rsidR="00D7283A" w:rsidRPr="00F13261">
        <w:rPr>
          <w:sz w:val="28"/>
          <w:szCs w:val="28"/>
        </w:rPr>
        <w:t>, Третьяков М.М.</w:t>
      </w:r>
      <w:r w:rsidRPr="00F13261">
        <w:rPr>
          <w:sz w:val="28"/>
          <w:szCs w:val="28"/>
        </w:rPr>
        <w:t xml:space="preserve"> Организация коммерческой деятельности промышленных предприятий (по отраслям и сферам применения). Часть 1: учебное пособие / под ред. Т.В. Артеменко</w:t>
      </w:r>
      <w:r w:rsidR="003A0224" w:rsidRPr="00F13261">
        <w:rPr>
          <w:sz w:val="28"/>
          <w:szCs w:val="28"/>
        </w:rPr>
        <w:t>. – Хабаровск</w:t>
      </w:r>
      <w:r w:rsidR="00A75338" w:rsidRPr="00F13261">
        <w:rPr>
          <w:sz w:val="28"/>
          <w:szCs w:val="28"/>
        </w:rPr>
        <w:t>:</w:t>
      </w:r>
      <w:r w:rsidR="003A0224" w:rsidRPr="00F13261">
        <w:rPr>
          <w:sz w:val="28"/>
          <w:szCs w:val="28"/>
        </w:rPr>
        <w:t xml:space="preserve"> РИЦ ХГАЭП 2005. – 80 С.</w:t>
      </w:r>
    </w:p>
    <w:p w:rsidR="00C33457" w:rsidRPr="00F13261" w:rsidRDefault="00C33457" w:rsidP="00882D58">
      <w:pPr>
        <w:numPr>
          <w:ilvl w:val="0"/>
          <w:numId w:val="10"/>
        </w:numPr>
        <w:tabs>
          <w:tab w:val="clear" w:pos="720"/>
          <w:tab w:val="num" w:pos="360"/>
        </w:tabs>
        <w:spacing w:line="360" w:lineRule="auto"/>
        <w:ind w:left="0" w:firstLine="0"/>
        <w:jc w:val="both"/>
        <w:rPr>
          <w:sz w:val="28"/>
          <w:szCs w:val="28"/>
        </w:rPr>
      </w:pPr>
      <w:r w:rsidRPr="00F13261">
        <w:rPr>
          <w:sz w:val="28"/>
          <w:szCs w:val="28"/>
        </w:rPr>
        <w:t>Ветроградов В. Управление продажами. 2-е изд. – Спб.</w:t>
      </w:r>
      <w:r w:rsidR="00A75338" w:rsidRPr="00F13261">
        <w:rPr>
          <w:sz w:val="28"/>
          <w:szCs w:val="28"/>
        </w:rPr>
        <w:t>:</w:t>
      </w:r>
      <w:r w:rsidRPr="00F13261">
        <w:rPr>
          <w:sz w:val="28"/>
          <w:szCs w:val="28"/>
        </w:rPr>
        <w:t xml:space="preserve"> Питер, 2004. – 236 с.</w:t>
      </w:r>
    </w:p>
    <w:p w:rsidR="00C33457" w:rsidRPr="00F13261" w:rsidRDefault="00C33457" w:rsidP="00882D58">
      <w:pPr>
        <w:numPr>
          <w:ilvl w:val="0"/>
          <w:numId w:val="10"/>
        </w:numPr>
        <w:tabs>
          <w:tab w:val="clear" w:pos="720"/>
          <w:tab w:val="num" w:pos="360"/>
        </w:tabs>
        <w:spacing w:line="360" w:lineRule="auto"/>
        <w:ind w:left="0" w:firstLine="0"/>
        <w:jc w:val="both"/>
        <w:rPr>
          <w:sz w:val="28"/>
          <w:szCs w:val="28"/>
        </w:rPr>
      </w:pPr>
      <w:r w:rsidRPr="00F13261">
        <w:rPr>
          <w:sz w:val="28"/>
          <w:szCs w:val="28"/>
        </w:rPr>
        <w:t>Галимзянов Р.Ф., Храмов А.А Практическое руководство по организации сбыта продукции (работ, услуг), в 2-х томах. Том 1. Методы и методики. Издательство «Экспресс», Оригинал-маркет, 1999.</w:t>
      </w:r>
      <w:r w:rsidR="00B451F1" w:rsidRPr="00F13261">
        <w:rPr>
          <w:sz w:val="28"/>
          <w:szCs w:val="28"/>
        </w:rPr>
        <w:t xml:space="preserve"> – 8-13 с.</w:t>
      </w:r>
    </w:p>
    <w:p w:rsidR="00B451F1" w:rsidRPr="00F13261" w:rsidRDefault="00B451F1" w:rsidP="00882D58">
      <w:pPr>
        <w:numPr>
          <w:ilvl w:val="0"/>
          <w:numId w:val="10"/>
        </w:numPr>
        <w:tabs>
          <w:tab w:val="clear" w:pos="720"/>
          <w:tab w:val="num" w:pos="360"/>
        </w:tabs>
        <w:spacing w:line="360" w:lineRule="auto"/>
        <w:ind w:left="0" w:firstLine="0"/>
        <w:jc w:val="both"/>
        <w:rPr>
          <w:sz w:val="28"/>
          <w:szCs w:val="28"/>
        </w:rPr>
      </w:pPr>
      <w:r w:rsidRPr="00F13261">
        <w:rPr>
          <w:sz w:val="28"/>
          <w:szCs w:val="28"/>
        </w:rPr>
        <w:t>Котлер Ф. Основы маркетинга/ пер. с англ. – Спб.: АО Коруна, 1994. – 698 с.</w:t>
      </w:r>
    </w:p>
    <w:p w:rsidR="00B451F1" w:rsidRPr="00F13261" w:rsidRDefault="00B451F1" w:rsidP="00882D58">
      <w:pPr>
        <w:numPr>
          <w:ilvl w:val="0"/>
          <w:numId w:val="10"/>
        </w:numPr>
        <w:tabs>
          <w:tab w:val="clear" w:pos="720"/>
          <w:tab w:val="num" w:pos="360"/>
        </w:tabs>
        <w:spacing w:line="360" w:lineRule="auto"/>
        <w:ind w:left="0" w:firstLine="0"/>
        <w:jc w:val="both"/>
        <w:rPr>
          <w:sz w:val="28"/>
          <w:szCs w:val="28"/>
        </w:rPr>
      </w:pPr>
      <w:r w:rsidRPr="00F13261">
        <w:rPr>
          <w:sz w:val="28"/>
          <w:szCs w:val="28"/>
        </w:rPr>
        <w:t>Кожекин Г.Я., Синица Л.М. Организация производства: Учеб. Пособие – Мн.: ИП «Экоперспектива», 1998. – 334 с.</w:t>
      </w:r>
    </w:p>
    <w:p w:rsidR="00B451F1" w:rsidRPr="00F13261" w:rsidRDefault="00B451F1" w:rsidP="00882D58">
      <w:pPr>
        <w:numPr>
          <w:ilvl w:val="0"/>
          <w:numId w:val="10"/>
        </w:numPr>
        <w:tabs>
          <w:tab w:val="clear" w:pos="720"/>
          <w:tab w:val="num" w:pos="360"/>
        </w:tabs>
        <w:spacing w:line="360" w:lineRule="auto"/>
        <w:ind w:left="0" w:firstLine="0"/>
        <w:jc w:val="both"/>
        <w:rPr>
          <w:sz w:val="28"/>
          <w:szCs w:val="28"/>
        </w:rPr>
      </w:pPr>
      <w:r w:rsidRPr="00F13261">
        <w:rPr>
          <w:sz w:val="28"/>
          <w:szCs w:val="28"/>
        </w:rPr>
        <w:t>Кулакова О. Особенности организации продаж по территориям, рынкам, продуктам, клиентам //Управление продажами. 2005. № 1. с. 19 – 24.</w:t>
      </w:r>
    </w:p>
    <w:p w:rsidR="0035526A" w:rsidRPr="00F13261" w:rsidRDefault="0035526A" w:rsidP="00882D58">
      <w:pPr>
        <w:numPr>
          <w:ilvl w:val="0"/>
          <w:numId w:val="10"/>
        </w:numPr>
        <w:tabs>
          <w:tab w:val="clear" w:pos="720"/>
          <w:tab w:val="num" w:pos="360"/>
        </w:tabs>
        <w:spacing w:line="360" w:lineRule="auto"/>
        <w:ind w:left="0" w:firstLine="0"/>
        <w:jc w:val="both"/>
        <w:rPr>
          <w:sz w:val="28"/>
          <w:szCs w:val="28"/>
        </w:rPr>
      </w:pPr>
      <w:r w:rsidRPr="00F13261">
        <w:rPr>
          <w:sz w:val="28"/>
          <w:szCs w:val="28"/>
        </w:rPr>
        <w:t>Осипова Л.В., Синяева И.М. Основы коммерческой деятельности: Учебник для Вузов. – 2-е изд., переработанное и дополненное. – М.: ЮНИТИ-ДАНА, 2000. – 623 с.</w:t>
      </w:r>
    </w:p>
    <w:p w:rsidR="00A720AE" w:rsidRPr="00F13261" w:rsidRDefault="00A720AE" w:rsidP="00882D58">
      <w:pPr>
        <w:pStyle w:val="14"/>
        <w:numPr>
          <w:ilvl w:val="0"/>
          <w:numId w:val="10"/>
        </w:numPr>
        <w:tabs>
          <w:tab w:val="clear" w:pos="720"/>
          <w:tab w:val="num" w:pos="360"/>
        </w:tabs>
        <w:spacing w:line="360" w:lineRule="auto"/>
        <w:ind w:left="0" w:firstLine="0"/>
      </w:pPr>
      <w:r w:rsidRPr="00F13261">
        <w:t xml:space="preserve">Пылаев В. Новое «золото» и «серебро» ЛВЗ «Хабаровский»// Известия. – 2002. – 12 апреля. </w:t>
      </w:r>
    </w:p>
    <w:p w:rsidR="00B451F1" w:rsidRPr="00F13261" w:rsidRDefault="00B451F1" w:rsidP="00882D58">
      <w:pPr>
        <w:numPr>
          <w:ilvl w:val="0"/>
          <w:numId w:val="10"/>
        </w:numPr>
        <w:tabs>
          <w:tab w:val="clear" w:pos="720"/>
          <w:tab w:val="num" w:pos="360"/>
        </w:tabs>
        <w:spacing w:line="360" w:lineRule="auto"/>
        <w:ind w:left="0" w:firstLine="0"/>
        <w:jc w:val="both"/>
        <w:rPr>
          <w:sz w:val="28"/>
          <w:szCs w:val="28"/>
        </w:rPr>
      </w:pPr>
      <w:r w:rsidRPr="00F13261">
        <w:rPr>
          <w:sz w:val="28"/>
          <w:szCs w:val="28"/>
        </w:rPr>
        <w:t>Стехова С. Практика проведения аудита продаж на предприятии</w:t>
      </w:r>
      <w:r w:rsidR="0035526A" w:rsidRPr="00F13261">
        <w:rPr>
          <w:sz w:val="28"/>
          <w:szCs w:val="28"/>
        </w:rPr>
        <w:t xml:space="preserve"> //Управление продажами. 2002. № 4. с. 80 – 83.</w:t>
      </w:r>
    </w:p>
    <w:p w:rsidR="004914BB" w:rsidRPr="00F13261" w:rsidRDefault="001C4A36" w:rsidP="00882D58">
      <w:pPr>
        <w:numPr>
          <w:ilvl w:val="0"/>
          <w:numId w:val="10"/>
        </w:numPr>
        <w:tabs>
          <w:tab w:val="clear" w:pos="720"/>
          <w:tab w:val="num" w:pos="360"/>
        </w:tabs>
        <w:spacing w:line="360" w:lineRule="auto"/>
        <w:ind w:left="0" w:firstLine="0"/>
        <w:jc w:val="both"/>
        <w:rPr>
          <w:sz w:val="28"/>
          <w:szCs w:val="28"/>
        </w:rPr>
      </w:pPr>
      <w:r w:rsidRPr="00F13261">
        <w:rPr>
          <w:sz w:val="28"/>
          <w:szCs w:val="28"/>
        </w:rPr>
        <w:t xml:space="preserve">Шкардун В., Стерхова с. Формирование и оптимизация сбытовой сети </w:t>
      </w:r>
      <w:r w:rsidR="001C69DA" w:rsidRPr="00F13261">
        <w:rPr>
          <w:sz w:val="28"/>
          <w:szCs w:val="28"/>
        </w:rPr>
        <w:t>–</w:t>
      </w:r>
      <w:r w:rsidRPr="00F13261">
        <w:rPr>
          <w:sz w:val="28"/>
          <w:szCs w:val="28"/>
        </w:rPr>
        <w:t xml:space="preserve"> основа сбы</w:t>
      </w:r>
      <w:r w:rsidR="00610177" w:rsidRPr="00F13261">
        <w:rPr>
          <w:sz w:val="28"/>
          <w:szCs w:val="28"/>
        </w:rPr>
        <w:t xml:space="preserve">товой политики предприятия // </w:t>
      </w:r>
      <w:r w:rsidRPr="00F13261">
        <w:rPr>
          <w:sz w:val="28"/>
          <w:szCs w:val="28"/>
        </w:rPr>
        <w:t xml:space="preserve">Управление продажами. 2005. № 1. с.10 </w:t>
      </w:r>
      <w:r w:rsidR="001C69DA" w:rsidRPr="00F13261">
        <w:rPr>
          <w:sz w:val="28"/>
          <w:szCs w:val="28"/>
        </w:rPr>
        <w:t xml:space="preserve">– </w:t>
      </w:r>
      <w:r w:rsidRPr="00F13261">
        <w:rPr>
          <w:sz w:val="28"/>
          <w:szCs w:val="28"/>
        </w:rPr>
        <w:t>12.</w:t>
      </w:r>
    </w:p>
    <w:p w:rsidR="004914BB" w:rsidRPr="00F13261" w:rsidRDefault="00BF7234" w:rsidP="00882D58">
      <w:pPr>
        <w:numPr>
          <w:ilvl w:val="0"/>
          <w:numId w:val="10"/>
        </w:numPr>
        <w:tabs>
          <w:tab w:val="clear" w:pos="720"/>
          <w:tab w:val="num" w:pos="360"/>
        </w:tabs>
        <w:spacing w:line="360" w:lineRule="auto"/>
        <w:ind w:left="0" w:firstLine="0"/>
        <w:jc w:val="both"/>
        <w:rPr>
          <w:sz w:val="28"/>
          <w:szCs w:val="28"/>
        </w:rPr>
      </w:pPr>
      <w:hyperlink r:id="rId21" w:history="1">
        <w:r w:rsidR="00E73809" w:rsidRPr="00F13261">
          <w:rPr>
            <w:rStyle w:val="a6"/>
            <w:color w:val="auto"/>
            <w:sz w:val="28"/>
            <w:szCs w:val="28"/>
            <w:lang w:val="en-US"/>
          </w:rPr>
          <w:t>www.Marketing.Spb.ru</w:t>
        </w:r>
      </w:hyperlink>
    </w:p>
    <w:p w:rsidR="004914BB" w:rsidRPr="00F13261" w:rsidRDefault="00BF7234" w:rsidP="00882D58">
      <w:pPr>
        <w:numPr>
          <w:ilvl w:val="0"/>
          <w:numId w:val="10"/>
        </w:numPr>
        <w:tabs>
          <w:tab w:val="clear" w:pos="720"/>
          <w:tab w:val="num" w:pos="360"/>
        </w:tabs>
        <w:spacing w:line="360" w:lineRule="auto"/>
        <w:ind w:left="0" w:firstLine="0"/>
        <w:jc w:val="both"/>
        <w:rPr>
          <w:sz w:val="28"/>
          <w:szCs w:val="28"/>
        </w:rPr>
      </w:pPr>
      <w:hyperlink r:id="rId22" w:history="1">
        <w:r w:rsidR="00E73809" w:rsidRPr="00F13261">
          <w:rPr>
            <w:rStyle w:val="a6"/>
            <w:color w:val="auto"/>
            <w:sz w:val="28"/>
            <w:szCs w:val="28"/>
            <w:lang w:val="en-US"/>
          </w:rPr>
          <w:t>www.hlvz.ru</w:t>
        </w:r>
      </w:hyperlink>
    </w:p>
    <w:p w:rsidR="004914BB" w:rsidRPr="00F13261" w:rsidRDefault="00BF7234" w:rsidP="00882D58">
      <w:pPr>
        <w:numPr>
          <w:ilvl w:val="0"/>
          <w:numId w:val="10"/>
        </w:numPr>
        <w:tabs>
          <w:tab w:val="clear" w:pos="720"/>
          <w:tab w:val="num" w:pos="360"/>
        </w:tabs>
        <w:spacing w:line="360" w:lineRule="auto"/>
        <w:ind w:left="0" w:firstLine="0"/>
        <w:jc w:val="both"/>
        <w:rPr>
          <w:sz w:val="28"/>
          <w:szCs w:val="28"/>
        </w:rPr>
      </w:pPr>
      <w:hyperlink r:id="rId23" w:history="1">
        <w:r w:rsidR="00D13F9C" w:rsidRPr="00F13261">
          <w:rPr>
            <w:rStyle w:val="a6"/>
            <w:color w:val="auto"/>
            <w:sz w:val="28"/>
            <w:szCs w:val="28"/>
          </w:rPr>
          <w:t>http://www.b2blogger.com/articles/manage/34.html</w:t>
        </w:r>
      </w:hyperlink>
    </w:p>
    <w:p w:rsidR="004914BB" w:rsidRPr="00F13261" w:rsidRDefault="00BF7234" w:rsidP="00882D58">
      <w:pPr>
        <w:numPr>
          <w:ilvl w:val="0"/>
          <w:numId w:val="10"/>
        </w:numPr>
        <w:tabs>
          <w:tab w:val="clear" w:pos="720"/>
          <w:tab w:val="num" w:pos="360"/>
        </w:tabs>
        <w:spacing w:line="360" w:lineRule="auto"/>
        <w:ind w:left="0" w:firstLine="0"/>
        <w:jc w:val="both"/>
        <w:rPr>
          <w:sz w:val="28"/>
          <w:szCs w:val="28"/>
        </w:rPr>
      </w:pPr>
      <w:hyperlink r:id="rId24" w:history="1">
        <w:r w:rsidR="00D13F9C" w:rsidRPr="00F13261">
          <w:rPr>
            <w:rStyle w:val="a6"/>
            <w:color w:val="auto"/>
            <w:sz w:val="28"/>
            <w:szCs w:val="28"/>
            <w:lang w:val="en-US"/>
          </w:rPr>
          <w:t>http</w:t>
        </w:r>
        <w:r w:rsidR="00D13F9C" w:rsidRPr="00F13261">
          <w:rPr>
            <w:rStyle w:val="a6"/>
            <w:color w:val="auto"/>
            <w:sz w:val="28"/>
            <w:szCs w:val="28"/>
          </w:rPr>
          <w:t>://</w:t>
        </w:r>
        <w:r w:rsidR="00D13F9C" w:rsidRPr="00F13261">
          <w:rPr>
            <w:rStyle w:val="a6"/>
            <w:color w:val="auto"/>
            <w:sz w:val="28"/>
            <w:szCs w:val="28"/>
            <w:lang w:val="en-US"/>
          </w:rPr>
          <w:t>www</w:t>
        </w:r>
        <w:r w:rsidR="00D13F9C" w:rsidRPr="00F13261">
          <w:rPr>
            <w:rStyle w:val="a6"/>
            <w:color w:val="auto"/>
            <w:sz w:val="28"/>
            <w:szCs w:val="28"/>
          </w:rPr>
          <w:t>.</w:t>
        </w:r>
        <w:r w:rsidR="00D13F9C" w:rsidRPr="00F13261">
          <w:rPr>
            <w:rStyle w:val="a6"/>
            <w:color w:val="auto"/>
            <w:sz w:val="28"/>
            <w:szCs w:val="28"/>
            <w:lang w:val="en-US"/>
          </w:rPr>
          <w:t>marketing</w:t>
        </w:r>
        <w:r w:rsidR="00D13F9C" w:rsidRPr="00F13261">
          <w:rPr>
            <w:rStyle w:val="a6"/>
            <w:color w:val="auto"/>
            <w:sz w:val="28"/>
            <w:szCs w:val="28"/>
          </w:rPr>
          <w:t>.</w:t>
        </w:r>
        <w:r w:rsidR="00D13F9C" w:rsidRPr="00F13261">
          <w:rPr>
            <w:rStyle w:val="a6"/>
            <w:color w:val="auto"/>
            <w:sz w:val="28"/>
            <w:szCs w:val="28"/>
            <w:lang w:val="en-US"/>
          </w:rPr>
          <w:t>spb</w:t>
        </w:r>
        <w:r w:rsidR="00D13F9C" w:rsidRPr="00F13261">
          <w:rPr>
            <w:rStyle w:val="a6"/>
            <w:color w:val="auto"/>
            <w:sz w:val="28"/>
            <w:szCs w:val="28"/>
          </w:rPr>
          <w:t>.</w:t>
        </w:r>
        <w:r w:rsidR="00D13F9C" w:rsidRPr="00F13261">
          <w:rPr>
            <w:rStyle w:val="a6"/>
            <w:color w:val="auto"/>
            <w:sz w:val="28"/>
            <w:szCs w:val="28"/>
            <w:lang w:val="en-US"/>
          </w:rPr>
          <w:t>ru</w:t>
        </w:r>
        <w:r w:rsidR="00D13F9C" w:rsidRPr="00F13261">
          <w:rPr>
            <w:rStyle w:val="a6"/>
            <w:color w:val="auto"/>
            <w:sz w:val="28"/>
            <w:szCs w:val="28"/>
          </w:rPr>
          <w:t>./</w:t>
        </w:r>
        <w:r w:rsidR="00D13F9C" w:rsidRPr="00F13261">
          <w:rPr>
            <w:rStyle w:val="a6"/>
            <w:color w:val="auto"/>
            <w:sz w:val="28"/>
            <w:szCs w:val="28"/>
            <w:lang w:val="en-US"/>
          </w:rPr>
          <w:t>read</w:t>
        </w:r>
        <w:r w:rsidR="00D13F9C" w:rsidRPr="00F13261">
          <w:rPr>
            <w:rStyle w:val="a6"/>
            <w:color w:val="auto"/>
            <w:sz w:val="28"/>
            <w:szCs w:val="28"/>
          </w:rPr>
          <w:t>/</w:t>
        </w:r>
        <w:r w:rsidR="00D13F9C" w:rsidRPr="00F13261">
          <w:rPr>
            <w:rStyle w:val="a6"/>
            <w:color w:val="auto"/>
            <w:sz w:val="28"/>
            <w:szCs w:val="28"/>
            <w:lang w:val="en-US"/>
          </w:rPr>
          <w:t>m</w:t>
        </w:r>
        <w:r w:rsidR="00D13F9C" w:rsidRPr="00F13261">
          <w:rPr>
            <w:rStyle w:val="a6"/>
            <w:color w:val="auto"/>
            <w:sz w:val="28"/>
            <w:szCs w:val="28"/>
          </w:rPr>
          <w:t>13/</w:t>
        </w:r>
        <w:r w:rsidR="00D13F9C" w:rsidRPr="00F13261">
          <w:rPr>
            <w:rStyle w:val="a6"/>
            <w:color w:val="auto"/>
            <w:sz w:val="28"/>
            <w:szCs w:val="28"/>
            <w:lang w:val="en-US"/>
          </w:rPr>
          <w:t>index</w:t>
        </w:r>
        <w:r w:rsidR="00D13F9C" w:rsidRPr="00F13261">
          <w:rPr>
            <w:rStyle w:val="a6"/>
            <w:color w:val="auto"/>
            <w:sz w:val="28"/>
            <w:szCs w:val="28"/>
          </w:rPr>
          <w:t>.</w:t>
        </w:r>
        <w:r w:rsidR="00D13F9C" w:rsidRPr="00F13261">
          <w:rPr>
            <w:rStyle w:val="a6"/>
            <w:color w:val="auto"/>
            <w:sz w:val="28"/>
            <w:szCs w:val="28"/>
            <w:lang w:val="en-US"/>
          </w:rPr>
          <w:t>htm</w:t>
        </w:r>
      </w:hyperlink>
    </w:p>
    <w:p w:rsidR="004914BB" w:rsidRPr="00F13261" w:rsidRDefault="00BF7234" w:rsidP="00882D58">
      <w:pPr>
        <w:numPr>
          <w:ilvl w:val="0"/>
          <w:numId w:val="10"/>
        </w:numPr>
        <w:tabs>
          <w:tab w:val="clear" w:pos="720"/>
          <w:tab w:val="num" w:pos="360"/>
        </w:tabs>
        <w:spacing w:line="360" w:lineRule="auto"/>
        <w:ind w:left="0" w:firstLine="0"/>
        <w:jc w:val="both"/>
        <w:rPr>
          <w:sz w:val="28"/>
          <w:szCs w:val="28"/>
        </w:rPr>
      </w:pPr>
      <w:hyperlink r:id="rId25" w:history="1">
        <w:r w:rsidR="00C37927" w:rsidRPr="00F13261">
          <w:rPr>
            <w:rStyle w:val="a6"/>
            <w:color w:val="auto"/>
            <w:sz w:val="28"/>
            <w:szCs w:val="28"/>
            <w:lang w:val="en-US"/>
          </w:rPr>
          <w:t>www.Management.ua</w:t>
        </w:r>
      </w:hyperlink>
    </w:p>
    <w:p w:rsidR="0003696D" w:rsidRPr="00F13261" w:rsidRDefault="00BF7234" w:rsidP="00882D58">
      <w:pPr>
        <w:numPr>
          <w:ilvl w:val="0"/>
          <w:numId w:val="10"/>
        </w:numPr>
        <w:tabs>
          <w:tab w:val="clear" w:pos="720"/>
          <w:tab w:val="num" w:pos="360"/>
        </w:tabs>
        <w:spacing w:line="360" w:lineRule="auto"/>
        <w:ind w:left="0" w:firstLine="0"/>
        <w:jc w:val="both"/>
        <w:rPr>
          <w:sz w:val="28"/>
          <w:szCs w:val="28"/>
        </w:rPr>
      </w:pPr>
      <w:hyperlink r:id="rId26" w:history="1">
        <w:r w:rsidR="00C37927" w:rsidRPr="00F13261">
          <w:rPr>
            <w:rStyle w:val="a6"/>
            <w:color w:val="auto"/>
            <w:sz w:val="28"/>
            <w:szCs w:val="28"/>
            <w:lang w:val="en-US"/>
          </w:rPr>
          <w:t>http</w:t>
        </w:r>
        <w:r w:rsidR="00C37927" w:rsidRPr="00F13261">
          <w:rPr>
            <w:rStyle w:val="a6"/>
            <w:color w:val="auto"/>
            <w:sz w:val="28"/>
            <w:szCs w:val="28"/>
          </w:rPr>
          <w:t>://</w:t>
        </w:r>
        <w:r w:rsidR="00C37927" w:rsidRPr="00F13261">
          <w:rPr>
            <w:rStyle w:val="a6"/>
            <w:color w:val="auto"/>
            <w:sz w:val="28"/>
            <w:szCs w:val="28"/>
            <w:lang w:val="en-US"/>
          </w:rPr>
          <w:t>www</w:t>
        </w:r>
        <w:r w:rsidR="00C37927" w:rsidRPr="00F13261">
          <w:rPr>
            <w:rStyle w:val="a6"/>
            <w:color w:val="auto"/>
            <w:sz w:val="28"/>
            <w:szCs w:val="28"/>
          </w:rPr>
          <w:t>.</w:t>
        </w:r>
        <w:r w:rsidR="00C37927" w:rsidRPr="00F13261">
          <w:rPr>
            <w:rStyle w:val="a6"/>
            <w:color w:val="auto"/>
            <w:sz w:val="28"/>
            <w:szCs w:val="28"/>
            <w:lang w:val="en-US"/>
          </w:rPr>
          <w:t>management</w:t>
        </w:r>
        <w:r w:rsidR="00C37927" w:rsidRPr="00F13261">
          <w:rPr>
            <w:rStyle w:val="a6"/>
            <w:color w:val="auto"/>
            <w:sz w:val="28"/>
            <w:szCs w:val="28"/>
          </w:rPr>
          <w:t>.</w:t>
        </w:r>
        <w:r w:rsidR="00C37927" w:rsidRPr="00F13261">
          <w:rPr>
            <w:rStyle w:val="a6"/>
            <w:color w:val="auto"/>
            <w:sz w:val="28"/>
            <w:szCs w:val="28"/>
            <w:lang w:val="en-US"/>
          </w:rPr>
          <w:t>com</w:t>
        </w:r>
        <w:r w:rsidR="00C37927" w:rsidRPr="00F13261">
          <w:rPr>
            <w:rStyle w:val="a6"/>
            <w:color w:val="auto"/>
            <w:sz w:val="28"/>
            <w:szCs w:val="28"/>
          </w:rPr>
          <w:t>.</w:t>
        </w:r>
        <w:r w:rsidR="00C37927" w:rsidRPr="00F13261">
          <w:rPr>
            <w:rStyle w:val="a6"/>
            <w:color w:val="auto"/>
            <w:sz w:val="28"/>
            <w:szCs w:val="28"/>
            <w:lang w:val="en-US"/>
          </w:rPr>
          <w:t>ua</w:t>
        </w:r>
        <w:r w:rsidR="00C37927" w:rsidRPr="00F13261">
          <w:rPr>
            <w:rStyle w:val="a6"/>
            <w:color w:val="auto"/>
            <w:sz w:val="28"/>
            <w:szCs w:val="28"/>
          </w:rPr>
          <w:t>/</w:t>
        </w:r>
        <w:r w:rsidR="00C37927" w:rsidRPr="00F13261">
          <w:rPr>
            <w:rStyle w:val="a6"/>
            <w:color w:val="auto"/>
            <w:sz w:val="28"/>
            <w:szCs w:val="28"/>
            <w:lang w:val="en-US"/>
          </w:rPr>
          <w:t>marketing</w:t>
        </w:r>
        <w:r w:rsidR="00C37927" w:rsidRPr="00F13261">
          <w:rPr>
            <w:rStyle w:val="a6"/>
            <w:color w:val="auto"/>
            <w:sz w:val="28"/>
            <w:szCs w:val="28"/>
          </w:rPr>
          <w:t>/</w:t>
        </w:r>
        <w:r w:rsidR="00C37927" w:rsidRPr="00F13261">
          <w:rPr>
            <w:rStyle w:val="a6"/>
            <w:color w:val="auto"/>
            <w:sz w:val="28"/>
            <w:szCs w:val="28"/>
            <w:lang w:val="en-US"/>
          </w:rPr>
          <w:t>mark</w:t>
        </w:r>
        <w:r w:rsidR="00C37927" w:rsidRPr="00F13261">
          <w:rPr>
            <w:rStyle w:val="a6"/>
            <w:color w:val="auto"/>
            <w:sz w:val="28"/>
            <w:szCs w:val="28"/>
          </w:rPr>
          <w:t>009-07.</w:t>
        </w:r>
        <w:r w:rsidR="00C37927" w:rsidRPr="00F13261">
          <w:rPr>
            <w:rStyle w:val="a6"/>
            <w:color w:val="auto"/>
            <w:sz w:val="28"/>
            <w:szCs w:val="28"/>
            <w:lang w:val="en-US"/>
          </w:rPr>
          <w:t>html</w:t>
        </w:r>
      </w:hyperlink>
    </w:p>
    <w:p w:rsidR="0068599C" w:rsidRDefault="00882D58" w:rsidP="004914BB">
      <w:pPr>
        <w:pStyle w:val="a9"/>
        <w:spacing w:after="0" w:line="360" w:lineRule="auto"/>
        <w:ind w:firstLine="709"/>
        <w:jc w:val="both"/>
        <w:rPr>
          <w:b/>
          <w:sz w:val="28"/>
          <w:szCs w:val="28"/>
        </w:rPr>
      </w:pPr>
      <w:r>
        <w:rPr>
          <w:b/>
          <w:sz w:val="28"/>
          <w:szCs w:val="28"/>
        </w:rPr>
        <w:br w:type="page"/>
      </w:r>
      <w:r w:rsidR="0068599C" w:rsidRPr="00F13261">
        <w:rPr>
          <w:b/>
          <w:sz w:val="28"/>
          <w:szCs w:val="28"/>
        </w:rPr>
        <w:t>Приложение А</w:t>
      </w:r>
    </w:p>
    <w:p w:rsidR="00882D58" w:rsidRPr="00F13261" w:rsidRDefault="00882D58" w:rsidP="004914BB">
      <w:pPr>
        <w:pStyle w:val="a9"/>
        <w:spacing w:after="0" w:line="360" w:lineRule="auto"/>
        <w:ind w:firstLine="709"/>
        <w:jc w:val="both"/>
        <w:rPr>
          <w:b/>
          <w:sz w:val="28"/>
          <w:szCs w:val="28"/>
        </w:rPr>
      </w:pPr>
    </w:p>
    <w:p w:rsidR="0068599C" w:rsidRPr="00F13261" w:rsidRDefault="0068599C" w:rsidP="004914BB">
      <w:pPr>
        <w:pStyle w:val="a9"/>
        <w:spacing w:after="0" w:line="360" w:lineRule="auto"/>
        <w:ind w:firstLine="709"/>
        <w:jc w:val="both"/>
        <w:rPr>
          <w:sz w:val="28"/>
          <w:szCs w:val="28"/>
        </w:rPr>
      </w:pPr>
      <w:r w:rsidRPr="00F13261">
        <w:rPr>
          <w:sz w:val="28"/>
          <w:szCs w:val="28"/>
        </w:rPr>
        <w:t>Прайс-лист ОАО «ЛВЗ «Хабаровский»</w:t>
      </w:r>
    </w:p>
    <w:tbl>
      <w:tblPr>
        <w:tblW w:w="8607" w:type="dxa"/>
        <w:jc w:val="center"/>
        <w:tblLook w:val="0000" w:firstRow="0" w:lastRow="0" w:firstColumn="0" w:lastColumn="0" w:noHBand="0" w:noVBand="0"/>
      </w:tblPr>
      <w:tblGrid>
        <w:gridCol w:w="2054"/>
        <w:gridCol w:w="1080"/>
        <w:gridCol w:w="1201"/>
        <w:gridCol w:w="1068"/>
        <w:gridCol w:w="1068"/>
        <w:gridCol w:w="1068"/>
        <w:gridCol w:w="1068"/>
      </w:tblGrid>
      <w:tr w:rsidR="0068599C" w:rsidRPr="00F13261" w:rsidTr="00882D58">
        <w:trPr>
          <w:trHeight w:val="540"/>
          <w:jc w:val="center"/>
        </w:trPr>
        <w:tc>
          <w:tcPr>
            <w:tcW w:w="8607" w:type="dxa"/>
            <w:gridSpan w:val="7"/>
            <w:tcBorders>
              <w:top w:val="single" w:sz="4" w:space="0" w:color="auto"/>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Отпускные и розничные цены на водки и ликеро-водочные изделия на 01.03.05 ОАО ЛВЗ "Хабаровский"</w:t>
            </w:r>
          </w:p>
        </w:tc>
      </w:tr>
      <w:tr w:rsidR="0068599C" w:rsidRPr="00F13261" w:rsidTr="00882D58">
        <w:trPr>
          <w:trHeight w:val="483"/>
          <w:jc w:val="center"/>
        </w:trPr>
        <w:tc>
          <w:tcPr>
            <w:tcW w:w="2054" w:type="dxa"/>
            <w:vMerge w:val="restart"/>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Наименование</w:t>
            </w:r>
          </w:p>
        </w:tc>
        <w:tc>
          <w:tcPr>
            <w:tcW w:w="1080" w:type="dxa"/>
            <w:vMerge w:val="restart"/>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вмести-мость</w:t>
            </w:r>
          </w:p>
        </w:tc>
        <w:tc>
          <w:tcPr>
            <w:tcW w:w="1201" w:type="dxa"/>
            <w:vMerge w:val="restart"/>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крепость</w:t>
            </w:r>
          </w:p>
        </w:tc>
        <w:tc>
          <w:tcPr>
            <w:tcW w:w="2136" w:type="dxa"/>
            <w:gridSpan w:val="2"/>
            <w:vMerge w:val="restart"/>
            <w:tcBorders>
              <w:top w:val="single" w:sz="4" w:space="0" w:color="auto"/>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Отпускная цена в руб. за 1 бут.</w:t>
            </w:r>
          </w:p>
        </w:tc>
        <w:tc>
          <w:tcPr>
            <w:tcW w:w="2136" w:type="dxa"/>
            <w:gridSpan w:val="2"/>
            <w:vMerge w:val="restart"/>
            <w:tcBorders>
              <w:top w:val="single" w:sz="4" w:space="0" w:color="auto"/>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Отпускная цена в руб. за 1 бут. с учётом гофротары</w:t>
            </w:r>
          </w:p>
        </w:tc>
      </w:tr>
      <w:tr w:rsidR="0068599C" w:rsidRPr="00F13261" w:rsidTr="00882D58">
        <w:trPr>
          <w:trHeight w:val="1020"/>
          <w:jc w:val="center"/>
        </w:trPr>
        <w:tc>
          <w:tcPr>
            <w:tcW w:w="2054" w:type="dxa"/>
            <w:vMerge/>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p>
        </w:tc>
        <w:tc>
          <w:tcPr>
            <w:tcW w:w="1080" w:type="dxa"/>
            <w:vMerge/>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p>
        </w:tc>
        <w:tc>
          <w:tcPr>
            <w:tcW w:w="1201" w:type="dxa"/>
            <w:vMerge/>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p>
        </w:tc>
        <w:tc>
          <w:tcPr>
            <w:tcW w:w="2136" w:type="dxa"/>
            <w:gridSpan w:val="2"/>
            <w:vMerge/>
            <w:tcBorders>
              <w:top w:val="single" w:sz="4" w:space="0" w:color="auto"/>
              <w:left w:val="single" w:sz="4" w:space="0" w:color="auto"/>
              <w:bottom w:val="single" w:sz="4" w:space="0" w:color="auto"/>
              <w:right w:val="single" w:sz="4" w:space="0" w:color="auto"/>
            </w:tcBorders>
            <w:vAlign w:val="center"/>
          </w:tcPr>
          <w:p w:rsidR="0068599C" w:rsidRPr="00F13261" w:rsidRDefault="0068599C" w:rsidP="00882D58">
            <w:pPr>
              <w:pStyle w:val="12"/>
            </w:pPr>
          </w:p>
        </w:tc>
        <w:tc>
          <w:tcPr>
            <w:tcW w:w="2136" w:type="dxa"/>
            <w:gridSpan w:val="2"/>
            <w:vMerge/>
            <w:tcBorders>
              <w:top w:val="single" w:sz="4" w:space="0" w:color="auto"/>
              <w:left w:val="single" w:sz="4" w:space="0" w:color="auto"/>
              <w:bottom w:val="single" w:sz="4" w:space="0" w:color="auto"/>
              <w:right w:val="single" w:sz="4" w:space="0" w:color="auto"/>
            </w:tcBorders>
            <w:vAlign w:val="center"/>
          </w:tcPr>
          <w:p w:rsidR="0068599C" w:rsidRPr="00F13261" w:rsidRDefault="0068599C" w:rsidP="00882D58">
            <w:pPr>
              <w:pStyle w:val="12"/>
            </w:pPr>
          </w:p>
        </w:tc>
      </w:tr>
      <w:tr w:rsidR="0068599C" w:rsidRPr="00F13261" w:rsidTr="00882D58">
        <w:trPr>
          <w:trHeight w:val="255"/>
          <w:jc w:val="center"/>
        </w:trPr>
        <w:tc>
          <w:tcPr>
            <w:tcW w:w="2054" w:type="dxa"/>
            <w:vMerge/>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p>
        </w:tc>
        <w:tc>
          <w:tcPr>
            <w:tcW w:w="1080" w:type="dxa"/>
            <w:vMerge/>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p>
        </w:tc>
        <w:tc>
          <w:tcPr>
            <w:tcW w:w="1201" w:type="dxa"/>
            <w:vMerge/>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p>
        </w:tc>
        <w:tc>
          <w:tcPr>
            <w:tcW w:w="2136" w:type="dxa"/>
            <w:gridSpan w:val="2"/>
            <w:tcBorders>
              <w:top w:val="single" w:sz="4" w:space="0" w:color="auto"/>
              <w:left w:val="nil"/>
              <w:bottom w:val="single" w:sz="4" w:space="0" w:color="auto"/>
              <w:right w:val="single" w:sz="4" w:space="0" w:color="auto"/>
            </w:tcBorders>
            <w:vAlign w:val="center"/>
          </w:tcPr>
          <w:p w:rsidR="0068599C" w:rsidRPr="00F13261" w:rsidRDefault="0068599C" w:rsidP="00882D58">
            <w:pPr>
              <w:pStyle w:val="12"/>
            </w:pPr>
            <w:r w:rsidRPr="00F13261">
              <w:t>с акцизом</w:t>
            </w:r>
          </w:p>
        </w:tc>
        <w:tc>
          <w:tcPr>
            <w:tcW w:w="2136" w:type="dxa"/>
            <w:gridSpan w:val="2"/>
            <w:tcBorders>
              <w:top w:val="single" w:sz="4" w:space="0" w:color="auto"/>
              <w:left w:val="nil"/>
              <w:bottom w:val="single" w:sz="4" w:space="0" w:color="auto"/>
              <w:right w:val="single" w:sz="4" w:space="0" w:color="auto"/>
            </w:tcBorders>
            <w:vAlign w:val="center"/>
          </w:tcPr>
          <w:p w:rsidR="0068599C" w:rsidRPr="00F13261" w:rsidRDefault="0068599C" w:rsidP="00882D58">
            <w:pPr>
              <w:pStyle w:val="12"/>
            </w:pPr>
            <w:r w:rsidRPr="00F13261">
              <w:t>с акцизом</w:t>
            </w:r>
          </w:p>
        </w:tc>
      </w:tr>
      <w:tr w:rsidR="0068599C" w:rsidRPr="00F13261" w:rsidTr="00882D58">
        <w:trPr>
          <w:trHeight w:val="315"/>
          <w:jc w:val="center"/>
        </w:trPr>
        <w:tc>
          <w:tcPr>
            <w:tcW w:w="2054" w:type="dxa"/>
            <w:vMerge/>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p>
        </w:tc>
        <w:tc>
          <w:tcPr>
            <w:tcW w:w="1080" w:type="dxa"/>
            <w:tcBorders>
              <w:top w:val="nil"/>
              <w:left w:val="nil"/>
              <w:bottom w:val="single" w:sz="4" w:space="0" w:color="auto"/>
              <w:right w:val="single" w:sz="4" w:space="0" w:color="auto"/>
            </w:tcBorders>
            <w:vAlign w:val="center"/>
          </w:tcPr>
          <w:p w:rsidR="0068599C" w:rsidRPr="00F13261" w:rsidRDefault="0068599C" w:rsidP="00882D58">
            <w:pPr>
              <w:pStyle w:val="12"/>
            </w:pPr>
            <w:r w:rsidRPr="00F13261">
              <w:t>л</w:t>
            </w:r>
          </w:p>
        </w:tc>
        <w:tc>
          <w:tcPr>
            <w:tcW w:w="1201" w:type="dxa"/>
            <w:tcBorders>
              <w:top w:val="nil"/>
              <w:left w:val="nil"/>
              <w:bottom w:val="single" w:sz="4" w:space="0" w:color="auto"/>
              <w:right w:val="single" w:sz="4" w:space="0" w:color="auto"/>
            </w:tcBorders>
            <w:vAlign w:val="center"/>
          </w:tcPr>
          <w:p w:rsidR="0068599C" w:rsidRPr="00F13261" w:rsidRDefault="0068599C" w:rsidP="00882D58">
            <w:pPr>
              <w:pStyle w:val="12"/>
            </w:pPr>
            <w:r w:rsidRPr="00F13261">
              <w:t>%</w:t>
            </w:r>
          </w:p>
        </w:tc>
        <w:tc>
          <w:tcPr>
            <w:tcW w:w="1068" w:type="dxa"/>
            <w:tcBorders>
              <w:top w:val="nil"/>
              <w:left w:val="nil"/>
              <w:bottom w:val="single" w:sz="4" w:space="0" w:color="auto"/>
              <w:right w:val="single" w:sz="4" w:space="0" w:color="auto"/>
            </w:tcBorders>
            <w:vAlign w:val="center"/>
          </w:tcPr>
          <w:p w:rsidR="0068599C" w:rsidRPr="00F13261" w:rsidRDefault="0068599C" w:rsidP="00882D58">
            <w:pPr>
              <w:pStyle w:val="12"/>
            </w:pPr>
            <w:r w:rsidRPr="00F13261">
              <w:t>20%</w:t>
            </w:r>
          </w:p>
        </w:tc>
        <w:tc>
          <w:tcPr>
            <w:tcW w:w="1068" w:type="dxa"/>
            <w:tcBorders>
              <w:top w:val="nil"/>
              <w:left w:val="nil"/>
              <w:bottom w:val="single" w:sz="4" w:space="0" w:color="auto"/>
              <w:right w:val="single" w:sz="4" w:space="0" w:color="auto"/>
            </w:tcBorders>
            <w:vAlign w:val="center"/>
          </w:tcPr>
          <w:p w:rsidR="0068599C" w:rsidRPr="00F13261" w:rsidRDefault="0068599C" w:rsidP="00882D58">
            <w:pPr>
              <w:pStyle w:val="12"/>
            </w:pPr>
            <w:r w:rsidRPr="00F13261">
              <w:t>100%</w:t>
            </w:r>
          </w:p>
        </w:tc>
        <w:tc>
          <w:tcPr>
            <w:tcW w:w="1068" w:type="dxa"/>
            <w:tcBorders>
              <w:top w:val="nil"/>
              <w:left w:val="nil"/>
              <w:bottom w:val="single" w:sz="4" w:space="0" w:color="auto"/>
              <w:right w:val="single" w:sz="4" w:space="0" w:color="auto"/>
            </w:tcBorders>
            <w:vAlign w:val="center"/>
          </w:tcPr>
          <w:p w:rsidR="0068599C" w:rsidRPr="00F13261" w:rsidRDefault="0068599C" w:rsidP="00882D58">
            <w:pPr>
              <w:pStyle w:val="12"/>
            </w:pPr>
            <w:r w:rsidRPr="00F13261">
              <w:t>20%</w:t>
            </w:r>
          </w:p>
        </w:tc>
        <w:tc>
          <w:tcPr>
            <w:tcW w:w="1068" w:type="dxa"/>
            <w:tcBorders>
              <w:top w:val="nil"/>
              <w:left w:val="nil"/>
              <w:bottom w:val="single" w:sz="4" w:space="0" w:color="auto"/>
              <w:right w:val="single" w:sz="4" w:space="0" w:color="auto"/>
            </w:tcBorders>
            <w:vAlign w:val="center"/>
          </w:tcPr>
          <w:p w:rsidR="0068599C" w:rsidRPr="00F13261" w:rsidRDefault="0068599C" w:rsidP="00882D58">
            <w:pPr>
              <w:pStyle w:val="12"/>
            </w:pPr>
            <w:r w:rsidRPr="00F13261">
              <w:t>100%</w:t>
            </w:r>
          </w:p>
        </w:tc>
      </w:tr>
      <w:tr w:rsidR="0068599C" w:rsidRPr="00F13261" w:rsidTr="00882D58">
        <w:trPr>
          <w:trHeight w:val="255"/>
          <w:jc w:val="center"/>
        </w:trPr>
        <w:tc>
          <w:tcPr>
            <w:tcW w:w="8607" w:type="dxa"/>
            <w:gridSpan w:val="7"/>
            <w:tcBorders>
              <w:top w:val="single" w:sz="4" w:space="0" w:color="auto"/>
              <w:left w:val="single" w:sz="4" w:space="0" w:color="auto"/>
              <w:bottom w:val="single" w:sz="4" w:space="0" w:color="auto"/>
              <w:right w:val="single" w:sz="4" w:space="0" w:color="auto"/>
            </w:tcBorders>
            <w:shd w:val="clear" w:color="FFFFFF" w:fill="FFFFFF"/>
            <w:vAlign w:val="center"/>
          </w:tcPr>
          <w:p w:rsidR="0068599C" w:rsidRPr="00F13261" w:rsidRDefault="0068599C" w:rsidP="00882D58">
            <w:pPr>
              <w:pStyle w:val="12"/>
            </w:pPr>
            <w:r w:rsidRPr="00F13261">
              <w:t>Водки</w:t>
            </w:r>
          </w:p>
        </w:tc>
      </w:tr>
      <w:tr w:rsidR="0068599C" w:rsidRPr="00F13261" w:rsidTr="00882D58">
        <w:trPr>
          <w:trHeight w:val="39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Амур-река мат. ст. 0,375</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0.375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57.33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57.33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Амур-река ВИ-500-МБ</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48.44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49.22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76.78</w:t>
            </w:r>
          </w:p>
        </w:tc>
      </w:tr>
      <w:tr w:rsidR="0068599C" w:rsidRPr="00F13261" w:rsidTr="00882D58">
        <w:trPr>
          <w:trHeight w:val="57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Амур-река ВИ-500-МБ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49.22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76.78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49.22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76.78</w:t>
            </w:r>
          </w:p>
        </w:tc>
      </w:tr>
      <w:tr w:rsidR="0068599C" w:rsidRPr="00F13261" w:rsidTr="00882D58">
        <w:trPr>
          <w:trHeight w:val="34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Амур-река(гуала-флекс)</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85.78</w:t>
            </w:r>
          </w:p>
        </w:tc>
      </w:tr>
      <w:tr w:rsidR="0068599C" w:rsidRPr="00F13261" w:rsidTr="00882D58">
        <w:trPr>
          <w:trHeight w:val="58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Амур-река(гуала-флекс)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Банкиръ</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39.44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67.78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Банкиръ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67.78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67.78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Господа Офицеры</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39.44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67.78</w:t>
            </w:r>
          </w:p>
        </w:tc>
      </w:tr>
      <w:tr w:rsidR="0068599C" w:rsidRPr="00F13261" w:rsidTr="00882D58">
        <w:trPr>
          <w:trHeight w:val="6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Господа Офицеры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67.78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67.78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Дворянская</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41.22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68.78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Дворянская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41.22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68.78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41.22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68.78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Дуплет</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44.41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45.19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83.78</w:t>
            </w:r>
          </w:p>
        </w:tc>
      </w:tr>
      <w:tr w:rsidR="0068599C" w:rsidRPr="00F13261" w:rsidTr="00882D58">
        <w:trPr>
          <w:trHeight w:val="6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Ерофей Хабаров (тип ВИ-500-МБ)</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49.22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76.78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49.22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76.78</w:t>
            </w:r>
          </w:p>
        </w:tc>
      </w:tr>
      <w:tr w:rsidR="0068599C" w:rsidRPr="00F13261" w:rsidTr="00882D58">
        <w:trPr>
          <w:trHeight w:val="6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Ерофей Хабаров (тип ВИ-500-МБ)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46.22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73.78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46.22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73.78</w:t>
            </w:r>
          </w:p>
        </w:tc>
      </w:tr>
      <w:tr w:rsidR="0068599C" w:rsidRPr="00F13261" w:rsidTr="00882D58">
        <w:trPr>
          <w:trHeight w:val="3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Ерофей Хабаров мат. 0,375</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0.375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57.33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57.33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Ерофей Хабаров(гуала-флекс)</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85.78</w:t>
            </w:r>
          </w:p>
        </w:tc>
      </w:tr>
      <w:tr w:rsidR="0068599C" w:rsidRPr="00F13261" w:rsidTr="00882D58">
        <w:trPr>
          <w:trHeight w:val="6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Ерофей Хабаров(гуала-флекс)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Здравия желаю</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38.44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39.22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66.78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Здравия желаю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39.22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66.78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39.22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66.78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Здравия желаю 0,25</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0.25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21.72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35.5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22.22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36</w:t>
            </w:r>
          </w:p>
        </w:tc>
      </w:tr>
      <w:tr w:rsidR="0068599C" w:rsidRPr="00F13261" w:rsidTr="00882D58">
        <w:trPr>
          <w:trHeight w:val="58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Здравия желаю 0,25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0.25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21.96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35.74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21.96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35.74</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Иванович</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38.44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39.22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66.78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Иванович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39.22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66.78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39.22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66.78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 xml:space="preserve">Иванович (графин </w:t>
            </w:r>
            <w:smartTag w:uri="urn:schemas-microsoft-com:office:smarttags" w:element="metricconverter">
              <w:smartTagPr>
                <w:attr w:name="ProductID" w:val="1.75 л"/>
              </w:smartTagPr>
              <w:r w:rsidRPr="00F13261">
                <w:t>1.75 л</w:t>
              </w:r>
            </w:smartTag>
            <w:r w:rsidRPr="00F13261">
              <w:t>)</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1,8</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164.52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261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164.52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261</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Народная</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37.44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65.78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Народная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65.78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65.78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Пять капель</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33.44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34.22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Пять капель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34.22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34.22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Пять капель 0,25</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0.25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19.72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33.5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20.22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34</w:t>
            </w:r>
          </w:p>
        </w:tc>
      </w:tr>
      <w:tr w:rsidR="0068599C" w:rsidRPr="00F13261" w:rsidTr="00882D58">
        <w:trPr>
          <w:trHeight w:val="43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Пять капель 0,25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0.25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19.96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33.74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19.96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33.74</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Русское застолье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33.44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34.22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61.78</w:t>
            </w:r>
          </w:p>
        </w:tc>
      </w:tr>
      <w:tr w:rsidR="0068599C" w:rsidRPr="00F13261" w:rsidTr="00882D58">
        <w:trPr>
          <w:trHeight w:val="48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Русское застолье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34.22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34.22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Русское застолье 0,25</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0.25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19.72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33.5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20.22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34</w:t>
            </w:r>
          </w:p>
        </w:tc>
      </w:tr>
      <w:tr w:rsidR="0068599C" w:rsidRPr="00F13261" w:rsidTr="00882D58">
        <w:trPr>
          <w:trHeight w:val="54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Русское застолье 0,25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0.25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19.96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33.74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19.96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33.74</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Третий тайм</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48.44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49.22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76.78</w:t>
            </w:r>
          </w:p>
        </w:tc>
      </w:tr>
      <w:tr w:rsidR="0068599C" w:rsidRPr="00F13261" w:rsidTr="00882D58">
        <w:trPr>
          <w:trHeight w:val="34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Третий тайм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49.22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76.78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49.22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76.78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Третий тайм (гуала-флекс)</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85.78</w:t>
            </w:r>
          </w:p>
        </w:tc>
      </w:tr>
      <w:tr w:rsidR="0068599C" w:rsidRPr="00F13261" w:rsidTr="00882D58">
        <w:trPr>
          <w:trHeight w:val="6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Третий тайм (гуала-флекс)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Третий тайм 0,25</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0.25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42</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Третий тайм мат. (0,375)</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0.375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57.33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57.33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Третий тост (гуала флекс)</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62.22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89.78</w:t>
            </w:r>
          </w:p>
        </w:tc>
      </w:tr>
      <w:tr w:rsidR="0068599C" w:rsidRPr="00F13261" w:rsidTr="00882D58">
        <w:trPr>
          <w:trHeight w:val="6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Третий тост (гуала флекс)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62.22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89.78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62.22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89.78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Хабаровская особая</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41.44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42.22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69.78</w:t>
            </w:r>
          </w:p>
        </w:tc>
      </w:tr>
      <w:tr w:rsidR="0068599C" w:rsidRPr="00F13261" w:rsidTr="00882D58">
        <w:trPr>
          <w:trHeight w:val="70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Хабаровская особая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42.22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69.78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42.22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69.78</w:t>
            </w:r>
          </w:p>
        </w:tc>
      </w:tr>
      <w:tr w:rsidR="0068599C" w:rsidRPr="00F13261" w:rsidTr="00882D58">
        <w:trPr>
          <w:trHeight w:val="6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 xml:space="preserve">Хабаровская особая (графин </w:t>
            </w:r>
            <w:smartTag w:uri="urn:schemas-microsoft-com:office:smarttags" w:element="metricconverter">
              <w:smartTagPr>
                <w:attr w:name="ProductID" w:val="1.75 л"/>
              </w:smartTagPr>
              <w:r w:rsidRPr="00F13261">
                <w:t>1.75 л</w:t>
              </w:r>
            </w:smartTag>
            <w:r w:rsidRPr="00F13261">
              <w:t>)</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1,8</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164.52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261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164.52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261</w:t>
            </w:r>
          </w:p>
        </w:tc>
      </w:tr>
      <w:tr w:rsidR="0068599C" w:rsidRPr="00F13261" w:rsidTr="00882D58">
        <w:trPr>
          <w:trHeight w:val="6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Хабаровская особая (гуала-флекс)</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53.44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54.22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81.78</w:t>
            </w:r>
          </w:p>
        </w:tc>
      </w:tr>
      <w:tr w:rsidR="0068599C" w:rsidRPr="00F13261" w:rsidTr="00882D58">
        <w:trPr>
          <w:trHeight w:val="6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Хабаровская особая (гуала-флекс)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54.22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81.78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54.22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81.78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Хабаровская особая 0,25</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0.25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21.72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35.5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22.22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36</w:t>
            </w:r>
          </w:p>
        </w:tc>
      </w:tr>
      <w:tr w:rsidR="0068599C" w:rsidRPr="00F13261" w:rsidTr="00882D58">
        <w:trPr>
          <w:trHeight w:val="69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Хабаровская особая 0,25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0.25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21.96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35.74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21.96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35.74</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Черпачок</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33.44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34.22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Черпачок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34.22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34.22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Черпачок 0,25</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0.25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19.72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33.5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20.22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34</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Черпачок 0,25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0.25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19.96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33.74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19.96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33.74</w:t>
            </w:r>
          </w:p>
        </w:tc>
      </w:tr>
      <w:tr w:rsidR="0068599C" w:rsidRPr="00F13261" w:rsidTr="00882D58">
        <w:trPr>
          <w:trHeight w:val="255"/>
          <w:jc w:val="center"/>
        </w:trPr>
        <w:tc>
          <w:tcPr>
            <w:tcW w:w="860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8599C" w:rsidRPr="00F13261" w:rsidRDefault="0068599C" w:rsidP="00882D58">
            <w:pPr>
              <w:pStyle w:val="12"/>
            </w:pPr>
            <w:r w:rsidRPr="00F13261">
              <w:t>Настойки</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Аралиевая</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47.44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75.78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Дальневосточная</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47.44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75.78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Дар по Виена</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39.44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67.78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Дар по Виена в пэт упаковке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36.29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36.29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61.78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Джин капитанский</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48.99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49.77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80.78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Джин капитанский 0,7</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0.7</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107.58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151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107.58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151</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Лимонник на коньяке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43.77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44.55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56.78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Русский сувенир</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47.44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75.78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Рябиновая на коньяке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43.77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44.55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56.78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Стрелецкая</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35.4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36.18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54.78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Хабаровский сюрприз</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47.44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48.22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75.78</w:t>
            </w:r>
          </w:p>
        </w:tc>
      </w:tr>
      <w:tr w:rsidR="0068599C" w:rsidRPr="00F13261" w:rsidTr="00882D58">
        <w:trPr>
          <w:trHeight w:val="255"/>
          <w:jc w:val="center"/>
        </w:trPr>
        <w:tc>
          <w:tcPr>
            <w:tcW w:w="860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8599C" w:rsidRPr="00F13261" w:rsidRDefault="0068599C" w:rsidP="00882D58">
            <w:pPr>
              <w:pStyle w:val="12"/>
            </w:pPr>
            <w:r w:rsidRPr="00F13261">
              <w:t>Бальзамы</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Аянский бальзам</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57.99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58.77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89.78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Хабаровский бальзам</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57.99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58.77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89.78</w:t>
            </w:r>
          </w:p>
        </w:tc>
      </w:tr>
      <w:tr w:rsidR="0068599C" w:rsidRPr="00F13261" w:rsidTr="00882D58">
        <w:trPr>
          <w:trHeight w:val="58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Хабаровский бальзам (кер. с рюмк)</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352.99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384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352.99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384</w:t>
            </w:r>
          </w:p>
        </w:tc>
      </w:tr>
      <w:tr w:rsidR="0068599C" w:rsidRPr="00F13261" w:rsidTr="00882D58">
        <w:trPr>
          <w:trHeight w:val="255"/>
          <w:jc w:val="center"/>
        </w:trPr>
        <w:tc>
          <w:tcPr>
            <w:tcW w:w="860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8599C" w:rsidRPr="00F13261" w:rsidRDefault="0068599C" w:rsidP="00882D58">
            <w:pPr>
              <w:pStyle w:val="12"/>
            </w:pPr>
            <w:r w:rsidRPr="00F13261">
              <w:t>Десертные напитки</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Алла</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33.86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34.64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41.78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Калинка</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34.88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35.66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41.78</w:t>
            </w:r>
          </w:p>
        </w:tc>
      </w:tr>
      <w:tr w:rsidR="0068599C" w:rsidRPr="00F13261" w:rsidTr="00882D58">
        <w:trPr>
          <w:trHeight w:val="255"/>
          <w:jc w:val="center"/>
        </w:trPr>
        <w:tc>
          <w:tcPr>
            <w:tcW w:w="8607"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68599C" w:rsidRPr="00F13261" w:rsidRDefault="0068599C" w:rsidP="00882D58">
            <w:pPr>
              <w:pStyle w:val="12"/>
            </w:pPr>
            <w:r w:rsidRPr="00F13261">
              <w:t>Сувенирная продукция</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Амур-река (мат.ст)</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125.87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181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125.87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181</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Амур-река (мат.ст. пен.)</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171.87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227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171.87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227</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 xml:space="preserve">Амур-река (немат </w:t>
            </w:r>
            <w:smartTag w:uri="urn:schemas-microsoft-com:office:smarttags" w:element="metricconverter">
              <w:smartTagPr>
                <w:attr w:name="ProductID" w:val="1,0 л"/>
              </w:smartTagPr>
              <w:r w:rsidRPr="00F13261">
                <w:t>1,0 л</w:t>
              </w:r>
            </w:smartTag>
            <w:r w:rsidRPr="00F13261">
              <w:t>)</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125.87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181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125.87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181</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 xml:space="preserve">Амур-река (немат </w:t>
            </w:r>
            <w:smartTag w:uri="urn:schemas-microsoft-com:office:smarttags" w:element="metricconverter">
              <w:smartTagPr>
                <w:attr w:name="ProductID" w:val="1,0 л"/>
              </w:smartTagPr>
              <w:r w:rsidRPr="00F13261">
                <w:t>1,0 л</w:t>
              </w:r>
            </w:smartTag>
            <w:r w:rsidRPr="00F13261">
              <w:t>) в пен</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171.87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227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171.87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227</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Амур-река Аленка</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779.07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932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779.07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932</w:t>
            </w:r>
          </w:p>
        </w:tc>
      </w:tr>
      <w:tr w:rsidR="0068599C" w:rsidRPr="00F13261" w:rsidTr="00882D58">
        <w:trPr>
          <w:trHeight w:val="6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Амур-река Аленка с подставкой</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859.61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1025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859.61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1025</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Амур-река штоф 0,7</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0.7</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92.41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131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92.41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131</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Амур-река штоф 0,7 в пенале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0.7</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118.41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157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118.41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157</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 xml:space="preserve">Дуплет (ружье </w:t>
            </w:r>
            <w:smartTag w:uri="urn:schemas-microsoft-com:office:smarttags" w:element="metricconverter">
              <w:smartTagPr>
                <w:attr w:name="ProductID" w:val="0.75 л"/>
              </w:smartTagPr>
              <w:r w:rsidRPr="00F13261">
                <w:t>0.75 л</w:t>
              </w:r>
            </w:smartTag>
            <w:r w:rsidRPr="00F13261">
              <w:t>)</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0.75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353.11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411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353.11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411</w:t>
            </w:r>
          </w:p>
        </w:tc>
      </w:tr>
      <w:tr w:rsidR="0068599C" w:rsidRPr="00F13261" w:rsidTr="00882D58">
        <w:trPr>
          <w:trHeight w:val="30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 xml:space="preserve">Дуплет (ружье </w:t>
            </w:r>
            <w:smartTag w:uri="urn:schemas-microsoft-com:office:smarttags" w:element="metricconverter">
              <w:smartTagPr>
                <w:attr w:name="ProductID" w:val="0.75 л"/>
              </w:smartTagPr>
              <w:r w:rsidRPr="00F13261">
                <w:t>0.75 л</w:t>
              </w:r>
            </w:smartTag>
            <w:r w:rsidRPr="00F13261">
              <w:t>) в пенале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0.75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438.11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496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438.11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496</w:t>
            </w:r>
          </w:p>
        </w:tc>
      </w:tr>
      <w:tr w:rsidR="0068599C" w:rsidRPr="00F13261" w:rsidTr="00882D58">
        <w:trPr>
          <w:trHeight w:val="6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 xml:space="preserve">Дуплет (ружье </w:t>
            </w:r>
            <w:smartTag w:uri="urn:schemas-microsoft-com:office:smarttags" w:element="metricconverter">
              <w:smartTagPr>
                <w:attr w:name="ProductID" w:val="2.8 л"/>
              </w:smartTagPr>
              <w:r w:rsidRPr="00F13261">
                <w:t>2.8 л</w:t>
              </w:r>
            </w:smartTag>
            <w:r w:rsidRPr="00F13261">
              <w:t>) в чехле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2,8</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1645.89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1862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1645.89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1862</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Ерофей Хабаров (мат.ст.)</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125.87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181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125.87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181</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Ерофей Хабаров (мат.ст.) пен.</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171.87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227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171.87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227</w:t>
            </w:r>
          </w:p>
        </w:tc>
      </w:tr>
      <w:tr w:rsidR="0068599C" w:rsidRPr="00F13261" w:rsidTr="00882D58">
        <w:trPr>
          <w:trHeight w:val="30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 xml:space="preserve">Ерофей Хабаров (немат </w:t>
            </w:r>
            <w:smartTag w:uri="urn:schemas-microsoft-com:office:smarttags" w:element="metricconverter">
              <w:smartTagPr>
                <w:attr w:name="ProductID" w:val="1,0 л"/>
              </w:smartTagPr>
              <w:r w:rsidRPr="00F13261">
                <w:t>1,0 л</w:t>
              </w:r>
            </w:smartTag>
            <w:r w:rsidRPr="00F13261">
              <w:t>)</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125.87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181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125.87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181</w:t>
            </w:r>
          </w:p>
        </w:tc>
      </w:tr>
      <w:tr w:rsidR="0068599C" w:rsidRPr="00F13261" w:rsidTr="00882D58">
        <w:trPr>
          <w:trHeight w:val="60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 xml:space="preserve">Ерофей Хабаров (немат </w:t>
            </w:r>
            <w:smartTag w:uri="urn:schemas-microsoft-com:office:smarttags" w:element="metricconverter">
              <w:smartTagPr>
                <w:attr w:name="ProductID" w:val="1,0 л"/>
              </w:smartTagPr>
              <w:r w:rsidRPr="00F13261">
                <w:t>1,0 л</w:t>
              </w:r>
            </w:smartTag>
            <w:r w:rsidRPr="00F13261">
              <w:t>) в пенале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171.87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227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171.87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227</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Ерофей Хабаров штоф 0,7</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0.7</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92.41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131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92.41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131</w:t>
            </w:r>
          </w:p>
        </w:tc>
      </w:tr>
      <w:tr w:rsidR="0068599C" w:rsidRPr="00F13261" w:rsidTr="00882D58">
        <w:trPr>
          <w:trHeight w:val="40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Иванович (бренди)</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771.72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1016.94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771.72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1016.94</w:t>
            </w:r>
          </w:p>
        </w:tc>
      </w:tr>
      <w:tr w:rsidR="0068599C" w:rsidRPr="00F13261" w:rsidTr="00882D58">
        <w:trPr>
          <w:trHeight w:val="40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Иванович (бренди) в пенале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1131.38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1396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1131.38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1396</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Иванович (штоф 0,375)</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0.375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56.33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56.33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77</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Иванович (штоф 0,7)</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0.7</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124</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Иванович (штоф 0,7) в пенале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0.7</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111.41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150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111.41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150</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Иванович Аленка</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759.07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912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759.07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912</w:t>
            </w:r>
          </w:p>
        </w:tc>
      </w:tr>
      <w:tr w:rsidR="0068599C" w:rsidRPr="00F13261" w:rsidTr="00882D58">
        <w:trPr>
          <w:trHeight w:val="46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Иванович Аленка с подставкой</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847.61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1013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847.61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1013</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Третий тайм (футбол)</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111.87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167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111.87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167</w:t>
            </w:r>
          </w:p>
        </w:tc>
      </w:tr>
      <w:tr w:rsidR="0068599C" w:rsidRPr="00F13261" w:rsidTr="00882D58">
        <w:trPr>
          <w:trHeight w:val="48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Хабаровская особая (бренди)</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771.72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1016.94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771.72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1016.94</w:t>
            </w:r>
          </w:p>
        </w:tc>
      </w:tr>
      <w:tr w:rsidR="0068599C" w:rsidRPr="00F13261" w:rsidTr="00882D58">
        <w:trPr>
          <w:trHeight w:val="58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Хабаровская особая (бренди) в пенале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1131.38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1396</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1131.38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1396</w:t>
            </w:r>
          </w:p>
        </w:tc>
      </w:tr>
      <w:tr w:rsidR="0068599C" w:rsidRPr="00F13261" w:rsidTr="00882D58">
        <w:trPr>
          <w:trHeight w:val="66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Хабаровская особая (мат. ст. 0,375)</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0.375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57.88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57.88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77</w:t>
            </w:r>
          </w:p>
        </w:tc>
      </w:tr>
      <w:tr w:rsidR="0068599C" w:rsidRPr="00F13261" w:rsidTr="00882D58">
        <w:trPr>
          <w:trHeight w:val="48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Хабаровская особая (штоф 0,375)</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0.375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56.33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56.33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77</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Хабаровская особая (штоф 0,7)</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0.7</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85.41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124</w:t>
            </w:r>
          </w:p>
        </w:tc>
      </w:tr>
      <w:tr w:rsidR="0068599C" w:rsidRPr="00F13261" w:rsidTr="00882D58">
        <w:trPr>
          <w:trHeight w:val="27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Хабаровская особая (штоф 0,7) в пенале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0.7</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111.41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150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111.41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150</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Хабаровская особая Аленка</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759.07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912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759.07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912</w:t>
            </w:r>
          </w:p>
        </w:tc>
      </w:tr>
      <w:tr w:rsidR="0068599C" w:rsidRPr="00F13261" w:rsidTr="00882D58">
        <w:trPr>
          <w:trHeight w:val="6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Хабаровская особая Аленка с подставкой</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3,0</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847.61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1013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847.61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1013</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Аралиевая (штоф 0,375)</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0.375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57.33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57.33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78</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Аралиевая (штоф 0,7)</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0.7</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88.41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127</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88.41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127</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Аралиевая (штоф 0,7) в пенале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0.7</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113.41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152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113.41</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152</w:t>
            </w:r>
          </w:p>
        </w:tc>
      </w:tr>
      <w:tr w:rsidR="0068599C" w:rsidRPr="00F13261" w:rsidTr="00882D58">
        <w:trPr>
          <w:trHeight w:val="6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Русский сувенир (фарфор. штоф)</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217.44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217.44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245</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Аянский бальзам (максим)</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160.99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160.99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192</w:t>
            </w:r>
          </w:p>
        </w:tc>
      </w:tr>
      <w:tr w:rsidR="0068599C" w:rsidRPr="00F13261" w:rsidTr="00882D58">
        <w:trPr>
          <w:trHeight w:val="6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Аянский бальзам (максим) пен.</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192.99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224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192.99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224</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 xml:space="preserve">Аянский бальзам (штоф </w:t>
            </w:r>
            <w:smartTag w:uri="urn:schemas-microsoft-com:office:smarttags" w:element="metricconverter">
              <w:smartTagPr>
                <w:attr w:name="ProductID" w:val="0.35 л"/>
              </w:smartTagPr>
              <w:r w:rsidRPr="00F13261">
                <w:t>0.35 л</w:t>
              </w:r>
            </w:smartTag>
            <w:r w:rsidRPr="00F13261">
              <w:t>)</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0.35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86.29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86.29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108</w:t>
            </w:r>
          </w:p>
        </w:tc>
      </w:tr>
      <w:tr w:rsidR="0068599C" w:rsidRPr="00F13261" w:rsidTr="00882D58">
        <w:trPr>
          <w:trHeight w:val="60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 xml:space="preserve">Аянский бальзам (штоф </w:t>
            </w:r>
            <w:smartTag w:uri="urn:schemas-microsoft-com:office:smarttags" w:element="metricconverter">
              <w:smartTagPr>
                <w:attr w:name="ProductID" w:val="0.375 л"/>
              </w:smartTagPr>
              <w:r w:rsidRPr="00F13261">
                <w:t>0.375 л</w:t>
              </w:r>
            </w:smartTag>
            <w:r w:rsidRPr="00F13261">
              <w:t>)</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0.375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66.74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90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66.74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90</w:t>
            </w:r>
          </w:p>
        </w:tc>
      </w:tr>
      <w:tr w:rsidR="0068599C" w:rsidRPr="00F13261" w:rsidTr="00882D58">
        <w:trPr>
          <w:trHeight w:val="57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Хабаровский бальзам (керамика)</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154.33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183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154.33</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183</w:t>
            </w:r>
          </w:p>
        </w:tc>
      </w:tr>
      <w:tr w:rsidR="0068599C" w:rsidRPr="00F13261" w:rsidTr="00882D58">
        <w:trPr>
          <w:trHeight w:val="315"/>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Хабаровский бальзам (максим)</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160.99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192</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160.99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192</w:t>
            </w:r>
          </w:p>
        </w:tc>
      </w:tr>
      <w:tr w:rsidR="0068599C" w:rsidRPr="00F13261" w:rsidTr="00882D58">
        <w:trPr>
          <w:trHeight w:val="6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Хабаровский бальзам (максим) в пенале</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192.99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224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192.99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224</w:t>
            </w:r>
          </w:p>
        </w:tc>
      </w:tr>
      <w:tr w:rsidR="0068599C" w:rsidRPr="00F13261" w:rsidTr="00882D58">
        <w:trPr>
          <w:trHeight w:val="57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 xml:space="preserve">Хабаровский бальзам (штоф </w:t>
            </w:r>
            <w:smartTag w:uri="urn:schemas-microsoft-com:office:smarttags" w:element="metricconverter">
              <w:smartTagPr>
                <w:attr w:name="ProductID" w:val="0.35 л"/>
              </w:smartTagPr>
              <w:r w:rsidRPr="00F13261">
                <w:t>0.35 л</w:t>
              </w:r>
            </w:smartTag>
            <w:r w:rsidRPr="00F13261">
              <w:t>)</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0.35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86.29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108</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86.29</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108</w:t>
            </w:r>
          </w:p>
        </w:tc>
      </w:tr>
      <w:tr w:rsidR="0068599C" w:rsidRPr="00F13261" w:rsidTr="00882D58">
        <w:trPr>
          <w:trHeight w:val="630"/>
          <w:jc w:val="center"/>
        </w:trPr>
        <w:tc>
          <w:tcPr>
            <w:tcW w:w="2054" w:type="dxa"/>
            <w:tcBorders>
              <w:top w:val="nil"/>
              <w:left w:val="single" w:sz="4" w:space="0" w:color="auto"/>
              <w:bottom w:val="single" w:sz="4" w:space="0" w:color="auto"/>
              <w:right w:val="single" w:sz="4" w:space="0" w:color="auto"/>
            </w:tcBorders>
            <w:vAlign w:val="center"/>
          </w:tcPr>
          <w:p w:rsidR="0068599C" w:rsidRPr="00F13261" w:rsidRDefault="0068599C" w:rsidP="00882D58">
            <w:pPr>
              <w:pStyle w:val="12"/>
            </w:pPr>
            <w:r w:rsidRPr="00F13261">
              <w:t>Хабаровский бальзам (штоф 0.375л)</w:t>
            </w:r>
          </w:p>
        </w:tc>
        <w:tc>
          <w:tcPr>
            <w:tcW w:w="1080"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0.375</w:t>
            </w:r>
          </w:p>
        </w:tc>
        <w:tc>
          <w:tcPr>
            <w:tcW w:w="1201"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45</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66.74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90</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66.74</w:t>
            </w:r>
          </w:p>
        </w:tc>
        <w:tc>
          <w:tcPr>
            <w:tcW w:w="1068" w:type="dxa"/>
            <w:tcBorders>
              <w:top w:val="nil"/>
              <w:left w:val="nil"/>
              <w:bottom w:val="single" w:sz="4" w:space="0" w:color="auto"/>
              <w:right w:val="single" w:sz="4" w:space="0" w:color="auto"/>
            </w:tcBorders>
            <w:vAlign w:val="bottom"/>
          </w:tcPr>
          <w:p w:rsidR="0068599C" w:rsidRPr="00F13261" w:rsidRDefault="0068599C" w:rsidP="00882D58">
            <w:pPr>
              <w:pStyle w:val="12"/>
            </w:pPr>
            <w:r w:rsidRPr="00F13261">
              <w:t>90</w:t>
            </w:r>
          </w:p>
        </w:tc>
      </w:tr>
    </w:tbl>
    <w:p w:rsidR="00882D58" w:rsidRDefault="00882D58" w:rsidP="004914BB">
      <w:pPr>
        <w:pStyle w:val="a9"/>
        <w:spacing w:after="0" w:line="360" w:lineRule="auto"/>
        <w:ind w:firstLine="709"/>
        <w:jc w:val="both"/>
        <w:rPr>
          <w:b/>
          <w:sz w:val="28"/>
          <w:szCs w:val="28"/>
        </w:rPr>
      </w:pPr>
    </w:p>
    <w:p w:rsidR="0068599C" w:rsidRPr="00F13261" w:rsidRDefault="00882D58" w:rsidP="004914BB">
      <w:pPr>
        <w:pStyle w:val="a9"/>
        <w:spacing w:after="0" w:line="360" w:lineRule="auto"/>
        <w:ind w:firstLine="709"/>
        <w:jc w:val="both"/>
        <w:rPr>
          <w:b/>
          <w:sz w:val="28"/>
          <w:szCs w:val="28"/>
        </w:rPr>
      </w:pPr>
      <w:r>
        <w:rPr>
          <w:b/>
          <w:sz w:val="28"/>
          <w:szCs w:val="28"/>
        </w:rPr>
        <w:br w:type="page"/>
      </w:r>
      <w:r w:rsidR="0068599C" w:rsidRPr="00F13261">
        <w:rPr>
          <w:b/>
          <w:sz w:val="28"/>
          <w:szCs w:val="28"/>
        </w:rPr>
        <w:t>Приложение Б</w:t>
      </w:r>
    </w:p>
    <w:tbl>
      <w:tblPr>
        <w:tblW w:w="9072" w:type="dxa"/>
        <w:jc w:val="center"/>
        <w:tblLook w:val="0000" w:firstRow="0" w:lastRow="0" w:firstColumn="0" w:lastColumn="0" w:noHBand="0" w:noVBand="0"/>
      </w:tblPr>
      <w:tblGrid>
        <w:gridCol w:w="4518"/>
        <w:gridCol w:w="4554"/>
      </w:tblGrid>
      <w:tr w:rsidR="0068599C" w:rsidRPr="00F13261" w:rsidTr="00882D58">
        <w:trPr>
          <w:trHeight w:val="315"/>
          <w:jc w:val="center"/>
        </w:trPr>
        <w:tc>
          <w:tcPr>
            <w:tcW w:w="0" w:type="auto"/>
            <w:gridSpan w:val="2"/>
            <w:tcBorders>
              <w:top w:val="nil"/>
              <w:left w:val="nil"/>
              <w:bottom w:val="nil"/>
              <w:right w:val="nil"/>
            </w:tcBorders>
            <w:noWrap/>
            <w:vAlign w:val="bottom"/>
          </w:tcPr>
          <w:p w:rsidR="0068599C" w:rsidRPr="00F13261" w:rsidRDefault="0068599C" w:rsidP="00882D58">
            <w:pPr>
              <w:pStyle w:val="12"/>
            </w:pPr>
            <w:r w:rsidRPr="00F13261">
              <w:t>Сети фирменных магазинов и точек</w:t>
            </w:r>
          </w:p>
        </w:tc>
      </w:tr>
      <w:tr w:rsidR="0068599C" w:rsidRPr="00F13261" w:rsidTr="00882D58">
        <w:trPr>
          <w:trHeight w:val="315"/>
          <w:jc w:val="center"/>
        </w:trPr>
        <w:tc>
          <w:tcPr>
            <w:tcW w:w="0" w:type="auto"/>
            <w:tcBorders>
              <w:top w:val="nil"/>
              <w:left w:val="nil"/>
              <w:bottom w:val="nil"/>
              <w:right w:val="nil"/>
            </w:tcBorders>
            <w:noWrap/>
            <w:vAlign w:val="bottom"/>
          </w:tcPr>
          <w:p w:rsidR="0068599C" w:rsidRPr="00F13261" w:rsidRDefault="0068599C" w:rsidP="00882D58">
            <w:pPr>
              <w:pStyle w:val="12"/>
            </w:pPr>
          </w:p>
        </w:tc>
        <w:tc>
          <w:tcPr>
            <w:tcW w:w="0" w:type="auto"/>
            <w:tcBorders>
              <w:top w:val="nil"/>
              <w:left w:val="nil"/>
              <w:bottom w:val="nil"/>
              <w:right w:val="nil"/>
            </w:tcBorders>
            <w:noWrap/>
            <w:vAlign w:val="bottom"/>
          </w:tcPr>
          <w:p w:rsidR="0068599C" w:rsidRPr="00F13261" w:rsidRDefault="0068599C" w:rsidP="00882D58">
            <w:pPr>
              <w:pStyle w:val="12"/>
            </w:pPr>
          </w:p>
        </w:tc>
      </w:tr>
      <w:tr w:rsidR="0068599C" w:rsidRPr="00F13261" w:rsidTr="00882D58">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Фирменные магазины</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"Русская водка" №1</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 xml:space="preserve">ул. Муравьева-Амурского,3 </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"Русская водка" №2</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 xml:space="preserve">ул. Краснореченская,101а </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"Русская водка" №3</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 xml:space="preserve">ул. Стрельникова,7 </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"Русская водка" №4</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 xml:space="preserve">ул. Карла Маркса, 39 </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"Русская водка" №5</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ул. Суворова,32</w:t>
            </w:r>
          </w:p>
        </w:tc>
      </w:tr>
      <w:tr w:rsidR="0068599C" w:rsidRPr="00F13261" w:rsidTr="00882D58">
        <w:trPr>
          <w:trHeight w:val="315"/>
          <w:jc w:val="center"/>
        </w:trPr>
        <w:tc>
          <w:tcPr>
            <w:tcW w:w="0" w:type="auto"/>
            <w:gridSpan w:val="2"/>
            <w:tcBorders>
              <w:top w:val="single" w:sz="4" w:space="0" w:color="auto"/>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Фирменные торговые точки</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 xml:space="preserve"> "Кристалл" </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Тихоокеанская, 204</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 xml:space="preserve">"Ветеран №5" </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Молодежная, 21</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"ГУПР"</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Суворова, 51</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"ЭВР"</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Амурский бульвар, 23</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 xml:space="preserve">"Космос" </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Карла Маркса, 124</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 xml:space="preserve">"Стрелка" </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Матвеевская, 6</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 xml:space="preserve">"Оазис" </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Руднева, 56</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 xml:space="preserve">"Ветеран № 1" </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Карла Маркса, 92</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"Ветеран № 4</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Тихоокеанская, 130</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 xml:space="preserve">"Циала" </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г.Бикин, Советская, 23</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 xml:space="preserve">г. Бикин </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Воровского, 21</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 xml:space="preserve">"68 школа" </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Краснореченская, 97</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"19 школа</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 xml:space="preserve">пер. Молдавский </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"МТК п. Индустриального"</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Ворошилова-Панфиловцев</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 xml:space="preserve">"Марина" </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Краснореченская, 9</w:t>
            </w:r>
          </w:p>
        </w:tc>
      </w:tr>
      <w:tr w:rsidR="0068599C" w:rsidRPr="00F13261" w:rsidTr="00882D58">
        <w:trPr>
          <w:trHeight w:val="315"/>
          <w:jc w:val="center"/>
        </w:trPr>
        <w:tc>
          <w:tcPr>
            <w:tcW w:w="0" w:type="auto"/>
            <w:tcBorders>
              <w:top w:val="nil"/>
              <w:left w:val="single" w:sz="4" w:space="0" w:color="auto"/>
              <w:bottom w:val="single" w:sz="4" w:space="0" w:color="auto"/>
              <w:right w:val="single" w:sz="4" w:space="0" w:color="auto"/>
            </w:tcBorders>
            <w:noWrap/>
            <w:vAlign w:val="bottom"/>
          </w:tcPr>
          <w:p w:rsidR="0068599C" w:rsidRPr="00F13261" w:rsidRDefault="0068599C" w:rsidP="00882D58">
            <w:pPr>
              <w:pStyle w:val="12"/>
            </w:pPr>
            <w:r w:rsidRPr="00F13261">
              <w:t xml:space="preserve">"Малиновского, 29" </w:t>
            </w:r>
          </w:p>
        </w:tc>
        <w:tc>
          <w:tcPr>
            <w:tcW w:w="0" w:type="auto"/>
            <w:tcBorders>
              <w:top w:val="nil"/>
              <w:left w:val="nil"/>
              <w:bottom w:val="single" w:sz="4" w:space="0" w:color="auto"/>
              <w:right w:val="single" w:sz="4" w:space="0" w:color="auto"/>
            </w:tcBorders>
            <w:noWrap/>
            <w:vAlign w:val="bottom"/>
          </w:tcPr>
          <w:p w:rsidR="0068599C" w:rsidRPr="00F13261" w:rsidRDefault="0068599C" w:rsidP="00882D58">
            <w:pPr>
              <w:pStyle w:val="12"/>
            </w:pPr>
            <w:r w:rsidRPr="00F13261">
              <w:t>Малиновского, 29</w:t>
            </w:r>
          </w:p>
        </w:tc>
      </w:tr>
    </w:tbl>
    <w:p w:rsidR="00B55F8E" w:rsidRPr="00B55F8E" w:rsidRDefault="00B55F8E" w:rsidP="00B55F8E">
      <w:pPr>
        <w:pStyle w:val="aa"/>
        <w:jc w:val="center"/>
        <w:rPr>
          <w:color w:val="FFFFFF"/>
        </w:rPr>
      </w:pPr>
      <w:r w:rsidRPr="00B55F8E">
        <w:rPr>
          <w:bCs/>
          <w:color w:val="FFFFFF"/>
          <w:sz w:val="28"/>
          <w:szCs w:val="28"/>
        </w:rPr>
        <w:t xml:space="preserve">Размещено на </w:t>
      </w:r>
      <w:hyperlink r:id="rId27" w:history="1"/>
      <w:bookmarkStart w:id="0" w:name="_GoBack"/>
      <w:bookmarkEnd w:id="0"/>
    </w:p>
    <w:sectPr w:rsidR="00B55F8E" w:rsidRPr="00B55F8E" w:rsidSect="00F13261">
      <w:footerReference w:type="even" r:id="rId28"/>
      <w:footerReference w:type="default" r:id="rId29"/>
      <w:type w:val="nextColumn"/>
      <w:pgSz w:w="11906" w:h="16838"/>
      <w:pgMar w:top="1134" w:right="851"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2D58" w:rsidRDefault="00882D58">
      <w:r>
        <w:separator/>
      </w:r>
    </w:p>
  </w:endnote>
  <w:endnote w:type="continuationSeparator" w:id="0">
    <w:p w:rsidR="00882D58" w:rsidRDefault="0088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58" w:rsidRDefault="00882D58" w:rsidP="00DC663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556452">
      <w:rPr>
        <w:rStyle w:val="a8"/>
        <w:noProof/>
      </w:rPr>
      <w:t>4</w:t>
    </w:r>
    <w:r>
      <w:rPr>
        <w:rStyle w:val="a8"/>
      </w:rPr>
      <w:fldChar w:fldCharType="end"/>
    </w:r>
  </w:p>
  <w:p w:rsidR="00882D58" w:rsidRDefault="00882D5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2D58" w:rsidRDefault="00882D58" w:rsidP="00313033">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B55F8E">
      <w:rPr>
        <w:rStyle w:val="a8"/>
        <w:noProof/>
      </w:rPr>
      <w:t>39</w:t>
    </w:r>
    <w:r>
      <w:rPr>
        <w:rStyle w:val="a8"/>
      </w:rPr>
      <w:fldChar w:fldCharType="end"/>
    </w:r>
  </w:p>
  <w:p w:rsidR="00882D58" w:rsidRDefault="00882D5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2D58" w:rsidRDefault="00882D58">
      <w:r>
        <w:separator/>
      </w:r>
    </w:p>
  </w:footnote>
  <w:footnote w:type="continuationSeparator" w:id="0">
    <w:p w:rsidR="00882D58" w:rsidRDefault="00882D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F8E" w:rsidRPr="004379C9" w:rsidRDefault="00B55F8E" w:rsidP="00B55F8E">
    <w:pPr>
      <w:pStyle w:val="aa"/>
      <w:jc w:val="center"/>
    </w:pPr>
    <w:r w:rsidRPr="004379C9">
      <w:rPr>
        <w:bCs/>
        <w:sz w:val="28"/>
        <w:szCs w:val="28"/>
      </w:rPr>
      <w:t xml:space="preserve">Размещено на </w:t>
    </w:r>
    <w:hyperlink r:id="rId1" w:history="1"/>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5F8E" w:rsidRPr="004379C9" w:rsidRDefault="00B55F8E" w:rsidP="00B55F8E">
    <w:pPr>
      <w:pStyle w:val="aa"/>
      <w:jc w:val="center"/>
    </w:pPr>
    <w:r w:rsidRPr="004379C9">
      <w:rPr>
        <w:bCs/>
        <w:sz w:val="28"/>
        <w:szCs w:val="28"/>
      </w:rPr>
      <w:t xml:space="preserve">Размещено на </w:t>
    </w:r>
    <w:hyperlink r:id="rId1" w:history="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E93709"/>
    <w:multiLevelType w:val="hybridMultilevel"/>
    <w:tmpl w:val="F200B5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4D11CC3"/>
    <w:multiLevelType w:val="multilevel"/>
    <w:tmpl w:val="2B327A1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77"/>
        </w:tabs>
        <w:ind w:left="777" w:hanging="420"/>
      </w:pPr>
      <w:rPr>
        <w:rFonts w:cs="Times New Roman"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2151"/>
        </w:tabs>
        <w:ind w:left="2151" w:hanging="1080"/>
      </w:pPr>
      <w:rPr>
        <w:rFonts w:cs="Times New Roman" w:hint="default"/>
      </w:rPr>
    </w:lvl>
    <w:lvl w:ilvl="4">
      <w:start w:val="1"/>
      <w:numFmt w:val="decimal"/>
      <w:lvlText w:val="%1.%2.%3.%4.%5"/>
      <w:lvlJc w:val="left"/>
      <w:pPr>
        <w:tabs>
          <w:tab w:val="num" w:pos="2508"/>
        </w:tabs>
        <w:ind w:left="2508" w:hanging="1080"/>
      </w:pPr>
      <w:rPr>
        <w:rFonts w:cs="Times New Roman" w:hint="default"/>
      </w:rPr>
    </w:lvl>
    <w:lvl w:ilvl="5">
      <w:start w:val="1"/>
      <w:numFmt w:val="decimal"/>
      <w:lvlText w:val="%1.%2.%3.%4.%5.%6"/>
      <w:lvlJc w:val="left"/>
      <w:pPr>
        <w:tabs>
          <w:tab w:val="num" w:pos="3225"/>
        </w:tabs>
        <w:ind w:left="3225" w:hanging="144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4299"/>
        </w:tabs>
        <w:ind w:left="4299" w:hanging="1800"/>
      </w:pPr>
      <w:rPr>
        <w:rFonts w:cs="Times New Roman" w:hint="default"/>
      </w:rPr>
    </w:lvl>
    <w:lvl w:ilvl="8">
      <w:start w:val="1"/>
      <w:numFmt w:val="decimal"/>
      <w:lvlText w:val="%1.%2.%3.%4.%5.%6.%7.%8.%9"/>
      <w:lvlJc w:val="left"/>
      <w:pPr>
        <w:tabs>
          <w:tab w:val="num" w:pos="5016"/>
        </w:tabs>
        <w:ind w:left="5016" w:hanging="2160"/>
      </w:pPr>
      <w:rPr>
        <w:rFonts w:cs="Times New Roman" w:hint="default"/>
      </w:rPr>
    </w:lvl>
  </w:abstractNum>
  <w:abstractNum w:abstractNumId="2">
    <w:nsid w:val="26C92A70"/>
    <w:multiLevelType w:val="hybridMultilevel"/>
    <w:tmpl w:val="7E1A4E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8F45D5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2FBC731F"/>
    <w:multiLevelType w:val="hybridMultilevel"/>
    <w:tmpl w:val="55BA138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21F01C4"/>
    <w:multiLevelType w:val="hybridMultilevel"/>
    <w:tmpl w:val="BFFA50AA"/>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07D2334"/>
    <w:multiLevelType w:val="multilevel"/>
    <w:tmpl w:val="8CD0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547FDE"/>
    <w:multiLevelType w:val="hybridMultilevel"/>
    <w:tmpl w:val="65E2E7F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57666C6"/>
    <w:multiLevelType w:val="multilevel"/>
    <w:tmpl w:val="15DA8BA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654A19AA"/>
    <w:multiLevelType w:val="hybridMultilevel"/>
    <w:tmpl w:val="A5FC47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7"/>
  </w:num>
  <w:num w:numId="4">
    <w:abstractNumId w:val="5"/>
  </w:num>
  <w:num w:numId="5">
    <w:abstractNumId w:val="2"/>
  </w:num>
  <w:num w:numId="6">
    <w:abstractNumId w:val="1"/>
  </w:num>
  <w:num w:numId="7">
    <w:abstractNumId w:val="0"/>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ocumentProtection w:edit="readOnly" w:formatting="1" w:enforcement="0"/>
  <w:defaultTabStop w:val="709"/>
  <w:doNotHyphenateCaps/>
  <w:evenAndOddHeader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01B0"/>
    <w:rsid w:val="00013F97"/>
    <w:rsid w:val="000245C3"/>
    <w:rsid w:val="0003600F"/>
    <w:rsid w:val="0003696D"/>
    <w:rsid w:val="00057876"/>
    <w:rsid w:val="0006094C"/>
    <w:rsid w:val="00082472"/>
    <w:rsid w:val="000A6E81"/>
    <w:rsid w:val="000D1978"/>
    <w:rsid w:val="000D5005"/>
    <w:rsid w:val="001271A1"/>
    <w:rsid w:val="00136579"/>
    <w:rsid w:val="0013671F"/>
    <w:rsid w:val="00140F1E"/>
    <w:rsid w:val="00144AF8"/>
    <w:rsid w:val="0015556B"/>
    <w:rsid w:val="001723AD"/>
    <w:rsid w:val="00175024"/>
    <w:rsid w:val="00190B4C"/>
    <w:rsid w:val="001942BC"/>
    <w:rsid w:val="001A25AF"/>
    <w:rsid w:val="001C218E"/>
    <w:rsid w:val="001C4A36"/>
    <w:rsid w:val="001C69DA"/>
    <w:rsid w:val="00214674"/>
    <w:rsid w:val="002236E5"/>
    <w:rsid w:val="002369F6"/>
    <w:rsid w:val="002457D1"/>
    <w:rsid w:val="00254B78"/>
    <w:rsid w:val="00265777"/>
    <w:rsid w:val="002939F0"/>
    <w:rsid w:val="002B25AE"/>
    <w:rsid w:val="002B526C"/>
    <w:rsid w:val="002D19F1"/>
    <w:rsid w:val="00313033"/>
    <w:rsid w:val="003156C0"/>
    <w:rsid w:val="0035526A"/>
    <w:rsid w:val="0037433E"/>
    <w:rsid w:val="0038722F"/>
    <w:rsid w:val="003A0224"/>
    <w:rsid w:val="003B63E8"/>
    <w:rsid w:val="003C4CE2"/>
    <w:rsid w:val="003D73DA"/>
    <w:rsid w:val="00420A57"/>
    <w:rsid w:val="004307F5"/>
    <w:rsid w:val="004379C9"/>
    <w:rsid w:val="00437E5F"/>
    <w:rsid w:val="0045095E"/>
    <w:rsid w:val="00454BCB"/>
    <w:rsid w:val="00472291"/>
    <w:rsid w:val="00477A66"/>
    <w:rsid w:val="004914BB"/>
    <w:rsid w:val="004B6C88"/>
    <w:rsid w:val="005305C4"/>
    <w:rsid w:val="0053460B"/>
    <w:rsid w:val="00534A78"/>
    <w:rsid w:val="00556452"/>
    <w:rsid w:val="005710D3"/>
    <w:rsid w:val="00592BF1"/>
    <w:rsid w:val="005C4BD7"/>
    <w:rsid w:val="005E131E"/>
    <w:rsid w:val="005E1559"/>
    <w:rsid w:val="005F263E"/>
    <w:rsid w:val="00610177"/>
    <w:rsid w:val="006101B0"/>
    <w:rsid w:val="006152B9"/>
    <w:rsid w:val="00617980"/>
    <w:rsid w:val="00634F5C"/>
    <w:rsid w:val="006450AA"/>
    <w:rsid w:val="00660ECC"/>
    <w:rsid w:val="0068599C"/>
    <w:rsid w:val="0069660D"/>
    <w:rsid w:val="006A751A"/>
    <w:rsid w:val="006C449D"/>
    <w:rsid w:val="006C7FA2"/>
    <w:rsid w:val="006F06DA"/>
    <w:rsid w:val="00731B99"/>
    <w:rsid w:val="007334CD"/>
    <w:rsid w:val="00740B06"/>
    <w:rsid w:val="00741C5D"/>
    <w:rsid w:val="00747268"/>
    <w:rsid w:val="00747461"/>
    <w:rsid w:val="007609CD"/>
    <w:rsid w:val="00766CA4"/>
    <w:rsid w:val="00795960"/>
    <w:rsid w:val="007B7827"/>
    <w:rsid w:val="007E1B7A"/>
    <w:rsid w:val="0080690C"/>
    <w:rsid w:val="008103E9"/>
    <w:rsid w:val="00817337"/>
    <w:rsid w:val="00820264"/>
    <w:rsid w:val="008312E4"/>
    <w:rsid w:val="008429A1"/>
    <w:rsid w:val="00854F44"/>
    <w:rsid w:val="00856C8E"/>
    <w:rsid w:val="00882D58"/>
    <w:rsid w:val="0088499A"/>
    <w:rsid w:val="008A795D"/>
    <w:rsid w:val="008B2970"/>
    <w:rsid w:val="008F1512"/>
    <w:rsid w:val="0097428D"/>
    <w:rsid w:val="00987BDB"/>
    <w:rsid w:val="00A06090"/>
    <w:rsid w:val="00A141D3"/>
    <w:rsid w:val="00A427E2"/>
    <w:rsid w:val="00A51449"/>
    <w:rsid w:val="00A61317"/>
    <w:rsid w:val="00A720AE"/>
    <w:rsid w:val="00A75338"/>
    <w:rsid w:val="00A75BDF"/>
    <w:rsid w:val="00A83CD3"/>
    <w:rsid w:val="00AA64E6"/>
    <w:rsid w:val="00AA7F43"/>
    <w:rsid w:val="00AF3074"/>
    <w:rsid w:val="00B173E0"/>
    <w:rsid w:val="00B22210"/>
    <w:rsid w:val="00B27633"/>
    <w:rsid w:val="00B277A2"/>
    <w:rsid w:val="00B451F1"/>
    <w:rsid w:val="00B5278A"/>
    <w:rsid w:val="00B55F8E"/>
    <w:rsid w:val="00B92AE7"/>
    <w:rsid w:val="00BA31A7"/>
    <w:rsid w:val="00BC0D24"/>
    <w:rsid w:val="00BF7234"/>
    <w:rsid w:val="00C063E6"/>
    <w:rsid w:val="00C07EAA"/>
    <w:rsid w:val="00C226A8"/>
    <w:rsid w:val="00C255D4"/>
    <w:rsid w:val="00C26964"/>
    <w:rsid w:val="00C32FF2"/>
    <w:rsid w:val="00C33457"/>
    <w:rsid w:val="00C37927"/>
    <w:rsid w:val="00C75C94"/>
    <w:rsid w:val="00C80D10"/>
    <w:rsid w:val="00CA6466"/>
    <w:rsid w:val="00CE0C35"/>
    <w:rsid w:val="00CE7677"/>
    <w:rsid w:val="00CF5D9E"/>
    <w:rsid w:val="00D13F9C"/>
    <w:rsid w:val="00D37D04"/>
    <w:rsid w:val="00D41F49"/>
    <w:rsid w:val="00D7283A"/>
    <w:rsid w:val="00DC6633"/>
    <w:rsid w:val="00DE08D9"/>
    <w:rsid w:val="00DF4164"/>
    <w:rsid w:val="00E13BA0"/>
    <w:rsid w:val="00E22368"/>
    <w:rsid w:val="00E333F6"/>
    <w:rsid w:val="00E73809"/>
    <w:rsid w:val="00E8535C"/>
    <w:rsid w:val="00EB1AA0"/>
    <w:rsid w:val="00EE640A"/>
    <w:rsid w:val="00F04107"/>
    <w:rsid w:val="00F07512"/>
    <w:rsid w:val="00F13261"/>
    <w:rsid w:val="00F14DE2"/>
    <w:rsid w:val="00F37F00"/>
    <w:rsid w:val="00F54D7B"/>
    <w:rsid w:val="00F763C3"/>
    <w:rsid w:val="00F91B5A"/>
    <w:rsid w:val="00F96E6C"/>
    <w:rsid w:val="00FA2642"/>
    <w:rsid w:val="00FC038F"/>
    <w:rsid w:val="00FC5793"/>
    <w:rsid w:val="00FD16B5"/>
    <w:rsid w:val="00FF22DF"/>
    <w:rsid w:val="00FF65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7"/>
    <o:shapelayout v:ext="edit">
      <o:idmap v:ext="edit" data="1"/>
    </o:shapelayout>
  </w:shapeDefaults>
  <w:decimalSymbol w:val=","/>
  <w:listSeparator w:val=";"/>
  <w15:chartTrackingRefBased/>
  <w15:docId w15:val="{A6752DA9-E790-40D8-9A08-E5D85D7BC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4307F5"/>
    <w:pPr>
      <w:keepNext/>
      <w:spacing w:line="360" w:lineRule="auto"/>
      <w:jc w:val="center"/>
      <w:outlineLvl w:val="0"/>
    </w:pPr>
    <w:rPr>
      <w:caps/>
      <w:sz w:val="28"/>
      <w:szCs w:val="28"/>
    </w:rPr>
  </w:style>
  <w:style w:type="paragraph" w:styleId="8">
    <w:name w:val="heading 8"/>
    <w:basedOn w:val="a"/>
    <w:next w:val="a"/>
    <w:link w:val="80"/>
    <w:qFormat/>
    <w:rsid w:val="004307F5"/>
    <w:pPr>
      <w:keepNext/>
      <w:spacing w:line="360" w:lineRule="auto"/>
      <w:jc w:val="center"/>
      <w:outlineLvl w:val="7"/>
    </w:pPr>
    <w:rPr>
      <w:b/>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8A795D"/>
    <w:rPr>
      <w:b/>
      <w:bCs/>
      <w:sz w:val="20"/>
      <w:szCs w:val="20"/>
    </w:rPr>
  </w:style>
  <w:style w:type="paragraph" w:styleId="a4">
    <w:name w:val="Normal (Web)"/>
    <w:basedOn w:val="a"/>
    <w:rsid w:val="00617980"/>
    <w:pPr>
      <w:spacing w:before="100" w:beforeAutospacing="1" w:after="100" w:afterAutospacing="1"/>
    </w:pPr>
  </w:style>
  <w:style w:type="character" w:styleId="a5">
    <w:name w:val="Emphasis"/>
    <w:basedOn w:val="a0"/>
    <w:qFormat/>
    <w:rsid w:val="001271A1"/>
    <w:rPr>
      <w:rFonts w:cs="Times New Roman"/>
      <w:i/>
      <w:iCs/>
    </w:rPr>
  </w:style>
  <w:style w:type="character" w:customStyle="1" w:styleId="SUBST">
    <w:name w:val="__SUBST"/>
    <w:rsid w:val="00C07EAA"/>
    <w:rPr>
      <w:b/>
      <w:i/>
      <w:sz w:val="22"/>
    </w:rPr>
  </w:style>
  <w:style w:type="character" w:styleId="a6">
    <w:name w:val="Hyperlink"/>
    <w:basedOn w:val="a0"/>
    <w:rsid w:val="00E73809"/>
    <w:rPr>
      <w:rFonts w:cs="Times New Roman"/>
      <w:color w:val="0000FF"/>
      <w:u w:val="single"/>
    </w:rPr>
  </w:style>
  <w:style w:type="paragraph" w:styleId="a7">
    <w:name w:val="footer"/>
    <w:basedOn w:val="a"/>
    <w:rsid w:val="00C32FF2"/>
    <w:pPr>
      <w:tabs>
        <w:tab w:val="center" w:pos="4677"/>
        <w:tab w:val="right" w:pos="9355"/>
      </w:tabs>
    </w:pPr>
  </w:style>
  <w:style w:type="character" w:styleId="a8">
    <w:name w:val="page number"/>
    <w:basedOn w:val="a0"/>
    <w:rsid w:val="00C32FF2"/>
    <w:rPr>
      <w:rFonts w:cs="Times New Roman"/>
    </w:rPr>
  </w:style>
  <w:style w:type="paragraph" w:styleId="11">
    <w:name w:val="toc 1"/>
    <w:basedOn w:val="a"/>
    <w:next w:val="a"/>
    <w:autoRedefine/>
    <w:semiHidden/>
    <w:rsid w:val="00820264"/>
    <w:rPr>
      <w:sz w:val="22"/>
      <w:szCs w:val="22"/>
    </w:rPr>
  </w:style>
  <w:style w:type="paragraph" w:customStyle="1" w:styleId="ConsCell">
    <w:name w:val="ConsCell"/>
    <w:rsid w:val="00820264"/>
    <w:pPr>
      <w:autoSpaceDE w:val="0"/>
      <w:autoSpaceDN w:val="0"/>
      <w:adjustRightInd w:val="0"/>
    </w:pPr>
  </w:style>
  <w:style w:type="paragraph" w:styleId="a9">
    <w:name w:val="Body Text"/>
    <w:basedOn w:val="a"/>
    <w:rsid w:val="00634F5C"/>
    <w:pPr>
      <w:spacing w:after="120"/>
    </w:pPr>
    <w:rPr>
      <w:rFonts w:eastAsia="SimSun"/>
      <w:lang w:eastAsia="zh-CN"/>
    </w:rPr>
  </w:style>
  <w:style w:type="paragraph" w:styleId="aa">
    <w:name w:val="header"/>
    <w:basedOn w:val="a"/>
    <w:link w:val="ab"/>
    <w:rsid w:val="00634F5C"/>
    <w:pPr>
      <w:tabs>
        <w:tab w:val="center" w:pos="4677"/>
        <w:tab w:val="right" w:pos="9355"/>
      </w:tabs>
    </w:pPr>
  </w:style>
  <w:style w:type="paragraph" w:customStyle="1" w:styleId="14">
    <w:name w:val="Обычный_№14"/>
    <w:basedOn w:val="a"/>
    <w:rsid w:val="00A720AE"/>
    <w:pPr>
      <w:ind w:firstLine="284"/>
      <w:jc w:val="both"/>
    </w:pPr>
    <w:rPr>
      <w:sz w:val="28"/>
      <w:szCs w:val="28"/>
    </w:rPr>
  </w:style>
  <w:style w:type="character" w:customStyle="1" w:styleId="10">
    <w:name w:val="Заголовок 1 Знак"/>
    <w:basedOn w:val="a0"/>
    <w:link w:val="1"/>
    <w:locked/>
    <w:rsid w:val="004307F5"/>
    <w:rPr>
      <w:rFonts w:cs="Times New Roman"/>
      <w:caps/>
      <w:sz w:val="28"/>
      <w:szCs w:val="28"/>
    </w:rPr>
  </w:style>
  <w:style w:type="character" w:customStyle="1" w:styleId="80">
    <w:name w:val="Заголовок 8 Знак"/>
    <w:basedOn w:val="a0"/>
    <w:link w:val="8"/>
    <w:locked/>
    <w:rsid w:val="004307F5"/>
    <w:rPr>
      <w:rFonts w:cs="Times New Roman"/>
      <w:b/>
      <w:bCs/>
      <w:sz w:val="28"/>
      <w:szCs w:val="28"/>
    </w:rPr>
  </w:style>
  <w:style w:type="paragraph" w:customStyle="1" w:styleId="12">
    <w:name w:val="Стиль1"/>
    <w:basedOn w:val="a"/>
    <w:rsid w:val="00882D58"/>
    <w:pPr>
      <w:spacing w:line="360" w:lineRule="auto"/>
      <w:jc w:val="both"/>
    </w:pPr>
    <w:rPr>
      <w:sz w:val="20"/>
      <w:szCs w:val="20"/>
    </w:rPr>
  </w:style>
  <w:style w:type="character" w:customStyle="1" w:styleId="ab">
    <w:name w:val="Верхний колонтитул Знак"/>
    <w:basedOn w:val="a0"/>
    <w:link w:val="aa"/>
    <w:locked/>
    <w:rsid w:val="00B55F8E"/>
    <w:rPr>
      <w:rFonts w:cs="Times New Roman"/>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hyperlink" Target="http://www.sygroup.ru" TargetMode="External"/><Relationship Id="rId26" Type="http://schemas.openxmlformats.org/officeDocument/2006/relationships/hyperlink" Target="http://www.management.com.ua/marketing/mark009-07.html" TargetMode="External"/><Relationship Id="rId3" Type="http://schemas.openxmlformats.org/officeDocument/2006/relationships/settings" Target="settings.xml"/><Relationship Id="rId21" Type="http://schemas.openxmlformats.org/officeDocument/2006/relationships/hyperlink" Target="http://www.Marketing.Spb.ru"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Management.ua"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marketing.spb.ru./read/m13/index.htm"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yperlink" Target="http://www.b2blogger.com/articles/manage/34.html"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www.hlvz.ru" TargetMode="External"/><Relationship Id="rId27" Type="http://schemas.openxmlformats.org/officeDocument/2006/relationships/hyperlink" Target="http://www.allbest.ru"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allbes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llbe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6900</Words>
  <Characters>39330</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46138</CharactersWithSpaces>
  <SharedDoc>false</SharedDoc>
  <HLinks>
    <vt:vector size="60" baseType="variant">
      <vt:variant>
        <vt:i4>6946934</vt:i4>
      </vt:variant>
      <vt:variant>
        <vt:i4>21</vt:i4>
      </vt:variant>
      <vt:variant>
        <vt:i4>0</vt:i4>
      </vt:variant>
      <vt:variant>
        <vt:i4>5</vt:i4>
      </vt:variant>
      <vt:variant>
        <vt:lpwstr>http://www.allbest.ru/</vt:lpwstr>
      </vt:variant>
      <vt:variant>
        <vt:lpwstr/>
      </vt:variant>
      <vt:variant>
        <vt:i4>2490474</vt:i4>
      </vt:variant>
      <vt:variant>
        <vt:i4>18</vt:i4>
      </vt:variant>
      <vt:variant>
        <vt:i4>0</vt:i4>
      </vt:variant>
      <vt:variant>
        <vt:i4>5</vt:i4>
      </vt:variant>
      <vt:variant>
        <vt:lpwstr>http://www.management.com.ua/marketing/mark009-07.html</vt:lpwstr>
      </vt:variant>
      <vt:variant>
        <vt:lpwstr/>
      </vt:variant>
      <vt:variant>
        <vt:i4>196689</vt:i4>
      </vt:variant>
      <vt:variant>
        <vt:i4>15</vt:i4>
      </vt:variant>
      <vt:variant>
        <vt:i4>0</vt:i4>
      </vt:variant>
      <vt:variant>
        <vt:i4>5</vt:i4>
      </vt:variant>
      <vt:variant>
        <vt:lpwstr>http://www.management.ua/</vt:lpwstr>
      </vt:variant>
      <vt:variant>
        <vt:lpwstr/>
      </vt:variant>
      <vt:variant>
        <vt:i4>6357032</vt:i4>
      </vt:variant>
      <vt:variant>
        <vt:i4>12</vt:i4>
      </vt:variant>
      <vt:variant>
        <vt:i4>0</vt:i4>
      </vt:variant>
      <vt:variant>
        <vt:i4>5</vt:i4>
      </vt:variant>
      <vt:variant>
        <vt:lpwstr>http://www.marketing.spb.ru./read/m13/index.htm</vt:lpwstr>
      </vt:variant>
      <vt:variant>
        <vt:lpwstr/>
      </vt:variant>
      <vt:variant>
        <vt:i4>196636</vt:i4>
      </vt:variant>
      <vt:variant>
        <vt:i4>9</vt:i4>
      </vt:variant>
      <vt:variant>
        <vt:i4>0</vt:i4>
      </vt:variant>
      <vt:variant>
        <vt:i4>5</vt:i4>
      </vt:variant>
      <vt:variant>
        <vt:lpwstr>http://www.b2blogger.com/articles/manage/34.html</vt:lpwstr>
      </vt:variant>
      <vt:variant>
        <vt:lpwstr/>
      </vt:variant>
      <vt:variant>
        <vt:i4>7209012</vt:i4>
      </vt:variant>
      <vt:variant>
        <vt:i4>6</vt:i4>
      </vt:variant>
      <vt:variant>
        <vt:i4>0</vt:i4>
      </vt:variant>
      <vt:variant>
        <vt:i4>5</vt:i4>
      </vt:variant>
      <vt:variant>
        <vt:lpwstr>http://www.hlvz.ru/</vt:lpwstr>
      </vt:variant>
      <vt:variant>
        <vt:lpwstr/>
      </vt:variant>
      <vt:variant>
        <vt:i4>1245253</vt:i4>
      </vt:variant>
      <vt:variant>
        <vt:i4>3</vt:i4>
      </vt:variant>
      <vt:variant>
        <vt:i4>0</vt:i4>
      </vt:variant>
      <vt:variant>
        <vt:i4>5</vt:i4>
      </vt:variant>
      <vt:variant>
        <vt:lpwstr>http://www.marketing.spb.ru/</vt:lpwstr>
      </vt:variant>
      <vt:variant>
        <vt:lpwstr/>
      </vt:variant>
      <vt:variant>
        <vt:i4>8192117</vt:i4>
      </vt:variant>
      <vt:variant>
        <vt:i4>0</vt:i4>
      </vt:variant>
      <vt:variant>
        <vt:i4>0</vt:i4>
      </vt:variant>
      <vt:variant>
        <vt:i4>5</vt:i4>
      </vt:variant>
      <vt:variant>
        <vt:lpwstr>http://www.sygroup.ru/</vt:lpwstr>
      </vt:variant>
      <vt:variant>
        <vt:lpwstr/>
      </vt:variant>
      <vt:variant>
        <vt:i4>6946934</vt:i4>
      </vt:variant>
      <vt:variant>
        <vt:i4>3</vt:i4>
      </vt:variant>
      <vt:variant>
        <vt:i4>0</vt:i4>
      </vt:variant>
      <vt:variant>
        <vt:i4>5</vt:i4>
      </vt:variant>
      <vt:variant>
        <vt:lpwstr>http://www.allbest.ru/</vt:lpwstr>
      </vt:variant>
      <vt:variant>
        <vt:lpwstr/>
      </vt:variant>
      <vt:variant>
        <vt:i4>6946934</vt:i4>
      </vt:variant>
      <vt:variant>
        <vt:i4>0</vt:i4>
      </vt:variant>
      <vt:variant>
        <vt:i4>0</vt:i4>
      </vt:variant>
      <vt:variant>
        <vt:i4>5</vt:i4>
      </vt:variant>
      <vt:variant>
        <vt:lpwstr>http://www.allbest.ru/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Ольга</dc:creator>
  <cp:keywords/>
  <dc:description/>
  <cp:lastModifiedBy>admin</cp:lastModifiedBy>
  <cp:revision>2</cp:revision>
  <cp:lastPrinted>2006-12-12T19:53:00Z</cp:lastPrinted>
  <dcterms:created xsi:type="dcterms:W3CDTF">2014-04-15T07:57:00Z</dcterms:created>
  <dcterms:modified xsi:type="dcterms:W3CDTF">2014-04-15T07:57:00Z</dcterms:modified>
</cp:coreProperties>
</file>