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2E1" w:rsidRPr="00462DF3" w:rsidRDefault="00F809EB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9EB">
        <w:rPr>
          <w:b/>
          <w:color w:val="000000"/>
          <w:sz w:val="28"/>
          <w:szCs w:val="28"/>
        </w:rPr>
        <w:t>Введение</w:t>
      </w:r>
    </w:p>
    <w:p w:rsidR="004222E1" w:rsidRPr="00462DF3" w:rsidRDefault="004222E1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22E1" w:rsidRPr="00462DF3" w:rsidRDefault="004222E1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Проблема смешанных договоров вызывала большой интерес ученых уже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в дореволюционный и советский периоды, но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законодательное закрепление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смешанный договор получил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именно в действующем ГК РФ. На сегодняшний день обозначенная тема является весьма актуальной.</w:t>
      </w:r>
    </w:p>
    <w:p w:rsidR="004222E1" w:rsidRPr="00462DF3" w:rsidRDefault="004222E1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Круг поименованных договорных конструкций в основном стабилен, но это не означает, что набор используемых в гражданском обороте договорных форм в целом остается неизменным, напротив, он постоянно расширяется.</w:t>
      </w:r>
      <w:r w:rsidR="00462DF3">
        <w:rPr>
          <w:color w:val="000000"/>
          <w:sz w:val="28"/>
          <w:szCs w:val="28"/>
        </w:rPr>
        <w:t xml:space="preserve"> </w:t>
      </w:r>
      <w:r w:rsidR="00F809EB">
        <w:rPr>
          <w:color w:val="000000"/>
          <w:sz w:val="28"/>
          <w:szCs w:val="28"/>
        </w:rPr>
        <w:t>Появление в</w:t>
      </w:r>
      <w:r w:rsidRPr="00462DF3">
        <w:rPr>
          <w:color w:val="000000"/>
          <w:sz w:val="28"/>
          <w:szCs w:val="28"/>
        </w:rPr>
        <w:t xml:space="preserve"> правоприменительной практике новых договорных конструкций, содержащих в себе элементы разных гражданско-правовых договоров, предусмотренных законом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или иными правовыми актами, является естественным эволюционным процессом развития современных экономических связей. Смешанный договор дает возможность приблизить договорные формы к конкретным обстоятельствам и потребностям сторон договора, не ослабляя при этом эффективности гражданско-правового регулирования. Стороны синтезируют договор, адекватный их экономическим потребностям, из элементов договоров, уже урегулированных гражданским правом. Наиболее часто конструкцию смешанного договора используют субъекты гражданских правоотношений в торговой деятельности. Так, например, в торговой деятельности является вполне нормальным заключать договоры поставки, где встречным предоставлением вместо денежной суммы выступает выполнение работы или оказание услуги, так же это могут быть договоры с элементами поставки и комиссии, договор с элементами хранения и купли-продажи и так далее.</w:t>
      </w:r>
    </w:p>
    <w:p w:rsidR="004222E1" w:rsidRPr="00462DF3" w:rsidRDefault="004222E1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Стоит заметить, что за последние годы в юриспруденции произошло значительное продвижение в исследовании вопросов о понятии, признаках и правовом регулировании смешанных договоров. Существует ряд авторов, которые возродили после некоторого забвения учение о смешанных договорах и продолжают его развивать. К таким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 xml:space="preserve">в частности относятся </w:t>
      </w:r>
      <w:r w:rsidR="00462DF3" w:rsidRPr="00462DF3">
        <w:rPr>
          <w:color w:val="000000"/>
          <w:sz w:val="28"/>
          <w:szCs w:val="28"/>
        </w:rPr>
        <w:t>Д.В.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Огородов</w:t>
      </w:r>
      <w:r w:rsidRPr="00462DF3">
        <w:rPr>
          <w:color w:val="000000"/>
          <w:sz w:val="28"/>
          <w:szCs w:val="28"/>
        </w:rPr>
        <w:t xml:space="preserve">, </w:t>
      </w:r>
      <w:r w:rsidR="00462DF3" w:rsidRPr="00462DF3">
        <w:rPr>
          <w:color w:val="000000"/>
          <w:sz w:val="28"/>
          <w:szCs w:val="28"/>
        </w:rPr>
        <w:t>М.Ю.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Челышев</w:t>
      </w:r>
      <w:r w:rsid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Ю.В.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Романец</w:t>
      </w:r>
      <w:r w:rsidRPr="00462DF3">
        <w:rPr>
          <w:color w:val="000000"/>
          <w:sz w:val="28"/>
          <w:szCs w:val="28"/>
        </w:rPr>
        <w:t xml:space="preserve">, </w:t>
      </w:r>
      <w:r w:rsidR="00462DF3" w:rsidRPr="00462DF3">
        <w:rPr>
          <w:color w:val="000000"/>
          <w:sz w:val="28"/>
          <w:szCs w:val="28"/>
        </w:rPr>
        <w:t>Е.В.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Татарская</w:t>
      </w:r>
      <w:r w:rsidRPr="00462DF3">
        <w:rPr>
          <w:color w:val="000000"/>
          <w:sz w:val="28"/>
          <w:szCs w:val="28"/>
        </w:rPr>
        <w:t>.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 xml:space="preserve">Так же проблему смешанного договора затрагивали такие авторитетные цивилисты, как </w:t>
      </w:r>
      <w:r w:rsidR="00462DF3" w:rsidRPr="00462DF3">
        <w:rPr>
          <w:color w:val="000000"/>
          <w:sz w:val="28"/>
          <w:szCs w:val="28"/>
        </w:rPr>
        <w:t>Г.Ф.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Шершеневич</w:t>
      </w:r>
      <w:r w:rsidRPr="00462DF3">
        <w:rPr>
          <w:color w:val="000000"/>
          <w:sz w:val="28"/>
          <w:szCs w:val="28"/>
        </w:rPr>
        <w:t xml:space="preserve">, </w:t>
      </w:r>
      <w:r w:rsidR="00462DF3" w:rsidRPr="00462DF3">
        <w:rPr>
          <w:color w:val="000000"/>
          <w:sz w:val="28"/>
          <w:szCs w:val="28"/>
        </w:rPr>
        <w:t>А.И.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Покровский</w:t>
      </w:r>
      <w:r w:rsidRPr="00462DF3">
        <w:rPr>
          <w:color w:val="000000"/>
          <w:sz w:val="28"/>
          <w:szCs w:val="28"/>
        </w:rPr>
        <w:t xml:space="preserve">, </w:t>
      </w:r>
      <w:r w:rsidR="00462DF3" w:rsidRPr="00462DF3">
        <w:rPr>
          <w:color w:val="000000"/>
          <w:sz w:val="28"/>
          <w:szCs w:val="28"/>
        </w:rPr>
        <w:t>И.Б.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Новицкий</w:t>
      </w:r>
      <w:r w:rsidRPr="00462DF3">
        <w:rPr>
          <w:color w:val="000000"/>
          <w:sz w:val="28"/>
          <w:szCs w:val="28"/>
        </w:rPr>
        <w:t xml:space="preserve">, </w:t>
      </w:r>
      <w:r w:rsidR="00462DF3" w:rsidRPr="00462DF3">
        <w:rPr>
          <w:color w:val="000000"/>
          <w:sz w:val="28"/>
          <w:szCs w:val="28"/>
        </w:rPr>
        <w:t>О.С.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Иоффе</w:t>
      </w:r>
      <w:r w:rsidRPr="00462DF3">
        <w:rPr>
          <w:color w:val="000000"/>
          <w:sz w:val="28"/>
          <w:szCs w:val="28"/>
        </w:rPr>
        <w:t xml:space="preserve"> и конечно же </w:t>
      </w:r>
      <w:r w:rsidR="00462DF3" w:rsidRPr="00462DF3">
        <w:rPr>
          <w:color w:val="000000"/>
          <w:sz w:val="28"/>
          <w:szCs w:val="28"/>
        </w:rPr>
        <w:t>М.И.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Брагинский</w:t>
      </w:r>
      <w:r w:rsidRPr="00462DF3">
        <w:rPr>
          <w:color w:val="000000"/>
          <w:sz w:val="28"/>
          <w:szCs w:val="28"/>
        </w:rPr>
        <w:t xml:space="preserve"> и </w:t>
      </w:r>
      <w:r w:rsidR="00462DF3" w:rsidRPr="00462DF3">
        <w:rPr>
          <w:color w:val="000000"/>
          <w:sz w:val="28"/>
          <w:szCs w:val="28"/>
        </w:rPr>
        <w:t>В.В.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Витрянский</w:t>
      </w:r>
      <w:r w:rsidRPr="00462DF3">
        <w:rPr>
          <w:color w:val="000000"/>
          <w:sz w:val="28"/>
          <w:szCs w:val="28"/>
        </w:rPr>
        <w:t>.</w:t>
      </w:r>
    </w:p>
    <w:p w:rsidR="004222E1" w:rsidRPr="00462DF3" w:rsidRDefault="004222E1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В науке недостаточно разработаны и заслуживают более пристального внимания вопросы, связанные с недействительностью, исполнением, расторжением и применением мер ответственности при неисполнении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или ненадлежащим исполнении смешанных договоров, также в должной степени не оценен межотраслевой аспект смешанных договоров, не полностью решен вопрос о классификации, не разработаны некоторые иные вопросы.</w:t>
      </w:r>
    </w:p>
    <w:p w:rsidR="004222E1" w:rsidRPr="00462DF3" w:rsidRDefault="004222E1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22E1" w:rsidRPr="00462DF3" w:rsidRDefault="004222E1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22E1" w:rsidRPr="00F809EB" w:rsidRDefault="00F809EB" w:rsidP="00462D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B1F59" w:rsidRPr="00F809EB">
        <w:rPr>
          <w:b/>
          <w:color w:val="000000"/>
          <w:sz w:val="28"/>
          <w:szCs w:val="28"/>
        </w:rPr>
        <w:t>1</w:t>
      </w:r>
      <w:r w:rsidRPr="00F809EB">
        <w:rPr>
          <w:b/>
          <w:color w:val="000000"/>
          <w:sz w:val="28"/>
          <w:szCs w:val="28"/>
        </w:rPr>
        <w:t>. Общие положения</w:t>
      </w:r>
    </w:p>
    <w:p w:rsidR="00F809EB" w:rsidRDefault="00F809EB" w:rsidP="00462D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222E1" w:rsidRPr="00F809EB" w:rsidRDefault="00F809EB" w:rsidP="00462D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09EB">
        <w:rPr>
          <w:b/>
          <w:color w:val="000000"/>
          <w:sz w:val="28"/>
          <w:szCs w:val="28"/>
        </w:rPr>
        <w:t>1.</w:t>
      </w:r>
      <w:r w:rsidR="00462DF3" w:rsidRPr="00F809EB">
        <w:rPr>
          <w:b/>
          <w:color w:val="000000"/>
          <w:sz w:val="28"/>
          <w:szCs w:val="28"/>
        </w:rPr>
        <w:t>1</w:t>
      </w:r>
      <w:r w:rsidR="004222E1" w:rsidRPr="00F809EB">
        <w:rPr>
          <w:b/>
          <w:color w:val="000000"/>
          <w:sz w:val="28"/>
          <w:szCs w:val="28"/>
        </w:rPr>
        <w:t xml:space="preserve"> </w:t>
      </w:r>
      <w:r w:rsidRPr="00F809EB">
        <w:rPr>
          <w:b/>
          <w:color w:val="000000"/>
          <w:sz w:val="28"/>
          <w:szCs w:val="28"/>
        </w:rPr>
        <w:t>Понятие</w:t>
      </w:r>
    </w:p>
    <w:p w:rsidR="00F809EB" w:rsidRDefault="00F809EB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0F3C" w:rsidRPr="00462DF3" w:rsidRDefault="00F40F3C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Проблема определения понятия смешанного договора представляет научный интерес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и встречает неоднозначенные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отклики в юридической литературе.</w:t>
      </w:r>
    </w:p>
    <w:p w:rsidR="00F40F3C" w:rsidRPr="00462DF3" w:rsidRDefault="00F40F3C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Смешанный договор следует рассматривать в традиционном его понимании, соответствующем законодательно закрепленному понятию</w:t>
      </w:r>
      <w:r w:rsidR="00462DF3">
        <w:rPr>
          <w:color w:val="000000"/>
          <w:sz w:val="28"/>
          <w:szCs w:val="28"/>
        </w:rPr>
        <w:t xml:space="preserve">, </w:t>
      </w:r>
      <w:r w:rsidR="00462DF3" w:rsidRPr="00462DF3">
        <w:rPr>
          <w:color w:val="000000"/>
          <w:sz w:val="28"/>
          <w:szCs w:val="28"/>
        </w:rPr>
        <w:t>а</w:t>
      </w:r>
      <w:r w:rsidRPr="00462DF3">
        <w:rPr>
          <w:color w:val="000000"/>
          <w:sz w:val="28"/>
          <w:szCs w:val="28"/>
        </w:rPr>
        <w:t xml:space="preserve"> именно как договор, содержащий совокупность комплексов прав и обязанностей сторон</w:t>
      </w:r>
      <w:r w:rsidR="009E4F6B" w:rsidRPr="00462DF3">
        <w:rPr>
          <w:color w:val="000000"/>
          <w:sz w:val="28"/>
          <w:szCs w:val="28"/>
        </w:rPr>
        <w:t xml:space="preserve"> различных договоров, один из которых закреплен законодательно.</w:t>
      </w:r>
    </w:p>
    <w:p w:rsidR="009E4F6B" w:rsidRPr="00462DF3" w:rsidRDefault="009E4F6B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Для более полного понимания сущности смешанного договора необходимо рассмотреть ряд характерных признаков и дискуссионных вопросов, касаемых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данного договора.</w:t>
      </w:r>
    </w:p>
    <w:p w:rsidR="004222E1" w:rsidRPr="00462DF3" w:rsidRDefault="004222E1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Действующий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ГК РФ впервые закрепил одно из основных начал гражданского права – принцип свободы договора.</w:t>
      </w:r>
    </w:p>
    <w:p w:rsidR="004222E1" w:rsidRPr="00462DF3" w:rsidRDefault="004222E1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Свобода договора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в современном гражданском праве находит троякое проявление. Во-первых, признание участников гражданского оборота, независимо от того, идет речь о физических или юридических лицах</w:t>
      </w:r>
      <w:r w:rsid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в равной мере свободными в заключении договора, если только обязанность заключить договор не была предусмотрена законом или добровольно принята на себя сторонами. </w:t>
      </w:r>
      <w:r w:rsidR="00462DF3" w:rsidRPr="00462DF3">
        <w:rPr>
          <w:color w:val="000000"/>
          <w:sz w:val="28"/>
          <w:szCs w:val="28"/>
        </w:rPr>
        <w:t>Во</w:t>
      </w:r>
      <w:r w:rsidR="00462DF3">
        <w:rPr>
          <w:color w:val="000000"/>
          <w:sz w:val="28"/>
          <w:szCs w:val="28"/>
        </w:rPr>
        <w:t>-</w:t>
      </w:r>
      <w:r w:rsidR="00462DF3" w:rsidRPr="00462DF3">
        <w:rPr>
          <w:color w:val="000000"/>
          <w:sz w:val="28"/>
          <w:szCs w:val="28"/>
        </w:rPr>
        <w:t>вторых</w:t>
      </w:r>
      <w:r w:rsidRPr="00462DF3">
        <w:rPr>
          <w:color w:val="000000"/>
          <w:sz w:val="28"/>
          <w:szCs w:val="28"/>
        </w:rPr>
        <w:t>, предоставление сторонам возможности избрать для отношений между собой любую не противоречащую договорному законодательству модель и в в-третьих, свобода выбора сторонами по соглашению между собой конкретных условий заключаемого договора с тем, чтобы они не противоречили закону или иным правовым актам.</w:t>
      </w:r>
    </w:p>
    <w:p w:rsidR="004222E1" w:rsidRPr="00462DF3" w:rsidRDefault="004222E1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 xml:space="preserve">Согласно </w:t>
      </w:r>
      <w:r w:rsidR="00462DF3" w:rsidRPr="00462DF3">
        <w:rPr>
          <w:color w:val="000000"/>
          <w:sz w:val="28"/>
          <w:szCs w:val="28"/>
        </w:rPr>
        <w:t>п.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3</w:t>
      </w:r>
      <w:r w:rsidRP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ст.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4</w:t>
      </w:r>
      <w:r w:rsidRPr="00462DF3">
        <w:rPr>
          <w:color w:val="000000"/>
          <w:sz w:val="28"/>
          <w:szCs w:val="28"/>
        </w:rPr>
        <w:t xml:space="preserve">21 </w:t>
      </w:r>
      <w:r w:rsidR="00FD1D3E" w:rsidRPr="00462DF3">
        <w:rPr>
          <w:color w:val="000000"/>
          <w:sz w:val="28"/>
          <w:szCs w:val="28"/>
        </w:rPr>
        <w:t>Гражданского Кодекса</w:t>
      </w:r>
      <w:r w:rsidR="00462DF3">
        <w:rPr>
          <w:color w:val="000000"/>
          <w:sz w:val="28"/>
          <w:szCs w:val="28"/>
        </w:rPr>
        <w:t xml:space="preserve"> </w:t>
      </w:r>
      <w:r w:rsidR="00FD1D3E" w:rsidRPr="00462DF3">
        <w:rPr>
          <w:color w:val="000000"/>
          <w:sz w:val="28"/>
          <w:szCs w:val="28"/>
        </w:rPr>
        <w:t xml:space="preserve">Российской Федерации от 30 ноября 1994 года </w:t>
      </w:r>
      <w:r w:rsidR="00462DF3">
        <w:rPr>
          <w:color w:val="000000"/>
          <w:sz w:val="28"/>
          <w:szCs w:val="28"/>
        </w:rPr>
        <w:t>№</w:t>
      </w:r>
      <w:r w:rsidR="00462DF3" w:rsidRPr="00462DF3">
        <w:rPr>
          <w:color w:val="000000"/>
          <w:sz w:val="28"/>
          <w:szCs w:val="28"/>
        </w:rPr>
        <w:t>5</w:t>
      </w:r>
      <w:r w:rsidR="00FD1D3E" w:rsidRPr="00462DF3">
        <w:rPr>
          <w:color w:val="000000"/>
          <w:sz w:val="28"/>
          <w:szCs w:val="28"/>
        </w:rPr>
        <w:t>1 – ФЗ (в редакции от</w:t>
      </w:r>
      <w:r w:rsidR="00FD1D3E" w:rsidRPr="00462DF3">
        <w:rPr>
          <w:color w:val="000000"/>
          <w:sz w:val="28"/>
          <w:szCs w:val="19"/>
        </w:rPr>
        <w:t xml:space="preserve"> </w:t>
      </w:r>
      <w:r w:rsidR="00FD1D3E" w:rsidRPr="00462DF3">
        <w:rPr>
          <w:color w:val="000000"/>
          <w:sz w:val="28"/>
          <w:szCs w:val="28"/>
        </w:rPr>
        <w:t>08.05.2010)</w:t>
      </w:r>
      <w:r w:rsidR="00044C6E" w:rsidRPr="00462DF3">
        <w:rPr>
          <w:color w:val="000000"/>
          <w:sz w:val="28"/>
          <w:szCs w:val="28"/>
        </w:rPr>
        <w:t xml:space="preserve"> (далее по тексту – ГК РФ)</w:t>
      </w:r>
      <w:r w:rsidRPr="00462DF3">
        <w:rPr>
          <w:color w:val="000000"/>
          <w:sz w:val="28"/>
          <w:szCs w:val="28"/>
        </w:rPr>
        <w:t xml:space="preserve"> о свободе договоров, стороны могут заключить договор, в котором содержатся элементы различных договоров, предусмотренных законом и иными правовыми актами. Такой договор законодатель именует смешанным. К отношениям сторон по смешанному договору применяются в соответствующих частях правила о договорах, элементы которых содержатся в смешанном договоре, если иное не вытекает из соглашения сторон ил существа смешанного договора.</w:t>
      </w:r>
    </w:p>
    <w:p w:rsidR="004222E1" w:rsidRPr="00462DF3" w:rsidRDefault="004222E1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 xml:space="preserve">Такой цивилист как </w:t>
      </w:r>
      <w:r w:rsidR="00462DF3" w:rsidRPr="00462DF3">
        <w:rPr>
          <w:color w:val="000000"/>
          <w:sz w:val="28"/>
          <w:szCs w:val="28"/>
        </w:rPr>
        <w:t>В.А.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Ойгензихт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использует для определения смешанного договора термин «нетипичные», в частности он говорил, что «нетипичными следует признавать договоры, возникающие из фактических отношений, в которых воля участников по существенным условиям, в том числе и связанного с ними в виде самостоятельного и по существу неинтегрированного договора, выражена косвенным путем, не конкретно или в неустановленной форме, путем одностороннего волеизъявления либо вопреки подлинной воле, договоры с «ослабленным» гражданско-правовым характером, с элементами гражданско-правовых отношений. Иными словами</w:t>
      </w:r>
      <w:r w:rsid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это – фактические отношения с особым образом выраженной волей участников при особом проявлении других элементов договора»</w:t>
      </w:r>
      <w:r w:rsidR="00462DF3">
        <w:rPr>
          <w:color w:val="000000"/>
          <w:sz w:val="28"/>
          <w:szCs w:val="28"/>
        </w:rPr>
        <w:t>.</w:t>
      </w:r>
      <w:r w:rsidRPr="00462DF3">
        <w:rPr>
          <w:color w:val="000000"/>
          <w:sz w:val="28"/>
          <w:szCs w:val="28"/>
        </w:rPr>
        <w:t xml:space="preserve"> Полагаю, что применение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к смешанным договорам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данного термина некорректно. Такой же позиции придерживается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А.А.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Собчак</w:t>
      </w:r>
      <w:r w:rsidR="00462DF3">
        <w:rPr>
          <w:color w:val="000000"/>
          <w:sz w:val="28"/>
          <w:szCs w:val="28"/>
        </w:rPr>
        <w:t xml:space="preserve">, </w:t>
      </w:r>
      <w:r w:rsidR="00462DF3" w:rsidRPr="00462DF3">
        <w:rPr>
          <w:color w:val="000000"/>
          <w:sz w:val="28"/>
          <w:szCs w:val="28"/>
        </w:rPr>
        <w:t>к</w:t>
      </w:r>
      <w:r w:rsidRPr="00462DF3">
        <w:rPr>
          <w:color w:val="000000"/>
          <w:sz w:val="28"/>
          <w:szCs w:val="28"/>
        </w:rPr>
        <w:t>оторый указывал «неправильно относить смешанные договоры к нетипичным или незавершенным. Как по распространенности, так и по объективной необходимости оформления новых разновидностей договорных связей смешанные договоры</w:t>
      </w:r>
      <w:r w:rsidR="00462DF3">
        <w:rPr>
          <w:color w:val="000000"/>
          <w:sz w:val="28"/>
          <w:szCs w:val="28"/>
        </w:rPr>
        <w:t xml:space="preserve"> –</w:t>
      </w:r>
      <w:r w:rsidR="00462DF3" w:rsidRP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 xml:space="preserve">типичное явление развивающейся и усложняющейся социалистической экономики». К такой же точки зрения скланялись </w:t>
      </w:r>
      <w:r w:rsidR="00462DF3" w:rsidRPr="00462DF3">
        <w:rPr>
          <w:color w:val="000000"/>
          <w:sz w:val="28"/>
          <w:szCs w:val="28"/>
        </w:rPr>
        <w:t>Д.В.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Огородов</w:t>
      </w:r>
      <w:r w:rsidRPr="00462DF3">
        <w:rPr>
          <w:color w:val="000000"/>
          <w:sz w:val="28"/>
          <w:szCs w:val="28"/>
        </w:rPr>
        <w:t xml:space="preserve"> и </w:t>
      </w:r>
      <w:r w:rsidR="00462DF3" w:rsidRPr="00462DF3">
        <w:rPr>
          <w:color w:val="000000"/>
          <w:sz w:val="28"/>
          <w:szCs w:val="28"/>
        </w:rPr>
        <w:t>М.Ю.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Челышев</w:t>
      </w:r>
      <w:r w:rsidRPr="00462DF3">
        <w:rPr>
          <w:color w:val="000000"/>
          <w:sz w:val="28"/>
          <w:szCs w:val="28"/>
        </w:rPr>
        <w:t xml:space="preserve"> которые в своей совместной работе указывали «сегодня смешанные договоры стали, по существу, типичными договорными формами, ярко отражающими принципы автономии воли и диспозитивности гражданско-правового регулирования».</w:t>
      </w:r>
      <w:r w:rsidRPr="00462DF3">
        <w:rPr>
          <w:rStyle w:val="a5"/>
          <w:color w:val="000000"/>
          <w:sz w:val="28"/>
          <w:szCs w:val="28"/>
        </w:rPr>
        <w:footnoteReference w:id="1"/>
      </w:r>
    </w:p>
    <w:p w:rsidR="004222E1" w:rsidRPr="00462DF3" w:rsidRDefault="004222E1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Поскольку прилагательное «типичный» характеризует явление как ярко выраженное, несущее в себе характерные особенности какого-либо типа явлений, слово «нетипичный» имеет противоположное значение и означает явления, обычно не свойственные, не характерные для того или иного типа явлений. Поскольку непоименованные и смешанные договора получили не только широкое применение на практике</w:t>
      </w:r>
      <w:r w:rsid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но и законодательное закрепление в действующем ГК РФ, отпали какие бы то ни было основания для отнесения этих договорных конструкций к нетипичным для гражданского права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явлениям.</w:t>
      </w:r>
    </w:p>
    <w:p w:rsidR="004222E1" w:rsidRPr="00462DF3" w:rsidRDefault="004222E1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Как законодатель, так многие цивилисты в своих работах определяют смешанный договор через термин – «элементы различных договоров». Это ключевой термин, который дает возможность верно понять сущность смешанного договора.</w:t>
      </w:r>
    </w:p>
    <w:p w:rsidR="004222E1" w:rsidRPr="00462DF3" w:rsidRDefault="004222E1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Одни исследователи под элементами различных договоров подразумевают не отдельные обязанности, включенные в содержание того или иного договора, и их совокупность, характерную для соответствующего договора.</w:t>
      </w:r>
      <w:r w:rsidRPr="00462DF3">
        <w:rPr>
          <w:rStyle w:val="a5"/>
          <w:color w:val="000000"/>
          <w:sz w:val="28"/>
          <w:szCs w:val="28"/>
        </w:rPr>
        <w:footnoteReference w:id="2"/>
      </w:r>
      <w:r w:rsidRPr="00462DF3">
        <w:rPr>
          <w:color w:val="000000"/>
          <w:sz w:val="28"/>
          <w:szCs w:val="28"/>
        </w:rPr>
        <w:t xml:space="preserve"> Существует мнение</w:t>
      </w:r>
      <w:r w:rsid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что в этой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связи следует говорить лишь об объединении содержания различных договоров</w:t>
      </w:r>
      <w:r w:rsidR="00462DF3">
        <w:rPr>
          <w:color w:val="000000"/>
          <w:sz w:val="28"/>
          <w:szCs w:val="28"/>
        </w:rPr>
        <w:t xml:space="preserve">; </w:t>
      </w:r>
      <w:r w:rsidR="00462DF3" w:rsidRPr="00462DF3">
        <w:rPr>
          <w:color w:val="000000"/>
          <w:sz w:val="28"/>
          <w:szCs w:val="28"/>
        </w:rPr>
        <w:t>т</w:t>
      </w:r>
      <w:r w:rsidRPr="00462DF3">
        <w:rPr>
          <w:color w:val="000000"/>
          <w:sz w:val="28"/>
          <w:szCs w:val="28"/>
        </w:rPr>
        <w:t>аким образом с точки зрения внутреннего строения, смешанный договор можно рассматривать как гражданско-правовой, который содержит разные условия нескольких договоров, но в то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же время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все эти условия относятся к одним и тем же лицам</w:t>
      </w:r>
      <w:r w:rsidRPr="00462DF3">
        <w:rPr>
          <w:rStyle w:val="a5"/>
          <w:color w:val="000000"/>
          <w:sz w:val="28"/>
          <w:szCs w:val="28"/>
        </w:rPr>
        <w:footnoteReference w:id="3"/>
      </w:r>
      <w:r w:rsidRPr="00462DF3">
        <w:rPr>
          <w:color w:val="000000"/>
          <w:sz w:val="28"/>
          <w:szCs w:val="28"/>
        </w:rPr>
        <w:t>. Соглашусь с позицией, что при определении понятия смешанного договора речь может идти об объединении лишь таких условий различных договоров, которые служат основанием для классификации соответствующих договорных типов и видов. Такие условия сконцентрированы в предмете договора, объединяющем в себе значения признаков направленности</w:t>
      </w:r>
      <w:r w:rsid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возмездности</w:t>
      </w:r>
      <w:r w:rsidR="00462DF3">
        <w:rPr>
          <w:color w:val="000000"/>
          <w:sz w:val="28"/>
          <w:szCs w:val="28"/>
        </w:rPr>
        <w:t xml:space="preserve">, </w:t>
      </w:r>
      <w:r w:rsidR="00462DF3" w:rsidRPr="00462DF3">
        <w:rPr>
          <w:color w:val="000000"/>
          <w:sz w:val="28"/>
          <w:szCs w:val="28"/>
        </w:rPr>
        <w:t>б</w:t>
      </w:r>
      <w:r w:rsidRPr="00462DF3">
        <w:rPr>
          <w:color w:val="000000"/>
          <w:sz w:val="28"/>
          <w:szCs w:val="28"/>
        </w:rPr>
        <w:t>езвозмездности и объекта, а для ряда договоров – а также в положениях, закрепляющих значения признака субъекта. Следовательно, элементами, совмещение которых в одном договоре позволяет квалифицировать договор как смешанный, являются предмет договора в совокупности с особенностями субъектного состава договорного правоотношения, определяющие его выделение в качестве типа(вида) в систему договорных обязательств. Сочетаемые в смешанном договоре совокупности обязательств должны быть не просто присущи или характерны для определенного договора; они должны составлять его суть, отличать его от всей массы иных договорных типов и видов. Таким образом, основными элементами, соединение которых в рамках одного договора позволяет говорить о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смешанной модели, являются комплексы, или совокупности прав и обязанностей сторон, выделенные законодателем в качестве предметов тех или иных договоров, в сочетании со значениями системного признака субъекта, присущими конкретным договорам.</w:t>
      </w:r>
      <w:r w:rsidRPr="00462DF3">
        <w:rPr>
          <w:rStyle w:val="a5"/>
          <w:color w:val="000000"/>
          <w:sz w:val="28"/>
          <w:szCs w:val="28"/>
        </w:rPr>
        <w:footnoteReference w:id="4"/>
      </w:r>
    </w:p>
    <w:p w:rsidR="004222E1" w:rsidRPr="00462DF3" w:rsidRDefault="004222E1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Практически любой смешанный договор представляет собой некий синтез условий, одно из которых – главное, другое – зависимое (подчиненное). Главное условии непосредственно направленно на достижение того результата, который поставили перед собой стороны. Зависимое условие подчинено главному, соответственно, его неисполнение само по себе лишено какого-либо смысла. Например, стороны заключили договор, согласно которому покупатель приобретает предприятие (имущественный комплекс), а продавец обязуется поставить новое оборудование для использования на этом предприятии. Это смешанный договор, содержащий в себе элементы договоров купли-продажи предприятия и поставки. В данном примере продажа предприятия выступает главным условием, а поставка оборудования – зависимым. Вполне понятно, что наличие регистрации договора купли-продажи предприятия непосредственно влияет на сохранение интереса в приобретении оборудования. Следовательно, при отсутствии регистрации договора, договор купли-продажи признается незаключенным.</w:t>
      </w:r>
      <w:r w:rsidRPr="00462DF3">
        <w:rPr>
          <w:rStyle w:val="a5"/>
          <w:color w:val="000000"/>
          <w:sz w:val="28"/>
          <w:szCs w:val="28"/>
        </w:rPr>
        <w:footnoteReference w:id="5"/>
      </w:r>
    </w:p>
    <w:p w:rsidR="004222E1" w:rsidRPr="00462DF3" w:rsidRDefault="00462DF3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М.И.</w:t>
      </w:r>
      <w:r>
        <w:rPr>
          <w:color w:val="000000"/>
          <w:sz w:val="28"/>
          <w:szCs w:val="28"/>
        </w:rPr>
        <w:t> </w:t>
      </w:r>
      <w:r w:rsidRPr="00462DF3">
        <w:rPr>
          <w:color w:val="000000"/>
          <w:sz w:val="28"/>
          <w:szCs w:val="28"/>
        </w:rPr>
        <w:t>Кулагин</w:t>
      </w:r>
      <w:r w:rsidR="004222E1" w:rsidRPr="00462DF3">
        <w:rPr>
          <w:color w:val="000000"/>
          <w:sz w:val="28"/>
          <w:szCs w:val="28"/>
        </w:rPr>
        <w:t xml:space="preserve"> отмечал</w:t>
      </w:r>
      <w:r>
        <w:rPr>
          <w:color w:val="000000"/>
          <w:sz w:val="28"/>
          <w:szCs w:val="28"/>
        </w:rPr>
        <w:t>,</w:t>
      </w:r>
      <w:r w:rsidR="004222E1" w:rsidRPr="00462DF3">
        <w:rPr>
          <w:color w:val="000000"/>
          <w:sz w:val="28"/>
          <w:szCs w:val="28"/>
        </w:rPr>
        <w:t xml:space="preserve"> что «значительные изменения произошли в последние годы в системе договоров в праве стран Запада… Появляются договоры</w:t>
      </w:r>
      <w:r>
        <w:rPr>
          <w:color w:val="000000"/>
          <w:sz w:val="28"/>
          <w:szCs w:val="28"/>
        </w:rPr>
        <w:t xml:space="preserve">, </w:t>
      </w:r>
      <w:r w:rsidRPr="00462DF3">
        <w:rPr>
          <w:color w:val="000000"/>
          <w:sz w:val="28"/>
          <w:szCs w:val="28"/>
        </w:rPr>
        <w:t>к</w:t>
      </w:r>
      <w:r w:rsidR="004222E1" w:rsidRPr="00462DF3">
        <w:rPr>
          <w:color w:val="000000"/>
          <w:sz w:val="28"/>
          <w:szCs w:val="28"/>
        </w:rPr>
        <w:t>оторые сочетают в себе элементы двух и более известных видов договоров. Так, с середины нашего столетия большое распространение получили договоры лизинга, особенно машин и оборудования. В силу договора лизинга одна сторона передает другой стороне определенный предме</w:t>
      </w:r>
      <w:r w:rsidRPr="00462DF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(машину,</w:t>
      </w:r>
      <w:r w:rsidR="004222E1" w:rsidRPr="00462DF3">
        <w:rPr>
          <w:color w:val="000000"/>
          <w:sz w:val="28"/>
          <w:szCs w:val="28"/>
        </w:rPr>
        <w:t xml:space="preserve"> транспортное средство, завод, </w:t>
      </w:r>
      <w:r>
        <w:rPr>
          <w:color w:val="000000"/>
          <w:sz w:val="28"/>
          <w:szCs w:val="28"/>
        </w:rPr>
        <w:t>и т.п.</w:t>
      </w:r>
      <w:r w:rsidR="004222E1" w:rsidRPr="00462DF3">
        <w:rPr>
          <w:color w:val="000000"/>
          <w:sz w:val="28"/>
          <w:szCs w:val="28"/>
        </w:rPr>
        <w:t>), а пользователь обязуется вносить за него периодическую</w:t>
      </w:r>
      <w:r>
        <w:rPr>
          <w:color w:val="000000"/>
          <w:sz w:val="28"/>
          <w:szCs w:val="28"/>
        </w:rPr>
        <w:t xml:space="preserve"> </w:t>
      </w:r>
      <w:r w:rsidR="004222E1" w:rsidRPr="00462DF3">
        <w:rPr>
          <w:color w:val="000000"/>
          <w:sz w:val="28"/>
          <w:szCs w:val="28"/>
        </w:rPr>
        <w:t>плату и по окончании договора вправе приобрести названный предмет на льготных условиях, с зачетом этих платежей. В договоре лизинга сочетаются характеристики договора имущественного найма</w:t>
      </w:r>
      <w:r w:rsidR="000D70D7">
        <w:rPr>
          <w:color w:val="000000"/>
          <w:sz w:val="28"/>
          <w:szCs w:val="28"/>
        </w:rPr>
        <w:t xml:space="preserve"> </w:t>
      </w:r>
      <w:r w:rsidR="004222E1" w:rsidRPr="00462DF3">
        <w:rPr>
          <w:color w:val="000000"/>
          <w:sz w:val="28"/>
          <w:szCs w:val="28"/>
        </w:rPr>
        <w:t>(аренды) и договора продажи».</w:t>
      </w:r>
      <w:r w:rsidR="004222E1" w:rsidRPr="00462DF3">
        <w:rPr>
          <w:rStyle w:val="a5"/>
          <w:color w:val="000000"/>
          <w:sz w:val="28"/>
          <w:szCs w:val="28"/>
        </w:rPr>
        <w:footnoteReference w:id="6"/>
      </w:r>
    </w:p>
    <w:p w:rsidR="004222E1" w:rsidRPr="00462DF3" w:rsidRDefault="004222E1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Гражданский кодекс РФ позволяет определить набор требований, относящихся к правовому режиму смешанных договоров.</w:t>
      </w:r>
    </w:p>
    <w:p w:rsidR="004222E1" w:rsidRPr="00462DF3" w:rsidRDefault="004222E1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Во-первых, договоров, элементы которых входят в содержание смешанного договора, должно быть не менее двух. В противном случае соответствующий договор не может считаться смешанным.</w:t>
      </w:r>
      <w:r w:rsidRPr="00462DF3">
        <w:rPr>
          <w:rStyle w:val="a5"/>
          <w:color w:val="000000"/>
          <w:sz w:val="28"/>
          <w:szCs w:val="28"/>
        </w:rPr>
        <w:footnoteReference w:id="7"/>
      </w:r>
    </w:p>
    <w:p w:rsidR="004222E1" w:rsidRPr="00462DF3" w:rsidRDefault="004222E1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Во-вторых, под договорами, элементы которых входят в содержание смешанного договора, имеются в виду договоры, отвечающие признакам поименованного договора. В этой связи «даже при смешивании условий поименованного и непоименованного договора мы нуждаемся в наличии нормативно-правовой модели хотя бы одного договорного компонента</w:t>
      </w:r>
      <w:r w:rsidRPr="00462DF3">
        <w:rPr>
          <w:rStyle w:val="a5"/>
          <w:color w:val="000000"/>
          <w:sz w:val="28"/>
          <w:szCs w:val="28"/>
        </w:rPr>
        <w:footnoteReference w:id="8"/>
      </w:r>
      <w:r w:rsidRPr="00462DF3">
        <w:rPr>
          <w:color w:val="000000"/>
          <w:sz w:val="28"/>
          <w:szCs w:val="28"/>
        </w:rPr>
        <w:t>».</w:t>
      </w:r>
    </w:p>
    <w:p w:rsidR="004222E1" w:rsidRPr="00462DF3" w:rsidRDefault="004222E1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В-третьих, сам договор к числу поименованных не относится. Из этого правила сделаны определенные, законом установленные исключения. Так</w:t>
      </w:r>
      <w:r w:rsid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в соответствии со </w:t>
      </w:r>
      <w:r w:rsidR="00462DF3" w:rsidRPr="00462DF3">
        <w:rPr>
          <w:color w:val="000000"/>
          <w:sz w:val="28"/>
          <w:szCs w:val="28"/>
        </w:rPr>
        <w:t>ст.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8</w:t>
      </w:r>
      <w:r w:rsidRPr="00462DF3">
        <w:rPr>
          <w:color w:val="000000"/>
          <w:sz w:val="28"/>
          <w:szCs w:val="28"/>
        </w:rPr>
        <w:t xml:space="preserve">22 Гражданского кодекса РФ сторонами может быть заключен договор, предусматривающий обязанность одной стороны предоставить другой стороне вещи, определенные родовыми признаками (договор товарного кредита). К такому договору применяются правила о кредитном договор, если иное не предусмотрено договором и не вытекает из его существа. Однако условия о количестве, ассортименте, комплектности, качестве, о таре или упаковке предоставляемых вещей должны исполнятся в соответствии с правилами о договоре купли-продажи товаров, если иное не предусмотрено договором товарного кредита. Согласно </w:t>
      </w:r>
      <w:r w:rsidR="00462DF3" w:rsidRPr="00462DF3">
        <w:rPr>
          <w:color w:val="000000"/>
          <w:sz w:val="28"/>
          <w:szCs w:val="28"/>
        </w:rPr>
        <w:t>ст.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8</w:t>
      </w:r>
      <w:r w:rsidRPr="00462DF3">
        <w:rPr>
          <w:color w:val="000000"/>
          <w:sz w:val="28"/>
          <w:szCs w:val="28"/>
        </w:rPr>
        <w:t>23 Гражданского кодекса РФ договорами, исполнение которых связано с передачей в собственность другой стороне денежных сумм или других вещей, определяемых родовыми признаками, может предусматриваться предоставление кредита, в том числе в виде аванса, предварительной оплаты, отсрочки и рассрочки оплаты товаров, работ или услу</w:t>
      </w:r>
      <w:r w:rsidR="00462DF3" w:rsidRPr="00462DF3">
        <w:rPr>
          <w:color w:val="000000"/>
          <w:sz w:val="28"/>
          <w:szCs w:val="28"/>
        </w:rPr>
        <w:t>г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 xml:space="preserve">(коммерческий </w:t>
      </w:r>
      <w:r w:rsidRPr="00462DF3">
        <w:rPr>
          <w:color w:val="000000"/>
          <w:sz w:val="28"/>
          <w:szCs w:val="28"/>
        </w:rPr>
        <w:t>кредит), если иное не установлено законом. К коммерческому кредиту применяются правила о займе, если иное не предусмотрено правилами о договоре, из которого возникло соответствующее обязательство, и не противоречит существу такого обязательства.</w:t>
      </w:r>
      <w:r w:rsidRPr="00462DF3">
        <w:rPr>
          <w:rStyle w:val="a5"/>
          <w:color w:val="000000"/>
          <w:sz w:val="28"/>
          <w:szCs w:val="28"/>
        </w:rPr>
        <w:footnoteReference w:id="9"/>
      </w:r>
      <w:r w:rsidRPr="00462DF3">
        <w:rPr>
          <w:color w:val="000000"/>
          <w:sz w:val="28"/>
          <w:szCs w:val="28"/>
        </w:rPr>
        <w:t xml:space="preserve"> На пример такого смешанного договора, предусмотренного Гражданским кодексом РФ, содержится указание в постановлении Пленума ВАС РФ от 19 апреля 1999 года </w:t>
      </w:r>
      <w:r w:rsidR="00462DF3">
        <w:rPr>
          <w:color w:val="000000"/>
          <w:sz w:val="28"/>
          <w:szCs w:val="28"/>
        </w:rPr>
        <w:t>№</w:t>
      </w:r>
      <w:r w:rsidR="00462DF3" w:rsidRPr="00462DF3">
        <w:rPr>
          <w:color w:val="000000"/>
          <w:sz w:val="28"/>
          <w:szCs w:val="28"/>
        </w:rPr>
        <w:t>5</w:t>
      </w:r>
      <w:r w:rsidRPr="00462DF3">
        <w:rPr>
          <w:color w:val="000000"/>
          <w:sz w:val="28"/>
          <w:szCs w:val="28"/>
        </w:rPr>
        <w:t xml:space="preserve"> «О некоторых вопросах практики рассмотрения споров, связанных с заключением, исполнением и расторжением договоров банковского счета.»</w:t>
      </w:r>
      <w:r w:rsidR="0094464D" w:rsidRPr="00462DF3">
        <w:rPr>
          <w:rStyle w:val="a5"/>
          <w:color w:val="000000"/>
          <w:sz w:val="28"/>
          <w:szCs w:val="28"/>
        </w:rPr>
        <w:footnoteReference w:id="10"/>
      </w:r>
      <w:r w:rsidRPr="00462DF3">
        <w:rPr>
          <w:color w:val="000000"/>
          <w:sz w:val="28"/>
          <w:szCs w:val="28"/>
        </w:rPr>
        <w:t xml:space="preserve"> Согласно пункту 1 </w:t>
      </w:r>
      <w:r w:rsidR="00462DF3" w:rsidRPr="00462DF3">
        <w:rPr>
          <w:color w:val="000000"/>
          <w:sz w:val="28"/>
          <w:szCs w:val="28"/>
        </w:rPr>
        <w:t>ст.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8</w:t>
      </w:r>
      <w:r w:rsidRPr="00462DF3">
        <w:rPr>
          <w:color w:val="000000"/>
          <w:sz w:val="28"/>
          <w:szCs w:val="28"/>
        </w:rPr>
        <w:t>50 гражданского кодекса РФ в случаях, когда в соответствии с договором банковского счета банк осуществляет платежи со счета, несмотря на отсутствие на нем денежных средст</w:t>
      </w:r>
      <w:r w:rsidR="00462DF3" w:rsidRPr="00462DF3">
        <w:rPr>
          <w:color w:val="000000"/>
          <w:sz w:val="28"/>
          <w:szCs w:val="28"/>
        </w:rPr>
        <w:t>в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 xml:space="preserve">(кредитование </w:t>
      </w:r>
      <w:r w:rsidRPr="00462DF3">
        <w:rPr>
          <w:color w:val="000000"/>
          <w:sz w:val="28"/>
          <w:szCs w:val="28"/>
        </w:rPr>
        <w:t>счета), банк считается предоставившим клиенту кредит на соответствующую сумму со дня осуществления такого платежа. При этом указанный договор должен рассматриваться как смешанны</w:t>
      </w:r>
      <w:r w:rsidR="00462DF3" w:rsidRPr="00462DF3">
        <w:rPr>
          <w:color w:val="000000"/>
          <w:sz w:val="28"/>
          <w:szCs w:val="28"/>
        </w:rPr>
        <w:t>й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(п.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3</w:t>
      </w:r>
      <w:r w:rsidRP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ст.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4</w:t>
      </w:r>
      <w:r w:rsidRPr="00462DF3">
        <w:rPr>
          <w:color w:val="000000"/>
          <w:sz w:val="28"/>
          <w:szCs w:val="28"/>
        </w:rPr>
        <w:t xml:space="preserve">21 ГК РФ.). Если банком получено заявление клиента о расторжении договора банковского счета или закрытии счета, указанный выше смешанный договор в силу </w:t>
      </w:r>
      <w:r w:rsidR="00462DF3" w:rsidRPr="00462DF3">
        <w:rPr>
          <w:color w:val="000000"/>
          <w:sz w:val="28"/>
          <w:szCs w:val="28"/>
        </w:rPr>
        <w:t>п.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3</w:t>
      </w:r>
      <w:r w:rsidRP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ст.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4</w:t>
      </w:r>
      <w:r w:rsidRPr="00462DF3">
        <w:rPr>
          <w:color w:val="000000"/>
          <w:sz w:val="28"/>
          <w:szCs w:val="28"/>
        </w:rPr>
        <w:t>50 ГК РФ считается измененным. Обязанность банка по кредитованию прекращается</w:t>
      </w:r>
      <w:r w:rsid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а клиенту в соответствии с условиями договора надлежит возвратить фактически полученную сумму кредита и уплатить проценты за пользование. При отсутствии специальных указаний в договоре к правоотношениям сторон согласно </w:t>
      </w:r>
      <w:r w:rsidR="00462DF3" w:rsidRPr="00462DF3">
        <w:rPr>
          <w:color w:val="000000"/>
          <w:sz w:val="28"/>
          <w:szCs w:val="28"/>
        </w:rPr>
        <w:t>п.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2</w:t>
      </w:r>
      <w:r w:rsidRPr="00462DF3">
        <w:rPr>
          <w:color w:val="000000"/>
          <w:sz w:val="28"/>
          <w:szCs w:val="28"/>
        </w:rPr>
        <w:t xml:space="preserve"> ст.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8</w:t>
      </w:r>
      <w:r w:rsidRPr="00462DF3">
        <w:rPr>
          <w:color w:val="000000"/>
          <w:sz w:val="28"/>
          <w:szCs w:val="28"/>
        </w:rPr>
        <w:t>50 ГК РФ применяются правила о займе и кредите. Для одного из договоров смешанный характер отражен в самом его названии. Имеется в виду «договор найма-продажи». По этому договору до перехода права собственности на товар к покупателю последний признается нанимателем переданного товар</w:t>
      </w:r>
      <w:r w:rsidR="00462DF3" w:rsidRPr="00462DF3">
        <w:rPr>
          <w:color w:val="000000"/>
          <w:sz w:val="28"/>
          <w:szCs w:val="28"/>
        </w:rPr>
        <w:t>а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 xml:space="preserve">(и </w:t>
      </w:r>
      <w:r w:rsidRPr="00462DF3">
        <w:rPr>
          <w:color w:val="000000"/>
          <w:sz w:val="28"/>
          <w:szCs w:val="28"/>
        </w:rPr>
        <w:t>соответственно пользуется предусмотренными для нанимателя правами и обязанностями), а затем занимает позицию покупателя переданного товара. При этом предполагается, если иное не предусмотрено договором, что собственником соответствующая сторона становится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с момента полной оплаты товара.</w:t>
      </w:r>
      <w:r w:rsidRPr="00462DF3">
        <w:rPr>
          <w:rStyle w:val="a5"/>
          <w:color w:val="000000"/>
          <w:sz w:val="28"/>
          <w:szCs w:val="28"/>
        </w:rPr>
        <w:footnoteReference w:id="11"/>
      </w:r>
    </w:p>
    <w:p w:rsidR="004222E1" w:rsidRPr="00462DF3" w:rsidRDefault="004222E1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В-четвертых, обеспечивается определенная связь между элементами договоров, входящих в состав смешанного договора</w:t>
      </w:r>
      <w:r w:rsidRPr="00462DF3">
        <w:rPr>
          <w:rStyle w:val="a5"/>
          <w:color w:val="000000"/>
          <w:sz w:val="28"/>
          <w:szCs w:val="28"/>
        </w:rPr>
        <w:footnoteReference w:id="12"/>
      </w:r>
      <w:r w:rsidRPr="00462DF3">
        <w:rPr>
          <w:color w:val="000000"/>
          <w:sz w:val="28"/>
          <w:szCs w:val="28"/>
        </w:rPr>
        <w:t>.</w:t>
      </w:r>
    </w:p>
    <w:p w:rsidR="004222E1" w:rsidRPr="00462DF3" w:rsidRDefault="004222E1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Интерес к смешанным договорам в условиях отсутствия достаточного их регулирования послужил одной из причин появления не во всем совпадающих соображений относительно самого понятия о соответствующей договорной конструкции. Вот некоторые из них.</w:t>
      </w:r>
    </w:p>
    <w:p w:rsidR="004222E1" w:rsidRPr="00462DF3" w:rsidRDefault="004222E1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«Смешанный договор – это договор, который порождает обязательства, входящие в состав двух либо нескольких урегулированных законом договорных отношений. Например, договор, по которому одна сторона обязуется передать вещь в собственность</w:t>
      </w:r>
      <w:r w:rsid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а другая</w:t>
      </w:r>
      <w:r w:rsidR="00462DF3">
        <w:rPr>
          <w:color w:val="000000"/>
          <w:sz w:val="28"/>
          <w:szCs w:val="28"/>
        </w:rPr>
        <w:t xml:space="preserve"> –</w:t>
      </w:r>
      <w:r w:rsidR="00462DF3" w:rsidRP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произвести за свой риск определенную работу, является смешанным договором: в нем соединены обязательства, урегулированные законом, применительно к купле-продаже и к подряду»</w:t>
      </w:r>
      <w:r w:rsidRPr="00462DF3">
        <w:rPr>
          <w:rStyle w:val="a5"/>
          <w:color w:val="000000"/>
          <w:sz w:val="28"/>
          <w:szCs w:val="28"/>
        </w:rPr>
        <w:footnoteReference w:id="13"/>
      </w:r>
      <w:r w:rsidRPr="00462DF3">
        <w:rPr>
          <w:color w:val="000000"/>
          <w:sz w:val="28"/>
          <w:szCs w:val="28"/>
        </w:rPr>
        <w:t>.</w:t>
      </w:r>
    </w:p>
    <w:p w:rsidR="004222E1" w:rsidRPr="00462DF3" w:rsidRDefault="004222E1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«От нового вида договора, появление которого вызвано сложным характером экономических отношений, необходимо отличать случаи, когда некоторые договорные отношения одного вида включают в себя элементы отношений другого вида. Однако</w:t>
      </w:r>
      <w:r w:rsidR="00462DF3">
        <w:rPr>
          <w:color w:val="000000"/>
          <w:sz w:val="28"/>
          <w:szCs w:val="28"/>
        </w:rPr>
        <w:t xml:space="preserve">, </w:t>
      </w:r>
      <w:r w:rsidR="00462DF3" w:rsidRPr="00462DF3">
        <w:rPr>
          <w:color w:val="000000"/>
          <w:sz w:val="28"/>
          <w:szCs w:val="28"/>
        </w:rPr>
        <w:t>е</w:t>
      </w:r>
      <w:r w:rsidRPr="00462DF3">
        <w:rPr>
          <w:color w:val="000000"/>
          <w:sz w:val="28"/>
          <w:szCs w:val="28"/>
        </w:rPr>
        <w:t>сли эти элементы носят подчиненный, вспомогательный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характер по отношению к основному содержанию договора, то наличие в договоре таких дополнительных элементов, осложняющих его содержание</w:t>
      </w:r>
      <w:r w:rsid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не влечет образование нового договорного вида. Например, если в договоре подряда на капитальное строительство на подрядчике лежит обязанность обеспечить хранение переданного ему заказчиком оборудования, то это не означает изменения природы договора подряда или заключения специального договора </w:t>
      </w:r>
      <w:r w:rsidR="00462DF3">
        <w:rPr>
          <w:color w:val="000000"/>
          <w:sz w:val="28"/>
          <w:szCs w:val="28"/>
        </w:rPr>
        <w:t xml:space="preserve">– </w:t>
      </w:r>
      <w:r w:rsidRPr="00462DF3">
        <w:rPr>
          <w:color w:val="000000"/>
          <w:sz w:val="28"/>
          <w:szCs w:val="28"/>
        </w:rPr>
        <w:t>здесь хранение выступает элементом подрядных отношений.»</w:t>
      </w:r>
      <w:r w:rsidRPr="00462DF3">
        <w:rPr>
          <w:rStyle w:val="a5"/>
          <w:color w:val="000000"/>
          <w:sz w:val="28"/>
          <w:szCs w:val="28"/>
        </w:rPr>
        <w:footnoteReference w:id="14"/>
      </w:r>
    </w:p>
    <w:p w:rsidR="004222E1" w:rsidRPr="00462DF3" w:rsidRDefault="004222E1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«К смешанным договорам, как правило, относится единое обязательство, соединяющее черты разного вида договоров».</w:t>
      </w:r>
      <w:r w:rsidRPr="00462DF3">
        <w:rPr>
          <w:rStyle w:val="a5"/>
          <w:color w:val="000000"/>
          <w:sz w:val="28"/>
          <w:szCs w:val="28"/>
        </w:rPr>
        <w:footnoteReference w:id="15"/>
      </w:r>
    </w:p>
    <w:p w:rsidR="004B3245" w:rsidRPr="00462DF3" w:rsidRDefault="004B3245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«Смешанный договор – это совокупность элементов договоров, предусмотренных ГК РФ и иными нормативными правовыми актами, представляющими собой единое правоотношение. Элементы смешанного договора могут быть как равнозначными, так и зависимыми друг от друга в зависимости от конкретных услови</w:t>
      </w:r>
      <w:r w:rsidR="00462DF3" w:rsidRPr="00462DF3">
        <w:rPr>
          <w:color w:val="000000"/>
          <w:sz w:val="28"/>
          <w:szCs w:val="28"/>
        </w:rPr>
        <w:t>й».</w:t>
      </w:r>
      <w:r w:rsidRPr="00462DF3">
        <w:rPr>
          <w:rStyle w:val="a5"/>
          <w:color w:val="000000"/>
          <w:sz w:val="28"/>
          <w:szCs w:val="28"/>
        </w:rPr>
        <w:footnoteReference w:id="16"/>
      </w:r>
    </w:p>
    <w:p w:rsidR="004222E1" w:rsidRPr="00462DF3" w:rsidRDefault="004222E1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22E1" w:rsidRPr="000D70D7" w:rsidRDefault="000D70D7" w:rsidP="00462D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D70D7">
        <w:rPr>
          <w:b/>
          <w:color w:val="000000"/>
          <w:sz w:val="28"/>
          <w:szCs w:val="28"/>
        </w:rPr>
        <w:t>1.</w:t>
      </w:r>
      <w:r w:rsidR="00462DF3" w:rsidRPr="000D70D7">
        <w:rPr>
          <w:b/>
          <w:color w:val="000000"/>
          <w:sz w:val="28"/>
          <w:szCs w:val="28"/>
        </w:rPr>
        <w:t>2</w:t>
      </w:r>
      <w:r w:rsidR="004222E1" w:rsidRPr="000D70D7">
        <w:rPr>
          <w:b/>
          <w:color w:val="000000"/>
          <w:sz w:val="28"/>
          <w:szCs w:val="28"/>
        </w:rPr>
        <w:t xml:space="preserve"> </w:t>
      </w:r>
      <w:r w:rsidRPr="000D70D7">
        <w:rPr>
          <w:b/>
          <w:color w:val="000000"/>
          <w:sz w:val="28"/>
          <w:szCs w:val="28"/>
        </w:rPr>
        <w:t>Соотношение смешанного договора</w:t>
      </w:r>
    </w:p>
    <w:p w:rsidR="004222E1" w:rsidRPr="000D70D7" w:rsidRDefault="004222E1" w:rsidP="00462D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222E1" w:rsidRPr="00462DF3" w:rsidRDefault="004222E1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Смешанный договор необходимо отличать от комплексных договоров. Комплексный договор – это сложный, многокомпонентный договор, прямо предусмотренный в нормах гражданского права и урегулированный ими (например, договор финансовой аренды.). Хотя он может основываться на элементах простых традиционных договоров, но тем не менее строго формально он отнесен законодателем к самостоятельному договорному типу. Различие комплексного и смешанного договоров видится в субъективном признаке:</w:t>
      </w:r>
    </w:p>
    <w:p w:rsidR="004222E1" w:rsidRPr="00462DF3" w:rsidRDefault="00462DF3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222E1" w:rsidRPr="00462DF3">
        <w:rPr>
          <w:color w:val="000000"/>
          <w:sz w:val="28"/>
          <w:szCs w:val="28"/>
        </w:rPr>
        <w:t>комплексный договор</w:t>
      </w:r>
      <w:r>
        <w:rPr>
          <w:color w:val="000000"/>
          <w:sz w:val="28"/>
          <w:szCs w:val="28"/>
        </w:rPr>
        <w:t xml:space="preserve"> –</w:t>
      </w:r>
      <w:r w:rsidRPr="00462DF3">
        <w:rPr>
          <w:color w:val="000000"/>
          <w:sz w:val="28"/>
          <w:szCs w:val="28"/>
        </w:rPr>
        <w:t xml:space="preserve"> </w:t>
      </w:r>
      <w:r w:rsidR="004222E1" w:rsidRPr="00462DF3">
        <w:rPr>
          <w:color w:val="000000"/>
          <w:sz w:val="28"/>
          <w:szCs w:val="28"/>
        </w:rPr>
        <w:t>это самостоятельный сложный договор, элементы которого конструирует законодатель. Закрепление в нормах права комплексного договора есть проявление правового регулирования;</w:t>
      </w:r>
    </w:p>
    <w:p w:rsidR="004222E1" w:rsidRPr="00462DF3" w:rsidRDefault="00462DF3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222E1" w:rsidRPr="00462DF3">
        <w:rPr>
          <w:color w:val="000000"/>
          <w:sz w:val="28"/>
          <w:szCs w:val="28"/>
        </w:rPr>
        <w:t>смешанный договор имеет место только тогда, когда участники гражданских правоотношений сами, своей согласованной волей смешивают, конструируют условия договора, используя при этом элементы нормативно установленных договоров, включая комплексные.</w:t>
      </w:r>
    </w:p>
    <w:p w:rsidR="004222E1" w:rsidRPr="00462DF3" w:rsidRDefault="004222E1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Таким образом, комплексный договор, в отличие от смешанного, появляется уже на стадии механизма правового регулирования – на стадии правотворчества. А смешанный договор появляется на другом уровне механизма правового регулирования – заключение сделки в виде смешанного договора. Другими словами, смешанный договор возникает на стадии реализации норм гражданского права, когда конкретные субъекты реализуют свою правоспособность в конкретных сделках. Если законодатель приступает к детальной</w:t>
      </w:r>
      <w:r w:rsidR="00462DF3">
        <w:rPr>
          <w:color w:val="000000"/>
          <w:sz w:val="28"/>
          <w:szCs w:val="28"/>
        </w:rPr>
        <w:t xml:space="preserve">, </w:t>
      </w:r>
      <w:r w:rsidRPr="00462DF3">
        <w:rPr>
          <w:color w:val="000000"/>
          <w:sz w:val="28"/>
          <w:szCs w:val="28"/>
        </w:rPr>
        <w:t>а значит и во многом императивной, регламентации договора, то такой договор неизбежно превращается в поименованный тип договора. В силу этого смешанный договор существует в нормах права только в виде общего дозволения, но никак не в виде сколько-нибудь пробной юридической модели.</w:t>
      </w:r>
      <w:r w:rsidRPr="00462DF3">
        <w:rPr>
          <w:rStyle w:val="a5"/>
          <w:color w:val="000000"/>
          <w:sz w:val="28"/>
        </w:rPr>
        <w:footnoteReference w:id="17"/>
      </w:r>
    </w:p>
    <w:p w:rsidR="00C763F9" w:rsidRPr="00462DF3" w:rsidRDefault="00C763F9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Смешанный договоры следует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отличать от непоименованных договоров. Как уже отмечалось</w:t>
      </w:r>
      <w:r w:rsid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строго формально, согласно </w:t>
      </w:r>
      <w:r w:rsidR="00462DF3" w:rsidRPr="00462DF3">
        <w:rPr>
          <w:color w:val="000000"/>
          <w:sz w:val="28"/>
          <w:szCs w:val="28"/>
        </w:rPr>
        <w:t>п.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3</w:t>
      </w:r>
      <w:r w:rsidRP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ст.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4</w:t>
      </w:r>
      <w:r w:rsidRPr="00462DF3">
        <w:rPr>
          <w:color w:val="000000"/>
          <w:sz w:val="28"/>
          <w:szCs w:val="28"/>
        </w:rPr>
        <w:t>21. ГК РФ</w:t>
      </w:r>
      <w:r w:rsid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договор, содержащий элементы поименованного в нормативных актах договора и элементы непоименованного </w:t>
      </w:r>
      <w:r w:rsidR="004C7A67" w:rsidRPr="00462DF3">
        <w:rPr>
          <w:color w:val="000000"/>
          <w:sz w:val="28"/>
          <w:szCs w:val="28"/>
        </w:rPr>
        <w:t>договора, не будет считаться смешанными. Это не совсем верно. Смешанным также должен признаваться договор, сочетающий элементы уже известных закону договоров и элементы непоименованных договоров. Разграничение смешанных и непоименованных</w:t>
      </w:r>
      <w:r w:rsidR="00462DF3">
        <w:rPr>
          <w:color w:val="000000"/>
          <w:sz w:val="28"/>
          <w:szCs w:val="28"/>
        </w:rPr>
        <w:t xml:space="preserve"> </w:t>
      </w:r>
      <w:r w:rsidR="004C7A67" w:rsidRPr="00462DF3">
        <w:rPr>
          <w:color w:val="000000"/>
          <w:sz w:val="28"/>
          <w:szCs w:val="28"/>
        </w:rPr>
        <w:t>договоров вызвано тем обстоятельством, что парными категориями являются поименованные</w:t>
      </w:r>
      <w:r w:rsidR="00462DF3">
        <w:rPr>
          <w:color w:val="000000"/>
          <w:sz w:val="28"/>
          <w:szCs w:val="28"/>
        </w:rPr>
        <w:t xml:space="preserve"> </w:t>
      </w:r>
      <w:r w:rsidR="004C7A67" w:rsidRPr="00462DF3">
        <w:rPr>
          <w:color w:val="000000"/>
          <w:sz w:val="28"/>
          <w:szCs w:val="28"/>
        </w:rPr>
        <w:t>и непоименованные договоры. Смешанный же договор – это синтетическое явление</w:t>
      </w:r>
      <w:r w:rsidR="00462DF3">
        <w:rPr>
          <w:color w:val="000000"/>
          <w:sz w:val="28"/>
          <w:szCs w:val="28"/>
        </w:rPr>
        <w:t>,</w:t>
      </w:r>
      <w:r w:rsidR="004C7A67" w:rsidRPr="00462DF3">
        <w:rPr>
          <w:color w:val="000000"/>
          <w:sz w:val="28"/>
          <w:szCs w:val="28"/>
        </w:rPr>
        <w:t xml:space="preserve"> </w:t>
      </w:r>
      <w:r w:rsidR="00462DF3">
        <w:rPr>
          <w:color w:val="000000"/>
          <w:sz w:val="28"/>
          <w:szCs w:val="28"/>
        </w:rPr>
        <w:t>т.е.</w:t>
      </w:r>
      <w:r w:rsidR="004C7A67" w:rsidRPr="00462DF3">
        <w:rPr>
          <w:color w:val="000000"/>
          <w:sz w:val="28"/>
          <w:szCs w:val="28"/>
        </w:rPr>
        <w:t xml:space="preserve"> явление иного порядка. Смешанный договор вторичен по отношению к поименованным</w:t>
      </w:r>
      <w:r w:rsidR="00462DF3">
        <w:rPr>
          <w:color w:val="000000"/>
          <w:sz w:val="28"/>
          <w:szCs w:val="28"/>
        </w:rPr>
        <w:t xml:space="preserve">, </w:t>
      </w:r>
      <w:r w:rsidR="00462DF3" w:rsidRPr="00462DF3">
        <w:rPr>
          <w:color w:val="000000"/>
          <w:sz w:val="28"/>
          <w:szCs w:val="28"/>
        </w:rPr>
        <w:t>т</w:t>
      </w:r>
      <w:r w:rsidR="004C7A67" w:rsidRPr="00462DF3">
        <w:rPr>
          <w:color w:val="000000"/>
          <w:sz w:val="28"/>
          <w:szCs w:val="28"/>
        </w:rPr>
        <w:t>ак и к непоименованным договорам, поскольку он может сочетать в себе элементы тех и других</w:t>
      </w:r>
      <w:r w:rsidR="00462DF3">
        <w:rPr>
          <w:color w:val="000000"/>
          <w:sz w:val="28"/>
          <w:szCs w:val="28"/>
        </w:rPr>
        <w:t>.</w:t>
      </w:r>
    </w:p>
    <w:p w:rsidR="00EA38BE" w:rsidRPr="00462DF3" w:rsidRDefault="00EA38BE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0F3C" w:rsidRPr="00462DF3" w:rsidRDefault="00F40F3C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0F3C" w:rsidRPr="000D70D7" w:rsidRDefault="000D70D7" w:rsidP="00462D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4016A" w:rsidRPr="000D70D7">
        <w:rPr>
          <w:b/>
          <w:color w:val="000000"/>
          <w:sz w:val="28"/>
          <w:szCs w:val="28"/>
        </w:rPr>
        <w:t>2.</w:t>
      </w:r>
      <w:r w:rsidRPr="000D70D7">
        <w:rPr>
          <w:b/>
          <w:color w:val="000000"/>
          <w:sz w:val="28"/>
          <w:szCs w:val="28"/>
        </w:rPr>
        <w:t xml:space="preserve"> Классификация смешанных договоров</w:t>
      </w:r>
    </w:p>
    <w:p w:rsidR="00F40F3C" w:rsidRPr="000D70D7" w:rsidRDefault="00F40F3C" w:rsidP="00462D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40F3C" w:rsidRPr="00462DF3" w:rsidRDefault="00F40F3C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Смешанный договор можно классифицировать по различным основаниям. Приведем некоторые из них.</w:t>
      </w:r>
    </w:p>
    <w:p w:rsidR="00F40F3C" w:rsidRPr="00462DF3" w:rsidRDefault="009E4F6B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С точки зрения нормативной закрепленности смешиваемых элементов договора исследуемые договоры можно разделить</w:t>
      </w:r>
      <w:r w:rsidR="00462DF3">
        <w:rPr>
          <w:color w:val="000000"/>
          <w:sz w:val="28"/>
          <w:szCs w:val="28"/>
        </w:rPr>
        <w:t>:</w:t>
      </w:r>
    </w:p>
    <w:p w:rsidR="009E4F6B" w:rsidRPr="00462DF3" w:rsidRDefault="00462DF3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6177C" w:rsidRPr="00462DF3">
        <w:rPr>
          <w:color w:val="000000"/>
          <w:sz w:val="28"/>
          <w:szCs w:val="28"/>
        </w:rPr>
        <w:t>смешанные договоры, сочетающие в себе элементы только известных объективному праву, поименованных договоров. В качестве примера можно назвать смешанный договор, состоящий из условий договора розничной купли-продажи и содержащий также положения договора бытового подряд</w:t>
      </w:r>
      <w:r w:rsidRPr="00462DF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 xml:space="preserve">(работы </w:t>
      </w:r>
      <w:r w:rsidR="00B6177C" w:rsidRPr="00462DF3">
        <w:rPr>
          <w:color w:val="000000"/>
          <w:sz w:val="28"/>
          <w:szCs w:val="28"/>
        </w:rPr>
        <w:t>по подключению приобретаемого товара).</w:t>
      </w:r>
    </w:p>
    <w:p w:rsidR="00B6177C" w:rsidRPr="00462DF3" w:rsidRDefault="00462DF3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6177C" w:rsidRPr="00462DF3">
        <w:rPr>
          <w:color w:val="000000"/>
          <w:sz w:val="28"/>
          <w:szCs w:val="28"/>
        </w:rPr>
        <w:t xml:space="preserve">смешанные договоры, сочетающие элементы как поименованных в объективном праве, так и элементы непоименованных договоров. </w:t>
      </w:r>
      <w:r w:rsidR="0078522F" w:rsidRPr="00462DF3">
        <w:rPr>
          <w:color w:val="000000"/>
          <w:sz w:val="28"/>
          <w:szCs w:val="28"/>
        </w:rPr>
        <w:t>В связи с чем к смешанным следует причислять договоры, сочетающие элементы как уже известных закону договоров, так и элементы непоименованных договоров. В частности это могут быть договоры, оформляющие институт суррогатного материнств</w:t>
      </w:r>
      <w:r w:rsidRPr="00462DF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 xml:space="preserve">(договор </w:t>
      </w:r>
      <w:r w:rsidR="0078522F" w:rsidRPr="00462DF3">
        <w:rPr>
          <w:color w:val="000000"/>
          <w:sz w:val="28"/>
          <w:szCs w:val="28"/>
        </w:rPr>
        <w:t xml:space="preserve">о вынашивании детей), в которых наряду с самим предметом могут содержаться и условия о купле-продаже, оказании услуг </w:t>
      </w:r>
      <w:r>
        <w:rPr>
          <w:color w:val="000000"/>
          <w:sz w:val="28"/>
          <w:szCs w:val="28"/>
        </w:rPr>
        <w:t>и т.п.</w:t>
      </w:r>
      <w:r w:rsidR="0078522F" w:rsidRPr="00462DF3">
        <w:rPr>
          <w:rStyle w:val="a5"/>
          <w:color w:val="000000"/>
          <w:sz w:val="28"/>
          <w:szCs w:val="28"/>
        </w:rPr>
        <w:footnoteReference w:id="18"/>
      </w:r>
    </w:p>
    <w:p w:rsidR="0078522F" w:rsidRPr="00462DF3" w:rsidRDefault="0078522F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 xml:space="preserve">Подобному делению смешанных договоров придерживаются многие цивилисты. В частности </w:t>
      </w:r>
      <w:r w:rsidR="00462DF3" w:rsidRPr="00462DF3">
        <w:rPr>
          <w:color w:val="000000"/>
          <w:sz w:val="28"/>
          <w:szCs w:val="28"/>
        </w:rPr>
        <w:t>Е.В.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Татарская</w:t>
      </w:r>
      <w:r w:rsidRPr="00462DF3">
        <w:rPr>
          <w:color w:val="000000"/>
          <w:sz w:val="28"/>
          <w:szCs w:val="28"/>
        </w:rPr>
        <w:t>, которая «считала</w:t>
      </w:r>
      <w:r w:rsidR="006E6E92" w:rsidRP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что более обоснованным и целесообразным </w:t>
      </w:r>
      <w:r w:rsidR="006E6E92" w:rsidRPr="00462DF3">
        <w:rPr>
          <w:color w:val="000000"/>
          <w:sz w:val="28"/>
          <w:szCs w:val="28"/>
        </w:rPr>
        <w:t>представляется разделение договоров по признаку законодательной закрепленности его структуры… все смешанные договоры можно разделить на две большие группы: сконструированные законодателе</w:t>
      </w:r>
      <w:r w:rsidR="00462DF3" w:rsidRPr="00462DF3">
        <w:rPr>
          <w:color w:val="000000"/>
          <w:sz w:val="28"/>
          <w:szCs w:val="28"/>
        </w:rPr>
        <w:t>м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 xml:space="preserve">(другими </w:t>
      </w:r>
      <w:r w:rsidR="006E6E92" w:rsidRPr="00462DF3">
        <w:rPr>
          <w:color w:val="000000"/>
          <w:sz w:val="28"/>
          <w:szCs w:val="28"/>
        </w:rPr>
        <w:t>словами поименованные) и сконструированные участниками гражданского оборота произвольно для конкретного случая(непоименованные). В свою очередь, сконструированные законодателем смешанные договоры могут быть наделены составным (договор найма-продажи) или простым (договор фрахтования) названием</w:t>
      </w:r>
      <w:r w:rsidR="00462DF3">
        <w:rPr>
          <w:color w:val="000000"/>
          <w:sz w:val="28"/>
          <w:szCs w:val="28"/>
        </w:rPr>
        <w:t>,</w:t>
      </w:r>
      <w:r w:rsidR="006E6E92" w:rsidRPr="00462DF3">
        <w:rPr>
          <w:color w:val="000000"/>
          <w:sz w:val="28"/>
          <w:szCs w:val="28"/>
        </w:rPr>
        <w:t xml:space="preserve"> что не меняет их сути как смешанных договоров, состоящих из элементов различных договоров, не выделенных законодателем в отдельный тип, соответствующий их смешанной природ</w:t>
      </w:r>
      <w:r w:rsidR="00462DF3" w:rsidRPr="00462DF3">
        <w:rPr>
          <w:color w:val="000000"/>
          <w:sz w:val="28"/>
          <w:szCs w:val="28"/>
        </w:rPr>
        <w:t>е».</w:t>
      </w:r>
      <w:r w:rsidR="006E6E92" w:rsidRPr="00462DF3">
        <w:rPr>
          <w:rStyle w:val="a5"/>
          <w:color w:val="000000"/>
          <w:sz w:val="28"/>
          <w:szCs w:val="28"/>
        </w:rPr>
        <w:footnoteReference w:id="19"/>
      </w:r>
    </w:p>
    <w:p w:rsidR="006E6E92" w:rsidRPr="00462DF3" w:rsidRDefault="001516C4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По отраслевой принадлежности элементов смешанных частноправовых договоров допустима следующая классификация:</w:t>
      </w:r>
    </w:p>
    <w:p w:rsidR="001516C4" w:rsidRPr="00462DF3" w:rsidRDefault="00462DF3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516C4" w:rsidRPr="00462DF3">
        <w:rPr>
          <w:color w:val="000000"/>
          <w:sz w:val="28"/>
          <w:szCs w:val="28"/>
        </w:rPr>
        <w:t>моноотраслевые смешанные договоры, условия которых имеют одноотраслевое происхождение. К таким договорам относится смешанный гражданско-правовой договор в его узконормативном значени</w:t>
      </w:r>
      <w:r w:rsidRPr="00462DF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(п.</w:t>
      </w:r>
      <w:r>
        <w:rPr>
          <w:color w:val="000000"/>
          <w:sz w:val="28"/>
          <w:szCs w:val="28"/>
        </w:rPr>
        <w:t> </w:t>
      </w:r>
      <w:r w:rsidRPr="00462DF3">
        <w:rPr>
          <w:color w:val="000000"/>
          <w:sz w:val="28"/>
          <w:szCs w:val="28"/>
        </w:rPr>
        <w:t>3</w:t>
      </w:r>
      <w:r w:rsidR="001516C4" w:rsidRP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462DF3">
        <w:rPr>
          <w:color w:val="000000"/>
          <w:sz w:val="28"/>
          <w:szCs w:val="28"/>
        </w:rPr>
        <w:t>4</w:t>
      </w:r>
      <w:r w:rsidR="001516C4" w:rsidRPr="00462DF3">
        <w:rPr>
          <w:color w:val="000000"/>
          <w:sz w:val="28"/>
          <w:szCs w:val="28"/>
        </w:rPr>
        <w:t>21 ГК РФ).</w:t>
      </w:r>
    </w:p>
    <w:p w:rsidR="001516C4" w:rsidRPr="00462DF3" w:rsidRDefault="00462DF3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516C4" w:rsidRPr="00462DF3">
        <w:rPr>
          <w:color w:val="000000"/>
          <w:sz w:val="28"/>
          <w:szCs w:val="28"/>
        </w:rPr>
        <w:t>полиотраслевые смешанные договоры, условия которых имеют</w:t>
      </w:r>
      <w:r>
        <w:rPr>
          <w:color w:val="000000"/>
          <w:sz w:val="28"/>
          <w:szCs w:val="28"/>
        </w:rPr>
        <w:t xml:space="preserve"> </w:t>
      </w:r>
      <w:r w:rsidR="001516C4" w:rsidRPr="00462DF3">
        <w:rPr>
          <w:color w:val="000000"/>
          <w:sz w:val="28"/>
          <w:szCs w:val="28"/>
        </w:rPr>
        <w:t xml:space="preserve">происхождение из нескольких отраслей. </w:t>
      </w:r>
      <w:r w:rsidR="00AA191E" w:rsidRPr="00462DF3">
        <w:rPr>
          <w:color w:val="000000"/>
          <w:sz w:val="28"/>
          <w:szCs w:val="28"/>
        </w:rPr>
        <w:t xml:space="preserve">В свою очередь, здесь можно </w:t>
      </w:r>
      <w:r w:rsidRPr="00462DF3">
        <w:rPr>
          <w:color w:val="000000"/>
          <w:sz w:val="28"/>
          <w:szCs w:val="28"/>
        </w:rPr>
        <w:t>выделить</w:t>
      </w:r>
      <w:r>
        <w:rPr>
          <w:color w:val="000000"/>
          <w:sz w:val="28"/>
          <w:szCs w:val="28"/>
        </w:rPr>
        <w:t xml:space="preserve">: </w:t>
      </w:r>
      <w:r w:rsidRPr="00462DF3">
        <w:rPr>
          <w:color w:val="000000"/>
          <w:sz w:val="28"/>
          <w:szCs w:val="28"/>
        </w:rPr>
        <w:t>а</w:t>
      </w:r>
      <w:r w:rsidR="00AA191E" w:rsidRPr="00462DF3">
        <w:rPr>
          <w:color w:val="000000"/>
          <w:sz w:val="28"/>
          <w:szCs w:val="28"/>
        </w:rPr>
        <w:t>) смешанные договоры, сочетающие в себе «частное с частным» (гражданско-правовые и трудовые элементы</w:t>
      </w:r>
      <w:r>
        <w:rPr>
          <w:color w:val="000000"/>
          <w:sz w:val="28"/>
          <w:szCs w:val="28"/>
        </w:rPr>
        <w:t>,</w:t>
      </w:r>
      <w:r w:rsidR="00AA191E" w:rsidRPr="00462DF3">
        <w:rPr>
          <w:color w:val="000000"/>
          <w:sz w:val="28"/>
          <w:szCs w:val="28"/>
        </w:rPr>
        <w:t xml:space="preserve"> гражданско-правовые и семейно-правовые элементы), б</w:t>
      </w:r>
      <w:r w:rsidRPr="00462DF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с</w:t>
      </w:r>
      <w:r w:rsidR="00AA191E" w:rsidRPr="00462DF3">
        <w:rPr>
          <w:color w:val="000000"/>
          <w:sz w:val="28"/>
          <w:szCs w:val="28"/>
        </w:rPr>
        <w:t>мешанные договоры, сочетающие в себе элементы «частное с публичным</w:t>
      </w:r>
      <w:r w:rsidRPr="00462DF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(г</w:t>
      </w:r>
      <w:r w:rsidR="00AA191E" w:rsidRPr="00462DF3">
        <w:rPr>
          <w:color w:val="000000"/>
          <w:sz w:val="28"/>
          <w:szCs w:val="28"/>
        </w:rPr>
        <w:t>ражданско-правовые и процессуально-правовые элементы арбитражного или гражданского процесса).</w:t>
      </w:r>
    </w:p>
    <w:p w:rsidR="005E399A" w:rsidRPr="00462DF3" w:rsidRDefault="005E399A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1) Смешанные договоры, сочетающие в себе «частное с частным»:</w:t>
      </w:r>
    </w:p>
    <w:p w:rsidR="00AA191E" w:rsidRPr="00462DF3" w:rsidRDefault="00AA191E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а) смешанные договор содержащий</w:t>
      </w:r>
      <w:r w:rsidR="00462DF3">
        <w:rPr>
          <w:color w:val="000000"/>
          <w:sz w:val="28"/>
          <w:szCs w:val="28"/>
        </w:rPr>
        <w:t xml:space="preserve"> </w:t>
      </w:r>
      <w:r w:rsidR="000D70D7">
        <w:rPr>
          <w:color w:val="000000"/>
          <w:sz w:val="28"/>
          <w:szCs w:val="28"/>
        </w:rPr>
        <w:t>гражданско-правовые и трудо</w:t>
      </w:r>
      <w:r w:rsidRPr="00462DF3">
        <w:rPr>
          <w:color w:val="000000"/>
          <w:sz w:val="28"/>
          <w:szCs w:val="28"/>
        </w:rPr>
        <w:t>правовые элементы:</w:t>
      </w:r>
    </w:p>
    <w:p w:rsidR="00AA191E" w:rsidRPr="00462DF3" w:rsidRDefault="00AA191E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договоры с профессиональными спортсменами, лицами творческой професси</w:t>
      </w:r>
      <w:r w:rsidR="00462DF3" w:rsidRPr="00462DF3">
        <w:rPr>
          <w:color w:val="000000"/>
          <w:sz w:val="28"/>
          <w:szCs w:val="28"/>
        </w:rPr>
        <w:t>и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(шоу-</w:t>
      </w:r>
      <w:r w:rsidRPr="00462DF3">
        <w:rPr>
          <w:color w:val="000000"/>
          <w:sz w:val="28"/>
          <w:szCs w:val="28"/>
        </w:rPr>
        <w:t>бизнес, модельный бизнес и др.). Разумеется, не все договоры со спортсменами являются смешанными;</w:t>
      </w:r>
    </w:p>
    <w:p w:rsidR="00AA191E" w:rsidRPr="00462DF3" w:rsidRDefault="00AA191E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договоры с руководителями организаций и членами коллегиальных органов управления юридическими лицами;</w:t>
      </w:r>
    </w:p>
    <w:p w:rsidR="00AA191E" w:rsidRPr="00462DF3" w:rsidRDefault="00AA191E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отдельные соглашения работодателя и работника о нера</w:t>
      </w:r>
      <w:r w:rsidR="005E399A" w:rsidRPr="00462DF3">
        <w:rPr>
          <w:color w:val="000000"/>
          <w:sz w:val="28"/>
          <w:szCs w:val="28"/>
        </w:rPr>
        <w:t>з</w:t>
      </w:r>
      <w:r w:rsidRPr="00462DF3">
        <w:rPr>
          <w:color w:val="000000"/>
          <w:sz w:val="28"/>
          <w:szCs w:val="28"/>
        </w:rPr>
        <w:t xml:space="preserve">глашении конфиденциальной </w:t>
      </w:r>
      <w:r w:rsidR="005E399A" w:rsidRPr="00462DF3">
        <w:rPr>
          <w:color w:val="000000"/>
          <w:sz w:val="28"/>
          <w:szCs w:val="28"/>
        </w:rPr>
        <w:t>информации, или трудовые договоры, содержащие такие условия;</w:t>
      </w:r>
    </w:p>
    <w:p w:rsidR="005E399A" w:rsidRPr="00462DF3" w:rsidRDefault="005E399A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трудовые договоры, содержащие условия о распределении прав на служебные объекты интеллектуальной собственност</w:t>
      </w:r>
      <w:r w:rsidR="00462DF3" w:rsidRPr="00462DF3">
        <w:rPr>
          <w:color w:val="000000"/>
          <w:sz w:val="28"/>
          <w:szCs w:val="28"/>
        </w:rPr>
        <w:t>и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(произведения,</w:t>
      </w:r>
      <w:r w:rsidRPr="00462DF3">
        <w:rPr>
          <w:color w:val="000000"/>
          <w:sz w:val="28"/>
          <w:szCs w:val="28"/>
        </w:rPr>
        <w:t xml:space="preserve"> изобретении и др.)</w:t>
      </w:r>
    </w:p>
    <w:p w:rsidR="00D664D9" w:rsidRPr="00462DF3" w:rsidRDefault="00D664D9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 xml:space="preserve">Судебная практика не отрицает возможность сочетания условий трудового и гражданско-правового договора. Так, </w:t>
      </w:r>
      <w:r w:rsidR="00462DF3" w:rsidRPr="00462DF3">
        <w:rPr>
          <w:color w:val="000000"/>
          <w:sz w:val="28"/>
          <w:szCs w:val="28"/>
        </w:rPr>
        <w:t>п.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1</w:t>
      </w:r>
      <w:r w:rsidRPr="00462DF3">
        <w:rPr>
          <w:color w:val="000000"/>
          <w:sz w:val="28"/>
          <w:szCs w:val="28"/>
        </w:rPr>
        <w:t xml:space="preserve">. Постановления Пленума Верховного Суда РФ от 17.03.2004 </w:t>
      </w:r>
      <w:r w:rsidR="00462DF3">
        <w:rPr>
          <w:color w:val="000000"/>
          <w:sz w:val="28"/>
          <w:szCs w:val="28"/>
        </w:rPr>
        <w:t>№</w:t>
      </w:r>
      <w:r w:rsidR="00462DF3" w:rsidRPr="00462DF3">
        <w:rPr>
          <w:color w:val="000000"/>
          <w:sz w:val="28"/>
          <w:szCs w:val="28"/>
        </w:rPr>
        <w:t>2</w:t>
      </w:r>
      <w:r w:rsidRPr="00462DF3">
        <w:rPr>
          <w:color w:val="000000"/>
          <w:sz w:val="28"/>
          <w:szCs w:val="28"/>
        </w:rPr>
        <w:t xml:space="preserve"> предусматривает следующее: «Если возник спор по поводу неисполнения либо ненадлежащего исполнения условий трудового договора, носящих гражданско-правовой характе</w:t>
      </w:r>
      <w:r w:rsidR="00462DF3" w:rsidRPr="00462DF3">
        <w:rPr>
          <w:color w:val="000000"/>
          <w:sz w:val="28"/>
          <w:szCs w:val="28"/>
        </w:rPr>
        <w:t>р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(например,</w:t>
      </w:r>
      <w:r w:rsidRPr="00462DF3">
        <w:rPr>
          <w:color w:val="000000"/>
          <w:sz w:val="28"/>
          <w:szCs w:val="28"/>
        </w:rPr>
        <w:t xml:space="preserve"> о предоставлении жилого помещения</w:t>
      </w:r>
      <w:r w:rsid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о выплате работнику суммы на приобретение жилого помещения), то</w:t>
      </w:r>
      <w:r w:rsid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несмотря на то, что эти условия включены в содержание трудового договора, они по своему характеру являются </w:t>
      </w:r>
      <w:r w:rsidR="00031A15" w:rsidRPr="00462DF3">
        <w:rPr>
          <w:color w:val="000000"/>
          <w:sz w:val="28"/>
          <w:szCs w:val="28"/>
        </w:rPr>
        <w:t>гражданско-правовыми обязательствами работодателя и, следовательно, подсудность такого спор</w:t>
      </w:r>
      <w:r w:rsidR="00462DF3" w:rsidRPr="00462DF3">
        <w:rPr>
          <w:color w:val="000000"/>
          <w:sz w:val="28"/>
          <w:szCs w:val="28"/>
        </w:rPr>
        <w:t>а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 xml:space="preserve">(районному </w:t>
      </w:r>
      <w:r w:rsidR="00031A15" w:rsidRPr="00462DF3">
        <w:rPr>
          <w:color w:val="000000"/>
          <w:sz w:val="28"/>
          <w:szCs w:val="28"/>
        </w:rPr>
        <w:t>суду или мировому судье) следует определять исходя из общих правил определения подсудности дел, установленных ст.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2</w:t>
      </w:r>
      <w:r w:rsidR="00031A15" w:rsidRPr="00462DF3">
        <w:rPr>
          <w:color w:val="000000"/>
          <w:sz w:val="28"/>
          <w:szCs w:val="28"/>
        </w:rPr>
        <w:t>3</w:t>
      </w:r>
      <w:r w:rsidR="00462DF3">
        <w:rPr>
          <w:color w:val="000000"/>
          <w:sz w:val="28"/>
          <w:szCs w:val="28"/>
        </w:rPr>
        <w:t>–</w:t>
      </w:r>
      <w:r w:rsidR="00462DF3" w:rsidRPr="00462DF3">
        <w:rPr>
          <w:color w:val="000000"/>
          <w:sz w:val="28"/>
          <w:szCs w:val="28"/>
        </w:rPr>
        <w:t>2</w:t>
      </w:r>
      <w:r w:rsidR="00031A15" w:rsidRPr="00462DF3">
        <w:rPr>
          <w:color w:val="000000"/>
          <w:sz w:val="28"/>
          <w:szCs w:val="28"/>
        </w:rPr>
        <w:t>4 ГПК РФ</w:t>
      </w:r>
      <w:r w:rsidRPr="00462DF3">
        <w:rPr>
          <w:color w:val="000000"/>
          <w:sz w:val="28"/>
          <w:szCs w:val="28"/>
        </w:rPr>
        <w:t>»</w:t>
      </w:r>
      <w:r w:rsidR="00031A15" w:rsidRPr="00462DF3">
        <w:rPr>
          <w:color w:val="000000"/>
          <w:sz w:val="28"/>
          <w:szCs w:val="28"/>
        </w:rPr>
        <w:t>.</w:t>
      </w:r>
      <w:r w:rsidR="00031A15" w:rsidRPr="00462DF3">
        <w:rPr>
          <w:rStyle w:val="a5"/>
          <w:color w:val="000000"/>
          <w:sz w:val="28"/>
          <w:szCs w:val="28"/>
        </w:rPr>
        <w:footnoteReference w:id="20"/>
      </w:r>
    </w:p>
    <w:p w:rsidR="00031A15" w:rsidRPr="00462DF3" w:rsidRDefault="00031A15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Как вытекает из данного постановления Верховному Суду РФ известны подобного рода договорные конструкции. При этом он не только признает законным сочетание в рамках одной договорной форм</w:t>
      </w:r>
      <w:r w:rsidR="00462DF3" w:rsidRPr="00462DF3">
        <w:rPr>
          <w:color w:val="000000"/>
          <w:sz w:val="28"/>
          <w:szCs w:val="28"/>
        </w:rPr>
        <w:t>ы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 xml:space="preserve">(а </w:t>
      </w:r>
      <w:r w:rsidRPr="00462DF3">
        <w:rPr>
          <w:color w:val="000000"/>
          <w:sz w:val="28"/>
          <w:szCs w:val="28"/>
        </w:rPr>
        <w:t>возможны, и одного документа) условий гражданско-правового договора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и условий трудового договора, но и</w:t>
      </w:r>
      <w:r w:rsid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указывая на правила о подсудности соответствующих споров, характеризует порядок разрешения споров их таких полиотраслевых смешанных договоров.</w:t>
      </w:r>
    </w:p>
    <w:p w:rsidR="00462DF3" w:rsidRDefault="00031A15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 xml:space="preserve">В тоже время некоторые специалисты по трудовому праву критикуют позицию, отраженные в Постановлении Пленума Верховного Суда от 17 марта 2004 года </w:t>
      </w:r>
      <w:r w:rsidR="00462DF3">
        <w:rPr>
          <w:color w:val="000000"/>
          <w:sz w:val="28"/>
          <w:szCs w:val="28"/>
        </w:rPr>
        <w:t>№</w:t>
      </w:r>
      <w:r w:rsidR="00462DF3" w:rsidRPr="00462DF3">
        <w:rPr>
          <w:color w:val="000000"/>
          <w:sz w:val="28"/>
          <w:szCs w:val="28"/>
        </w:rPr>
        <w:t>2</w:t>
      </w:r>
      <w:r w:rsidRPr="00462DF3">
        <w:rPr>
          <w:color w:val="000000"/>
          <w:sz w:val="28"/>
          <w:szCs w:val="28"/>
        </w:rPr>
        <w:t xml:space="preserve">. Так, по мнению </w:t>
      </w:r>
      <w:r w:rsidR="00462DF3" w:rsidRPr="00462DF3">
        <w:rPr>
          <w:color w:val="000000"/>
          <w:sz w:val="28"/>
          <w:szCs w:val="28"/>
        </w:rPr>
        <w:t>А.М.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Лушникова</w:t>
      </w:r>
      <w:r w:rsidRPr="00462DF3">
        <w:rPr>
          <w:color w:val="000000"/>
          <w:sz w:val="28"/>
          <w:szCs w:val="28"/>
        </w:rPr>
        <w:t xml:space="preserve"> и </w:t>
      </w:r>
      <w:r w:rsidR="00462DF3" w:rsidRPr="00462DF3">
        <w:rPr>
          <w:color w:val="000000"/>
          <w:sz w:val="28"/>
          <w:szCs w:val="28"/>
        </w:rPr>
        <w:t>М.В.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Лушниковой</w:t>
      </w:r>
      <w:r w:rsidRPr="00462DF3">
        <w:rPr>
          <w:color w:val="000000"/>
          <w:sz w:val="28"/>
          <w:szCs w:val="28"/>
        </w:rPr>
        <w:t>, позиция Верховного суда РФ вносит элементы новизны а правовом регулировании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трудовых отношений, и обоснованность такого подхода вызывает серьезные сомнения. На их взгляд</w:t>
      </w:r>
      <w:r w:rsid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институт смешанных договоров имеет отношения только к сочетанию гражданско-правовых догов</w:t>
      </w:r>
      <w:r w:rsidR="00FC5472" w:rsidRPr="00462DF3">
        <w:rPr>
          <w:color w:val="000000"/>
          <w:sz w:val="28"/>
          <w:szCs w:val="28"/>
        </w:rPr>
        <w:t>о</w:t>
      </w:r>
      <w:r w:rsidRPr="00462DF3">
        <w:rPr>
          <w:color w:val="000000"/>
          <w:sz w:val="28"/>
          <w:szCs w:val="28"/>
        </w:rPr>
        <w:t>ров, а</w:t>
      </w:r>
      <w:r w:rsidR="00462DF3">
        <w:rPr>
          <w:color w:val="000000"/>
          <w:sz w:val="28"/>
          <w:szCs w:val="28"/>
        </w:rPr>
        <w:t xml:space="preserve"> </w:t>
      </w:r>
      <w:r w:rsidR="00FC5472" w:rsidRPr="00462DF3">
        <w:rPr>
          <w:color w:val="000000"/>
          <w:sz w:val="28"/>
          <w:szCs w:val="28"/>
        </w:rPr>
        <w:t>из содержания ст.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4</w:t>
      </w:r>
      <w:r w:rsidR="00FC5472" w:rsidRPr="00462DF3">
        <w:rPr>
          <w:color w:val="000000"/>
          <w:sz w:val="28"/>
          <w:szCs w:val="28"/>
        </w:rPr>
        <w:t>21 ГК РФ отнюдь не вытекает возможность заключения межотраслевого смешанного договора.</w:t>
      </w:r>
      <w:r w:rsidR="00FC5472" w:rsidRPr="00462DF3">
        <w:rPr>
          <w:rStyle w:val="a5"/>
          <w:color w:val="000000"/>
          <w:sz w:val="28"/>
          <w:szCs w:val="28"/>
        </w:rPr>
        <w:footnoteReference w:id="21"/>
      </w:r>
    </w:p>
    <w:p w:rsidR="00031A15" w:rsidRPr="00462DF3" w:rsidRDefault="00462DF3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А.М.</w:t>
      </w:r>
      <w:r>
        <w:rPr>
          <w:color w:val="000000"/>
          <w:sz w:val="28"/>
          <w:szCs w:val="28"/>
        </w:rPr>
        <w:t> </w:t>
      </w:r>
      <w:r w:rsidRPr="00462DF3">
        <w:rPr>
          <w:color w:val="000000"/>
          <w:sz w:val="28"/>
          <w:szCs w:val="28"/>
        </w:rPr>
        <w:t>Лушникова</w:t>
      </w:r>
      <w:r w:rsidR="00FC5472" w:rsidRPr="00462DF3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М.В.</w:t>
      </w:r>
      <w:r>
        <w:rPr>
          <w:color w:val="000000"/>
          <w:sz w:val="28"/>
          <w:szCs w:val="28"/>
        </w:rPr>
        <w:t> </w:t>
      </w:r>
      <w:r w:rsidRPr="00462DF3">
        <w:rPr>
          <w:color w:val="000000"/>
          <w:sz w:val="28"/>
          <w:szCs w:val="28"/>
        </w:rPr>
        <w:t>Лушников</w:t>
      </w:r>
      <w:r w:rsidR="00FC5472" w:rsidRPr="00462DF3">
        <w:rPr>
          <w:color w:val="000000"/>
          <w:sz w:val="28"/>
          <w:szCs w:val="28"/>
        </w:rPr>
        <w:t xml:space="preserve"> отмечают: «Во-первых, трудовой договор не может быть по содержанию смешанным, разноотраслевым. Необходимо разграничивать договор как документ и договор как юридических факт. Договор как документ </w:t>
      </w:r>
      <w:r>
        <w:rPr>
          <w:color w:val="000000"/>
          <w:sz w:val="28"/>
          <w:szCs w:val="28"/>
        </w:rPr>
        <w:t xml:space="preserve">– </w:t>
      </w:r>
      <w:r w:rsidR="00FC5472" w:rsidRPr="00462DF3">
        <w:rPr>
          <w:color w:val="000000"/>
          <w:sz w:val="28"/>
          <w:szCs w:val="28"/>
        </w:rPr>
        <w:t>материальный носитель информации – может включать договоренности разной отраслевой принадлежности</w:t>
      </w:r>
      <w:r>
        <w:rPr>
          <w:color w:val="000000"/>
          <w:sz w:val="28"/>
          <w:szCs w:val="28"/>
        </w:rPr>
        <w:t>.</w:t>
      </w:r>
      <w:r w:rsidR="00FC5472" w:rsidRPr="00462DF3">
        <w:rPr>
          <w:color w:val="000000"/>
          <w:sz w:val="28"/>
          <w:szCs w:val="28"/>
        </w:rPr>
        <w:t xml:space="preserve"> Однако не </w:t>
      </w:r>
      <w:r w:rsidR="000D70D7" w:rsidRPr="00462DF3">
        <w:rPr>
          <w:color w:val="000000"/>
          <w:sz w:val="28"/>
          <w:szCs w:val="28"/>
        </w:rPr>
        <w:t>существует</w:t>
      </w:r>
      <w:r w:rsidR="00FC5472" w:rsidRPr="00462DF3">
        <w:rPr>
          <w:color w:val="000000"/>
          <w:sz w:val="28"/>
          <w:szCs w:val="28"/>
        </w:rPr>
        <w:t xml:space="preserve"> смешанных, разноотраслевых правоотношений. Поэтому трудовой договор является основанием возникновения трудового правоотношения, в то время как условия гражданско-правового характера – основанием возникновения именно гражданско-правовых отношений.</w:t>
      </w:r>
      <w:r>
        <w:rPr>
          <w:color w:val="000000"/>
          <w:sz w:val="28"/>
          <w:szCs w:val="28"/>
        </w:rPr>
        <w:t xml:space="preserve"> </w:t>
      </w:r>
      <w:r w:rsidR="00EA7F1E" w:rsidRPr="00462DF3">
        <w:rPr>
          <w:color w:val="000000"/>
          <w:sz w:val="28"/>
          <w:szCs w:val="28"/>
        </w:rPr>
        <w:t>Иные условия, которые не имеют трудоправового характера, порождают права и обязанности другой отраслевой принадлежности. В связи с этим прекращение трудового договора прекращает только трудовые правоотношения, гражданско-правовые отношения сохраняют свою силу и прекращаются в порядке, предусмотренном гражданским законодательством… Во-вторых, трудоправовые и иные условия договора могут быть</w:t>
      </w:r>
      <w:r w:rsidR="00303716" w:rsidRPr="00462DF3">
        <w:rPr>
          <w:color w:val="000000"/>
          <w:sz w:val="28"/>
          <w:szCs w:val="28"/>
        </w:rPr>
        <w:t xml:space="preserve"> </w:t>
      </w:r>
      <w:r w:rsidR="00EA7F1E" w:rsidRPr="00462DF3">
        <w:rPr>
          <w:color w:val="000000"/>
          <w:sz w:val="28"/>
          <w:szCs w:val="28"/>
        </w:rPr>
        <w:t>объединены в одном документе-договоре. Наименование этого документа</w:t>
      </w:r>
      <w:r>
        <w:rPr>
          <w:color w:val="000000"/>
          <w:sz w:val="28"/>
          <w:szCs w:val="28"/>
        </w:rPr>
        <w:t xml:space="preserve"> –</w:t>
      </w:r>
      <w:r w:rsidRPr="00462DF3">
        <w:rPr>
          <w:color w:val="000000"/>
          <w:sz w:val="28"/>
          <w:szCs w:val="28"/>
        </w:rPr>
        <w:t xml:space="preserve"> </w:t>
      </w:r>
      <w:r w:rsidR="00EA7F1E" w:rsidRPr="00462DF3">
        <w:rPr>
          <w:color w:val="000000"/>
          <w:sz w:val="28"/>
          <w:szCs w:val="28"/>
        </w:rPr>
        <w:t xml:space="preserve">«трудовой договор» </w:t>
      </w:r>
      <w:r>
        <w:rPr>
          <w:color w:val="000000"/>
          <w:sz w:val="28"/>
          <w:szCs w:val="28"/>
        </w:rPr>
        <w:t>–</w:t>
      </w:r>
      <w:r w:rsidRPr="00462DF3">
        <w:rPr>
          <w:color w:val="000000"/>
          <w:sz w:val="28"/>
          <w:szCs w:val="28"/>
        </w:rPr>
        <w:t xml:space="preserve"> </w:t>
      </w:r>
      <w:r w:rsidR="00EA7F1E" w:rsidRPr="00462DF3">
        <w:rPr>
          <w:color w:val="000000"/>
          <w:sz w:val="28"/>
          <w:szCs w:val="28"/>
        </w:rPr>
        <w:t>будет свидетельствовать лишь о том, что трудоправовые условия являются в нем основными, определяющими, а иные условия – производными. Последние не должны снижать уровень, ограничивать трудовые права работника</w:t>
      </w:r>
      <w:r w:rsidR="00FC5472" w:rsidRPr="00462DF3">
        <w:rPr>
          <w:color w:val="000000"/>
          <w:sz w:val="28"/>
          <w:szCs w:val="28"/>
        </w:rPr>
        <w:t>»</w:t>
      </w:r>
      <w:r w:rsidR="00EA7F1E" w:rsidRPr="00462DF3">
        <w:rPr>
          <w:color w:val="000000"/>
          <w:sz w:val="28"/>
          <w:szCs w:val="28"/>
        </w:rPr>
        <w:t>.</w:t>
      </w:r>
      <w:r w:rsidR="00EA7F1E" w:rsidRPr="00462DF3">
        <w:rPr>
          <w:rStyle w:val="a5"/>
          <w:color w:val="000000"/>
          <w:sz w:val="28"/>
          <w:szCs w:val="28"/>
        </w:rPr>
        <w:footnoteReference w:id="22"/>
      </w:r>
    </w:p>
    <w:p w:rsidR="00303716" w:rsidRPr="00462DF3" w:rsidRDefault="00303716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Иными словами</w:t>
      </w:r>
      <w:r w:rsid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вопрос о взаимодействии отраслей прав</w:t>
      </w:r>
      <w:r w:rsidR="00462DF3" w:rsidRPr="00462DF3">
        <w:rPr>
          <w:color w:val="000000"/>
          <w:sz w:val="28"/>
          <w:szCs w:val="28"/>
        </w:rPr>
        <w:t>а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 xml:space="preserve">(прежде </w:t>
      </w:r>
      <w:r w:rsidRPr="00462DF3">
        <w:rPr>
          <w:color w:val="000000"/>
          <w:sz w:val="28"/>
          <w:szCs w:val="28"/>
        </w:rPr>
        <w:t>всего гражданского и трудового права) в такой форме, как заключение смешанных полиотраслевых договоров, сложен и неоднозначен.</w:t>
      </w:r>
      <w:r w:rsidRPr="00462DF3">
        <w:rPr>
          <w:rStyle w:val="a5"/>
          <w:color w:val="000000"/>
          <w:sz w:val="28"/>
          <w:szCs w:val="28"/>
        </w:rPr>
        <w:footnoteReference w:id="23"/>
      </w:r>
    </w:p>
    <w:p w:rsidR="005E399A" w:rsidRPr="00462DF3" w:rsidRDefault="005E399A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б) гражданско-проавовые и семейно-правовые элементы</w:t>
      </w:r>
    </w:p>
    <w:p w:rsidR="005E399A" w:rsidRPr="00462DF3" w:rsidRDefault="005E399A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брачный договор, в котором предусмотрены условия семейно-правового (регламентация алиментных платежей), так и гражданско–правового характера (изменение режима общей совместной собственности);</w:t>
      </w:r>
    </w:p>
    <w:p w:rsidR="005E399A" w:rsidRPr="00462DF3" w:rsidRDefault="005E399A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договор с суррогатной матерью о вынашивании ребенка</w:t>
      </w:r>
      <w:r w:rsidRPr="00462DF3">
        <w:rPr>
          <w:rStyle w:val="a5"/>
          <w:color w:val="000000"/>
          <w:sz w:val="28"/>
          <w:szCs w:val="28"/>
        </w:rPr>
        <w:footnoteReference w:id="24"/>
      </w:r>
      <w:r w:rsidRPr="00462DF3">
        <w:rPr>
          <w:color w:val="000000"/>
          <w:sz w:val="28"/>
          <w:szCs w:val="28"/>
        </w:rPr>
        <w:t>;</w:t>
      </w:r>
    </w:p>
    <w:p w:rsidR="005E399A" w:rsidRPr="00462DF3" w:rsidRDefault="005E399A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договор о передаче ребенка(детей) на воспитание в приемную семью</w:t>
      </w:r>
      <w:r w:rsidRPr="00462DF3">
        <w:rPr>
          <w:rStyle w:val="a5"/>
          <w:color w:val="000000"/>
          <w:sz w:val="28"/>
          <w:szCs w:val="28"/>
        </w:rPr>
        <w:footnoteReference w:id="25"/>
      </w:r>
    </w:p>
    <w:p w:rsidR="005E399A" w:rsidRPr="00462DF3" w:rsidRDefault="005E399A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2)</w:t>
      </w:r>
      <w:r w:rsidR="007160A1" w:rsidRPr="00462DF3">
        <w:rPr>
          <w:color w:val="000000"/>
          <w:sz w:val="28"/>
          <w:szCs w:val="28"/>
        </w:rPr>
        <w:t xml:space="preserve"> Смешанные договоры, сочетающие в себе элементы «частное с публичным»:</w:t>
      </w:r>
    </w:p>
    <w:p w:rsidR="007160A1" w:rsidRPr="00462DF3" w:rsidRDefault="007160A1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а</w:t>
      </w:r>
      <w:r w:rsidR="00462DF3" w:rsidRPr="00462DF3">
        <w:rPr>
          <w:color w:val="000000"/>
          <w:sz w:val="28"/>
          <w:szCs w:val="28"/>
        </w:rPr>
        <w:t>)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д</w:t>
      </w:r>
      <w:r w:rsidRPr="00462DF3">
        <w:rPr>
          <w:color w:val="000000"/>
          <w:sz w:val="28"/>
          <w:szCs w:val="28"/>
        </w:rPr>
        <w:t>оговоры, сочетающие гражданско-правовые материальные и процессуальные элементы (арбитражно-процессуалные и гражданско-процессуальные)</w:t>
      </w:r>
      <w:r w:rsidR="00462DF3">
        <w:rPr>
          <w:color w:val="000000"/>
          <w:sz w:val="28"/>
          <w:szCs w:val="28"/>
        </w:rPr>
        <w:t>.</w:t>
      </w:r>
      <w:r w:rsidRPr="00462DF3">
        <w:rPr>
          <w:color w:val="000000"/>
          <w:sz w:val="28"/>
          <w:szCs w:val="28"/>
        </w:rPr>
        <w:t xml:space="preserve"> Примером может служить:</w:t>
      </w:r>
    </w:p>
    <w:p w:rsidR="007160A1" w:rsidRPr="00462DF3" w:rsidRDefault="007160A1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гражданско-правовой договор, содержащий третейскую оговорку;</w:t>
      </w:r>
    </w:p>
    <w:p w:rsidR="007160A1" w:rsidRPr="00462DF3" w:rsidRDefault="007160A1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гражданско-правовой договор, включающий в себя условие о суде, разрешающем споры из этого договора (соглашение о договорной подсудности, пророгационное соглашение) (</w:t>
      </w:r>
      <w:r w:rsidR="00462DF3" w:rsidRPr="00462DF3">
        <w:rPr>
          <w:color w:val="000000"/>
          <w:sz w:val="28"/>
          <w:szCs w:val="28"/>
        </w:rPr>
        <w:t>ст.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3</w:t>
      </w:r>
      <w:r w:rsidRPr="00462DF3">
        <w:rPr>
          <w:color w:val="000000"/>
          <w:sz w:val="28"/>
          <w:szCs w:val="28"/>
        </w:rPr>
        <w:t>7 и 249 АПК РФ, ст.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4</w:t>
      </w:r>
      <w:r w:rsidRPr="00462DF3">
        <w:rPr>
          <w:color w:val="000000"/>
          <w:sz w:val="28"/>
          <w:szCs w:val="28"/>
        </w:rPr>
        <w:t>04 ГПК РФ);</w:t>
      </w:r>
    </w:p>
    <w:p w:rsidR="007160A1" w:rsidRPr="00462DF3" w:rsidRDefault="007160A1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гражданско-правовой договор, содержащий условие о распределении между сторонами договора возможных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будущих процессуальных расходов, связанных с рассмотрением и разрешением в арбитражном суде спора по данному договор</w:t>
      </w:r>
      <w:r w:rsidR="00462DF3" w:rsidRPr="00462DF3">
        <w:rPr>
          <w:color w:val="000000"/>
          <w:sz w:val="28"/>
          <w:szCs w:val="28"/>
        </w:rPr>
        <w:t>у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(п.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4</w:t>
      </w:r>
      <w:r w:rsidRPr="00462DF3">
        <w:rPr>
          <w:color w:val="000000"/>
          <w:sz w:val="28"/>
          <w:szCs w:val="28"/>
        </w:rPr>
        <w:t xml:space="preserve"> ст.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1</w:t>
      </w:r>
      <w:r w:rsidRPr="00462DF3">
        <w:rPr>
          <w:color w:val="000000"/>
          <w:sz w:val="28"/>
          <w:szCs w:val="28"/>
        </w:rPr>
        <w:t>10 АПК РФ)</w:t>
      </w:r>
    </w:p>
    <w:p w:rsidR="007160A1" w:rsidRPr="00462DF3" w:rsidRDefault="007160A1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 xml:space="preserve">б) договоры, охватывающие элементы только материального права, но относящиеся к частному(гражданскому) и публичному праву, в частности административному. Например, конструкция полиотраслевого смешанного договора </w:t>
      </w:r>
      <w:r w:rsidR="00941F49" w:rsidRPr="00462DF3">
        <w:rPr>
          <w:color w:val="000000"/>
          <w:sz w:val="28"/>
          <w:szCs w:val="28"/>
        </w:rPr>
        <w:t>востребована административным</w:t>
      </w:r>
      <w:r w:rsidR="00462DF3">
        <w:rPr>
          <w:color w:val="000000"/>
          <w:sz w:val="28"/>
          <w:szCs w:val="28"/>
        </w:rPr>
        <w:t xml:space="preserve"> </w:t>
      </w:r>
      <w:r w:rsidR="00941F49" w:rsidRPr="00462DF3">
        <w:rPr>
          <w:color w:val="000000"/>
          <w:sz w:val="28"/>
          <w:szCs w:val="28"/>
        </w:rPr>
        <w:t>и природоресурсным правом. Так, требует отдельного изучения отраслевой характер содержания так называемых соглашений о разделе продукции. Они во многом имеют публично-правовую природу, определяемую нормами административного</w:t>
      </w:r>
      <w:r w:rsidR="00462DF3">
        <w:rPr>
          <w:color w:val="000000"/>
          <w:sz w:val="28"/>
          <w:szCs w:val="28"/>
        </w:rPr>
        <w:t xml:space="preserve"> </w:t>
      </w:r>
      <w:r w:rsidR="00941F49" w:rsidRPr="00462DF3">
        <w:rPr>
          <w:color w:val="000000"/>
          <w:sz w:val="28"/>
          <w:szCs w:val="28"/>
        </w:rPr>
        <w:t>и финансового права. Однако остается открытым вопрос о наличии в них условий гражданско</w:t>
      </w:r>
      <w:r w:rsidR="000D70D7">
        <w:rPr>
          <w:color w:val="000000"/>
          <w:sz w:val="28"/>
          <w:szCs w:val="28"/>
        </w:rPr>
        <w:t>-п</w:t>
      </w:r>
      <w:r w:rsidR="00462DF3" w:rsidRPr="00462DF3">
        <w:rPr>
          <w:color w:val="000000"/>
          <w:sz w:val="28"/>
          <w:szCs w:val="28"/>
        </w:rPr>
        <w:t>р</w:t>
      </w:r>
      <w:r w:rsidR="000D70D7">
        <w:rPr>
          <w:color w:val="000000"/>
          <w:sz w:val="28"/>
          <w:szCs w:val="28"/>
        </w:rPr>
        <w:t>авово</w:t>
      </w:r>
      <w:r w:rsidR="00941F49" w:rsidRPr="00462DF3">
        <w:rPr>
          <w:color w:val="000000"/>
          <w:sz w:val="28"/>
          <w:szCs w:val="28"/>
        </w:rPr>
        <w:t>го характера.</w:t>
      </w:r>
      <w:r w:rsidR="00941F49" w:rsidRPr="00462DF3">
        <w:rPr>
          <w:rStyle w:val="a5"/>
          <w:color w:val="000000"/>
          <w:sz w:val="28"/>
          <w:szCs w:val="28"/>
        </w:rPr>
        <w:footnoteReference w:id="26"/>
      </w:r>
    </w:p>
    <w:p w:rsidR="00330499" w:rsidRPr="00462DF3" w:rsidRDefault="00330499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Основываясь на временной характеристике существования разноотраслевых правоотношений, порождаемых смешанным договором, можно выделить:</w:t>
      </w:r>
    </w:p>
    <w:p w:rsidR="005E399A" w:rsidRPr="00462DF3" w:rsidRDefault="00330499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1) одновременную реализацию нескольких разноотраслевых условий смешанного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договора. В данном случае разные по своему характеру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правоотношения, вытекающие из одного смешанного договора, могут возникать одновременно. Примером, служат договоры с руководителями или профессиональными спортсменами</w:t>
      </w:r>
      <w:r w:rsid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когда договорные условия трудоправового и гражданско-правового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характера могут реализовываться (в виде соответствующих правоотношений) параллельно;</w:t>
      </w:r>
    </w:p>
    <w:p w:rsidR="00330499" w:rsidRPr="00462DF3" w:rsidRDefault="00330499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2) стадийную реализацию разноотраслевых договорных условий. Иногда одновременность реализации (в виде соответствующих правоотношений) разноотраслевых условий смешанного договора невозможна.</w:t>
      </w:r>
    </w:p>
    <w:p w:rsidR="00330499" w:rsidRPr="00462DF3" w:rsidRDefault="00330499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Примером такой стадийности служит соглашение о конфиденциальности</w:t>
      </w:r>
      <w:r w:rsid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заключаемое с работником. Здесь разноотраслевые по своему характеру правоотношения, основанные на едином договоре-документе, возникают только последовательно: вначале обязанность работника не разглашать тайну является трудовой, затем она сменяется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гражданско-правовой обязанностью аналогичного содержания.</w:t>
      </w:r>
      <w:r w:rsidR="00B5277F" w:rsidRPr="00462DF3">
        <w:rPr>
          <w:rStyle w:val="a5"/>
          <w:color w:val="000000"/>
          <w:sz w:val="28"/>
          <w:szCs w:val="28"/>
        </w:rPr>
        <w:footnoteReference w:id="27"/>
      </w:r>
    </w:p>
    <w:p w:rsidR="007533AD" w:rsidRPr="00462DF3" w:rsidRDefault="007D1B1B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Значение представленных классификаций состоит в углублении и структурировании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знаний о смешанных договорах, выявлении межотраслевых и внутриотраслевых связей ряда институтов гражданского права. Кроме того, прикладное, практическое значение предлагаемой классификации смешанных, в том числе полиотраслевых, договоров состоит в том, что она создает важную предпосылку для их квалификации и, следовательно, для законного и обоснованного правоприменительного решения. Это связано с тем</w:t>
      </w:r>
      <w:r w:rsid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что для каждого самостоятельного вида смешанного договора может существовать принципиальное различное правовое регулирование.</w:t>
      </w:r>
    </w:p>
    <w:p w:rsidR="007D1B1B" w:rsidRPr="00462DF3" w:rsidRDefault="007D1B1B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Классификация имеет важное практическое значение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и для договорной практики</w:t>
      </w:r>
      <w:r w:rsid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поскольку содействует оформлению оптимальных договорных конструкций на </w:t>
      </w:r>
      <w:r w:rsidR="00D664D9" w:rsidRPr="00462DF3">
        <w:rPr>
          <w:color w:val="000000"/>
          <w:sz w:val="28"/>
          <w:szCs w:val="28"/>
        </w:rPr>
        <w:t>основе принципа диспозитивности, но при этом опираясь на закон. Наряду с этим осуществлением юридической классификации смешанных договоров содействует выработке научно обоснованных предложений по совершенствованию соответствующего законодательства.</w:t>
      </w:r>
      <w:r w:rsidR="00D664D9" w:rsidRPr="00462DF3">
        <w:rPr>
          <w:rStyle w:val="a5"/>
          <w:color w:val="000000"/>
          <w:sz w:val="28"/>
          <w:szCs w:val="28"/>
        </w:rPr>
        <w:footnoteReference w:id="28"/>
      </w:r>
    </w:p>
    <w:p w:rsidR="00303716" w:rsidRPr="00462DF3" w:rsidRDefault="00303716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716" w:rsidRPr="00462DF3" w:rsidRDefault="00303716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716" w:rsidRPr="000D70D7" w:rsidRDefault="000D70D7" w:rsidP="00462D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4016A" w:rsidRPr="000D70D7">
        <w:rPr>
          <w:b/>
          <w:color w:val="000000"/>
          <w:sz w:val="28"/>
          <w:szCs w:val="28"/>
        </w:rPr>
        <w:t>3.</w:t>
      </w:r>
      <w:r w:rsidRPr="000D70D7">
        <w:rPr>
          <w:b/>
          <w:color w:val="000000"/>
          <w:sz w:val="28"/>
          <w:szCs w:val="28"/>
        </w:rPr>
        <w:t xml:space="preserve"> Вопросы незаключенности, нействительности и расторжения смешанного договора</w:t>
      </w:r>
    </w:p>
    <w:p w:rsidR="006C78AB" w:rsidRPr="00462DF3" w:rsidRDefault="006C78AB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7C38" w:rsidRPr="00462DF3" w:rsidRDefault="006C78AB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При решении вопроса о том, можно ли расторгнуть смешанный договор вследствие нарушения какой-либо части</w:t>
      </w:r>
      <w:r w:rsid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то в судебной практике на поставленный вопрос встречаются решения с положительным ответом. Так, рассматривая конкретный спор, суд указал следующее. Предметом договора поручения являлись закупка ответчиком пшеницы для истца от имени последнего, хранение это пшеницы и отгрузка ее по адресам, указанным доверителем. По своей правовой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природе данный договор является смешанным, содержащим элементы как договора поручения</w:t>
      </w:r>
      <w:r w:rsid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так и договора хранения.</w:t>
      </w:r>
    </w:p>
    <w:p w:rsidR="00757C38" w:rsidRPr="00462DF3" w:rsidRDefault="006C78AB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 xml:space="preserve">Реализовав принадлежащий истцу товар без распоряжения </w:t>
      </w:r>
      <w:r w:rsidR="00757C38" w:rsidRPr="00462DF3">
        <w:rPr>
          <w:color w:val="000000"/>
          <w:sz w:val="28"/>
          <w:szCs w:val="28"/>
        </w:rPr>
        <w:t>последнего</w:t>
      </w:r>
      <w:r w:rsidR="00462DF3">
        <w:rPr>
          <w:color w:val="000000"/>
          <w:sz w:val="28"/>
          <w:szCs w:val="28"/>
        </w:rPr>
        <w:t>,</w:t>
      </w:r>
      <w:r w:rsidR="00757C38" w:rsidRPr="00462DF3">
        <w:rPr>
          <w:color w:val="000000"/>
          <w:sz w:val="28"/>
          <w:szCs w:val="28"/>
        </w:rPr>
        <w:t xml:space="preserve"> ответчик тем самым нарушил договор поручения в части исполнения обязанностей по хранению товара и</w:t>
      </w:r>
      <w:r w:rsidR="00462DF3">
        <w:rPr>
          <w:color w:val="000000"/>
          <w:sz w:val="28"/>
          <w:szCs w:val="28"/>
        </w:rPr>
        <w:t xml:space="preserve"> </w:t>
      </w:r>
      <w:r w:rsidR="00757C38" w:rsidRPr="00462DF3">
        <w:rPr>
          <w:color w:val="000000"/>
          <w:sz w:val="28"/>
          <w:szCs w:val="28"/>
        </w:rPr>
        <w:t>его отгрузке только по указанию истца. При таких обстоятельствах вывод суда о существенном нарушении договора со стороны ответчика признаны обоснованными.</w:t>
      </w:r>
    </w:p>
    <w:p w:rsidR="00757C38" w:rsidRPr="00462DF3" w:rsidRDefault="00757C38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Представляется, что данный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вывод суда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нуждается в более подробном обосновании. Из мотивировочной части указанного постановления не ясно, было ли зерно, являющееся объектом хранения, обособленно каким-либо образом. Данное обстоятельство весьма важно, поскольку речь идет о родовых вещах, хранение которых, очевидно, может осуществляться на условиях смешения с другими аналогичными вещами (</w:t>
      </w:r>
      <w:r w:rsidR="00462DF3" w:rsidRPr="00462DF3">
        <w:rPr>
          <w:color w:val="000000"/>
          <w:sz w:val="28"/>
          <w:szCs w:val="28"/>
        </w:rPr>
        <w:t>ст.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8</w:t>
      </w:r>
      <w:r w:rsidRPr="00462DF3">
        <w:rPr>
          <w:color w:val="000000"/>
          <w:sz w:val="28"/>
          <w:szCs w:val="28"/>
        </w:rPr>
        <w:t>90 ГК РФ).</w:t>
      </w:r>
      <w:r w:rsidR="00380E44" w:rsidRPr="00462DF3">
        <w:rPr>
          <w:rStyle w:val="a5"/>
          <w:color w:val="000000"/>
          <w:sz w:val="28"/>
          <w:szCs w:val="28"/>
        </w:rPr>
        <w:footnoteReference w:id="29"/>
      </w:r>
    </w:p>
    <w:p w:rsidR="008F237A" w:rsidRPr="00462DF3" w:rsidRDefault="008F237A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Делая вывод о нарушении хранителем зерна условий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 xml:space="preserve">договора в части несанкционированного распоряжения товаром, суд не объяснил, в чем выражено названное нарушение. Между тем в зависимости от </w:t>
      </w:r>
      <w:r w:rsidR="0027235E" w:rsidRPr="00462DF3">
        <w:rPr>
          <w:color w:val="000000"/>
          <w:sz w:val="28"/>
          <w:szCs w:val="28"/>
        </w:rPr>
        <w:t>того, кто является собственником переданного товара, определенного родовыми признакам</w:t>
      </w:r>
      <w:r w:rsidR="00462DF3" w:rsidRPr="00462DF3">
        <w:rPr>
          <w:color w:val="000000"/>
          <w:sz w:val="28"/>
          <w:szCs w:val="28"/>
        </w:rPr>
        <w:t>и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 xml:space="preserve">(хранитель </w:t>
      </w:r>
      <w:r w:rsidR="0027235E" w:rsidRPr="00462DF3">
        <w:rPr>
          <w:color w:val="000000"/>
          <w:sz w:val="28"/>
          <w:szCs w:val="28"/>
        </w:rPr>
        <w:t>и поклажедатель), можно сделать окончательный вывод о том, имеется ли нарушение в заключенном сторонами смешанном договоре или нет. Одни суды разделяют взгляд на хранение с обезличиванием как разновидности общей собственности. Следовательно, распоряжение вещами, находящимися в общей собственности без согласия кого-либо из сособственников, противоречит. Такая сделка недействительна. Другие суды исходят из того, что при смешении однородных вещей использование вещно-правовых способов защиты в ситуациях, связанных с иррегулярным хранением, недопустимо по причине невозможности точно определить истребуемую вещь</w:t>
      </w:r>
      <w:r w:rsidR="002A0F2E" w:rsidRPr="00462DF3">
        <w:rPr>
          <w:color w:val="000000"/>
          <w:sz w:val="28"/>
          <w:szCs w:val="28"/>
        </w:rPr>
        <w:t>. Таким образом, суды фактически признают собственником подвергшихся смешению вещей титульного владельца(хранителя), который вправе распоряжаться такими вещами по своему усмотрению.</w:t>
      </w:r>
    </w:p>
    <w:p w:rsidR="002A0F2E" w:rsidRPr="00462DF3" w:rsidRDefault="002A0F2E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Полагаю, что верным следует считать второй подход. Действительно, насколько вообще пр</w:t>
      </w:r>
      <w:r w:rsidR="00C376E7">
        <w:rPr>
          <w:color w:val="000000"/>
          <w:sz w:val="28"/>
          <w:szCs w:val="28"/>
        </w:rPr>
        <w:t>и</w:t>
      </w:r>
      <w:r w:rsidRPr="00462DF3">
        <w:rPr>
          <w:color w:val="000000"/>
          <w:sz w:val="28"/>
          <w:szCs w:val="28"/>
        </w:rPr>
        <w:t xml:space="preserve"> иррегулярном хранением допустима ситуация сохранения каких-либо вещно-правовых притязаний на имущество, которое невозможно точно индивидуализировать для целей его возврата.</w:t>
      </w:r>
    </w:p>
    <w:p w:rsidR="002A0F2E" w:rsidRPr="00462DF3" w:rsidRDefault="002A0F2E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 xml:space="preserve">Если считать что поклажедатель сохраняет право собственности (причем неважно – индивидуальное или общее) на родовую вещь, которая подверглась процессу смешения, то, по логике вещей, нужно допустить возможность при нарушении прав использования вещно-правовых способов защиты, как то: виндикции, негаторного требования </w:t>
      </w:r>
      <w:r w:rsidR="00462DF3">
        <w:rPr>
          <w:color w:val="000000"/>
          <w:sz w:val="28"/>
          <w:szCs w:val="28"/>
        </w:rPr>
        <w:t>и т.п.</w:t>
      </w:r>
      <w:r w:rsidRPr="00462DF3">
        <w:rPr>
          <w:color w:val="000000"/>
          <w:sz w:val="28"/>
          <w:szCs w:val="28"/>
        </w:rPr>
        <w:t xml:space="preserve"> Возможно ли это в действительности? Отрицательный ответ на поставленный вопрос очевиден. В противном случае руководствуясь принципом «право следует за вещью», придется признасть, что возможна виндикция, например, одной тонны нефти из общего резервуара или</w:t>
      </w:r>
      <w:r w:rsidR="00462DF3">
        <w:rPr>
          <w:color w:val="000000"/>
          <w:sz w:val="28"/>
          <w:szCs w:val="28"/>
        </w:rPr>
        <w:t xml:space="preserve"> </w:t>
      </w:r>
      <w:r w:rsidR="007E0DD5" w:rsidRPr="00462DF3">
        <w:rPr>
          <w:color w:val="000000"/>
          <w:sz w:val="28"/>
          <w:szCs w:val="28"/>
        </w:rPr>
        <w:t>60 кг зерна из зернохранилищ</w:t>
      </w:r>
      <w:r w:rsidR="00462DF3" w:rsidRPr="00462DF3">
        <w:rPr>
          <w:color w:val="000000"/>
          <w:sz w:val="28"/>
          <w:szCs w:val="28"/>
        </w:rPr>
        <w:t>а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 xml:space="preserve">(примеры </w:t>
      </w:r>
      <w:r w:rsidR="007E0DD5" w:rsidRPr="00462DF3">
        <w:rPr>
          <w:color w:val="000000"/>
          <w:sz w:val="28"/>
          <w:szCs w:val="28"/>
        </w:rPr>
        <w:t>можно продолжить).</w:t>
      </w:r>
      <w:r w:rsidR="00380E44" w:rsidRPr="00462DF3">
        <w:rPr>
          <w:rStyle w:val="a5"/>
          <w:color w:val="000000"/>
          <w:sz w:val="28"/>
          <w:szCs w:val="28"/>
        </w:rPr>
        <w:footnoteReference w:id="30"/>
      </w:r>
    </w:p>
    <w:p w:rsidR="007E0DD5" w:rsidRPr="00462DF3" w:rsidRDefault="007E0DD5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Вернемся к поставленному вопросу: дает ли право на расторжение договора, имеющего смешанный характер, факт нарушения части договора, относящейся к какому-либо поименованному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виду договора? В приведенном примере смешанный договор сочетал элементы поручения и хранения. Причем хранение приобретенной вещи, являясь элементом смешанного договора, всегда лишь дополняло совершение исполнителем юридических действий</w:t>
      </w:r>
      <w:r w:rsid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составляющих содержание обязательства из поручения. Представляется, что для решения данного вопроса недостаточно просто установить факт нарушения части</w:t>
      </w:r>
      <w:r w:rsidR="00BF59CA" w:rsidRPr="00462DF3">
        <w:rPr>
          <w:color w:val="000000"/>
          <w:sz w:val="28"/>
          <w:szCs w:val="28"/>
        </w:rPr>
        <w:t>условия договора. Необходимо выяснить, сохранялся ли у сторон интерес в исполнении такого договора.</w:t>
      </w:r>
    </w:p>
    <w:p w:rsidR="00462DF3" w:rsidRDefault="00BF59CA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Если хранитель готов исполнить принятое на себя обязательство (</w:t>
      </w:r>
      <w:r w:rsidR="00462DF3">
        <w:rPr>
          <w:color w:val="000000"/>
          <w:sz w:val="28"/>
          <w:szCs w:val="28"/>
        </w:rPr>
        <w:t>т.е.</w:t>
      </w:r>
      <w:r w:rsidRPr="00462DF3">
        <w:rPr>
          <w:color w:val="000000"/>
          <w:sz w:val="28"/>
          <w:szCs w:val="28"/>
        </w:rPr>
        <w:t>передать доверителю названное в договоре количество пшеницы), то оснований для расторжения данного договора не имеется. Если в результате распоряжения, отданного хранителем пшеницы, последний не в состоянии исполнить обязательство перед контрагентом, налицо существенное нарушение условий договора.</w:t>
      </w:r>
    </w:p>
    <w:p w:rsidR="00250D6A" w:rsidRPr="00462DF3" w:rsidRDefault="00250D6A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При решении вопроса о том</w:t>
      </w:r>
      <w:r w:rsidR="00462DF3">
        <w:rPr>
          <w:color w:val="000000"/>
          <w:sz w:val="28"/>
          <w:szCs w:val="28"/>
        </w:rPr>
        <w:t xml:space="preserve">, </w:t>
      </w:r>
      <w:r w:rsidR="00462DF3" w:rsidRPr="00462DF3">
        <w:rPr>
          <w:color w:val="000000"/>
          <w:sz w:val="28"/>
          <w:szCs w:val="28"/>
        </w:rPr>
        <w:t>в</w:t>
      </w:r>
      <w:r w:rsidRPr="00462DF3">
        <w:rPr>
          <w:color w:val="000000"/>
          <w:sz w:val="28"/>
          <w:szCs w:val="28"/>
        </w:rPr>
        <w:t xml:space="preserve"> каких случаях договор о совместной деятельности практика квалифицируется как договор смешанного типа, возникают споры о природе заключенного договора. В ряде случаев заключенные договоры о совместной деятельности квалифицируются судами как договоры смешанного типа, включающие, как правило, </w:t>
      </w:r>
      <w:r w:rsidR="00905DE6" w:rsidRPr="00462DF3">
        <w:rPr>
          <w:color w:val="000000"/>
          <w:sz w:val="28"/>
          <w:szCs w:val="28"/>
        </w:rPr>
        <w:t xml:space="preserve">элементы договоров подряда, возмездного оказания услуг, кули-продажи, аренды </w:t>
      </w:r>
      <w:r w:rsidR="00462DF3">
        <w:rPr>
          <w:color w:val="000000"/>
          <w:sz w:val="28"/>
          <w:szCs w:val="28"/>
        </w:rPr>
        <w:t xml:space="preserve">и т.д., </w:t>
      </w:r>
      <w:r w:rsidR="00462DF3" w:rsidRPr="00462DF3">
        <w:rPr>
          <w:color w:val="000000"/>
          <w:sz w:val="28"/>
          <w:szCs w:val="28"/>
        </w:rPr>
        <w:t>п</w:t>
      </w:r>
      <w:r w:rsidR="00905DE6" w:rsidRPr="00462DF3">
        <w:rPr>
          <w:color w:val="000000"/>
          <w:sz w:val="28"/>
          <w:szCs w:val="28"/>
        </w:rPr>
        <w:t>оскольку действительная воля участников сделки направлена на иные последствия</w:t>
      </w:r>
      <w:r w:rsidR="00462DF3">
        <w:rPr>
          <w:color w:val="000000"/>
          <w:sz w:val="28"/>
          <w:szCs w:val="28"/>
        </w:rPr>
        <w:t>,</w:t>
      </w:r>
      <w:r w:rsidR="00905DE6" w:rsidRPr="00462DF3">
        <w:rPr>
          <w:color w:val="000000"/>
          <w:sz w:val="28"/>
          <w:szCs w:val="28"/>
        </w:rPr>
        <w:t xml:space="preserve"> чем те которые предусмотрены в договоре совместной деятельности. Например, денежные средства передаются в совместную деятельность не в качестве вклада, а фактически являются заемными, </w:t>
      </w:r>
      <w:r w:rsidR="00462DF3">
        <w:rPr>
          <w:color w:val="000000"/>
          <w:sz w:val="28"/>
          <w:szCs w:val="28"/>
        </w:rPr>
        <w:t>т.е.</w:t>
      </w:r>
      <w:r w:rsidR="00905DE6" w:rsidRPr="00462DF3">
        <w:rPr>
          <w:color w:val="000000"/>
          <w:sz w:val="28"/>
          <w:szCs w:val="28"/>
        </w:rPr>
        <w:t xml:space="preserve"> подлежат возврату товарищу</w:t>
      </w:r>
      <w:r w:rsidR="00462DF3" w:rsidRPr="00462DF3">
        <w:rPr>
          <w:color w:val="000000"/>
          <w:sz w:val="28"/>
          <w:szCs w:val="28"/>
        </w:rPr>
        <w:t>.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(п</w:t>
      </w:r>
      <w:r w:rsidR="00701F16" w:rsidRPr="00462DF3">
        <w:rPr>
          <w:color w:val="000000"/>
          <w:sz w:val="28"/>
          <w:szCs w:val="28"/>
        </w:rPr>
        <w:t>ример,</w:t>
      </w:r>
      <w:r w:rsidR="00701F16" w:rsidRPr="00462DF3">
        <w:rPr>
          <w:color w:val="000000"/>
          <w:sz w:val="28"/>
        </w:rPr>
        <w:t xml:space="preserve"> </w:t>
      </w:r>
      <w:r w:rsidR="00B546CA" w:rsidRPr="00462DF3">
        <w:rPr>
          <w:color w:val="000000"/>
          <w:sz w:val="28"/>
          <w:szCs w:val="28"/>
        </w:rPr>
        <w:t>Постановление ФАС Дальневосточного округа</w:t>
      </w:r>
      <w:r w:rsidR="00701F16" w:rsidRPr="00462DF3">
        <w:rPr>
          <w:color w:val="000000"/>
          <w:sz w:val="28"/>
          <w:szCs w:val="28"/>
        </w:rPr>
        <w:t xml:space="preserve"> от 05.05.2003 N Ф03</w:t>
      </w:r>
      <w:r w:rsidR="00462DF3">
        <w:rPr>
          <w:color w:val="000000"/>
          <w:sz w:val="28"/>
          <w:szCs w:val="28"/>
        </w:rPr>
        <w:t>-</w:t>
      </w:r>
      <w:r w:rsidR="00462DF3" w:rsidRPr="00462DF3">
        <w:rPr>
          <w:color w:val="000000"/>
          <w:sz w:val="28"/>
          <w:szCs w:val="28"/>
        </w:rPr>
        <w:t>А</w:t>
      </w:r>
      <w:r w:rsidR="00701F16" w:rsidRPr="00462DF3">
        <w:rPr>
          <w:color w:val="000000"/>
          <w:sz w:val="28"/>
          <w:szCs w:val="28"/>
        </w:rPr>
        <w:t>59/03</w:t>
      </w:r>
      <w:r w:rsidR="00462DF3">
        <w:rPr>
          <w:color w:val="000000"/>
          <w:sz w:val="28"/>
          <w:szCs w:val="28"/>
        </w:rPr>
        <w:t>–</w:t>
      </w:r>
      <w:r w:rsidR="00462DF3" w:rsidRPr="00462DF3">
        <w:rPr>
          <w:color w:val="000000"/>
          <w:sz w:val="28"/>
          <w:szCs w:val="28"/>
        </w:rPr>
        <w:t>1</w:t>
      </w:r>
      <w:r w:rsidR="00701F16" w:rsidRPr="00462DF3">
        <w:rPr>
          <w:color w:val="000000"/>
          <w:sz w:val="28"/>
          <w:szCs w:val="28"/>
        </w:rPr>
        <w:t>/816 Правомерно отказано в иске о взыскании суммы долга и процентов по договору о совместной деятельности, так как средства, предоставленные истцом, не являются его вкладом в совместную деятельность, а являются заемными, то есть подлежащими возврату товарищами)</w:t>
      </w:r>
      <w:r w:rsidR="00B546CA" w:rsidRPr="00462DF3">
        <w:rPr>
          <w:color w:val="000000"/>
          <w:sz w:val="28"/>
          <w:szCs w:val="28"/>
        </w:rPr>
        <w:t>.</w:t>
      </w:r>
      <w:r w:rsidR="00380E44" w:rsidRPr="00462DF3">
        <w:rPr>
          <w:rStyle w:val="a5"/>
          <w:color w:val="000000"/>
          <w:sz w:val="28"/>
          <w:szCs w:val="28"/>
        </w:rPr>
        <w:footnoteReference w:id="31"/>
      </w:r>
    </w:p>
    <w:p w:rsidR="00B546CA" w:rsidRPr="00462DF3" w:rsidRDefault="00B546CA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В другом случае суд признал договор о совместной деятельности по строительству жилого дома (договор простого товарищества) смешанным</w:t>
      </w:r>
      <w:r w:rsid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поскольку в нем содержатся элементы договора строительного подряда и договора простого товарищества, а следовательно, отношения сторон спора должны регулироваться нормами права, предусмотренными </w:t>
      </w:r>
      <w:r w:rsidR="00462DF3" w:rsidRPr="00462DF3">
        <w:rPr>
          <w:color w:val="000000"/>
          <w:sz w:val="28"/>
          <w:szCs w:val="28"/>
        </w:rPr>
        <w:t>гл.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5</w:t>
      </w:r>
      <w:r w:rsidRPr="00462DF3">
        <w:rPr>
          <w:color w:val="000000"/>
          <w:sz w:val="28"/>
          <w:szCs w:val="28"/>
        </w:rPr>
        <w:t>5, 37 ГК РФ</w:t>
      </w:r>
      <w:r w:rsidR="00462DF3">
        <w:rPr>
          <w:color w:val="000000"/>
          <w:sz w:val="28"/>
          <w:szCs w:val="28"/>
        </w:rPr>
        <w:t>.</w:t>
      </w:r>
    </w:p>
    <w:p w:rsidR="00462DF3" w:rsidRDefault="00880CE2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 xml:space="preserve">Согласно </w:t>
      </w:r>
      <w:r w:rsidR="00462DF3" w:rsidRPr="00462DF3">
        <w:rPr>
          <w:color w:val="000000"/>
          <w:sz w:val="28"/>
          <w:szCs w:val="28"/>
        </w:rPr>
        <w:t>ст.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1</w:t>
      </w:r>
      <w:r w:rsidRPr="00462DF3">
        <w:rPr>
          <w:color w:val="000000"/>
          <w:sz w:val="28"/>
          <w:szCs w:val="28"/>
        </w:rPr>
        <w:t>041 ГК РФ совместная деятельность характеризуется объединением вкладов и совместных усилий для достижений общей</w:t>
      </w:r>
      <w:r w:rsidRPr="00462DF3">
        <w:rPr>
          <w:color w:val="000000"/>
          <w:sz w:val="28"/>
          <w:szCs w:val="28"/>
        </w:rPr>
        <w:tab/>
        <w:t xml:space="preserve"> цели и является самостоятельной конструкцией. В силу этого такая деятельность (в зависимости от поставленной конечной цели и результата) будет сочетать определенные элементы того иного договора. В пользу самостоятельной конструкции простого товарищества говорит и факт закрепления названного договора в отдельной главе (</w:t>
      </w:r>
      <w:r w:rsidR="00462DF3" w:rsidRPr="00462DF3">
        <w:rPr>
          <w:color w:val="000000"/>
          <w:sz w:val="28"/>
          <w:szCs w:val="28"/>
        </w:rPr>
        <w:t>гл.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5</w:t>
      </w:r>
      <w:r w:rsidRPr="00462DF3">
        <w:rPr>
          <w:color w:val="000000"/>
          <w:sz w:val="28"/>
          <w:szCs w:val="28"/>
        </w:rPr>
        <w:t xml:space="preserve">5 ГК РФ). Указанная глава не содержит отсылки к </w:t>
      </w:r>
      <w:r w:rsidR="00462DF3" w:rsidRPr="00462DF3">
        <w:rPr>
          <w:color w:val="000000"/>
          <w:sz w:val="28"/>
          <w:szCs w:val="28"/>
        </w:rPr>
        <w:t>ст.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4</w:t>
      </w:r>
      <w:r w:rsidRPr="00462DF3">
        <w:rPr>
          <w:color w:val="000000"/>
          <w:sz w:val="28"/>
          <w:szCs w:val="28"/>
        </w:rPr>
        <w:t>21 ГК РФ, что свидетельствует о самостоятельности правовой конструкции договора о совместной деятельности.</w:t>
      </w:r>
    </w:p>
    <w:p w:rsidR="00880CE2" w:rsidRPr="00462DF3" w:rsidRDefault="00880CE2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Ряд федеральных окружных судов достаточно последовательно проводит разграничение между совместной деятельностью и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 xml:space="preserve">строительном подряде. Так, ФАС </w:t>
      </w:r>
      <w:r w:rsidR="00BB4A9D" w:rsidRPr="00462DF3">
        <w:rPr>
          <w:color w:val="000000"/>
          <w:sz w:val="28"/>
          <w:szCs w:val="28"/>
        </w:rPr>
        <w:t xml:space="preserve">Поволжского округа </w:t>
      </w:r>
      <w:r w:rsidRPr="00462DF3">
        <w:rPr>
          <w:color w:val="000000"/>
          <w:sz w:val="28"/>
          <w:szCs w:val="28"/>
        </w:rPr>
        <w:t>от 10.10.2002 N А12</w:t>
      </w:r>
      <w:r w:rsidR="00462DF3">
        <w:rPr>
          <w:color w:val="000000"/>
          <w:sz w:val="28"/>
          <w:szCs w:val="28"/>
        </w:rPr>
        <w:t>–</w:t>
      </w:r>
      <w:r w:rsidR="00462DF3" w:rsidRPr="00462DF3">
        <w:rPr>
          <w:color w:val="000000"/>
          <w:sz w:val="28"/>
          <w:szCs w:val="28"/>
        </w:rPr>
        <w:t>3</w:t>
      </w:r>
      <w:r w:rsidRPr="00462DF3">
        <w:rPr>
          <w:color w:val="000000"/>
          <w:sz w:val="28"/>
          <w:szCs w:val="28"/>
        </w:rPr>
        <w:t>326/02</w:t>
      </w:r>
      <w:r w:rsidR="00462DF3">
        <w:rPr>
          <w:color w:val="000000"/>
          <w:sz w:val="28"/>
          <w:szCs w:val="28"/>
        </w:rPr>
        <w:t>-</w:t>
      </w:r>
      <w:r w:rsidR="00462DF3" w:rsidRPr="00462DF3">
        <w:rPr>
          <w:color w:val="000000"/>
          <w:sz w:val="28"/>
          <w:szCs w:val="28"/>
        </w:rPr>
        <w:t>С</w:t>
      </w:r>
      <w:r w:rsidRPr="00462DF3">
        <w:rPr>
          <w:color w:val="000000"/>
          <w:sz w:val="28"/>
          <w:szCs w:val="28"/>
        </w:rPr>
        <w:t>28</w:t>
      </w:r>
      <w:r w:rsidR="00BB4A9D" w:rsidRPr="00462DF3">
        <w:rPr>
          <w:color w:val="000000"/>
          <w:sz w:val="28"/>
          <w:szCs w:val="28"/>
        </w:rPr>
        <w:t xml:space="preserve"> в своем постановлении указал на неправомерность вывода суда первой инстанции о том, что сторонами заключен договор подряда, а не договор простого товарищества. Суд кассационной инстанции обратил внимание на следующее: согласно ст 708 ГК РФ в договоре подряда указываются такие существенные условия</w:t>
      </w:r>
      <w:r w:rsidR="00462DF3">
        <w:rPr>
          <w:color w:val="000000"/>
          <w:sz w:val="28"/>
          <w:szCs w:val="28"/>
        </w:rPr>
        <w:t>,</w:t>
      </w:r>
      <w:r w:rsidR="00BB4A9D" w:rsidRPr="00462DF3">
        <w:rPr>
          <w:color w:val="000000"/>
          <w:sz w:val="28"/>
          <w:szCs w:val="28"/>
        </w:rPr>
        <w:t xml:space="preserve"> как начальный и конечные сроки выполнения работ, при отсутствии которых договор подряда считается заключенны</w:t>
      </w:r>
      <w:r w:rsidR="00462DF3" w:rsidRPr="00462DF3">
        <w:rPr>
          <w:color w:val="000000"/>
          <w:sz w:val="28"/>
          <w:szCs w:val="28"/>
        </w:rPr>
        <w:t>м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(ст.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4</w:t>
      </w:r>
      <w:r w:rsidR="00BB4A9D" w:rsidRPr="00462DF3">
        <w:rPr>
          <w:color w:val="000000"/>
          <w:sz w:val="28"/>
          <w:szCs w:val="28"/>
        </w:rPr>
        <w:t>32 ГК РФ). Поэтому суд первой инстанции неправомерно руководствовался нормами права о договоре подряда.</w:t>
      </w:r>
      <w:r w:rsidR="00C4016A" w:rsidRPr="00462DF3">
        <w:rPr>
          <w:rStyle w:val="a5"/>
          <w:color w:val="000000"/>
          <w:sz w:val="28"/>
          <w:szCs w:val="28"/>
        </w:rPr>
        <w:footnoteReference w:id="32"/>
      </w:r>
    </w:p>
    <w:p w:rsidR="00BB4A9D" w:rsidRPr="00462DF3" w:rsidRDefault="00BB4A9D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Из существа спорного договора и его цели следует, что стороны имели в виду заключение договора простого товарищества (договора о совместной деятельности). При оценке договора суд не выяснил действительную волю сторон, не учел</w:t>
      </w:r>
      <w:r w:rsid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что для достижения цели договора ответчиком были заключены договоры с третьими лицами, для которых и выполнялись истцом авиахимические работы.</w:t>
      </w:r>
    </w:p>
    <w:p w:rsidR="00BB4A9D" w:rsidRPr="00462DF3" w:rsidRDefault="00492080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Таким образом, можно сделать вывод. Договор о совместной деятельности не может быть сведен к простой совокупности элементов, характерных для разных типов договоров. В частности, отсутствие существенных условий</w:t>
      </w:r>
      <w:r w:rsid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характерных для договора подряда, не является безусловным основанием для признания договора о совместной деятельности незаключенным.</w:t>
      </w:r>
    </w:p>
    <w:p w:rsidR="00462DF3" w:rsidRDefault="00492080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Представляется</w:t>
      </w:r>
      <w:r w:rsid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что конструкция договора смешанного типа предназначена для тех случаев, когда цель договора простого товарищества не исчерпывается указанием на объединение усилий в целях достижения какой-либо совместной деятельности. Иными словами, такой договор немыслим без включения отдельных элементов других форм поименованных договоров</w:t>
      </w:r>
      <w:r w:rsidR="00C4016A" w:rsidRPr="00462DF3">
        <w:rPr>
          <w:color w:val="000000"/>
          <w:sz w:val="28"/>
          <w:szCs w:val="28"/>
        </w:rPr>
        <w:t>.</w:t>
      </w:r>
    </w:p>
    <w:p w:rsidR="006C78AB" w:rsidRPr="00462DF3" w:rsidRDefault="006C78AB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016A" w:rsidRPr="00462DF3" w:rsidRDefault="00C4016A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016A" w:rsidRPr="00462DF3" w:rsidRDefault="00C376E7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C376E7">
        <w:rPr>
          <w:b/>
          <w:color w:val="000000"/>
          <w:sz w:val="28"/>
          <w:szCs w:val="28"/>
        </w:rPr>
        <w:t>Заключение</w:t>
      </w:r>
    </w:p>
    <w:p w:rsidR="005D4829" w:rsidRPr="00462DF3" w:rsidRDefault="005D4829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229" w:rsidRPr="00462DF3" w:rsidRDefault="00E82229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При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проведении в данной работе исследования такой конструкции как смешанный договор</w:t>
      </w:r>
      <w:r w:rsidR="00462DF3">
        <w:rPr>
          <w:color w:val="000000"/>
          <w:sz w:val="28"/>
          <w:szCs w:val="28"/>
        </w:rPr>
        <w:t xml:space="preserve">, </w:t>
      </w:r>
      <w:r w:rsidR="00462DF3" w:rsidRPr="00462DF3">
        <w:rPr>
          <w:color w:val="000000"/>
          <w:sz w:val="28"/>
          <w:szCs w:val="28"/>
        </w:rPr>
        <w:t>м</w:t>
      </w:r>
      <w:r w:rsidRPr="00462DF3">
        <w:rPr>
          <w:color w:val="000000"/>
          <w:sz w:val="28"/>
          <w:szCs w:val="28"/>
        </w:rPr>
        <w:t>ы пришли к выводу что однозначенного определения смешанного договора нет. По этому поводу существует множество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мнений т</w:t>
      </w:r>
      <w:r w:rsidR="00462DF3">
        <w:rPr>
          <w:color w:val="000000"/>
          <w:sz w:val="28"/>
          <w:szCs w:val="28"/>
        </w:rPr>
        <w:t>. </w:t>
      </w:r>
      <w:r w:rsidR="00462DF3" w:rsidRPr="00462DF3">
        <w:rPr>
          <w:color w:val="000000"/>
          <w:sz w:val="28"/>
          <w:szCs w:val="28"/>
        </w:rPr>
        <w:t>к</w:t>
      </w:r>
      <w:r w:rsidRPr="00462DF3">
        <w:rPr>
          <w:color w:val="000000"/>
          <w:sz w:val="28"/>
          <w:szCs w:val="28"/>
        </w:rPr>
        <w:t>. понятие смешанного договора представляет научный интерес и легального определения данной конструкции пока законодатель не предусмотрел.</w:t>
      </w:r>
    </w:p>
    <w:p w:rsidR="00E82229" w:rsidRPr="00462DF3" w:rsidRDefault="00E82229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 xml:space="preserve">В данной работе мы указали свою точку зрения по поводу определения смешанного договора </w:t>
      </w:r>
      <w:r w:rsidR="005D4829" w:rsidRPr="00462DF3">
        <w:rPr>
          <w:color w:val="000000"/>
          <w:sz w:val="28"/>
          <w:szCs w:val="28"/>
        </w:rPr>
        <w:t>–</w:t>
      </w:r>
      <w:r w:rsidRPr="00462DF3">
        <w:rPr>
          <w:color w:val="000000"/>
          <w:sz w:val="28"/>
          <w:szCs w:val="28"/>
        </w:rPr>
        <w:t xml:space="preserve"> </w:t>
      </w:r>
      <w:r w:rsidR="005D4829" w:rsidRPr="00462DF3">
        <w:rPr>
          <w:color w:val="000000"/>
          <w:sz w:val="28"/>
          <w:szCs w:val="28"/>
        </w:rPr>
        <w:t>это</w:t>
      </w:r>
      <w:r w:rsidR="00462DF3">
        <w:rPr>
          <w:color w:val="000000"/>
          <w:sz w:val="28"/>
          <w:szCs w:val="28"/>
        </w:rPr>
        <w:t xml:space="preserve"> </w:t>
      </w:r>
      <w:r w:rsidR="005D4829" w:rsidRPr="00462DF3">
        <w:rPr>
          <w:color w:val="000000"/>
          <w:sz w:val="28"/>
          <w:szCs w:val="28"/>
        </w:rPr>
        <w:t>договор, содержащий совокупность комплексов прав и обязанностей сторон различных договоров, один из которых закреплен законодательно.</w:t>
      </w:r>
    </w:p>
    <w:p w:rsidR="005D4829" w:rsidRPr="00462DF3" w:rsidRDefault="005D4829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Значение классификации смешанных договор состоит в углублении и структурировании знаний о данной конструкции, выявлении межотраслевых и внутриотраслевых связей ряда институтов гражданского права.</w:t>
      </w:r>
    </w:p>
    <w:p w:rsidR="005D4829" w:rsidRPr="00462DF3" w:rsidRDefault="005D4829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Кроме того</w:t>
      </w:r>
      <w:r w:rsid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прикладное, практическое значение предлагаемой классификации смешанных, в том числе полиотраслевых, договоров состоит в том</w:t>
      </w:r>
      <w:r w:rsid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что она создает важную предпосылку для и квалификации и</w:t>
      </w:r>
      <w:r w:rsid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следовательно, для законного обоснованного правоприменительного решения. Это связано с тем, что для каждого вида смешанного договора может существовать принципиальное различное правовое регулирование.</w:t>
      </w:r>
    </w:p>
    <w:p w:rsidR="005D4829" w:rsidRPr="00462DF3" w:rsidRDefault="005D4829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Классификация имеет важное практическое значение и для договорной практики</w:t>
      </w:r>
      <w:r w:rsidR="00462DF3">
        <w:rPr>
          <w:color w:val="000000"/>
          <w:sz w:val="28"/>
          <w:szCs w:val="28"/>
        </w:rPr>
        <w:t>,</w:t>
      </w:r>
      <w:r w:rsidRPr="00462DF3">
        <w:rPr>
          <w:color w:val="000000"/>
          <w:sz w:val="28"/>
          <w:szCs w:val="28"/>
        </w:rPr>
        <w:t xml:space="preserve"> поскольку содействует оформлению оптимальных договорных конструкций на основе принципа диспозитивности, но при этом оприраяст на закон. Наряду с этим осуществление юридической классификации смешанных договоров содействует выработке научно обоснованных предложений по совершенствованию соответствующего законодательства.</w:t>
      </w:r>
    </w:p>
    <w:p w:rsidR="003B7A8F" w:rsidRPr="00462DF3" w:rsidRDefault="003B7A8F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При решении вопроса незаключенности, недействительно и расторжения каждый раз необходимо индивидуально подходить к разрешению возникших споров. Это связано с тем, что правовое регулирование смешанного договора ограничивается лишь одним пунктом статьи.</w:t>
      </w:r>
    </w:p>
    <w:p w:rsidR="00C376E7" w:rsidRDefault="00C376E7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76E7" w:rsidRDefault="00C376E7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A8F" w:rsidRPr="00C376E7" w:rsidRDefault="00C376E7" w:rsidP="00462DF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C376E7">
        <w:rPr>
          <w:b/>
          <w:color w:val="000000"/>
          <w:sz w:val="28"/>
          <w:szCs w:val="28"/>
        </w:rPr>
        <w:t>Список использованной литературы</w:t>
      </w:r>
    </w:p>
    <w:p w:rsidR="00C376E7" w:rsidRDefault="00C376E7" w:rsidP="00462D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A8F" w:rsidRPr="00462DF3" w:rsidRDefault="00760FE9" w:rsidP="00C376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Нормативно-правовые акты</w:t>
      </w:r>
    </w:p>
    <w:p w:rsidR="003B7A8F" w:rsidRPr="00462DF3" w:rsidRDefault="003B7A8F" w:rsidP="00C376E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Гражданский Кодекс Российской Федерации: часть первая от 30 ноября 1994 года Ф</w:t>
      </w:r>
      <w:r w:rsidR="00462DF3" w:rsidRPr="00462DF3">
        <w:rPr>
          <w:color w:val="000000"/>
          <w:sz w:val="28"/>
          <w:szCs w:val="28"/>
        </w:rPr>
        <w:t>З</w:t>
      </w:r>
      <w:r w:rsidR="00462DF3">
        <w:rPr>
          <w:color w:val="000000"/>
          <w:sz w:val="28"/>
          <w:szCs w:val="28"/>
        </w:rPr>
        <w:t xml:space="preserve"> №</w:t>
      </w:r>
      <w:r w:rsidR="00462DF3" w:rsidRPr="00462DF3">
        <w:rPr>
          <w:color w:val="000000"/>
          <w:sz w:val="28"/>
          <w:szCs w:val="28"/>
        </w:rPr>
        <w:t>5</w:t>
      </w:r>
      <w:r w:rsidRPr="00462DF3">
        <w:rPr>
          <w:color w:val="000000"/>
          <w:sz w:val="28"/>
          <w:szCs w:val="28"/>
        </w:rPr>
        <w:t>1 – Ф</w:t>
      </w:r>
      <w:r w:rsidR="00462DF3" w:rsidRPr="00462DF3">
        <w:rPr>
          <w:color w:val="000000"/>
          <w:sz w:val="28"/>
          <w:szCs w:val="28"/>
        </w:rPr>
        <w:t>З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 xml:space="preserve">(в </w:t>
      </w:r>
      <w:r w:rsidRPr="00462DF3">
        <w:rPr>
          <w:color w:val="000000"/>
          <w:sz w:val="28"/>
          <w:szCs w:val="28"/>
        </w:rPr>
        <w:t>редакции от 17 июля 2009</w:t>
      </w:r>
      <w:r w:rsidR="00462DF3" w:rsidRPr="00462DF3">
        <w:rPr>
          <w:color w:val="000000"/>
          <w:sz w:val="28"/>
          <w:szCs w:val="28"/>
        </w:rPr>
        <w:t>)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//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С</w:t>
      </w:r>
      <w:r w:rsidRPr="00462DF3">
        <w:rPr>
          <w:color w:val="000000"/>
          <w:sz w:val="28"/>
          <w:szCs w:val="28"/>
        </w:rPr>
        <w:t xml:space="preserve">обрание Законодательства РФ 1994. </w:t>
      </w:r>
      <w:r w:rsidR="00462DF3">
        <w:rPr>
          <w:color w:val="000000"/>
          <w:sz w:val="28"/>
          <w:szCs w:val="28"/>
        </w:rPr>
        <w:t>№</w:t>
      </w:r>
      <w:r w:rsidR="00462DF3" w:rsidRPr="00462DF3">
        <w:rPr>
          <w:color w:val="000000"/>
          <w:sz w:val="28"/>
          <w:szCs w:val="28"/>
        </w:rPr>
        <w:t>3</w:t>
      </w:r>
      <w:r w:rsidRPr="00462DF3">
        <w:rPr>
          <w:color w:val="000000"/>
          <w:sz w:val="28"/>
          <w:szCs w:val="28"/>
        </w:rPr>
        <w:t xml:space="preserve">2 </w:t>
      </w:r>
      <w:r w:rsidR="00462DF3" w:rsidRPr="00462DF3">
        <w:rPr>
          <w:color w:val="000000"/>
          <w:sz w:val="28"/>
          <w:szCs w:val="28"/>
        </w:rPr>
        <w:t>Ст.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3</w:t>
      </w:r>
      <w:r w:rsidRPr="00462DF3">
        <w:rPr>
          <w:color w:val="000000"/>
          <w:sz w:val="28"/>
          <w:szCs w:val="28"/>
        </w:rPr>
        <w:t>301;</w:t>
      </w:r>
    </w:p>
    <w:p w:rsidR="00462DF3" w:rsidRDefault="00DD6E89" w:rsidP="00C376E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2.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Постановление Пленума Верховного Суда РФ от 17 марта</w:t>
      </w:r>
      <w:r w:rsidR="00760FE9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 xml:space="preserve">2004 </w:t>
      </w:r>
      <w:r w:rsidR="00462DF3">
        <w:rPr>
          <w:color w:val="000000"/>
          <w:sz w:val="28"/>
          <w:szCs w:val="28"/>
        </w:rPr>
        <w:t>№</w:t>
      </w:r>
      <w:r w:rsidR="00462DF3" w:rsidRPr="00462DF3">
        <w:rPr>
          <w:color w:val="000000"/>
          <w:sz w:val="28"/>
          <w:szCs w:val="28"/>
        </w:rPr>
        <w:t>2</w:t>
      </w:r>
      <w:r w:rsidR="00462DF3">
        <w:rPr>
          <w:color w:val="000000"/>
          <w:sz w:val="28"/>
          <w:szCs w:val="28"/>
        </w:rPr>
        <w:t>.</w:t>
      </w:r>
      <w:r w:rsidR="00760FE9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 xml:space="preserve">О применении </w:t>
      </w:r>
      <w:r w:rsidR="006E6543" w:rsidRPr="00462DF3">
        <w:rPr>
          <w:color w:val="000000"/>
          <w:sz w:val="28"/>
          <w:szCs w:val="28"/>
        </w:rPr>
        <w:t>судами РФ Трудового кодекса РФ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//</w:t>
      </w:r>
      <w:r w:rsidRPr="00462DF3">
        <w:rPr>
          <w:color w:val="000000"/>
          <w:sz w:val="28"/>
          <w:szCs w:val="28"/>
        </w:rPr>
        <w:t xml:space="preserve"> Бюллетень Верховного Суда РФ.</w:t>
      </w:r>
      <w:r w:rsidR="00760FE9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2004</w:t>
      </w:r>
      <w:r w:rsidR="00462DF3" w:rsidRPr="00462DF3">
        <w:rPr>
          <w:color w:val="000000"/>
          <w:sz w:val="28"/>
          <w:szCs w:val="28"/>
        </w:rPr>
        <w:t>.</w:t>
      </w:r>
      <w:r w:rsidR="00462DF3">
        <w:rPr>
          <w:color w:val="000000"/>
          <w:sz w:val="28"/>
          <w:szCs w:val="28"/>
        </w:rPr>
        <w:t xml:space="preserve"> №</w:t>
      </w:r>
      <w:r w:rsidR="00462DF3" w:rsidRPr="00462DF3">
        <w:rPr>
          <w:color w:val="000000"/>
          <w:sz w:val="28"/>
          <w:szCs w:val="28"/>
        </w:rPr>
        <w:t>6</w:t>
      </w:r>
      <w:r w:rsidRPr="00462DF3">
        <w:rPr>
          <w:color w:val="000000"/>
          <w:sz w:val="28"/>
          <w:szCs w:val="28"/>
        </w:rPr>
        <w:t>,2006</w:t>
      </w:r>
      <w:r w:rsidR="00462DF3" w:rsidRPr="00462DF3">
        <w:rPr>
          <w:color w:val="000000"/>
          <w:sz w:val="28"/>
          <w:szCs w:val="28"/>
        </w:rPr>
        <w:t>.</w:t>
      </w:r>
      <w:r w:rsidR="00462DF3">
        <w:rPr>
          <w:color w:val="000000"/>
          <w:sz w:val="28"/>
          <w:szCs w:val="28"/>
        </w:rPr>
        <w:t xml:space="preserve"> №</w:t>
      </w:r>
      <w:r w:rsidR="00462DF3" w:rsidRPr="00462DF3">
        <w:rPr>
          <w:color w:val="000000"/>
          <w:sz w:val="28"/>
          <w:szCs w:val="28"/>
        </w:rPr>
        <w:t>3</w:t>
      </w:r>
    </w:p>
    <w:p w:rsidR="00462DF3" w:rsidRDefault="00DD6E89" w:rsidP="00C376E7">
      <w:pPr>
        <w:spacing w:line="360" w:lineRule="auto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3.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 xml:space="preserve">Постановлении Пленума ВАС РФ от 19 апреля 1999 года </w:t>
      </w:r>
      <w:r w:rsidR="00462DF3">
        <w:rPr>
          <w:color w:val="000000"/>
          <w:sz w:val="28"/>
          <w:szCs w:val="28"/>
        </w:rPr>
        <w:t>№</w:t>
      </w:r>
      <w:r w:rsidR="00462DF3" w:rsidRPr="00462DF3">
        <w:rPr>
          <w:color w:val="000000"/>
          <w:sz w:val="28"/>
          <w:szCs w:val="28"/>
        </w:rPr>
        <w:t>5</w:t>
      </w:r>
      <w:r w:rsidRPr="00462DF3">
        <w:rPr>
          <w:color w:val="000000"/>
          <w:sz w:val="28"/>
          <w:szCs w:val="28"/>
        </w:rPr>
        <w:t xml:space="preserve"> «О некоторых вопросах практики рассмотрения споров, связанных с заключением, исполнением и расторжени</w:t>
      </w:r>
      <w:r w:rsidR="006E6543" w:rsidRPr="00462DF3">
        <w:rPr>
          <w:color w:val="000000"/>
          <w:sz w:val="28"/>
          <w:szCs w:val="28"/>
        </w:rPr>
        <w:t>ем договоров банковского счета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//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Б</w:t>
      </w:r>
      <w:r w:rsidRPr="00462DF3">
        <w:rPr>
          <w:color w:val="000000"/>
          <w:sz w:val="28"/>
          <w:szCs w:val="28"/>
        </w:rPr>
        <w:t>юллетень Верховного суда РФ.</w:t>
      </w:r>
      <w:r w:rsidR="00760FE9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1999</w:t>
      </w:r>
      <w:r w:rsidR="00462DF3" w:rsidRPr="00462DF3">
        <w:rPr>
          <w:color w:val="000000"/>
          <w:sz w:val="28"/>
          <w:szCs w:val="28"/>
        </w:rPr>
        <w:t>.</w:t>
      </w:r>
      <w:r w:rsidR="00462DF3">
        <w:rPr>
          <w:color w:val="000000"/>
          <w:sz w:val="28"/>
          <w:szCs w:val="28"/>
        </w:rPr>
        <w:t xml:space="preserve"> №</w:t>
      </w:r>
      <w:r w:rsidR="00462DF3" w:rsidRPr="00462DF3">
        <w:rPr>
          <w:color w:val="000000"/>
          <w:sz w:val="28"/>
          <w:szCs w:val="28"/>
        </w:rPr>
        <w:t>5</w:t>
      </w:r>
      <w:r w:rsidRPr="00462DF3">
        <w:rPr>
          <w:color w:val="000000"/>
          <w:sz w:val="28"/>
          <w:szCs w:val="28"/>
        </w:rPr>
        <w:t>.</w:t>
      </w:r>
    </w:p>
    <w:p w:rsidR="00DD6E89" w:rsidRPr="00462DF3" w:rsidRDefault="00DD6E89" w:rsidP="00C376E7">
      <w:pPr>
        <w:spacing w:line="360" w:lineRule="auto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4.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Постановление Правительства РФ от 17.07</w:t>
      </w:r>
      <w:r w:rsidR="006E6543" w:rsidRPr="00462DF3">
        <w:rPr>
          <w:color w:val="000000"/>
          <w:sz w:val="28"/>
          <w:szCs w:val="28"/>
        </w:rPr>
        <w:t xml:space="preserve">. 1996 </w:t>
      </w:r>
      <w:r w:rsidR="00462DF3">
        <w:rPr>
          <w:color w:val="000000"/>
          <w:sz w:val="28"/>
          <w:szCs w:val="28"/>
        </w:rPr>
        <w:t>№</w:t>
      </w:r>
      <w:r w:rsidR="00462DF3" w:rsidRPr="00462DF3">
        <w:rPr>
          <w:color w:val="000000"/>
          <w:sz w:val="28"/>
          <w:szCs w:val="28"/>
        </w:rPr>
        <w:t>8</w:t>
      </w:r>
      <w:r w:rsidR="006E6543" w:rsidRPr="00462DF3">
        <w:rPr>
          <w:color w:val="000000"/>
          <w:sz w:val="28"/>
          <w:szCs w:val="28"/>
        </w:rPr>
        <w:t>29 «О приемной семье»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//</w:t>
      </w:r>
      <w:r w:rsidR="006E6543" w:rsidRP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СЗ РФ 1996</w:t>
      </w:r>
      <w:r w:rsidR="00462DF3" w:rsidRPr="00462DF3">
        <w:rPr>
          <w:color w:val="000000"/>
          <w:sz w:val="28"/>
          <w:szCs w:val="28"/>
        </w:rPr>
        <w:t>.</w:t>
      </w:r>
      <w:r w:rsidR="00462DF3">
        <w:rPr>
          <w:color w:val="000000"/>
          <w:sz w:val="28"/>
          <w:szCs w:val="28"/>
        </w:rPr>
        <w:t xml:space="preserve"> №</w:t>
      </w:r>
      <w:r w:rsidR="00462DF3" w:rsidRPr="00462DF3">
        <w:rPr>
          <w:color w:val="000000"/>
          <w:sz w:val="28"/>
          <w:szCs w:val="28"/>
        </w:rPr>
        <w:t>3</w:t>
      </w:r>
      <w:r w:rsidRPr="00462DF3">
        <w:rPr>
          <w:color w:val="000000"/>
          <w:sz w:val="28"/>
          <w:szCs w:val="28"/>
        </w:rPr>
        <w:t xml:space="preserve">1. </w:t>
      </w:r>
      <w:r w:rsidR="00462DF3" w:rsidRPr="00462DF3">
        <w:rPr>
          <w:color w:val="000000"/>
          <w:sz w:val="28"/>
          <w:szCs w:val="28"/>
        </w:rPr>
        <w:t>ст.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3</w:t>
      </w:r>
      <w:r w:rsidRPr="00462DF3">
        <w:rPr>
          <w:color w:val="000000"/>
          <w:sz w:val="28"/>
          <w:szCs w:val="28"/>
        </w:rPr>
        <w:t>721.</w:t>
      </w:r>
    </w:p>
    <w:p w:rsidR="00DD6E89" w:rsidRPr="00462DF3" w:rsidRDefault="00C1749E" w:rsidP="00C376E7">
      <w:pPr>
        <w:spacing w:line="360" w:lineRule="auto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Литература:</w:t>
      </w:r>
    </w:p>
    <w:p w:rsidR="00DD6E89" w:rsidRPr="00462DF3" w:rsidRDefault="00DD6E89" w:rsidP="00C376E7">
      <w:pPr>
        <w:spacing w:line="360" w:lineRule="auto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5.</w:t>
      </w:r>
      <w:r w:rsidR="00462DF3">
        <w:rPr>
          <w:color w:val="000000"/>
          <w:sz w:val="28"/>
          <w:szCs w:val="28"/>
        </w:rPr>
        <w:t xml:space="preserve"> </w:t>
      </w:r>
      <w:r w:rsidR="00B5712C" w:rsidRPr="00462DF3">
        <w:rPr>
          <w:color w:val="000000"/>
          <w:sz w:val="28"/>
          <w:szCs w:val="28"/>
        </w:rPr>
        <w:t>Гражданское право: в 4</w:t>
      </w:r>
      <w:r w:rsidR="00760FE9">
        <w:rPr>
          <w:color w:val="000000"/>
          <w:sz w:val="28"/>
          <w:szCs w:val="28"/>
        </w:rPr>
        <w:t xml:space="preserve"> </w:t>
      </w:r>
      <w:r w:rsidR="00B5712C" w:rsidRPr="00462DF3">
        <w:rPr>
          <w:color w:val="000000"/>
          <w:sz w:val="28"/>
          <w:szCs w:val="28"/>
        </w:rPr>
        <w:t>т</w:t>
      </w:r>
      <w:r w:rsidR="00462DF3" w:rsidRPr="00462DF3">
        <w:rPr>
          <w:color w:val="000000"/>
          <w:sz w:val="28"/>
          <w:szCs w:val="28"/>
        </w:rPr>
        <w:t>.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То</w:t>
      </w:r>
      <w:r w:rsidR="00B5712C" w:rsidRPr="00462DF3">
        <w:rPr>
          <w:color w:val="000000"/>
          <w:sz w:val="28"/>
          <w:szCs w:val="28"/>
        </w:rPr>
        <w:t>м</w:t>
      </w:r>
      <w:r w:rsidR="00760FE9">
        <w:rPr>
          <w:color w:val="000000"/>
          <w:sz w:val="28"/>
          <w:szCs w:val="28"/>
        </w:rPr>
        <w:t xml:space="preserve"> </w:t>
      </w:r>
      <w:r w:rsidR="00B5712C" w:rsidRPr="00462DF3">
        <w:rPr>
          <w:color w:val="000000"/>
          <w:sz w:val="28"/>
          <w:szCs w:val="28"/>
        </w:rPr>
        <w:t xml:space="preserve">3: Обязательственное </w:t>
      </w:r>
      <w:r w:rsidR="00462DF3" w:rsidRPr="00462DF3">
        <w:rPr>
          <w:color w:val="000000"/>
          <w:sz w:val="28"/>
          <w:szCs w:val="28"/>
        </w:rPr>
        <w:t>право.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О</w:t>
      </w:r>
      <w:r w:rsidR="00B5712C" w:rsidRPr="00462DF3">
        <w:rPr>
          <w:color w:val="000000"/>
          <w:sz w:val="28"/>
          <w:szCs w:val="28"/>
        </w:rPr>
        <w:t xml:space="preserve">тв.ред. </w:t>
      </w:r>
      <w:r w:rsidR="00462DF3" w:rsidRPr="00462DF3">
        <w:rPr>
          <w:color w:val="000000"/>
          <w:sz w:val="28"/>
          <w:szCs w:val="28"/>
        </w:rPr>
        <w:t>Е.А.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Суханов</w:t>
      </w:r>
      <w:r w:rsidR="00691C7C" w:rsidRPr="00462DF3">
        <w:rPr>
          <w:color w:val="000000"/>
          <w:sz w:val="28"/>
          <w:szCs w:val="28"/>
        </w:rPr>
        <w:t>. – М.: Волтерс Клувер.</w:t>
      </w:r>
      <w:r w:rsidR="00760FE9">
        <w:rPr>
          <w:color w:val="000000"/>
          <w:sz w:val="28"/>
          <w:szCs w:val="28"/>
        </w:rPr>
        <w:t xml:space="preserve"> </w:t>
      </w:r>
      <w:r w:rsidR="00691C7C" w:rsidRPr="00462DF3">
        <w:rPr>
          <w:color w:val="000000"/>
          <w:sz w:val="28"/>
          <w:szCs w:val="28"/>
        </w:rPr>
        <w:t>2008.</w:t>
      </w:r>
      <w:r w:rsidR="00462DF3">
        <w:rPr>
          <w:color w:val="000000"/>
          <w:sz w:val="28"/>
          <w:szCs w:val="28"/>
        </w:rPr>
        <w:t> –</w:t>
      </w:r>
      <w:r w:rsidR="00462DF3" w:rsidRPr="00462DF3">
        <w:rPr>
          <w:color w:val="000000"/>
          <w:sz w:val="28"/>
          <w:szCs w:val="28"/>
        </w:rPr>
        <w:t xml:space="preserve"> 800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с.</w:t>
      </w:r>
    </w:p>
    <w:p w:rsidR="00DD6E89" w:rsidRPr="00462DF3" w:rsidRDefault="00DD6E89" w:rsidP="00C376E7">
      <w:pPr>
        <w:spacing w:line="360" w:lineRule="auto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6.</w:t>
      </w:r>
      <w:r w:rsidR="00462DF3">
        <w:rPr>
          <w:color w:val="000000"/>
          <w:sz w:val="28"/>
          <w:szCs w:val="28"/>
        </w:rPr>
        <w:t xml:space="preserve"> </w:t>
      </w:r>
      <w:r w:rsidR="00691C7C" w:rsidRPr="00462DF3">
        <w:rPr>
          <w:color w:val="000000"/>
          <w:sz w:val="28"/>
          <w:szCs w:val="28"/>
        </w:rPr>
        <w:t xml:space="preserve">Гражданское </w:t>
      </w:r>
      <w:r w:rsidR="00462DF3" w:rsidRPr="00462DF3">
        <w:rPr>
          <w:color w:val="000000"/>
          <w:sz w:val="28"/>
          <w:szCs w:val="28"/>
        </w:rPr>
        <w:t>право: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у</w:t>
      </w:r>
      <w:r w:rsidR="00691C7C" w:rsidRPr="00462DF3">
        <w:rPr>
          <w:color w:val="000000"/>
          <w:sz w:val="28"/>
          <w:szCs w:val="28"/>
        </w:rPr>
        <w:t>чеб.:</w:t>
      </w:r>
      <w:r w:rsidR="00760FE9">
        <w:rPr>
          <w:color w:val="000000"/>
          <w:sz w:val="28"/>
          <w:szCs w:val="28"/>
        </w:rPr>
        <w:t xml:space="preserve"> </w:t>
      </w:r>
      <w:r w:rsidR="00691C7C" w:rsidRPr="00462DF3">
        <w:rPr>
          <w:color w:val="000000"/>
          <w:sz w:val="28"/>
          <w:szCs w:val="28"/>
        </w:rPr>
        <w:t xml:space="preserve">в 3 т. Том 2. под ред. </w:t>
      </w:r>
      <w:r w:rsidR="00462DF3" w:rsidRPr="00462DF3">
        <w:rPr>
          <w:color w:val="000000"/>
          <w:sz w:val="28"/>
          <w:szCs w:val="28"/>
        </w:rPr>
        <w:t>А.П.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Сергеева</w:t>
      </w:r>
      <w:r w:rsidR="00691C7C" w:rsidRPr="00462DF3">
        <w:rPr>
          <w:color w:val="000000"/>
          <w:sz w:val="28"/>
          <w:szCs w:val="28"/>
        </w:rPr>
        <w:t>.</w:t>
      </w:r>
      <w:r w:rsidR="00462DF3">
        <w:rPr>
          <w:color w:val="000000"/>
          <w:sz w:val="28"/>
          <w:szCs w:val="28"/>
        </w:rPr>
        <w:t> –</w:t>
      </w:r>
      <w:r w:rsidR="00462DF3" w:rsidRPr="00462DF3">
        <w:rPr>
          <w:color w:val="000000"/>
          <w:sz w:val="28"/>
          <w:szCs w:val="28"/>
        </w:rPr>
        <w:t xml:space="preserve"> </w:t>
      </w:r>
      <w:r w:rsidR="00691C7C" w:rsidRPr="00462DF3">
        <w:rPr>
          <w:color w:val="000000"/>
          <w:sz w:val="28"/>
          <w:szCs w:val="28"/>
        </w:rPr>
        <w:t>М.: Тк Велби, 2009. –</w:t>
      </w:r>
      <w:r w:rsidRPr="00462DF3">
        <w:rPr>
          <w:color w:val="000000"/>
          <w:sz w:val="28"/>
          <w:szCs w:val="28"/>
        </w:rPr>
        <w:t xml:space="preserve"> 880</w:t>
      </w:r>
      <w:r w:rsidR="00760FE9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с</w:t>
      </w:r>
      <w:r w:rsidR="00760FE9">
        <w:rPr>
          <w:color w:val="000000"/>
          <w:sz w:val="28"/>
          <w:szCs w:val="28"/>
        </w:rPr>
        <w:t>.</w:t>
      </w:r>
    </w:p>
    <w:p w:rsidR="00754C6A" w:rsidRPr="00462DF3" w:rsidRDefault="00DD6E89" w:rsidP="00C376E7">
      <w:pPr>
        <w:spacing w:line="360" w:lineRule="auto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7.</w:t>
      </w:r>
      <w:r w:rsidR="00462DF3">
        <w:rPr>
          <w:color w:val="000000"/>
          <w:sz w:val="28"/>
          <w:szCs w:val="28"/>
        </w:rPr>
        <w:t xml:space="preserve"> </w:t>
      </w:r>
      <w:r w:rsidR="00691C7C" w:rsidRPr="00462DF3">
        <w:rPr>
          <w:color w:val="000000"/>
          <w:sz w:val="28"/>
          <w:szCs w:val="28"/>
        </w:rPr>
        <w:t xml:space="preserve">Практика применения Гражданского кодекса РФ части </w:t>
      </w:r>
      <w:r w:rsidR="00462DF3" w:rsidRPr="00462DF3">
        <w:rPr>
          <w:color w:val="000000"/>
          <w:sz w:val="28"/>
          <w:szCs w:val="28"/>
        </w:rPr>
        <w:t>первой</w:t>
      </w:r>
      <w:r w:rsidR="00462DF3">
        <w:rPr>
          <w:color w:val="000000"/>
          <w:sz w:val="28"/>
          <w:szCs w:val="28"/>
        </w:rPr>
        <w:t xml:space="preserve">. </w:t>
      </w:r>
      <w:r w:rsidR="00462DF3" w:rsidRPr="00462DF3">
        <w:rPr>
          <w:color w:val="000000"/>
          <w:sz w:val="28"/>
          <w:szCs w:val="28"/>
        </w:rPr>
        <w:t>П</w:t>
      </w:r>
      <w:r w:rsidR="00691C7C" w:rsidRPr="00462DF3">
        <w:rPr>
          <w:color w:val="000000"/>
          <w:sz w:val="28"/>
          <w:szCs w:val="28"/>
        </w:rPr>
        <w:t xml:space="preserve">од ред. </w:t>
      </w:r>
      <w:r w:rsidR="00462DF3" w:rsidRPr="00462DF3">
        <w:rPr>
          <w:color w:val="000000"/>
          <w:sz w:val="28"/>
          <w:szCs w:val="28"/>
        </w:rPr>
        <w:t>В.А.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Белова</w:t>
      </w:r>
      <w:r w:rsidR="00691C7C" w:rsidRPr="00462DF3">
        <w:rPr>
          <w:color w:val="000000"/>
          <w:sz w:val="28"/>
          <w:szCs w:val="28"/>
        </w:rPr>
        <w:t>. – М.:</w:t>
      </w:r>
      <w:r w:rsidR="00C376E7">
        <w:rPr>
          <w:color w:val="000000"/>
          <w:sz w:val="28"/>
          <w:szCs w:val="28"/>
        </w:rPr>
        <w:t xml:space="preserve"> </w:t>
      </w:r>
      <w:r w:rsidR="00691C7C" w:rsidRPr="00462DF3">
        <w:rPr>
          <w:color w:val="000000"/>
          <w:sz w:val="28"/>
          <w:szCs w:val="28"/>
        </w:rPr>
        <w:t>Юрайт-Изда</w:t>
      </w:r>
      <w:r w:rsidR="00462DF3" w:rsidRPr="00462DF3">
        <w:rPr>
          <w:color w:val="000000"/>
          <w:sz w:val="28"/>
          <w:szCs w:val="28"/>
        </w:rPr>
        <w:t>т,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2</w:t>
      </w:r>
      <w:r w:rsidR="00691C7C" w:rsidRPr="00462DF3">
        <w:rPr>
          <w:color w:val="000000"/>
          <w:sz w:val="28"/>
          <w:szCs w:val="28"/>
        </w:rPr>
        <w:t>008.</w:t>
      </w:r>
      <w:r w:rsidR="00C376E7">
        <w:rPr>
          <w:color w:val="000000"/>
          <w:sz w:val="28"/>
          <w:szCs w:val="28"/>
        </w:rPr>
        <w:t xml:space="preserve"> </w:t>
      </w:r>
      <w:r w:rsidR="00691C7C" w:rsidRPr="00462DF3">
        <w:rPr>
          <w:color w:val="000000"/>
          <w:sz w:val="28"/>
          <w:szCs w:val="28"/>
        </w:rPr>
        <w:t>-</w:t>
      </w:r>
      <w:r w:rsidR="00C376E7">
        <w:rPr>
          <w:color w:val="000000"/>
          <w:sz w:val="28"/>
          <w:szCs w:val="28"/>
        </w:rPr>
        <w:t xml:space="preserve"> </w:t>
      </w:r>
      <w:r w:rsidR="00691C7C" w:rsidRPr="00462DF3">
        <w:rPr>
          <w:color w:val="000000"/>
          <w:sz w:val="28"/>
          <w:szCs w:val="28"/>
        </w:rPr>
        <w:t>с</w:t>
      </w:r>
      <w:r w:rsidR="00760FE9">
        <w:rPr>
          <w:color w:val="000000"/>
          <w:sz w:val="28"/>
          <w:szCs w:val="28"/>
        </w:rPr>
        <w:t xml:space="preserve"> </w:t>
      </w:r>
      <w:r w:rsidR="00691C7C" w:rsidRPr="00462DF3">
        <w:rPr>
          <w:color w:val="000000"/>
          <w:sz w:val="28"/>
          <w:szCs w:val="28"/>
        </w:rPr>
        <w:t>11</w:t>
      </w:r>
      <w:r w:rsidR="00760FE9">
        <w:rPr>
          <w:color w:val="000000"/>
          <w:sz w:val="28"/>
          <w:szCs w:val="28"/>
        </w:rPr>
        <w:t>-61</w:t>
      </w:r>
    </w:p>
    <w:p w:rsidR="00DD6E89" w:rsidRPr="00462DF3" w:rsidRDefault="006E6543" w:rsidP="00C376E7">
      <w:pPr>
        <w:spacing w:line="360" w:lineRule="auto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8</w:t>
      </w:r>
      <w:r w:rsidR="00754C6A" w:rsidRPr="00462DF3">
        <w:rPr>
          <w:color w:val="000000"/>
          <w:sz w:val="28"/>
          <w:szCs w:val="28"/>
        </w:rPr>
        <w:t>.</w:t>
      </w:r>
      <w:r w:rsidR="00462DF3">
        <w:rPr>
          <w:color w:val="000000"/>
          <w:sz w:val="28"/>
          <w:szCs w:val="28"/>
        </w:rPr>
        <w:t xml:space="preserve"> </w:t>
      </w:r>
      <w:r w:rsidR="00DD6E89" w:rsidRPr="00462DF3">
        <w:rPr>
          <w:color w:val="000000"/>
          <w:sz w:val="28"/>
          <w:szCs w:val="28"/>
        </w:rPr>
        <w:t>Комментарий к ГК РФ</w:t>
      </w:r>
      <w:r w:rsidR="00462DF3">
        <w:rPr>
          <w:color w:val="000000"/>
          <w:sz w:val="28"/>
          <w:szCs w:val="28"/>
        </w:rPr>
        <w:t>,</w:t>
      </w:r>
      <w:r w:rsidR="00DD6E89" w:rsidRPr="00462DF3">
        <w:rPr>
          <w:color w:val="000000"/>
          <w:sz w:val="28"/>
          <w:szCs w:val="28"/>
        </w:rPr>
        <w:t xml:space="preserve"> части первой</w:t>
      </w:r>
      <w:r w:rsidR="00DD6E89" w:rsidRPr="00462DF3">
        <w:rPr>
          <w:color w:val="000000"/>
          <w:sz w:val="28"/>
          <w:szCs w:val="28"/>
        </w:rPr>
        <w:tab/>
        <w:t xml:space="preserve">Под ред. </w:t>
      </w:r>
      <w:r w:rsidR="00462DF3" w:rsidRPr="00462DF3">
        <w:rPr>
          <w:color w:val="000000"/>
          <w:sz w:val="28"/>
          <w:szCs w:val="28"/>
        </w:rPr>
        <w:t>О.Н.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Садикова</w:t>
      </w:r>
      <w:r w:rsidR="00DD6E89" w:rsidRPr="00462DF3">
        <w:rPr>
          <w:color w:val="000000"/>
          <w:sz w:val="28"/>
          <w:szCs w:val="28"/>
        </w:rPr>
        <w:t>.</w:t>
      </w:r>
      <w:r w:rsidR="00760FE9">
        <w:rPr>
          <w:color w:val="000000"/>
          <w:sz w:val="28"/>
          <w:szCs w:val="28"/>
        </w:rPr>
        <w:t xml:space="preserve"> </w:t>
      </w:r>
      <w:r w:rsidR="00DD6E89" w:rsidRPr="00462DF3">
        <w:rPr>
          <w:color w:val="000000"/>
          <w:sz w:val="28"/>
          <w:szCs w:val="28"/>
        </w:rPr>
        <w:t>М.: Инфра</w:t>
      </w:r>
      <w:r w:rsidR="00462DF3">
        <w:rPr>
          <w:color w:val="000000"/>
          <w:sz w:val="28"/>
          <w:szCs w:val="28"/>
        </w:rPr>
        <w:t>-</w:t>
      </w:r>
      <w:r w:rsidR="00462DF3" w:rsidRPr="00462DF3">
        <w:rPr>
          <w:color w:val="000000"/>
          <w:sz w:val="28"/>
          <w:szCs w:val="28"/>
        </w:rPr>
        <w:t>М,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2</w:t>
      </w:r>
      <w:r w:rsidR="00DD6E89" w:rsidRPr="00462DF3">
        <w:rPr>
          <w:color w:val="000000"/>
          <w:sz w:val="28"/>
          <w:szCs w:val="28"/>
        </w:rPr>
        <w:t xml:space="preserve">005, </w:t>
      </w:r>
      <w:r w:rsidR="00462DF3" w:rsidRPr="00462DF3">
        <w:rPr>
          <w:color w:val="000000"/>
          <w:sz w:val="28"/>
          <w:szCs w:val="28"/>
        </w:rPr>
        <w:t>с.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9</w:t>
      </w:r>
      <w:r w:rsidR="00DD6E89" w:rsidRPr="00462DF3">
        <w:rPr>
          <w:color w:val="000000"/>
          <w:sz w:val="28"/>
          <w:szCs w:val="28"/>
        </w:rPr>
        <w:t>45</w:t>
      </w:r>
    </w:p>
    <w:p w:rsidR="00760FE9" w:rsidRDefault="00760FE9" w:rsidP="00C376E7">
      <w:pPr>
        <w:spacing w:line="360" w:lineRule="auto"/>
        <w:jc w:val="both"/>
        <w:rPr>
          <w:color w:val="000000"/>
          <w:sz w:val="28"/>
          <w:szCs w:val="28"/>
        </w:rPr>
      </w:pPr>
    </w:p>
    <w:p w:rsidR="00754C6A" w:rsidRPr="00462DF3" w:rsidRDefault="00760FE9" w:rsidP="00C376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Научные труды</w:t>
      </w:r>
    </w:p>
    <w:p w:rsidR="00462DF3" w:rsidRDefault="006E6543" w:rsidP="00C376E7">
      <w:pPr>
        <w:spacing w:line="360" w:lineRule="auto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</w:rPr>
        <w:t>9</w:t>
      </w:r>
      <w:r w:rsidR="00754C6A" w:rsidRPr="00462DF3">
        <w:rPr>
          <w:color w:val="000000"/>
          <w:sz w:val="28"/>
        </w:rPr>
        <w:t>.</w:t>
      </w:r>
      <w:r w:rsidR="00462DF3">
        <w:rPr>
          <w:color w:val="000000"/>
          <w:sz w:val="28"/>
        </w:rPr>
        <w:t xml:space="preserve"> </w:t>
      </w:r>
      <w:r w:rsidR="004B1F59" w:rsidRPr="00462DF3">
        <w:rPr>
          <w:color w:val="000000"/>
          <w:sz w:val="28"/>
          <w:szCs w:val="28"/>
        </w:rPr>
        <w:t xml:space="preserve">Богдановская. Г.Н </w:t>
      </w:r>
      <w:r w:rsidR="00DD6E89" w:rsidRPr="00462DF3">
        <w:rPr>
          <w:color w:val="000000"/>
          <w:sz w:val="28"/>
          <w:szCs w:val="28"/>
        </w:rPr>
        <w:t>Смешанный договор</w:t>
      </w:r>
      <w:r w:rsidR="004B1F59" w:rsidRPr="00462DF3">
        <w:rPr>
          <w:color w:val="000000"/>
          <w:sz w:val="28"/>
          <w:szCs w:val="28"/>
        </w:rPr>
        <w:t xml:space="preserve"> как системное правовое явление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//</w:t>
      </w:r>
      <w:r w:rsidR="00462DF3">
        <w:rPr>
          <w:color w:val="000000"/>
          <w:sz w:val="28"/>
          <w:szCs w:val="28"/>
        </w:rPr>
        <w:t xml:space="preserve"> </w:t>
      </w:r>
      <w:r w:rsidR="00DD6E89" w:rsidRPr="00462DF3">
        <w:rPr>
          <w:color w:val="000000"/>
          <w:sz w:val="28"/>
          <w:szCs w:val="28"/>
        </w:rPr>
        <w:t>Актуальные проблемы частноправового регулирования.</w:t>
      </w:r>
      <w:r w:rsidR="00462DF3">
        <w:rPr>
          <w:color w:val="000000"/>
          <w:sz w:val="28"/>
          <w:szCs w:val="28"/>
        </w:rPr>
        <w:t xml:space="preserve"> </w:t>
      </w:r>
      <w:r w:rsidR="004B1F59" w:rsidRPr="00462DF3">
        <w:rPr>
          <w:color w:val="000000"/>
          <w:sz w:val="28"/>
          <w:szCs w:val="28"/>
        </w:rPr>
        <w:t>2006</w:t>
      </w:r>
      <w:r w:rsidR="00462DF3" w:rsidRPr="00462DF3">
        <w:rPr>
          <w:color w:val="000000"/>
          <w:sz w:val="28"/>
          <w:szCs w:val="28"/>
        </w:rPr>
        <w:t>,</w:t>
      </w:r>
      <w:r w:rsidR="00462DF3">
        <w:rPr>
          <w:color w:val="000000"/>
          <w:sz w:val="28"/>
          <w:szCs w:val="28"/>
        </w:rPr>
        <w:t xml:space="preserve"> №</w:t>
      </w:r>
      <w:r w:rsidR="00462DF3" w:rsidRPr="00462DF3">
        <w:rPr>
          <w:color w:val="000000"/>
          <w:sz w:val="28"/>
          <w:szCs w:val="28"/>
        </w:rPr>
        <w:t>1</w:t>
      </w:r>
      <w:r w:rsidR="004B1F59" w:rsidRPr="00462DF3">
        <w:rPr>
          <w:color w:val="000000"/>
          <w:sz w:val="28"/>
          <w:szCs w:val="28"/>
        </w:rPr>
        <w:t xml:space="preserve">1. </w:t>
      </w:r>
      <w:r w:rsidR="00462DF3">
        <w:rPr>
          <w:color w:val="000000"/>
          <w:sz w:val="28"/>
          <w:szCs w:val="28"/>
        </w:rPr>
        <w:t>–</w:t>
      </w:r>
      <w:r w:rsidR="00462DF3" w:rsidRPr="00462DF3">
        <w:rPr>
          <w:color w:val="000000"/>
          <w:sz w:val="28"/>
          <w:szCs w:val="28"/>
        </w:rPr>
        <w:t xml:space="preserve"> с.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3</w:t>
      </w:r>
      <w:r w:rsidR="00DD6E89" w:rsidRPr="00462DF3">
        <w:rPr>
          <w:color w:val="000000"/>
          <w:sz w:val="28"/>
          <w:szCs w:val="28"/>
        </w:rPr>
        <w:t>07</w:t>
      </w:r>
    </w:p>
    <w:p w:rsidR="00754C6A" w:rsidRPr="00462DF3" w:rsidRDefault="006E6543" w:rsidP="00C376E7">
      <w:pPr>
        <w:spacing w:line="360" w:lineRule="auto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10</w:t>
      </w:r>
      <w:r w:rsidR="00754C6A" w:rsidRPr="00462DF3">
        <w:rPr>
          <w:color w:val="000000"/>
          <w:sz w:val="28"/>
          <w:szCs w:val="28"/>
        </w:rPr>
        <w:t>.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Брагинский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М.И.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Смешанные</w:t>
      </w:r>
      <w:r w:rsidR="004B1F59" w:rsidRPr="00462DF3">
        <w:rPr>
          <w:color w:val="000000"/>
          <w:sz w:val="28"/>
          <w:szCs w:val="28"/>
        </w:rPr>
        <w:t xml:space="preserve"> договоры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//</w:t>
      </w:r>
      <w:r w:rsidR="00B5712C" w:rsidRPr="00462DF3">
        <w:rPr>
          <w:color w:val="000000"/>
          <w:sz w:val="28"/>
          <w:szCs w:val="28"/>
        </w:rPr>
        <w:t xml:space="preserve"> Хозяйство и право. 2007. </w:t>
      </w:r>
      <w:r w:rsidR="00462DF3">
        <w:rPr>
          <w:color w:val="000000"/>
          <w:sz w:val="28"/>
          <w:szCs w:val="28"/>
        </w:rPr>
        <w:t>№</w:t>
      </w:r>
      <w:r w:rsidR="00462DF3" w:rsidRPr="00462DF3">
        <w:rPr>
          <w:color w:val="000000"/>
          <w:sz w:val="28"/>
          <w:szCs w:val="28"/>
        </w:rPr>
        <w:t>1</w:t>
      </w:r>
      <w:r w:rsidR="00B5712C" w:rsidRPr="00462DF3">
        <w:rPr>
          <w:color w:val="000000"/>
          <w:sz w:val="28"/>
          <w:szCs w:val="28"/>
        </w:rPr>
        <w:t xml:space="preserve">0. </w:t>
      </w:r>
      <w:r w:rsidR="00462DF3" w:rsidRPr="00462DF3">
        <w:rPr>
          <w:color w:val="000000"/>
          <w:sz w:val="28"/>
          <w:szCs w:val="28"/>
        </w:rPr>
        <w:t>с.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6</w:t>
      </w:r>
      <w:r w:rsidR="00B5712C" w:rsidRPr="00462DF3">
        <w:rPr>
          <w:color w:val="000000"/>
          <w:sz w:val="28"/>
          <w:szCs w:val="28"/>
        </w:rPr>
        <w:t>8</w:t>
      </w:r>
      <w:r w:rsidR="00462DF3">
        <w:rPr>
          <w:color w:val="000000"/>
          <w:sz w:val="28"/>
          <w:szCs w:val="28"/>
        </w:rPr>
        <w:t>–</w:t>
      </w:r>
      <w:r w:rsidR="00462DF3" w:rsidRPr="00462DF3">
        <w:rPr>
          <w:color w:val="000000"/>
          <w:sz w:val="28"/>
          <w:szCs w:val="28"/>
        </w:rPr>
        <w:t>7</w:t>
      </w:r>
      <w:r w:rsidR="00B5712C" w:rsidRPr="00462DF3">
        <w:rPr>
          <w:color w:val="000000"/>
          <w:sz w:val="28"/>
          <w:szCs w:val="28"/>
        </w:rPr>
        <w:t>9.</w:t>
      </w:r>
    </w:p>
    <w:p w:rsidR="00754C6A" w:rsidRPr="00462DF3" w:rsidRDefault="006E6543" w:rsidP="00C376E7">
      <w:pPr>
        <w:spacing w:line="360" w:lineRule="auto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11</w:t>
      </w:r>
      <w:r w:rsidR="00754C6A" w:rsidRPr="00462DF3">
        <w:rPr>
          <w:color w:val="000000"/>
          <w:sz w:val="28"/>
          <w:szCs w:val="28"/>
        </w:rPr>
        <w:t>.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Брагинский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М.И.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Основы</w:t>
      </w:r>
      <w:r w:rsidR="00C1749E" w:rsidRPr="00462DF3">
        <w:rPr>
          <w:color w:val="000000"/>
          <w:sz w:val="28"/>
          <w:szCs w:val="28"/>
        </w:rPr>
        <w:t xml:space="preserve"> учения о непоименованных(безы</w:t>
      </w:r>
      <w:r w:rsidR="004B1F59" w:rsidRPr="00462DF3">
        <w:rPr>
          <w:color w:val="000000"/>
          <w:sz w:val="28"/>
          <w:szCs w:val="28"/>
        </w:rPr>
        <w:t>мянных) и смешанных договорах.</w:t>
      </w:r>
      <w:r w:rsidR="00462DF3">
        <w:rPr>
          <w:color w:val="000000"/>
          <w:sz w:val="28"/>
          <w:szCs w:val="28"/>
        </w:rPr>
        <w:t xml:space="preserve"> –</w:t>
      </w:r>
      <w:r w:rsidR="00462DF3" w:rsidRPr="00462DF3">
        <w:rPr>
          <w:color w:val="000000"/>
          <w:sz w:val="28"/>
          <w:szCs w:val="28"/>
        </w:rPr>
        <w:t xml:space="preserve"> </w:t>
      </w:r>
      <w:r w:rsidR="00C1749E" w:rsidRPr="00462DF3">
        <w:rPr>
          <w:color w:val="000000"/>
          <w:sz w:val="28"/>
          <w:szCs w:val="28"/>
        </w:rPr>
        <w:t>М.:</w:t>
      </w:r>
      <w:r w:rsidR="00C376E7">
        <w:rPr>
          <w:color w:val="000000"/>
          <w:sz w:val="28"/>
          <w:szCs w:val="28"/>
        </w:rPr>
        <w:t xml:space="preserve"> </w:t>
      </w:r>
      <w:r w:rsidR="00C1749E" w:rsidRPr="00462DF3">
        <w:rPr>
          <w:color w:val="000000"/>
          <w:sz w:val="28"/>
          <w:szCs w:val="28"/>
        </w:rPr>
        <w:t>Стату</w:t>
      </w:r>
      <w:r w:rsidR="00462DF3" w:rsidRPr="00462DF3">
        <w:rPr>
          <w:color w:val="000000"/>
          <w:sz w:val="28"/>
          <w:szCs w:val="28"/>
        </w:rPr>
        <w:t>т</w:t>
      </w:r>
      <w:r w:rsidR="00462DF3">
        <w:rPr>
          <w:color w:val="000000"/>
          <w:sz w:val="28"/>
          <w:szCs w:val="28"/>
        </w:rPr>
        <w:t xml:space="preserve">, </w:t>
      </w:r>
      <w:r w:rsidR="00462DF3" w:rsidRPr="00462DF3">
        <w:rPr>
          <w:color w:val="000000"/>
          <w:sz w:val="28"/>
          <w:szCs w:val="28"/>
        </w:rPr>
        <w:t>2</w:t>
      </w:r>
      <w:r w:rsidR="00C1749E" w:rsidRPr="00462DF3">
        <w:rPr>
          <w:color w:val="000000"/>
          <w:sz w:val="28"/>
          <w:szCs w:val="28"/>
        </w:rPr>
        <w:t>007. 79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с.</w:t>
      </w:r>
    </w:p>
    <w:p w:rsidR="00754C6A" w:rsidRPr="00462DF3" w:rsidRDefault="006E6543" w:rsidP="00C376E7">
      <w:pPr>
        <w:spacing w:line="360" w:lineRule="auto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12</w:t>
      </w:r>
      <w:r w:rsidR="00754C6A" w:rsidRPr="00462DF3">
        <w:rPr>
          <w:color w:val="000000"/>
          <w:sz w:val="28"/>
          <w:szCs w:val="28"/>
        </w:rPr>
        <w:t>.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Брагинский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М.И.</w:t>
      </w:r>
      <w:r w:rsidR="00462DF3">
        <w:rPr>
          <w:color w:val="000000"/>
          <w:sz w:val="28"/>
          <w:szCs w:val="28"/>
        </w:rPr>
        <w:t xml:space="preserve">, </w:t>
      </w:r>
      <w:r w:rsidR="00462DF3" w:rsidRPr="00462DF3">
        <w:rPr>
          <w:color w:val="000000"/>
          <w:sz w:val="28"/>
          <w:szCs w:val="28"/>
        </w:rPr>
        <w:t>Витрянский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В.В.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Договорное</w:t>
      </w:r>
      <w:r w:rsidR="00B5712C" w:rsidRPr="00462DF3">
        <w:rPr>
          <w:color w:val="000000"/>
          <w:sz w:val="28"/>
          <w:szCs w:val="28"/>
        </w:rPr>
        <w:t xml:space="preserve"> право. Книга первая: общие </w:t>
      </w:r>
      <w:r w:rsidR="00462DF3" w:rsidRPr="00462DF3">
        <w:rPr>
          <w:color w:val="000000"/>
          <w:sz w:val="28"/>
          <w:szCs w:val="28"/>
        </w:rPr>
        <w:t>положения.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3</w:t>
      </w:r>
      <w:r w:rsidR="00462DF3">
        <w:rPr>
          <w:color w:val="000000"/>
          <w:sz w:val="28"/>
          <w:szCs w:val="28"/>
        </w:rPr>
        <w:t>-</w:t>
      </w:r>
      <w:r w:rsidR="00462DF3" w:rsidRPr="00462DF3">
        <w:rPr>
          <w:color w:val="000000"/>
          <w:sz w:val="28"/>
          <w:szCs w:val="28"/>
        </w:rPr>
        <w:t>е</w:t>
      </w:r>
      <w:r w:rsidR="00B5712C" w:rsidRPr="00462DF3">
        <w:rPr>
          <w:color w:val="000000"/>
          <w:sz w:val="28"/>
          <w:szCs w:val="28"/>
        </w:rPr>
        <w:t xml:space="preserve"> издание – М.: Стату</w:t>
      </w:r>
      <w:r w:rsidR="00462DF3" w:rsidRPr="00462DF3">
        <w:rPr>
          <w:color w:val="000000"/>
          <w:sz w:val="28"/>
          <w:szCs w:val="28"/>
        </w:rPr>
        <w:t>т,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2</w:t>
      </w:r>
      <w:r w:rsidR="00B5712C" w:rsidRPr="00462DF3">
        <w:rPr>
          <w:color w:val="000000"/>
          <w:sz w:val="28"/>
          <w:szCs w:val="28"/>
        </w:rPr>
        <w:t>008. – 847</w:t>
      </w:r>
      <w:r w:rsidR="00C376E7">
        <w:rPr>
          <w:color w:val="000000"/>
          <w:sz w:val="28"/>
          <w:szCs w:val="28"/>
        </w:rPr>
        <w:t xml:space="preserve"> </w:t>
      </w:r>
      <w:r w:rsidR="00B5712C" w:rsidRPr="00462DF3">
        <w:rPr>
          <w:color w:val="000000"/>
          <w:sz w:val="28"/>
          <w:szCs w:val="28"/>
        </w:rPr>
        <w:t>с</w:t>
      </w:r>
      <w:r w:rsidR="00C376E7">
        <w:rPr>
          <w:color w:val="000000"/>
          <w:sz w:val="28"/>
          <w:szCs w:val="28"/>
        </w:rPr>
        <w:t>.</w:t>
      </w:r>
    </w:p>
    <w:p w:rsidR="00754C6A" w:rsidRPr="00462DF3" w:rsidRDefault="006E6543" w:rsidP="00C376E7">
      <w:pPr>
        <w:spacing w:line="360" w:lineRule="auto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13</w:t>
      </w:r>
      <w:r w:rsidR="00754C6A" w:rsidRPr="00462DF3">
        <w:rPr>
          <w:color w:val="000000"/>
          <w:sz w:val="28"/>
          <w:szCs w:val="28"/>
        </w:rPr>
        <w:t>.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Быков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А.Г.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Система</w:t>
      </w:r>
      <w:r w:rsidR="004B1F59" w:rsidRPr="00462DF3">
        <w:rPr>
          <w:color w:val="000000"/>
          <w:sz w:val="28"/>
          <w:szCs w:val="28"/>
        </w:rPr>
        <w:t xml:space="preserve"> хозяйственных договоров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//</w:t>
      </w:r>
      <w:r w:rsidR="00DD6E89" w:rsidRPr="00462DF3">
        <w:rPr>
          <w:color w:val="000000"/>
          <w:sz w:val="28"/>
          <w:szCs w:val="28"/>
        </w:rPr>
        <w:t xml:space="preserve"> Вестник МГУ</w:t>
      </w:r>
      <w:r w:rsidR="00462DF3">
        <w:rPr>
          <w:color w:val="000000"/>
          <w:sz w:val="28"/>
          <w:szCs w:val="28"/>
        </w:rPr>
        <w:t>.</w:t>
      </w:r>
      <w:r w:rsidR="00DD6E89" w:rsidRPr="00462DF3">
        <w:rPr>
          <w:color w:val="000000"/>
          <w:sz w:val="28"/>
          <w:szCs w:val="28"/>
        </w:rPr>
        <w:t xml:space="preserve"> Сер. 12: Право. М., 1974 </w:t>
      </w:r>
      <w:r w:rsidR="00462DF3">
        <w:rPr>
          <w:color w:val="000000"/>
          <w:sz w:val="28"/>
          <w:szCs w:val="28"/>
        </w:rPr>
        <w:t>№</w:t>
      </w:r>
      <w:r w:rsidR="00462DF3" w:rsidRPr="00462DF3">
        <w:rPr>
          <w:color w:val="000000"/>
          <w:sz w:val="28"/>
          <w:szCs w:val="28"/>
        </w:rPr>
        <w:t>1</w:t>
      </w:r>
      <w:r w:rsidR="00DD6E89" w:rsidRPr="00462DF3">
        <w:rPr>
          <w:color w:val="000000"/>
          <w:sz w:val="28"/>
          <w:szCs w:val="28"/>
        </w:rPr>
        <w:t xml:space="preserve">. </w:t>
      </w:r>
      <w:r w:rsidR="00462DF3" w:rsidRPr="00462DF3">
        <w:rPr>
          <w:color w:val="000000"/>
          <w:sz w:val="28"/>
          <w:szCs w:val="28"/>
        </w:rPr>
        <w:t>с.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7</w:t>
      </w:r>
      <w:r w:rsidR="00DD6E89" w:rsidRPr="00462DF3">
        <w:rPr>
          <w:color w:val="000000"/>
          <w:sz w:val="28"/>
          <w:szCs w:val="28"/>
        </w:rPr>
        <w:t>.</w:t>
      </w:r>
    </w:p>
    <w:p w:rsidR="00754C6A" w:rsidRPr="00462DF3" w:rsidRDefault="006E6543" w:rsidP="00C376E7">
      <w:pPr>
        <w:spacing w:line="360" w:lineRule="auto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14</w:t>
      </w:r>
      <w:r w:rsidR="00754C6A" w:rsidRPr="00462DF3">
        <w:rPr>
          <w:color w:val="000000"/>
          <w:sz w:val="28"/>
          <w:szCs w:val="28"/>
        </w:rPr>
        <w:t>.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Кулагин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М.И.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Предпринимательство</w:t>
      </w:r>
      <w:r w:rsidR="00691C7C" w:rsidRPr="00462DF3">
        <w:rPr>
          <w:color w:val="000000"/>
          <w:sz w:val="28"/>
          <w:szCs w:val="28"/>
        </w:rPr>
        <w:t xml:space="preserve"> и право: Опыт</w:t>
      </w:r>
      <w:r w:rsidR="00462DF3">
        <w:rPr>
          <w:color w:val="000000"/>
          <w:sz w:val="28"/>
          <w:szCs w:val="28"/>
        </w:rPr>
        <w:t xml:space="preserve"> </w:t>
      </w:r>
      <w:r w:rsidR="00691C7C" w:rsidRPr="00462DF3">
        <w:rPr>
          <w:color w:val="000000"/>
          <w:sz w:val="28"/>
          <w:szCs w:val="28"/>
        </w:rPr>
        <w:t>Запада.</w:t>
      </w:r>
      <w:r w:rsidR="00691C7C" w:rsidRPr="00462DF3">
        <w:rPr>
          <w:color w:val="000000"/>
          <w:sz w:val="28"/>
        </w:rPr>
        <w:t xml:space="preserve"> – </w:t>
      </w:r>
      <w:r w:rsidR="00691C7C" w:rsidRPr="00462DF3">
        <w:rPr>
          <w:color w:val="000000"/>
          <w:sz w:val="28"/>
          <w:szCs w:val="28"/>
        </w:rPr>
        <w:t>М</w:t>
      </w:r>
      <w:r w:rsidR="00C376E7">
        <w:rPr>
          <w:color w:val="000000"/>
          <w:sz w:val="28"/>
          <w:szCs w:val="28"/>
        </w:rPr>
        <w:t>.</w:t>
      </w:r>
      <w:r w:rsidR="00691C7C" w:rsidRPr="00462DF3">
        <w:rPr>
          <w:color w:val="000000"/>
          <w:sz w:val="28"/>
          <w:szCs w:val="28"/>
        </w:rPr>
        <w:t>:</w:t>
      </w:r>
      <w:r w:rsidR="00C376E7">
        <w:rPr>
          <w:color w:val="000000"/>
          <w:sz w:val="28"/>
          <w:szCs w:val="28"/>
        </w:rPr>
        <w:t xml:space="preserve"> </w:t>
      </w:r>
      <w:r w:rsidR="00691C7C" w:rsidRPr="00462DF3">
        <w:rPr>
          <w:color w:val="000000"/>
          <w:sz w:val="28"/>
          <w:szCs w:val="28"/>
        </w:rPr>
        <w:t>Статут.</w:t>
      </w:r>
      <w:r w:rsidR="00C376E7">
        <w:rPr>
          <w:color w:val="000000"/>
          <w:sz w:val="28"/>
          <w:szCs w:val="28"/>
        </w:rPr>
        <w:t xml:space="preserve"> </w:t>
      </w:r>
      <w:r w:rsidR="00691C7C" w:rsidRPr="00462DF3">
        <w:rPr>
          <w:color w:val="000000"/>
          <w:sz w:val="28"/>
          <w:szCs w:val="28"/>
        </w:rPr>
        <w:t>1997.</w:t>
      </w:r>
      <w:r w:rsidR="00C376E7">
        <w:rPr>
          <w:color w:val="000000"/>
          <w:sz w:val="28"/>
          <w:szCs w:val="28"/>
        </w:rPr>
        <w:t xml:space="preserve"> </w:t>
      </w:r>
      <w:r w:rsidR="00691C7C" w:rsidRPr="00462DF3">
        <w:rPr>
          <w:color w:val="000000"/>
          <w:sz w:val="28"/>
          <w:szCs w:val="28"/>
        </w:rPr>
        <w:t>с</w:t>
      </w:r>
      <w:r w:rsidR="00C376E7">
        <w:rPr>
          <w:color w:val="000000"/>
          <w:sz w:val="28"/>
          <w:szCs w:val="28"/>
        </w:rPr>
        <w:t xml:space="preserve">. </w:t>
      </w:r>
      <w:r w:rsidR="00691C7C" w:rsidRPr="00462DF3">
        <w:rPr>
          <w:color w:val="000000"/>
          <w:sz w:val="28"/>
          <w:szCs w:val="28"/>
        </w:rPr>
        <w:t>259.</w:t>
      </w:r>
    </w:p>
    <w:p w:rsidR="00E95D8B" w:rsidRPr="00462DF3" w:rsidRDefault="00E95D8B" w:rsidP="00C376E7">
      <w:pPr>
        <w:spacing w:line="360" w:lineRule="auto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 xml:space="preserve">15. </w:t>
      </w:r>
      <w:r w:rsidR="00462DF3" w:rsidRPr="00462DF3">
        <w:rPr>
          <w:color w:val="000000"/>
          <w:sz w:val="28"/>
          <w:szCs w:val="28"/>
        </w:rPr>
        <w:t>Лушникова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А.М.</w:t>
      </w:r>
      <w:r w:rsidRPr="00462DF3">
        <w:rPr>
          <w:color w:val="000000"/>
          <w:sz w:val="28"/>
          <w:szCs w:val="28"/>
        </w:rPr>
        <w:t xml:space="preserve">, </w:t>
      </w:r>
      <w:r w:rsidR="00462DF3" w:rsidRPr="00462DF3">
        <w:rPr>
          <w:color w:val="000000"/>
          <w:sz w:val="28"/>
          <w:szCs w:val="28"/>
        </w:rPr>
        <w:t>М.В.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Лушников</w:t>
      </w:r>
      <w:r w:rsidRPr="00462DF3">
        <w:rPr>
          <w:color w:val="000000"/>
          <w:sz w:val="28"/>
          <w:szCs w:val="28"/>
        </w:rPr>
        <w:t>. О толковании трудового договора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//</w:t>
      </w:r>
      <w:r w:rsidRPr="00462DF3">
        <w:rPr>
          <w:color w:val="000000"/>
          <w:sz w:val="28"/>
          <w:szCs w:val="28"/>
        </w:rPr>
        <w:t xml:space="preserve"> Правоведение.</w:t>
      </w:r>
      <w:r w:rsidR="00C376E7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2005</w:t>
      </w:r>
      <w:r w:rsidR="00462DF3" w:rsidRPr="00462DF3">
        <w:rPr>
          <w:color w:val="000000"/>
          <w:sz w:val="28"/>
          <w:szCs w:val="28"/>
        </w:rPr>
        <w:t>.</w:t>
      </w:r>
      <w:r w:rsidR="00462DF3">
        <w:rPr>
          <w:color w:val="000000"/>
          <w:sz w:val="28"/>
          <w:szCs w:val="28"/>
        </w:rPr>
        <w:t xml:space="preserve"> №</w:t>
      </w:r>
      <w:r w:rsidR="00462DF3" w:rsidRPr="00462DF3">
        <w:rPr>
          <w:color w:val="000000"/>
          <w:sz w:val="28"/>
          <w:szCs w:val="28"/>
        </w:rPr>
        <w:t>2</w:t>
      </w:r>
      <w:r w:rsidR="00462DF3">
        <w:rPr>
          <w:color w:val="000000"/>
          <w:sz w:val="28"/>
          <w:szCs w:val="28"/>
        </w:rPr>
        <w:t>.</w:t>
      </w:r>
      <w:r w:rsidR="00C376E7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с.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6</w:t>
      </w:r>
      <w:r w:rsidRPr="00462DF3">
        <w:rPr>
          <w:color w:val="000000"/>
          <w:sz w:val="28"/>
          <w:szCs w:val="28"/>
        </w:rPr>
        <w:t>9</w:t>
      </w:r>
    </w:p>
    <w:p w:rsidR="00754C6A" w:rsidRPr="00462DF3" w:rsidRDefault="006E6543" w:rsidP="00C376E7">
      <w:pPr>
        <w:spacing w:line="360" w:lineRule="auto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1</w:t>
      </w:r>
      <w:r w:rsidR="00E95D8B" w:rsidRPr="00462DF3">
        <w:rPr>
          <w:color w:val="000000"/>
          <w:sz w:val="28"/>
          <w:szCs w:val="28"/>
        </w:rPr>
        <w:t>6</w:t>
      </w:r>
      <w:r w:rsidR="00754C6A" w:rsidRPr="00462DF3">
        <w:rPr>
          <w:color w:val="000000"/>
          <w:sz w:val="28"/>
          <w:szCs w:val="28"/>
        </w:rPr>
        <w:t>.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Новицкий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И.</w:t>
      </w:r>
      <w:r w:rsidR="00DD6E89" w:rsidRPr="00462DF3">
        <w:rPr>
          <w:color w:val="000000"/>
          <w:sz w:val="28"/>
          <w:szCs w:val="28"/>
        </w:rPr>
        <w:t xml:space="preserve">Б, </w:t>
      </w:r>
      <w:r w:rsidR="00462DF3" w:rsidRPr="00462DF3">
        <w:rPr>
          <w:color w:val="000000"/>
          <w:sz w:val="28"/>
          <w:szCs w:val="28"/>
        </w:rPr>
        <w:t>Л.А.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Лунц</w:t>
      </w:r>
      <w:r w:rsidR="00DD6E89" w:rsidRPr="00462DF3">
        <w:rPr>
          <w:color w:val="000000"/>
          <w:sz w:val="28"/>
          <w:szCs w:val="28"/>
        </w:rPr>
        <w:t xml:space="preserve">. Общее учение об обязательствах М.: Юр. лит. </w:t>
      </w:r>
      <w:r w:rsidR="00462DF3">
        <w:rPr>
          <w:color w:val="000000"/>
          <w:sz w:val="28"/>
          <w:szCs w:val="28"/>
        </w:rPr>
        <w:t>–</w:t>
      </w:r>
      <w:r w:rsidR="00462DF3" w:rsidRPr="00462DF3">
        <w:rPr>
          <w:color w:val="000000"/>
          <w:sz w:val="28"/>
          <w:szCs w:val="28"/>
        </w:rPr>
        <w:t xml:space="preserve"> </w:t>
      </w:r>
      <w:r w:rsidR="00DD6E89" w:rsidRPr="00462DF3">
        <w:rPr>
          <w:color w:val="000000"/>
          <w:sz w:val="28"/>
          <w:szCs w:val="28"/>
        </w:rPr>
        <w:t>1950.</w:t>
      </w:r>
      <w:r w:rsidR="00C376E7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с.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1</w:t>
      </w:r>
      <w:r w:rsidR="00DD6E89" w:rsidRPr="00462DF3">
        <w:rPr>
          <w:color w:val="000000"/>
          <w:sz w:val="28"/>
          <w:szCs w:val="28"/>
        </w:rPr>
        <w:t>02.</w:t>
      </w:r>
    </w:p>
    <w:p w:rsidR="00754C6A" w:rsidRPr="00462DF3" w:rsidRDefault="006E6543" w:rsidP="00C376E7">
      <w:pPr>
        <w:spacing w:line="360" w:lineRule="auto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1</w:t>
      </w:r>
      <w:r w:rsidR="00E95D8B" w:rsidRPr="00462DF3">
        <w:rPr>
          <w:color w:val="000000"/>
          <w:sz w:val="28"/>
          <w:szCs w:val="28"/>
        </w:rPr>
        <w:t>7</w:t>
      </w:r>
      <w:r w:rsidR="00754C6A" w:rsidRPr="00462DF3">
        <w:rPr>
          <w:color w:val="000000"/>
          <w:sz w:val="28"/>
          <w:szCs w:val="28"/>
        </w:rPr>
        <w:t>.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Огородов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Д.В.</w:t>
      </w:r>
      <w:r w:rsidR="00462DF3">
        <w:rPr>
          <w:color w:val="000000"/>
          <w:sz w:val="28"/>
          <w:szCs w:val="28"/>
        </w:rPr>
        <w:t xml:space="preserve">, </w:t>
      </w:r>
      <w:r w:rsidR="00462DF3" w:rsidRPr="00462DF3">
        <w:rPr>
          <w:color w:val="000000"/>
          <w:sz w:val="28"/>
          <w:szCs w:val="28"/>
        </w:rPr>
        <w:t>Челышев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М.Ю.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Смешанный</w:t>
      </w:r>
      <w:r w:rsidR="00C1749E" w:rsidRPr="00462DF3">
        <w:rPr>
          <w:color w:val="000000"/>
          <w:sz w:val="28"/>
          <w:szCs w:val="28"/>
        </w:rPr>
        <w:t xml:space="preserve"> договор и вопросы</w:t>
      </w:r>
      <w:r w:rsidR="004B1F59" w:rsidRPr="00462DF3">
        <w:rPr>
          <w:color w:val="000000"/>
          <w:sz w:val="28"/>
          <w:szCs w:val="28"/>
        </w:rPr>
        <w:t xml:space="preserve"> теории правового регулирования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//</w:t>
      </w:r>
      <w:r w:rsidR="00C1749E" w:rsidRPr="00462DF3">
        <w:rPr>
          <w:color w:val="000000"/>
          <w:sz w:val="28"/>
          <w:szCs w:val="28"/>
        </w:rPr>
        <w:t xml:space="preserve"> Законодательство и экономика. </w:t>
      </w:r>
      <w:r w:rsidR="00462DF3">
        <w:rPr>
          <w:color w:val="000000"/>
          <w:sz w:val="28"/>
          <w:szCs w:val="28"/>
        </w:rPr>
        <w:t>№</w:t>
      </w:r>
      <w:r w:rsidR="00462DF3" w:rsidRPr="00462DF3">
        <w:rPr>
          <w:color w:val="000000"/>
          <w:sz w:val="28"/>
          <w:szCs w:val="28"/>
        </w:rPr>
        <w:t>3</w:t>
      </w:r>
      <w:r w:rsidR="00462DF3">
        <w:rPr>
          <w:color w:val="000000"/>
          <w:sz w:val="28"/>
          <w:szCs w:val="28"/>
        </w:rPr>
        <w:t>.</w:t>
      </w:r>
      <w:r w:rsidR="00C1749E" w:rsidRPr="00462DF3">
        <w:rPr>
          <w:color w:val="000000"/>
          <w:sz w:val="28"/>
          <w:szCs w:val="28"/>
        </w:rPr>
        <w:t>2007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с.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4</w:t>
      </w:r>
      <w:r w:rsidR="00C1749E" w:rsidRPr="00462DF3">
        <w:rPr>
          <w:color w:val="000000"/>
          <w:sz w:val="28"/>
          <w:szCs w:val="28"/>
        </w:rPr>
        <w:t>9</w:t>
      </w:r>
      <w:r w:rsidR="00462DF3">
        <w:rPr>
          <w:color w:val="000000"/>
          <w:sz w:val="28"/>
          <w:szCs w:val="28"/>
        </w:rPr>
        <w:t xml:space="preserve"> –</w:t>
      </w:r>
      <w:r w:rsidR="00462DF3" w:rsidRPr="00462DF3">
        <w:rPr>
          <w:color w:val="000000"/>
          <w:sz w:val="28"/>
          <w:szCs w:val="28"/>
        </w:rPr>
        <w:t xml:space="preserve"> 55</w:t>
      </w:r>
    </w:p>
    <w:p w:rsidR="00754C6A" w:rsidRPr="00462DF3" w:rsidRDefault="006E6543" w:rsidP="00C376E7">
      <w:pPr>
        <w:spacing w:line="360" w:lineRule="auto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1</w:t>
      </w:r>
      <w:r w:rsidR="00E95D8B" w:rsidRPr="00462DF3">
        <w:rPr>
          <w:color w:val="000000"/>
          <w:sz w:val="28"/>
          <w:szCs w:val="28"/>
        </w:rPr>
        <w:t>8</w:t>
      </w:r>
      <w:r w:rsidR="00754C6A" w:rsidRPr="00462DF3">
        <w:rPr>
          <w:color w:val="000000"/>
          <w:sz w:val="28"/>
          <w:szCs w:val="28"/>
        </w:rPr>
        <w:t>.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Огородов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Д.В.</w:t>
      </w:r>
      <w:r w:rsidR="00462DF3">
        <w:rPr>
          <w:color w:val="000000"/>
          <w:sz w:val="28"/>
          <w:szCs w:val="28"/>
        </w:rPr>
        <w:t xml:space="preserve">, </w:t>
      </w:r>
      <w:r w:rsidR="00462DF3" w:rsidRPr="00462DF3">
        <w:rPr>
          <w:color w:val="000000"/>
          <w:sz w:val="28"/>
          <w:szCs w:val="28"/>
        </w:rPr>
        <w:t>Челышев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М.Ю.</w:t>
      </w:r>
      <w:r w:rsidR="00C1749E" w:rsidRPr="00462DF3">
        <w:rPr>
          <w:color w:val="000000"/>
          <w:sz w:val="28"/>
          <w:szCs w:val="28"/>
        </w:rPr>
        <w:t xml:space="preserve"> К вопросу о видах смешанных </w:t>
      </w:r>
      <w:r w:rsidR="004B1F59" w:rsidRPr="00462DF3">
        <w:rPr>
          <w:color w:val="000000"/>
          <w:sz w:val="28"/>
          <w:szCs w:val="28"/>
        </w:rPr>
        <w:t>договоров в частном праве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//</w:t>
      </w:r>
      <w:r w:rsidR="00C1749E" w:rsidRPr="00462DF3">
        <w:rPr>
          <w:color w:val="000000"/>
          <w:sz w:val="28"/>
          <w:szCs w:val="28"/>
        </w:rPr>
        <w:t xml:space="preserve"> Законодательство и экономика </w:t>
      </w:r>
      <w:r w:rsidR="00462DF3">
        <w:rPr>
          <w:color w:val="000000"/>
          <w:sz w:val="28"/>
          <w:szCs w:val="28"/>
        </w:rPr>
        <w:t>№</w:t>
      </w:r>
      <w:r w:rsidR="00462DF3" w:rsidRPr="00462DF3">
        <w:rPr>
          <w:color w:val="000000"/>
          <w:sz w:val="28"/>
          <w:szCs w:val="28"/>
        </w:rPr>
        <w:t>2</w:t>
      </w:r>
      <w:r w:rsidR="00C1749E" w:rsidRPr="00462DF3">
        <w:rPr>
          <w:color w:val="000000"/>
          <w:sz w:val="28"/>
          <w:szCs w:val="28"/>
        </w:rPr>
        <w:t>,2006</w:t>
      </w:r>
      <w:r w:rsidR="00462DF3">
        <w:rPr>
          <w:color w:val="000000"/>
          <w:sz w:val="28"/>
          <w:szCs w:val="28"/>
        </w:rPr>
        <w:t xml:space="preserve">, </w:t>
      </w:r>
      <w:r w:rsidR="00462DF3" w:rsidRPr="00462DF3">
        <w:rPr>
          <w:color w:val="000000"/>
          <w:sz w:val="28"/>
          <w:szCs w:val="28"/>
        </w:rPr>
        <w:t>с</w:t>
      </w:r>
      <w:r w:rsidR="00C1749E" w:rsidRPr="00462DF3">
        <w:rPr>
          <w:color w:val="000000"/>
          <w:sz w:val="28"/>
          <w:szCs w:val="28"/>
        </w:rPr>
        <w:t>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53</w:t>
      </w:r>
      <w:r w:rsidR="00462DF3">
        <w:rPr>
          <w:color w:val="000000"/>
          <w:sz w:val="28"/>
          <w:szCs w:val="28"/>
        </w:rPr>
        <w:t>–</w:t>
      </w:r>
      <w:r w:rsidR="00462DF3" w:rsidRPr="00462DF3">
        <w:rPr>
          <w:color w:val="000000"/>
          <w:sz w:val="28"/>
          <w:szCs w:val="28"/>
        </w:rPr>
        <w:t>5</w:t>
      </w:r>
      <w:r w:rsidR="00C1749E" w:rsidRPr="00462DF3">
        <w:rPr>
          <w:color w:val="000000"/>
          <w:sz w:val="28"/>
          <w:szCs w:val="28"/>
        </w:rPr>
        <w:t>9.</w:t>
      </w:r>
    </w:p>
    <w:p w:rsidR="00754C6A" w:rsidRPr="00462DF3" w:rsidRDefault="006E6543" w:rsidP="00C376E7">
      <w:pPr>
        <w:spacing w:line="360" w:lineRule="auto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1</w:t>
      </w:r>
      <w:r w:rsidR="00E95D8B" w:rsidRPr="00462DF3">
        <w:rPr>
          <w:color w:val="000000"/>
          <w:sz w:val="28"/>
          <w:szCs w:val="28"/>
        </w:rPr>
        <w:t>9</w:t>
      </w:r>
      <w:r w:rsidR="00754C6A" w:rsidRPr="00462DF3">
        <w:rPr>
          <w:color w:val="000000"/>
          <w:sz w:val="28"/>
          <w:szCs w:val="28"/>
        </w:rPr>
        <w:t>.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Огородов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Д.В.</w:t>
      </w:r>
      <w:r w:rsidR="00462DF3">
        <w:rPr>
          <w:color w:val="000000"/>
          <w:sz w:val="28"/>
          <w:szCs w:val="28"/>
        </w:rPr>
        <w:t xml:space="preserve">, </w:t>
      </w:r>
      <w:r w:rsidR="00462DF3" w:rsidRPr="00462DF3">
        <w:rPr>
          <w:color w:val="000000"/>
          <w:sz w:val="28"/>
          <w:szCs w:val="28"/>
        </w:rPr>
        <w:t>Челышев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М.</w:t>
      </w:r>
      <w:r w:rsidR="00C1749E" w:rsidRPr="00462DF3">
        <w:rPr>
          <w:color w:val="000000"/>
          <w:sz w:val="28"/>
          <w:szCs w:val="28"/>
        </w:rPr>
        <w:t>Ю</w:t>
      </w:r>
      <w:r w:rsidR="00C376E7">
        <w:rPr>
          <w:color w:val="000000"/>
          <w:sz w:val="28"/>
          <w:szCs w:val="28"/>
        </w:rPr>
        <w:t>.</w:t>
      </w:r>
      <w:r w:rsidR="00C1749E" w:rsidRPr="00462DF3">
        <w:rPr>
          <w:color w:val="000000"/>
          <w:sz w:val="28"/>
          <w:szCs w:val="28"/>
        </w:rPr>
        <w:t xml:space="preserve"> Смешанные договоры в частном праве: отде</w:t>
      </w:r>
      <w:r w:rsidR="004B1F59" w:rsidRPr="00462DF3">
        <w:rPr>
          <w:color w:val="000000"/>
          <w:sz w:val="28"/>
          <w:szCs w:val="28"/>
        </w:rPr>
        <w:t>льные вопросы теории и практики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//</w:t>
      </w:r>
      <w:r w:rsidR="00C1749E" w:rsidRPr="00462DF3">
        <w:rPr>
          <w:color w:val="000000"/>
          <w:sz w:val="28"/>
          <w:szCs w:val="28"/>
        </w:rPr>
        <w:t xml:space="preserve"> Законодательство и экономика. 2005</w:t>
      </w:r>
      <w:r w:rsidR="00462DF3" w:rsidRPr="00462DF3">
        <w:rPr>
          <w:color w:val="000000"/>
          <w:sz w:val="28"/>
          <w:szCs w:val="28"/>
        </w:rPr>
        <w:t>.</w:t>
      </w:r>
      <w:r w:rsidR="00462DF3">
        <w:rPr>
          <w:color w:val="000000"/>
          <w:sz w:val="28"/>
          <w:szCs w:val="28"/>
        </w:rPr>
        <w:t xml:space="preserve"> №</w:t>
      </w:r>
      <w:r w:rsidR="00462DF3" w:rsidRPr="00462DF3">
        <w:rPr>
          <w:color w:val="000000"/>
          <w:sz w:val="28"/>
          <w:szCs w:val="28"/>
        </w:rPr>
        <w:t>1</w:t>
      </w:r>
      <w:r w:rsidR="00C1749E" w:rsidRPr="00462DF3">
        <w:rPr>
          <w:color w:val="000000"/>
          <w:sz w:val="28"/>
          <w:szCs w:val="28"/>
        </w:rPr>
        <w:t>0.</w:t>
      </w:r>
    </w:p>
    <w:p w:rsidR="00754C6A" w:rsidRPr="00462DF3" w:rsidRDefault="00E95D8B" w:rsidP="00C376E7">
      <w:pPr>
        <w:spacing w:line="360" w:lineRule="auto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20</w:t>
      </w:r>
      <w:r w:rsidR="00754C6A" w:rsidRPr="00462DF3">
        <w:rPr>
          <w:color w:val="000000"/>
          <w:sz w:val="28"/>
          <w:szCs w:val="28"/>
        </w:rPr>
        <w:t>.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Огородов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Д.В.</w:t>
      </w:r>
      <w:r w:rsidR="00462DF3">
        <w:rPr>
          <w:color w:val="000000"/>
          <w:sz w:val="28"/>
          <w:szCs w:val="28"/>
        </w:rPr>
        <w:t xml:space="preserve">, </w:t>
      </w:r>
      <w:r w:rsidR="00462DF3" w:rsidRPr="00462DF3">
        <w:rPr>
          <w:color w:val="000000"/>
          <w:sz w:val="28"/>
          <w:szCs w:val="28"/>
        </w:rPr>
        <w:t>Челышев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М.</w:t>
      </w:r>
      <w:r w:rsidR="00B5712C" w:rsidRPr="00462DF3">
        <w:rPr>
          <w:color w:val="000000"/>
          <w:sz w:val="28"/>
          <w:szCs w:val="28"/>
        </w:rPr>
        <w:t>Ю</w:t>
      </w:r>
      <w:r w:rsidR="00C376E7">
        <w:rPr>
          <w:color w:val="000000"/>
          <w:sz w:val="28"/>
          <w:szCs w:val="28"/>
        </w:rPr>
        <w:t>.</w:t>
      </w:r>
      <w:r w:rsidR="00B5712C" w:rsidRPr="00462DF3">
        <w:rPr>
          <w:color w:val="000000"/>
          <w:sz w:val="28"/>
          <w:szCs w:val="28"/>
        </w:rPr>
        <w:t xml:space="preserve"> Дискуссионные пробле</w:t>
      </w:r>
      <w:r w:rsidR="004B1F59" w:rsidRPr="00462DF3">
        <w:rPr>
          <w:color w:val="000000"/>
          <w:sz w:val="28"/>
          <w:szCs w:val="28"/>
        </w:rPr>
        <w:t>мы учения о смешанных договорах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//</w:t>
      </w:r>
      <w:r w:rsidR="00B5712C" w:rsidRPr="00462DF3">
        <w:rPr>
          <w:color w:val="000000"/>
          <w:sz w:val="28"/>
          <w:szCs w:val="28"/>
        </w:rPr>
        <w:t xml:space="preserve"> Правоведение. </w:t>
      </w:r>
      <w:r w:rsidR="00462DF3">
        <w:rPr>
          <w:color w:val="000000"/>
          <w:sz w:val="28"/>
          <w:szCs w:val="28"/>
        </w:rPr>
        <w:t>№</w:t>
      </w:r>
      <w:r w:rsidR="00462DF3" w:rsidRPr="00462DF3">
        <w:rPr>
          <w:color w:val="000000"/>
          <w:sz w:val="28"/>
          <w:szCs w:val="28"/>
        </w:rPr>
        <w:t>3</w:t>
      </w:r>
      <w:r w:rsidR="00B5712C" w:rsidRPr="00462DF3">
        <w:rPr>
          <w:color w:val="000000"/>
          <w:sz w:val="28"/>
          <w:szCs w:val="28"/>
        </w:rPr>
        <w:t xml:space="preserve">. 2007. </w:t>
      </w:r>
      <w:r w:rsidR="00462DF3" w:rsidRPr="00462DF3">
        <w:rPr>
          <w:color w:val="000000"/>
          <w:sz w:val="28"/>
          <w:szCs w:val="28"/>
        </w:rPr>
        <w:t>с.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5</w:t>
      </w:r>
      <w:r w:rsidR="00B5712C" w:rsidRPr="00462DF3">
        <w:rPr>
          <w:color w:val="000000"/>
          <w:sz w:val="28"/>
          <w:szCs w:val="28"/>
        </w:rPr>
        <w:t>9</w:t>
      </w:r>
      <w:r w:rsidR="00462DF3">
        <w:rPr>
          <w:color w:val="000000"/>
          <w:sz w:val="28"/>
          <w:szCs w:val="28"/>
        </w:rPr>
        <w:t>–</w:t>
      </w:r>
      <w:r w:rsidR="00462DF3" w:rsidRPr="00462DF3">
        <w:rPr>
          <w:color w:val="000000"/>
          <w:sz w:val="28"/>
          <w:szCs w:val="28"/>
        </w:rPr>
        <w:t>6</w:t>
      </w:r>
      <w:r w:rsidR="00B5712C" w:rsidRPr="00462DF3">
        <w:rPr>
          <w:color w:val="000000"/>
          <w:sz w:val="28"/>
          <w:szCs w:val="28"/>
        </w:rPr>
        <w:t>3.</w:t>
      </w:r>
    </w:p>
    <w:p w:rsidR="00754C6A" w:rsidRPr="00462DF3" w:rsidRDefault="006E6543" w:rsidP="00C376E7">
      <w:pPr>
        <w:spacing w:line="360" w:lineRule="auto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2</w:t>
      </w:r>
      <w:r w:rsidR="00E95D8B" w:rsidRPr="00462DF3">
        <w:rPr>
          <w:color w:val="000000"/>
          <w:sz w:val="28"/>
          <w:szCs w:val="28"/>
        </w:rPr>
        <w:t>1</w:t>
      </w:r>
      <w:r w:rsidR="00754C6A" w:rsidRPr="00462DF3">
        <w:rPr>
          <w:color w:val="000000"/>
          <w:sz w:val="28"/>
          <w:szCs w:val="28"/>
        </w:rPr>
        <w:t>.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Ойгензихт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В.А.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Нетипичные</w:t>
      </w:r>
      <w:r w:rsidR="00691C7C" w:rsidRPr="00462DF3">
        <w:rPr>
          <w:color w:val="000000"/>
          <w:sz w:val="28"/>
          <w:szCs w:val="28"/>
        </w:rPr>
        <w:t xml:space="preserve"> договорны</w:t>
      </w:r>
      <w:r w:rsidR="004B1F59" w:rsidRPr="00462DF3">
        <w:rPr>
          <w:color w:val="000000"/>
          <w:sz w:val="28"/>
          <w:szCs w:val="28"/>
        </w:rPr>
        <w:t>е отношения в гражданском праве</w:t>
      </w:r>
      <w:r w:rsidR="00691C7C" w:rsidRPr="00462DF3">
        <w:rPr>
          <w:color w:val="000000"/>
          <w:sz w:val="28"/>
          <w:szCs w:val="28"/>
        </w:rPr>
        <w:t xml:space="preserve"> – Душанб</w:t>
      </w:r>
      <w:r w:rsidR="00462DF3" w:rsidRPr="00462DF3">
        <w:rPr>
          <w:color w:val="000000"/>
          <w:sz w:val="28"/>
          <w:szCs w:val="28"/>
        </w:rPr>
        <w:t>е,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1</w:t>
      </w:r>
      <w:r w:rsidR="00691C7C" w:rsidRPr="00462DF3">
        <w:rPr>
          <w:color w:val="000000"/>
          <w:sz w:val="28"/>
          <w:szCs w:val="28"/>
        </w:rPr>
        <w:t xml:space="preserve">984. </w:t>
      </w:r>
      <w:r w:rsidR="00462DF3" w:rsidRPr="00462DF3">
        <w:rPr>
          <w:color w:val="000000"/>
          <w:sz w:val="28"/>
          <w:szCs w:val="28"/>
        </w:rPr>
        <w:t>С.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56</w:t>
      </w:r>
      <w:r w:rsidR="00691C7C" w:rsidRPr="00462DF3">
        <w:rPr>
          <w:color w:val="000000"/>
          <w:sz w:val="28"/>
          <w:szCs w:val="28"/>
        </w:rPr>
        <w:t>.</w:t>
      </w:r>
    </w:p>
    <w:p w:rsidR="00754C6A" w:rsidRPr="00462DF3" w:rsidRDefault="006E6543" w:rsidP="00C376E7">
      <w:pPr>
        <w:spacing w:line="360" w:lineRule="auto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</w:rPr>
        <w:t>2</w:t>
      </w:r>
      <w:r w:rsidR="00E95D8B" w:rsidRPr="00462DF3">
        <w:rPr>
          <w:color w:val="000000"/>
          <w:sz w:val="28"/>
        </w:rPr>
        <w:t>2</w:t>
      </w:r>
      <w:r w:rsidR="00754C6A" w:rsidRPr="00462DF3">
        <w:rPr>
          <w:color w:val="000000"/>
          <w:sz w:val="28"/>
        </w:rPr>
        <w:t>.</w:t>
      </w:r>
      <w:r w:rsidR="00462DF3">
        <w:rPr>
          <w:color w:val="000000"/>
          <w:sz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Собчак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А.А.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Смешанные</w:t>
      </w:r>
      <w:r w:rsidR="00B5712C" w:rsidRPr="00462DF3">
        <w:rPr>
          <w:color w:val="000000"/>
          <w:sz w:val="28"/>
          <w:szCs w:val="28"/>
        </w:rPr>
        <w:t xml:space="preserve"> и комплексные договоры в гражданском прав</w:t>
      </w:r>
      <w:r w:rsidRPr="00462DF3">
        <w:rPr>
          <w:color w:val="000000"/>
          <w:sz w:val="28"/>
          <w:szCs w:val="28"/>
        </w:rPr>
        <w:t>е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//</w:t>
      </w:r>
      <w:r w:rsidR="00B5712C" w:rsidRPr="00462DF3">
        <w:rPr>
          <w:color w:val="000000"/>
          <w:sz w:val="28"/>
          <w:szCs w:val="28"/>
        </w:rPr>
        <w:t xml:space="preserve"> Советское государство и право. 1989</w:t>
      </w:r>
      <w:r w:rsidR="00462DF3" w:rsidRPr="00462DF3">
        <w:rPr>
          <w:color w:val="000000"/>
          <w:sz w:val="28"/>
          <w:szCs w:val="28"/>
        </w:rPr>
        <w:t>.</w:t>
      </w:r>
      <w:r w:rsidR="00462DF3">
        <w:rPr>
          <w:color w:val="000000"/>
          <w:sz w:val="28"/>
          <w:szCs w:val="28"/>
        </w:rPr>
        <w:t xml:space="preserve"> №</w:t>
      </w:r>
      <w:r w:rsidR="00462DF3" w:rsidRPr="00462DF3">
        <w:rPr>
          <w:color w:val="000000"/>
          <w:sz w:val="28"/>
          <w:szCs w:val="28"/>
        </w:rPr>
        <w:t>1</w:t>
      </w:r>
      <w:r w:rsidR="00B5712C" w:rsidRPr="00462DF3">
        <w:rPr>
          <w:color w:val="000000"/>
          <w:sz w:val="28"/>
          <w:szCs w:val="28"/>
        </w:rPr>
        <w:t>1.</w:t>
      </w:r>
      <w:r w:rsidR="00C376E7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с.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6</w:t>
      </w:r>
      <w:r w:rsidR="00B5712C" w:rsidRPr="00462DF3">
        <w:rPr>
          <w:color w:val="000000"/>
          <w:sz w:val="28"/>
          <w:szCs w:val="28"/>
        </w:rPr>
        <w:t>1</w:t>
      </w:r>
      <w:r w:rsidR="00462DF3">
        <w:rPr>
          <w:color w:val="000000"/>
          <w:sz w:val="28"/>
          <w:szCs w:val="28"/>
        </w:rPr>
        <w:t>–</w:t>
      </w:r>
      <w:r w:rsidR="00462DF3" w:rsidRPr="00462DF3">
        <w:rPr>
          <w:color w:val="000000"/>
          <w:sz w:val="28"/>
          <w:szCs w:val="28"/>
        </w:rPr>
        <w:t>6</w:t>
      </w:r>
      <w:r w:rsidR="00B5712C" w:rsidRPr="00462DF3">
        <w:rPr>
          <w:color w:val="000000"/>
          <w:sz w:val="28"/>
          <w:szCs w:val="28"/>
        </w:rPr>
        <w:t>5.</w:t>
      </w:r>
    </w:p>
    <w:p w:rsidR="00754C6A" w:rsidRPr="00462DF3" w:rsidRDefault="006E6543" w:rsidP="00C376E7">
      <w:pPr>
        <w:spacing w:line="360" w:lineRule="auto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2</w:t>
      </w:r>
      <w:r w:rsidR="00E95D8B" w:rsidRPr="00462DF3">
        <w:rPr>
          <w:color w:val="000000"/>
          <w:sz w:val="28"/>
          <w:szCs w:val="28"/>
        </w:rPr>
        <w:t>3</w:t>
      </w:r>
      <w:r w:rsidR="00754C6A" w:rsidRPr="00462DF3">
        <w:rPr>
          <w:color w:val="000000"/>
          <w:sz w:val="28"/>
          <w:szCs w:val="28"/>
        </w:rPr>
        <w:t>.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Татарская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Е.В.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Непоименованные</w:t>
      </w:r>
      <w:r w:rsidRPr="00462DF3">
        <w:rPr>
          <w:color w:val="000000"/>
          <w:sz w:val="28"/>
          <w:szCs w:val="28"/>
        </w:rPr>
        <w:t xml:space="preserve"> и смешанные договора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//</w:t>
      </w:r>
      <w:r w:rsidR="00C1749E" w:rsidRPr="00462DF3">
        <w:rPr>
          <w:color w:val="000000"/>
          <w:sz w:val="28"/>
          <w:szCs w:val="28"/>
        </w:rPr>
        <w:t xml:space="preserve"> Российская юстиция. 2007</w:t>
      </w:r>
      <w:r w:rsidR="00462DF3" w:rsidRPr="00462DF3">
        <w:rPr>
          <w:color w:val="000000"/>
          <w:sz w:val="28"/>
          <w:szCs w:val="28"/>
        </w:rPr>
        <w:t>.</w:t>
      </w:r>
      <w:r w:rsidR="00462DF3">
        <w:rPr>
          <w:color w:val="000000"/>
          <w:sz w:val="28"/>
          <w:szCs w:val="28"/>
        </w:rPr>
        <w:t xml:space="preserve"> №</w:t>
      </w:r>
      <w:r w:rsidR="00462DF3" w:rsidRPr="00462DF3">
        <w:rPr>
          <w:color w:val="000000"/>
          <w:sz w:val="28"/>
          <w:szCs w:val="28"/>
        </w:rPr>
        <w:t>4</w:t>
      </w:r>
      <w:r w:rsidR="00C376E7">
        <w:rPr>
          <w:color w:val="000000"/>
          <w:sz w:val="28"/>
          <w:szCs w:val="28"/>
        </w:rPr>
        <w:t xml:space="preserve"> </w:t>
      </w:r>
      <w:r w:rsidR="00C1749E" w:rsidRPr="00462DF3">
        <w:rPr>
          <w:color w:val="000000"/>
          <w:sz w:val="28"/>
          <w:szCs w:val="28"/>
        </w:rPr>
        <w:t>с</w:t>
      </w:r>
      <w:r w:rsidR="00C376E7">
        <w:rPr>
          <w:color w:val="000000"/>
          <w:sz w:val="28"/>
          <w:szCs w:val="28"/>
        </w:rPr>
        <w:t>.</w:t>
      </w:r>
      <w:r w:rsidR="00C1749E" w:rsidRPr="00462DF3">
        <w:rPr>
          <w:color w:val="000000"/>
          <w:sz w:val="28"/>
          <w:szCs w:val="28"/>
        </w:rPr>
        <w:t xml:space="preserve"> </w:t>
      </w:r>
      <w:r w:rsidR="00B5712C" w:rsidRPr="00462DF3">
        <w:rPr>
          <w:color w:val="000000"/>
          <w:sz w:val="28"/>
          <w:szCs w:val="28"/>
        </w:rPr>
        <w:t>8</w:t>
      </w:r>
      <w:r w:rsidR="00462DF3">
        <w:rPr>
          <w:color w:val="000000"/>
          <w:sz w:val="28"/>
          <w:szCs w:val="28"/>
        </w:rPr>
        <w:t>–</w:t>
      </w:r>
      <w:r w:rsidR="00462DF3" w:rsidRPr="00462DF3">
        <w:rPr>
          <w:color w:val="000000"/>
          <w:sz w:val="28"/>
          <w:szCs w:val="28"/>
        </w:rPr>
        <w:t>1</w:t>
      </w:r>
      <w:r w:rsidR="00B5712C" w:rsidRPr="00462DF3">
        <w:rPr>
          <w:color w:val="000000"/>
          <w:sz w:val="28"/>
          <w:szCs w:val="28"/>
        </w:rPr>
        <w:t>3.</w:t>
      </w:r>
    </w:p>
    <w:p w:rsidR="00754C6A" w:rsidRPr="00462DF3" w:rsidRDefault="006E6543" w:rsidP="00C376E7">
      <w:pPr>
        <w:spacing w:line="360" w:lineRule="auto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2</w:t>
      </w:r>
      <w:r w:rsidR="00E95D8B" w:rsidRPr="00462DF3">
        <w:rPr>
          <w:color w:val="000000"/>
          <w:sz w:val="28"/>
          <w:szCs w:val="28"/>
        </w:rPr>
        <w:t>4</w:t>
      </w:r>
      <w:r w:rsidR="00754C6A" w:rsidRPr="00462DF3">
        <w:rPr>
          <w:color w:val="000000"/>
          <w:sz w:val="28"/>
          <w:szCs w:val="28"/>
        </w:rPr>
        <w:t>.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Татарская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Е.В.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Смешанные</w:t>
      </w:r>
      <w:r w:rsidR="00B5712C" w:rsidRPr="00462DF3">
        <w:rPr>
          <w:color w:val="000000"/>
          <w:sz w:val="28"/>
          <w:szCs w:val="28"/>
        </w:rPr>
        <w:t xml:space="preserve"> договоры в граждан</w:t>
      </w:r>
      <w:r w:rsidRPr="00462DF3">
        <w:rPr>
          <w:color w:val="000000"/>
          <w:sz w:val="28"/>
          <w:szCs w:val="28"/>
        </w:rPr>
        <w:t>ском праве Российской Федерации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//</w:t>
      </w:r>
      <w:r w:rsidR="00B5712C" w:rsidRPr="00462DF3">
        <w:rPr>
          <w:color w:val="000000"/>
          <w:sz w:val="28"/>
          <w:szCs w:val="28"/>
        </w:rPr>
        <w:t xml:space="preserve"> Правовая природа и классификация. Право и </w:t>
      </w:r>
      <w:r w:rsidR="00462DF3" w:rsidRPr="00462DF3">
        <w:rPr>
          <w:color w:val="000000"/>
          <w:sz w:val="28"/>
          <w:szCs w:val="28"/>
        </w:rPr>
        <w:t>экономика.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2</w:t>
      </w:r>
      <w:r w:rsidR="00B5712C" w:rsidRPr="00462DF3">
        <w:rPr>
          <w:color w:val="000000"/>
          <w:sz w:val="28"/>
          <w:szCs w:val="28"/>
        </w:rPr>
        <w:t xml:space="preserve">007. </w:t>
      </w:r>
      <w:r w:rsidR="00462DF3">
        <w:rPr>
          <w:color w:val="000000"/>
          <w:sz w:val="28"/>
          <w:szCs w:val="28"/>
        </w:rPr>
        <w:t>№</w:t>
      </w:r>
      <w:r w:rsidR="00462DF3" w:rsidRPr="00462DF3">
        <w:rPr>
          <w:color w:val="000000"/>
          <w:sz w:val="28"/>
          <w:szCs w:val="28"/>
        </w:rPr>
        <w:t>7</w:t>
      </w:r>
      <w:r w:rsidR="00B5712C" w:rsidRPr="00462DF3">
        <w:rPr>
          <w:color w:val="000000"/>
          <w:sz w:val="28"/>
          <w:szCs w:val="28"/>
        </w:rPr>
        <w:t>.</w:t>
      </w:r>
      <w:r w:rsidR="00C376E7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с.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1</w:t>
      </w:r>
      <w:r w:rsidR="00B5712C" w:rsidRPr="00462DF3">
        <w:rPr>
          <w:color w:val="000000"/>
          <w:sz w:val="28"/>
          <w:szCs w:val="28"/>
        </w:rPr>
        <w:t>07</w:t>
      </w:r>
      <w:r w:rsidR="00462DF3">
        <w:rPr>
          <w:color w:val="000000"/>
          <w:sz w:val="28"/>
          <w:szCs w:val="28"/>
        </w:rPr>
        <w:t>–</w:t>
      </w:r>
      <w:r w:rsidR="00462DF3" w:rsidRPr="00462DF3">
        <w:rPr>
          <w:color w:val="000000"/>
          <w:sz w:val="28"/>
          <w:szCs w:val="28"/>
        </w:rPr>
        <w:t>1</w:t>
      </w:r>
      <w:r w:rsidR="00B5712C" w:rsidRPr="00462DF3">
        <w:rPr>
          <w:color w:val="000000"/>
          <w:sz w:val="28"/>
          <w:szCs w:val="28"/>
        </w:rPr>
        <w:t>09.</w:t>
      </w:r>
    </w:p>
    <w:p w:rsidR="00754C6A" w:rsidRPr="00462DF3" w:rsidRDefault="006E6543" w:rsidP="00C376E7">
      <w:pPr>
        <w:spacing w:line="360" w:lineRule="auto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2</w:t>
      </w:r>
      <w:r w:rsidR="00E95D8B" w:rsidRPr="00462DF3">
        <w:rPr>
          <w:color w:val="000000"/>
          <w:sz w:val="28"/>
          <w:szCs w:val="28"/>
        </w:rPr>
        <w:t>5</w:t>
      </w:r>
      <w:r w:rsidR="00754C6A" w:rsidRPr="00462DF3">
        <w:rPr>
          <w:color w:val="000000"/>
          <w:sz w:val="28"/>
          <w:szCs w:val="28"/>
        </w:rPr>
        <w:t>.</w:t>
      </w:r>
      <w:r w:rsidR="00462DF3">
        <w:rPr>
          <w:color w:val="000000"/>
          <w:sz w:val="28"/>
          <w:szCs w:val="28"/>
        </w:rPr>
        <w:t xml:space="preserve"> </w:t>
      </w:r>
      <w:r w:rsidR="00462DF3" w:rsidRPr="00462DF3">
        <w:rPr>
          <w:color w:val="000000"/>
          <w:sz w:val="28"/>
          <w:szCs w:val="28"/>
        </w:rPr>
        <w:t>Уралова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А.А.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Вопросы</w:t>
      </w:r>
      <w:r w:rsidR="00B5712C" w:rsidRPr="00462DF3">
        <w:rPr>
          <w:color w:val="000000"/>
          <w:sz w:val="28"/>
          <w:szCs w:val="28"/>
        </w:rPr>
        <w:t xml:space="preserve"> незаключенности, недействительности и ра</w:t>
      </w:r>
      <w:r w:rsidRPr="00462DF3">
        <w:rPr>
          <w:color w:val="000000"/>
          <w:sz w:val="28"/>
          <w:szCs w:val="28"/>
        </w:rPr>
        <w:t>сторжения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>смешанного договора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//</w:t>
      </w:r>
      <w:r w:rsidR="00B5712C" w:rsidRPr="00462DF3">
        <w:rPr>
          <w:color w:val="000000"/>
          <w:sz w:val="28"/>
          <w:szCs w:val="28"/>
        </w:rPr>
        <w:t xml:space="preserve"> Проблемы современного права. 2006</w:t>
      </w:r>
      <w:r w:rsidR="00462DF3" w:rsidRPr="00462DF3">
        <w:rPr>
          <w:color w:val="000000"/>
          <w:sz w:val="28"/>
          <w:szCs w:val="28"/>
        </w:rPr>
        <w:t>.</w:t>
      </w:r>
      <w:r w:rsidR="00462DF3">
        <w:rPr>
          <w:color w:val="000000"/>
          <w:sz w:val="28"/>
          <w:szCs w:val="28"/>
        </w:rPr>
        <w:t xml:space="preserve"> №</w:t>
      </w:r>
      <w:r w:rsidR="00462DF3" w:rsidRPr="00462DF3">
        <w:rPr>
          <w:color w:val="000000"/>
          <w:sz w:val="28"/>
          <w:szCs w:val="28"/>
        </w:rPr>
        <w:t>2</w:t>
      </w:r>
      <w:r w:rsidR="00B5712C" w:rsidRPr="00462DF3">
        <w:rPr>
          <w:color w:val="000000"/>
          <w:sz w:val="28"/>
          <w:szCs w:val="28"/>
        </w:rPr>
        <w:t>.</w:t>
      </w:r>
      <w:r w:rsidR="00462DF3" w:rsidRPr="00462DF3">
        <w:rPr>
          <w:color w:val="000000"/>
          <w:sz w:val="28"/>
          <w:szCs w:val="28"/>
        </w:rPr>
        <w:t>с.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1</w:t>
      </w:r>
      <w:r w:rsidR="00B5712C" w:rsidRPr="00462DF3">
        <w:rPr>
          <w:color w:val="000000"/>
          <w:sz w:val="28"/>
          <w:szCs w:val="28"/>
        </w:rPr>
        <w:t>32</w:t>
      </w:r>
      <w:r w:rsidR="00462DF3">
        <w:rPr>
          <w:color w:val="000000"/>
          <w:sz w:val="28"/>
          <w:szCs w:val="28"/>
        </w:rPr>
        <w:t>–</w:t>
      </w:r>
      <w:r w:rsidR="00462DF3" w:rsidRPr="00462DF3">
        <w:rPr>
          <w:color w:val="000000"/>
          <w:sz w:val="28"/>
          <w:szCs w:val="28"/>
        </w:rPr>
        <w:t>1</w:t>
      </w:r>
      <w:r w:rsidR="00B5712C" w:rsidRPr="00462DF3">
        <w:rPr>
          <w:color w:val="000000"/>
          <w:sz w:val="28"/>
          <w:szCs w:val="28"/>
        </w:rPr>
        <w:t>38.</w:t>
      </w:r>
    </w:p>
    <w:p w:rsidR="00DD6E89" w:rsidRPr="00462DF3" w:rsidRDefault="006E6543" w:rsidP="00C376E7">
      <w:pPr>
        <w:spacing w:line="360" w:lineRule="auto"/>
        <w:jc w:val="both"/>
        <w:rPr>
          <w:color w:val="000000"/>
          <w:sz w:val="28"/>
          <w:szCs w:val="28"/>
        </w:rPr>
      </w:pPr>
      <w:r w:rsidRPr="00462DF3">
        <w:rPr>
          <w:color w:val="000000"/>
          <w:sz w:val="28"/>
          <w:szCs w:val="28"/>
        </w:rPr>
        <w:t>2</w:t>
      </w:r>
      <w:r w:rsidR="00E95D8B" w:rsidRPr="00462DF3">
        <w:rPr>
          <w:color w:val="000000"/>
          <w:sz w:val="28"/>
          <w:szCs w:val="28"/>
        </w:rPr>
        <w:t>6</w:t>
      </w:r>
      <w:r w:rsidR="00754C6A" w:rsidRPr="00462DF3">
        <w:rPr>
          <w:color w:val="000000"/>
          <w:sz w:val="28"/>
          <w:szCs w:val="28"/>
        </w:rPr>
        <w:t>.</w:t>
      </w:r>
      <w:r w:rsidR="00462DF3">
        <w:rPr>
          <w:color w:val="000000"/>
          <w:sz w:val="28"/>
          <w:szCs w:val="28"/>
        </w:rPr>
        <w:t xml:space="preserve"> </w:t>
      </w:r>
      <w:r w:rsidRPr="00462DF3">
        <w:rPr>
          <w:color w:val="000000"/>
          <w:sz w:val="28"/>
          <w:szCs w:val="28"/>
        </w:rPr>
        <w:t xml:space="preserve">Шевчук. </w:t>
      </w:r>
      <w:r w:rsidR="00462DF3" w:rsidRPr="00462DF3">
        <w:rPr>
          <w:color w:val="000000"/>
          <w:sz w:val="28"/>
          <w:szCs w:val="28"/>
        </w:rPr>
        <w:t>С.С.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Некоторые</w:t>
      </w:r>
      <w:r w:rsidR="00DD6E89" w:rsidRPr="00462DF3">
        <w:rPr>
          <w:color w:val="000000"/>
          <w:sz w:val="28"/>
          <w:szCs w:val="28"/>
        </w:rPr>
        <w:t xml:space="preserve"> проблемы правового регулирования применения иск</w:t>
      </w:r>
      <w:r w:rsidRPr="00462DF3">
        <w:rPr>
          <w:color w:val="000000"/>
          <w:sz w:val="28"/>
          <w:szCs w:val="28"/>
        </w:rPr>
        <w:t>усственных методов репродукции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//</w:t>
      </w:r>
      <w:r w:rsidR="00DD6E89" w:rsidRPr="00462DF3">
        <w:rPr>
          <w:color w:val="000000"/>
          <w:sz w:val="28"/>
          <w:szCs w:val="28"/>
        </w:rPr>
        <w:t xml:space="preserve"> Юрист.</w:t>
      </w:r>
      <w:r w:rsidR="00C376E7">
        <w:rPr>
          <w:color w:val="000000"/>
          <w:sz w:val="28"/>
          <w:szCs w:val="28"/>
        </w:rPr>
        <w:t xml:space="preserve"> </w:t>
      </w:r>
      <w:r w:rsidR="00DD6E89" w:rsidRPr="00462DF3">
        <w:rPr>
          <w:color w:val="000000"/>
          <w:sz w:val="28"/>
          <w:szCs w:val="28"/>
        </w:rPr>
        <w:t>2002</w:t>
      </w:r>
      <w:r w:rsidR="00462DF3" w:rsidRPr="00462DF3">
        <w:rPr>
          <w:color w:val="000000"/>
          <w:sz w:val="28"/>
          <w:szCs w:val="28"/>
        </w:rPr>
        <w:t>.</w:t>
      </w:r>
      <w:r w:rsidR="00462DF3">
        <w:rPr>
          <w:color w:val="000000"/>
          <w:sz w:val="28"/>
          <w:szCs w:val="28"/>
        </w:rPr>
        <w:t xml:space="preserve"> №</w:t>
      </w:r>
      <w:r w:rsidR="00462DF3" w:rsidRPr="00462DF3">
        <w:rPr>
          <w:color w:val="000000"/>
          <w:sz w:val="28"/>
          <w:szCs w:val="28"/>
        </w:rPr>
        <w:t>9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с.</w:t>
      </w:r>
      <w:r w:rsidR="00462DF3">
        <w:rPr>
          <w:color w:val="000000"/>
          <w:sz w:val="28"/>
          <w:szCs w:val="28"/>
        </w:rPr>
        <w:t> </w:t>
      </w:r>
      <w:r w:rsidR="00462DF3" w:rsidRPr="00462DF3">
        <w:rPr>
          <w:color w:val="000000"/>
          <w:sz w:val="28"/>
          <w:szCs w:val="28"/>
        </w:rPr>
        <w:t>6</w:t>
      </w:r>
      <w:r w:rsidR="00DD6E89" w:rsidRPr="00462DF3">
        <w:rPr>
          <w:color w:val="000000"/>
          <w:sz w:val="28"/>
          <w:szCs w:val="28"/>
        </w:rPr>
        <w:t>0</w:t>
      </w:r>
      <w:bookmarkStart w:id="0" w:name="_GoBack"/>
      <w:bookmarkEnd w:id="0"/>
    </w:p>
    <w:sectPr w:rsidR="00DD6E89" w:rsidRPr="00462DF3" w:rsidSect="00462DF3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2EE" w:rsidRDefault="000D62EE">
      <w:r>
        <w:separator/>
      </w:r>
    </w:p>
  </w:endnote>
  <w:endnote w:type="continuationSeparator" w:id="0">
    <w:p w:rsidR="000D62EE" w:rsidRDefault="000D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9EB" w:rsidRDefault="00F809EB" w:rsidP="000F4892">
    <w:pPr>
      <w:pStyle w:val="a6"/>
      <w:framePr w:wrap="around" w:vAnchor="text" w:hAnchor="margin" w:xAlign="right" w:y="1"/>
      <w:rPr>
        <w:rStyle w:val="a8"/>
      </w:rPr>
    </w:pPr>
  </w:p>
  <w:p w:rsidR="00F809EB" w:rsidRDefault="00F809EB" w:rsidP="0079145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9EB" w:rsidRDefault="00A5437F" w:rsidP="000F4892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F809EB" w:rsidRDefault="00F809EB" w:rsidP="0079145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2EE" w:rsidRDefault="000D62EE">
      <w:r>
        <w:separator/>
      </w:r>
    </w:p>
  </w:footnote>
  <w:footnote w:type="continuationSeparator" w:id="0">
    <w:p w:rsidR="000D62EE" w:rsidRDefault="000D62EE">
      <w:r>
        <w:continuationSeparator/>
      </w:r>
    </w:p>
  </w:footnote>
  <w:footnote w:id="1">
    <w:p w:rsidR="000D62EE" w:rsidRDefault="00F809EB" w:rsidP="00CF1818">
      <w:pPr>
        <w:pStyle w:val="a3"/>
        <w:ind w:right="-5"/>
        <w:jc w:val="both"/>
      </w:pPr>
      <w:r w:rsidRPr="00CF1818">
        <w:rPr>
          <w:rStyle w:val="a5"/>
        </w:rPr>
        <w:footnoteRef/>
      </w:r>
      <w:r w:rsidRPr="00CF1818">
        <w:t xml:space="preserve"> Д.В. Огородов, М.Ю. Челышев .Смешанные договоры в частном праве: отдельные вопросы теории и практики // Законодательство и экономика.2006.№2. с51.</w:t>
      </w:r>
    </w:p>
  </w:footnote>
  <w:footnote w:id="2">
    <w:p w:rsidR="000D62EE" w:rsidRDefault="00F809EB" w:rsidP="00CF1818">
      <w:pPr>
        <w:pStyle w:val="a3"/>
        <w:ind w:right="-5"/>
        <w:jc w:val="both"/>
      </w:pPr>
      <w:r w:rsidRPr="00CF1818">
        <w:rPr>
          <w:rStyle w:val="a5"/>
        </w:rPr>
        <w:footnoteRef/>
      </w:r>
      <w:r w:rsidRPr="00CF1818">
        <w:t xml:space="preserve"> М.И. Брагинский .Общее учение о хозяйственных договорах // Минск: Наука и техника,</w:t>
      </w:r>
      <w:r w:rsidR="00CF1818">
        <w:t xml:space="preserve"> </w:t>
      </w:r>
      <w:r w:rsidRPr="00CF1818">
        <w:t>1967</w:t>
      </w:r>
      <w:r w:rsidR="00CF1818">
        <w:t xml:space="preserve"> </w:t>
      </w:r>
      <w:r w:rsidRPr="00CF1818">
        <w:t>.с</w:t>
      </w:r>
      <w:r w:rsidR="00CF1818">
        <w:t xml:space="preserve"> </w:t>
      </w:r>
      <w:r w:rsidRPr="00CF1818">
        <w:t>.40.</w:t>
      </w:r>
    </w:p>
  </w:footnote>
  <w:footnote w:id="3">
    <w:p w:rsidR="000D62EE" w:rsidRDefault="00F809EB" w:rsidP="00CF1818">
      <w:pPr>
        <w:pStyle w:val="a3"/>
        <w:ind w:right="-5"/>
        <w:jc w:val="both"/>
      </w:pPr>
      <w:r w:rsidRPr="00CF1818">
        <w:rPr>
          <w:rStyle w:val="a5"/>
        </w:rPr>
        <w:footnoteRef/>
      </w:r>
      <w:r w:rsidRPr="00CF1818">
        <w:t xml:space="preserve"> Д.В. Огородов, М.Ю. Челышев .Смешанные договоры в частном праве: отдельные вопросы теории и практики // Законодательство и экономика.2006.№2. с52.</w:t>
      </w:r>
    </w:p>
  </w:footnote>
  <w:footnote w:id="4">
    <w:p w:rsidR="000D62EE" w:rsidRDefault="00F809EB" w:rsidP="00CF1818">
      <w:pPr>
        <w:pStyle w:val="a3"/>
        <w:ind w:right="-5"/>
        <w:jc w:val="both"/>
      </w:pPr>
      <w:r w:rsidRPr="00CF1818">
        <w:rPr>
          <w:rStyle w:val="a5"/>
        </w:rPr>
        <w:footnoteRef/>
      </w:r>
      <w:r w:rsidRPr="00CF1818">
        <w:t xml:space="preserve"> Е.В. Татарская. Смешанные договоры в гражданском праве РФ. Правовая природа и классификация //Право и экономика.2007.№7 с.107.</w:t>
      </w:r>
    </w:p>
  </w:footnote>
  <w:footnote w:id="5">
    <w:p w:rsidR="000D62EE" w:rsidRDefault="00F809EB" w:rsidP="00CF1818">
      <w:pPr>
        <w:pStyle w:val="a3"/>
        <w:ind w:right="-5"/>
        <w:jc w:val="both"/>
      </w:pPr>
      <w:r w:rsidRPr="00CF1818">
        <w:rPr>
          <w:rStyle w:val="a5"/>
        </w:rPr>
        <w:footnoteRef/>
      </w:r>
      <w:r w:rsidRPr="00CF1818">
        <w:t xml:space="preserve"> А.А. Уралова. Вопросы незаключенности, недействительности и расторжения  смешанного договора // Проблемы современного права. С134.</w:t>
      </w:r>
    </w:p>
  </w:footnote>
  <w:footnote w:id="6">
    <w:p w:rsidR="000D62EE" w:rsidRDefault="00F809EB" w:rsidP="00CF1818">
      <w:pPr>
        <w:pStyle w:val="a3"/>
        <w:ind w:right="-5"/>
        <w:jc w:val="both"/>
      </w:pPr>
      <w:r w:rsidRPr="00CF1818">
        <w:rPr>
          <w:rStyle w:val="a5"/>
        </w:rPr>
        <w:footnoteRef/>
      </w:r>
      <w:r w:rsidRPr="00CF1818">
        <w:t xml:space="preserve"> М.И.Кулагин. Предпринимательство и право: опыт Запада. – М,:Статут.1997.с259.</w:t>
      </w:r>
    </w:p>
  </w:footnote>
  <w:footnote w:id="7">
    <w:p w:rsidR="000D62EE" w:rsidRDefault="00F809EB" w:rsidP="00CF1818">
      <w:pPr>
        <w:pStyle w:val="a3"/>
        <w:ind w:right="-5"/>
        <w:jc w:val="both"/>
      </w:pPr>
      <w:r w:rsidRPr="00CF1818">
        <w:rPr>
          <w:rStyle w:val="a5"/>
        </w:rPr>
        <w:footnoteRef/>
      </w:r>
      <w:r w:rsidRPr="00CF1818">
        <w:t xml:space="preserve"> М.И. Брагинский . Смешанные договоры // Хозяйство и право. 2007.№10.с.70.</w:t>
      </w:r>
    </w:p>
  </w:footnote>
  <w:footnote w:id="8">
    <w:p w:rsidR="000D62EE" w:rsidRDefault="00F809EB" w:rsidP="00CF1818">
      <w:pPr>
        <w:pStyle w:val="a3"/>
        <w:ind w:right="-5"/>
        <w:jc w:val="both"/>
      </w:pPr>
      <w:r w:rsidRPr="00CF1818">
        <w:rPr>
          <w:rStyle w:val="a5"/>
        </w:rPr>
        <w:footnoteRef/>
      </w:r>
      <w:r w:rsidRPr="00CF1818">
        <w:t xml:space="preserve"> Д.В. Огородов, М.Ю. Челышев .Смешанный договор и вопросы теории правового регулирования // Законодательство и экономика.2007.№3.с.52.</w:t>
      </w:r>
    </w:p>
  </w:footnote>
  <w:footnote w:id="9">
    <w:p w:rsidR="000D62EE" w:rsidRDefault="00F809EB" w:rsidP="00CF1818">
      <w:pPr>
        <w:pStyle w:val="a3"/>
        <w:ind w:right="-5"/>
        <w:jc w:val="both"/>
      </w:pPr>
      <w:r w:rsidRPr="00CF1818">
        <w:rPr>
          <w:rStyle w:val="a5"/>
        </w:rPr>
        <w:footnoteRef/>
      </w:r>
      <w:r w:rsidRPr="00CF1818">
        <w:t xml:space="preserve"> В.В. Витрянский .Научно-практический комментарий к частям первой Гражданского кодекса РФ для предпринимателей. С.546.</w:t>
      </w:r>
    </w:p>
  </w:footnote>
  <w:footnote w:id="10">
    <w:p w:rsidR="000D62EE" w:rsidRDefault="00F809EB" w:rsidP="00CF1818">
      <w:pPr>
        <w:pStyle w:val="a3"/>
        <w:ind w:right="-5"/>
        <w:jc w:val="both"/>
      </w:pPr>
      <w:r w:rsidRPr="00CF1818">
        <w:rPr>
          <w:rStyle w:val="a5"/>
        </w:rPr>
        <w:footnoteRef/>
      </w:r>
      <w:r w:rsidRPr="00CF1818">
        <w:t xml:space="preserve"> Постановлении Пленума ВАС РФ от 19 апреля 1999 года №5 «О некоторых вопросах практики рассмотрения споров, связанных с заключением, исполнением и расторжением договоров банковского счета.» // Вестник ВАС РФ, N 7, 1999</w:t>
      </w:r>
    </w:p>
  </w:footnote>
  <w:footnote w:id="11">
    <w:p w:rsidR="000D62EE" w:rsidRDefault="00F809EB" w:rsidP="00CF1818">
      <w:pPr>
        <w:pStyle w:val="a3"/>
        <w:ind w:right="-5"/>
        <w:jc w:val="both"/>
      </w:pPr>
      <w:r w:rsidRPr="00CF1818">
        <w:rPr>
          <w:rStyle w:val="a5"/>
        </w:rPr>
        <w:footnoteRef/>
      </w:r>
      <w:r w:rsidRPr="00CF1818">
        <w:t xml:space="preserve">  М.И. Брагинский .Смешанные договоры // Хозяйство и право. 2007.№10.с.71.</w:t>
      </w:r>
    </w:p>
  </w:footnote>
  <w:footnote w:id="12">
    <w:p w:rsidR="000D62EE" w:rsidRDefault="00F809EB" w:rsidP="00CF1818">
      <w:pPr>
        <w:pStyle w:val="a3"/>
        <w:ind w:right="-5"/>
        <w:jc w:val="both"/>
      </w:pPr>
      <w:r w:rsidRPr="00CF1818">
        <w:rPr>
          <w:rStyle w:val="a5"/>
        </w:rPr>
        <w:footnoteRef/>
      </w:r>
      <w:r w:rsidRPr="00CF1818">
        <w:t xml:space="preserve">  М.И. Брагинский «Основы учения  о непоименованных (безымянных) и смешанных договорах». – М.:2007. С.62.</w:t>
      </w:r>
    </w:p>
  </w:footnote>
  <w:footnote w:id="13">
    <w:p w:rsidR="000D62EE" w:rsidRDefault="00F809EB" w:rsidP="00CF1818">
      <w:pPr>
        <w:pStyle w:val="a3"/>
        <w:ind w:right="-5"/>
        <w:jc w:val="both"/>
      </w:pPr>
      <w:r w:rsidRPr="00CF1818">
        <w:rPr>
          <w:rStyle w:val="a5"/>
        </w:rPr>
        <w:footnoteRef/>
      </w:r>
      <w:r w:rsidRPr="00CF1818">
        <w:t xml:space="preserve"> И.Б. Новицкий, Л.А. Лунц. Общее учение об обязательствах М.: Юр. лит. - 1950.с.102.</w:t>
      </w:r>
    </w:p>
  </w:footnote>
  <w:footnote w:id="14">
    <w:p w:rsidR="000D62EE" w:rsidRDefault="00F809EB" w:rsidP="00CF1818">
      <w:pPr>
        <w:pStyle w:val="a3"/>
        <w:ind w:right="-5"/>
        <w:jc w:val="both"/>
      </w:pPr>
      <w:r w:rsidRPr="00CF1818">
        <w:rPr>
          <w:rStyle w:val="a5"/>
        </w:rPr>
        <w:footnoteRef/>
      </w:r>
      <w:r w:rsidRPr="00CF1818">
        <w:t xml:space="preserve"> А.Г. Быков. Система хозяйственных договоров // Вестник МГУ . Сер. 12: Право. М., 1974 №1. с.7.</w:t>
      </w:r>
    </w:p>
  </w:footnote>
  <w:footnote w:id="15">
    <w:p w:rsidR="000D62EE" w:rsidRDefault="00F809EB" w:rsidP="00CF1818">
      <w:pPr>
        <w:pStyle w:val="a3"/>
        <w:ind w:right="-5"/>
        <w:jc w:val="both"/>
      </w:pPr>
      <w:r w:rsidRPr="00CF1818">
        <w:rPr>
          <w:rStyle w:val="a5"/>
        </w:rPr>
        <w:footnoteRef/>
      </w:r>
      <w:r w:rsidRPr="00CF1818">
        <w:t xml:space="preserve"> Комментарий к ГК РФ , части первой</w:t>
      </w:r>
      <w:r w:rsidRPr="00CF1818">
        <w:tab/>
        <w:t>Под ред. О.Н. Садикова.М.: Инфра-М,2005, с.945.</w:t>
      </w:r>
    </w:p>
  </w:footnote>
  <w:footnote w:id="16">
    <w:p w:rsidR="000D62EE" w:rsidRDefault="00F809EB" w:rsidP="00CF1818">
      <w:pPr>
        <w:pStyle w:val="a3"/>
        <w:ind w:right="-5"/>
        <w:jc w:val="both"/>
      </w:pPr>
      <w:r w:rsidRPr="00CF1818">
        <w:rPr>
          <w:rStyle w:val="a5"/>
        </w:rPr>
        <w:footnoteRef/>
      </w:r>
      <w:r w:rsidRPr="00CF1818">
        <w:t xml:space="preserve"> Г.Н. Богдановская. Смешанный договор как системное правовое явление // Актуальные проблемы частноправового регулирования. . 2006,№11с.307.</w:t>
      </w:r>
    </w:p>
  </w:footnote>
  <w:footnote w:id="17">
    <w:p w:rsidR="000D62EE" w:rsidRDefault="00F809EB" w:rsidP="00CF1818">
      <w:pPr>
        <w:pStyle w:val="a3"/>
        <w:ind w:right="-5"/>
        <w:jc w:val="both"/>
      </w:pPr>
      <w:r w:rsidRPr="00CF1818">
        <w:rPr>
          <w:rStyle w:val="a5"/>
        </w:rPr>
        <w:footnoteRef/>
      </w:r>
      <w:r w:rsidRPr="00CF1818">
        <w:t xml:space="preserve"> Д.В. Огородов, М.Ю. Челышев .Смешанные договоры в частном праве: отдельные вопросы теории и практики // Законодательство и экономика.2006.№2. с52</w:t>
      </w:r>
    </w:p>
  </w:footnote>
  <w:footnote w:id="18">
    <w:p w:rsidR="000D62EE" w:rsidRDefault="00F809EB" w:rsidP="00CF1818">
      <w:pPr>
        <w:pStyle w:val="a3"/>
        <w:ind w:right="-5"/>
        <w:jc w:val="both"/>
      </w:pPr>
      <w:r w:rsidRPr="00CF1818">
        <w:rPr>
          <w:rStyle w:val="a5"/>
        </w:rPr>
        <w:footnoteRef/>
      </w:r>
      <w:r w:rsidRPr="00CF1818">
        <w:t xml:space="preserve"> Д.В. Огородов, М.Ю. Челышев .К вопросу о видах смешанных договоров в частном праве // Законодательство и экономика. 2006.№2. с.55</w:t>
      </w:r>
    </w:p>
  </w:footnote>
  <w:footnote w:id="19">
    <w:p w:rsidR="000D62EE" w:rsidRDefault="00F809EB" w:rsidP="00CF1818">
      <w:pPr>
        <w:pStyle w:val="a3"/>
        <w:ind w:right="-5"/>
        <w:jc w:val="both"/>
      </w:pPr>
      <w:r w:rsidRPr="00CF1818">
        <w:rPr>
          <w:rStyle w:val="a5"/>
        </w:rPr>
        <w:footnoteRef/>
      </w:r>
      <w:r w:rsidRPr="00CF1818">
        <w:t xml:space="preserve"> Е.В. Татарская .Непоименованные и смешанные договора // Российская юстиция. 2007.№4. с.11.</w:t>
      </w:r>
    </w:p>
  </w:footnote>
  <w:footnote w:id="20">
    <w:p w:rsidR="000D62EE" w:rsidRDefault="00F809EB" w:rsidP="00CF1818">
      <w:pPr>
        <w:pStyle w:val="a3"/>
        <w:ind w:right="-5"/>
        <w:jc w:val="both"/>
      </w:pPr>
      <w:r w:rsidRPr="00CF1818">
        <w:rPr>
          <w:rStyle w:val="a5"/>
        </w:rPr>
        <w:footnoteRef/>
      </w:r>
      <w:r w:rsidRPr="00CF1818">
        <w:t xml:space="preserve"> Постановление Пленума Верховного Суда РФ от 17 марта2004 №2 «О применении судами РФ Трудового кодекса РФ» // Бюллетень Верховного Суда РФ.2004.№6,2006.№3</w:t>
      </w:r>
    </w:p>
  </w:footnote>
  <w:footnote w:id="21">
    <w:p w:rsidR="000D62EE" w:rsidRDefault="00F809EB" w:rsidP="00CF1818">
      <w:pPr>
        <w:pStyle w:val="a3"/>
        <w:ind w:right="-5"/>
        <w:jc w:val="both"/>
      </w:pPr>
      <w:r w:rsidRPr="00CF1818">
        <w:rPr>
          <w:rStyle w:val="a5"/>
        </w:rPr>
        <w:footnoteRef/>
      </w:r>
      <w:r w:rsidRPr="00CF1818">
        <w:t xml:space="preserve"> А.М. Лушникова., М.В. Лушников ., «О толковании трудового договора.» // Правоведение.2005.№2,.с.69.</w:t>
      </w:r>
    </w:p>
  </w:footnote>
  <w:footnote w:id="22">
    <w:p w:rsidR="000D62EE" w:rsidRDefault="00F809EB" w:rsidP="00CF1818">
      <w:pPr>
        <w:pStyle w:val="a3"/>
        <w:ind w:right="-5"/>
        <w:jc w:val="both"/>
      </w:pPr>
      <w:r w:rsidRPr="00CF1818">
        <w:rPr>
          <w:rStyle w:val="a5"/>
        </w:rPr>
        <w:footnoteRef/>
      </w:r>
      <w:r w:rsidRPr="00CF1818">
        <w:t xml:space="preserve">А.М. Лушникова., М.В. Лушников ., О толковании трудового договора // Правоведение.2005.№2,.с.69 </w:t>
      </w:r>
    </w:p>
  </w:footnote>
  <w:footnote w:id="23">
    <w:p w:rsidR="000D62EE" w:rsidRDefault="00F809EB" w:rsidP="00CF1818">
      <w:pPr>
        <w:pStyle w:val="a3"/>
        <w:ind w:right="-5"/>
        <w:jc w:val="both"/>
      </w:pPr>
      <w:r w:rsidRPr="00CF1818">
        <w:rPr>
          <w:rStyle w:val="a5"/>
        </w:rPr>
        <w:footnoteRef/>
      </w:r>
      <w:r w:rsidRPr="00CF1818">
        <w:t xml:space="preserve">Д.В. Огородов, М.Ю. Челышев. Дискуссионные проблемы учения о смешанных договорах // Правоведение.2006.№2.с63. </w:t>
      </w:r>
    </w:p>
  </w:footnote>
  <w:footnote w:id="24">
    <w:p w:rsidR="000D62EE" w:rsidRDefault="00F809EB" w:rsidP="00CF1818">
      <w:pPr>
        <w:pStyle w:val="a3"/>
        <w:ind w:right="-5"/>
        <w:jc w:val="both"/>
      </w:pPr>
      <w:r w:rsidRPr="00CF1818">
        <w:rPr>
          <w:rStyle w:val="a5"/>
        </w:rPr>
        <w:footnoteRef/>
      </w:r>
      <w:r w:rsidRPr="00CF1818">
        <w:t xml:space="preserve"> С.С. Шевчук. Некоторые проблемы правового регулирования применения искусственных методов репродукции //  Юрист.2002.№9 с.60.</w:t>
      </w:r>
    </w:p>
  </w:footnote>
  <w:footnote w:id="25">
    <w:p w:rsidR="000D62EE" w:rsidRDefault="00F809EB" w:rsidP="00CF1818">
      <w:pPr>
        <w:pStyle w:val="a3"/>
        <w:ind w:right="-5"/>
        <w:jc w:val="both"/>
      </w:pPr>
      <w:r w:rsidRPr="00CF1818">
        <w:rPr>
          <w:rStyle w:val="a5"/>
        </w:rPr>
        <w:footnoteRef/>
      </w:r>
      <w:r w:rsidRPr="00CF1818">
        <w:t xml:space="preserve"> Постановление Правительства РФ от 17.07. 1996 №829 «О приемной семье» // СЗ РФ 1996.№ 31. ст.3721.</w:t>
      </w:r>
    </w:p>
  </w:footnote>
  <w:footnote w:id="26">
    <w:p w:rsidR="000D62EE" w:rsidRDefault="00F809EB" w:rsidP="00CF1818">
      <w:pPr>
        <w:pStyle w:val="a3"/>
        <w:ind w:right="-5"/>
        <w:jc w:val="both"/>
      </w:pPr>
      <w:r w:rsidRPr="00CF1818">
        <w:rPr>
          <w:rStyle w:val="a5"/>
        </w:rPr>
        <w:footnoteRef/>
      </w:r>
      <w:r w:rsidRPr="00CF1818">
        <w:t xml:space="preserve"> Д.В. Огородов, М.Ю. Челышев .К вопросу о видах смешанных договоров в частном праве // Законодательство и экономика. 2006.№2. с.58</w:t>
      </w:r>
    </w:p>
  </w:footnote>
  <w:footnote w:id="27">
    <w:p w:rsidR="000D62EE" w:rsidRDefault="00F809EB" w:rsidP="00CF1818">
      <w:pPr>
        <w:pStyle w:val="a3"/>
        <w:ind w:right="-5"/>
        <w:jc w:val="both"/>
      </w:pPr>
      <w:r w:rsidRPr="00CF1818">
        <w:rPr>
          <w:rStyle w:val="a5"/>
        </w:rPr>
        <w:footnoteRef/>
      </w:r>
      <w:r w:rsidRPr="00CF1818">
        <w:t xml:space="preserve"> Е.В. Татарская .Непоименованные и смешанные договора // Российская юстиция. 2007.№4. с.13</w:t>
      </w:r>
    </w:p>
  </w:footnote>
  <w:footnote w:id="28">
    <w:p w:rsidR="000D62EE" w:rsidRDefault="00F809EB" w:rsidP="00CF1818">
      <w:pPr>
        <w:pStyle w:val="a3"/>
        <w:ind w:right="-5"/>
        <w:jc w:val="both"/>
      </w:pPr>
      <w:r w:rsidRPr="00CF1818">
        <w:rPr>
          <w:rStyle w:val="a5"/>
        </w:rPr>
        <w:footnoteRef/>
      </w:r>
      <w:r w:rsidRPr="00CF1818">
        <w:t xml:space="preserve"> Д.В. Огородов, М.Ю. Челышев .К вопросу о видах смешанных договоров в частном праве // Законодательство и экономика. 2006.№2. с.53</w:t>
      </w:r>
    </w:p>
  </w:footnote>
  <w:footnote w:id="29">
    <w:p w:rsidR="000D62EE" w:rsidRDefault="00F809EB" w:rsidP="00CF1818">
      <w:pPr>
        <w:pStyle w:val="a3"/>
        <w:ind w:right="-5"/>
        <w:jc w:val="both"/>
      </w:pPr>
      <w:r w:rsidRPr="00CF1818">
        <w:rPr>
          <w:rStyle w:val="a5"/>
        </w:rPr>
        <w:footnoteRef/>
      </w:r>
      <w:r w:rsidRPr="00CF1818">
        <w:t xml:space="preserve"> А.А. Уралова. Вопросы незаключенности, недействительности и расторжения  смешанного договора // Проблемы современного права. 2006.№2. С135.</w:t>
      </w:r>
    </w:p>
  </w:footnote>
  <w:footnote w:id="30">
    <w:p w:rsidR="000D62EE" w:rsidRDefault="00F809EB" w:rsidP="00CF1818">
      <w:pPr>
        <w:pStyle w:val="a3"/>
        <w:ind w:right="-5"/>
        <w:jc w:val="both"/>
      </w:pPr>
      <w:r w:rsidRPr="00CF1818">
        <w:rPr>
          <w:rStyle w:val="a5"/>
        </w:rPr>
        <w:footnoteRef/>
      </w:r>
      <w:r w:rsidRPr="00CF1818">
        <w:t xml:space="preserve"> Практика применения Гражданского кодекса РФ части первой .Под ред. В.А. Белова. – М.:Юрайт-Издат,2008.-с1086.</w:t>
      </w:r>
    </w:p>
  </w:footnote>
  <w:footnote w:id="31">
    <w:p w:rsidR="000D62EE" w:rsidRDefault="00F809EB" w:rsidP="00CF1818">
      <w:pPr>
        <w:pStyle w:val="a3"/>
        <w:ind w:right="-5"/>
        <w:jc w:val="both"/>
      </w:pPr>
      <w:r w:rsidRPr="00CF1818">
        <w:rPr>
          <w:rStyle w:val="a5"/>
        </w:rPr>
        <w:footnoteRef/>
      </w:r>
      <w:r w:rsidRPr="00CF1818">
        <w:t xml:space="preserve"> Практика применения Гражданского кодекса РФ части первой .Под ред. В.А. Белова. – М.:Юрайт-Издат,2008.-с1088</w:t>
      </w:r>
    </w:p>
  </w:footnote>
  <w:footnote w:id="32">
    <w:p w:rsidR="000D62EE" w:rsidRDefault="00F809EB" w:rsidP="00CF1818">
      <w:pPr>
        <w:pStyle w:val="a3"/>
        <w:ind w:right="-5"/>
        <w:jc w:val="both"/>
      </w:pPr>
      <w:r w:rsidRPr="00CF1818">
        <w:rPr>
          <w:rStyle w:val="a5"/>
        </w:rPr>
        <w:footnoteRef/>
      </w:r>
      <w:r w:rsidRPr="00CF1818">
        <w:t xml:space="preserve"> Практика применения Гражданского кодекса РФ части первой .Под ред. В.А. Белова. – М.:Юрайт-Издат,2008.-с1089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74324"/>
    <w:multiLevelType w:val="hybridMultilevel"/>
    <w:tmpl w:val="73C23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6836F1"/>
    <w:multiLevelType w:val="hybridMultilevel"/>
    <w:tmpl w:val="C6148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62B"/>
    <w:rsid w:val="00031A15"/>
    <w:rsid w:val="00044C6E"/>
    <w:rsid w:val="000D62EE"/>
    <w:rsid w:val="000D70D7"/>
    <w:rsid w:val="000F4892"/>
    <w:rsid w:val="001516C4"/>
    <w:rsid w:val="001E64A9"/>
    <w:rsid w:val="00250D6A"/>
    <w:rsid w:val="0027235E"/>
    <w:rsid w:val="002A0F2E"/>
    <w:rsid w:val="00303716"/>
    <w:rsid w:val="0032236C"/>
    <w:rsid w:val="00330499"/>
    <w:rsid w:val="00380E44"/>
    <w:rsid w:val="003B7A8F"/>
    <w:rsid w:val="004222E1"/>
    <w:rsid w:val="00462DF3"/>
    <w:rsid w:val="00492080"/>
    <w:rsid w:val="004B1F59"/>
    <w:rsid w:val="004B3245"/>
    <w:rsid w:val="004C7A67"/>
    <w:rsid w:val="005A32B6"/>
    <w:rsid w:val="005D4829"/>
    <w:rsid w:val="005E399A"/>
    <w:rsid w:val="00691C7C"/>
    <w:rsid w:val="006B063C"/>
    <w:rsid w:val="006C78AB"/>
    <w:rsid w:val="006E6543"/>
    <w:rsid w:val="006E6E92"/>
    <w:rsid w:val="00701F16"/>
    <w:rsid w:val="007160A1"/>
    <w:rsid w:val="007533AD"/>
    <w:rsid w:val="00754C6A"/>
    <w:rsid w:val="00757C38"/>
    <w:rsid w:val="00760FE9"/>
    <w:rsid w:val="0078522F"/>
    <w:rsid w:val="00791457"/>
    <w:rsid w:val="007B7FF8"/>
    <w:rsid w:val="007D1B1B"/>
    <w:rsid w:val="007E03EE"/>
    <w:rsid w:val="007E0DD5"/>
    <w:rsid w:val="00880CE2"/>
    <w:rsid w:val="008C013D"/>
    <w:rsid w:val="008F237A"/>
    <w:rsid w:val="00905DE6"/>
    <w:rsid w:val="00941F49"/>
    <w:rsid w:val="0094464D"/>
    <w:rsid w:val="009E4F6B"/>
    <w:rsid w:val="00A5437F"/>
    <w:rsid w:val="00A96E80"/>
    <w:rsid w:val="00AA191E"/>
    <w:rsid w:val="00AA562B"/>
    <w:rsid w:val="00B5277F"/>
    <w:rsid w:val="00B546CA"/>
    <w:rsid w:val="00B5712C"/>
    <w:rsid w:val="00B6177C"/>
    <w:rsid w:val="00BB4A9D"/>
    <w:rsid w:val="00BF59CA"/>
    <w:rsid w:val="00C1749E"/>
    <w:rsid w:val="00C3663C"/>
    <w:rsid w:val="00C376E7"/>
    <w:rsid w:val="00C4016A"/>
    <w:rsid w:val="00C763F9"/>
    <w:rsid w:val="00C76C11"/>
    <w:rsid w:val="00C95F61"/>
    <w:rsid w:val="00CA4A8A"/>
    <w:rsid w:val="00CF1818"/>
    <w:rsid w:val="00D150A1"/>
    <w:rsid w:val="00D664D9"/>
    <w:rsid w:val="00D71633"/>
    <w:rsid w:val="00D80E1D"/>
    <w:rsid w:val="00DD6E89"/>
    <w:rsid w:val="00E82229"/>
    <w:rsid w:val="00E95D8B"/>
    <w:rsid w:val="00EA38BE"/>
    <w:rsid w:val="00EA7F1E"/>
    <w:rsid w:val="00F23130"/>
    <w:rsid w:val="00F40F3C"/>
    <w:rsid w:val="00F809EB"/>
    <w:rsid w:val="00FC5472"/>
    <w:rsid w:val="00F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ACA68D-C8A8-4BFD-A06C-CDE688D6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C6A"/>
    <w:rPr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791457"/>
    <w:pPr>
      <w:spacing w:before="240" w:after="60"/>
      <w:outlineLvl w:val="7"/>
    </w:pPr>
    <w:rPr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3">
    <w:name w:val="footnote text"/>
    <w:basedOn w:val="a"/>
    <w:link w:val="a4"/>
    <w:uiPriority w:val="99"/>
    <w:semiHidden/>
    <w:rsid w:val="004222E1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  <w:lang w:eastAsia="en-US"/>
    </w:rPr>
  </w:style>
  <w:style w:type="character" w:styleId="a5">
    <w:name w:val="footnote reference"/>
    <w:uiPriority w:val="99"/>
    <w:semiHidden/>
    <w:rsid w:val="004222E1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7914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  <w:lang w:eastAsia="en-US"/>
    </w:rPr>
  </w:style>
  <w:style w:type="character" w:styleId="a8">
    <w:name w:val="page number"/>
    <w:uiPriority w:val="99"/>
    <w:rsid w:val="00791457"/>
    <w:rPr>
      <w:rFonts w:cs="Times New Roman"/>
    </w:rPr>
  </w:style>
  <w:style w:type="table" w:styleId="1">
    <w:name w:val="Table Grid 1"/>
    <w:basedOn w:val="a1"/>
    <w:uiPriority w:val="99"/>
    <w:rsid w:val="00462DF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6310</Words>
  <Characters>35970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42196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катя</dc:creator>
  <cp:keywords/>
  <dc:description/>
  <cp:lastModifiedBy>admin</cp:lastModifiedBy>
  <cp:revision>2</cp:revision>
  <dcterms:created xsi:type="dcterms:W3CDTF">2014-03-07T06:46:00Z</dcterms:created>
  <dcterms:modified xsi:type="dcterms:W3CDTF">2014-03-07T06:46:00Z</dcterms:modified>
</cp:coreProperties>
</file>