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3F" w:rsidRDefault="00316975" w:rsidP="00316975">
      <w:pPr>
        <w:pStyle w:val="3"/>
        <w:spacing w:before="0" w:after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16975" w:rsidRDefault="00316975" w:rsidP="00316975">
      <w:pPr>
        <w:pStyle w:val="31"/>
      </w:pPr>
    </w:p>
    <w:p w:rsidR="00316975" w:rsidRPr="00316975" w:rsidRDefault="00316975" w:rsidP="00316975">
      <w:pPr>
        <w:pStyle w:val="31"/>
        <w:rPr>
          <w:noProof/>
          <w:sz w:val="28"/>
          <w:szCs w:val="28"/>
        </w:rPr>
      </w:pPr>
    </w:p>
    <w:p w:rsidR="00316975" w:rsidRPr="00316975" w:rsidRDefault="00316975" w:rsidP="00316975">
      <w:pPr>
        <w:pStyle w:val="31"/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1</w:t>
      </w:r>
      <w:r w:rsidRPr="00316975">
        <w:rPr>
          <w:noProof/>
          <w:sz w:val="28"/>
          <w:szCs w:val="28"/>
        </w:rPr>
        <w:tab/>
      </w:r>
      <w:r w:rsidRPr="00763B8E">
        <w:rPr>
          <w:rStyle w:val="ad"/>
          <w:noProof/>
          <w:sz w:val="28"/>
          <w:szCs w:val="28"/>
        </w:rPr>
        <w:t>Введение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2</w:t>
      </w:r>
    </w:p>
    <w:p w:rsidR="00316975" w:rsidRPr="00316975" w:rsidRDefault="00316975">
      <w:pPr>
        <w:pStyle w:val="11"/>
        <w:tabs>
          <w:tab w:val="left" w:pos="400"/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2</w:t>
      </w:r>
      <w:r w:rsidRPr="00316975">
        <w:rPr>
          <w:noProof/>
          <w:sz w:val="28"/>
          <w:szCs w:val="28"/>
        </w:rPr>
        <w:tab/>
      </w:r>
      <w:r w:rsidRPr="00763B8E">
        <w:rPr>
          <w:rStyle w:val="ad"/>
          <w:noProof/>
          <w:sz w:val="28"/>
          <w:szCs w:val="28"/>
        </w:rPr>
        <w:t>Пенсионная система России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3</w:t>
      </w:r>
    </w:p>
    <w:p w:rsidR="00316975" w:rsidRPr="00316975" w:rsidRDefault="00B52A37" w:rsidP="00316975">
      <w:pPr>
        <w:pStyle w:val="31"/>
        <w:ind w:left="567" w:hanging="567"/>
        <w:rPr>
          <w:noProof/>
          <w:sz w:val="28"/>
          <w:szCs w:val="28"/>
        </w:rPr>
      </w:pPr>
      <w:r w:rsidRPr="00B52A37">
        <w:rPr>
          <w:rStyle w:val="ad"/>
          <w:noProof/>
          <w:color w:val="auto"/>
          <w:sz w:val="28"/>
          <w:szCs w:val="28"/>
          <w:u w:val="none"/>
        </w:rPr>
        <w:tab/>
      </w:r>
      <w:r w:rsidR="00316975" w:rsidRPr="00763B8E">
        <w:rPr>
          <w:rStyle w:val="ad"/>
          <w:noProof/>
          <w:sz w:val="28"/>
          <w:szCs w:val="28"/>
        </w:rPr>
        <w:t>2.1. Этапы формирования системы пенсионного страхования в РФ</w:t>
      </w:r>
      <w:r w:rsidR="00316975"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4</w:t>
      </w:r>
    </w:p>
    <w:p w:rsidR="00316975" w:rsidRPr="00316975" w:rsidRDefault="00B52A37" w:rsidP="00316975">
      <w:pPr>
        <w:pStyle w:val="31"/>
        <w:rPr>
          <w:noProof/>
          <w:sz w:val="28"/>
          <w:szCs w:val="28"/>
        </w:rPr>
      </w:pPr>
      <w:r>
        <w:rPr>
          <w:rStyle w:val="ad"/>
          <w:noProof/>
          <w:sz w:val="28"/>
          <w:szCs w:val="28"/>
          <w:u w:val="none"/>
        </w:rPr>
        <w:tab/>
        <w:t xml:space="preserve">  </w:t>
      </w:r>
      <w:r w:rsidR="00316975" w:rsidRPr="00763B8E">
        <w:rPr>
          <w:rStyle w:val="ad"/>
          <w:noProof/>
          <w:sz w:val="28"/>
          <w:szCs w:val="28"/>
        </w:rPr>
        <w:t>2.2. Виды государственных пенсий</w:t>
      </w:r>
      <w:r w:rsidR="00316975"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6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3. Финансовые основы пенсионной системы России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7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4. Организационная структура и управление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8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пенсионной системы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8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5. Экономические и социальные проблемы развития пенсионной системы России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10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6 Здоровье и быт российских пенсионеров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12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7. Основные принципы реформирования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14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пенсионной системы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14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8. Перспективные направления реформирования пенсионной системы РФ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16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9. Заключение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22</w:t>
      </w:r>
    </w:p>
    <w:p w:rsidR="00316975" w:rsidRPr="00316975" w:rsidRDefault="00316975">
      <w:pPr>
        <w:pStyle w:val="11"/>
        <w:tabs>
          <w:tab w:val="right" w:leader="dot" w:pos="9348"/>
        </w:tabs>
        <w:rPr>
          <w:noProof/>
          <w:sz w:val="28"/>
          <w:szCs w:val="28"/>
        </w:rPr>
      </w:pPr>
      <w:r w:rsidRPr="00763B8E">
        <w:rPr>
          <w:rStyle w:val="ad"/>
          <w:noProof/>
          <w:sz w:val="28"/>
          <w:szCs w:val="28"/>
        </w:rPr>
        <w:t>Список литературы:</w:t>
      </w:r>
      <w:r w:rsidRPr="00316975">
        <w:rPr>
          <w:noProof/>
          <w:webHidden/>
          <w:sz w:val="28"/>
          <w:szCs w:val="28"/>
        </w:rPr>
        <w:tab/>
      </w:r>
      <w:r w:rsidR="000B1FC4">
        <w:rPr>
          <w:noProof/>
          <w:webHidden/>
          <w:sz w:val="28"/>
          <w:szCs w:val="28"/>
        </w:rPr>
        <w:t>23</w:t>
      </w:r>
    </w:p>
    <w:p w:rsidR="00B70C3F" w:rsidRDefault="00B70C3F" w:rsidP="00B70C3F">
      <w:pPr>
        <w:pStyle w:val="3"/>
        <w:spacing w:before="0" w:after="0"/>
        <w:ind w:hanging="142"/>
        <w:jc w:val="both"/>
        <w:rPr>
          <w:sz w:val="28"/>
          <w:szCs w:val="28"/>
        </w:rPr>
      </w:pPr>
    </w:p>
    <w:p w:rsidR="006317B2" w:rsidRDefault="006317B2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16975" w:rsidRDefault="00316975" w:rsidP="006317B2"/>
    <w:p w:rsidR="003742CB" w:rsidRPr="00CD64F2" w:rsidRDefault="007C6527" w:rsidP="00CD64F2">
      <w:pPr>
        <w:pStyle w:val="3"/>
        <w:pageBreakBefore/>
        <w:numPr>
          <w:ilvl w:val="0"/>
          <w:numId w:val="28"/>
        </w:numPr>
        <w:spacing w:before="0" w:after="0" w:line="36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6355352"/>
      <w:r w:rsidRPr="00CD64F2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A57757" w:rsidRPr="00CD64F2" w:rsidRDefault="00A57757" w:rsidP="00CD64F2">
      <w:pPr>
        <w:spacing w:line="360" w:lineRule="auto"/>
        <w:rPr>
          <w:sz w:val="28"/>
          <w:szCs w:val="28"/>
        </w:rPr>
      </w:pPr>
    </w:p>
    <w:p w:rsidR="003742CB" w:rsidRPr="00CD64F2" w:rsidRDefault="007C6527" w:rsidP="00CD64F2">
      <w:pPr>
        <w:pStyle w:val="a6"/>
        <w:spacing w:after="0" w:line="360" w:lineRule="auto"/>
        <w:ind w:left="-851" w:firstLine="567"/>
        <w:jc w:val="both"/>
        <w:rPr>
          <w:rStyle w:val="12pt3"/>
        </w:rPr>
      </w:pPr>
      <w:r w:rsidRPr="00CD64F2">
        <w:rPr>
          <w:rStyle w:val="12pt3"/>
        </w:rPr>
        <w:t>Крайне неблагополучное состояние демографической ситуации в нашей стране широко известно. Главное эволюционное изменение возрастного состава населения России - его постарение. Пожилые старше 60 лет - наиболее быстро растущая группа, их доля сегодня составляет 12,5% от общей численности граждан (мировой стандарт - 7%). В связи с этим   я хочу рассмотреть аспекты социальной политики государства в области</w:t>
      </w:r>
      <w:r w:rsidRPr="00CD64F2">
        <w:rPr>
          <w:sz w:val="28"/>
          <w:szCs w:val="28"/>
        </w:rPr>
        <w:t xml:space="preserve"> </w:t>
      </w:r>
      <w:r w:rsidRPr="00CD64F2">
        <w:rPr>
          <w:rStyle w:val="12pt3"/>
        </w:rPr>
        <w:t>пенсионного обеспечения</w:t>
      </w:r>
      <w:r w:rsidR="000E04E9" w:rsidRPr="00CD64F2">
        <w:rPr>
          <w:rStyle w:val="12pt3"/>
        </w:rPr>
        <w:t xml:space="preserve">. Вначале </w:t>
      </w:r>
      <w:r w:rsidRPr="00CD64F2">
        <w:rPr>
          <w:rStyle w:val="12pt3"/>
        </w:rPr>
        <w:t xml:space="preserve"> </w:t>
      </w:r>
      <w:r w:rsidR="000E04E9" w:rsidRPr="00CD64F2">
        <w:rPr>
          <w:rStyle w:val="12pt3"/>
        </w:rPr>
        <w:t>кратко остановлюсь на понятии социальная политик.</w:t>
      </w:r>
    </w:p>
    <w:p w:rsidR="003742CB" w:rsidRPr="00CD64F2" w:rsidRDefault="003742CB" w:rsidP="00CD64F2">
      <w:pPr>
        <w:pStyle w:val="12pt-15"/>
      </w:pPr>
      <w:r w:rsidRPr="00CD64F2">
        <w:t xml:space="preserve">Социальная политика </w:t>
      </w:r>
      <w:r w:rsidR="00F43B49" w:rsidRPr="00CD64F2">
        <w:t>включает в себя</w:t>
      </w:r>
      <w:r w:rsidRPr="00CD64F2">
        <w:t xml:space="preserve"> систем</w:t>
      </w:r>
      <w:r w:rsidR="00F43B49" w:rsidRPr="00CD64F2">
        <w:t>у</w:t>
      </w:r>
      <w:r w:rsidRPr="00CD64F2">
        <w:t xml:space="preserve"> практических мероприятий, про</w:t>
      </w:r>
      <w:r w:rsidRPr="00CD64F2">
        <w:softHyphen/>
        <w:t>водимых правительством через местные и региональные органы вла</w:t>
      </w:r>
      <w:r w:rsidRPr="00CD64F2">
        <w:softHyphen/>
        <w:t>сти, направленных на улучшение качества и уровня жизни больших социальных групп, финансируемых из средств госбюджета и соответ</w:t>
      </w:r>
      <w:r w:rsidRPr="00CD64F2">
        <w:softHyphen/>
        <w:t>ствующих либо идеологическим установкам государства на данный момент, либо ценностным ориентациям общества на долговременную перспективу</w:t>
      </w:r>
      <w:r w:rsidR="00F43B49" w:rsidRPr="00CD64F2">
        <w:t>.</w:t>
      </w:r>
      <w:r w:rsidRPr="00CD64F2">
        <w:t xml:space="preserve"> </w:t>
      </w:r>
      <w:r w:rsidR="00F43B49" w:rsidRPr="00CD64F2">
        <w:t>Социальная политика</w:t>
      </w:r>
      <w:r w:rsidR="00F9591D" w:rsidRPr="00CD64F2">
        <w:t xml:space="preserve"> - </w:t>
      </w:r>
      <w:r w:rsidRPr="00CD64F2">
        <w:t xml:space="preserve"> составная часть общей стратегии государства, относя</w:t>
      </w:r>
      <w:r w:rsidRPr="00CD64F2">
        <w:softHyphen/>
        <w:t>щаяся к социальной сфере: целенаправленная деятельность по выра</w:t>
      </w:r>
      <w:r w:rsidRPr="00CD64F2">
        <w:softHyphen/>
        <w:t>ботке и реализации решений, непосредственно касающихся человека, его положения в обществе; по предоставлению ему социальных га</w:t>
      </w:r>
      <w:r w:rsidRPr="00CD64F2">
        <w:softHyphen/>
        <w:t>рантий с учетом особенностей различных груп</w:t>
      </w:r>
      <w:r w:rsidR="00F9591D" w:rsidRPr="00CD64F2">
        <w:t>п населения страны п</w:t>
      </w:r>
      <w:r w:rsidRPr="00CD64F2">
        <w:t>роводимая правительством, всеми ветвями и органами власти, опи</w:t>
      </w:r>
      <w:r w:rsidRPr="00CD64F2">
        <w:softHyphen/>
        <w:t>рающаяся на широкую общественную поддержку социальная полити</w:t>
      </w:r>
      <w:r w:rsidRPr="00CD64F2">
        <w:softHyphen/>
        <w:t>ка предназначена аккумулировать, фокусировать, отражать обстанов</w:t>
      </w:r>
      <w:r w:rsidRPr="00CD64F2">
        <w:softHyphen/>
        <w:t>ку в стране и ситуацию в обществе, потребности и цели социального развития. Задачи социальной политики охватывают стимулирование экономического роста и подчинение производства интересам потреб</w:t>
      </w:r>
      <w:r w:rsidRPr="00CD64F2">
        <w:softHyphen/>
        <w:t>ления, усиление трудовой мотивации и деловой предприимчивости, обеспечение должного уровня жизни и социальной защиты населе</w:t>
      </w:r>
      <w:r w:rsidRPr="00CD64F2">
        <w:softHyphen/>
        <w:t>ния, сохранение культурного и природного наследия, национального своеобразия и самобытности. Для эффективного осуществления свои</w:t>
      </w:r>
      <w:r w:rsidR="00F9591D" w:rsidRPr="00CD64F2">
        <w:t>х</w:t>
      </w:r>
      <w:r w:rsidRPr="00CD64F2">
        <w:t xml:space="preserve"> регулирующих функций государство располагает такими мощными рычагами воздействия, как законодательство страны, национальный бюджет, система налогов и пошлин. Опыт большинства государств мира подтверждает: при всей объективной зависимости решения социальных проблем от экономического и политического положения в стране социальная политика обладает самостоятельностью, способна своими средствами содействовать повышению уровня благосостояния населения, оказывать стимулирующее влияние на стремление граждан к социальному прогрессу. В современных условиях социальная поли</w:t>
      </w:r>
      <w:r w:rsidRPr="00CD64F2">
        <w:softHyphen/>
        <w:t>тика должна быть приоритетна для властных структур любого государства.   Конституция  РФ   (ст.   114)  устанавливает:   Правительство обеспечивает проведение в стране единой государственной политики в области культуры, науки, образования, здравоохранения, соцобеспечения, экологии. Главное направление политики в социальной сфере, забота о человеке, создание условий для его достойной жизни и всестороннего развития. Современная ситуация в российском общест</w:t>
      </w:r>
      <w:r w:rsidRPr="00CD64F2">
        <w:softHyphen/>
        <w:t>ве диктует необходимость повышения результативности социальной политики государства,  концентрации усилий на  решении наиболее острых социальных проблем, рациональном использовании ресурсов страны. Определяющей целью социальной политики были и остаются активизация факторов, стимулирующих высокоэффективный и произ</w:t>
      </w:r>
      <w:r w:rsidRPr="00CD64F2">
        <w:softHyphen/>
        <w:t xml:space="preserve">водительный труд, достижение ощутимого улучшения материального положения и условий жизни населения. Инструментами социальной политики государства выступают социальная защита и социальная помощь. </w:t>
      </w:r>
    </w:p>
    <w:p w:rsidR="003742CB" w:rsidRPr="00CD64F2" w:rsidRDefault="003742CB" w:rsidP="00CD64F2">
      <w:pPr>
        <w:pStyle w:val="12pt-15"/>
      </w:pPr>
      <w:r w:rsidRPr="00CD64F2">
        <w:t>Социальная защита — важнейшая область социальной сферы жиз</w:t>
      </w:r>
      <w:r w:rsidRPr="00CD64F2">
        <w:softHyphen/>
        <w:t>недеятельности общества; система мер, осуществляемых государством, Объединениями предпринимателей и работников, общественными ор</w:t>
      </w:r>
      <w:r w:rsidRPr="00CD64F2">
        <w:softHyphen/>
        <w:t>ганизациями и движениями с целью гарантировать определенный уровень и качество жизни населения, соблюдение соответствующих прав и привилегий граждан, страхование их от риска оказаться в за</w:t>
      </w:r>
      <w:r w:rsidRPr="00CD64F2">
        <w:softHyphen/>
        <w:t>труднительном материальном положении, социальная помощь особен</w:t>
      </w:r>
      <w:r w:rsidRPr="00CD64F2">
        <w:softHyphen/>
        <w:t>но нуждающимся в поддержке. В качестве всеобщей нормы призна</w:t>
      </w:r>
      <w:r w:rsidRPr="00CD64F2">
        <w:softHyphen/>
        <w:t>ется право каждого человека на такой жизненный уровень, включая пищу, одежду, жилище, медицинский уход и соцобслуживание, кото</w:t>
      </w:r>
      <w:r w:rsidRPr="00CD64F2">
        <w:softHyphen/>
        <w:t>рый необходим для поддержания здоровья и благосостояния его са</w:t>
      </w:r>
      <w:r w:rsidRPr="00CD64F2">
        <w:softHyphen/>
        <w:t>мого и его семьи; а также право на обеспечение в случае безработи</w:t>
      </w:r>
      <w:r w:rsidRPr="00CD64F2">
        <w:softHyphen/>
        <w:t xml:space="preserve">цы, болезни, инвалидности, вдовства, наступления старости или иного случая утраты средств к существованию по не зависящим от человека обстоятельствам. </w:t>
      </w:r>
    </w:p>
    <w:p w:rsidR="00A33BF1" w:rsidRPr="00CD64F2" w:rsidRDefault="00A33BF1" w:rsidP="00CD64F2">
      <w:pPr>
        <w:pStyle w:val="12pt-15"/>
      </w:pPr>
      <w:r w:rsidRPr="00CD64F2">
        <w:t>Социальная помощь —одна из основных форм социальной защиты, ориентированная по преимуществу на материальное обеспечение престарелых и нетрудоспособных граждан, а также семей, в которых есть дети.</w:t>
      </w:r>
    </w:p>
    <w:p w:rsidR="003742CB" w:rsidRPr="00CD64F2" w:rsidRDefault="003742CB" w:rsidP="00CD64F2">
      <w:pPr>
        <w:spacing w:line="360" w:lineRule="auto"/>
        <w:rPr>
          <w:sz w:val="28"/>
          <w:szCs w:val="28"/>
        </w:rPr>
      </w:pPr>
    </w:p>
    <w:p w:rsidR="00E65C53" w:rsidRPr="00CD64F2" w:rsidRDefault="00E65C53" w:rsidP="00CD64F2">
      <w:pPr>
        <w:pStyle w:val="1"/>
        <w:numPr>
          <w:ilvl w:val="0"/>
          <w:numId w:val="28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56355353"/>
      <w:r w:rsidRPr="00CD64F2">
        <w:rPr>
          <w:rFonts w:ascii="Times New Roman" w:hAnsi="Times New Roman" w:cs="Times New Roman"/>
          <w:sz w:val="28"/>
          <w:szCs w:val="28"/>
        </w:rPr>
        <w:t>Пенсионная система России</w:t>
      </w:r>
      <w:bookmarkEnd w:id="1"/>
    </w:p>
    <w:p w:rsidR="00A57757" w:rsidRPr="00CD64F2" w:rsidRDefault="00A57757" w:rsidP="00CD64F2">
      <w:pPr>
        <w:spacing w:line="360" w:lineRule="auto"/>
        <w:rPr>
          <w:sz w:val="28"/>
          <w:szCs w:val="28"/>
        </w:rPr>
      </w:pPr>
    </w:p>
    <w:p w:rsidR="00E65C53" w:rsidRPr="00CD64F2" w:rsidRDefault="00E65C53" w:rsidP="00CD64F2">
      <w:pPr>
        <w:pStyle w:val="a6"/>
        <w:spacing w:after="0" w:line="360" w:lineRule="auto"/>
        <w:ind w:left="-851" w:firstLine="567"/>
        <w:jc w:val="both"/>
        <w:rPr>
          <w:rStyle w:val="12pt3"/>
        </w:rPr>
      </w:pPr>
      <w:r w:rsidRPr="00CD64F2">
        <w:rPr>
          <w:i/>
          <w:iCs/>
          <w:sz w:val="28"/>
          <w:szCs w:val="28"/>
        </w:rPr>
        <w:t xml:space="preserve">Пенсионное обеспечение </w:t>
      </w:r>
      <w:r w:rsidRPr="00CD64F2">
        <w:rPr>
          <w:rStyle w:val="12pt3"/>
        </w:rPr>
        <w:t>— базовая и одна из самых важных социальных гаран</w:t>
      </w:r>
      <w:r w:rsidRPr="00CD64F2">
        <w:rPr>
          <w:rStyle w:val="12pt3"/>
        </w:rPr>
        <w:softHyphen/>
        <w:t>тий стабильного развития общества, поскольку непосредственно затрагивает инте</w:t>
      </w:r>
      <w:r w:rsidRPr="00CD64F2">
        <w:rPr>
          <w:rStyle w:val="12pt3"/>
        </w:rPr>
        <w:softHyphen/>
        <w:t>ресы нетрудоспособного населения (свыше 25-30% населения) любой страны, а косвенно практически все трудоспособное население.</w:t>
      </w:r>
    </w:p>
    <w:p w:rsidR="00E65C53" w:rsidRPr="00CD64F2" w:rsidRDefault="00E65C53" w:rsidP="00CD64F2">
      <w:pPr>
        <w:pStyle w:val="12pt-15"/>
      </w:pPr>
      <w:r w:rsidRPr="00CD64F2">
        <w:t xml:space="preserve">Тем более </w:t>
      </w:r>
      <w:r w:rsidR="00EF5B4E" w:rsidRPr="00CD64F2">
        <w:t>оно особенно актуально</w:t>
      </w:r>
      <w:r w:rsidRPr="00CD64F2">
        <w:t xml:space="preserve"> в период радикальной экономиче</w:t>
      </w:r>
      <w:r w:rsidRPr="00CD64F2">
        <w:softHyphen/>
        <w:t>ской перестройки в России, где в настоящее время проживает свыше 38,5 млн. престарелых, инвалидов и членов семей, потерявших кормильца.</w:t>
      </w:r>
    </w:p>
    <w:p w:rsidR="00E65C53" w:rsidRPr="00CD64F2" w:rsidRDefault="00E65C53" w:rsidP="00CD64F2">
      <w:pPr>
        <w:pStyle w:val="12pt-15"/>
      </w:pPr>
      <w:r w:rsidRPr="00CD64F2">
        <w:t>Гарантия прав российских граждан на пенсионное обеспечение по достижении соответствующего пенсионного возраста обеспечена Конституцией России, где</w:t>
      </w:r>
      <w:r w:rsidR="001528CB" w:rsidRPr="00CD64F2">
        <w:t xml:space="preserve"> </w:t>
      </w:r>
      <w:r w:rsidRPr="00CD64F2">
        <w:t>сказано:</w:t>
      </w:r>
    </w:p>
    <w:p w:rsidR="00E65C53" w:rsidRPr="00CD64F2" w:rsidRDefault="00E65C53" w:rsidP="00CD64F2">
      <w:pPr>
        <w:pStyle w:val="12pt-15"/>
      </w:pPr>
      <w:r w:rsidRPr="00CD64F2">
        <w:t>«В Российской Федерации охраняются труд и здоровье людей, устанавливает</w:t>
      </w:r>
      <w:r w:rsidRPr="00CD64F2">
        <w:softHyphen/>
        <w:t>ся гарантированный минимальный размер оплаты труда, обеспечивается госу</w:t>
      </w:r>
      <w:r w:rsidRPr="00CD64F2">
        <w:softHyphen/>
        <w:t>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защиты» (ст. 7. п.2), а также: «Каждому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Государственные пенсии и социальные пособия устанавливаются законом. Поощряются добровольное социальное страхование, создание дополнительных форм социального обеспечения и бла</w:t>
      </w:r>
      <w:r w:rsidRPr="00CD64F2">
        <w:softHyphen/>
        <w:t>готворительность» (ст. 39).</w:t>
      </w:r>
    </w:p>
    <w:p w:rsidR="00E65C53" w:rsidRPr="00CD64F2" w:rsidRDefault="00E65C53" w:rsidP="00CD64F2">
      <w:pPr>
        <w:pStyle w:val="12pt-15"/>
      </w:pPr>
      <w:r w:rsidRPr="00CD64F2">
        <w:t>В силу масштабности государственной программы пенсионного обеспечения в условиях нашей страны, а также учитывая ее сложность, обусловленную особен</w:t>
      </w:r>
      <w:r w:rsidRPr="00CD64F2">
        <w:softHyphen/>
        <w:t>ностями накопленных за советский период пенсионных обязательств, современная пенсионная система России, играет огромную роль не только в социальной и об</w:t>
      </w:r>
      <w:r w:rsidRPr="00CD64F2">
        <w:softHyphen/>
        <w:t>щественно-политической жизни всего государства, но и в финансово-бюджетной системе страны, оказывая самое серьезное влияние на формирование и перерас</w:t>
      </w:r>
      <w:r w:rsidRPr="00CD64F2">
        <w:softHyphen/>
        <w:t>пределение денежных ресурсов в региональном и отраслевом аспектах.</w:t>
      </w:r>
    </w:p>
    <w:p w:rsidR="00E65C53" w:rsidRPr="00CD64F2" w:rsidRDefault="00E65C53" w:rsidP="00CD64F2">
      <w:pPr>
        <w:pStyle w:val="12pt-15"/>
      </w:pPr>
      <w:r w:rsidRPr="00CD64F2">
        <w:t>Не менее серьезное влияние современная пенсионная система на стабильность всей финансовой системы государства, а также на сбалансированность федераль</w:t>
      </w:r>
      <w:r w:rsidRPr="00CD64F2">
        <w:softHyphen/>
        <w:t>ного бюджета, не говоря уже о региональных бюджетных системах (субъектов Фе</w:t>
      </w:r>
      <w:r w:rsidRPr="00CD64F2">
        <w:softHyphen/>
        <w:t>дерации, бюджетов местного самоуправления и т.д.).</w:t>
      </w:r>
    </w:p>
    <w:p w:rsidR="00E65C53" w:rsidRPr="00CD64F2" w:rsidRDefault="00E65C53" w:rsidP="00CD64F2">
      <w:pPr>
        <w:pStyle w:val="12pt-15"/>
      </w:pPr>
      <w:r w:rsidRPr="00CD64F2">
        <w:t>Степень изученности экономических вопросов функционирования и развития пенсионной системы далеко отстает от потребностей современной отечественной практики, что не позволяет давать оперативные ответы и конструктивные решения многочисленных актуальных проблем развития пенсионной системы. Среди них следует выделить, проблему перманентного пересмотра пенсионного законода</w:t>
      </w:r>
      <w:r w:rsidRPr="00CD64F2">
        <w:softHyphen/>
        <w:t>тельства, проблему преодоления периодических финансовых кризисов бюджета Пенсионного фонда, проблему нарушения паритета отдельных видов пенсионных выплат различным категориям пенсионеров при проведении инфляционного</w:t>
      </w:r>
      <w:r w:rsidR="006B6D59" w:rsidRPr="00CD64F2">
        <w:t xml:space="preserve"> </w:t>
      </w:r>
      <w:r w:rsidRPr="00CD64F2">
        <w:t>повышения минимальных размеров пенсий и т.п. По этой же причине не может быть обеспечен необходимый уровень знаний для формирования оптимальных на</w:t>
      </w:r>
      <w:r w:rsidRPr="00CD64F2">
        <w:softHyphen/>
        <w:t>правлений реформирования пенсионной системы.</w:t>
      </w:r>
    </w:p>
    <w:p w:rsidR="00E65C53" w:rsidRPr="00CD64F2" w:rsidRDefault="00E65C53" w:rsidP="00CD64F2">
      <w:pPr>
        <w:pStyle w:val="a6"/>
        <w:spacing w:after="0" w:line="360" w:lineRule="auto"/>
        <w:ind w:left="-851" w:firstLine="567"/>
        <w:jc w:val="both"/>
        <w:rPr>
          <w:rStyle w:val="12pt3"/>
        </w:rPr>
      </w:pPr>
      <w:r w:rsidRPr="00CD64F2">
        <w:rPr>
          <w:rStyle w:val="12pt3"/>
        </w:rPr>
        <w:t>Наряду с</w:t>
      </w:r>
      <w:r w:rsidRPr="00CD64F2">
        <w:rPr>
          <w:i/>
          <w:iCs/>
          <w:sz w:val="28"/>
          <w:szCs w:val="28"/>
        </w:rPr>
        <w:t xml:space="preserve"> </w:t>
      </w:r>
      <w:r w:rsidRPr="00CD64F2">
        <w:rPr>
          <w:rStyle w:val="12pt3"/>
        </w:rPr>
        <w:t>низким уровнем изученности отечественной системы пенсионного обеспечения отметим достаточно низкую степень изученности экономических ос</w:t>
      </w:r>
      <w:r w:rsidRPr="00CD64F2">
        <w:rPr>
          <w:rStyle w:val="12pt3"/>
        </w:rPr>
        <w:softHyphen/>
        <w:t xml:space="preserve">нов </w:t>
      </w:r>
      <w:r w:rsidR="006B6D59" w:rsidRPr="00CD64F2">
        <w:rPr>
          <w:rStyle w:val="12pt3"/>
        </w:rPr>
        <w:t>обязательного пенсионного</w:t>
      </w:r>
      <w:r w:rsidRPr="00CD64F2">
        <w:rPr>
          <w:rStyle w:val="12pt3"/>
        </w:rPr>
        <w:t xml:space="preserve"> страхования зарубежных странах с различным со</w:t>
      </w:r>
      <w:r w:rsidRPr="00CD64F2">
        <w:rPr>
          <w:rStyle w:val="12pt3"/>
        </w:rPr>
        <w:softHyphen/>
        <w:t>циально-экономическими и демографическими особенностями.</w:t>
      </w:r>
    </w:p>
    <w:p w:rsidR="00E65C53" w:rsidRPr="00CD64F2" w:rsidRDefault="00E65C53" w:rsidP="00CD64F2">
      <w:pPr>
        <w:pStyle w:val="12pt-15"/>
      </w:pPr>
      <w:r w:rsidRPr="00CD64F2">
        <w:t>Для разработки эффективной модели развития государственного пенсионного страхования необходимо выделить основные составляющие системы пенсионного обеспечения:</w:t>
      </w:r>
    </w:p>
    <w:p w:rsidR="00E65C53" w:rsidRPr="00CD64F2" w:rsidRDefault="00E65C53" w:rsidP="00CD64F2">
      <w:pPr>
        <w:pStyle w:val="12pt"/>
      </w:pPr>
      <w:r w:rsidRPr="00CD64F2">
        <w:t>социальная пенсия, которая предоставляет</w:t>
      </w:r>
      <w:r w:rsidR="00536986" w:rsidRPr="00CD64F2">
        <w:t xml:space="preserve">ся государством вне зависимости </w:t>
      </w:r>
      <w:r w:rsidRPr="00CD64F2">
        <w:t>от наличия и величины трудового вклада граждан страны в случае наступления пенсионного возраста, т.е. предоставляется тем гражданам, которые нуждают</w:t>
      </w:r>
      <w:r w:rsidRPr="00CD64F2">
        <w:softHyphen/>
        <w:t>ся в текущем доходе или не смогли приобрести права на трудовую пенсию (инвалиды, сироты и т.п.);</w:t>
      </w:r>
    </w:p>
    <w:p w:rsidR="00E65C53" w:rsidRPr="00CD64F2" w:rsidRDefault="00E65C53" w:rsidP="00CD64F2">
      <w:pPr>
        <w:pStyle w:val="12pt"/>
      </w:pPr>
      <w:r w:rsidRPr="00CD64F2">
        <w:t>трудовая пенсия, которая назначается и выплачивается гражданам исходя из размера страхового взноса и трудового стажа (независимо от принципа, по ко</w:t>
      </w:r>
      <w:r w:rsidRPr="00CD64F2">
        <w:softHyphen/>
        <w:t>торому они учитываются — солидарно-распределительному или накопитель</w:t>
      </w:r>
      <w:r w:rsidRPr="00CD64F2">
        <w:softHyphen/>
        <w:t>ному);</w:t>
      </w:r>
    </w:p>
    <w:p w:rsidR="00E65C53" w:rsidRPr="00CD64F2" w:rsidRDefault="00E65C53" w:rsidP="00CD64F2">
      <w:pPr>
        <w:pStyle w:val="12pt"/>
      </w:pPr>
      <w:r w:rsidRPr="00CD64F2">
        <w:t>дополнительная пенсия, которая обеспечивается либо за счет самофинансиро</w:t>
      </w:r>
      <w:r w:rsidRPr="00CD64F2">
        <w:softHyphen/>
        <w:t>вания гражданином собственной будущей пенсии из текущего дохода, либо за счет взносов работодателя в негосударственный пенсионный фонд на именные счета своих работников, либо по комбинированной программе.</w:t>
      </w:r>
    </w:p>
    <w:p w:rsidR="00C9358E" w:rsidRPr="00CD64F2" w:rsidRDefault="00C9358E" w:rsidP="00CD64F2">
      <w:pPr>
        <w:pStyle w:val="12pt"/>
        <w:numPr>
          <w:ilvl w:val="0"/>
          <w:numId w:val="0"/>
        </w:numPr>
      </w:pPr>
    </w:p>
    <w:p w:rsidR="00E65C53" w:rsidRPr="00CD64F2" w:rsidRDefault="00A57757" w:rsidP="00CD64F2">
      <w:pPr>
        <w:pStyle w:val="3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56355354"/>
      <w:r w:rsidRPr="00CD64F2">
        <w:rPr>
          <w:rFonts w:ascii="Times New Roman" w:hAnsi="Times New Roman" w:cs="Times New Roman"/>
          <w:sz w:val="28"/>
          <w:szCs w:val="28"/>
        </w:rPr>
        <w:t xml:space="preserve">2.1. </w:t>
      </w:r>
      <w:r w:rsidR="00E65C53" w:rsidRPr="00CD64F2">
        <w:rPr>
          <w:rFonts w:ascii="Times New Roman" w:hAnsi="Times New Roman" w:cs="Times New Roman"/>
          <w:sz w:val="28"/>
          <w:szCs w:val="28"/>
        </w:rPr>
        <w:t>Этапы формирования системы пенсионного страхования в РФ</w:t>
      </w:r>
      <w:bookmarkEnd w:id="2"/>
    </w:p>
    <w:p w:rsidR="00C9358E" w:rsidRPr="00CD64F2" w:rsidRDefault="00C9358E" w:rsidP="00CD64F2">
      <w:pPr>
        <w:spacing w:line="360" w:lineRule="auto"/>
        <w:rPr>
          <w:sz w:val="28"/>
          <w:szCs w:val="28"/>
        </w:rPr>
      </w:pPr>
    </w:p>
    <w:p w:rsidR="00E65C53" w:rsidRPr="00CD64F2" w:rsidRDefault="00E65C53" w:rsidP="00CD64F2">
      <w:pPr>
        <w:pStyle w:val="12pt-15"/>
      </w:pPr>
      <w:r w:rsidRPr="00CD64F2">
        <w:t xml:space="preserve">Государственное пенсионное страхование в России зародилось значительно позднее, чем в большинстве промышленно развитых стран — в начале </w:t>
      </w:r>
      <w:r w:rsidRPr="00CD64F2">
        <w:rPr>
          <w:lang w:val="en-US"/>
        </w:rPr>
        <w:t>XX</w:t>
      </w:r>
      <w:r w:rsidRPr="00CD64F2">
        <w:t xml:space="preserve"> в. — и не получило широкого распространения на все категории населения России. После Октябрьской революции государственное пенсионное страхование </w:t>
      </w:r>
      <w:r w:rsidR="00552250" w:rsidRPr="00CD64F2">
        <w:t>было,</w:t>
      </w:r>
      <w:r w:rsidRPr="00CD64F2">
        <w:t xml:space="preserve"> по </w:t>
      </w:r>
      <w:r w:rsidR="00552250" w:rsidRPr="00CD64F2">
        <w:t>сути,</w:t>
      </w:r>
      <w:r w:rsidR="00024E64" w:rsidRPr="00CD64F2">
        <w:t xml:space="preserve"> </w:t>
      </w:r>
      <w:r w:rsidRPr="00CD64F2">
        <w:t>отменено.</w:t>
      </w:r>
    </w:p>
    <w:p w:rsidR="00E65C53" w:rsidRPr="00CD64F2" w:rsidRDefault="00E65C53" w:rsidP="00CD64F2">
      <w:pPr>
        <w:pStyle w:val="12pt-15"/>
      </w:pPr>
      <w:r w:rsidRPr="00CD64F2">
        <w:t>Однако по прошествии переходного периода экономической нестабильности социалистическое государство начало создавать принципиально новую пенсион</w:t>
      </w:r>
      <w:r w:rsidRPr="00CD64F2">
        <w:softHyphen/>
        <w:t>ную систему, основанную на принципах конституционно гарантированного госу</w:t>
      </w:r>
      <w:r w:rsidRPr="00CD64F2">
        <w:softHyphen/>
        <w:t>дарством пенсионного обеспечения по старости, которое было введено в 1927 г.</w:t>
      </w:r>
    </w:p>
    <w:p w:rsidR="00E65C53" w:rsidRPr="00CD64F2" w:rsidRDefault="00E65C53" w:rsidP="00CD64F2">
      <w:pPr>
        <w:pStyle w:val="12pt-15"/>
      </w:pPr>
      <w:r w:rsidRPr="00CD64F2">
        <w:t>Действовавшая в СССР система пенсионного обеспечения функционировала в рамках общей системы социального обеспечения и социального страхования, ко</w:t>
      </w:r>
      <w:r w:rsidRPr="00CD64F2">
        <w:softHyphen/>
        <w:t>торая охватывала не только выплаты пенсий и пособий различных видов, но и раз</w:t>
      </w:r>
      <w:r w:rsidRPr="00CD64F2">
        <w:softHyphen/>
        <w:t>личные формы социального, медицинского, санаторно-курортного обслуживания трудящихся, содержание и обслуживание престарелых и нетрудоспособных</w:t>
      </w:r>
      <w:r w:rsidR="00945ADE" w:rsidRPr="00CD64F2">
        <w:t xml:space="preserve">. </w:t>
      </w:r>
    </w:p>
    <w:p w:rsidR="00E65C53" w:rsidRPr="00CD64F2" w:rsidRDefault="00E65C53" w:rsidP="00CD64F2">
      <w:pPr>
        <w:pStyle w:val="12pt-15"/>
      </w:pPr>
      <w:r w:rsidRPr="00CD64F2">
        <w:t>В соответствии с Конституцией СССР все граждане имели право на матери</w:t>
      </w:r>
      <w:r w:rsidRPr="00CD64F2">
        <w:softHyphen/>
        <w:t>альное обеспечение в старости, в случае болезни, полной или частичной утраты трудоспособности, а также потери кормильца. Это право реализовывалось путем общего социального обеспечения рабочих, служащих и колхозников, пособиями по временной нетрудоспособности и выплатой за счет государства и колхозов пенсий по возрасту, инвалидности и по случаю потери кормильца; другими формами со</w:t>
      </w:r>
      <w:r w:rsidRPr="00CD64F2">
        <w:softHyphen/>
        <w:t>циального обеспечения.</w:t>
      </w:r>
    </w:p>
    <w:p w:rsidR="00E65C53" w:rsidRPr="00CD64F2" w:rsidRDefault="00E65C53" w:rsidP="00CD64F2">
      <w:pPr>
        <w:pStyle w:val="12pt-15"/>
      </w:pPr>
      <w:r w:rsidRPr="00CD64F2">
        <w:t>Несмотря на то, что данная пенсионная система входила составной частью в систему социального страхования, она не содержит экономических признаков сис</w:t>
      </w:r>
      <w:r w:rsidRPr="00CD64F2">
        <w:softHyphen/>
        <w:t>темы государственного пенсионного страхования, которые наиболее наглядно вы</w:t>
      </w:r>
      <w:r w:rsidRPr="00CD64F2">
        <w:softHyphen/>
        <w:t>ражаются в базовых принципах государственного пенсионного страхования. В то же время данная система, несмотря ни многочисленные экономические недостат</w:t>
      </w:r>
      <w:r w:rsidRPr="00CD64F2">
        <w:softHyphen/>
        <w:t>ки, содержала одно важное преимущество — обеспечивала абсолютно всем кате</w:t>
      </w:r>
      <w:r w:rsidRPr="00CD64F2">
        <w:softHyphen/>
        <w:t>гориям граждан минимально необходимый прожиточный уровень потребления. Поэтому пенсионная система начиная с указанного периода и до 1990 г., получила определение как государственное пенсионное обеспечение.</w:t>
      </w:r>
    </w:p>
    <w:p w:rsidR="00E65C53" w:rsidRPr="00CD64F2" w:rsidRDefault="00E65C53" w:rsidP="00CD64F2">
      <w:pPr>
        <w:pStyle w:val="12pt-15"/>
      </w:pPr>
      <w:r w:rsidRPr="00CD64F2">
        <w:t>Средства на государственное пенсионное обеспечение</w:t>
      </w:r>
      <w:r w:rsidR="00017896" w:rsidRPr="00CD64F2">
        <w:t xml:space="preserve"> </w:t>
      </w:r>
      <w:r w:rsidRPr="00CD64F2">
        <w:t xml:space="preserve"> аккумулировались в бюджете государ</w:t>
      </w:r>
      <w:r w:rsidRPr="00CD64F2">
        <w:softHyphen/>
        <w:t>ственного социального страхования, который входил составной частью в госу</w:t>
      </w:r>
      <w:r w:rsidRPr="00CD64F2">
        <w:softHyphen/>
        <w:t>дарственный бюджет страны. Таким образом, предшествовавшая пенсионная система была основана на консолидированной программе финансирования вы</w:t>
      </w:r>
      <w:r w:rsidRPr="00CD64F2">
        <w:softHyphen/>
        <w:t>платы пенсий и полностью зависела от сбалансированности государственного бюджета страны.</w:t>
      </w:r>
    </w:p>
    <w:p w:rsidR="00E65C53" w:rsidRPr="00CD64F2" w:rsidRDefault="00E65C53" w:rsidP="00CD64F2">
      <w:pPr>
        <w:pStyle w:val="12pt-15"/>
      </w:pPr>
      <w:r w:rsidRPr="00CD64F2">
        <w:t>Бюджет пенсионного обеспечения являлся составной частью государственного бюджета СССР и был включен в него как по доходам, так и по расходам. В общем бюджете государственного социального страхования четко определялись источни</w:t>
      </w:r>
      <w:r w:rsidRPr="00CD64F2">
        <w:softHyphen/>
        <w:t>ки доходов и направление средств в соответствии с установленными видами обес</w:t>
      </w:r>
      <w:r w:rsidRPr="00CD64F2">
        <w:softHyphen/>
        <w:t>печения и обслуживания по социальному страхованию.</w:t>
      </w:r>
    </w:p>
    <w:p w:rsidR="00E65C53" w:rsidRPr="00CD64F2" w:rsidRDefault="00E65C53" w:rsidP="00CD64F2">
      <w:pPr>
        <w:pStyle w:val="12pt-15"/>
      </w:pPr>
      <w:r w:rsidRPr="00CD64F2">
        <w:t>Учитывая относительно низкие уровни пенсионного обеспечения и достаточно стабильные темпы экономического развития рассматриваемого периода необходи</w:t>
      </w:r>
      <w:r w:rsidRPr="00CD64F2">
        <w:softHyphen/>
        <w:t>мо отметить сбалансированность бюджета социального страхования. Только в</w:t>
      </w:r>
      <w:r w:rsidR="00017896" w:rsidRPr="00CD64F2">
        <w:t xml:space="preserve"> </w:t>
      </w:r>
      <w:r w:rsidRPr="00CD64F2">
        <w:t>1956 г. впервые была предоставлена дотация из государственного бюджета на со</w:t>
      </w:r>
      <w:r w:rsidRPr="00CD64F2">
        <w:softHyphen/>
        <w:t>циальное страхование. Она была направлена на покрытие существенно возросших расходов на выплату пенсий неработающим пенсионерам из числа рабочих и слу</w:t>
      </w:r>
      <w:r w:rsidRPr="00CD64F2">
        <w:softHyphen/>
        <w:t>жащих и членов их семей в связи с введением в действие Закона о государствен</w:t>
      </w:r>
      <w:r w:rsidRPr="00CD64F2">
        <w:softHyphen/>
        <w:t>ных пенсиях от 14 июля 1956 г., значительно расширившего круг лиц, имеющих право на получение пенсии и увеличившего размер пенсии по отдельным группам пенсионеров в 2 раза.</w:t>
      </w:r>
    </w:p>
    <w:p w:rsidR="00E65C53" w:rsidRPr="00CD64F2" w:rsidRDefault="00E65C53" w:rsidP="00CD64F2">
      <w:pPr>
        <w:pStyle w:val="12pt-15"/>
      </w:pPr>
      <w:r w:rsidRPr="00CD64F2">
        <w:t>Важным этапом формирования цивилизованной программы государственного пенсионного страхования следует рассматривать середину шестидесятых годов, когда с 1 января 1965 г. государство установило право на получение пенсий кол</w:t>
      </w:r>
      <w:r w:rsidRPr="00CD64F2">
        <w:softHyphen/>
        <w:t>хозниками в период наступления соответствующего возраста, получения инвалид</w:t>
      </w:r>
      <w:r w:rsidRPr="00CD64F2">
        <w:softHyphen/>
        <w:t>ности либо по случаю потери кормильца.</w:t>
      </w:r>
    </w:p>
    <w:p w:rsidR="00E65C53" w:rsidRPr="00CD64F2" w:rsidRDefault="00E65C53" w:rsidP="00CD64F2">
      <w:pPr>
        <w:pStyle w:val="12pt-15"/>
      </w:pPr>
      <w:r w:rsidRPr="00CD64F2">
        <w:t>Систематическое повышение уровня пенсионного обеспечения трудящихся, увеличение числа пенсионеров обусловили возрастание в дальнейшем поступле</w:t>
      </w:r>
      <w:r w:rsidRPr="00CD64F2">
        <w:softHyphen/>
        <w:t>ний из государственного бюджета в фонд государственного социального страхова</w:t>
      </w:r>
      <w:r w:rsidRPr="00CD64F2">
        <w:softHyphen/>
        <w:t>ния. Поскольку взносы на социальное страхование не обеспечивали покрытия всех расходов этой системы, недостающая часть, поступавшая из союзного бюджета постоянно возрастала, и в 80-е гг. составила около 60% бюджета социального страхования.</w:t>
      </w:r>
    </w:p>
    <w:p w:rsidR="00E65C53" w:rsidRPr="00CD64F2" w:rsidRDefault="00E65C53" w:rsidP="00CD64F2">
      <w:pPr>
        <w:pStyle w:val="12pt-15"/>
      </w:pPr>
      <w:r w:rsidRPr="00CD64F2">
        <w:t xml:space="preserve">Пенсии по государственному социальному страхованию представляли собой гарантированные ежемесячные денежные выплаты, размер которых, как правило, соизмерялся с прошлым заработком. В зависимости от события, при наступлении которого предоставлялось пенсионное обеспечение по социальному страхованию, в законодательстве указанного периода выделяются следующие виды пенсий: по возрасту, по инвалидности, по случаю потери кормильца на </w:t>
      </w:r>
      <w:r w:rsidR="00017896" w:rsidRPr="00CD64F2">
        <w:t>общих</w:t>
      </w:r>
      <w:r w:rsidRPr="00CD64F2">
        <w:t xml:space="preserve"> и льготных ус</w:t>
      </w:r>
      <w:r w:rsidRPr="00CD64F2">
        <w:softHyphen/>
        <w:t>ловиях, за выслугу лет.</w:t>
      </w:r>
    </w:p>
    <w:p w:rsidR="00E65C53" w:rsidRPr="00CD64F2" w:rsidRDefault="00E65C53" w:rsidP="00CD64F2">
      <w:pPr>
        <w:pStyle w:val="a6"/>
        <w:spacing w:after="0" w:line="360" w:lineRule="auto"/>
        <w:ind w:left="-851" w:firstLine="567"/>
        <w:jc w:val="both"/>
        <w:rPr>
          <w:rStyle w:val="12pt3"/>
        </w:rPr>
      </w:pPr>
      <w:r w:rsidRPr="00CD64F2">
        <w:rPr>
          <w:rStyle w:val="12pt3"/>
        </w:rPr>
        <w:t>Материальное обеспечение инвалидов войны</w:t>
      </w:r>
      <w:r w:rsidR="00017896" w:rsidRPr="00CD64F2">
        <w:rPr>
          <w:rStyle w:val="12pt3"/>
        </w:rPr>
        <w:t>, с детства и от рождения осуще</w:t>
      </w:r>
      <w:r w:rsidRPr="00CD64F2">
        <w:rPr>
          <w:rStyle w:val="12pt3"/>
        </w:rPr>
        <w:t>ствлялось за счет средств союзного бюджета, бюджетов союзных республик и т.п. Для</w:t>
      </w:r>
      <w:r w:rsidRPr="00CD64F2">
        <w:rPr>
          <w:i/>
          <w:iCs/>
          <w:sz w:val="28"/>
          <w:szCs w:val="28"/>
        </w:rPr>
        <w:t xml:space="preserve"> </w:t>
      </w:r>
      <w:r w:rsidRPr="00CD64F2">
        <w:rPr>
          <w:rStyle w:val="12pt3"/>
        </w:rPr>
        <w:t>этого, в частности, в бюджетах предусматривались средства на выплату пен</w:t>
      </w:r>
      <w:r w:rsidRPr="00CD64F2">
        <w:rPr>
          <w:rStyle w:val="12pt3"/>
        </w:rPr>
        <w:softHyphen/>
        <w:t>сий и пособий военнослужащим и их семьям. Военнослужащие рядового, сержант</w:t>
      </w:r>
      <w:r w:rsidRPr="00CD64F2">
        <w:rPr>
          <w:rStyle w:val="12pt3"/>
        </w:rPr>
        <w:softHyphen/>
        <w:t>ского и старшинского состава срочной службы имели право на пенсию в случае инвалидности, а их семьи — в случае потери кормильца. Пенсии этим категориям получателей назначались независимо от продолжительности военной службы и предшествовавшей работы военнослужащего.</w:t>
      </w:r>
    </w:p>
    <w:p w:rsidR="00E65C53" w:rsidRPr="00CD64F2" w:rsidRDefault="00E65C53" w:rsidP="00CD64F2">
      <w:pPr>
        <w:pStyle w:val="12pt-15"/>
      </w:pPr>
      <w:r w:rsidRPr="00CD64F2">
        <w:t>Пенсионное обеспечение генералов, адмиралов, офицеров, военнослужащих рядового, сержантского и старшинского состава сверхсрочной и приравненных к ним лиц, а также их семей, осуществлялось в особом порядке, установленном Со</w:t>
      </w:r>
      <w:r w:rsidRPr="00CD64F2">
        <w:softHyphen/>
        <w:t xml:space="preserve">ветом Министров СССР, за счет сметы Министерства обороны </w:t>
      </w:r>
      <w:r w:rsidRPr="00CD64F2">
        <w:rPr>
          <w:lang w:val="en-US"/>
        </w:rPr>
        <w:t>CCC</w:t>
      </w:r>
      <w:r w:rsidR="00017896" w:rsidRPr="00CD64F2">
        <w:t>P</w:t>
      </w:r>
      <w:r w:rsidRPr="00CD64F2">
        <w:t>.</w:t>
      </w:r>
    </w:p>
    <w:p w:rsidR="00E65C53" w:rsidRPr="00CD64F2" w:rsidRDefault="00E65C53" w:rsidP="00CD64F2">
      <w:pPr>
        <w:pStyle w:val="12pt-15"/>
      </w:pPr>
      <w:r w:rsidRPr="00CD64F2">
        <w:t>Пенсионное обеспечение работников науки по условиям и размерам отлича</w:t>
      </w:r>
      <w:r w:rsidRPr="00CD64F2">
        <w:softHyphen/>
        <w:t>лось от пенсионного обеспечения других категорий работников и регулировалось специальным Положением о пенсионном обеспечении работников науки, которое в то же время не исключало возможности получения работником науки или чле</w:t>
      </w:r>
      <w:r w:rsidRPr="00CD64F2">
        <w:softHyphen/>
        <w:t>ном его семьи пенсии по общему пенсионному законодательству.</w:t>
      </w:r>
    </w:p>
    <w:p w:rsidR="00E65C53" w:rsidRPr="00CD64F2" w:rsidRDefault="00E65C53" w:rsidP="00CD64F2">
      <w:pPr>
        <w:pStyle w:val="12pt-15"/>
      </w:pPr>
      <w:r w:rsidRPr="00CD64F2">
        <w:t>Часть средств союзного бюджета передавалась в виде дотации централизован</w:t>
      </w:r>
      <w:r w:rsidRPr="00CD64F2">
        <w:softHyphen/>
        <w:t>ному союзному фонду социального обеспечения колхозников.</w:t>
      </w:r>
      <w:r w:rsidR="00442404" w:rsidRPr="00CD64F2">
        <w:t xml:space="preserve"> </w:t>
      </w:r>
      <w:r w:rsidRPr="00CD64F2">
        <w:t>За счет средств союзного бюджета выплачивались также и персональные пен</w:t>
      </w:r>
      <w:r w:rsidRPr="00CD64F2">
        <w:softHyphen/>
        <w:t>сии союзного значения.</w:t>
      </w:r>
      <w:r w:rsidR="00442404" w:rsidRPr="00CD64F2">
        <w:t xml:space="preserve"> </w:t>
      </w:r>
      <w:r w:rsidRPr="00CD64F2">
        <w:t>За счет республиканских бюджетов выплачивались персональные пенсии рес</w:t>
      </w:r>
      <w:r w:rsidRPr="00CD64F2">
        <w:softHyphen/>
        <w:t>публиканского значения.</w:t>
      </w:r>
      <w:r w:rsidR="00442404" w:rsidRPr="00CD64F2">
        <w:t xml:space="preserve"> </w:t>
      </w:r>
      <w:r w:rsidRPr="00CD64F2">
        <w:t>За счет местных бюджетов и бюджетов автономных республик выплачивались пенсии инвалидам войн и их семьям, персональные пенсии местного значения, пенсии работникам науки.</w:t>
      </w:r>
    </w:p>
    <w:p w:rsidR="00E65C53" w:rsidRPr="00CD64F2" w:rsidRDefault="00E65C53" w:rsidP="00CD64F2">
      <w:pPr>
        <w:pStyle w:val="12pt-15"/>
      </w:pPr>
      <w:r w:rsidRPr="00CD64F2">
        <w:t>Полноправное пенсионное обеспечение колхозников введено только в 1964 г. законом о пенсиях и пособиях членам колхозов, что положило начало системе обеспечения колхозников пенсиями и позволило сократить несоответствие в уров</w:t>
      </w:r>
      <w:r w:rsidRPr="00CD64F2">
        <w:softHyphen/>
        <w:t>нях пенсионного обеспечения нетрудоспособных колхозников, рабочих и служа</w:t>
      </w:r>
      <w:r w:rsidRPr="00CD64F2">
        <w:softHyphen/>
        <w:t>щих. В 1969 г. в стране введена единая система социального страхования колхоз</w:t>
      </w:r>
      <w:r w:rsidRPr="00CD64F2">
        <w:softHyphen/>
        <w:t>ников. При этом пенсионное обеспечение членов колхозов осуществлялось непосредственно из Централизованного союзного фонда социального обеспечения колхозников, формировавшегося за счет отчислений колхозов от сумм их валового дохода и ежегодных ассигнований из государственного бюджета.</w:t>
      </w:r>
    </w:p>
    <w:p w:rsidR="00E65C53" w:rsidRPr="00CD64F2" w:rsidRDefault="00E65C53" w:rsidP="00CD64F2">
      <w:pPr>
        <w:pStyle w:val="12pt-15"/>
      </w:pPr>
      <w:r w:rsidRPr="00CD64F2">
        <w:t>Отмеченные выше основные элементы пенсионной системы наглядно показы</w:t>
      </w:r>
      <w:r w:rsidRPr="00CD64F2">
        <w:softHyphen/>
        <w:t>вают наличие серьезных как методических, так и практических проблем, которые достигли наибольшей остроты в конце 80-х гг. когда стало очевидно, что дейст</w:t>
      </w:r>
      <w:r w:rsidRPr="00CD64F2">
        <w:softHyphen/>
        <w:t>вующая система не в состоянии справляться в возложенными на нее функциями.</w:t>
      </w:r>
    </w:p>
    <w:p w:rsidR="00E65C53" w:rsidRPr="00CD64F2" w:rsidRDefault="00E65C53" w:rsidP="00CD64F2">
      <w:pPr>
        <w:pStyle w:val="12pt-15"/>
      </w:pPr>
      <w:r w:rsidRPr="00CD64F2">
        <w:t>Главной проблемой любой пенсионной системы традиционно является несба</w:t>
      </w:r>
      <w:r w:rsidRPr="00CD64F2">
        <w:softHyphen/>
        <w:t>лансированность доходной и расходной частей пенсионного бюджета. В результа</w:t>
      </w:r>
      <w:r w:rsidRPr="00CD64F2">
        <w:softHyphen/>
        <w:t>те этого финансово-ресурсная обеспеченность выплаты пенсий к середине восьми</w:t>
      </w:r>
      <w:r w:rsidRPr="00CD64F2">
        <w:softHyphen/>
        <w:t>десятых годов снизилась настолько, что для проведения очередного незначи</w:t>
      </w:r>
      <w:r w:rsidRPr="00CD64F2">
        <w:softHyphen/>
        <w:t>тельного повышения размера пенсии потребовалось привлекать дополнительные средства.</w:t>
      </w:r>
    </w:p>
    <w:p w:rsidR="00E65C53" w:rsidRPr="00CD64F2" w:rsidRDefault="00E65C53" w:rsidP="00CD64F2">
      <w:pPr>
        <w:pStyle w:val="12pt-15"/>
      </w:pPr>
      <w:r w:rsidRPr="00CD64F2">
        <w:t>Даже повышение тарифов взносов на социальное страхование в 1982 г. сокра</w:t>
      </w:r>
      <w:r w:rsidRPr="00CD64F2">
        <w:softHyphen/>
        <w:t>тило разрыв в уровне формирования доходной части и потребности в расходной части бюджета социального страхования до 0,57. Однако уже в 1989 г. указанное соотношение вновь снизилось до предельно допустимого 0,51. Таким образом, да</w:t>
      </w:r>
      <w:r w:rsidRPr="00CD64F2">
        <w:softHyphen/>
        <w:t>же в результате повышения тарифа отчислений на социальное страхование не уда</w:t>
      </w:r>
      <w:r w:rsidRPr="00CD64F2">
        <w:softHyphen/>
        <w:t>лось ликвидировать дотационность пенсионного бюджета.</w:t>
      </w:r>
    </w:p>
    <w:p w:rsidR="00E65C53" w:rsidRPr="00CD64F2" w:rsidRDefault="00E65C53" w:rsidP="00CD64F2">
      <w:pPr>
        <w:pStyle w:val="12pt-15"/>
      </w:pPr>
      <w:r w:rsidRPr="00CD64F2">
        <w:t>Таким образом, развитие пенсионной системы до периода радикальных рыноч</w:t>
      </w:r>
      <w:r w:rsidRPr="00CD64F2">
        <w:softHyphen/>
        <w:t>ных реформ 1990 г. свидетельствует о накоплении в ней большого числа экономи</w:t>
      </w:r>
      <w:r w:rsidRPr="00CD64F2">
        <w:softHyphen/>
        <w:t>ческих и социальных проблем, которые могли быть решены только путем карди</w:t>
      </w:r>
      <w:r w:rsidRPr="00CD64F2">
        <w:softHyphen/>
        <w:t>нальных перемен всей пенсионной системы на базе формирования и укрепления страховых принципов с учетом требований включения бюджета ПФР в бюджетно-финансовую систему страны.</w:t>
      </w:r>
    </w:p>
    <w:p w:rsidR="00E65C53" w:rsidRPr="00CD64F2" w:rsidRDefault="00E65C53" w:rsidP="00CD64F2">
      <w:pPr>
        <w:pStyle w:val="12pt-15"/>
      </w:pPr>
      <w:r w:rsidRPr="00CD64F2">
        <w:t>Масштабность и глубина радикально-рыночных преобразований в экономике потребовала применения принципиально новых экономических и правовых осно</w:t>
      </w:r>
      <w:r w:rsidRPr="00CD64F2">
        <w:softHyphen/>
        <w:t>ваний в сфере пенсионного обеспечения. Предполагалось, что с проведением пен</w:t>
      </w:r>
      <w:r w:rsidRPr="00CD64F2">
        <w:softHyphen/>
        <w:t>сионной реформы должен быть решен основной вопрос социальной политики го</w:t>
      </w:r>
      <w:r w:rsidRPr="00CD64F2">
        <w:softHyphen/>
        <w:t>сударства — стабилизация и значительный подъем материального положения пенсионеров, а также резкое сокращение численности малообеспеченных граждан. В этих целях в 1990 г. принят Закон СССР «О пенсионном обеспечении граждан СССР».</w:t>
      </w:r>
    </w:p>
    <w:p w:rsidR="00E65C53" w:rsidRPr="00CD64F2" w:rsidRDefault="00E65C53" w:rsidP="00CD64F2">
      <w:pPr>
        <w:pStyle w:val="12pt-15"/>
      </w:pPr>
      <w:r w:rsidRPr="00CD64F2">
        <w:t>Однако изменение государственного устройства страны повлекло за собой уже через полгода после утверждения упомянутого закона принятие самостоя</w:t>
      </w:r>
      <w:r w:rsidRPr="00CD64F2">
        <w:softHyphen/>
        <w:t>тельного российского закона «О государственных пенсиях в РФ» [с последующими многочисленными изменениями и дополнениями], который в то же время привнес значительные отличия в правовые основания функционирования пенси</w:t>
      </w:r>
      <w:r w:rsidRPr="00CD64F2">
        <w:softHyphen/>
        <w:t>онной системы.</w:t>
      </w:r>
    </w:p>
    <w:p w:rsidR="00E65C53" w:rsidRPr="00CD64F2" w:rsidRDefault="00E65C53" w:rsidP="00CD64F2">
      <w:pPr>
        <w:pStyle w:val="12pt-15"/>
      </w:pPr>
      <w:r w:rsidRPr="00CD64F2">
        <w:t>Российский пенсионный закон 1990 г. стал первым законом, в котором пен</w:t>
      </w:r>
      <w:r w:rsidRPr="00CD64F2">
        <w:softHyphen/>
        <w:t>сионное страхование выделено в полностью автономную систему, последова</w:t>
      </w:r>
      <w:r w:rsidRPr="00CD64F2">
        <w:softHyphen/>
        <w:t>тельно и достаточно четко проведены в жизнь общепризнанные принципы обяза</w:t>
      </w:r>
      <w:r w:rsidRPr="00CD64F2">
        <w:softHyphen/>
        <w:t>тельного государственного пенсионного страхования. Одновременно были определены на законодательном уровне условия формирования государственно</w:t>
      </w:r>
      <w:r w:rsidRPr="00CD64F2">
        <w:softHyphen/>
        <w:t>го Пенсионного фонда. При этом важнейшим условием во взаимоотношениях Пенсионного фонда и государственного бюджета являлся полный отказ от бюд</w:t>
      </w:r>
      <w:r w:rsidRPr="00CD64F2">
        <w:softHyphen/>
        <w:t>жетных дотаций.</w:t>
      </w:r>
    </w:p>
    <w:p w:rsidR="00E65C53" w:rsidRPr="00CD64F2" w:rsidRDefault="00E65C53" w:rsidP="00CD64F2">
      <w:pPr>
        <w:pStyle w:val="12pt-15"/>
      </w:pPr>
      <w:r w:rsidRPr="00CD64F2">
        <w:t>Развитие собственных источников финансирования должно было достигаться улучшением собираемости тарифов взносов на указанные цели. Переориентация каналов поступления финансовых ресурсов на пенсионные цели на преимущест</w:t>
      </w:r>
      <w:r w:rsidRPr="00CD64F2">
        <w:softHyphen/>
        <w:t>венное использование страховых методов имело глубокое экономическое содер</w:t>
      </w:r>
      <w:r w:rsidRPr="00CD64F2">
        <w:softHyphen/>
        <w:t>жание и социальные последствия для развития рыночных отношений и эффек</w:t>
      </w:r>
      <w:r w:rsidRPr="00CD64F2">
        <w:softHyphen/>
        <w:t>тивной деятельности системы пенсионного обеспечения нетрудоспособных граждан.</w:t>
      </w:r>
    </w:p>
    <w:p w:rsidR="00E65C53" w:rsidRPr="00CD64F2" w:rsidRDefault="00E65C53" w:rsidP="00CD64F2">
      <w:pPr>
        <w:pStyle w:val="12pt-15"/>
      </w:pPr>
      <w:r w:rsidRPr="00CD64F2">
        <w:t>В части организационной структуры управления деятельностью по назначению и выплате государственных пенсий сохранена прежняя система — через государ</w:t>
      </w:r>
      <w:r w:rsidRPr="00CD64F2">
        <w:softHyphen/>
        <w:t>ственные органы социального обеспечения (в последующем — социальной защи</w:t>
      </w:r>
      <w:r w:rsidRPr="00CD64F2">
        <w:softHyphen/>
        <w:t>ты населения).</w:t>
      </w:r>
    </w:p>
    <w:p w:rsidR="00F92A4E" w:rsidRPr="00CD64F2" w:rsidRDefault="00F92A4E" w:rsidP="00CD64F2">
      <w:pPr>
        <w:pStyle w:val="12pt-15"/>
      </w:pPr>
    </w:p>
    <w:p w:rsidR="00A57757" w:rsidRPr="00CD64F2" w:rsidRDefault="00A57757" w:rsidP="00CD64F2">
      <w:pPr>
        <w:pStyle w:val="3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56355355"/>
      <w:r w:rsidRPr="00CD64F2">
        <w:rPr>
          <w:rFonts w:ascii="Times New Roman" w:hAnsi="Times New Roman" w:cs="Times New Roman"/>
          <w:sz w:val="28"/>
          <w:szCs w:val="28"/>
        </w:rPr>
        <w:t>2.2. Виды государственных пенсий</w:t>
      </w:r>
      <w:bookmarkEnd w:id="3"/>
    </w:p>
    <w:p w:rsidR="00F92A4E" w:rsidRPr="00CD64F2" w:rsidRDefault="00F92A4E" w:rsidP="00CD64F2">
      <w:pPr>
        <w:spacing w:line="360" w:lineRule="auto"/>
        <w:rPr>
          <w:sz w:val="28"/>
          <w:szCs w:val="28"/>
        </w:rPr>
      </w:pPr>
    </w:p>
    <w:p w:rsidR="00E65C53" w:rsidRPr="00CD64F2" w:rsidRDefault="00E65C53" w:rsidP="00CD64F2">
      <w:pPr>
        <w:pStyle w:val="12pt-15"/>
      </w:pPr>
      <w:r w:rsidRPr="00CD64F2">
        <w:t>Под государственной пенсией (в дальнейшем изложении — пенсия) понима</w:t>
      </w:r>
      <w:r w:rsidRPr="00CD64F2">
        <w:softHyphen/>
        <w:t>ются ежемесячные денежные выплаты, предназначенные для компенсации граж</w:t>
      </w:r>
      <w:r w:rsidRPr="00CD64F2">
        <w:softHyphen/>
        <w:t>данам заработка (дохода), утраченного в связи с достижением установленного за</w:t>
      </w:r>
      <w:r w:rsidRPr="00CD64F2">
        <w:softHyphen/>
        <w:t>коном возраста, наступлением инвалидности, потерей кормильца, а также по другим основаниям, право на получение которой определяется по условиям и нор</w:t>
      </w:r>
      <w:r w:rsidRPr="00CD64F2">
        <w:softHyphen/>
        <w:t>мам, устано</w:t>
      </w:r>
      <w:r w:rsidR="00442404" w:rsidRPr="00CD64F2">
        <w:t>вленным законодательством РФ</w:t>
      </w:r>
      <w:r w:rsidR="00F92A4E" w:rsidRPr="00CD64F2">
        <w:t xml:space="preserve">. </w:t>
      </w:r>
    </w:p>
    <w:p w:rsidR="00E65C53" w:rsidRPr="00CD64F2" w:rsidRDefault="00E65C53" w:rsidP="00CD64F2">
      <w:pPr>
        <w:pStyle w:val="12pt-15"/>
      </w:pPr>
      <w:r w:rsidRPr="00CD64F2">
        <w:t>В соответствии с пенсионным законодательством Российской Федерации в на</w:t>
      </w:r>
      <w:r w:rsidRPr="00CD64F2">
        <w:softHyphen/>
        <w:t>стоящее время назначаются и выплачиваются трудовые и социальные пенсии, пен</w:t>
      </w:r>
      <w:r w:rsidRPr="00CD64F2">
        <w:softHyphen/>
        <w:t>сии военнослужащим срочной службы, пенсии по инвалидности от военной трав</w:t>
      </w:r>
      <w:r w:rsidRPr="00CD64F2">
        <w:softHyphen/>
        <w:t>мы и от общего заболевания, участникам войны и вдовам погибших и т.д.</w:t>
      </w:r>
    </w:p>
    <w:p w:rsidR="00E65C53" w:rsidRPr="00CD64F2" w:rsidRDefault="00E65C53" w:rsidP="00CD64F2">
      <w:pPr>
        <w:pStyle w:val="12pt-15"/>
      </w:pPr>
      <w:r w:rsidRPr="00CD64F2">
        <w:t>В связи с трудовой и иной общественно полезной деятельностью, засчитывае</w:t>
      </w:r>
      <w:r w:rsidRPr="00CD64F2">
        <w:softHyphen/>
        <w:t>мой в общий трудовой стаж, назначаются следующие базовые виды пенсии:</w:t>
      </w:r>
      <w:r w:rsidR="00945ADE" w:rsidRPr="00CD64F2">
        <w:t xml:space="preserve"> </w:t>
      </w:r>
      <w:r w:rsidRPr="00CD64F2">
        <w:t>по старости (по возрасту);</w:t>
      </w:r>
      <w:r w:rsidR="00945ADE" w:rsidRPr="00CD64F2">
        <w:t xml:space="preserve"> </w:t>
      </w:r>
      <w:r w:rsidRPr="00CD64F2">
        <w:t>по инвалидности;</w:t>
      </w:r>
      <w:r w:rsidR="00945ADE" w:rsidRPr="00CD64F2">
        <w:t xml:space="preserve"> </w:t>
      </w:r>
      <w:r w:rsidRPr="00CD64F2">
        <w:t>по случаю потери кормильца;</w:t>
      </w:r>
      <w:r w:rsidR="00945ADE" w:rsidRPr="00CD64F2">
        <w:t xml:space="preserve"> </w:t>
      </w:r>
      <w:r w:rsidR="00442404" w:rsidRPr="00CD64F2">
        <w:t>за выслугу лет</w:t>
      </w:r>
      <w:r w:rsidR="00945ADE" w:rsidRPr="00CD64F2">
        <w:t xml:space="preserve">. </w:t>
      </w:r>
    </w:p>
    <w:p w:rsidR="00E65C53" w:rsidRPr="00CD64F2" w:rsidRDefault="00E65C53" w:rsidP="00CD64F2">
      <w:pPr>
        <w:pStyle w:val="12pt-15"/>
      </w:pPr>
      <w:r w:rsidRPr="00CD64F2">
        <w:t>Трудовые пенсии по старости на общих основаниях в соответствии с дейст</w:t>
      </w:r>
      <w:r w:rsidRPr="00CD64F2">
        <w:softHyphen/>
        <w:t>вующими нормативными актами устанавливаются:</w:t>
      </w:r>
      <w:r w:rsidR="00442404" w:rsidRPr="00CD64F2">
        <w:t xml:space="preserve"> </w:t>
      </w:r>
      <w:r w:rsidRPr="00CD64F2">
        <w:t>мужчинам — по достижении 60 лет и при общем</w:t>
      </w:r>
      <w:r w:rsidR="00442404" w:rsidRPr="00CD64F2">
        <w:t xml:space="preserve"> трудовом стаже не менее 25 лет, а </w:t>
      </w:r>
      <w:r w:rsidRPr="00CD64F2">
        <w:t>женщинам — по достижении 55 лет и при общем трудовом стаже не менее 20 лет.</w:t>
      </w:r>
    </w:p>
    <w:p w:rsidR="00E65C53" w:rsidRPr="00CD64F2" w:rsidRDefault="00E65C53" w:rsidP="00CD64F2">
      <w:pPr>
        <w:pStyle w:val="12pt-15"/>
      </w:pPr>
      <w:r w:rsidRPr="00CD64F2">
        <w:t>Отдельным категориям застрахованных граждан пенсия по старости законода</w:t>
      </w:r>
      <w:r w:rsidRPr="00CD64F2">
        <w:softHyphen/>
        <w:t>тельно устанавливается при пониженном пенсионном возрасте, а в отдельных случаях — и при пониженном трудовом стаже. Пенсионное законодательство со</w:t>
      </w:r>
      <w:r w:rsidRPr="00CD64F2">
        <w:softHyphen/>
        <w:t>держит довольно широкий перечень категорий граждан, которым пенсия по ста</w:t>
      </w:r>
      <w:r w:rsidRPr="00CD64F2">
        <w:softHyphen/>
        <w:t>рости назначается при более низком возрасте и в ряде случаев при наличии мень</w:t>
      </w:r>
      <w:r w:rsidRPr="00CD64F2">
        <w:softHyphen/>
        <w:t>шего стажа, чем требуется по общему правилу.</w:t>
      </w:r>
    </w:p>
    <w:p w:rsidR="00E65C53" w:rsidRPr="00CD64F2" w:rsidRDefault="00E65C53" w:rsidP="00CD64F2">
      <w:pPr>
        <w:pStyle w:val="12pt-15"/>
      </w:pPr>
      <w:r w:rsidRPr="00CD64F2">
        <w:t>На льготных основаниях пенсия устанавливается также в связи с работой в районах Крайнего Севера и в приравненных к ним местностях: мужчинам — по достижении 55 лет и женщинам — по достижении 50 лет, если они проработали не менее 15 календарных лет в районах Крайнего Севера либо не менее 20 календар</w:t>
      </w:r>
      <w:r w:rsidRPr="00CD64F2">
        <w:softHyphen/>
        <w:t>ных лет в местностях, приравненных к районам Крайнего Севера, и имеют общий трудовой стаж</w:t>
      </w:r>
      <w:r w:rsidR="00442404" w:rsidRPr="00CD64F2">
        <w:t>,</w:t>
      </w:r>
      <w:r w:rsidRPr="00CD64F2">
        <w:t xml:space="preserve"> соответственно</w:t>
      </w:r>
      <w:r w:rsidR="00442404" w:rsidRPr="00CD64F2">
        <w:t>,</w:t>
      </w:r>
      <w:r w:rsidRPr="00CD64F2">
        <w:t xml:space="preserve"> не менее 25 и 20 лет. Гражданам, проработавшим в районах Крайнего Севера менее установленного срока, пенсия назначается с уменьшением возраста.</w:t>
      </w:r>
    </w:p>
    <w:p w:rsidR="00E65C53" w:rsidRPr="00CD64F2" w:rsidRDefault="00E65C53" w:rsidP="00CD64F2">
      <w:pPr>
        <w:pStyle w:val="12pt-15"/>
      </w:pPr>
      <w:r w:rsidRPr="00CD64F2">
        <w:t>Финансирование всех видов трудовых пенсий осуществляется за счет страхо</w:t>
      </w:r>
      <w:r w:rsidRPr="00CD64F2">
        <w:softHyphen/>
        <w:t>вых взносов, а социальных пенсий, пенсий военнослужащим срочной службы и некоторых других видов пенсионных выплат — за счет федерального бюджета.</w:t>
      </w:r>
    </w:p>
    <w:p w:rsidR="00E65C53" w:rsidRPr="00CD64F2" w:rsidRDefault="00E65C53" w:rsidP="00CD64F2">
      <w:pPr>
        <w:pStyle w:val="12pt-15"/>
      </w:pPr>
      <w:r w:rsidRPr="00CD64F2">
        <w:t>Пенсионным законодательством предусмотрены также дополнительные условия пенсионного обеспечения, в частности: возрастные ограничения, дающие право на пенсию, минимальный и максимальный размеры пенсионного обеспечения, ограни</w:t>
      </w:r>
      <w:r w:rsidRPr="00CD64F2">
        <w:softHyphen/>
        <w:t>чения на учет размера заработка при исчислении максимального размера пенсии, по</w:t>
      </w:r>
      <w:r w:rsidRPr="00CD64F2">
        <w:softHyphen/>
        <w:t>ощряемая продолжительность трудового стажа и некоторые другие условия.</w:t>
      </w:r>
    </w:p>
    <w:p w:rsidR="00E65C53" w:rsidRPr="00CD64F2" w:rsidRDefault="00E65C53" w:rsidP="00CD64F2">
      <w:pPr>
        <w:pStyle w:val="12pt-15"/>
      </w:pPr>
      <w:r w:rsidRPr="00CD64F2">
        <w:t>Таким образом, пенсионное обеспечение в нашей стране осуществляется по</w:t>
      </w:r>
      <w:r w:rsidRPr="00CD64F2">
        <w:softHyphen/>
        <w:t>средством выполнения условий и норм, предусмотренных Законом РФ «О государ</w:t>
      </w:r>
      <w:r w:rsidRPr="00CD64F2">
        <w:softHyphen/>
        <w:t>ственных пенсиях в РФ» и целым комплексом соответствующих законов.</w:t>
      </w:r>
    </w:p>
    <w:p w:rsidR="004C72CD" w:rsidRDefault="004C72CD" w:rsidP="00CD64F2">
      <w:pPr>
        <w:pStyle w:val="a6"/>
        <w:spacing w:after="0" w:line="360" w:lineRule="auto"/>
        <w:ind w:left="-851" w:firstLine="567"/>
        <w:jc w:val="both"/>
        <w:rPr>
          <w:i/>
          <w:iCs/>
          <w:sz w:val="28"/>
          <w:szCs w:val="28"/>
        </w:rPr>
      </w:pPr>
    </w:p>
    <w:p w:rsidR="00CD64F2" w:rsidRPr="00CD64F2" w:rsidRDefault="00CD64F2" w:rsidP="00CD64F2">
      <w:pPr>
        <w:pStyle w:val="a6"/>
        <w:spacing w:after="0" w:line="360" w:lineRule="auto"/>
        <w:ind w:left="-851" w:firstLine="567"/>
        <w:jc w:val="both"/>
        <w:rPr>
          <w:i/>
          <w:iCs/>
          <w:sz w:val="28"/>
          <w:szCs w:val="28"/>
        </w:rPr>
      </w:pPr>
    </w:p>
    <w:p w:rsidR="00E65C53" w:rsidRPr="00CD64F2" w:rsidRDefault="000661FE" w:rsidP="00CD64F2">
      <w:pPr>
        <w:pStyle w:val="1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56355356"/>
      <w:r w:rsidRPr="00CD64F2">
        <w:rPr>
          <w:rFonts w:ascii="Times New Roman" w:hAnsi="Times New Roman" w:cs="Times New Roman"/>
          <w:sz w:val="28"/>
          <w:szCs w:val="28"/>
        </w:rPr>
        <w:t>3</w:t>
      </w:r>
      <w:r w:rsidR="00E65C53" w:rsidRPr="00CD64F2">
        <w:rPr>
          <w:rFonts w:ascii="Times New Roman" w:hAnsi="Times New Roman" w:cs="Times New Roman"/>
          <w:sz w:val="28"/>
          <w:szCs w:val="28"/>
        </w:rPr>
        <w:t>. Финансовые основы пенсионной системы России</w:t>
      </w:r>
      <w:bookmarkEnd w:id="4"/>
    </w:p>
    <w:p w:rsidR="00D90EC8" w:rsidRPr="00CD64F2" w:rsidRDefault="00D90EC8" w:rsidP="00CD64F2">
      <w:pPr>
        <w:pStyle w:val="a6"/>
        <w:spacing w:after="0" w:line="360" w:lineRule="auto"/>
        <w:rPr>
          <w:b/>
          <w:bCs/>
          <w:sz w:val="28"/>
          <w:szCs w:val="28"/>
        </w:rPr>
      </w:pPr>
    </w:p>
    <w:p w:rsidR="00E65C53" w:rsidRPr="00CD64F2" w:rsidRDefault="00E65C53" w:rsidP="00CD64F2">
      <w:pPr>
        <w:pStyle w:val="12pt-15"/>
      </w:pPr>
      <w:r w:rsidRPr="00CD64F2">
        <w:t>Бюджет Пенсионного фонда России (ПФР) является полностью ав</w:t>
      </w:r>
      <w:r w:rsidRPr="00CD64F2">
        <w:softHyphen/>
        <w:t>тономной финансовой системой от государственного бюджета на всех уровнях фе</w:t>
      </w:r>
      <w:r w:rsidRPr="00CD64F2">
        <w:softHyphen/>
        <w:t>деративного устройства РФ (федеральном, субъектов Федерации и местном).</w:t>
      </w:r>
    </w:p>
    <w:p w:rsidR="00E65C53" w:rsidRPr="00CD64F2" w:rsidRDefault="00E65C53" w:rsidP="00CD64F2">
      <w:pPr>
        <w:pStyle w:val="12pt-15"/>
      </w:pPr>
      <w:r w:rsidRPr="00CD64F2">
        <w:t>Бюджет ПФР должен быть сбалансирован по доходам и расходам за счет регу</w:t>
      </w:r>
      <w:r w:rsidRPr="00CD64F2">
        <w:softHyphen/>
        <w:t>лирования размера и условий уплаты тарифа страховых взносов различных катего</w:t>
      </w:r>
      <w:r w:rsidRPr="00CD64F2">
        <w:softHyphen/>
        <w:t>рий плательщиков, а также за счет прямого возмещения средств из федерального бюджета на покрытие текущего дефицита бюджета ПФР.</w:t>
      </w:r>
    </w:p>
    <w:p w:rsidR="00E65C53" w:rsidRPr="00CD64F2" w:rsidRDefault="00E65C53" w:rsidP="00CD64F2">
      <w:pPr>
        <w:pStyle w:val="12pt-15"/>
      </w:pPr>
      <w:r w:rsidRPr="00CD64F2">
        <w:t>Доходная часть бюджета ПФР формируется исходя из тарифа страховых взно</w:t>
      </w:r>
      <w:r w:rsidRPr="00CD64F2">
        <w:softHyphen/>
        <w:t>сов для различных категорий плательщиков, установленных федеральным законо</w:t>
      </w:r>
      <w:r w:rsidRPr="00CD64F2">
        <w:softHyphen/>
        <w:t>дательством, а также за счет поступлений из федерального бюджета на финанси</w:t>
      </w:r>
      <w:r w:rsidRPr="00CD64F2">
        <w:softHyphen/>
        <w:t>рование выплаты социальных пенсий, «ветеранских», «чернобыльских», «военных» (кроме офицерского состава) и других пенсий.</w:t>
      </w:r>
    </w:p>
    <w:p w:rsidR="00E65C53" w:rsidRPr="00CD64F2" w:rsidRDefault="00E65C53" w:rsidP="00CD64F2">
      <w:pPr>
        <w:pStyle w:val="12pt-15"/>
      </w:pPr>
      <w:r w:rsidRPr="00CD64F2">
        <w:t>Расходная часть бюджета ПФР формируется в полном соответствии с условия</w:t>
      </w:r>
      <w:r w:rsidRPr="00CD64F2">
        <w:softHyphen/>
        <w:t>ми исчисления размера пенсий по действующему пенсионному законодательству, как по старой (1990 г.), так и по новой (1998 г.) формулам.</w:t>
      </w:r>
    </w:p>
    <w:p w:rsidR="00E65C53" w:rsidRPr="00CD64F2" w:rsidRDefault="00E65C53" w:rsidP="00CD64F2">
      <w:pPr>
        <w:pStyle w:val="12pt-15"/>
      </w:pPr>
      <w:r w:rsidRPr="00CD64F2">
        <w:t>Бюджет ПФР формируется строго базируясь на прогнозных бюджетных пока</w:t>
      </w:r>
      <w:r w:rsidRPr="00CD64F2">
        <w:softHyphen/>
        <w:t>зателях на основании Бюджетного кодекса РФ, поскольку помимо трудовых пен</w:t>
      </w:r>
      <w:r w:rsidRPr="00CD64F2">
        <w:softHyphen/>
        <w:t>сий из бюджета ПФР выплачиваются социальные пенсии и пенсии военнослужа</w:t>
      </w:r>
      <w:r w:rsidRPr="00CD64F2">
        <w:softHyphen/>
        <w:t>щим, пострадавшим от чернобыльской катастрофы и другие выплаты, финансируемые за счет федерального бюджета.</w:t>
      </w:r>
    </w:p>
    <w:p w:rsidR="00E65C53" w:rsidRPr="00CD64F2" w:rsidRDefault="00E65C53" w:rsidP="00CD64F2">
      <w:pPr>
        <w:pStyle w:val="12pt-15"/>
      </w:pPr>
      <w:r w:rsidRPr="00CD64F2">
        <w:t>Бюджет ПФР в соответствии с законодательством о бюджетной системе и бюд</w:t>
      </w:r>
      <w:r w:rsidRPr="00CD64F2">
        <w:softHyphen/>
        <w:t>жетном процессе формируется, утверждается и исполняется в непосредственной взаимоувязке с федеральным бюджетом на соответствующий финансовый период и с бюджетами других государственных социальных внебюджетных фондов. В первую очередь, это относится к бюджету Государственного фонда занятости РФ в части возмещения расходов ПФР на выплату досрочных пенсий (безработным).</w:t>
      </w:r>
    </w:p>
    <w:p w:rsidR="009331E3" w:rsidRPr="00CD64F2" w:rsidRDefault="009331E3" w:rsidP="00CD64F2">
      <w:pPr>
        <w:pStyle w:val="12pt-15"/>
      </w:pPr>
    </w:p>
    <w:p w:rsidR="009331E3" w:rsidRPr="00CD64F2" w:rsidRDefault="009331E3" w:rsidP="00CD64F2">
      <w:pPr>
        <w:pStyle w:val="1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56355357"/>
      <w:r w:rsidRPr="00CD64F2">
        <w:rPr>
          <w:rFonts w:ascii="Times New Roman" w:hAnsi="Times New Roman" w:cs="Times New Roman"/>
          <w:sz w:val="28"/>
          <w:szCs w:val="28"/>
        </w:rPr>
        <w:t>4</w:t>
      </w:r>
      <w:r w:rsidR="00E65C53" w:rsidRPr="00CD64F2">
        <w:rPr>
          <w:rFonts w:ascii="Times New Roman" w:hAnsi="Times New Roman" w:cs="Times New Roman"/>
          <w:sz w:val="28"/>
          <w:szCs w:val="28"/>
        </w:rPr>
        <w:t>. Организационная структура и управление</w:t>
      </w:r>
      <w:bookmarkEnd w:id="5"/>
      <w:r w:rsidR="00E65C53" w:rsidRPr="00CD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53" w:rsidRPr="00CD64F2" w:rsidRDefault="00E65C53" w:rsidP="00CD64F2">
      <w:pPr>
        <w:pStyle w:val="1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6355358"/>
      <w:r w:rsidRPr="00CD64F2">
        <w:rPr>
          <w:rFonts w:ascii="Times New Roman" w:hAnsi="Times New Roman" w:cs="Times New Roman"/>
          <w:sz w:val="28"/>
          <w:szCs w:val="28"/>
        </w:rPr>
        <w:t>пенсионной системы</w:t>
      </w:r>
      <w:bookmarkEnd w:id="6"/>
    </w:p>
    <w:p w:rsidR="009331E3" w:rsidRPr="00CD64F2" w:rsidRDefault="009331E3" w:rsidP="00CD64F2">
      <w:pPr>
        <w:spacing w:line="360" w:lineRule="auto"/>
        <w:rPr>
          <w:sz w:val="28"/>
          <w:szCs w:val="28"/>
        </w:rPr>
      </w:pPr>
    </w:p>
    <w:p w:rsidR="00E65C53" w:rsidRPr="00CD64F2" w:rsidRDefault="00E65C53" w:rsidP="00CD64F2">
      <w:pPr>
        <w:pStyle w:val="12pt-15"/>
      </w:pPr>
      <w:r w:rsidRPr="00CD64F2">
        <w:t>ПФР является самостоятельным финансово-кредитным учреждением, осуще</w:t>
      </w:r>
      <w:r w:rsidRPr="00CD64F2">
        <w:softHyphen/>
        <w:t>ствляющим свою деятельность в соответствии с законодательством Россий</w:t>
      </w:r>
      <w:r w:rsidRPr="00CD64F2">
        <w:softHyphen/>
        <w:t>ской Федерации. ПФР образован в целях государственного управления финансами пенсионного обеспечения в Российской Федерации.</w:t>
      </w:r>
    </w:p>
    <w:p w:rsidR="00E65C53" w:rsidRPr="00CD64F2" w:rsidRDefault="00E65C53" w:rsidP="00CD64F2">
      <w:pPr>
        <w:pStyle w:val="12pt-15"/>
      </w:pPr>
      <w:r w:rsidRPr="00CD64F2">
        <w:t>ПФР выполняет отдельные банковские операции в порядке, установленном действующим на территории Российской Федерации законодательством о банках и банковской деятельности.</w:t>
      </w:r>
    </w:p>
    <w:p w:rsidR="00E65C53" w:rsidRPr="00CD64F2" w:rsidRDefault="00E65C53" w:rsidP="00CD64F2">
      <w:pPr>
        <w:pStyle w:val="12pt-15"/>
      </w:pPr>
      <w:r w:rsidRPr="00CD64F2">
        <w:t>ПФР и его денежные средства находятся в государственной собственности Российской Федерации. Денежные средства ПФР не входят в состав бюджетов, других фондов и изъятию не подлежат.</w:t>
      </w:r>
    </w:p>
    <w:p w:rsidR="00E65C53" w:rsidRPr="00CD64F2" w:rsidRDefault="00E65C53" w:rsidP="00CD64F2">
      <w:pPr>
        <w:pStyle w:val="12pt-15"/>
      </w:pPr>
      <w:r w:rsidRPr="00CD64F2">
        <w:t>Главные функции ПФР:</w:t>
      </w:r>
    </w:p>
    <w:p w:rsidR="00E65C53" w:rsidRPr="00CD64F2" w:rsidRDefault="00E65C53" w:rsidP="00CD64F2">
      <w:pPr>
        <w:pStyle w:val="12pt"/>
      </w:pPr>
      <w:r w:rsidRPr="00CD64F2">
        <w:t>целевой сбор и аккумуляция страховых взносов, а также финансирование рас</w:t>
      </w:r>
      <w:r w:rsidRPr="00CD64F2">
        <w:softHyphen/>
        <w:t>ходов, предусмотренных пунктом 6 настоящего Положения;</w:t>
      </w:r>
    </w:p>
    <w:p w:rsidR="00E65C53" w:rsidRPr="00CD64F2" w:rsidRDefault="00E65C53" w:rsidP="00CD64F2">
      <w:pPr>
        <w:pStyle w:val="12pt"/>
      </w:pPr>
      <w:r w:rsidRPr="00CD64F2">
        <w:t>организация работы по взысканию с работодателей и граждан, виновных в причинении вреда здоровью работников и других граждан, сумм государст</w:t>
      </w:r>
      <w:r w:rsidRPr="00CD64F2">
        <w:softHyphen/>
        <w:t>венных пенсий по инвалидности вследствие трудового увечья, профессио</w:t>
      </w:r>
      <w:r w:rsidRPr="00CD64F2">
        <w:softHyphen/>
        <w:t>нального заболевания или по случаю потери кормильца;</w:t>
      </w:r>
    </w:p>
    <w:p w:rsidR="00E65C53" w:rsidRPr="00CD64F2" w:rsidRDefault="00E65C53" w:rsidP="00CD64F2">
      <w:pPr>
        <w:pStyle w:val="12pt"/>
      </w:pPr>
      <w:r w:rsidRPr="00CD64F2">
        <w:t>капитализация средств ПФР, а также привлечение в него добровольных взно</w:t>
      </w:r>
      <w:r w:rsidRPr="00CD64F2">
        <w:softHyphen/>
        <w:t>сов (в том числе валютных ценностей) физических и юридических лиц;</w:t>
      </w:r>
    </w:p>
    <w:p w:rsidR="00E65C53" w:rsidRPr="00CD64F2" w:rsidRDefault="00E65C53" w:rsidP="00CD64F2">
      <w:pPr>
        <w:pStyle w:val="12pt"/>
      </w:pPr>
      <w:r w:rsidRPr="00CD64F2">
        <w:t>контроль с участием налоговых органов за своевременным и полным поступ</w:t>
      </w:r>
      <w:r w:rsidRPr="00CD64F2">
        <w:softHyphen/>
        <w:t>лением в ПФР страховых взносов, а также контроль за правильным и рацио</w:t>
      </w:r>
      <w:r w:rsidRPr="00CD64F2">
        <w:softHyphen/>
        <w:t>нальным расходованием его средств;</w:t>
      </w:r>
    </w:p>
    <w:p w:rsidR="00E65C53" w:rsidRPr="00CD64F2" w:rsidRDefault="00E65C53" w:rsidP="00CD64F2">
      <w:pPr>
        <w:pStyle w:val="12pt"/>
      </w:pPr>
      <w:r w:rsidRPr="00CD64F2">
        <w:t>организация и ведение индивидуального (персонифицированного) учета за</w:t>
      </w:r>
      <w:r w:rsidRPr="00CD64F2">
        <w:softHyphen/>
        <w:t>страхованных лиц в соответствии с Федеральным законом «Об индивидуаль</w:t>
      </w:r>
      <w:r w:rsidRPr="00CD64F2">
        <w:softHyphen/>
        <w:t>ном (персонифицированном) учете в системе государственного пенсионного страхования», а также организация и ведение государственного банка данных по всем категориям плательщиков страховых взносов в Пенсионный фонд</w:t>
      </w:r>
      <w:r w:rsidR="00C03C47" w:rsidRPr="00CD64F2">
        <w:t xml:space="preserve"> Российской Федерации (России);</w:t>
      </w:r>
    </w:p>
    <w:p w:rsidR="00E65C53" w:rsidRPr="00CD64F2" w:rsidRDefault="00E65C53" w:rsidP="00CD64F2">
      <w:pPr>
        <w:pStyle w:val="12pt"/>
      </w:pPr>
      <w:r w:rsidRPr="00CD64F2">
        <w:t>межгосударственное и международное сотрудничество Российской Федерации по вопросам, относящимся к компетенции ПФР;</w:t>
      </w:r>
    </w:p>
    <w:p w:rsidR="00E65C53" w:rsidRPr="00CD64F2" w:rsidRDefault="00E65C53" w:rsidP="00CD64F2">
      <w:pPr>
        <w:pStyle w:val="12pt"/>
      </w:pPr>
      <w:r w:rsidRPr="00CD64F2">
        <w:t>участие в разработке и реализации в установленном порядке межгосударствен</w:t>
      </w:r>
      <w:r w:rsidRPr="00CD64F2">
        <w:softHyphen/>
        <w:t>ных и международных договоров и соглашений по вопросам пенсий и пособий;</w:t>
      </w:r>
    </w:p>
    <w:p w:rsidR="00E65C53" w:rsidRPr="00CD64F2" w:rsidRDefault="00E65C53" w:rsidP="00CD64F2">
      <w:pPr>
        <w:pStyle w:val="12pt"/>
      </w:pPr>
      <w:r w:rsidRPr="00CD64F2">
        <w:t>изучение и обобщение практики применения нормативных актов по вопросам уплаты в ПФР страховых взносов и внесение в Верховный Совет Российской Федерации предложений по ее совершенствованию;</w:t>
      </w:r>
    </w:p>
    <w:p w:rsidR="00E65C53" w:rsidRPr="00CD64F2" w:rsidRDefault="00E65C53" w:rsidP="00CD64F2">
      <w:pPr>
        <w:pStyle w:val="12pt"/>
      </w:pPr>
      <w:r w:rsidRPr="00CD64F2">
        <w:t>проведение  научно-исследовательской работы  в  области  государственного пенсионного страхования;</w:t>
      </w:r>
    </w:p>
    <w:p w:rsidR="00E65C53" w:rsidRPr="00CD64F2" w:rsidRDefault="00E65C53" w:rsidP="00CD64F2">
      <w:pPr>
        <w:pStyle w:val="12pt"/>
      </w:pPr>
      <w:r w:rsidRPr="00CD64F2">
        <w:t>разъяснительная работа среди населения и юридических лиц по вопросам, от</w:t>
      </w:r>
      <w:r w:rsidRPr="00CD64F2">
        <w:softHyphen/>
        <w:t>носящимся к компетенции ПФР.</w:t>
      </w:r>
    </w:p>
    <w:p w:rsidR="00E65C53" w:rsidRPr="00CD64F2" w:rsidRDefault="00E65C53" w:rsidP="00CD64F2">
      <w:pPr>
        <w:pStyle w:val="12pt-15"/>
      </w:pPr>
      <w:r w:rsidRPr="00CD64F2">
        <w:t>Средства ПФР в полном объеме должны направляться на выплату установлен</w:t>
      </w:r>
      <w:r w:rsidRPr="00CD64F2">
        <w:softHyphen/>
        <w:t>ных федеральным законодательством, межгосударственными и международными договорами государственных пенсий, в том числе гражданам, выехавшим за пре</w:t>
      </w:r>
      <w:r w:rsidRPr="00CD64F2">
        <w:softHyphen/>
        <w:t>делы Российской Федерации, а также на финансовое и материально-техническое обеспечение текущей деятельности ПФР и его органов, включая персонифициро</w:t>
      </w:r>
      <w:r w:rsidRPr="00CD64F2">
        <w:softHyphen/>
        <w:t>ванный учет плательщиков и застрахованных граждан.</w:t>
      </w:r>
    </w:p>
    <w:p w:rsidR="00E65C53" w:rsidRPr="00CD64F2" w:rsidRDefault="00E65C53" w:rsidP="00CD64F2">
      <w:pPr>
        <w:pStyle w:val="12pt-15"/>
      </w:pPr>
      <w:r w:rsidRPr="00CD64F2">
        <w:t>Формирование единой организационно-управленческой структуры ПФР (еди</w:t>
      </w:r>
      <w:r w:rsidRPr="00CD64F2">
        <w:softHyphen/>
        <w:t>ная пенсионная служба).</w:t>
      </w:r>
    </w:p>
    <w:p w:rsidR="00E65C53" w:rsidRPr="00CD64F2" w:rsidRDefault="00E65C53" w:rsidP="00CD64F2">
      <w:pPr>
        <w:pStyle w:val="12pt-15"/>
      </w:pPr>
      <w:r w:rsidRPr="00CD64F2">
        <w:t>Помимо самого Фонда в настоящее время организационная структура пенсион</w:t>
      </w:r>
      <w:r w:rsidRPr="00CD64F2">
        <w:softHyphen/>
        <w:t>ной системы включает в себя:</w:t>
      </w:r>
    </w:p>
    <w:p w:rsidR="00E65C53" w:rsidRPr="00CD64F2" w:rsidRDefault="00E65C53" w:rsidP="00CD64F2">
      <w:pPr>
        <w:pStyle w:val="12pt"/>
      </w:pPr>
      <w:r w:rsidRPr="00CD64F2">
        <w:t>региональные отделения ПФР в субъектах Федерации;</w:t>
      </w:r>
    </w:p>
    <w:p w:rsidR="00E65C53" w:rsidRPr="00CD64F2" w:rsidRDefault="00E65C53" w:rsidP="00CD64F2">
      <w:pPr>
        <w:pStyle w:val="12pt"/>
      </w:pPr>
      <w:r w:rsidRPr="00CD64F2">
        <w:t>региональные органы социальной защиты населения, осуществляющие непо</w:t>
      </w:r>
      <w:r w:rsidRPr="00CD64F2">
        <w:softHyphen/>
        <w:t>средственное назначение и выплату пенсий получателям;</w:t>
      </w:r>
    </w:p>
    <w:p w:rsidR="00E65C53" w:rsidRPr="00CD64F2" w:rsidRDefault="00E65C53" w:rsidP="00CD64F2">
      <w:pPr>
        <w:pStyle w:val="12pt"/>
      </w:pPr>
      <w:r w:rsidRPr="00CD64F2">
        <w:t>Центральный банк России, через расчетно-кассовые центры которого ПФР осуществляет основной объем своих финансовых операций и в отделениях ко</w:t>
      </w:r>
      <w:r w:rsidRPr="00CD64F2">
        <w:softHyphen/>
        <w:t>торого имеет свои счета;</w:t>
      </w:r>
    </w:p>
    <w:p w:rsidR="00E65C53" w:rsidRPr="00CD64F2" w:rsidRDefault="00E65C53" w:rsidP="00CD64F2">
      <w:pPr>
        <w:pStyle w:val="12pt"/>
      </w:pPr>
      <w:r w:rsidRPr="00CD64F2">
        <w:t>региональные отделения Сбербанка;</w:t>
      </w:r>
    </w:p>
    <w:p w:rsidR="00E65C53" w:rsidRPr="00CD64F2" w:rsidRDefault="00E65C53" w:rsidP="00CD64F2">
      <w:pPr>
        <w:pStyle w:val="12pt"/>
      </w:pPr>
      <w:r w:rsidRPr="00CD64F2">
        <w:t>Федеральную службу почтовой связи, через отделения которой осуществляют</w:t>
      </w:r>
      <w:r w:rsidRPr="00CD64F2">
        <w:softHyphen/>
        <w:t>ся практически все виды пенсионных выплат.</w:t>
      </w:r>
    </w:p>
    <w:p w:rsidR="00E65C53" w:rsidRPr="00CD64F2" w:rsidRDefault="00E65C53" w:rsidP="00CD64F2">
      <w:pPr>
        <w:pStyle w:val="12pt-15"/>
      </w:pPr>
      <w:r w:rsidRPr="00CD64F2">
        <w:t>Основной задачей регионального отделения ПФР является организация сбора страховых взносов и финансирования органов социальной защиты населения, осуществляющих непосредственную выплату пенсий.</w:t>
      </w:r>
    </w:p>
    <w:p w:rsidR="00E65C53" w:rsidRPr="00CD64F2" w:rsidRDefault="00E65C53" w:rsidP="00CD64F2">
      <w:pPr>
        <w:pStyle w:val="12pt-15"/>
      </w:pPr>
      <w:r w:rsidRPr="00CD64F2">
        <w:t>В пятнадцати регионах России (Республики Ингушетия, Калмыкия, Коми, Ма</w:t>
      </w:r>
      <w:r w:rsidRPr="00CD64F2">
        <w:softHyphen/>
        <w:t>рий Эл, Татарстан, Якутия (Саха), Тыва, Чеченская Республика, Агинский Бурят</w:t>
      </w:r>
      <w:r w:rsidRPr="00CD64F2">
        <w:softHyphen/>
        <w:t>ский, Ненецкий автономные округа, Белгородской, Ленинградской, Московской, Новосибирской областях) в настоящее время на базе региональных отделений ПФР создана Единая пенсионная служба, охватывающая все процессы пенсионно</w:t>
      </w:r>
      <w:r w:rsidRPr="00CD64F2">
        <w:softHyphen/>
        <w:t>го обеспечения от сбора страховых взносов до выплаты пенсий.</w:t>
      </w:r>
    </w:p>
    <w:p w:rsidR="00E65C53" w:rsidRPr="00CD64F2" w:rsidRDefault="00E65C53" w:rsidP="00CD64F2">
      <w:pPr>
        <w:pStyle w:val="12pt-15"/>
      </w:pPr>
      <w:r w:rsidRPr="00CD64F2">
        <w:t>При этом функции непосредственного назначения и выплаты пенсий получате</w:t>
      </w:r>
      <w:r w:rsidRPr="00CD64F2">
        <w:softHyphen/>
        <w:t>лям, ранее находившиеся в ведении органов социальной защиты, переданы в орга</w:t>
      </w:r>
      <w:r w:rsidRPr="00CD64F2">
        <w:softHyphen/>
        <w:t>ны Единой пенсионной службы.</w:t>
      </w:r>
    </w:p>
    <w:p w:rsidR="00E65C53" w:rsidRPr="00CD64F2" w:rsidRDefault="00E65C53" w:rsidP="00CD64F2">
      <w:pPr>
        <w:pStyle w:val="12pt-15"/>
      </w:pPr>
      <w:r w:rsidRPr="00CD64F2">
        <w:t>Районные отделения собирают страховые взносы и размещают их на своих банковских счетах, после чего средства переводятся из районов на региональный уровень, а затем спускаются в районы для осуществления платежей. Затем на мес</w:t>
      </w:r>
      <w:r w:rsidRPr="00CD64F2">
        <w:softHyphen/>
        <w:t>тах с банковских счетов районного управления средства переводятся либо в мест</w:t>
      </w:r>
      <w:r w:rsidRPr="00CD64F2">
        <w:softHyphen/>
        <w:t>ные учреждения социальной защиты населения, которые затем выплачивают пен</w:t>
      </w:r>
      <w:r w:rsidRPr="00CD64F2">
        <w:softHyphen/>
        <w:t>сии, либо, в тех регионах, где создана Единая пенсионная служба, районные управления сами осуществляют выплату пенсий.</w:t>
      </w:r>
    </w:p>
    <w:p w:rsidR="00E65C53" w:rsidRPr="00CD64F2" w:rsidRDefault="00E65C53" w:rsidP="00CD64F2">
      <w:pPr>
        <w:pStyle w:val="12pt-15"/>
      </w:pPr>
      <w:r w:rsidRPr="00CD64F2">
        <w:t>В том случае, если регионы собирают больший доход, чем им требуется на собственные нужды (регионы — доноры), излишек переводится региональным от</w:t>
      </w:r>
      <w:r w:rsidRPr="00CD64F2">
        <w:softHyphen/>
        <w:t>делением в центр, где аккумулируются аналогичные средства из других регионов. Эти средства затем направляются в другие регионы, которым требуются дотации для выполнения своих обязательств по пенсионным платежам.</w:t>
      </w:r>
    </w:p>
    <w:p w:rsidR="00E65C53" w:rsidRPr="00CD64F2" w:rsidRDefault="00E65C53" w:rsidP="00CD64F2">
      <w:pPr>
        <w:pStyle w:val="12pt-15"/>
      </w:pPr>
      <w:r w:rsidRPr="00CD64F2">
        <w:t xml:space="preserve">Финансовые потоки </w:t>
      </w:r>
      <w:r w:rsidR="0076734C" w:rsidRPr="00CD64F2">
        <w:t>между элементами пенсионной системы выглядят сле</w:t>
      </w:r>
      <w:r w:rsidRPr="00CD64F2">
        <w:t>дующим образом:</w:t>
      </w:r>
    </w:p>
    <w:p w:rsidR="00E65C53" w:rsidRPr="00CD64F2" w:rsidRDefault="00E65C53" w:rsidP="00CD64F2">
      <w:pPr>
        <w:pStyle w:val="12pt-150"/>
      </w:pPr>
      <w:r w:rsidRPr="00CD64F2">
        <w:t>Собранные с работодателей, работников и индивидуальных предпринимателей страховые взносы через банк плательщика поступают в региональные отделе</w:t>
      </w:r>
      <w:r w:rsidRPr="00CD64F2">
        <w:softHyphen/>
        <w:t>ния ПФР откуда через Центральный Банк или банк, уполномоченный Цен</w:t>
      </w:r>
      <w:r w:rsidRPr="00CD64F2">
        <w:softHyphen/>
        <w:t>тральным Банком, поступают в органы социальной защиты, осуществляющие выплату пенсий пенсионерам. Выплата производится тремя службами: через почту, сберегательные кассы и альтернативные службы доставки. Причем, на почту приходится 80-82% от общего объема доставляемых пенсий, на сберега</w:t>
      </w:r>
      <w:r w:rsidRPr="00CD64F2">
        <w:softHyphen/>
        <w:t>тельные кассы — 10-15%, на альтернативные службы доставки — 4-5%. Собственные средства от региональных отделений доноров поступают помимо органов социальной защиты в Централизованный фонд, где аккумулируются для последующего перераспределения в дотационные регионы.</w:t>
      </w:r>
    </w:p>
    <w:p w:rsidR="00E65C53" w:rsidRPr="00CD64F2" w:rsidRDefault="00E65C53" w:rsidP="00CD64F2">
      <w:pPr>
        <w:pStyle w:val="12pt-15"/>
      </w:pPr>
      <w:r w:rsidRPr="00CD64F2">
        <w:t>В отличие от вышеуказанных отделений ПФР Единая пенсионная служба по</w:t>
      </w:r>
      <w:r w:rsidRPr="00CD64F2">
        <w:softHyphen/>
        <w:t>лученные от плательщиков и из Централизованного фонда средства, направляет в Службу по назначению пенсий. Оттуда через почту, сберегательные кассы и альтернативные службы доставки идет выплата пенсий пенсионерам. При этом на почту приходится 60-75% доставки, на сберегательные кассы — 10-15%, на альтернативные службы доставки -- 15-20% от общего объема доставляемых пенсий.</w:t>
      </w:r>
    </w:p>
    <w:p w:rsidR="00E65C53" w:rsidRPr="00CD64F2" w:rsidRDefault="00E65C53" w:rsidP="00CD64F2">
      <w:pPr>
        <w:pStyle w:val="12pt-15"/>
      </w:pPr>
      <w:r w:rsidRPr="00CD64F2">
        <w:t>Признание ПФР федеральной государственной собственностью — особенность России. Обычно подобные фонды не объявляются государственной собственно</w:t>
      </w:r>
      <w:r w:rsidRPr="00CD64F2">
        <w:softHyphen/>
        <w:t>стью, даже федеральной. Они как правило рассматриваются как собственность са</w:t>
      </w:r>
      <w:r w:rsidRPr="00CD64F2">
        <w:softHyphen/>
        <w:t>мих застрахованных и работодателей со строго целевым назначением, исключаю</w:t>
      </w:r>
      <w:r w:rsidRPr="00CD64F2">
        <w:softHyphen/>
        <w:t>щим какое-либо иное использование средств Фонда и тем более их изъятие государством.</w:t>
      </w:r>
    </w:p>
    <w:p w:rsidR="00E65C53" w:rsidRPr="00CD64F2" w:rsidRDefault="00E65C53" w:rsidP="00CD64F2">
      <w:pPr>
        <w:pStyle w:val="12pt-15"/>
        <w:rPr>
          <w:lang w:val="en-US"/>
        </w:rPr>
      </w:pPr>
      <w:r w:rsidRPr="00CD64F2">
        <w:t>В дальнейшем при стабилизации политической и экономической ситуации в стране предполагается создать орган управления Фондом из лиц наемного труда (застрахованных), работодателей (предпринимателей), представителей независи</w:t>
      </w:r>
      <w:r w:rsidRPr="00CD64F2">
        <w:softHyphen/>
        <w:t>мых профсоюзов и государства.</w:t>
      </w:r>
    </w:p>
    <w:p w:rsidR="0068349D" w:rsidRPr="00CD64F2" w:rsidRDefault="0068349D" w:rsidP="00CD64F2">
      <w:pPr>
        <w:pStyle w:val="12pt-15"/>
        <w:rPr>
          <w:lang w:val="en-US"/>
        </w:rPr>
      </w:pPr>
    </w:p>
    <w:p w:rsidR="0068349D" w:rsidRPr="00CD64F2" w:rsidRDefault="0068349D" w:rsidP="00CD64F2">
      <w:pPr>
        <w:pStyle w:val="12pt-15"/>
        <w:rPr>
          <w:lang w:val="en-US"/>
        </w:rPr>
      </w:pPr>
    </w:p>
    <w:p w:rsidR="00E65C53" w:rsidRPr="00CD64F2" w:rsidRDefault="0068349D" w:rsidP="00CD64F2">
      <w:pPr>
        <w:pStyle w:val="1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56355359"/>
      <w:r w:rsidRPr="00CD64F2">
        <w:rPr>
          <w:rFonts w:ascii="Times New Roman" w:hAnsi="Times New Roman" w:cs="Times New Roman"/>
          <w:sz w:val="28"/>
          <w:szCs w:val="28"/>
        </w:rPr>
        <w:t>5</w:t>
      </w:r>
      <w:r w:rsidR="00E65C53" w:rsidRPr="00CD64F2">
        <w:rPr>
          <w:rFonts w:ascii="Times New Roman" w:hAnsi="Times New Roman" w:cs="Times New Roman"/>
          <w:sz w:val="28"/>
          <w:szCs w:val="28"/>
        </w:rPr>
        <w:t>. Экономические и социальные проблемы развития пенсионной системы России</w:t>
      </w:r>
      <w:bookmarkEnd w:id="7"/>
    </w:p>
    <w:p w:rsidR="0068349D" w:rsidRPr="00CD64F2" w:rsidRDefault="0068349D" w:rsidP="00CD64F2">
      <w:pPr>
        <w:pStyle w:val="a6"/>
        <w:spacing w:after="0" w:line="360" w:lineRule="auto"/>
        <w:ind w:left="-851" w:firstLine="567"/>
        <w:jc w:val="both"/>
        <w:rPr>
          <w:b/>
          <w:bCs/>
          <w:i/>
          <w:iCs/>
          <w:sz w:val="28"/>
          <w:szCs w:val="28"/>
        </w:rPr>
      </w:pPr>
    </w:p>
    <w:p w:rsidR="00E65C53" w:rsidRPr="00CD64F2" w:rsidRDefault="00E65C53" w:rsidP="00CD64F2">
      <w:pPr>
        <w:pStyle w:val="12pt-15"/>
      </w:pPr>
      <w:r w:rsidRPr="00CD64F2">
        <w:t>Анализ динамики соотношения занятого трудоспособного населения и пенсио</w:t>
      </w:r>
      <w:r w:rsidRPr="00CD64F2">
        <w:softHyphen/>
        <w:t>неров нашей страны за рассматриваемый временной период выяв</w:t>
      </w:r>
      <w:r w:rsidR="0068349D" w:rsidRPr="00CD64F2">
        <w:t>ляет ряд харак</w:t>
      </w:r>
      <w:r w:rsidR="0068349D" w:rsidRPr="00CD64F2">
        <w:softHyphen/>
        <w:t>терных тенденций</w:t>
      </w:r>
      <w:r w:rsidRPr="00CD64F2">
        <w:t>.</w:t>
      </w:r>
    </w:p>
    <w:p w:rsidR="00E65C53" w:rsidRPr="00CD64F2" w:rsidRDefault="00AC188B" w:rsidP="00CD64F2">
      <w:pPr>
        <w:pStyle w:val="12pt-15"/>
      </w:pPr>
      <w:r w:rsidRPr="00CD64F2">
        <w:t>Статистические</w:t>
      </w:r>
      <w:r w:rsidR="00E65C53" w:rsidRPr="00CD64F2">
        <w:t xml:space="preserve"> данные </w:t>
      </w:r>
      <w:r w:rsidRPr="00CD64F2">
        <w:t>показывают</w:t>
      </w:r>
      <w:r w:rsidR="00E65C53" w:rsidRPr="00CD64F2">
        <w:t>, что численность заня</w:t>
      </w:r>
      <w:r w:rsidR="00E65C53" w:rsidRPr="00CD64F2">
        <w:softHyphen/>
        <w:t>тых за период с 1992 г. уменьшилась на 9,3% (6,7 млн. чел.), а численность пен</w:t>
      </w:r>
      <w:r w:rsidR="00E65C53" w:rsidRPr="00CD64F2">
        <w:softHyphen/>
        <w:t>сионеров при этом возросло с 35,2 до 38,2 млн. чел., т.е. на 8,2%. В результате это</w:t>
      </w:r>
      <w:r w:rsidR="00E65C53" w:rsidRPr="00CD64F2">
        <w:softHyphen/>
        <w:t>го нагрузка пенсионной системы на экономическую систему занятого населения возросла с 46 пенсионеров на 100 чел. занятых в народном хозяйстве в начале пе</w:t>
      </w:r>
      <w:r w:rsidR="00E65C53" w:rsidRPr="00CD64F2">
        <w:softHyphen/>
        <w:t>реходного периода до 57 пенсионеров в настоящее время.</w:t>
      </w:r>
    </w:p>
    <w:p w:rsidR="00E65C53" w:rsidRPr="00CD64F2" w:rsidRDefault="00E65C53" w:rsidP="00CD64F2">
      <w:pPr>
        <w:pStyle w:val="12pt-15"/>
      </w:pPr>
      <w:r w:rsidRPr="00CD64F2">
        <w:t>В последующие годы в связи с ухудшением экономического положения в стране во многих ранее благополучных по пенсионной нагрузке регионах ситуа</w:t>
      </w:r>
      <w:r w:rsidRPr="00CD64F2">
        <w:softHyphen/>
        <w:t>ция значительно осложнилась, и соотношение пенсионеров к численности рабо</w:t>
      </w:r>
      <w:r w:rsidRPr="00CD64F2">
        <w:softHyphen/>
        <w:t>тающего населения приблизился и даже перешагнул 50%. Так, в Республике Ка</w:t>
      </w:r>
      <w:r w:rsidRPr="00CD64F2">
        <w:softHyphen/>
        <w:t>релия (с 43,8% в 1992 г. до 56,1 — в 1995 г.), Архангельской области (с 42,8 до 59,9%), Еврейской автономной области (с 40,9 до 50,7%). Для наглядного пред</w:t>
      </w:r>
      <w:r w:rsidRPr="00CD64F2">
        <w:softHyphen/>
        <w:t>ставления структуры пенсионной системы целесообразно более детально рас</w:t>
      </w:r>
      <w:r w:rsidRPr="00CD64F2">
        <w:softHyphen/>
        <w:t>смотреть динамику численности основных категорий пенсион</w:t>
      </w:r>
      <w:r w:rsidR="00B327F5" w:rsidRPr="00CD64F2">
        <w:t>еров за те же пе</w:t>
      </w:r>
      <w:r w:rsidR="00B327F5" w:rsidRPr="00CD64F2">
        <w:softHyphen/>
        <w:t>риоды</w:t>
      </w:r>
      <w:r w:rsidRPr="00CD64F2">
        <w:t>. Как показывает статистика, за 5-летний период общая численность пенсионеров возросла на 7,3% или на 2,6 млн. чел., при этом чис</w:t>
      </w:r>
      <w:r w:rsidRPr="00CD64F2">
        <w:softHyphen/>
        <w:t>ленность получателей трудовых пенсий увеличилась на 7,4% (2.5 млн. чел.), чис</w:t>
      </w:r>
      <w:r w:rsidRPr="00CD64F2">
        <w:softHyphen/>
        <w:t>ленность получателей социальных пенсий — на 25%, причем численность пен</w:t>
      </w:r>
      <w:r w:rsidRPr="00CD64F2">
        <w:softHyphen/>
        <w:t>сионеров по труду растет равномерно в каждом году, численность пенсионеров-военнослужащих в течение всего периода ежегодно уменьшалась примерно на 15-17% в год.</w:t>
      </w:r>
    </w:p>
    <w:p w:rsidR="00024E64" w:rsidRPr="00CD64F2" w:rsidRDefault="00E65C53" w:rsidP="00CD64F2">
      <w:pPr>
        <w:pStyle w:val="12pt-15"/>
      </w:pPr>
      <w:r w:rsidRPr="00CD64F2">
        <w:t xml:space="preserve">Приведем динамику реального размера пенсии по старости (в ценах 1987 г.): </w:t>
      </w:r>
    </w:p>
    <w:p w:rsidR="00BB0C64" w:rsidRPr="00CD64F2" w:rsidRDefault="00BB0C64" w:rsidP="00CD64F2">
      <w:pPr>
        <w:pStyle w:val="12pt-15"/>
      </w:pPr>
      <w:r w:rsidRPr="00CD64F2">
        <w:t xml:space="preserve">   1990 г. — 80%, 1992 г. — 52%, 1993  г. — 62%, 1994г. —58%,   1995 г. — 60%, 1996 г. — 54%, 1997 г. — 53%,  1998г. —41%.</w:t>
      </w:r>
    </w:p>
    <w:p w:rsidR="00E65C53" w:rsidRPr="00CD64F2" w:rsidRDefault="00E65C53" w:rsidP="00CD64F2">
      <w:pPr>
        <w:pStyle w:val="12pt-15"/>
      </w:pPr>
      <w:r w:rsidRPr="00CD64F2">
        <w:t>При этом, естественно, были нарушены как минимум два основополагающих принципа государственной страховой пенсионной системы: поддержание жизнен</w:t>
      </w:r>
      <w:r w:rsidRPr="00CD64F2">
        <w:softHyphen/>
        <w:t>ного уровня пенсионеров путем обеспечения стабильного уровня покупательной способности пенсии и обеспечение сбалансированности соотношения средних размеров пенсий по старости и средней заработной платы.</w:t>
      </w:r>
    </w:p>
    <w:p w:rsidR="00E65C53" w:rsidRPr="00CD64F2" w:rsidRDefault="00E65C53" w:rsidP="00CD64F2">
      <w:pPr>
        <w:pStyle w:val="12pt-15"/>
      </w:pPr>
      <w:r w:rsidRPr="00CD64F2">
        <w:t>Последствием перечисленных выше процессов явилась катастрофическая де</w:t>
      </w:r>
      <w:r w:rsidRPr="00CD64F2">
        <w:softHyphen/>
        <w:t>формация финансовой обеспеченности пенсионной системы, при которой уровень финансовой обеспеченности выплаты пенсий снизился с 100-120% в дореформен</w:t>
      </w:r>
      <w:r w:rsidRPr="00CD64F2">
        <w:softHyphen/>
        <w:t>ный период до уровня 80-85 % в переходный период к рыночным отношениям. Пропорционально размеру снижения обеспеченности произошло снижение уровня самих назначаемых пенсий.</w:t>
      </w:r>
    </w:p>
    <w:p w:rsidR="00E65C53" w:rsidRPr="00CD64F2" w:rsidRDefault="00E65C53" w:rsidP="00CD64F2">
      <w:pPr>
        <w:pStyle w:val="12pt-15"/>
      </w:pPr>
      <w:r w:rsidRPr="00CD64F2">
        <w:t>Закономерно, что средний размер пенсии по старости в среднегодовой динами</w:t>
      </w:r>
      <w:r w:rsidRPr="00CD64F2">
        <w:softHyphen/>
        <w:t>ке составил относительно среднего размера заработной платы:</w:t>
      </w:r>
    </w:p>
    <w:p w:rsidR="00284253" w:rsidRPr="00CD64F2" w:rsidRDefault="00284253" w:rsidP="00CD64F2">
      <w:pPr>
        <w:spacing w:line="360" w:lineRule="auto"/>
        <w:rPr>
          <w:sz w:val="28"/>
          <w:szCs w:val="28"/>
        </w:rPr>
      </w:pPr>
      <w:r w:rsidRPr="00CD64F2">
        <w:rPr>
          <w:rStyle w:val="12pt1"/>
        </w:rPr>
        <w:t>1990г. —41%, 1991 г. — 37%, 1992г. —26%,</w:t>
      </w:r>
      <w:r w:rsidRPr="00CD64F2">
        <w:rPr>
          <w:color w:val="000000"/>
          <w:sz w:val="28"/>
          <w:szCs w:val="28"/>
        </w:rPr>
        <w:t xml:space="preserve">  </w:t>
      </w:r>
      <w:r w:rsidRPr="00CD64F2">
        <w:rPr>
          <w:rStyle w:val="12pt1"/>
        </w:rPr>
        <w:t>1993 г. — 34%, 1994г. —35%, 1995 г. — 39%, 1996г. —37,8%, 1997 г. — 37,2%.</w:t>
      </w:r>
    </w:p>
    <w:p w:rsidR="00E65C53" w:rsidRPr="00CD64F2" w:rsidRDefault="00E65C53" w:rsidP="00CD64F2">
      <w:pPr>
        <w:pStyle w:val="12pt-15"/>
      </w:pPr>
      <w:r w:rsidRPr="00CD64F2">
        <w:t>Еще более неустойчивый характер приобрело соотношение минимального раз</w:t>
      </w:r>
      <w:r w:rsidRPr="00CD64F2">
        <w:softHyphen/>
        <w:t>мера пенсий по старости и прожиточного минимума. Если в 1991 году оно состав</w:t>
      </w:r>
      <w:r w:rsidRPr="00CD64F2">
        <w:softHyphen/>
        <w:t>ляло 171%, то к 1992 г. снизилось до 59%, а к 1996 г. еще уменьшилось до 50%. В 1991 г. минимальный размер пенсий соответствовал минимальному потребитель</w:t>
      </w:r>
      <w:r w:rsidRPr="00CD64F2">
        <w:softHyphen/>
        <w:t>скому бюджету, а не уровню прожиточного минимума.</w:t>
      </w:r>
    </w:p>
    <w:p w:rsidR="00E65C53" w:rsidRPr="00CD64F2" w:rsidRDefault="00E65C53" w:rsidP="00CD64F2">
      <w:pPr>
        <w:pStyle w:val="12pt-15"/>
      </w:pPr>
      <w:r w:rsidRPr="00CD64F2">
        <w:t>За переходный период произошла также глубинная деформация и другого ос</w:t>
      </w:r>
      <w:r w:rsidRPr="00CD64F2">
        <w:softHyphen/>
        <w:t>новного принципа построения системы пенсионного обеспечения: связи размера пенсии с величиной трудового вклада гражданина. В результате введения наряду с инфляционной индексацией пенсий компенсационных выплат произошло сниже</w:t>
      </w:r>
      <w:r w:rsidRPr="00CD64F2">
        <w:softHyphen/>
        <w:t>ние реальных размеров отдельных видов пенсионных выплат, резко сузилась диф</w:t>
      </w:r>
      <w:r w:rsidRPr="00CD64F2">
        <w:softHyphen/>
        <w:t>ференциация между максимальными и минимальными размерами пенсий, вновь возникла тенденция к уравнительности пенсионного обеспечения. Вместо преду</w:t>
      </w:r>
      <w:r w:rsidRPr="00CD64F2">
        <w:softHyphen/>
        <w:t>смотренной законодательством дифференциации в пределах 1:3-3,5, она в 1997 г. составляет не более 1: 1,7.</w:t>
      </w:r>
    </w:p>
    <w:p w:rsidR="00E65C53" w:rsidRPr="00CD64F2" w:rsidRDefault="00E65C53" w:rsidP="00CD64F2">
      <w:pPr>
        <w:pStyle w:val="12pt-15"/>
      </w:pPr>
      <w:r w:rsidRPr="00CD64F2">
        <w:t>Немаловажную роль в ухудшении пенсионного обеспечения сыграли и приме</w:t>
      </w:r>
      <w:r w:rsidRPr="00CD64F2">
        <w:softHyphen/>
        <w:t>няемые правительственными органами методы борьбы с последствиями инфляци</w:t>
      </w:r>
      <w:r w:rsidRPr="00CD64F2">
        <w:softHyphen/>
        <w:t>онного роста потребительских цен. При этом единственная антиинфляционная ме</w:t>
      </w:r>
      <w:r w:rsidRPr="00CD64F2">
        <w:softHyphen/>
        <w:t>ра — проведение индексации пенсии по итогам предыдущих трех месяцев — в условиях галопирующего роста цен не обеспечивала необходимого уровня ком</w:t>
      </w:r>
      <w:r w:rsidRPr="00CD64F2">
        <w:softHyphen/>
        <w:t>пенсации потерь и неизбежно привела к дальнейшему снижению покупательной способности пенсий.</w:t>
      </w:r>
    </w:p>
    <w:p w:rsidR="00E65C53" w:rsidRPr="00CD64F2" w:rsidRDefault="00E65C53" w:rsidP="00CD64F2">
      <w:pPr>
        <w:pStyle w:val="12pt-15"/>
      </w:pPr>
      <w:r w:rsidRPr="00CD64F2">
        <w:t>Таким образом, уже к середине 90-х гг. т.е. практически через три-пять лет пенсионная система России начала испытывать кризисные явления, основными признаками которых являются:</w:t>
      </w:r>
    </w:p>
    <w:p w:rsidR="00E65C53" w:rsidRPr="00CD64F2" w:rsidRDefault="00E65C53" w:rsidP="00CD64F2">
      <w:pPr>
        <w:pStyle w:val="12pt"/>
      </w:pPr>
      <w:r w:rsidRPr="00CD64F2">
        <w:t>нарушение принципа зависимости размера пенсии от трудового вклада пен</w:t>
      </w:r>
      <w:r w:rsidRPr="00CD64F2">
        <w:softHyphen/>
        <w:t>сионера;</w:t>
      </w:r>
    </w:p>
    <w:p w:rsidR="00E65C53" w:rsidRPr="00CD64F2" w:rsidRDefault="00E65C53" w:rsidP="00CD64F2">
      <w:pPr>
        <w:pStyle w:val="12pt"/>
      </w:pPr>
      <w:r w:rsidRPr="00CD64F2">
        <w:t>резкое снижение уровня жизни пенсионеров, которое наиболее наглядно про</w:t>
      </w:r>
      <w:r w:rsidRPr="00CD64F2">
        <w:softHyphen/>
        <w:t>является в отставании минимального размера пенсионного обеспечения от прожиточного минимума пенсионера;</w:t>
      </w:r>
    </w:p>
    <w:p w:rsidR="00E65C53" w:rsidRPr="00CD64F2" w:rsidRDefault="00E65C53" w:rsidP="00CD64F2">
      <w:pPr>
        <w:pStyle w:val="12pt"/>
      </w:pPr>
      <w:r w:rsidRPr="00CD64F2">
        <w:t>сужение дифференциации минимального, среднего и максимального размеров пенсии по причине увеличения удельного веса компенсационно-уравнитель</w:t>
      </w:r>
      <w:r w:rsidRPr="00CD64F2">
        <w:softHyphen/>
        <w:t>ных доплат к минимальному размеру пенсии и снижения влияния «зарплатно</w:t>
      </w:r>
      <w:r w:rsidRPr="00CD64F2">
        <w:softHyphen/>
        <w:t>го фактора» на размер назначенной пенсии;</w:t>
      </w:r>
    </w:p>
    <w:p w:rsidR="00E65C53" w:rsidRPr="00CD64F2" w:rsidRDefault="00E65C53" w:rsidP="00CD64F2">
      <w:pPr>
        <w:pStyle w:val="12pt"/>
      </w:pPr>
      <w:r w:rsidRPr="00CD64F2">
        <w:t>разбалансированность бюджета ПФР по причине роста расходов Пенсионно</w:t>
      </w:r>
      <w:r w:rsidRPr="00CD64F2">
        <w:softHyphen/>
        <w:t>го фонда на многочисленные виды выплат, не обеспеченны адекватным по</w:t>
      </w:r>
      <w:r w:rsidRPr="00CD64F2">
        <w:softHyphen/>
        <w:t>ступлением страховых платежей (надбавки и повышения к различным кате</w:t>
      </w:r>
      <w:r w:rsidRPr="00CD64F2">
        <w:softHyphen/>
        <w:t>гориям пенсионеров, расширение прав пенсионеров на получение пенсии по выслуге лет, на льготные и «северные» пенсии в ущерб пенсиям по старости, т.е. по наступлению страхового возраста, сохранение пенсии работающим пенсионерам и т.п.);</w:t>
      </w:r>
    </w:p>
    <w:p w:rsidR="00E65C53" w:rsidRPr="00CD64F2" w:rsidRDefault="00E65C53" w:rsidP="00CD64F2">
      <w:pPr>
        <w:pStyle w:val="12pt"/>
      </w:pPr>
      <w:r w:rsidRPr="00CD64F2">
        <w:t>неурегулированность   финансовых   взаиморасчетов   бюджета   Пенсионного фонда с федеральным бюджетом РФ, Государственным фондом занятости и т.д. Таким образом, самая серьезная из перечисленных выше проблем совре</w:t>
      </w:r>
      <w:r w:rsidRPr="00CD64F2">
        <w:softHyphen/>
        <w:t>менного этапа развития пенсионной системы заключается в углублении фи</w:t>
      </w:r>
      <w:r w:rsidRPr="00CD64F2">
        <w:softHyphen/>
        <w:t>нансового кризиса пенсионной системы, который проявляется в значительном расширении расходной части бюджета Пенсионного фонда и резком сокраще</w:t>
      </w:r>
      <w:r w:rsidRPr="00CD64F2">
        <w:softHyphen/>
        <w:t>нии доходной его части.</w:t>
      </w:r>
    </w:p>
    <w:p w:rsidR="00E65C53" w:rsidRPr="00CD64F2" w:rsidRDefault="00E65C53" w:rsidP="00CD64F2">
      <w:pPr>
        <w:pStyle w:val="12pt-15"/>
      </w:pPr>
      <w:r w:rsidRPr="00CD64F2">
        <w:t>Основная причина разбалансированности бюджета пенсионной системы обу</w:t>
      </w:r>
      <w:r w:rsidRPr="00CD64F2">
        <w:softHyphen/>
        <w:t>словлена тем, в системе пенсионного обеспечения имеется немало механизмов неце</w:t>
      </w:r>
      <w:r w:rsidRPr="00CD64F2">
        <w:softHyphen/>
        <w:t>левого расходования пенсионных средств — возможность получения пенсии независимо от уплаты страховых взносов, множество необеспеченных соответствующими денежными поступлениями льгот для отдельных категорий пенсионеров и т.д.</w:t>
      </w:r>
    </w:p>
    <w:p w:rsidR="00E65C53" w:rsidRPr="00CD64F2" w:rsidRDefault="00E65C53" w:rsidP="00CD64F2">
      <w:pPr>
        <w:pStyle w:val="12pt-15"/>
      </w:pPr>
      <w:r w:rsidRPr="00CD64F2">
        <w:t>Пенсионное законодательство не связывает предоставление льгот с фактиче</w:t>
      </w:r>
      <w:r w:rsidRPr="00CD64F2">
        <w:softHyphen/>
        <w:t>ским состоянием условий труда на производстве, с размером страховых взносов и их своевременной уплатой.</w:t>
      </w:r>
    </w:p>
    <w:p w:rsidR="00E65C53" w:rsidRPr="00CD64F2" w:rsidRDefault="00E65C53" w:rsidP="00CD64F2">
      <w:pPr>
        <w:pStyle w:val="12pt-15"/>
      </w:pPr>
      <w:r w:rsidRPr="00CD64F2">
        <w:t>Не менее существенным фактором ухудшения финансовой обеспеченности пенсионных выплат послужило падение собираемости всех видов доходов Пенси</w:t>
      </w:r>
      <w:r w:rsidRPr="00CD64F2">
        <w:softHyphen/>
        <w:t>онного фонда.</w:t>
      </w:r>
    </w:p>
    <w:p w:rsidR="00E65C53" w:rsidRPr="00CD64F2" w:rsidRDefault="00E65C53" w:rsidP="00CD64F2">
      <w:pPr>
        <w:pStyle w:val="12pt-15"/>
      </w:pPr>
      <w:r w:rsidRPr="00CD64F2">
        <w:t>Ставка отчислений в Пенсионный фонд определяется федеральным законода</w:t>
      </w:r>
      <w:r w:rsidRPr="00CD64F2">
        <w:softHyphen/>
        <w:t>тельством о тарифах. Однако в последнее время чрезмерно высокая тарифная ставка отчислений с заработной платы на пенсионное обеспечение становится об</w:t>
      </w:r>
      <w:r w:rsidRPr="00CD64F2">
        <w:softHyphen/>
        <w:t>ременительной для предприятий и организаций. В последние годы более чем в три раза был увеличен страховой тариф — с 12% в 1990 г. 39,5% в 1997 г., который для предприятий, организаций, учреждений включает взносы в Пенсионный фонд -29%, в фонд социального страхования — 5,4%, в государственный фонд занятости — 1,5% и на обязательное медицинское страхование — 3,6%.</w:t>
      </w:r>
    </w:p>
    <w:p w:rsidR="00E65C53" w:rsidRPr="00CD64F2" w:rsidRDefault="00E65C53" w:rsidP="00CD64F2">
      <w:pPr>
        <w:pStyle w:val="12pt-15"/>
      </w:pPr>
      <w:r w:rsidRPr="00CD64F2">
        <w:t>Суммарная величина страховых тарифов с заработной платы составила по го</w:t>
      </w:r>
      <w:r w:rsidRPr="00CD64F2">
        <w:softHyphen/>
        <w:t>дам:</w:t>
      </w:r>
    </w:p>
    <w:p w:rsidR="00284253" w:rsidRPr="00CD64F2" w:rsidRDefault="00E65C53" w:rsidP="00CD64F2">
      <w:pPr>
        <w:pStyle w:val="12pt-15"/>
      </w:pPr>
      <w:r w:rsidRPr="00CD64F2">
        <w:t xml:space="preserve">    </w:t>
      </w:r>
      <w:r w:rsidR="00284253" w:rsidRPr="00CD64F2">
        <w:t>1990 — 12%, 1991—38%,  1992 — 38%, 1993 — 39%, 1994-1995 — 40%,                                                   1996-1998 — 39,5%.</w:t>
      </w:r>
    </w:p>
    <w:p w:rsidR="00E65C53" w:rsidRPr="00CD64F2" w:rsidRDefault="00E65C53" w:rsidP="00CD64F2">
      <w:pPr>
        <w:pStyle w:val="12pt-15"/>
      </w:pPr>
      <w:r w:rsidRPr="00CD64F2">
        <w:t>За последние годы значительно усложнились условия и механизм контроля за сбором страховых взносов практически для всех категорий плательщиков. По при</w:t>
      </w:r>
      <w:r w:rsidRPr="00CD64F2">
        <w:softHyphen/>
        <w:t>чине падения управляемости в бюджетно-финансовой системе, выражающейся в неконтролируемом разрастании теневого обращения денежных средств и их суще</w:t>
      </w:r>
      <w:r w:rsidRPr="00CD64F2">
        <w:softHyphen/>
        <w:t>ственном вытеснении из легального обращения различными заменителями (цен</w:t>
      </w:r>
      <w:r w:rsidRPr="00CD64F2">
        <w:softHyphen/>
        <w:t>ными бумагами разного вида, бартерными отношениями, «натуральными» выпла</w:t>
      </w:r>
      <w:r w:rsidRPr="00CD64F2">
        <w:softHyphen/>
        <w:t>тами и т.п.) обеспечить сколько-нибудь стабильный сбор доходов ПФР для финансирования плановых расходов по пенсиям оказывается все более трудно. Достаточно напомнить, что уровень просроченной задолженности по страховым взносам в ПФР составил в начале 1999 года около 130 млрд. руб., т.е. практически годовой бюджет Пенсионного фонда 1997 г.</w:t>
      </w:r>
    </w:p>
    <w:p w:rsidR="00E65C53" w:rsidRPr="00CD64F2" w:rsidRDefault="00E65C53" w:rsidP="00CD64F2">
      <w:pPr>
        <w:pStyle w:val="12pt-15"/>
      </w:pPr>
      <w:r w:rsidRPr="00CD64F2">
        <w:t>Практика последних лет показала также наличие значительного числа неэф</w:t>
      </w:r>
      <w:r w:rsidRPr="00CD64F2">
        <w:softHyphen/>
        <w:t>фективных элементов в самой действующей организационной схеме управления пенсионным государственным страхованием. Первостепенное место среди них за</w:t>
      </w:r>
      <w:r w:rsidRPr="00CD64F2">
        <w:softHyphen/>
        <w:t>нимает сохраняющееся до сих пор разделение функций сбора и расходования пен</w:t>
      </w:r>
      <w:r w:rsidRPr="00CD64F2">
        <w:softHyphen/>
        <w:t>сионных средств между Пенсионным фондом и органами социальной защиты на</w:t>
      </w:r>
      <w:r w:rsidRPr="00CD64F2">
        <w:softHyphen/>
        <w:t>селения, которое привело к тому, что использование этих средств осуществляется без надлежащего правового и финансового контроля за движением финансовых ресурсов от органов Пенсионного фонда непосредственно до пенсионера. В ре</w:t>
      </w:r>
      <w:r w:rsidRPr="00CD64F2">
        <w:softHyphen/>
        <w:t>зультате нецелевое и необоснованное расходование средств в региональных орга</w:t>
      </w:r>
      <w:r w:rsidRPr="00CD64F2">
        <w:softHyphen/>
        <w:t>нах социальной защиты достигло существенных размеров.</w:t>
      </w:r>
    </w:p>
    <w:p w:rsidR="008A3CED" w:rsidRPr="00CD64F2" w:rsidRDefault="008A3CED" w:rsidP="00CD64F2">
      <w:pPr>
        <w:pStyle w:val="12pt-15"/>
      </w:pPr>
    </w:p>
    <w:p w:rsidR="008A3CED" w:rsidRPr="00CD64F2" w:rsidRDefault="00A50590" w:rsidP="00CD64F2">
      <w:pPr>
        <w:pStyle w:val="1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56355360"/>
      <w:r w:rsidRPr="00CD64F2">
        <w:rPr>
          <w:rFonts w:ascii="Times New Roman" w:hAnsi="Times New Roman" w:cs="Times New Roman"/>
          <w:sz w:val="28"/>
          <w:szCs w:val="28"/>
        </w:rPr>
        <w:t>6</w:t>
      </w:r>
      <w:r w:rsidR="008A3CED" w:rsidRPr="00CD64F2">
        <w:rPr>
          <w:rFonts w:ascii="Times New Roman" w:hAnsi="Times New Roman" w:cs="Times New Roman"/>
          <w:sz w:val="28"/>
          <w:szCs w:val="28"/>
        </w:rPr>
        <w:t xml:space="preserve"> Здоровье и быт российских пенсионеров</w:t>
      </w:r>
      <w:bookmarkEnd w:id="8"/>
    </w:p>
    <w:p w:rsidR="008A3CED" w:rsidRPr="00CD64F2" w:rsidRDefault="008A3CED" w:rsidP="00CD64F2">
      <w:pPr>
        <w:spacing w:line="360" w:lineRule="auto"/>
        <w:rPr>
          <w:sz w:val="28"/>
          <w:szCs w:val="28"/>
        </w:rPr>
      </w:pPr>
    </w:p>
    <w:p w:rsidR="00C40BD1" w:rsidRPr="00CD64F2" w:rsidRDefault="00C40BD1" w:rsidP="00CD64F2">
      <w:pPr>
        <w:pStyle w:val="12pt-15"/>
      </w:pPr>
      <w:r w:rsidRPr="00CD64F2">
        <w:t>Главное эволюционное изменение возрастного состава населения России, как и всех переживающих демографический переход стран, - его сдвиг в сторону старших воз</w:t>
      </w:r>
      <w:r w:rsidRPr="00CD64F2">
        <w:softHyphen/>
        <w:t>растов. В нашей стране общество переживает процесс запаздывающей модернизации со всеми вытекающими негативными последствиями: ростом цен и невыплатой зара</w:t>
      </w:r>
      <w:r w:rsidRPr="00CD64F2">
        <w:softHyphen/>
        <w:t>ботной платы, имущественным расслоением общества на фоне высокого уровня преступности и безработицы, локальными войнами, высоким уровнем психоэмоцио</w:t>
      </w:r>
      <w:r w:rsidRPr="00CD64F2">
        <w:softHyphen/>
        <w:t>нального стресса. Если люди молодого или среднего возраста могут адаптироваться в новой ситуации, то пожилые люди с трудом вырабатывают новый динамический стереотип. На это у них уходит в два-три раза больше времени, чем у молодых людей. А ведь большая часть пенсионеров - люди старше 60 лет - это самая б</w:t>
      </w:r>
      <w:r w:rsidR="004E140B" w:rsidRPr="00CD64F2">
        <w:t>ыстрорастущая группа россиян</w:t>
      </w:r>
      <w:r w:rsidRPr="00CD64F2">
        <w:t>.</w:t>
      </w:r>
    </w:p>
    <w:p w:rsidR="00224C2B" w:rsidRPr="00CD64F2" w:rsidRDefault="00224C2B" w:rsidP="00CD64F2">
      <w:pPr>
        <w:pStyle w:val="12pt-15"/>
      </w:pPr>
      <w:r w:rsidRPr="00CD64F2">
        <w:t>Для того чтобы выяснить степень удовлетворенности пенсионеров материальным положением их семей, в 1994 г. исследователи ВЦИОМ задавали вопрос: «Что бы Вы могли сказать о материальном положении Вашей семьи?». В 1995-1998 гг. форму</w:t>
      </w:r>
      <w:r w:rsidRPr="00CD64F2">
        <w:softHyphen/>
        <w:t>лировка вопроса была несколько иной, хотя содержание его осталось прежним: «Как бы Вы оценили в настоящее время материальное положение Вашей семьи?».</w:t>
      </w:r>
    </w:p>
    <w:p w:rsidR="00224C2B" w:rsidRPr="00CD64F2" w:rsidRDefault="00224C2B" w:rsidP="00CD64F2">
      <w:pPr>
        <w:pStyle w:val="12pt-15"/>
      </w:pPr>
      <w:r w:rsidRPr="00CD64F2">
        <w:t>В 1994 г. хорошо или прилично жили 25,9% семей пенсионеров; 55% едва сводили концы с концами. За гранью бедности (в нищете) жила примерно седьмая часть семей пенсионеров. По всему массиву опрошенных материальное обеспечение семей пенсио</w:t>
      </w:r>
      <w:r w:rsidRPr="00CD64F2">
        <w:softHyphen/>
        <w:t>неров было несколько хуже, чем прочих семей. В 1995 г. 53,8% пенсионеров оценивали материальное положение своих семей как плохое или очень плохое (в 1996 г. - 53,0%). Резко ухудшилось материальное положение семей пенсионеров в 1997 г. - по сравнению с 1996 г. почти на 10% больше респон</w:t>
      </w:r>
      <w:r w:rsidRPr="00CD64F2">
        <w:softHyphen/>
        <w:t>дентов оценили материальное положение своих семей как плохое или очень плохое -</w:t>
      </w:r>
      <w:r w:rsidR="00645B13" w:rsidRPr="00CD64F2">
        <w:t xml:space="preserve"> </w:t>
      </w:r>
      <w:r w:rsidRPr="00CD64F2">
        <w:t>62,1% (в 1998 г. - 65,3%).</w:t>
      </w:r>
    </w:p>
    <w:p w:rsidR="00645B13" w:rsidRPr="00CD64F2" w:rsidRDefault="00224C2B" w:rsidP="00CD64F2">
      <w:pPr>
        <w:pStyle w:val="12pt-15"/>
      </w:pPr>
      <w:r w:rsidRPr="00CD64F2">
        <w:t>Подводя итоги анализа динамики оценки удовлетворенности пенсионеров мате</w:t>
      </w:r>
      <w:r w:rsidRPr="00CD64F2">
        <w:softHyphen/>
        <w:t>риальным положением своих семей, можно констатировать, что в течение последних пяти лет больше половины пенсионеров живет на грани или за гранью нищеты. Это положение усугубляется. Известно, что материальное положение респондентов явля</w:t>
      </w:r>
      <w:r w:rsidRPr="00CD64F2">
        <w:softHyphen/>
        <w:t>ется определяющим (прямо или косвенно) почти для всех остальных аспектов жизни.</w:t>
      </w:r>
    </w:p>
    <w:p w:rsidR="00645B13" w:rsidRPr="00CD64F2" w:rsidRDefault="00224C2B" w:rsidP="00CD64F2">
      <w:pPr>
        <w:pStyle w:val="12pt-15"/>
      </w:pPr>
      <w:r w:rsidRPr="00CD64F2">
        <w:t xml:space="preserve"> </w:t>
      </w:r>
      <w:r w:rsidR="00645B13" w:rsidRPr="00CD64F2">
        <w:t>Здоровье население является важным показателем благосостояния страны, отражением качества жизни ее граждан. Состояние здоровья напрямую связано с уровнем подушевого дохода, с поддержкой здравоохранения. В России в декабре 1999 г. 29,9% населения страны имели доход ниже прожиточного минимума. Затраты на нужды здравоохранения с 1960 г. по 1990 г. в СССР по сравнению с такими, например, странами, как США и Франция, составляли 1/20. В настоящее время они сократились еще почти вдвое.</w:t>
      </w:r>
    </w:p>
    <w:p w:rsidR="00645B13" w:rsidRPr="00CD64F2" w:rsidRDefault="00645B13" w:rsidP="00CD64F2">
      <w:pPr>
        <w:pStyle w:val="12pt-15"/>
      </w:pPr>
      <w:r w:rsidRPr="00CD64F2">
        <w:t>Население нашей страны является старым. Доля людей старше 60-ти лет - 12,5% от общей численности россиян (мировой стандарт - 7%). В отсутствие традиций самосохранительного поведения в России граждане нашей страны о своем здоровье начинают думать, когда оно в значительной степени потеряно, т.е. в пожилом возрасте. Наша страна занимает последнее место в Европе по продолжительности жизни.</w:t>
      </w:r>
    </w:p>
    <w:p w:rsidR="00645B13" w:rsidRPr="00CD64F2" w:rsidRDefault="00645B13" w:rsidP="00CD64F2">
      <w:pPr>
        <w:pStyle w:val="12pt-15"/>
      </w:pPr>
      <w:r w:rsidRPr="00CD64F2">
        <w:t>Государственное здравоохранение из-за отсутствия внедрения в практику новых медицинских технологий уже с середины 60-х годов оказалось неспособным противостоять росту заболеваний эндогенного характера (кровообращение, эндокринная система, новообразования и т.д.), более присущих людям старших возрастов. Смертность от «болезней номер один» (сердечно-сосудистые заболевания) в 90-е увеличилась из-за стрессового состояния людей. Настроению в обществе в последние годы соответствует пессимизм. Особенно он проявился у людей пожилого возраста. Так, на плохое настроение указывали около 70% опрошенных пенсионеров. Психологический мир человека существенно влияет на его здоровье, его самочувствие, субъективную оценку здоровья.</w:t>
      </w:r>
    </w:p>
    <w:p w:rsidR="00645B13" w:rsidRPr="00CD64F2" w:rsidRDefault="00645B13" w:rsidP="00CD64F2">
      <w:pPr>
        <w:pStyle w:val="12pt-15"/>
      </w:pPr>
      <w:r w:rsidRPr="00CD64F2">
        <w:t>Материальное положение и питание семей пенсионеров в значительной степени определяют состояние здоровья последних. По данным ВЦИОМа за 1997 г. наиболее низка удовлетворенность пенсионеров материальным обеспечением их семей (этот показатель снизился больше других за 90-е годы): только 1,2% из них были «вполне удовлетворены» материальным обеспечением своей семьи и 8,7% - «скорее удовлетворены». Реальный размер назначаемой пенсии сегодня уменьшился по сравнению с декабрем 1998 г. на 5,6%. В настоящее время свыше 70% семей пенсионеров живут за чертой бедности. Только 2,9% пенсионеров были «вполне удовлетворены» тем, как питается их семья и 19,1% - «скорее удовлетворены». Разницу между этими показателями и оценками материального положения можно объяснить непритязательностью пожилых россиян в отношении питания.</w:t>
      </w:r>
    </w:p>
    <w:p w:rsidR="00224C2B" w:rsidRPr="00CD64F2" w:rsidRDefault="00645B13" w:rsidP="00CD64F2">
      <w:pPr>
        <w:pStyle w:val="12pt-15"/>
      </w:pPr>
      <w:r w:rsidRPr="00CD64F2">
        <w:t>Как и следовало ожидать, ВЦИОМом были получены низкие оценки удовлетворенности пенсионеров своим здоровьем.</w:t>
      </w:r>
    </w:p>
    <w:p w:rsidR="00E32B09" w:rsidRPr="00CD64F2" w:rsidRDefault="00E32B09" w:rsidP="00CD64F2">
      <w:pPr>
        <w:pStyle w:val="12pt-15"/>
      </w:pPr>
      <w:r w:rsidRPr="00CD64F2">
        <w:t xml:space="preserve">В «доперестроечное» время в свободном времени пенсионеров преобладали четыре основных вида занятий: просмотр телепередач, чтение, общение и пассивный отдых. Преобладающим был просмотр телепередач - он занимал от 1,5 до 2,0-3,0 часов в день, т.е. от 38 до 42% всего их свободного времени. На остальные занятия, помимо названных четырех, в среднем расходовалось очень мало времени. </w:t>
      </w:r>
    </w:p>
    <w:p w:rsidR="00E32B09" w:rsidRPr="00CD64F2" w:rsidRDefault="00E32B09" w:rsidP="00CD64F2">
      <w:pPr>
        <w:pStyle w:val="12pt-15"/>
      </w:pPr>
      <w:r w:rsidRPr="00CD64F2">
        <w:t>В 1995 г. данные о величине затрат времени на занятия в свободное время не фиксировались. Однако мнения опрошенных о частоте занятий ими в основном показывают ту же картину. В свободное время и для работающих, и для неработающих пенсионеров были характерны те же четыре основных вида занятий: просмотр телепередач (смотрят их 81,0-84,6% из них), слушание радио (76,9-80,8%), чтение (76,8-72,7%) и общение (72,7-69,2%). Остальным видам занятии в свободное время (учебе, непрофессиональному творчеству и любительским занятиям, физкультуре и спорту, посещению кино и театров) уделяют внимание немногие из них. В целом степень удовлетворенности величиной и проведением своего свободного времени у пенсионеров невысокая. Индекс удовлетворенности его величиной, рассчитанный по 5-балльной шкале (от 1 - «совершенно неудовлетворен» до 5 - «полностью удовлетворен») составлял у работающих пенсионеров 3,11, у неработающих - 3,74. Индекс удовлетворенности проведением свободного времени оказался гораздо ниже: соответственно он равен 2,61 и 2,61.</w:t>
      </w:r>
    </w:p>
    <w:p w:rsidR="00E32B09" w:rsidRPr="00CD64F2" w:rsidRDefault="00E32B09" w:rsidP="00CD64F2">
      <w:pPr>
        <w:pStyle w:val="12pt-15"/>
      </w:pPr>
      <w:r w:rsidRPr="00CD64F2">
        <w:t>Следует отметить, что степень удовлетворенности как величиной свободного времени (2,73), так и его проведением (2,41) у пенсионеров все же выше, нежели в среднем у всех обследованных горожан. Это обусловлено, по-видимому, более низкими досуговыми интересами пенсионеров по сравнению с более молодыми людьми.</w:t>
      </w:r>
    </w:p>
    <w:p w:rsidR="00E32B09" w:rsidRPr="00CD64F2" w:rsidRDefault="00E32B09" w:rsidP="00CD64F2">
      <w:pPr>
        <w:pStyle w:val="12pt-15"/>
      </w:pPr>
      <w:r w:rsidRPr="00CD64F2">
        <w:t>Учреждение культуры и отдыха в 1995 г. посещали лишь около 10-20% пенсионеров. Причем удельный вес не посещающих их за последнее десятилетие значительно возрос. Так, если в 1986 г. не посещало кинотеатры 44,5% неработающих пенсионеров, то в 1995 г. -91,7%, соответственно, театр - 63,4 и 88,4%, библиотеки - 72,2 и 82,4%, музеи - 67,8-82,6%</w:t>
      </w:r>
      <w:r w:rsidR="00E16B3E" w:rsidRPr="00CD64F2">
        <w:t xml:space="preserve"> и т.д</w:t>
      </w:r>
      <w:r w:rsidRPr="00CD64F2">
        <w:t>.</w:t>
      </w:r>
    </w:p>
    <w:p w:rsidR="00E32B09" w:rsidRPr="00CD64F2" w:rsidRDefault="00E32B09" w:rsidP="00CD64F2">
      <w:pPr>
        <w:pStyle w:val="12pt-15"/>
      </w:pPr>
      <w:r w:rsidRPr="00CD64F2">
        <w:t xml:space="preserve">Главная причина снижения интереса к учреждениям культуры и отдыха связана не только с недостатком времени, но, прежде всего, с недостатком средств. Хотя и недостаток времени в связи с необходимостью получения дополнительных доходов и затрат своего свободного времени на это имеет место. </w:t>
      </w:r>
      <w:r w:rsidR="00E16B3E" w:rsidRPr="00CD64F2">
        <w:t>П</w:t>
      </w:r>
      <w:r w:rsidRPr="00CD64F2">
        <w:t>енсионеры отметили, прежде всего, нехватку времени на учебу, посещение кино, театров, непрофессиональное творчество и любительские занятия, физкультуру и спорт. Так, из занимающихся повышением своего образования (хотя их и немного - от 4,1 до 7,7%) 40% ответили, что им на это не хватает времени, на посещение кино, театра - 30,8%, на непрофессиональное творчество и любительские занятия - 34,6%, на физкультуру и спорт - 32,6%. Причем нехватка времени на большинство занятий в последние годы возросла. Так, если в 1986 г. отмечали ее в отношении просмотра телепередач 5,8% всех опрошенных неработающих пенсионеров, то в 1995 г. - 19,0%, в отношении чтения соответственно - 18,9 и 23,1%, слушание радио - 5,2 и 23,1%, посещение кино, театров - 45,0 и 89,3%.</w:t>
      </w:r>
    </w:p>
    <w:p w:rsidR="00E32B09" w:rsidRPr="00CD64F2" w:rsidRDefault="00E32B09" w:rsidP="00CD64F2">
      <w:pPr>
        <w:pStyle w:val="12pt-15"/>
      </w:pPr>
      <w:r w:rsidRPr="00CD64F2">
        <w:t>Приведенные выше данные свидетельствуют о сокращении свободного времени пенсионеров, об ухудшении возможностей его использования, о невысокой степени удовлетворенности его величиной и проведением.</w:t>
      </w:r>
    </w:p>
    <w:p w:rsidR="00E32B09" w:rsidRPr="00CD64F2" w:rsidRDefault="00E32B09" w:rsidP="00CD64F2">
      <w:pPr>
        <w:pStyle w:val="12pt-15"/>
      </w:pPr>
      <w:r w:rsidRPr="00CD64F2">
        <w:t>В связи с изменившимися условиями жизни, прежде всего материального положения, у пенсионеров произошло снижение ценности свободного времени. Так, среди работающих опрошенных пенсионеров лишь 4,1% хотел бы иметь свободного времени больше, 28,6% -меньше, 42,9% - существующую его величину (24,5% затруднились с ответом).</w:t>
      </w:r>
    </w:p>
    <w:p w:rsidR="00E65C53" w:rsidRPr="00CD64F2" w:rsidRDefault="00E65C53" w:rsidP="00CD64F2">
      <w:pPr>
        <w:pStyle w:val="12pt-15"/>
      </w:pPr>
      <w:r w:rsidRPr="00CD64F2">
        <w:t>Перечисленные проблемы сделали неизбежной необходимость реформирова</w:t>
      </w:r>
      <w:r w:rsidRPr="00CD64F2">
        <w:softHyphen/>
        <w:t>ния пенсионной системы России.</w:t>
      </w:r>
    </w:p>
    <w:p w:rsidR="008C1A6D" w:rsidRPr="00CD64F2" w:rsidRDefault="008C1A6D" w:rsidP="00CD64F2">
      <w:pPr>
        <w:pStyle w:val="12pt-15"/>
      </w:pPr>
    </w:p>
    <w:p w:rsidR="008C1A6D" w:rsidRPr="00CD64F2" w:rsidRDefault="008268F2" w:rsidP="00CD64F2">
      <w:pPr>
        <w:pStyle w:val="1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56355361"/>
      <w:r w:rsidRPr="00CD64F2">
        <w:rPr>
          <w:rFonts w:ascii="Times New Roman" w:hAnsi="Times New Roman" w:cs="Times New Roman"/>
          <w:sz w:val="28"/>
          <w:szCs w:val="28"/>
        </w:rPr>
        <w:t>7</w:t>
      </w:r>
      <w:r w:rsidR="00E65C53" w:rsidRPr="00CD64F2">
        <w:rPr>
          <w:rFonts w:ascii="Times New Roman" w:hAnsi="Times New Roman" w:cs="Times New Roman"/>
          <w:sz w:val="28"/>
          <w:szCs w:val="28"/>
        </w:rPr>
        <w:t>. Основные принципы реформирования</w:t>
      </w:r>
      <w:bookmarkEnd w:id="9"/>
      <w:r w:rsidR="00E65C53" w:rsidRPr="00CD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53" w:rsidRPr="00CD64F2" w:rsidRDefault="00E65C53" w:rsidP="00CD64F2">
      <w:pPr>
        <w:pStyle w:val="1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56355362"/>
      <w:r w:rsidRPr="00CD64F2">
        <w:rPr>
          <w:rFonts w:ascii="Times New Roman" w:hAnsi="Times New Roman" w:cs="Times New Roman"/>
          <w:sz w:val="28"/>
          <w:szCs w:val="28"/>
        </w:rPr>
        <w:t>пенсионной системы</w:t>
      </w:r>
      <w:bookmarkEnd w:id="10"/>
    </w:p>
    <w:p w:rsidR="008C1A6D" w:rsidRPr="00CD64F2" w:rsidRDefault="008C1A6D" w:rsidP="00CD64F2">
      <w:pPr>
        <w:spacing w:line="360" w:lineRule="auto"/>
        <w:rPr>
          <w:sz w:val="28"/>
          <w:szCs w:val="28"/>
        </w:rPr>
      </w:pPr>
    </w:p>
    <w:p w:rsidR="00E65C53" w:rsidRPr="00CD64F2" w:rsidRDefault="00E65C53" w:rsidP="00CD64F2">
      <w:pPr>
        <w:pStyle w:val="12pt-15"/>
      </w:pPr>
      <w:r w:rsidRPr="00CD64F2">
        <w:t>Реализуемая в настоящее время Программа пенсионной реформы, как и рассматриваемые предложения по реформе пенсионного обеспечения на средне</w:t>
      </w:r>
      <w:r w:rsidRPr="00CD64F2">
        <w:softHyphen/>
        <w:t>срочную перспективу определяют государственное пенсионное страхование сле</w:t>
      </w:r>
      <w:r w:rsidRPr="00CD64F2">
        <w:softHyphen/>
        <w:t>дующим образом:</w:t>
      </w:r>
    </w:p>
    <w:p w:rsidR="00E65C53" w:rsidRPr="00CD64F2" w:rsidRDefault="00E65C53" w:rsidP="00CD64F2">
      <w:pPr>
        <w:pStyle w:val="12pt-15"/>
      </w:pPr>
      <w:r w:rsidRPr="00CD64F2">
        <w:t>Государственное пенсионное страхование — один из видов государственного социального страхования, реализуемого через систему финансовых, организацион</w:t>
      </w:r>
      <w:r w:rsidRPr="00CD64F2">
        <w:softHyphen/>
        <w:t>ных мер и правовых норм, направленных на гарантированное государственное обес</w:t>
      </w:r>
      <w:r w:rsidRPr="00CD64F2">
        <w:softHyphen/>
        <w:t>печение граждан трудовыми пенсиями за счет обязательных страховых взносов.</w:t>
      </w:r>
    </w:p>
    <w:p w:rsidR="00E65C53" w:rsidRPr="00CD64F2" w:rsidRDefault="00E65C53" w:rsidP="00CD64F2">
      <w:pPr>
        <w:pStyle w:val="12pt-15"/>
      </w:pPr>
      <w:r w:rsidRPr="00CD64F2">
        <w:t>Обязательное пенсионное страхование представляет систему правовых, эко</w:t>
      </w:r>
      <w:r w:rsidRPr="00CD64F2">
        <w:softHyphen/>
        <w:t>номических и организационных мер, направленных на материальное обеспечение граждан в случае утраты ими заработка (дохода) вследствие инвалидности ста</w:t>
      </w:r>
      <w:r w:rsidRPr="00CD64F2">
        <w:softHyphen/>
        <w:t>рости, потери кормильца и других случаев, установленных законодательством</w:t>
      </w:r>
    </w:p>
    <w:p w:rsidR="00E65C53" w:rsidRPr="00CD64F2" w:rsidRDefault="00E65C53" w:rsidP="00CD64F2">
      <w:pPr>
        <w:pStyle w:val="12pt-15"/>
      </w:pPr>
      <w:r w:rsidRPr="00CD64F2">
        <w:t>Государственное (обязательное) пенсионное страхование — это совокупность правовых, экономических и организационных институтов и норм, имеющих обяза</w:t>
      </w:r>
      <w:r w:rsidRPr="00CD64F2">
        <w:softHyphen/>
        <w:t>тельный характер для субъектов трудовых отношений, а в случаях предусмотрен</w:t>
      </w:r>
      <w:r w:rsidRPr="00CD64F2">
        <w:softHyphen/>
        <w:t xml:space="preserve">ных законодательством Российской Федерации, и для других </w:t>
      </w:r>
      <w:r w:rsidR="00284253" w:rsidRPr="00CD64F2">
        <w:t>гр</w:t>
      </w:r>
      <w:r w:rsidRPr="00CD64F2">
        <w:t>аждан, и обеспечи</w:t>
      </w:r>
      <w:r w:rsidRPr="00CD64F2">
        <w:softHyphen/>
        <w:t>вающих реализацию гражданами права на получение пенсии из средств бюджета государственного (обязательного) пенсионного страхования, формируемого за счет страховых взносов работодателей и граждан.</w:t>
      </w:r>
    </w:p>
    <w:p w:rsidR="00E65C53" w:rsidRPr="00CD64F2" w:rsidRDefault="00E65C53" w:rsidP="00CD64F2">
      <w:pPr>
        <w:pStyle w:val="12pt-15"/>
      </w:pPr>
      <w:r w:rsidRPr="00CD64F2">
        <w:t>Одновременно с выполнением своей функции в системе социально-трудовых отношений государственное пенсионное страхование является неотъемлемой ча</w:t>
      </w:r>
      <w:r w:rsidRPr="00CD64F2">
        <w:softHyphen/>
        <w:t>стью бюджетно-финансовой системы государства. Для этого все условия и нормы материального обеспечения застрахованных, также как и уплата обязательных страховых взносов, регулируются государством путем создания системы правовых актов, и государство гарантирует их неукоснительное исполнение. Это касается как государственного контроля за сбором и уплатой страховых взносов, так и соз</w:t>
      </w:r>
      <w:r w:rsidRPr="00CD64F2">
        <w:softHyphen/>
        <w:t>дания специальных органов, управляющих институтом пенсионного страхования. Если взносы не поступают в полном объеме, и в пенсионном фонде недостаточно средств для выполнения условий пенсионного законодательства по выплате пен</w:t>
      </w:r>
      <w:r w:rsidRPr="00CD64F2">
        <w:softHyphen/>
        <w:t>сий, государство обязано пополнять пенсионный фонд и обеспечить выполнение пенсионных обязательств по закону.</w:t>
      </w:r>
    </w:p>
    <w:p w:rsidR="00E65C53" w:rsidRPr="00CD64F2" w:rsidRDefault="00E65C53" w:rsidP="00CD64F2">
      <w:pPr>
        <w:pStyle w:val="12pt-15"/>
      </w:pPr>
      <w:r w:rsidRPr="00CD64F2">
        <w:t>Социальная сущность пенсионного страхования заключается в перераспреде</w:t>
      </w:r>
      <w:r w:rsidRPr="00CD64F2">
        <w:softHyphen/>
        <w:t>лении риска наступления страхового случая между застрахованными, с одной сто</w:t>
      </w:r>
      <w:r w:rsidRPr="00CD64F2">
        <w:softHyphen/>
        <w:t>роны, и всеми работодателями, с другой; между поколениями застрахованных и работодателей, между застрахованными и работодателями, живущими и работаю</w:t>
      </w:r>
      <w:r w:rsidRPr="00CD64F2">
        <w:softHyphen/>
        <w:t>щими на предприятиях в разных регионах страны, занятых на предприятиях раз</w:t>
      </w:r>
      <w:r w:rsidRPr="00CD64F2">
        <w:softHyphen/>
        <w:t>личных отраслей и т.д.</w:t>
      </w:r>
    </w:p>
    <w:p w:rsidR="00E65C53" w:rsidRPr="00CD64F2" w:rsidRDefault="00E65C53" w:rsidP="00CD64F2">
      <w:pPr>
        <w:pStyle w:val="12pt-15"/>
      </w:pPr>
      <w:r w:rsidRPr="00CD64F2">
        <w:t>Полная авт</w:t>
      </w:r>
      <w:r w:rsidR="00284253" w:rsidRPr="00CD64F2">
        <w:t>ономность бюджета пенсионного ф</w:t>
      </w:r>
      <w:r w:rsidRPr="00CD64F2">
        <w:t>онда должна базироваться на стабильной правовой основе. Поэтому решение всех вопросов финансирования и обеспечения своевременной выплаты (размеры страховых взносов, сроки и порядок их уплаты, принудительное взыскание, санкции за задержку платежей и т.п., круг за</w:t>
      </w:r>
      <w:r w:rsidRPr="00CD64F2">
        <w:softHyphen/>
        <w:t>страхованных, условия предоставления обеспечения, его уровень и т.п.) должно относиться к исключительной компетенции высшего законодательного органа страны, который проводит пенсионную политику через соответствующие законы.</w:t>
      </w:r>
    </w:p>
    <w:p w:rsidR="00E65C53" w:rsidRPr="00CD64F2" w:rsidRDefault="00E65C53" w:rsidP="00CD64F2">
      <w:pPr>
        <w:pStyle w:val="12pt-15"/>
      </w:pPr>
      <w:r w:rsidRPr="00CD64F2">
        <w:t>Обязательное государственное пенсионное страхование включает в себя систе</w:t>
      </w:r>
      <w:r w:rsidRPr="00CD64F2">
        <w:softHyphen/>
        <w:t>му пенсионного обеспечения, охватывающую все активное населения в трудоспо</w:t>
      </w:r>
      <w:r w:rsidRPr="00CD64F2">
        <w:softHyphen/>
        <w:t>собном возрасте, включая наемных работников, предпринимательские категории граждан и отдельные виды деятельности, участвующих в обязательной пенсион</w:t>
      </w:r>
      <w:r w:rsidRPr="00CD64F2">
        <w:softHyphen/>
        <w:t>ной системе на специальных условиях.</w:t>
      </w:r>
    </w:p>
    <w:p w:rsidR="00E65C53" w:rsidRPr="00CD64F2" w:rsidRDefault="00E65C53" w:rsidP="00CD64F2">
      <w:pPr>
        <w:pStyle w:val="12pt-15"/>
      </w:pPr>
      <w:r w:rsidRPr="00CD64F2">
        <w:t>Основная особенность пенсионной системы в нашей стране заключается в том, что действуют специальные пенсионные схемы, в состав которых входят отдель</w:t>
      </w:r>
      <w:r w:rsidRPr="00CD64F2">
        <w:softHyphen/>
        <w:t>ные категории граждан из числа, главным образом, государственных служащих: военные и правоохранительные органы, служащие определенных сфер государст</w:t>
      </w:r>
      <w:r w:rsidRPr="00CD64F2">
        <w:softHyphen/>
        <w:t>венной власти и т.д.</w:t>
      </w:r>
    </w:p>
    <w:p w:rsidR="00E65C53" w:rsidRPr="00CD64F2" w:rsidRDefault="00E65C53" w:rsidP="00CD64F2">
      <w:pPr>
        <w:pStyle w:val="12pt-15"/>
      </w:pPr>
      <w:r w:rsidRPr="00CD64F2">
        <w:t>Изложенные выше положения по формированию системы пенсионного обеспе</w:t>
      </w:r>
      <w:r w:rsidRPr="00CD64F2">
        <w:softHyphen/>
        <w:t>чения в основном получили отражение в современной практике, которая в той или иной степени реализует основные принципы пенсионного страхования:</w:t>
      </w:r>
    </w:p>
    <w:p w:rsidR="00E65C53" w:rsidRPr="00CD64F2" w:rsidRDefault="00E65C53" w:rsidP="00CD64F2">
      <w:pPr>
        <w:pStyle w:val="12pt"/>
      </w:pPr>
      <w:r w:rsidRPr="00CD64F2">
        <w:t>единство и федеральный характер государственного пенсионного страхования;</w:t>
      </w:r>
    </w:p>
    <w:p w:rsidR="00E65C53" w:rsidRPr="00CD64F2" w:rsidRDefault="00E65C53" w:rsidP="00CD64F2">
      <w:pPr>
        <w:pStyle w:val="12pt"/>
      </w:pPr>
      <w:r w:rsidRPr="00CD64F2">
        <w:t>всеобщность;</w:t>
      </w:r>
    </w:p>
    <w:p w:rsidR="00E65C53" w:rsidRPr="00CD64F2" w:rsidRDefault="00E65C53" w:rsidP="00CD64F2">
      <w:pPr>
        <w:pStyle w:val="12pt"/>
      </w:pPr>
      <w:r w:rsidRPr="00CD64F2">
        <w:t>обязательность для всех страхователей уплаты страховых взносов в бюджет государственного пенсионного страхования;</w:t>
      </w:r>
    </w:p>
    <w:p w:rsidR="00E65C53" w:rsidRPr="00CD64F2" w:rsidRDefault="00E65C53" w:rsidP="00CD64F2">
      <w:pPr>
        <w:pStyle w:val="12pt"/>
      </w:pPr>
      <w:r w:rsidRPr="00CD64F2">
        <w:t>государственная гарантия для всех застрахованных;</w:t>
      </w:r>
    </w:p>
    <w:p w:rsidR="00E65C53" w:rsidRPr="00CD64F2" w:rsidRDefault="00E65C53" w:rsidP="00CD64F2">
      <w:pPr>
        <w:pStyle w:val="12pt"/>
      </w:pPr>
      <w:r w:rsidRPr="00CD64F2">
        <w:t>солидарность  материальных обязательств (между поколениями,  отраслями экономики, территориями, отдельными организациями и гражданами);</w:t>
      </w:r>
    </w:p>
    <w:p w:rsidR="00E65C53" w:rsidRPr="00CD64F2" w:rsidRDefault="00E65C53" w:rsidP="00CD64F2">
      <w:pPr>
        <w:pStyle w:val="12pt"/>
      </w:pPr>
      <w:r w:rsidRPr="00CD64F2">
        <w:t>федеральный (общенациональный) характер  собственности на уплаченные страховые взносы (межотраслевого и межрегионального перераспределения финансовых ресурсов);</w:t>
      </w:r>
    </w:p>
    <w:p w:rsidR="00E65C53" w:rsidRPr="00CD64F2" w:rsidRDefault="00E65C53" w:rsidP="00CD64F2">
      <w:pPr>
        <w:pStyle w:val="12pt"/>
      </w:pPr>
      <w:r w:rsidRPr="00CD64F2">
        <w:t>автономности бюджета пенсионной системы от государственного бюджета;</w:t>
      </w:r>
    </w:p>
    <w:p w:rsidR="00E65C53" w:rsidRPr="00CD64F2" w:rsidRDefault="00E65C53" w:rsidP="00CD64F2">
      <w:pPr>
        <w:pStyle w:val="12pt"/>
      </w:pPr>
      <w:r w:rsidRPr="00CD64F2">
        <w:t>поддержания уровня жизни пенсионеров (осовременивания пенсий путем со</w:t>
      </w:r>
      <w:r w:rsidRPr="00CD64F2">
        <w:softHyphen/>
        <w:t>хранения покупательной способности начисленной пенсии в течение всего пе</w:t>
      </w:r>
      <w:r w:rsidRPr="00CD64F2">
        <w:softHyphen/>
        <w:t>риода жизни);</w:t>
      </w:r>
    </w:p>
    <w:p w:rsidR="00E65C53" w:rsidRPr="00CD64F2" w:rsidRDefault="00E65C53" w:rsidP="00CD64F2">
      <w:pPr>
        <w:pStyle w:val="12pt"/>
      </w:pPr>
      <w:r w:rsidRPr="00CD64F2">
        <w:t>эквивалентности страховых платежей и пенсионных выплат;</w:t>
      </w:r>
    </w:p>
    <w:p w:rsidR="00E65C53" w:rsidRPr="00CD64F2" w:rsidRDefault="00E65C53" w:rsidP="00CD64F2">
      <w:pPr>
        <w:pStyle w:val="12pt"/>
      </w:pPr>
      <w:r w:rsidRPr="00CD64F2">
        <w:t>зависимости размера пенсии от трудового вклада работника (продолжительно</w:t>
      </w:r>
      <w:r w:rsidRPr="00CD64F2">
        <w:softHyphen/>
        <w:t>сти трудового стажа и размера заработной платы) при назначении пенсий;</w:t>
      </w:r>
    </w:p>
    <w:p w:rsidR="00E65C53" w:rsidRPr="00CD64F2" w:rsidRDefault="00E65C53" w:rsidP="00CD64F2">
      <w:pPr>
        <w:pStyle w:val="12pt"/>
      </w:pPr>
      <w:r w:rsidRPr="00CD64F2">
        <w:t>целевого использования страховых взносов на выплаты пенсий и пособий;</w:t>
      </w:r>
    </w:p>
    <w:p w:rsidR="00E65C53" w:rsidRPr="00CD64F2" w:rsidRDefault="00E65C53" w:rsidP="00CD64F2">
      <w:pPr>
        <w:pStyle w:val="12pt"/>
      </w:pPr>
      <w:r w:rsidRPr="00CD64F2">
        <w:t>возвратности пенсионных платежей;</w:t>
      </w:r>
    </w:p>
    <w:p w:rsidR="00E65C53" w:rsidRPr="00CD64F2" w:rsidRDefault="00E65C53" w:rsidP="00CD64F2">
      <w:pPr>
        <w:pStyle w:val="12pt"/>
      </w:pPr>
      <w:r w:rsidRPr="00CD64F2">
        <w:t>зависимости размера пенсии от трудового вклада работника (продолжительно</w:t>
      </w:r>
      <w:r w:rsidRPr="00CD64F2">
        <w:softHyphen/>
        <w:t>сти трудового стажа и размера заработной платы) при назначении пенсий (с целью предотвращения уравнительности пенсий);</w:t>
      </w:r>
    </w:p>
    <w:p w:rsidR="00E65C53" w:rsidRPr="00CD64F2" w:rsidRDefault="00E65C53" w:rsidP="00CD64F2">
      <w:pPr>
        <w:pStyle w:val="12pt"/>
      </w:pPr>
      <w:r w:rsidRPr="00CD64F2">
        <w:t xml:space="preserve">индивидуального учета (персонификации) уплаченных страховых </w:t>
      </w:r>
      <w:r w:rsidR="00284253" w:rsidRPr="00CD64F2">
        <w:t>взносов и др. принципы</w:t>
      </w:r>
      <w:r w:rsidRPr="00CD64F2">
        <w:t>.</w:t>
      </w:r>
    </w:p>
    <w:p w:rsidR="00E65C53" w:rsidRPr="00CD64F2" w:rsidRDefault="00E65C53" w:rsidP="00CD64F2">
      <w:pPr>
        <w:pStyle w:val="12pt-15"/>
      </w:pPr>
      <w:r w:rsidRPr="00CD64F2">
        <w:t>Объективными причинами большинства современных проблем функционирова</w:t>
      </w:r>
      <w:r w:rsidRPr="00CD64F2">
        <w:softHyphen/>
        <w:t>ния пенсионной системы стали отсутствие некоторых из перечисленных принципов в правовых основах пенсионной системы, их нарушение, прямое или косвенное не</w:t>
      </w:r>
      <w:r w:rsidRPr="00CD64F2">
        <w:softHyphen/>
        <w:t>выполнение на практике. Некоторые принципы пенсионного страхования изначаль</w:t>
      </w:r>
      <w:r w:rsidRPr="00CD64F2">
        <w:softHyphen/>
        <w:t>но не получили адекватного отражения в системе пенсионного обеспечения. В на</w:t>
      </w:r>
      <w:r w:rsidRPr="00CD64F2">
        <w:softHyphen/>
        <w:t>стоящее время с учетом последних дополнений в пенсионном законодательстве некоторые из перечисленных проблем получили частичное решение на практике.</w:t>
      </w:r>
    </w:p>
    <w:p w:rsidR="00E65C53" w:rsidRPr="00CD64F2" w:rsidRDefault="00E65C53" w:rsidP="00CD64F2">
      <w:pPr>
        <w:pStyle w:val="12pt-15"/>
      </w:pPr>
      <w:r w:rsidRPr="00CD64F2">
        <w:t>В большинстве государств с развитой экономикой пенсионное обеспечение осуществляется из трех источников:</w:t>
      </w:r>
    </w:p>
    <w:p w:rsidR="00E65C53" w:rsidRPr="00CD64F2" w:rsidRDefault="00E65C53" w:rsidP="00CD64F2">
      <w:pPr>
        <w:pStyle w:val="12pt"/>
      </w:pPr>
      <w:r w:rsidRPr="00CD64F2">
        <w:t>из государственных средств (в рамках государственного социального обеспе</w:t>
      </w:r>
      <w:r w:rsidRPr="00CD64F2">
        <w:softHyphen/>
        <w:t>чения),</w:t>
      </w:r>
    </w:p>
    <w:p w:rsidR="00E65C53" w:rsidRPr="00CD64F2" w:rsidRDefault="00E65C53" w:rsidP="00CD64F2">
      <w:pPr>
        <w:pStyle w:val="12pt"/>
      </w:pPr>
      <w:r w:rsidRPr="00CD64F2">
        <w:t>из внебюджетных пенсионных фондов (в рамках государственного пенсионно</w:t>
      </w:r>
      <w:r w:rsidRPr="00CD64F2">
        <w:softHyphen/>
        <w:t>го страхования),</w:t>
      </w:r>
    </w:p>
    <w:p w:rsidR="00E65C53" w:rsidRPr="00CD64F2" w:rsidRDefault="00E65C53" w:rsidP="00CD64F2">
      <w:pPr>
        <w:pStyle w:val="12pt"/>
      </w:pPr>
      <w:r w:rsidRPr="00CD64F2">
        <w:t>из средств страховых компаний и иных финансовых организаций (в рамках добровольного пенсионного страхования).</w:t>
      </w:r>
    </w:p>
    <w:p w:rsidR="00E65C53" w:rsidRPr="00CD64F2" w:rsidRDefault="00E65C53" w:rsidP="00CD64F2">
      <w:pPr>
        <w:pStyle w:val="12pt-15"/>
      </w:pPr>
      <w:r w:rsidRPr="00CD64F2">
        <w:t>Многообразие видов пенсионного страхового обеспечения обычно разделяют на три направления:</w:t>
      </w:r>
    </w:p>
    <w:p w:rsidR="00E65C53" w:rsidRPr="00CD64F2" w:rsidRDefault="00E65C53" w:rsidP="00CD64F2">
      <w:pPr>
        <w:pStyle w:val="12pt0"/>
      </w:pPr>
      <w:r w:rsidRPr="00CD64F2">
        <w:t>индивидуальное страхование пенсий, когда страхователь страхует пенсию обусловленного размера;</w:t>
      </w:r>
    </w:p>
    <w:p w:rsidR="00E65C53" w:rsidRPr="00CD64F2" w:rsidRDefault="00E65C53" w:rsidP="00CD64F2">
      <w:pPr>
        <w:pStyle w:val="12pt0"/>
      </w:pPr>
      <w:r w:rsidRPr="00CD64F2">
        <w:t>накопление средств в страховой организации адекватно размеру назначаемой пенсии;</w:t>
      </w:r>
    </w:p>
    <w:p w:rsidR="00E65C53" w:rsidRPr="00CD64F2" w:rsidRDefault="00E65C53" w:rsidP="00CD64F2">
      <w:pPr>
        <w:pStyle w:val="12pt0"/>
      </w:pPr>
      <w:r w:rsidRPr="00CD64F2">
        <w:t>групповое страхование — пенсии всех участнико</w:t>
      </w:r>
      <w:r w:rsidR="00701F79" w:rsidRPr="00CD64F2">
        <w:t>в адекватны общей сумме взносов</w:t>
      </w:r>
      <w:r w:rsidRPr="00CD64F2">
        <w:t>.</w:t>
      </w:r>
    </w:p>
    <w:p w:rsidR="00701F79" w:rsidRPr="00CD64F2" w:rsidRDefault="00E65C53" w:rsidP="00CD64F2">
      <w:pPr>
        <w:pStyle w:val="12pt-15"/>
      </w:pPr>
      <w:r w:rsidRPr="00CD64F2">
        <w:t>В России до 1917 г. общества взаимного вспомоществования, выплачивавшие пенсии своим членам, назывались пенсионными кассами.</w:t>
      </w:r>
    </w:p>
    <w:p w:rsidR="00701F79" w:rsidRPr="00CD64F2" w:rsidRDefault="00A50590" w:rsidP="00CD64F2">
      <w:pPr>
        <w:pStyle w:val="1"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bookmarkStart w:id="11" w:name="_Toc56355363"/>
      <w:r w:rsidRPr="00CD64F2">
        <w:rPr>
          <w:rFonts w:ascii="Times New Roman" w:hAnsi="Times New Roman" w:cs="Times New Roman"/>
          <w:sz w:val="28"/>
          <w:szCs w:val="28"/>
        </w:rPr>
        <w:t>8</w:t>
      </w:r>
      <w:r w:rsidR="009C60D9" w:rsidRPr="00CD64F2">
        <w:rPr>
          <w:rFonts w:ascii="Times New Roman" w:hAnsi="Times New Roman" w:cs="Times New Roman"/>
          <w:sz w:val="28"/>
          <w:szCs w:val="28"/>
        </w:rPr>
        <w:t>.</w:t>
      </w:r>
      <w:r w:rsidR="00701F79" w:rsidRPr="00CD64F2">
        <w:rPr>
          <w:rFonts w:ascii="Times New Roman" w:hAnsi="Times New Roman" w:cs="Times New Roman"/>
          <w:sz w:val="28"/>
          <w:szCs w:val="28"/>
        </w:rPr>
        <w:t xml:space="preserve"> </w:t>
      </w:r>
      <w:r w:rsidR="00E65C53" w:rsidRPr="00CD64F2">
        <w:rPr>
          <w:rFonts w:ascii="Times New Roman" w:hAnsi="Times New Roman" w:cs="Times New Roman"/>
          <w:sz w:val="28"/>
          <w:szCs w:val="28"/>
        </w:rPr>
        <w:t>Перспективные направления реформирования пенсионной системы РФ</w:t>
      </w:r>
      <w:bookmarkEnd w:id="11"/>
    </w:p>
    <w:p w:rsidR="00701F79" w:rsidRPr="00CD64F2" w:rsidRDefault="00701F79" w:rsidP="00CD64F2">
      <w:pPr>
        <w:pStyle w:val="12pt-15"/>
      </w:pPr>
    </w:p>
    <w:p w:rsidR="00E65C53" w:rsidRPr="00CD64F2" w:rsidRDefault="00E65C53" w:rsidP="00CD64F2">
      <w:pPr>
        <w:pStyle w:val="12pt-15"/>
      </w:pPr>
      <w:r w:rsidRPr="00CD64F2">
        <w:t>За период, прошедший после принятия Концепции реформирования системы пенсионного обеспечения в РФ (постановление Правительства РФ от 7 августа 1995 г. № 790 «О мерах по реализации концепции реформы системы пенсионного обеспечения в РФ»), разработан и принят ряд нормативных актов, направленных на реализацию ее положений.</w:t>
      </w:r>
    </w:p>
    <w:p w:rsidR="00E65C53" w:rsidRPr="00CD64F2" w:rsidRDefault="00E65C53" w:rsidP="00CD64F2">
      <w:pPr>
        <w:pStyle w:val="12pt-15"/>
      </w:pPr>
      <w:r w:rsidRPr="00CD64F2">
        <w:t>В 1996 г. вступил в силу Федеральный закон «Об индивидуальном (персони</w:t>
      </w:r>
      <w:r w:rsidRPr="00CD64F2">
        <w:softHyphen/>
        <w:t>фицированном) учете в системе государственного пенсионного страхования», на основании которого создана основа новой инфраструктуры пенсионной системы, обеспечивающая информационную базу для мотивации уплаты страховых взносов всеми работающими. Введение персонифицированного учета должно осуществ</w:t>
      </w:r>
      <w:r w:rsidRPr="00CD64F2">
        <w:softHyphen/>
        <w:t>ляться в опережающем порядке, так как это создает предпосылки для последую</w:t>
      </w:r>
      <w:r w:rsidRPr="00CD64F2">
        <w:softHyphen/>
        <w:t>щих преобразований.</w:t>
      </w:r>
    </w:p>
    <w:p w:rsidR="00E65C53" w:rsidRPr="00CD64F2" w:rsidRDefault="00E65C53" w:rsidP="00CD64F2">
      <w:pPr>
        <w:pStyle w:val="12pt-15"/>
      </w:pPr>
      <w:r w:rsidRPr="00CD64F2">
        <w:t>Следующим шагом по введению системы персонифицированного учета стала корректировка порядка назначения и перерасчета пенсий с ориентацией на исполь</w:t>
      </w:r>
      <w:r w:rsidRPr="00CD64F2">
        <w:softHyphen/>
        <w:t>зование указанных лицевых счетов. В мае 1997 г. в Закон Российской Федерации «О государственных пенсиях в Российской Федерации» внесены изменения, пре</w:t>
      </w:r>
      <w:r w:rsidRPr="00CD64F2">
        <w:softHyphen/>
        <w:t>дусматривающие установление трудового стажа и определение среднемесячного заработка при назначении пенсий и их перерасчете на основе данных индивиду</w:t>
      </w:r>
      <w:r w:rsidRPr="00CD64F2">
        <w:softHyphen/>
        <w:t>альных лицевых счетов.</w:t>
      </w:r>
    </w:p>
    <w:p w:rsidR="00E65C53" w:rsidRPr="00CD64F2" w:rsidRDefault="00E65C53" w:rsidP="00CD64F2">
      <w:pPr>
        <w:pStyle w:val="12pt-15"/>
      </w:pPr>
      <w:r w:rsidRPr="00CD64F2">
        <w:t>В целях осуществления дальнейшей работы в этом направлении принято По</w:t>
      </w:r>
      <w:r w:rsidRPr="00CD64F2">
        <w:softHyphen/>
        <w:t>становление Правительства Российской Федерации от 15 марта 1997 г. № 318 «О мерах по организации индивидуального (персонифицированного) учета для целей государственного пенсионного страхования». Для осуществления работ по обра</w:t>
      </w:r>
      <w:r w:rsidRPr="00CD64F2">
        <w:softHyphen/>
        <w:t>ботке информации по индивидуальному (персонифицированному) учету в системе государственного пенсионного страхования распоряжением Правительства Рос</w:t>
      </w:r>
      <w:r w:rsidRPr="00CD64F2">
        <w:softHyphen/>
        <w:t>сийской Федерации от 9 июня 1997 г. № 796-р создан Информационный центр персонифицированного учета при Пенсионном фонде Российской Федерации.</w:t>
      </w:r>
    </w:p>
    <w:p w:rsidR="00E65C53" w:rsidRPr="00CD64F2" w:rsidRDefault="00E65C53" w:rsidP="00CD64F2">
      <w:pPr>
        <w:pStyle w:val="12pt-15"/>
      </w:pPr>
      <w:r w:rsidRPr="00CD64F2">
        <w:t>Федеральным законом «О порядке исчисления и увеличения государственных пенсий» предусмотрен переход на принципиально новый механизм исчисления и увеличения государственных пенсий, основанный на определении индивидуально-</w:t>
      </w:r>
    </w:p>
    <w:p w:rsidR="00E65C53" w:rsidRPr="00CD64F2" w:rsidRDefault="00E65C53" w:rsidP="00CD64F2">
      <w:pPr>
        <w:pStyle w:val="12pt-15"/>
      </w:pPr>
      <w:r w:rsidRPr="00CD64F2">
        <w:t>го коэффициента для каждого пенсионера. Новый механизм обеспечивает не толь</w:t>
      </w:r>
      <w:r w:rsidRPr="00CD64F2">
        <w:softHyphen/>
        <w:t>ко исчисление размера пенсии, но и ее перманентную индексацию строго исходя из темпов роста средней заработной платы в стране. Одновременно он позволяет более объективно, чем старый, дифференцировать размеры пенсий в зависимости от трудового вклада и ограничивает влияние уравнительных факторов в пенсион</w:t>
      </w:r>
      <w:r w:rsidRPr="00CD64F2">
        <w:softHyphen/>
        <w:t>ном обеспечении.</w:t>
      </w:r>
    </w:p>
    <w:p w:rsidR="00E65C53" w:rsidRPr="00CD64F2" w:rsidRDefault="00E65C53" w:rsidP="00CD64F2">
      <w:pPr>
        <w:pStyle w:val="12pt-15"/>
      </w:pPr>
      <w:r w:rsidRPr="00CD64F2">
        <w:t>Позитивный сдвиг наблюдался в соотношении средней пенсии и средней зара</w:t>
      </w:r>
      <w:r w:rsidRPr="00CD64F2">
        <w:softHyphen/>
        <w:t>ботной платы в стране:</w:t>
      </w:r>
    </w:p>
    <w:p w:rsidR="00E65C53" w:rsidRPr="00CD64F2" w:rsidRDefault="00E65C53" w:rsidP="00CD64F2">
      <w:pPr>
        <w:pStyle w:val="12pt"/>
      </w:pPr>
      <w:r w:rsidRPr="00CD64F2">
        <w:t>26% в 1992 году,</w:t>
      </w:r>
    </w:p>
    <w:p w:rsidR="00E65C53" w:rsidRPr="00CD64F2" w:rsidRDefault="00E65C53" w:rsidP="00CD64F2">
      <w:pPr>
        <w:pStyle w:val="12pt"/>
      </w:pPr>
      <w:r w:rsidRPr="00CD64F2">
        <w:t>35-39% —в 1997-98 гг.</w:t>
      </w:r>
    </w:p>
    <w:p w:rsidR="00E65C53" w:rsidRPr="00CD64F2" w:rsidRDefault="00E65C53" w:rsidP="00CD64F2">
      <w:pPr>
        <w:pStyle w:val="12pt-15"/>
      </w:pPr>
      <w:r w:rsidRPr="00CD64F2">
        <w:t>Однако этот сдвиг достигнут за счет резкого сокращения дифференциации в размерах пенсий. В настоящее время дифференциация максимальной и минималь</w:t>
      </w:r>
      <w:r w:rsidRPr="00CD64F2">
        <w:softHyphen/>
        <w:t>ной пенсий составляет 1,7:1 вместо 3:1 по законодательству. Вследствие этого за</w:t>
      </w:r>
      <w:r w:rsidRPr="00CD64F2">
        <w:softHyphen/>
        <w:t>работная плата практически не играет роли при исчислении размера пенсии, и у населения ослабли стимулы к «зарабатыванию» пенсии.</w:t>
      </w:r>
    </w:p>
    <w:p w:rsidR="00E65C53" w:rsidRPr="00CD64F2" w:rsidRDefault="00E65C53" w:rsidP="00CD64F2">
      <w:pPr>
        <w:pStyle w:val="12pt-15"/>
      </w:pPr>
      <w:r w:rsidRPr="00CD64F2">
        <w:t>В период после начала пенсионной реформы развитие системы негосударст</w:t>
      </w:r>
      <w:r w:rsidRPr="00CD64F2">
        <w:softHyphen/>
        <w:t>венного пенсионного обеспечения происходило в условиях отсутствия нормативной правовой базы, адекватной системы регулирования их деятельности. Это негатив</w:t>
      </w:r>
      <w:r w:rsidRPr="00CD64F2">
        <w:softHyphen/>
        <w:t>но отразилось на общем уровне финансовой надежности негосударственных пен</w:t>
      </w:r>
      <w:r w:rsidRPr="00CD64F2">
        <w:softHyphen/>
        <w:t>сионных фондов и низком уровне доверия к ним населения.</w:t>
      </w:r>
    </w:p>
    <w:p w:rsidR="00E65C53" w:rsidRPr="00CD64F2" w:rsidRDefault="00E65C53" w:rsidP="00CD64F2">
      <w:pPr>
        <w:pStyle w:val="12pt-15"/>
      </w:pPr>
      <w:r w:rsidRPr="00CD64F2">
        <w:t>Объективной причиной финансовой нестабильности пенсионной системы явля</w:t>
      </w:r>
      <w:r w:rsidRPr="00CD64F2">
        <w:softHyphen/>
        <w:t>ется, с одной стороны, кризис неплатежей в народном хозяйстве, с другой — ее несоответствие изменившимся социально-экономическим условиям в стране.</w:t>
      </w:r>
    </w:p>
    <w:p w:rsidR="00E65C53" w:rsidRPr="00CD64F2" w:rsidRDefault="00E65C53" w:rsidP="00CD64F2">
      <w:pPr>
        <w:pStyle w:val="12pt-15"/>
      </w:pPr>
      <w:r w:rsidRPr="00CD64F2">
        <w:t>Число пенсионеров растет, численность работающих в народном хозяйстве снижается, что приводит к увеличению нагрузки на них по покрытию расходов на пенсионное обеспечение.</w:t>
      </w:r>
    </w:p>
    <w:p w:rsidR="00E65C53" w:rsidRPr="00CD64F2" w:rsidRDefault="00E65C53" w:rsidP="00CD64F2">
      <w:pPr>
        <w:pStyle w:val="12pt-15"/>
      </w:pPr>
      <w:r w:rsidRPr="00CD64F2">
        <w:t>Временная нормализация финансовой ситуации в период более благоприятного в силу демографических факторов соотношения численности между пенсионерами и плательщиками взносов (2000-2007 гг.) не сможет в долгосрочной перспективе обеспечить стабильность действующей системы пенсионного обеспечения. Прове</w:t>
      </w:r>
      <w:r w:rsidRPr="00CD64F2">
        <w:softHyphen/>
        <w:t>денные расчеты показывают, что в последующий период кризис пенсионной сис</w:t>
      </w:r>
      <w:r w:rsidRPr="00CD64F2">
        <w:softHyphen/>
        <w:t>темы, основанной на существующих принципах, вновь начнет обостряться и в дальнейшем неизбежно приведет к неплатежеспособности Пенсионного фонда Российской Федерации. Подобные выводы основываются на данных долгосрочно</w:t>
      </w:r>
      <w:r w:rsidRPr="00CD64F2">
        <w:softHyphen/>
        <w:t>го демографического прогноза.</w:t>
      </w:r>
    </w:p>
    <w:p w:rsidR="00E65C53" w:rsidRPr="00CD64F2" w:rsidRDefault="00E65C53" w:rsidP="00CD64F2">
      <w:pPr>
        <w:pStyle w:val="12pt-15"/>
      </w:pPr>
      <w:r w:rsidRPr="00CD64F2">
        <w:t>Стабилизации существующей распределительной системы пенсионного обес</w:t>
      </w:r>
      <w:r w:rsidRPr="00CD64F2">
        <w:softHyphen/>
        <w:t>печения можно достичь лишь через поэтапное повышение пенсионного возраста с одновременной отменой всех имеющихся льгот.</w:t>
      </w:r>
    </w:p>
    <w:p w:rsidR="00E65C53" w:rsidRPr="00CD64F2" w:rsidRDefault="00E65C53" w:rsidP="00CD64F2">
      <w:pPr>
        <w:pStyle w:val="12pt-15"/>
      </w:pPr>
      <w:r w:rsidRPr="00CD64F2">
        <w:t>Предотвратить углубление кризиса пенсионной системы и создать предпосыл</w:t>
      </w:r>
      <w:r w:rsidRPr="00CD64F2">
        <w:softHyphen/>
        <w:t>ки для экономического роста можно только через поэтапный переход от всеобщей распределительной системы к комбинированной системе пенсионного обеспече</w:t>
      </w:r>
      <w:r w:rsidRPr="00CD64F2">
        <w:softHyphen/>
        <w:t>ния, в которой значительную роль играют накопительные механизмы финансиро</w:t>
      </w:r>
      <w:r w:rsidRPr="00CD64F2">
        <w:softHyphen/>
        <w:t>вания пенсий. Формирование значительных пенсионных накоплений позволит снизить финансовую зависимость пенсионной системы от соотношения численно</w:t>
      </w:r>
      <w:r w:rsidRPr="00CD64F2">
        <w:softHyphen/>
        <w:t>сти между лицами трудоспособного возраста и пенсионерами и тем самым суще</w:t>
      </w:r>
      <w:r w:rsidRPr="00CD64F2">
        <w:softHyphen/>
        <w:t>ственно повысить ее устойчивость перед неблагоприятными демографическими изменениями.</w:t>
      </w:r>
    </w:p>
    <w:p w:rsidR="00E65C53" w:rsidRPr="00CD64F2" w:rsidRDefault="00E65C53" w:rsidP="00CD64F2">
      <w:pPr>
        <w:pStyle w:val="12pt-15"/>
      </w:pPr>
      <w:r w:rsidRPr="00CD64F2">
        <w:t>В долгосрочной перспективе в качестве альтернативы действующей распреде</w:t>
      </w:r>
      <w:r w:rsidRPr="00CD64F2">
        <w:softHyphen/>
        <w:t>лительной системе предлагается комбинированная система пенсионного обеспече</w:t>
      </w:r>
      <w:r w:rsidRPr="00CD64F2">
        <w:softHyphen/>
        <w:t>ния, которая включает в себя:</w:t>
      </w:r>
    </w:p>
    <w:p w:rsidR="00E65C53" w:rsidRPr="00CD64F2" w:rsidRDefault="00E65C53" w:rsidP="00CD64F2">
      <w:pPr>
        <w:pStyle w:val="12pt"/>
      </w:pPr>
      <w:r w:rsidRPr="00CD64F2">
        <w:t>государственное пенсионное страхование как ведущий элемент системы, по которому выплата пенсий осуществляется в зависимости от страхового (тру</w:t>
      </w:r>
      <w:r w:rsidRPr="00CD64F2">
        <w:softHyphen/>
        <w:t>дового) стажа, суммы уплаченных взносов в бюджет государственного пенси</w:t>
      </w:r>
      <w:r w:rsidRPr="00CD64F2">
        <w:softHyphen/>
        <w:t>онного страхования и финансируется как за счет текущих поступлений в Пен</w:t>
      </w:r>
      <w:r w:rsidRPr="00CD64F2">
        <w:softHyphen/>
        <w:t>сионный фонд Российской Федерации, так и за счет средств, полученных от направления части обязательных страховых взносов на накопление, и за счет инвестиционного дохода от их размещения;</w:t>
      </w:r>
    </w:p>
    <w:p w:rsidR="00E65C53" w:rsidRPr="00CD64F2" w:rsidRDefault="00E65C53" w:rsidP="00CD64F2">
      <w:pPr>
        <w:pStyle w:val="12pt"/>
      </w:pPr>
      <w:r w:rsidRPr="00CD64F2">
        <w:t>государственное пенсионное обеспечение для отдельных категорий граждан, а также для лиц, которые не приобрели права на пенсию по государственному пенсионному страхованию, — за счет средств федерального бюджета;</w:t>
      </w:r>
    </w:p>
    <w:p w:rsidR="00E65C53" w:rsidRPr="00CD64F2" w:rsidRDefault="00E65C53" w:rsidP="00CD64F2">
      <w:pPr>
        <w:pStyle w:val="12pt"/>
      </w:pPr>
      <w:r w:rsidRPr="00CD64F2">
        <w:t>дополнительное пенсионное страхование (обеспечение), осуществляемое за счет добровольных взносов работодателей и работников, а в случаях, установ</w:t>
      </w:r>
      <w:r w:rsidRPr="00CD64F2">
        <w:softHyphen/>
        <w:t>ленных законодательством Российской Федерации, — обязательных страхо</w:t>
      </w:r>
      <w:r w:rsidRPr="00CD64F2">
        <w:softHyphen/>
        <w:t>вых взносов.</w:t>
      </w:r>
    </w:p>
    <w:p w:rsidR="00E65C53" w:rsidRPr="00CD64F2" w:rsidRDefault="00E65C53" w:rsidP="00CD64F2">
      <w:pPr>
        <w:pStyle w:val="12pt-15"/>
      </w:pPr>
      <w:r w:rsidRPr="00CD64F2">
        <w:t>В целях повышения долгосрочной финансовой устойчивости пенсионной систе</w:t>
      </w:r>
      <w:r w:rsidRPr="00CD64F2">
        <w:softHyphen/>
        <w:t>мы предлагается поэтапное, в полном соответствии с организационными и финансо</w:t>
      </w:r>
      <w:r w:rsidRPr="00CD64F2">
        <w:softHyphen/>
        <w:t>выми возможностями государства и существующей пенсионной системы, введение накопительных механизмов в систему государственного пенсионного страхования.</w:t>
      </w:r>
    </w:p>
    <w:p w:rsidR="00E65C53" w:rsidRPr="00CD64F2" w:rsidRDefault="00E65C53" w:rsidP="00CD64F2">
      <w:pPr>
        <w:pStyle w:val="12pt-15"/>
      </w:pPr>
      <w:r w:rsidRPr="00CD64F2">
        <w:t>Индексация пенсий осуществляется с учетом финансовых возможностей обще</w:t>
      </w:r>
      <w:r w:rsidRPr="00CD64F2">
        <w:softHyphen/>
        <w:t>ства и не должна привести к дальнейшей финансовой дестабилизации пенсионной системы.</w:t>
      </w:r>
    </w:p>
    <w:p w:rsidR="00E65C53" w:rsidRPr="00CD64F2" w:rsidRDefault="00E65C53" w:rsidP="00CD64F2">
      <w:pPr>
        <w:pStyle w:val="12pt-15"/>
      </w:pPr>
      <w:r w:rsidRPr="00CD64F2">
        <w:t>В процессе реформирования необходимо осуществить изменения нормативно правовых актов по вопросам индивидуального (персонифицированного) учета за</w:t>
      </w:r>
      <w:r w:rsidRPr="00CD64F2">
        <w:softHyphen/>
        <w:t>страхованных лиц в системе государственного пенсионного страхования. Система персонифицированного учета должна соответствовать требованиям, связанным с введением условно-накопительных и именных накопительных счетов граждан в механизм финансирования пенсий.</w:t>
      </w:r>
    </w:p>
    <w:p w:rsidR="00E65C53" w:rsidRPr="00CD64F2" w:rsidRDefault="00E65C53" w:rsidP="00CD64F2">
      <w:pPr>
        <w:pStyle w:val="12pt-15"/>
      </w:pPr>
      <w:r w:rsidRPr="00CD64F2">
        <w:t>Одновременно требуется конкретизировать подходы к реформированию льгот</w:t>
      </w:r>
      <w:r w:rsidRPr="00CD64F2">
        <w:softHyphen/>
        <w:t>ных пенсий с использованием накопительных механизмов.</w:t>
      </w:r>
    </w:p>
    <w:p w:rsidR="00E65C53" w:rsidRPr="00CD64F2" w:rsidRDefault="00E65C53" w:rsidP="00CD64F2">
      <w:pPr>
        <w:pStyle w:val="12pt-15"/>
      </w:pPr>
      <w:r w:rsidRPr="00CD64F2">
        <w:t>Программа реформирования предполагает формирование гибкой системы эффективных стимулов для добровольного более позднего выхода на пенсию, в том числе с использованием условно-накопительных и именных накопительных счетов граждан, при которых более продолжительная работа, и соответственно, сокращение ожидаемого срока пребывания на пенсии позволяют существенно увеличивать для получателя ее ежемесячный размер. Такая система стимулов должна учитывать не только финансовые интересы пенсионной системы, но и изменение ситуации на рынке труда. Важно также, чтобы предлагаемые стимулы не превращались на деле в систему экономического принуждения пожилых лю</w:t>
      </w:r>
      <w:r w:rsidRPr="00CD64F2">
        <w:softHyphen/>
        <w:t>дей к продолжению активной трудовой деятельности вопреки их возможностям и желанию.</w:t>
      </w:r>
    </w:p>
    <w:p w:rsidR="00E65C53" w:rsidRPr="00CD64F2" w:rsidRDefault="00E65C53" w:rsidP="00CD64F2">
      <w:pPr>
        <w:pStyle w:val="12pt-15"/>
      </w:pPr>
      <w:r w:rsidRPr="00CD64F2">
        <w:t>Целесообразно осуществить в переходный период централизацию функций учета государственного пенсионного страхования, включая его накопительный элемент, и создаваемых профессиональных пенсионных систем в рамках Пенсион</w:t>
      </w:r>
      <w:r w:rsidRPr="00CD64F2">
        <w:softHyphen/>
        <w:t>ного фонда РФ.</w:t>
      </w:r>
    </w:p>
    <w:p w:rsidR="00E65C53" w:rsidRPr="00CD64F2" w:rsidRDefault="00E65C53" w:rsidP="00CD64F2">
      <w:pPr>
        <w:pStyle w:val="12pt-15"/>
      </w:pPr>
      <w:r w:rsidRPr="00CD64F2">
        <w:t>Следует предусмотреть комплекс мер по дальнейшему развитию дополнитель</w:t>
      </w:r>
      <w:r w:rsidRPr="00CD64F2">
        <w:softHyphen/>
        <w:t>ного пенсионного страхования (обеспечения), включая стимулирование пенсион</w:t>
      </w:r>
      <w:r w:rsidRPr="00CD64F2">
        <w:softHyphen/>
        <w:t>ных накоплений через налоговые льготы и повышение действенности гарантий их сохранности.</w:t>
      </w:r>
    </w:p>
    <w:p w:rsidR="00E65C53" w:rsidRPr="00CD64F2" w:rsidRDefault="00E65C53" w:rsidP="00CD64F2">
      <w:pPr>
        <w:pStyle w:val="12pt-15"/>
      </w:pPr>
      <w:r w:rsidRPr="00CD64F2">
        <w:t>Для создания условий проведения гибкой государственной политики пенсион</w:t>
      </w:r>
      <w:r w:rsidRPr="00CD64F2">
        <w:softHyphen/>
        <w:t>ного обеспечения в отношении отдельных категорий граждан необходимо принять федеральный закон о дополнительном материальном обеспечении граждан за осо</w:t>
      </w:r>
      <w:r w:rsidRPr="00CD64F2">
        <w:softHyphen/>
        <w:t>бые заслуги перед Российской Федерацией, определяющий общие принципы и ос</w:t>
      </w:r>
      <w:r w:rsidRPr="00CD64F2">
        <w:softHyphen/>
        <w:t>нования принятия решений об установлении ежемесячных доплат к пенсиям ли</w:t>
      </w:r>
      <w:r w:rsidRPr="00CD64F2">
        <w:softHyphen/>
        <w:t>цам, имеющим особые заслуги перед Российской Федерацией.</w:t>
      </w:r>
    </w:p>
    <w:p w:rsidR="00E65C53" w:rsidRPr="00CD64F2" w:rsidRDefault="00E65C53" w:rsidP="00CD64F2">
      <w:pPr>
        <w:pStyle w:val="12pt-15"/>
      </w:pPr>
      <w:r w:rsidRPr="00CD64F2">
        <w:t>Предлагаемая в Программе модель государственного пенсионного обеспечения с поэтапным введением накопительных элементов обеспечивает сбалансирован</w:t>
      </w:r>
      <w:r w:rsidRPr="00CD64F2">
        <w:softHyphen/>
        <w:t>ность доходов и обязательств Пенсионного фонда Российской Федерации в тече</w:t>
      </w:r>
      <w:r w:rsidRPr="00CD64F2">
        <w:softHyphen/>
        <w:t>ние всего переходного периода (до 2020 г.) без увеличения базовой ставки страхо</w:t>
      </w:r>
      <w:r w:rsidRPr="00CD64F2">
        <w:softHyphen/>
        <w:t>вых взносов в Пенсионный фонд Российской Федерации.</w:t>
      </w:r>
    </w:p>
    <w:p w:rsidR="00E65C53" w:rsidRPr="00CD64F2" w:rsidRDefault="00E65C53" w:rsidP="00CD64F2">
      <w:pPr>
        <w:pStyle w:val="12pt-15"/>
      </w:pPr>
      <w:r w:rsidRPr="00CD64F2">
        <w:t>Основными факторами, обеспечивающими в прогнозе стабилизацию финансо</w:t>
      </w:r>
      <w:r w:rsidRPr="00CD64F2">
        <w:softHyphen/>
        <w:t>вого положения пенсионной системы в переходный период, являются:</w:t>
      </w:r>
    </w:p>
    <w:p w:rsidR="00E65C53" w:rsidRPr="00CD64F2" w:rsidRDefault="00E65C53" w:rsidP="00CD64F2">
      <w:pPr>
        <w:pStyle w:val="12pt"/>
      </w:pPr>
      <w:r w:rsidRPr="00CD64F2">
        <w:t>реформирование механизмов досрочного выхода на пенсию путем их перевода в профессиональные пенсионные системы;</w:t>
      </w:r>
    </w:p>
    <w:p w:rsidR="00E65C53" w:rsidRPr="00CD64F2" w:rsidRDefault="00E65C53" w:rsidP="00CD64F2">
      <w:pPr>
        <w:pStyle w:val="12pt"/>
      </w:pPr>
      <w:r w:rsidRPr="00CD64F2">
        <w:t>определение размера пенсионных выплат в зависимости от величины поступ</w:t>
      </w:r>
      <w:r w:rsidRPr="00CD64F2">
        <w:softHyphen/>
        <w:t>лений в Пенсионный фонд Российской Федерации;</w:t>
      </w:r>
    </w:p>
    <w:p w:rsidR="00E65C53" w:rsidRPr="00CD64F2" w:rsidRDefault="00E65C53" w:rsidP="00CD64F2">
      <w:pPr>
        <w:pStyle w:val="12pt"/>
      </w:pPr>
      <w:r w:rsidRPr="00CD64F2">
        <w:t>учет прогнозируемой (ожидаемой) продолжительности жизни пенсионера при назначении пенсии и стимулирование более позднего выхода на пенсию через применение условно-накопительных и именных накопительных пенсионных счетов;</w:t>
      </w:r>
    </w:p>
    <w:p w:rsidR="00E65C53" w:rsidRPr="00CD64F2" w:rsidRDefault="00E65C53" w:rsidP="00CD64F2">
      <w:pPr>
        <w:pStyle w:val="12pt"/>
      </w:pPr>
      <w:r w:rsidRPr="00CD64F2">
        <w:t>обеспечение разграничения обязательств по финансированию страховых пен</w:t>
      </w:r>
      <w:r w:rsidRPr="00CD64F2">
        <w:softHyphen/>
        <w:t>сий и других пенсионных выплат между Пенсионным фондом Российской Фе</w:t>
      </w:r>
      <w:r w:rsidRPr="00CD64F2">
        <w:softHyphen/>
        <w:t>дерации и другими источниками, включая федеральный бюджет и государст</w:t>
      </w:r>
      <w:r w:rsidRPr="00CD64F2">
        <w:softHyphen/>
        <w:t>венные социальные внебюджетные фонды;</w:t>
      </w:r>
    </w:p>
    <w:p w:rsidR="00E65C53" w:rsidRPr="00CD64F2" w:rsidRDefault="00E65C53" w:rsidP="00CD64F2">
      <w:pPr>
        <w:pStyle w:val="12pt"/>
      </w:pPr>
      <w:r w:rsidRPr="00CD64F2">
        <w:t>законодательное закрепление перечня нестраховых периодов,  подлежащих включению в страховой стаж по государственному пенсионному страхованию, а также определение принципов и размеров финансирования возникающих в связи с этим обязательств за счет средств федерального бюджета;</w:t>
      </w:r>
    </w:p>
    <w:p w:rsidR="00E65C53" w:rsidRPr="00CD64F2" w:rsidRDefault="00E65C53" w:rsidP="00CD64F2">
      <w:pPr>
        <w:pStyle w:val="12pt"/>
      </w:pPr>
      <w:r w:rsidRPr="00CD64F2">
        <w:t>повышение собираемости страховых взносов в результате введения условно-накопительных и именных накопительных пенсионных счетов;</w:t>
      </w:r>
    </w:p>
    <w:p w:rsidR="00E65C53" w:rsidRPr="00CD64F2" w:rsidRDefault="00E65C53" w:rsidP="00CD64F2">
      <w:pPr>
        <w:pStyle w:val="12pt"/>
      </w:pPr>
      <w:r w:rsidRPr="00CD64F2">
        <w:t>частичное финансирование с 2005 г. вновь назначаемых трудовых пенсий на накопительной основе.</w:t>
      </w:r>
    </w:p>
    <w:p w:rsidR="00E65C53" w:rsidRPr="00CD64F2" w:rsidRDefault="00E65C53" w:rsidP="00CD64F2">
      <w:pPr>
        <w:pStyle w:val="12pt-15"/>
      </w:pPr>
      <w:r w:rsidRPr="00CD64F2">
        <w:t>В долгосрочной перспективе трудовая пенсия по государственному пенсион</w:t>
      </w:r>
      <w:r w:rsidRPr="00CD64F2">
        <w:softHyphen/>
        <w:t>ному страхованию будет формироваться по распределительному и накопительно</w:t>
      </w:r>
      <w:r w:rsidRPr="00CD64F2">
        <w:softHyphen/>
        <w:t>му принципам в равной пропорции. Одновременно тарифная политика в государ</w:t>
      </w:r>
      <w:r w:rsidRPr="00CD64F2">
        <w:softHyphen/>
        <w:t>ственном пенсионном страховании должна ориентироваться на постепенное снижение тарифа отчислений за работников, работающих в нормальных техноло</w:t>
      </w:r>
      <w:r w:rsidRPr="00CD64F2">
        <w:softHyphen/>
        <w:t>гических и природно-климатических условиях.</w:t>
      </w:r>
    </w:p>
    <w:p w:rsidR="00E65C53" w:rsidRPr="00CD64F2" w:rsidRDefault="00E65C53" w:rsidP="00CD64F2">
      <w:pPr>
        <w:pStyle w:val="12pt-15"/>
      </w:pPr>
      <w:r w:rsidRPr="00CD64F2">
        <w:t>В целях сокращения скрытого субсидирования через пенсионную систему от</w:t>
      </w:r>
      <w:r w:rsidRPr="00CD64F2">
        <w:softHyphen/>
        <w:t>раслей с повышенным удельным весом рабочих мест с вредными условиями труда, а также регионов с особыми природно-климатическими условиями целесообразно</w:t>
      </w:r>
    </w:p>
    <w:p w:rsidR="00E65C53" w:rsidRPr="00CD64F2" w:rsidRDefault="00E65C53" w:rsidP="00CD64F2">
      <w:pPr>
        <w:pStyle w:val="12pt-15"/>
      </w:pPr>
      <w:r w:rsidRPr="00CD64F2">
        <w:t>рассмотреть вопрос о введении для них дополнительного тарифа страховых пенси</w:t>
      </w:r>
      <w:r w:rsidRPr="00CD64F2">
        <w:softHyphen/>
        <w:t>онных взносов.</w:t>
      </w:r>
    </w:p>
    <w:p w:rsidR="00E65C53" w:rsidRPr="00CD64F2" w:rsidRDefault="00E65C53" w:rsidP="00CD64F2">
      <w:pPr>
        <w:pStyle w:val="12pt-15"/>
      </w:pPr>
      <w:r w:rsidRPr="00CD64F2">
        <w:t>Предполагается в рамках тарифной политики по государственному пенсионно</w:t>
      </w:r>
      <w:r w:rsidRPr="00CD64F2">
        <w:softHyphen/>
        <w:t>му страхованию к 2010 г. выйти на ставку взноса, направляемого на формирование накоплений на именных пенсионных счетах, в размере 7-8%, а в долгосрочной перспективе добиваться паритетного соотношения между распределительной и на</w:t>
      </w:r>
      <w:r w:rsidRPr="00CD64F2">
        <w:softHyphen/>
        <w:t>копительной частями трудовых пенсий.</w:t>
      </w:r>
    </w:p>
    <w:p w:rsidR="00E65C53" w:rsidRPr="00CD64F2" w:rsidRDefault="00E65C53" w:rsidP="00CD64F2">
      <w:pPr>
        <w:pStyle w:val="12pt-15"/>
      </w:pPr>
      <w:r w:rsidRPr="00CD64F2">
        <w:t>Предлагается следующая последовательность увеличения накопительного эле</w:t>
      </w:r>
      <w:r w:rsidRPr="00CD64F2">
        <w:softHyphen/>
        <w:t>мента тарифа по государственному пенсионному страхованию:</w:t>
      </w:r>
    </w:p>
    <w:p w:rsidR="00701F79" w:rsidRPr="00CD64F2" w:rsidRDefault="00701F79" w:rsidP="00CD64F2">
      <w:pPr>
        <w:spacing w:line="360" w:lineRule="auto"/>
        <w:rPr>
          <w:rStyle w:val="12pt1"/>
        </w:rPr>
      </w:pPr>
      <w:r w:rsidRPr="00CD64F2">
        <w:rPr>
          <w:rStyle w:val="12pt1"/>
        </w:rPr>
        <w:t>2000 год — 1%;  2003 год — 3%; 2006 год — 5%; 2009 год — 7%.</w:t>
      </w:r>
    </w:p>
    <w:p w:rsidR="00E65C53" w:rsidRPr="00CD64F2" w:rsidRDefault="00E65C53" w:rsidP="00CD64F2">
      <w:pPr>
        <w:pStyle w:val="12pt-15"/>
      </w:pPr>
      <w:r w:rsidRPr="00CD64F2">
        <w:t>Указанное повышение будет достигнуто перераспределением в пределах уста</w:t>
      </w:r>
      <w:r w:rsidRPr="00CD64F2">
        <w:softHyphen/>
        <w:t>новленного страхового тарифа в пользу накопительной части взносов.</w:t>
      </w:r>
    </w:p>
    <w:p w:rsidR="00E65C53" w:rsidRPr="00CD64F2" w:rsidRDefault="00E65C53" w:rsidP="00CD64F2">
      <w:pPr>
        <w:pStyle w:val="12pt-15"/>
      </w:pPr>
      <w:r w:rsidRPr="00CD64F2">
        <w:t>В то же время для обеспечения внедрения условно-накопительных и именных накопительных пенсионных счетов граждан на лицевом счете должна аккумулиро</w:t>
      </w:r>
      <w:r w:rsidRPr="00CD64F2">
        <w:softHyphen/>
        <w:t>ваться следующая дополнительная информация:</w:t>
      </w:r>
    </w:p>
    <w:p w:rsidR="00E65C53" w:rsidRPr="00CD64F2" w:rsidRDefault="00E65C53" w:rsidP="00CD64F2">
      <w:pPr>
        <w:pStyle w:val="12pt"/>
      </w:pPr>
      <w:r w:rsidRPr="00CD64F2">
        <w:t>сумма страховых взносов, уплаченных работодателем за застрахованное лицо на распределительных принципах;</w:t>
      </w:r>
    </w:p>
    <w:p w:rsidR="00E65C53" w:rsidRPr="00CD64F2" w:rsidRDefault="00E65C53" w:rsidP="00CD64F2">
      <w:pPr>
        <w:pStyle w:val="12pt"/>
      </w:pPr>
      <w:r w:rsidRPr="00CD64F2">
        <w:t>сумма страховых взносов, уплаченных за застрахованное лицо и направленных на накопление;</w:t>
      </w:r>
    </w:p>
    <w:p w:rsidR="00E65C53" w:rsidRPr="00CD64F2" w:rsidRDefault="00E65C53" w:rsidP="00CD64F2">
      <w:pPr>
        <w:pStyle w:val="12pt"/>
      </w:pPr>
      <w:r w:rsidRPr="00CD64F2">
        <w:t>сумма начисленного инвестиционного дохода, связанного с инвестированием части страховых взносов, направляемых на накопление;</w:t>
      </w:r>
    </w:p>
    <w:p w:rsidR="00E65C53" w:rsidRPr="00CD64F2" w:rsidRDefault="00E65C53" w:rsidP="00CD64F2">
      <w:pPr>
        <w:pStyle w:val="12pt"/>
      </w:pPr>
      <w:r w:rsidRPr="00CD64F2">
        <w:t>сумма страховых взносов, перечисляемых через Пенсионный фонд РФ в про</w:t>
      </w:r>
      <w:r w:rsidRPr="00CD64F2">
        <w:softHyphen/>
        <w:t>фессиональные пенсионные системы (в переходный период), а также начис</w:t>
      </w:r>
      <w:r w:rsidRPr="00CD64F2">
        <w:softHyphen/>
        <w:t>ленный инвестиционный доход по этим накоплениям.</w:t>
      </w:r>
    </w:p>
    <w:p w:rsidR="00E65C53" w:rsidRPr="00CD64F2" w:rsidRDefault="00E65C53" w:rsidP="00CD64F2">
      <w:pPr>
        <w:pStyle w:val="12pt-15"/>
      </w:pPr>
      <w:r w:rsidRPr="00CD64F2">
        <w:t>Чтобы в максимальной степени отразить указанную информацию в составе ли</w:t>
      </w:r>
      <w:r w:rsidRPr="00CD64F2">
        <w:softHyphen/>
        <w:t>цевого счета каждого застрахованного лица должны быть открыты следующие субсчета:</w:t>
      </w:r>
    </w:p>
    <w:p w:rsidR="00E65C53" w:rsidRPr="00CD64F2" w:rsidRDefault="00E65C53" w:rsidP="00CD64F2">
      <w:pPr>
        <w:pStyle w:val="12pt"/>
      </w:pPr>
      <w:r w:rsidRPr="00CD64F2">
        <w:t>условно-накопительный счет, на котором отражаются взносы, уплаченные работником или за работника работодателем на распределительной основе. На базе условно-накопительных счетов застрахованным лицам будет назна</w:t>
      </w:r>
      <w:r w:rsidRPr="00CD64F2">
        <w:softHyphen/>
        <w:t>чаться часть трудовой пенсии, которая финансируется из распределительно</w:t>
      </w:r>
      <w:r w:rsidRPr="00CD64F2">
        <w:softHyphen/>
        <w:t>го источника;</w:t>
      </w:r>
    </w:p>
    <w:p w:rsidR="00E65C53" w:rsidRPr="00CD64F2" w:rsidRDefault="00E65C53" w:rsidP="00CD64F2">
      <w:pPr>
        <w:pStyle w:val="12pt"/>
      </w:pPr>
      <w:r w:rsidRPr="00CD64F2">
        <w:t>именной накопительный пенсионный счет, на котором отражаются страховые взносы, идущие на накопление, и регистрируется начисленный инвестицион</w:t>
      </w:r>
      <w:r w:rsidRPr="00CD64F2">
        <w:softHyphen/>
        <w:t>ный доход, связанный с их инвестированием;</w:t>
      </w:r>
    </w:p>
    <w:p w:rsidR="00E65C53" w:rsidRPr="00CD64F2" w:rsidRDefault="00E65C53" w:rsidP="00CD64F2">
      <w:pPr>
        <w:pStyle w:val="12pt"/>
      </w:pPr>
      <w:r w:rsidRPr="00CD64F2">
        <w:t>профессиональный пенсионный счет, открываемый для работников, участ</w:t>
      </w:r>
      <w:r w:rsidRPr="00CD64F2">
        <w:softHyphen/>
        <w:t>вующих в обязательных профессиональных пенсионных системах. На этом счете отражаются дополнительные взносы, уплачиваемые работодателями для финансирования досрочного выхода на пенсию, а также начисленный инве</w:t>
      </w:r>
      <w:r w:rsidRPr="00CD64F2">
        <w:softHyphen/>
        <w:t>стиционный доход, полученный от инвестирования этих средств через про</w:t>
      </w:r>
      <w:r w:rsidRPr="00CD64F2">
        <w:softHyphen/>
        <w:t>фессиональные пенсионные системы.</w:t>
      </w:r>
    </w:p>
    <w:p w:rsidR="00E65C53" w:rsidRPr="00CD64F2" w:rsidRDefault="00E65C53" w:rsidP="00CD64F2">
      <w:pPr>
        <w:pStyle w:val="12pt-15"/>
      </w:pPr>
      <w:r w:rsidRPr="00CD64F2">
        <w:t>Размер трудовых пенсий предполагается исчислять только исходя из страховых признаков:</w:t>
      </w:r>
    </w:p>
    <w:p w:rsidR="00E65C53" w:rsidRPr="00CD64F2" w:rsidRDefault="00E65C53" w:rsidP="00CD64F2">
      <w:pPr>
        <w:pStyle w:val="12pt"/>
      </w:pPr>
      <w:r w:rsidRPr="00CD64F2">
        <w:t>возраста;</w:t>
      </w:r>
    </w:p>
    <w:p w:rsidR="00E65C53" w:rsidRPr="00CD64F2" w:rsidRDefault="00E65C53" w:rsidP="00CD64F2">
      <w:pPr>
        <w:pStyle w:val="12pt"/>
      </w:pPr>
      <w:r w:rsidRPr="00CD64F2">
        <w:t>страхового стажа;</w:t>
      </w:r>
    </w:p>
    <w:p w:rsidR="00E65C53" w:rsidRPr="00CD64F2" w:rsidRDefault="00E65C53" w:rsidP="00CD64F2">
      <w:pPr>
        <w:pStyle w:val="12pt"/>
      </w:pPr>
      <w:r w:rsidRPr="00CD64F2">
        <w:t>страховых взносов;</w:t>
      </w:r>
    </w:p>
    <w:p w:rsidR="00E65C53" w:rsidRPr="00CD64F2" w:rsidRDefault="00E65C53" w:rsidP="00CD64F2">
      <w:pPr>
        <w:pStyle w:val="12pt"/>
      </w:pPr>
      <w:r w:rsidRPr="00CD64F2">
        <w:t>заработной платы (дохода), с которой уплачивались страховые взносы;</w:t>
      </w:r>
    </w:p>
    <w:p w:rsidR="00E65C53" w:rsidRPr="00CD64F2" w:rsidRDefault="00E65C53" w:rsidP="00CD64F2">
      <w:pPr>
        <w:pStyle w:val="12pt"/>
      </w:pPr>
      <w:r w:rsidRPr="00CD64F2">
        <w:t>а также пенсионных накоплений (пенсионных резервов), отнесенных на имен</w:t>
      </w:r>
      <w:r w:rsidRPr="00CD64F2">
        <w:softHyphen/>
        <w:t>ные накопительные счета застрахованных.</w:t>
      </w:r>
    </w:p>
    <w:p w:rsidR="00E65C53" w:rsidRPr="00CD64F2" w:rsidRDefault="00E65C53" w:rsidP="00CD64F2">
      <w:pPr>
        <w:pStyle w:val="12pt-15"/>
      </w:pPr>
      <w:r w:rsidRPr="00CD64F2">
        <w:t>Страховой стаж застрахованного лица представляет собой суммарную продол</w:t>
      </w:r>
      <w:r w:rsidRPr="00CD64F2">
        <w:softHyphen/>
        <w:t>жительность периодов трудовой деятельности застрахованного лица в течение его жизни, за которые уплачивались страховые взносы.</w:t>
      </w:r>
    </w:p>
    <w:p w:rsidR="00E65C53" w:rsidRPr="00CD64F2" w:rsidRDefault="00E65C53" w:rsidP="00CD64F2">
      <w:pPr>
        <w:pStyle w:val="12pt-15"/>
      </w:pPr>
      <w:r w:rsidRPr="00CD64F2">
        <w:t xml:space="preserve">Начиная с 2001 г. трудовые пенсии выходящим на пенсию по старости </w:t>
      </w:r>
      <w:r w:rsidR="00701F79" w:rsidRPr="00CD64F2">
        <w:t>назначюат</w:t>
      </w:r>
      <w:r w:rsidRPr="00CD64F2">
        <w:t>ся в рамках системы персонифицированного учета на основе условно -накопительных счетов. В связи с этим за период начиная с 2001 г. основным стра</w:t>
      </w:r>
      <w:r w:rsidRPr="00CD64F2">
        <w:softHyphen/>
        <w:t>ховым показателем, на основе которого формируется часть будущей трудовой пен</w:t>
      </w:r>
      <w:r w:rsidRPr="00CD64F2">
        <w:softHyphen/>
        <w:t>сии, финансируемой на распределительной основе, должен стать размер уплачен</w:t>
      </w:r>
      <w:r w:rsidRPr="00CD64F2">
        <w:softHyphen/>
        <w:t>ных страховых взносов.</w:t>
      </w:r>
    </w:p>
    <w:p w:rsidR="00E65C53" w:rsidRPr="00CD64F2" w:rsidRDefault="00E65C53" w:rsidP="00CD64F2">
      <w:pPr>
        <w:pStyle w:val="12pt-15"/>
      </w:pPr>
      <w:r w:rsidRPr="00CD64F2">
        <w:t>Основным источником финансирования части трудовых пенсий, назначаемых на распределительной основе по данным условно-накопительных счетов, должны служить текущие поступления в Пенсионный фонд Российской Федерации, за ис</w:t>
      </w:r>
      <w:r w:rsidRPr="00CD64F2">
        <w:softHyphen/>
        <w:t>ключением страховых взносов, направленных на накопление, и доходов от их ин</w:t>
      </w:r>
      <w:r w:rsidRPr="00CD64F2">
        <w:softHyphen/>
        <w:t>вестирования.</w:t>
      </w:r>
    </w:p>
    <w:p w:rsidR="00E65C53" w:rsidRPr="00CD64F2" w:rsidRDefault="00E65C53" w:rsidP="00CD64F2">
      <w:pPr>
        <w:pStyle w:val="12pt-15"/>
      </w:pPr>
      <w:r w:rsidRPr="00CD64F2">
        <w:t>Страховые взносы, направленные на накопление, и доходы от их инвестирова</w:t>
      </w:r>
      <w:r w:rsidRPr="00CD64F2">
        <w:softHyphen/>
        <w:t>ния образуют пенсионные резервы, которые подлежат инвестированию Пенсион</w:t>
      </w:r>
      <w:r w:rsidRPr="00CD64F2">
        <w:softHyphen/>
        <w:t>ным фондом Российской Федерации через независимые управляющие компании и могут расходоваться лишь на выплату части трудовых пенсий лицам, которые имеют соответствующие накопления на именных накопительных счетах в Пенси</w:t>
      </w:r>
      <w:r w:rsidRPr="00CD64F2">
        <w:softHyphen/>
        <w:t>онном фонде Российской Федерации.</w:t>
      </w:r>
    </w:p>
    <w:p w:rsidR="00E65C53" w:rsidRPr="00CD64F2" w:rsidRDefault="00E65C53" w:rsidP="00CD64F2">
      <w:pPr>
        <w:pStyle w:val="12pt-15"/>
      </w:pPr>
      <w:r w:rsidRPr="00CD64F2">
        <w:t>Учитывая всеобщий характер включения работников в накопительную схему и незначительность накопленных ресурсов для работников, выходящих на пенсию в те</w:t>
      </w:r>
      <w:r w:rsidRPr="00CD64F2">
        <w:softHyphen/>
        <w:t>чение первых 5 лет с момента введения накопительных элементов, предусматривается использовать их на частичное финансирование выплат пенсий лишь после 2005 г.</w:t>
      </w:r>
    </w:p>
    <w:p w:rsidR="00E65C53" w:rsidRPr="00CD64F2" w:rsidRDefault="00E65C53" w:rsidP="00CD64F2">
      <w:pPr>
        <w:pStyle w:val="12pt-15"/>
      </w:pPr>
      <w:r w:rsidRPr="00CD64F2">
        <w:t>Таким образом, начиная с 2005 года</w:t>
      </w:r>
      <w:r w:rsidR="00373686" w:rsidRPr="00CD64F2">
        <w:t>,</w:t>
      </w:r>
      <w:r w:rsidRPr="00CD64F2">
        <w:t xml:space="preserve"> трудовые пенсии для большинства выхо</w:t>
      </w:r>
      <w:r w:rsidRPr="00CD64F2">
        <w:softHyphen/>
        <w:t>дящих на пенсию по старости будут состоять из двух частей, назначаемых на рас</w:t>
      </w:r>
      <w:r w:rsidRPr="00CD64F2">
        <w:softHyphen/>
        <w:t>пределительной и накопительной основе.</w:t>
      </w:r>
    </w:p>
    <w:p w:rsidR="00E65C53" w:rsidRPr="00CD64F2" w:rsidRDefault="00E65C53" w:rsidP="00CD64F2">
      <w:pPr>
        <w:pStyle w:val="12pt-15"/>
      </w:pPr>
      <w:r w:rsidRPr="00CD64F2">
        <w:t>По мере роста пенсионных накоплений застрахованных лиц часть трудовой пенсии, финансируемой из накопительного источника, будет возрастать и в долго</w:t>
      </w:r>
      <w:r w:rsidRPr="00CD64F2">
        <w:softHyphen/>
        <w:t>срочной перспективе может достигнуть величины, равной величине трудовой пен</w:t>
      </w:r>
      <w:r w:rsidRPr="00CD64F2">
        <w:softHyphen/>
        <w:t>сии, финансируемой на распределительной основе.</w:t>
      </w:r>
    </w:p>
    <w:p w:rsidR="00E65C53" w:rsidRPr="00CD64F2" w:rsidRDefault="00E65C53" w:rsidP="00CD64F2">
      <w:pPr>
        <w:pStyle w:val="12pt-15"/>
      </w:pPr>
      <w:r w:rsidRPr="00CD64F2">
        <w:t>В связи с этим необходимо предусмотреть с 2005 г. внесение изменений в по</w:t>
      </w:r>
      <w:r w:rsidRPr="00CD64F2">
        <w:softHyphen/>
        <w:t>рядок исчисления трудовых пенсий, финансируемых на распределительной осно</w:t>
      </w:r>
      <w:r w:rsidRPr="00CD64F2">
        <w:softHyphen/>
        <w:t>ве. Относительная величина части пенсий, назначаемых на распределительной ос</w:t>
      </w:r>
      <w:r w:rsidRPr="00CD64F2">
        <w:softHyphen/>
        <w:t>нове, должна постепенно уменьшаться по мере возрастания части пенсий по накопительной схеме.</w:t>
      </w:r>
    </w:p>
    <w:p w:rsidR="00E65C53" w:rsidRPr="00CD64F2" w:rsidRDefault="00E65C53" w:rsidP="00CD64F2">
      <w:pPr>
        <w:pStyle w:val="12pt-15"/>
      </w:pPr>
      <w:r w:rsidRPr="00CD64F2">
        <w:t>В основе применения условно-накопительных счетов лежит принцип регистра</w:t>
      </w:r>
      <w:r w:rsidRPr="00CD64F2">
        <w:softHyphen/>
        <w:t>ции взносов в Пенсионный фонд Российской Федерации на индивидуальном лице</w:t>
      </w:r>
      <w:r w:rsidRPr="00CD64F2">
        <w:softHyphen/>
        <w:t>вом счете каждого работника таким образом, как если бы эти взносы составляли реальные пенсионные накопления. В частности, производится индексация взносов, отраженных на условно-накопительном счете, или условное начисление на них процентов по согласованным ставкам.</w:t>
      </w:r>
    </w:p>
    <w:p w:rsidR="00E65C53" w:rsidRPr="00CD64F2" w:rsidRDefault="00E65C53" w:rsidP="00CD64F2">
      <w:pPr>
        <w:pStyle w:val="12pt-15"/>
      </w:pPr>
      <w:r w:rsidRPr="00CD64F2">
        <w:t>Предполагается поэтапное внедрение в государственное пенсионное страхование накопительных элементов финансирования пенсий. Трансформация действующего порядка назначения пенсий по старости с уменьшением возраста в связи с особыми условиями труда предполагает осуществление мер, направленных на перевод их в предмет деятельности профессиональных пенсионных систем. Предполагается рас</w:t>
      </w:r>
      <w:r w:rsidRPr="00CD64F2">
        <w:softHyphen/>
        <w:t>смотреть вопрос о назначении досрочных пенсий в связи с особыми условиями труда на основании применения действующих в настоящее время Списков № 1 и 2 произ</w:t>
      </w:r>
      <w:r w:rsidRPr="00CD64F2">
        <w:softHyphen/>
        <w:t>водств, работ, профессий, должностей и показателей, которые дают право на пенсию по возрасту (по старости), на льготных условиях с учетом критериев уровней про</w:t>
      </w:r>
      <w:r w:rsidRPr="00CD64F2">
        <w:softHyphen/>
        <w:t>фессиональных рисков. Эти критерии целесообразно применять как обязательное условие реализации прав на профессиональную пенсию, что позволит осуществить постепенный переход от формальных оснований признания права на льготную пен</w:t>
      </w:r>
      <w:r w:rsidRPr="00CD64F2">
        <w:softHyphen/>
        <w:t>сию на основе Списков № 1 и 2 к установлению этого права в зависимости от степе</w:t>
      </w:r>
      <w:r w:rsidRPr="00CD64F2">
        <w:softHyphen/>
        <w:t>ни фактического риска отдельных видов производственной (трудовой) деятельности для здоровья и трудоспособности каждого конкретного работника.</w:t>
      </w:r>
    </w:p>
    <w:p w:rsidR="00E65C53" w:rsidRPr="00CD64F2" w:rsidRDefault="00E65C53" w:rsidP="00CD64F2">
      <w:pPr>
        <w:pStyle w:val="12pt-15"/>
      </w:pPr>
      <w:r w:rsidRPr="00CD64F2">
        <w:t>Введение дополнительного тарифа страховых взносов должно быть синхрони</w:t>
      </w:r>
      <w:r w:rsidRPr="00CD64F2">
        <w:softHyphen/>
        <w:t>зировано с проведением налоговой реформы, предполагающей снижение общего уровня налогообложения фонда оплаты труда. Дополнительный тариф страховых взносов должен быть установлен таким образом, чтобы он не вызвал общего по</w:t>
      </w:r>
      <w:r w:rsidRPr="00CD64F2">
        <w:softHyphen/>
        <w:t>вышения уровня налогообложения фонда оплаты труда, сложившегося до прове</w:t>
      </w:r>
      <w:r w:rsidRPr="00CD64F2">
        <w:softHyphen/>
        <w:t>дения налоговой реформы.</w:t>
      </w:r>
    </w:p>
    <w:p w:rsidR="00E65C53" w:rsidRPr="00CD64F2" w:rsidRDefault="00E65C53" w:rsidP="00CD64F2">
      <w:pPr>
        <w:pStyle w:val="12pt-15"/>
      </w:pPr>
      <w:r w:rsidRPr="00CD64F2">
        <w:t>Для обеспечения решения указанной задачи необходимо в рамках реорганиза</w:t>
      </w:r>
      <w:r w:rsidRPr="00CD64F2">
        <w:softHyphen/>
        <w:t>ции системы льготных пенсий, Назначаемых как в связи с особыми условиями тру</w:t>
      </w:r>
      <w:r w:rsidRPr="00CD64F2">
        <w:softHyphen/>
        <w:t>да, так и в связи с проживанием в районах Крайнего Севера и приравненных к ним местностях, подготовить проекты федеральных законов о внесении изменений и дополнений в налоговое законодательство, обеспечивающих реальное снижение страховой и налоговой нагрузки на фонд оплаты труда.</w:t>
      </w:r>
    </w:p>
    <w:p w:rsidR="00E65C53" w:rsidRPr="00CD64F2" w:rsidRDefault="00E65C53" w:rsidP="00CD64F2">
      <w:pPr>
        <w:pStyle w:val="12pt-15"/>
      </w:pPr>
      <w:r w:rsidRPr="00CD64F2">
        <w:t>Страховые взносы по дополнительному тарифу перечисляются в уполномочен</w:t>
      </w:r>
      <w:r w:rsidRPr="00CD64F2">
        <w:softHyphen/>
        <w:t>ные негосударственные пенсионные фонды. При этом необходимо обеспечить контроль со стороны Пенсионного фонда РФ в рамках персонифицированного учета плательщиков взносов и негосударственных пенсионных фондов.</w:t>
      </w:r>
    </w:p>
    <w:p w:rsidR="00E65C53" w:rsidRPr="00CD64F2" w:rsidRDefault="00E65C53" w:rsidP="00CD64F2">
      <w:pPr>
        <w:pStyle w:val="12pt-15"/>
      </w:pPr>
      <w:r w:rsidRPr="00CD64F2">
        <w:t>Предлагаемый подход к организации профессионального пенсионного страхо</w:t>
      </w:r>
      <w:r w:rsidRPr="00CD64F2">
        <w:softHyphen/>
        <w:t>вания непосредственно связан с внедрением системы персонифицированного учета в системе государственного пенсионного страхования на всей территории Россий</w:t>
      </w:r>
      <w:r w:rsidRPr="00CD64F2">
        <w:softHyphen/>
        <w:t>ской Федерации.</w:t>
      </w:r>
    </w:p>
    <w:p w:rsidR="00E65C53" w:rsidRPr="00CD64F2" w:rsidRDefault="00E65C53" w:rsidP="00CD64F2">
      <w:pPr>
        <w:pStyle w:val="12pt-15"/>
      </w:pPr>
      <w:r w:rsidRPr="00CD64F2">
        <w:t>Лица, которые к моменту начала реформы профессиональных пенсий будут иметь более половины требуемого стажа, приобретают право на получение пенсии на льготных условиях из Пенсионного фонда Российской Федерации. Однако про</w:t>
      </w:r>
      <w:r w:rsidRPr="00CD64F2">
        <w:softHyphen/>
        <w:t>должительность периода получения льготной пенсии будет сокращаться в зависи</w:t>
      </w:r>
      <w:r w:rsidRPr="00CD64F2">
        <w:softHyphen/>
        <w:t>мости от того, сколько месяцев недостает застрахованному лицу до полного мини</w:t>
      </w:r>
      <w:r w:rsidRPr="00CD64F2">
        <w:softHyphen/>
        <w:t>мального стажа. Если при этом указанные лица продолжают работать на рабочих местах с особыми условиями труда, то дополнительные страховые взносы, упла</w:t>
      </w:r>
      <w:r w:rsidRPr="00CD64F2">
        <w:softHyphen/>
        <w:t>чиваемые за них работодателями, должны поступать в соответствующие профес</w:t>
      </w:r>
      <w:r w:rsidRPr="00CD64F2">
        <w:softHyphen/>
        <w:t>сиональные пенсионные системы и обеспечивать формирование досрочной (льгот</w:t>
      </w:r>
      <w:r w:rsidRPr="00CD64F2">
        <w:softHyphen/>
        <w:t>ной) пенсии на накопительной основе.</w:t>
      </w:r>
    </w:p>
    <w:p w:rsidR="00E65C53" w:rsidRPr="00CD64F2" w:rsidRDefault="00E65C53" w:rsidP="00CD64F2">
      <w:pPr>
        <w:pStyle w:val="12pt-15"/>
      </w:pPr>
      <w:r w:rsidRPr="00CD64F2">
        <w:t>Выплата пенсии с момента наступления права на досрочную пенсию в соответ</w:t>
      </w:r>
      <w:r w:rsidRPr="00CD64F2">
        <w:softHyphen/>
        <w:t>ствии с законодательством Российской Федерации до наступления возраста, в котором льготная пенсия начинает выплачиваться этим лицам Пенсионным фондом Российской Федерации, должна будет осуществляться исключительно через про</w:t>
      </w:r>
      <w:r w:rsidRPr="00CD64F2">
        <w:softHyphen/>
        <w:t>фессиональные пенсионные системы.</w:t>
      </w:r>
    </w:p>
    <w:p w:rsidR="00E65C53" w:rsidRPr="00CD64F2" w:rsidRDefault="00E65C53" w:rsidP="00CD64F2">
      <w:pPr>
        <w:pStyle w:val="12pt-15"/>
      </w:pPr>
      <w:r w:rsidRPr="00CD64F2">
        <w:t>В профессиональных пенсионных системах взносы работодателей должны от</w:t>
      </w:r>
      <w:r w:rsidRPr="00CD64F2">
        <w:softHyphen/>
        <w:t>носиться к затратам на производство продукции (работ, услуг). Целесообразно предоставлять в рамках профессиональных пенсионных систем льготы в части на</w:t>
      </w:r>
      <w:r w:rsidRPr="00CD64F2">
        <w:softHyphen/>
        <w:t>логообложения инвестиционного дохода.</w:t>
      </w:r>
    </w:p>
    <w:p w:rsidR="00E65C53" w:rsidRPr="00CD64F2" w:rsidRDefault="00E65C53" w:rsidP="00CD64F2">
      <w:pPr>
        <w:pStyle w:val="12pt-15"/>
      </w:pPr>
      <w:r w:rsidRPr="00CD64F2">
        <w:t>Реформирование государственного пенсионного страхования не препятствует развитию добровольного дополнительного пенсионного обеспечения (страхова</w:t>
      </w:r>
      <w:r w:rsidRPr="00CD64F2">
        <w:softHyphen/>
        <w:t>ния). Такое страхование может осуществляться как за счет средств самих застра</w:t>
      </w:r>
      <w:r w:rsidRPr="00CD64F2">
        <w:softHyphen/>
        <w:t>хованных, так и за счет средств работодателей в рамках коллективных и индиви</w:t>
      </w:r>
      <w:r w:rsidRPr="00CD64F2">
        <w:softHyphen/>
        <w:t>дуальных трудовых договоров.</w:t>
      </w:r>
    </w:p>
    <w:p w:rsidR="00E65C53" w:rsidRPr="00CD64F2" w:rsidRDefault="00E65C53" w:rsidP="00CD64F2">
      <w:pPr>
        <w:pStyle w:val="12pt-15"/>
      </w:pPr>
      <w:r w:rsidRPr="00CD64F2">
        <w:t>Формирование системы добровольного дополнительного пенсионного обеспе</w:t>
      </w:r>
      <w:r w:rsidRPr="00CD64F2">
        <w:softHyphen/>
        <w:t>чения (страхования) должно опираться на развитие и повышение финансовой на</w:t>
      </w:r>
      <w:r w:rsidRPr="00CD64F2">
        <w:softHyphen/>
        <w:t>дежности ныне действующих негосударственных пенсионных фондов.</w:t>
      </w:r>
    </w:p>
    <w:p w:rsidR="00E65C53" w:rsidRPr="00CD64F2" w:rsidRDefault="00E65C53" w:rsidP="00CD64F2">
      <w:pPr>
        <w:pStyle w:val="12pt-15"/>
      </w:pPr>
      <w:r w:rsidRPr="00CD64F2">
        <w:t>Налогообложение добровольного дополнительного пенсионного обеспечения (страхования) целесообразно организовать по следующей схеме:</w:t>
      </w:r>
    </w:p>
    <w:p w:rsidR="00E65C53" w:rsidRPr="00CD64F2" w:rsidRDefault="00E65C53" w:rsidP="00CD64F2">
      <w:pPr>
        <w:pStyle w:val="12pt"/>
      </w:pPr>
      <w:r w:rsidRPr="00CD64F2">
        <w:t>освобождение взносов на добровольное дополнительное пенсионное обеспе</w:t>
      </w:r>
      <w:r w:rsidRPr="00CD64F2">
        <w:softHyphen/>
        <w:t>чение (страхование) от подоходного налога и налогообложения прибыли в пределах установленного норматива;</w:t>
      </w:r>
    </w:p>
    <w:p w:rsidR="00E65C53" w:rsidRPr="00CD64F2" w:rsidRDefault="00E65C53" w:rsidP="00CD64F2">
      <w:pPr>
        <w:pStyle w:val="12pt"/>
      </w:pPr>
      <w:r w:rsidRPr="00CD64F2">
        <w:t>полное или частичное освобождение доходов от операций с пенсионными ре</w:t>
      </w:r>
      <w:r w:rsidRPr="00CD64F2">
        <w:softHyphen/>
        <w:t>зервами от налога на прибыль и налога на прирост капитала;</w:t>
      </w:r>
    </w:p>
    <w:p w:rsidR="00E65C53" w:rsidRPr="00CD64F2" w:rsidRDefault="00E65C53" w:rsidP="00CD64F2">
      <w:pPr>
        <w:pStyle w:val="12pt"/>
      </w:pPr>
      <w:r w:rsidRPr="00CD64F2">
        <w:t>взимание подоходного налога с пенсионных выплат.</w:t>
      </w:r>
    </w:p>
    <w:p w:rsidR="00E65C53" w:rsidRPr="00CD64F2" w:rsidRDefault="00E65C53" w:rsidP="00CD64F2">
      <w:pPr>
        <w:pStyle w:val="12pt0"/>
      </w:pPr>
      <w:r w:rsidRPr="00CD64F2">
        <w:t>В целях обеспечения надежности системы добровольного дополнительного пенсионного обеспечения (страхования) необходимо сформировать эффективный механизм надзора и регулирования ее деятельности, включая:</w:t>
      </w:r>
    </w:p>
    <w:p w:rsidR="00E65C53" w:rsidRPr="00CD64F2" w:rsidRDefault="00E65C53" w:rsidP="00CD64F2">
      <w:pPr>
        <w:pStyle w:val="12pt"/>
      </w:pPr>
      <w:r w:rsidRPr="00CD64F2">
        <w:t>реорганизацию существующих органов контроля и регулирования развития системы добровольного дополнительного пенсионного обеспечения (страхо</w:t>
      </w:r>
      <w:r w:rsidRPr="00CD64F2">
        <w:softHyphen/>
        <w:t>вания) с целью расширения их функций, повышения эффективности и ответ</w:t>
      </w:r>
      <w:r w:rsidRPr="00CD64F2">
        <w:softHyphen/>
        <w:t>ственности;</w:t>
      </w:r>
    </w:p>
    <w:p w:rsidR="00E65C53" w:rsidRPr="00CD64F2" w:rsidRDefault="00E65C53" w:rsidP="00CD64F2">
      <w:pPr>
        <w:pStyle w:val="12pt"/>
      </w:pPr>
      <w:r w:rsidRPr="00CD64F2">
        <w:t>совершенствование системы учета и отчетности в сфере добровольного до</w:t>
      </w:r>
      <w:r w:rsidRPr="00CD64F2">
        <w:softHyphen/>
        <w:t>полнительного пенсионного обеспечения (страхования) и обеспечение ее ин</w:t>
      </w:r>
      <w:r w:rsidRPr="00CD64F2">
        <w:softHyphen/>
        <w:t>формационной прозрачности;</w:t>
      </w:r>
    </w:p>
    <w:p w:rsidR="00E65C53" w:rsidRPr="00CD64F2" w:rsidRDefault="00E65C53" w:rsidP="00CD64F2">
      <w:pPr>
        <w:pStyle w:val="12pt"/>
      </w:pPr>
      <w:r w:rsidRPr="00CD64F2">
        <w:t>установление требований  к договорам,  заключаемым  негосударственными пенсионными фондами с управляющими компаниями и депозитариями.</w:t>
      </w:r>
    </w:p>
    <w:p w:rsidR="00E65C53" w:rsidRPr="00CD64F2" w:rsidRDefault="00E65C53" w:rsidP="00CD64F2">
      <w:pPr>
        <w:pStyle w:val="12pt-15"/>
      </w:pPr>
      <w:r w:rsidRPr="00CD64F2">
        <w:t>Исключительно важную роль в развитии негосударственных пенсионных фон</w:t>
      </w:r>
      <w:r w:rsidRPr="00CD64F2">
        <w:softHyphen/>
        <w:t>дов приобретает формирование многоуровневой системы гарантий сохранности пенсионных накоплений.</w:t>
      </w:r>
    </w:p>
    <w:p w:rsidR="00E65C53" w:rsidRPr="00CD64F2" w:rsidRDefault="00E65C53" w:rsidP="00CD64F2">
      <w:pPr>
        <w:pStyle w:val="12pt-15"/>
      </w:pPr>
      <w:r w:rsidRPr="00CD64F2">
        <w:t>Первый уровень таких гарантий — обязательный резервный фонд негосударст</w:t>
      </w:r>
      <w:r w:rsidRPr="00CD64F2">
        <w:softHyphen/>
        <w:t>венного пенсионного фонда, порядок формирования которого будет установлен нормативными актами.</w:t>
      </w:r>
    </w:p>
    <w:p w:rsidR="00E65C53" w:rsidRPr="00CD64F2" w:rsidRDefault="00E65C53" w:rsidP="00CD64F2">
      <w:pPr>
        <w:pStyle w:val="12pt-15"/>
      </w:pPr>
      <w:r w:rsidRPr="00CD64F2">
        <w:t>Второй уровень гарантий составляет собственный капитал управляющих ком</w:t>
      </w:r>
      <w:r w:rsidRPr="00CD64F2">
        <w:softHyphen/>
        <w:t>паний, депозитариев и негосударственного пенсионного фонда.</w:t>
      </w:r>
    </w:p>
    <w:p w:rsidR="00E65C53" w:rsidRPr="00CD64F2" w:rsidRDefault="00E65C53" w:rsidP="00CD64F2">
      <w:pPr>
        <w:pStyle w:val="12pt-15"/>
      </w:pPr>
      <w:r w:rsidRPr="00CD64F2">
        <w:t>Третий уровень гарантий — гарантийный страховой ф</w:t>
      </w:r>
      <w:r w:rsidR="005B0E5D" w:rsidRPr="00CD64F2">
        <w:t>онд, образуемый как сам</w:t>
      </w:r>
      <w:r w:rsidRPr="00CD64F2">
        <w:t>орегулируемая организация, подлежащий прямому государственному контролю.</w:t>
      </w:r>
    </w:p>
    <w:p w:rsidR="00E65C53" w:rsidRPr="00CD64F2" w:rsidRDefault="00E65C53" w:rsidP="00CD64F2">
      <w:pPr>
        <w:pStyle w:val="12pt-15"/>
      </w:pPr>
      <w:r w:rsidRPr="00CD64F2">
        <w:t>Участие в гарантийном страховом фонде целесообразно сделать обязательным для всех негосударственных пенсионных фондов, осуществляющих обязательное пен</w:t>
      </w:r>
      <w:r w:rsidRPr="00CD64F2">
        <w:softHyphen/>
        <w:t>сионное страхование в РФ.</w:t>
      </w:r>
    </w:p>
    <w:p w:rsidR="0083190C" w:rsidRPr="00CD64F2" w:rsidRDefault="0083190C" w:rsidP="00CD64F2">
      <w:pPr>
        <w:pStyle w:val="12pt-15"/>
      </w:pPr>
    </w:p>
    <w:p w:rsidR="0083190C" w:rsidRPr="00CD64F2" w:rsidRDefault="0083190C" w:rsidP="00CD64F2">
      <w:pPr>
        <w:pStyle w:val="12pt-15"/>
      </w:pPr>
    </w:p>
    <w:p w:rsidR="0083190C" w:rsidRPr="00CD64F2" w:rsidRDefault="0083190C" w:rsidP="00CD64F2">
      <w:pPr>
        <w:pStyle w:val="12pt-15"/>
      </w:pPr>
    </w:p>
    <w:p w:rsidR="0083190C" w:rsidRPr="00CD64F2" w:rsidRDefault="0083190C" w:rsidP="00CD64F2">
      <w:pPr>
        <w:pStyle w:val="1"/>
        <w:pageBreakBefore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6355364"/>
      <w:r w:rsidRPr="00CD64F2">
        <w:rPr>
          <w:rFonts w:ascii="Times New Roman" w:hAnsi="Times New Roman" w:cs="Times New Roman"/>
          <w:sz w:val="28"/>
          <w:szCs w:val="28"/>
        </w:rPr>
        <w:t xml:space="preserve">9. </w:t>
      </w:r>
      <w:r w:rsidR="00493385" w:rsidRPr="00CD64F2">
        <w:rPr>
          <w:rFonts w:ascii="Times New Roman" w:hAnsi="Times New Roman" w:cs="Times New Roman"/>
          <w:sz w:val="28"/>
          <w:szCs w:val="28"/>
        </w:rPr>
        <w:t>Заключение</w:t>
      </w:r>
      <w:bookmarkEnd w:id="12"/>
    </w:p>
    <w:p w:rsidR="0083190C" w:rsidRPr="00CD64F2" w:rsidRDefault="0083190C" w:rsidP="00CD64F2">
      <w:pPr>
        <w:spacing w:line="360" w:lineRule="auto"/>
        <w:rPr>
          <w:sz w:val="28"/>
          <w:szCs w:val="28"/>
        </w:rPr>
      </w:pPr>
    </w:p>
    <w:p w:rsidR="0083190C" w:rsidRPr="00CD64F2" w:rsidRDefault="0083190C" w:rsidP="00CD64F2">
      <w:pPr>
        <w:pStyle w:val="12pt-15"/>
      </w:pPr>
      <w:r w:rsidRPr="00CD64F2">
        <w:t>С вступлением в этап пенсионной жизни у людей меняются ценностные ориентации и интересы. Это находит отражение на повседневной деятельности пенсионеров. Главными их интересами становятся дом (помощь в труде, в домашнем хозяйстве и уход за детьми), здоровье, пассивный отдых и, развлечения. Однако произошедшее в последние годы снижение уровня жизни большинства населения и, прежде всего, пенсионеров оказало существенное воздействие на этот стереотип поведения. Многие пенсионеры вынуждены искать дополнительные источники средств существования: продолжать работать (на предприятиях, в фирмах и т.д.), заниматься торговлей, кустарной деятельностью, садом-огородом и т.д. Это приводит к значительному увеличению трудовой нагрузки пенсионеров (оплачиваемой или приносящей доход и неоплачиваемой) и ухудшению условий отдыха.</w:t>
      </w:r>
    </w:p>
    <w:p w:rsidR="0083190C" w:rsidRPr="00CD64F2" w:rsidRDefault="0083190C" w:rsidP="00CD64F2">
      <w:pPr>
        <w:pStyle w:val="12pt-15"/>
      </w:pPr>
      <w:r w:rsidRPr="00CD64F2">
        <w:t>Социальные последствия изменений в жизни пенсионеров неоднозначны. С одной стороны, для общества полезно использовать труд людей, имеющих, как правило, высокую квалификацию и большой жизненный опыт. С другой, поскольку пенсионеры вынуждены уделять меньше времени семье, это ведет к увеличению домашнего труда работающих и их трудовой нагрузки, которая и так довольно значительна. Наконец, для самих пенсионеров жизнь становится труднее и короче. Никакого «заслуженного отдыха» не получается.</w:t>
      </w:r>
    </w:p>
    <w:p w:rsidR="00E65C53" w:rsidRPr="00CD64F2" w:rsidRDefault="00E65C53" w:rsidP="00CD64F2">
      <w:pPr>
        <w:pStyle w:val="12pt-15"/>
      </w:pPr>
      <w:r w:rsidRPr="00CD64F2">
        <w:t>Реализация рассмотренных принципов пенсионной реформы позволит посте</w:t>
      </w:r>
      <w:r w:rsidRPr="00CD64F2">
        <w:softHyphen/>
        <w:t xml:space="preserve">пенно стабилизировать финансовое положение </w:t>
      </w:r>
      <w:r w:rsidR="0083190C" w:rsidRPr="00CD64F2">
        <w:t xml:space="preserve">пенсионеров </w:t>
      </w:r>
      <w:r w:rsidRPr="00CD64F2">
        <w:t xml:space="preserve">и повысить </w:t>
      </w:r>
      <w:r w:rsidR="0083190C" w:rsidRPr="00CD64F2">
        <w:t>их уровень жизни.</w:t>
      </w:r>
    </w:p>
    <w:p w:rsidR="005B0E5D" w:rsidRPr="00CD64F2" w:rsidRDefault="005B0E5D" w:rsidP="00CD64F2">
      <w:pPr>
        <w:pStyle w:val="12pt-15"/>
      </w:pPr>
    </w:p>
    <w:p w:rsidR="006B6D59" w:rsidRPr="00CD64F2" w:rsidRDefault="006B6D59" w:rsidP="00CD64F2">
      <w:pPr>
        <w:pStyle w:val="12pt-15"/>
      </w:pPr>
    </w:p>
    <w:p w:rsidR="006A29EC" w:rsidRPr="00CD64F2" w:rsidRDefault="006A29EC" w:rsidP="00CD64F2">
      <w:pPr>
        <w:pStyle w:val="12pt-15"/>
      </w:pPr>
    </w:p>
    <w:p w:rsidR="006A29EC" w:rsidRPr="00CD64F2" w:rsidRDefault="006A29EC" w:rsidP="00CD64F2">
      <w:pPr>
        <w:pStyle w:val="12pt-15"/>
      </w:pPr>
    </w:p>
    <w:p w:rsidR="006A29EC" w:rsidRPr="00CD64F2" w:rsidRDefault="006A29EC" w:rsidP="00CD64F2">
      <w:pPr>
        <w:pStyle w:val="12pt-15"/>
      </w:pPr>
    </w:p>
    <w:p w:rsidR="006A29EC" w:rsidRPr="00CD64F2" w:rsidRDefault="006A29EC" w:rsidP="00CD64F2">
      <w:pPr>
        <w:pStyle w:val="12pt-15"/>
      </w:pPr>
    </w:p>
    <w:p w:rsidR="006A29EC" w:rsidRPr="00CD64F2" w:rsidRDefault="006A29EC" w:rsidP="00CD64F2">
      <w:pPr>
        <w:pStyle w:val="12pt-15"/>
      </w:pPr>
    </w:p>
    <w:p w:rsidR="006B6D59" w:rsidRPr="00CD64F2" w:rsidRDefault="006B6D59" w:rsidP="00CD64F2">
      <w:pPr>
        <w:pStyle w:val="1"/>
        <w:pageBreakBefore/>
        <w:spacing w:before="0"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56355365"/>
      <w:r w:rsidRPr="00CD64F2">
        <w:rPr>
          <w:rFonts w:ascii="Times New Roman" w:hAnsi="Times New Roman" w:cs="Times New Roman"/>
          <w:sz w:val="28"/>
          <w:szCs w:val="28"/>
        </w:rPr>
        <w:t>Список литературы:</w:t>
      </w:r>
      <w:bookmarkEnd w:id="13"/>
    </w:p>
    <w:p w:rsidR="00863CE2" w:rsidRPr="00CD64F2" w:rsidRDefault="00863CE2" w:rsidP="00CD64F2">
      <w:pPr>
        <w:spacing w:line="360" w:lineRule="auto"/>
        <w:rPr>
          <w:sz w:val="28"/>
          <w:szCs w:val="28"/>
        </w:rPr>
      </w:pPr>
    </w:p>
    <w:p w:rsidR="006B6D59" w:rsidRPr="00CD64F2" w:rsidRDefault="006B6D59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>Соловьев А.К . Экономика пенсионного страхования в России. — М: Экономика и право. 2000.</w:t>
      </w:r>
    </w:p>
    <w:p w:rsidR="006B6D59" w:rsidRPr="00CD64F2" w:rsidRDefault="006B6D59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>Конституция Российской Федерации. — М.: Юридическая литература, 1999.</w:t>
      </w:r>
    </w:p>
    <w:p w:rsidR="00BB0C64" w:rsidRPr="00CD64F2" w:rsidRDefault="00BB0C64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>Статистический сборник. — М.: Гос</w:t>
      </w:r>
      <w:r w:rsidRPr="00CD64F2">
        <w:rPr>
          <w:sz w:val="28"/>
          <w:szCs w:val="28"/>
        </w:rPr>
        <w:softHyphen/>
        <w:t>комстат России. 1996; Россия в цифрах: Статистический сборник. — М.: Госкомстат России. 1997.</w:t>
      </w:r>
    </w:p>
    <w:p w:rsidR="00284253" w:rsidRPr="00CD64F2" w:rsidRDefault="00284253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>Соловьев А.К. Три варианта пенсионной реформы.</w:t>
      </w:r>
      <w:r w:rsidR="0083190C" w:rsidRPr="00CD64F2">
        <w:rPr>
          <w:sz w:val="28"/>
          <w:szCs w:val="28"/>
        </w:rPr>
        <w:t xml:space="preserve"> // Пенсия, 1997. № 8 (11). </w:t>
      </w:r>
    </w:p>
    <w:p w:rsidR="0083190C" w:rsidRPr="00CD64F2" w:rsidRDefault="0083190C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 xml:space="preserve"> Россия в цифрах. Крат. стат. сб. / Госкомстат России, М., 1997.</w:t>
      </w:r>
    </w:p>
    <w:p w:rsidR="0083190C" w:rsidRPr="00CD64F2" w:rsidRDefault="0083190C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>В Д. Патрушев. Свободное время горожан в 1986 и 1995 годах // Социол. исслед. 1997. № 7.</w:t>
      </w:r>
    </w:p>
    <w:p w:rsidR="0083190C" w:rsidRPr="00CD64F2" w:rsidRDefault="0083190C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>Штомпка П. Социология социальных изменений. М., 1999.</w:t>
      </w:r>
    </w:p>
    <w:p w:rsidR="0083190C" w:rsidRPr="00CD64F2" w:rsidRDefault="0083190C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>Козлова Т.З. Здоровье пенсионеров: самооценка // Социол. исслед. 2000. № 12.</w:t>
      </w:r>
    </w:p>
    <w:p w:rsidR="0083190C" w:rsidRPr="00CD64F2" w:rsidRDefault="00493385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 xml:space="preserve">Козлова Т.З. Мониторинг удовлетворенности пенсионеров условиями жизни // Социол. исслед. 1999. № 9.      </w:t>
      </w:r>
    </w:p>
    <w:p w:rsidR="00863CE2" w:rsidRPr="00CD64F2" w:rsidRDefault="00863CE2" w:rsidP="00CD64F2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CD64F2">
        <w:rPr>
          <w:sz w:val="28"/>
          <w:szCs w:val="28"/>
        </w:rPr>
        <w:t>Белорусов С.А. Духовная зрелость личности и отношение к смерти // Психология зрелости и старения. 1998. № 4.</w:t>
      </w:r>
    </w:p>
    <w:p w:rsidR="0083190C" w:rsidRPr="00CD64F2" w:rsidRDefault="0083190C" w:rsidP="00CD64F2">
      <w:pPr>
        <w:pStyle w:val="a4"/>
        <w:spacing w:line="360" w:lineRule="auto"/>
        <w:jc w:val="both"/>
        <w:rPr>
          <w:sz w:val="28"/>
          <w:szCs w:val="28"/>
        </w:rPr>
      </w:pPr>
    </w:p>
    <w:p w:rsidR="0083190C" w:rsidRPr="00CD64F2" w:rsidRDefault="0083190C" w:rsidP="00CD64F2">
      <w:pPr>
        <w:pStyle w:val="a4"/>
        <w:spacing w:line="360" w:lineRule="auto"/>
        <w:jc w:val="both"/>
        <w:rPr>
          <w:sz w:val="28"/>
          <w:szCs w:val="28"/>
        </w:rPr>
      </w:pPr>
    </w:p>
    <w:p w:rsidR="006B6D59" w:rsidRPr="00CD64F2" w:rsidRDefault="006B6D59" w:rsidP="00CD64F2">
      <w:pPr>
        <w:pStyle w:val="a6"/>
        <w:spacing w:after="0" w:line="360" w:lineRule="auto"/>
        <w:ind w:left="-851" w:firstLine="567"/>
        <w:jc w:val="both"/>
        <w:rPr>
          <w:sz w:val="28"/>
          <w:szCs w:val="28"/>
        </w:rPr>
      </w:pPr>
      <w:bookmarkStart w:id="14" w:name="_GoBack"/>
      <w:bookmarkEnd w:id="14"/>
    </w:p>
    <w:sectPr w:rsidR="006B6D59" w:rsidRPr="00CD64F2" w:rsidSect="00CD64F2">
      <w:headerReference w:type="default" r:id="rId7"/>
      <w:type w:val="continuous"/>
      <w:pgSz w:w="11909" w:h="16834"/>
      <w:pgMar w:top="993" w:right="851" w:bottom="78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77" w:rsidRDefault="002F2E77">
      <w:r>
        <w:separator/>
      </w:r>
    </w:p>
  </w:endnote>
  <w:endnote w:type="continuationSeparator" w:id="0">
    <w:p w:rsidR="002F2E77" w:rsidRDefault="002F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77" w:rsidRDefault="002F2E77">
      <w:r>
        <w:separator/>
      </w:r>
    </w:p>
  </w:footnote>
  <w:footnote w:type="continuationSeparator" w:id="0">
    <w:p w:rsidR="002F2E77" w:rsidRDefault="002F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71" w:rsidRDefault="00763B8E" w:rsidP="00BD273D">
    <w:pPr>
      <w:pStyle w:val="a8"/>
      <w:jc w:val="center"/>
    </w:pPr>
    <w:r>
      <w:rPr>
        <w:rStyle w:val="ac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3A8EA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46B1E7D"/>
    <w:multiLevelType w:val="hybridMultilevel"/>
    <w:tmpl w:val="DB1C67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71B31"/>
    <w:multiLevelType w:val="hybridMultilevel"/>
    <w:tmpl w:val="B68ED45C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3">
    <w:nsid w:val="10A24F25"/>
    <w:multiLevelType w:val="hybridMultilevel"/>
    <w:tmpl w:val="1DA468BE"/>
    <w:lvl w:ilvl="0" w:tplc="38348D6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9244A"/>
    <w:multiLevelType w:val="hybridMultilevel"/>
    <w:tmpl w:val="B3380C04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5">
    <w:nsid w:val="286A1DC3"/>
    <w:multiLevelType w:val="hybridMultilevel"/>
    <w:tmpl w:val="219A757C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38824D54">
      <w:start w:val="1"/>
      <w:numFmt w:val="decimal"/>
      <w:lvlText w:val="%3)"/>
      <w:lvlJc w:val="left"/>
      <w:pPr>
        <w:tabs>
          <w:tab w:val="num" w:pos="3181"/>
        </w:tabs>
        <w:ind w:left="3181" w:hanging="1665"/>
      </w:pPr>
      <w:rPr>
        <w:rFonts w:hint="default"/>
        <w:color w:val="000000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6">
    <w:nsid w:val="290973F3"/>
    <w:multiLevelType w:val="hybridMultilevel"/>
    <w:tmpl w:val="EF8EC76E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7">
    <w:nsid w:val="2E647585"/>
    <w:multiLevelType w:val="hybridMultilevel"/>
    <w:tmpl w:val="8700818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8">
    <w:nsid w:val="30277C5D"/>
    <w:multiLevelType w:val="hybridMultilevel"/>
    <w:tmpl w:val="AF06E69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9">
    <w:nsid w:val="36DD0AC0"/>
    <w:multiLevelType w:val="hybridMultilevel"/>
    <w:tmpl w:val="C1708AFA"/>
    <w:lvl w:ilvl="0" w:tplc="DA6E68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755E7"/>
    <w:multiLevelType w:val="hybridMultilevel"/>
    <w:tmpl w:val="24BA7F4E"/>
    <w:lvl w:ilvl="0" w:tplc="38348D6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A11D1A"/>
    <w:multiLevelType w:val="hybridMultilevel"/>
    <w:tmpl w:val="47FAB22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2">
    <w:nsid w:val="421A1088"/>
    <w:multiLevelType w:val="hybridMultilevel"/>
    <w:tmpl w:val="EA44E11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">
    <w:nsid w:val="42903E9A"/>
    <w:multiLevelType w:val="multilevel"/>
    <w:tmpl w:val="9CC49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15CC5"/>
    <w:multiLevelType w:val="hybridMultilevel"/>
    <w:tmpl w:val="96E8A81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5">
    <w:nsid w:val="476C4512"/>
    <w:multiLevelType w:val="hybridMultilevel"/>
    <w:tmpl w:val="03EE1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E22731"/>
    <w:multiLevelType w:val="hybridMultilevel"/>
    <w:tmpl w:val="921264CE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7">
    <w:nsid w:val="4A7C4CEB"/>
    <w:multiLevelType w:val="hybridMultilevel"/>
    <w:tmpl w:val="26CE0C1A"/>
    <w:lvl w:ilvl="0" w:tplc="04190019">
      <w:start w:val="1"/>
      <w:numFmt w:val="lowerLetter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>
    <w:nsid w:val="4C9E094C"/>
    <w:multiLevelType w:val="hybridMultilevel"/>
    <w:tmpl w:val="D134752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A0F91"/>
    <w:multiLevelType w:val="hybridMultilevel"/>
    <w:tmpl w:val="A6209D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564A91"/>
    <w:multiLevelType w:val="hybridMultilevel"/>
    <w:tmpl w:val="6C4E77E0"/>
    <w:lvl w:ilvl="0" w:tplc="38348D6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FD2597"/>
    <w:multiLevelType w:val="hybridMultilevel"/>
    <w:tmpl w:val="AE72D0D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2">
    <w:nsid w:val="6A74218D"/>
    <w:multiLevelType w:val="hybridMultilevel"/>
    <w:tmpl w:val="A2BC701A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</w:abstractNum>
  <w:abstractNum w:abstractNumId="23">
    <w:nsid w:val="759C3B69"/>
    <w:multiLevelType w:val="hybridMultilevel"/>
    <w:tmpl w:val="E352446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24">
    <w:nsid w:val="7B623D26"/>
    <w:multiLevelType w:val="hybridMultilevel"/>
    <w:tmpl w:val="134EF3BE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2"/>
  </w:num>
  <w:num w:numId="5">
    <w:abstractNumId w:val="19"/>
  </w:num>
  <w:num w:numId="6">
    <w:abstractNumId w:val="2"/>
  </w:num>
  <w:num w:numId="7">
    <w:abstractNumId w:val="8"/>
  </w:num>
  <w:num w:numId="8">
    <w:abstractNumId w:val="11"/>
  </w:num>
  <w:num w:numId="9">
    <w:abstractNumId w:val="24"/>
  </w:num>
  <w:num w:numId="10">
    <w:abstractNumId w:val="5"/>
  </w:num>
  <w:num w:numId="11">
    <w:abstractNumId w:val="0"/>
  </w:num>
  <w:num w:numId="12">
    <w:abstractNumId w:val="0"/>
  </w:num>
  <w:num w:numId="13">
    <w:abstractNumId w:val="17"/>
  </w:num>
  <w:num w:numId="14">
    <w:abstractNumId w:val="18"/>
  </w:num>
  <w:num w:numId="15">
    <w:abstractNumId w:val="1"/>
  </w:num>
  <w:num w:numId="16">
    <w:abstractNumId w:val="13"/>
  </w:num>
  <w:num w:numId="17">
    <w:abstractNumId w:val="16"/>
  </w:num>
  <w:num w:numId="18">
    <w:abstractNumId w:val="14"/>
  </w:num>
  <w:num w:numId="19">
    <w:abstractNumId w:val="23"/>
  </w:num>
  <w:num w:numId="20">
    <w:abstractNumId w:val="12"/>
  </w:num>
  <w:num w:numId="21">
    <w:abstractNumId w:val="4"/>
  </w:num>
  <w:num w:numId="22">
    <w:abstractNumId w:val="6"/>
  </w:num>
  <w:num w:numId="23">
    <w:abstractNumId w:val="7"/>
  </w:num>
  <w:num w:numId="24">
    <w:abstractNumId w:val="15"/>
  </w:num>
  <w:num w:numId="25">
    <w:abstractNumId w:val="10"/>
  </w:num>
  <w:num w:numId="26">
    <w:abstractNumId w:val="3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2A8"/>
    <w:rsid w:val="00005015"/>
    <w:rsid w:val="00017896"/>
    <w:rsid w:val="00024E64"/>
    <w:rsid w:val="00064DAC"/>
    <w:rsid w:val="000661FE"/>
    <w:rsid w:val="00090493"/>
    <w:rsid w:val="000B1FC4"/>
    <w:rsid w:val="000E04E9"/>
    <w:rsid w:val="001528CB"/>
    <w:rsid w:val="00224C2B"/>
    <w:rsid w:val="00284253"/>
    <w:rsid w:val="00294E97"/>
    <w:rsid w:val="002F2E77"/>
    <w:rsid w:val="00316975"/>
    <w:rsid w:val="00373686"/>
    <w:rsid w:val="003742CB"/>
    <w:rsid w:val="00442404"/>
    <w:rsid w:val="00493385"/>
    <w:rsid w:val="004C72CD"/>
    <w:rsid w:val="004E140B"/>
    <w:rsid w:val="00511A53"/>
    <w:rsid w:val="00536986"/>
    <w:rsid w:val="00552250"/>
    <w:rsid w:val="005B0E5D"/>
    <w:rsid w:val="006317B2"/>
    <w:rsid w:val="00645B13"/>
    <w:rsid w:val="00681B18"/>
    <w:rsid w:val="0068349D"/>
    <w:rsid w:val="006A29EC"/>
    <w:rsid w:val="006B6D59"/>
    <w:rsid w:val="00701F79"/>
    <w:rsid w:val="00763B8E"/>
    <w:rsid w:val="0076734C"/>
    <w:rsid w:val="007C6527"/>
    <w:rsid w:val="008268F2"/>
    <w:rsid w:val="0083190C"/>
    <w:rsid w:val="00863CE2"/>
    <w:rsid w:val="008751CC"/>
    <w:rsid w:val="008A3CED"/>
    <w:rsid w:val="008A41A2"/>
    <w:rsid w:val="008B182A"/>
    <w:rsid w:val="008C1A6D"/>
    <w:rsid w:val="008F6D93"/>
    <w:rsid w:val="00903F71"/>
    <w:rsid w:val="009331E3"/>
    <w:rsid w:val="00945ADE"/>
    <w:rsid w:val="009C60D9"/>
    <w:rsid w:val="00A33BF1"/>
    <w:rsid w:val="00A50590"/>
    <w:rsid w:val="00A57757"/>
    <w:rsid w:val="00AC112D"/>
    <w:rsid w:val="00AC188B"/>
    <w:rsid w:val="00B327F5"/>
    <w:rsid w:val="00B52A37"/>
    <w:rsid w:val="00B70C3F"/>
    <w:rsid w:val="00BB0C64"/>
    <w:rsid w:val="00BD273D"/>
    <w:rsid w:val="00C03C47"/>
    <w:rsid w:val="00C40BD1"/>
    <w:rsid w:val="00C9358E"/>
    <w:rsid w:val="00CD64F2"/>
    <w:rsid w:val="00D90EC8"/>
    <w:rsid w:val="00DA1F42"/>
    <w:rsid w:val="00DA45FA"/>
    <w:rsid w:val="00DC72A8"/>
    <w:rsid w:val="00E16B3E"/>
    <w:rsid w:val="00E32B09"/>
    <w:rsid w:val="00E6249B"/>
    <w:rsid w:val="00E65C53"/>
    <w:rsid w:val="00E96244"/>
    <w:rsid w:val="00EF5B4E"/>
    <w:rsid w:val="00F43B49"/>
    <w:rsid w:val="00F57EFD"/>
    <w:rsid w:val="00F92A4E"/>
    <w:rsid w:val="00F9591D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BBF952-8671-403B-ACF3-51E9ED0E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024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24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024E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24E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24E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24E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4">
    <w:name w:val="List"/>
    <w:basedOn w:val="a0"/>
    <w:uiPriority w:val="99"/>
    <w:rsid w:val="00024E64"/>
    <w:pPr>
      <w:ind w:left="283" w:hanging="283"/>
    </w:pPr>
  </w:style>
  <w:style w:type="paragraph" w:styleId="a">
    <w:name w:val="List Bullet"/>
    <w:basedOn w:val="a0"/>
    <w:autoRedefine/>
    <w:uiPriority w:val="99"/>
    <w:rsid w:val="00024E64"/>
    <w:pPr>
      <w:numPr>
        <w:numId w:val="2"/>
      </w:numPr>
    </w:pPr>
  </w:style>
  <w:style w:type="paragraph" w:styleId="a5">
    <w:name w:val="caption"/>
    <w:basedOn w:val="a0"/>
    <w:next w:val="a0"/>
    <w:uiPriority w:val="99"/>
    <w:qFormat/>
    <w:rsid w:val="00024E64"/>
    <w:pPr>
      <w:spacing w:before="120" w:after="120"/>
    </w:pPr>
    <w:rPr>
      <w:b/>
      <w:bCs/>
    </w:rPr>
  </w:style>
  <w:style w:type="paragraph" w:styleId="a6">
    <w:name w:val="Body Text"/>
    <w:basedOn w:val="a0"/>
    <w:link w:val="a7"/>
    <w:uiPriority w:val="99"/>
    <w:rsid w:val="00024E64"/>
    <w:pPr>
      <w:spacing w:after="120"/>
    </w:pPr>
  </w:style>
  <w:style w:type="character" w:customStyle="1" w:styleId="a7">
    <w:name w:val="Основной текст Знак"/>
    <w:link w:val="a6"/>
    <w:uiPriority w:val="99"/>
    <w:rsid w:val="000B1FC4"/>
    <w:rPr>
      <w:lang w:val="ru-RU" w:eastAsia="ru-RU"/>
    </w:rPr>
  </w:style>
  <w:style w:type="paragraph" w:styleId="a8">
    <w:name w:val="header"/>
    <w:basedOn w:val="a0"/>
    <w:link w:val="a9"/>
    <w:uiPriority w:val="99"/>
    <w:rsid w:val="00E624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footer"/>
    <w:basedOn w:val="a0"/>
    <w:link w:val="ab"/>
    <w:uiPriority w:val="99"/>
    <w:rsid w:val="00E624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  <w:rsid w:val="00E6249B"/>
  </w:style>
  <w:style w:type="paragraph" w:styleId="21">
    <w:name w:val="Body Text 2"/>
    <w:basedOn w:val="a0"/>
    <w:link w:val="22"/>
    <w:uiPriority w:val="99"/>
    <w:rsid w:val="00B70C3F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11">
    <w:name w:val="toc 1"/>
    <w:basedOn w:val="a0"/>
    <w:next w:val="a0"/>
    <w:autoRedefine/>
    <w:uiPriority w:val="99"/>
    <w:semiHidden/>
    <w:rsid w:val="00316975"/>
  </w:style>
  <w:style w:type="paragraph" w:styleId="23">
    <w:name w:val="toc 2"/>
    <w:basedOn w:val="a0"/>
    <w:next w:val="a0"/>
    <w:autoRedefine/>
    <w:uiPriority w:val="99"/>
    <w:semiHidden/>
    <w:rsid w:val="00316975"/>
    <w:pPr>
      <w:ind w:left="200"/>
    </w:pPr>
  </w:style>
  <w:style w:type="paragraph" w:styleId="31">
    <w:name w:val="toc 3"/>
    <w:basedOn w:val="a0"/>
    <w:next w:val="a0"/>
    <w:autoRedefine/>
    <w:uiPriority w:val="99"/>
    <w:semiHidden/>
    <w:rsid w:val="00316975"/>
    <w:pPr>
      <w:tabs>
        <w:tab w:val="left" w:pos="960"/>
        <w:tab w:val="right" w:leader="dot" w:pos="9348"/>
      </w:tabs>
      <w:ind w:left="400" w:hanging="400"/>
    </w:pPr>
  </w:style>
  <w:style w:type="character" w:styleId="ad">
    <w:name w:val="Hyperlink"/>
    <w:uiPriority w:val="99"/>
    <w:rsid w:val="00316975"/>
    <w:rPr>
      <w:color w:val="0000FF"/>
      <w:u w:val="single"/>
    </w:rPr>
  </w:style>
  <w:style w:type="paragraph" w:styleId="ae">
    <w:name w:val="Document Map"/>
    <w:basedOn w:val="a0"/>
    <w:link w:val="af"/>
    <w:uiPriority w:val="99"/>
    <w:semiHidden/>
    <w:rsid w:val="000B1FC4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12pt-15">
    <w:name w:val="Стиль Основной текст + 12 pt по ширине Слева:  -15 см Первая ст..."/>
    <w:basedOn w:val="a6"/>
    <w:uiPriority w:val="99"/>
    <w:rsid w:val="000B1FC4"/>
    <w:pPr>
      <w:spacing w:after="0" w:line="360" w:lineRule="auto"/>
      <w:ind w:left="-851" w:firstLine="567"/>
      <w:jc w:val="both"/>
    </w:pPr>
    <w:rPr>
      <w:sz w:val="28"/>
      <w:szCs w:val="28"/>
    </w:rPr>
  </w:style>
  <w:style w:type="paragraph" w:customStyle="1" w:styleId="12pt">
    <w:name w:val="Стиль Маркированный список + 12 pt по ширине"/>
    <w:basedOn w:val="a"/>
    <w:uiPriority w:val="99"/>
    <w:rsid w:val="000B1FC4"/>
    <w:pPr>
      <w:spacing w:line="360" w:lineRule="auto"/>
      <w:jc w:val="both"/>
    </w:pPr>
    <w:rPr>
      <w:sz w:val="28"/>
      <w:szCs w:val="28"/>
    </w:rPr>
  </w:style>
  <w:style w:type="paragraph" w:customStyle="1" w:styleId="12pt0">
    <w:name w:val="Стиль Основной текст + 12 pt по ширине После:  0 пт"/>
    <w:basedOn w:val="a6"/>
    <w:uiPriority w:val="99"/>
    <w:rsid w:val="000B1FC4"/>
    <w:pPr>
      <w:spacing w:after="0" w:line="360" w:lineRule="auto"/>
      <w:jc w:val="both"/>
    </w:pPr>
    <w:rPr>
      <w:sz w:val="28"/>
      <w:szCs w:val="28"/>
    </w:rPr>
  </w:style>
  <w:style w:type="character" w:customStyle="1" w:styleId="12pt1">
    <w:name w:val="Стиль 12 pt Черный"/>
    <w:uiPriority w:val="99"/>
    <w:rsid w:val="000B1FC4"/>
    <w:rPr>
      <w:color w:val="000000"/>
      <w:sz w:val="28"/>
      <w:szCs w:val="28"/>
    </w:rPr>
  </w:style>
  <w:style w:type="paragraph" w:customStyle="1" w:styleId="12pt-150">
    <w:name w:val="Стиль Маркированный список + 12 pt по ширине Слева:  -15 см Пер..."/>
    <w:basedOn w:val="a"/>
    <w:uiPriority w:val="99"/>
    <w:rsid w:val="000B1FC4"/>
    <w:pPr>
      <w:spacing w:line="360" w:lineRule="auto"/>
      <w:ind w:left="-851" w:firstLine="0"/>
      <w:jc w:val="both"/>
    </w:pPr>
    <w:rPr>
      <w:sz w:val="28"/>
      <w:szCs w:val="28"/>
    </w:rPr>
  </w:style>
  <w:style w:type="paragraph" w:customStyle="1" w:styleId="12pt2">
    <w:name w:val="Стиль Основной текст + 12 pt"/>
    <w:basedOn w:val="a6"/>
    <w:link w:val="12pt3"/>
    <w:uiPriority w:val="99"/>
    <w:rsid w:val="000B1FC4"/>
    <w:pPr>
      <w:spacing w:line="360" w:lineRule="auto"/>
    </w:pPr>
    <w:rPr>
      <w:sz w:val="28"/>
      <w:szCs w:val="28"/>
    </w:rPr>
  </w:style>
  <w:style w:type="character" w:customStyle="1" w:styleId="12pt3">
    <w:name w:val="Стиль Основной текст + 12 pt Знак"/>
    <w:link w:val="12pt2"/>
    <w:uiPriority w:val="99"/>
    <w:rsid w:val="000B1FC4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12213</Words>
  <Characters>69618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My Home</Company>
  <LinksUpToDate>false</LinksUpToDate>
  <CharactersWithSpaces>81668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Ivan</dc:creator>
  <cp:keywords/>
  <dc:description/>
  <cp:lastModifiedBy>admin</cp:lastModifiedBy>
  <cp:revision>2</cp:revision>
  <dcterms:created xsi:type="dcterms:W3CDTF">2014-03-08T02:13:00Z</dcterms:created>
  <dcterms:modified xsi:type="dcterms:W3CDTF">2014-03-08T02:13:00Z</dcterms:modified>
</cp:coreProperties>
</file>