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80" w:rsidRPr="00A17132" w:rsidRDefault="00CC3F96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F96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Соблюдение норм социальной защиты работников предприятия на должном уровне позволит предприятию снизить текучесть кадров, участвовать в государственных программах развития, что также будет способствовать повышению </w:t>
      </w:r>
      <w:r w:rsidR="00CC3F96" w:rsidRPr="00A17132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производства, стабилизации социальной ситуации и увеличению прибыли предприятия. Итак, интересы работников и руководства на предприятии тесно взаимосвязаны, так как размер прибыли и производительности труда работников на предприятии находится в прямой зависимости от уровня социальной защищенности работников. Следовательно, взаимодействие рыночных отношений и социальной защиты необходимо учитывать не только на уровне всего общества, но и на уровне социальных групп, конкретных рабочих коллективов (предприятий), семьи и индивида. Главная цель социальной защиты состоит в том, чтобы оказать необходимую помощь конкретному человеку в сложной жизненной ситуации.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Грамотно построенная социальная защита работников в российских компаниях может и должна решать проблемы, с которыми неизбежно сталкивается любой быстро развивающийся бизнес, прежде всего, в сфере управления персоналом.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Охрана труда представляет собой систему законодательных актов, социально – экономических, организационных, технических и лечебно – профилактических мероприятий и средств, обеспечивающих безопасность, сохранение здоровья и работоспособности человека в процессе труда.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Охрана труда выявляет и изучает возможные причины производственных несчастных случаев, профессиональных заболеваний, аварий, взрывов, пожаров и разрабатывает систему мероприятий и требований с целью устранения этих причин и создания, безопасных и благоприятных для человека условий труда.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Сложность стоящих перед охраной труда задач требует использования достижений и выводов многих научных дисциплин, прямо или косвенно связанных с задачами создания здоровых и безопасных условий труда.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13680" w:rsidRPr="00CC3F96" w:rsidRDefault="00CC3F96" w:rsidP="00A1713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Социальная защита работников</w:t>
      </w:r>
    </w:p>
    <w:p w:rsidR="00CC3F96" w:rsidRPr="00CC3F96" w:rsidRDefault="00CC3F96" w:rsidP="00CC3F96">
      <w:pPr>
        <w:rPr>
          <w:rFonts w:ascii="Times New Roman" w:hAnsi="Times New Roman"/>
          <w:color w:val="FFFFFF"/>
          <w:sz w:val="28"/>
          <w:szCs w:val="28"/>
        </w:rPr>
      </w:pPr>
      <w:r w:rsidRPr="00CC3F96">
        <w:rPr>
          <w:rFonts w:ascii="Times New Roman" w:hAnsi="Times New Roman"/>
          <w:color w:val="FFFFFF"/>
          <w:sz w:val="28"/>
          <w:szCs w:val="28"/>
        </w:rPr>
        <w:t>социальный защита работник охрана</w:t>
      </w:r>
    </w:p>
    <w:p w:rsidR="00313680" w:rsidRPr="00A17132" w:rsidRDefault="00CC3F96" w:rsidP="00A1713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</w:t>
      </w:r>
      <w:r w:rsidR="00313680" w:rsidRPr="00A17132">
        <w:rPr>
          <w:rFonts w:ascii="Times New Roman" w:hAnsi="Times New Roman"/>
          <w:b/>
          <w:color w:val="000000"/>
          <w:sz w:val="28"/>
          <w:szCs w:val="28"/>
        </w:rPr>
        <w:t xml:space="preserve"> Социальная защита работник</w:t>
      </w:r>
      <w:r>
        <w:rPr>
          <w:rFonts w:ascii="Times New Roman" w:hAnsi="Times New Roman"/>
          <w:b/>
          <w:color w:val="000000"/>
          <w:sz w:val="28"/>
          <w:szCs w:val="28"/>
        </w:rPr>
        <w:t>ов. Понятия, основные положения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Неотъемлемыми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факторами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любой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нормально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функционирующей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системы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являются социальная защита и социально-экономическая поддержка населения.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Социальная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помощь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поддержании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физической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жизни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людей,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удовлетворении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социальных потребностей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существовала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уже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начальный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период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развития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человечества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осуществлялась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основе обычаев,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норм,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традиций,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ритуалов.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Это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помогало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людям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приспособиться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неблагоприятным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природным условиям и социальной среде, сохранить целостность и преемственность культуры семьи, рода, общности.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С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развитием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цивилизации,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технического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прогресса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культуры,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распадом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семейно-родственных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 общинных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связей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государство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все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более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активно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принимало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себя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функцию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гаранта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 защищенности человека.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Государство объективно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заинтересовано в эффективности 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защиты населения по нескольким причинам: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1)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государство,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провозгласившее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себя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цивилизованным,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обязано,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согласно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Всеобщей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Декларации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прав человека, «обеспечить населению достойный уровень жизни»;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2)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всякое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государство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заинтересовано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расширенном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воспроизводстве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квалифицированной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рабочей силы;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развитие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рыночной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экономики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привело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выделению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защиты населения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 самостоятельный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вид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которая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приобрела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новый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смысл: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прежде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всего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как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от неблагоприятных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воздействий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рыночных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отношений.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условиях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рыночных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отношений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человек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может обеспечить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удовлетворение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своих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потребностей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лишь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путем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получения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дохода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или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виде заработной платы за свой труд.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Развитие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цивилизованного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рынка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может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нормально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осуществляться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только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вместе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расширением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 углублением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защиты.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Идущие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России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глубокие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социально-экономические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преобразования, направленные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утверждение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рыночной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экономики,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делают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проблему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эффективной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 защиты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граждан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вообще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 работников предприятий,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 частности, чрезвычайно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актуальной. С одной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стороны, эти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преобразования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усиливают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социальную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защиту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граждан,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другой,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требуется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предпринимать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гораздо больше усилий по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 некоторых важных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сторонах жизнедеятельности человека: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защиты от безработицы,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инфляции,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материальной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необеспеченности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значительной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части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граждан.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Система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 защиты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населения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России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находится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стадии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формирования,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она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постепенно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превращается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качественно новую самостоятельную, многопрофильную отрасль народного хозяйства.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Анализ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проблемы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получение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ответа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следующие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вопросы: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Кто защищает?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Кого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защищает?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чего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защищает?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есть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выясняется,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что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является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субъектом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 защиты,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кто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является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объектом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защиты,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конец,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что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собой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источники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 незащищенности.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Таким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образом,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субъектам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следует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отнести: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государство,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профсоюзы,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союзы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 ассоциации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предпринимателей,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раз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личные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общества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объединения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потребителей,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также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отдельные личности, именуемые правозащитниками. К объектам социальной защиты относится, во-первых, все население.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данном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случае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социальная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жизни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людей,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реализацию интересов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потребителей,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укрепление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здоровья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нации,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создание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условий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для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духовного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развития.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Во-вторых, отдельные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группы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слои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населения,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Например,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социальная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интеллигенции,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военнослужащих, работников образования, здравоохранения и культуры </w:t>
      </w:r>
      <w:r w:rsidR="00A17132">
        <w:rPr>
          <w:rFonts w:ascii="Times New Roman" w:hAnsi="Times New Roman"/>
          <w:color w:val="000000"/>
          <w:sz w:val="28"/>
          <w:szCs w:val="28"/>
        </w:rPr>
        <w:t>и т.д.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В-третьих, объектом социальной защиты являются социально-уязвимые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группы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населения: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многодетные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семьи,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инвалиды,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неработающие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пенсионеры, безработные, а, также женщины.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Главным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институтом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защиты,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охватывающим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своей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деятельностью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весь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коллектив предприятия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располагающим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для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этого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необходимыми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правами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возможностями,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выступает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профсоюзная организация.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Конкретным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инструментом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или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институтом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предприятии является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коллективный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договор.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Наряду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социально-организационными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обществе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имеется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множество социально-нормативных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институтов,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которые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воплощаются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какой-то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существуют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 функционируют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сами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себе,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играя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определенную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роль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защите.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Каждая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отрасль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права представляет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собой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систему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таких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социально-нормативных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институтов (трудовое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право,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трудовое законодательство).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Важным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социально-нормативным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институтом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системе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наемных работников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стали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настоящее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время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тарифные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соглашения,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контракты,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коллективные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договора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и т.д. </w:t>
      </w:r>
      <w:r w:rsidRPr="00A17132">
        <w:rPr>
          <w:rFonts w:ascii="Times New Roman" w:hAnsi="Times New Roman"/>
          <w:color w:val="000000"/>
          <w:sz w:val="28"/>
          <w:szCs w:val="28"/>
        </w:rPr>
        <w:t>Все вышеперечисленные социальные институты в той или иной степени включены в механизм социальной защиты.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Таким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образом,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нашем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обществе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проблема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мер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 защите населения на различных уровнях функционирования системы социальной защиты.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Распространяясь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более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низкие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уровни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иерархической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общества,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институциональная система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достигает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такой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структуры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как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предприятие. Предприятия,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учреждения, фирмы, кооперативы и другие трудовые организации сами являются социальными институтами и играют важную роль 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обществе.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если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рассматривать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под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углом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зрения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защиты,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роль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деятельность оказываются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довольно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сложными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противоречивыми,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позволяющими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дать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однозначную характеристику.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Основная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производственная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сама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себе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предусматривает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социальную защиту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прав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интересов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работников.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Стремление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достижению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основных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целей (повысить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эффективность производства,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снизить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себестоимость,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повысить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качество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производимой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продукции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и т.д.</w:t>
      </w:r>
      <w:r w:rsidRPr="00A17132">
        <w:rPr>
          <w:rFonts w:ascii="Times New Roman" w:hAnsi="Times New Roman"/>
          <w:color w:val="000000"/>
          <w:sz w:val="28"/>
          <w:szCs w:val="28"/>
        </w:rPr>
        <w:t>)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может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привести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 нарушению их прав и интересов. Поэтому необходимы специальные институты социальной защиты работников на предприятии.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Многие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важные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функции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работающего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населения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осуществляются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именно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 уровне предприятия.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Соблюдение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норм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должном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уровне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позволяет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предприятию </w:t>
      </w:r>
      <w:r w:rsidRPr="00A1713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A17132">
        <w:rPr>
          <w:rFonts w:ascii="Times New Roman" w:hAnsi="Times New Roman"/>
          <w:color w:val="000000"/>
          <w:sz w:val="28"/>
          <w:szCs w:val="28"/>
        </w:rPr>
        <w:t>низить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текучесть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кадров,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участвовать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программах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развития,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что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также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будет способствовать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повышению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стабилизации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ситуации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увеличению прибыли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предприятия. Интересы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руководства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предприятии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тесно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взаимосвязаны,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так как размер прибыли и производительности труда работников на предприятии находится в прямой зависимости от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уровня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защищенности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работников.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взаимодействие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рыночных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отношений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 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учитывать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только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уровне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всего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общества,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уровне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социальных групп,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конкретных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рабочих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коллективов (предприятий),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семьи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индивида.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Главная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цель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защиты состоит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том,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чтобы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оказать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необходимую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помощь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конкретному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человеку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сложной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жизненной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ситуации.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Рыночная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система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хозяйствования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меняет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только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экономическую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политику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хозяйством,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 требования к рабочей силе, формирует новую политику хозяйственной мотивации.</w:t>
      </w:r>
    </w:p>
    <w:p w:rsid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Таким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образом,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социальную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защиту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можно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определить,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как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систему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законодательных,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социально-экономических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морально-психологических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гарантий,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обеспечивающих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достойное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приемлемое качество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жизни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человека.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Основными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институтами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защиты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человека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являются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государство, профессиональные союзы и другие общественные объединения. В то же время социальная защита строится на социальных гарантиях. Эти гарантии зафиксированы законодательством.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13680" w:rsidRDefault="00124FED" w:rsidP="00A1713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Охрана труда</w:t>
      </w:r>
    </w:p>
    <w:p w:rsidR="00124FED" w:rsidRPr="00A17132" w:rsidRDefault="00124FED" w:rsidP="00124FE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3680" w:rsidRPr="00A17132" w:rsidRDefault="00124FED" w:rsidP="00A1713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</w:t>
      </w:r>
      <w:r w:rsidR="00313680" w:rsidRPr="00A17132">
        <w:rPr>
          <w:rFonts w:ascii="Times New Roman" w:hAnsi="Times New Roman"/>
          <w:b/>
          <w:color w:val="000000"/>
          <w:sz w:val="28"/>
          <w:szCs w:val="28"/>
        </w:rPr>
        <w:t xml:space="preserve"> Охрана тру</w:t>
      </w:r>
      <w:r>
        <w:rPr>
          <w:rFonts w:ascii="Times New Roman" w:hAnsi="Times New Roman"/>
          <w:b/>
          <w:color w:val="000000"/>
          <w:sz w:val="28"/>
          <w:szCs w:val="28"/>
        </w:rPr>
        <w:t>да. Понятия, основные положения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Охрана труда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Кроме того, охрана труда рассматривается в юридической литературе ещё с нескольких позиций: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1. Как основной принцип трудового права и трудовых правоотношений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2. Как система законодательных актов, а также предупредительных и регламентирующих социально-экономических, организационных, технических, санитарно-гигиенических и лечебно-профилактических мероприятий, технических средств и методов, направленных на обеспечение безопасных условий труда. (ГОСТ 12.0.002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8</w:t>
      </w:r>
      <w:r w:rsidRPr="00A17132">
        <w:rPr>
          <w:rFonts w:ascii="Times New Roman" w:hAnsi="Times New Roman"/>
          <w:color w:val="000000"/>
          <w:sz w:val="28"/>
          <w:szCs w:val="28"/>
        </w:rPr>
        <w:t>0)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Необходимо отметить, что охрану труда нельзя отождествлять с техникой безопасности, производственной санитарией, гигиеной труда, ибо они являются элементами охраны труда, её составными частями. Таким образом в состав системы охраны труда входят следующие элементы: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Техника безопасности;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Производственная санитария определяется как система организационных мероприятий и технических средств, предотвращающих или уменьшающих воздействие на работающих вредных производственных факторов.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Гигиена труда характеризуется как профилактическая медицина, изучающая условия и характер труда, их влияние на здоровье и функциональное состояние человека и разрабатывающая научные основы и практические меры, направленные на профилактику вредного и опасного воздействия факторов производственной среды и трудового процесса на работающих.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 xml:space="preserve">Электробезопасность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состояние защищённости работника от вредного и опасного воздействия электротока, электродуги, электромагнитного поля и статического электричества.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 xml:space="preserve">Пожарная безопасность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состояние защищённости личности, имущества, общества и государства от пожаров.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 xml:space="preserve">Промышленная безопасность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состояние защищённости жизненно важных интересов личности и общества от аварий на опасных производственных объектах и последствий указанных аварий. В свою очередь охрана труда, электробезопасность, промышленная безопасность, пожарная безопасность являются составными частями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 xml:space="preserve">Безопасность жизнедеятельности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наука о комфортном и безопасном взаимодействии человека с техносферой.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 xml:space="preserve">Управление безопасностью труда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организация работы по обеспечению безопасности, снижению травматизма и аварийности, профессиональных заболеваний, улучшению условий труда на основе комплекса задач по созданию безопасных и безвредных условий труда. Основана на применении законодательных нормативных актов в области охраны труда.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7132">
        <w:rPr>
          <w:rFonts w:ascii="Times New Roman" w:hAnsi="Times New Roman"/>
          <w:b/>
          <w:color w:val="000000"/>
          <w:sz w:val="28"/>
          <w:szCs w:val="28"/>
        </w:rPr>
        <w:t>2.2</w:t>
      </w:r>
      <w:r w:rsidR="00124FED">
        <w:rPr>
          <w:rFonts w:ascii="Times New Roman" w:hAnsi="Times New Roman"/>
          <w:b/>
          <w:color w:val="000000"/>
          <w:sz w:val="28"/>
          <w:szCs w:val="28"/>
        </w:rPr>
        <w:t xml:space="preserve"> Термины охраны труда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Охрана труда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система сохранения жизни и здоровье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Условия труда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совокупность факторов производственной среды и трудового процесса, оказывающих влияние на работоспособность и здоровье работника;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Работник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физическое лицо, вступившее в трудовые отношения с работодателем;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Работодатель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организация (юридическое лицо), представляемая ее руководителем (администрацией), либо физическое лицо, с которым работник состоит в трудовых отношениях;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предприятие, учреждение либо другое юридическое лицо независимо от форм собственности и подчиненности;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Вредный производственный фактор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производственный фактор, воздействие которого на работника может привести к его заболеванию;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Опасный производственный фактор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производственный фактор, воздействие которого на работника может привести к его травме;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Рабочее место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место,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Рабочая зона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пространство высотой до 2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м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над уровнем пола или площадки, на которых находятся места постоянного или временного пребывания работающих в процессе трудовой деятельности;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Средства индивидуальной и коллективной защиты работников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технические средства, используемые для предотвращения или уменьшения воздействия на работников вредных или опасных производственных факторов, а также для защиты от загрязнения;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Производственная деятельность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совокупность действий людей с применением орудий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услуг.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Авария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разрушение сооружений, оборудования, технических устройств, неконтролируемые взрыв и</w:t>
      </w:r>
      <w:r w:rsidR="00A17132">
        <w:rPr>
          <w:rFonts w:ascii="Times New Roman" w:hAnsi="Times New Roman"/>
          <w:color w:val="000000"/>
          <w:sz w:val="28"/>
          <w:szCs w:val="28"/>
        </w:rPr>
        <w:t> /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или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выброс опасных веществ, создающие угрозу жизни и здоровью людей (ГОСТ 12.0.006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2</w:t>
      </w:r>
      <w:r w:rsidRPr="00A17132">
        <w:rPr>
          <w:rFonts w:ascii="Times New Roman" w:hAnsi="Times New Roman"/>
          <w:color w:val="000000"/>
          <w:sz w:val="28"/>
          <w:szCs w:val="28"/>
        </w:rPr>
        <w:t>002).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Аварийная ситуация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ситуация, которая может привести к поломке деталей и травмированию работающего (ГОСТ 12.2.009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9</w:t>
      </w:r>
      <w:r w:rsidRPr="00A17132">
        <w:rPr>
          <w:rFonts w:ascii="Times New Roman" w:hAnsi="Times New Roman"/>
          <w:color w:val="000000"/>
          <w:sz w:val="28"/>
          <w:szCs w:val="28"/>
        </w:rPr>
        <w:t>9).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Безопасное расстояние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наименьшее расстояние между человеком и источником опасного и вредного производственного фактора, при котором человек находиться вне опасной зоны (ГОСТ 12.0.002.80).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Пожарная безопасность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состояние объекта, при котором исключается возможность пожара, а вслучае его возгорания предотвращения воздействия на людей опасных факторов пожара и обеспечивается защита материальных ценностей;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Безопасность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состояние, при котором риск для здоровья и безопасности персонала находиться на приемлемом уровне (ГОСТ Р 12.0.006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2</w:t>
      </w:r>
      <w:r w:rsidRPr="00A17132">
        <w:rPr>
          <w:rFonts w:ascii="Times New Roman" w:hAnsi="Times New Roman"/>
          <w:color w:val="000000"/>
          <w:sz w:val="28"/>
          <w:szCs w:val="28"/>
        </w:rPr>
        <w:t>002).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Безопасность производственного оборудования</w:t>
      </w:r>
      <w:r w:rsidR="00A17132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св</w:t>
      </w:r>
      <w:r w:rsidRPr="00A17132">
        <w:rPr>
          <w:rFonts w:ascii="Times New Roman" w:hAnsi="Times New Roman"/>
          <w:color w:val="000000"/>
          <w:sz w:val="28"/>
          <w:szCs w:val="28"/>
        </w:rPr>
        <w:t>ойства производственного оборудования соответствовать требованиям безопасности труда при монтаже (демонтаже) и эксплуатации в условиях, установленных нормативно-технической документацией (ГОСТ 12.0.002.80).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Безопасные условия труда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состояние условий труда, при котором воздействие на работающего вредных и (или) опасных производственных факторов исключено либо уровни их воздействия не превышают установленных нормативов.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13680" w:rsidRPr="00A17132" w:rsidRDefault="00124FED" w:rsidP="00A1713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2.3 Охрана труда в России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В России государственный контроль и надзор за соблюдением требований охраны труда осуществляется федеральной инспекцией труда при Министерстве здравоохранения и социального развития Российской Федерации и федеральными органами исполнительной власти (в пределах своих полномочий).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Федеральная инспекция труда контролирует выполнение законодательства, всех норм и правил по охране труда. Государственный санитарно-эпидемиологический надзор, осуществляемый органами Министерства здравоохранения Российской Федерации, проверяет выполнение предприятиями санитарно-гигиенических и санитарно-противоэпидемиологических норм и правил. Государственный энергетический надзор при Министерстве топлива и энергетики Российской Федерации контролирует правильность устройства и эксплуатации электроустановок. Государственный пожарный надзор контролирует выполнение требований пожарной безопасности при проектировании и эксплуатации зданий и помещений.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Другими надзирающими органами являются: федеральный горный и промышленный надзор, федеральный надзор Российской Федерации по ядерной и радиационной безопасности, государственная инспекция безопасности дорожного движения, органы юстиции </w:t>
      </w:r>
      <w:r w:rsidR="00A17132">
        <w:rPr>
          <w:rFonts w:ascii="Times New Roman" w:hAnsi="Times New Roman"/>
          <w:color w:val="000000"/>
          <w:sz w:val="28"/>
          <w:szCs w:val="28"/>
        </w:rPr>
        <w:t>и т.д.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Ответственность за нарушение требований охраны труда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Лица, виновные в нарушении требований ОТ, невыполнении обязательств по ОТ, предусмотренных колдоговорами и соглашениями, трудовыми договорами (контрактами), или препятствующие деятельности представителей органов госнадзора и контроля за соблюдением требований ОТ, а также органов общественного контроля, несут дисциплинарную, административную, гражданско-правовую и уголовную ответственность в соответствии с законодательством РФ.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Различают следующие виды дисциплинарных взысканий: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Замечание;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Выговор;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Увольнение по соответствующим основаниям.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К административным взысканиям за нарушение требований ОТ относятся административный штраф и дисквалификация.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Уголовная ответственность за нарушение требований охраны труда предусматривает следующие виды наказаний: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штраф;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лишение права занимать определённые должности и заниматься определённой деятельностью;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исправительные работы;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лишение свободы на определённый срок.</w:t>
      </w:r>
    </w:p>
    <w:p w:rsidR="00313680" w:rsidRPr="00A17132" w:rsidRDefault="00313680" w:rsidP="00A17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7132">
        <w:rPr>
          <w:rFonts w:ascii="Times New Roman" w:hAnsi="Times New Roman"/>
          <w:b/>
          <w:color w:val="000000"/>
          <w:sz w:val="28"/>
          <w:szCs w:val="28"/>
        </w:rPr>
        <w:t>Правила и инструкции по охране труда.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Министерство труда Российской Федерации от 17.12. 2002 года постановлением </w:t>
      </w:r>
      <w:r w:rsidR="00A17132">
        <w:rPr>
          <w:rFonts w:ascii="Times New Roman" w:hAnsi="Times New Roman"/>
          <w:color w:val="000000"/>
          <w:sz w:val="28"/>
          <w:szCs w:val="28"/>
        </w:rPr>
        <w:t>№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8</w:t>
      </w:r>
      <w:r w:rsidRPr="00A17132">
        <w:rPr>
          <w:rFonts w:ascii="Times New Roman" w:hAnsi="Times New Roman"/>
          <w:color w:val="000000"/>
          <w:sz w:val="28"/>
          <w:szCs w:val="28"/>
        </w:rPr>
        <w:t>0 утвердило Методические рекомендации по разработке государственных нормативных требований охраны труда. Данным документом установлен порядок разработки, согласования, утверждения, учета, издания, распространения, отмены правил и инструкций по охране труда, установлены требования к их построению, содержанию, оформлению и обозначению, порядок их проверки, пересмотра и обеспечения ими предприятий, а также надзор и контроль за их соблюдением.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Правила по охране труда не исключают действия стандартов Системы стандартов безопасности труда (ССБТ), строительных и санитарных норм и правил, а также правил, норм безопасности, утвержденных федеральными надзорами России, и не должны противоречить этим документам.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Правила по охране труда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нормативный акт, устанавливающий требования по охране труда, обязательные для исполнения при проектировании, организации и осуществлении производственных процессов, отдельных видов работ, эксплуатации производственного оборудования, установок, агрегатов, машин, аппаратов, а также при транспортировании, хранении, применении исходных материалов, готовой продукции, веществ, отходов производств </w:t>
      </w:r>
      <w:r w:rsidR="00A17132">
        <w:rPr>
          <w:rFonts w:ascii="Times New Roman" w:hAnsi="Times New Roman"/>
          <w:color w:val="000000"/>
          <w:sz w:val="28"/>
          <w:szCs w:val="28"/>
        </w:rPr>
        <w:t>и т.д.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Правила по охране труда могут быть межотраслевого и отраслевого назначения. Межотраслевые правила по охране труда утверждаются Министерством труда Российской Федерации, а отраслевые правила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соответствующими федеральными органами исполнительной власти по согласованию с Министерством труда Российской Федерации.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Правила по охране труда утверждаются на определенный срок действия или без ограничения этого срока.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Инструкция по охране труда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нормативный акт, устанавливающий требования по охране труда при выполнении работ в производственных помещениях, на территории предприятия, на строительных площадках и в иных местах, где производятся эти работы или выполняются служебные обязанности.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Инструкции по охране труда могут быть типовые (отраслевые) и для работников предприятий (по должностям, профессиям и видам работ).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Типовые инструкции утверждаются федеральными органами исполнительной власти после проведения предварительных консультаций с соответствующими профсоюзными органами.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В качестве типовой инструкции данной отрасли может быть использована типовая инструкция другой отрасли для работников соответствующих профессий (видов работ) с согласия федерального органа исполнительной власти, утвердившего указанную инструкцию.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Инструкции по охране труда могут разрабатываться как для работников по должностям, отдельным профессиям (менеджеры, электросварщики, станочники, слесари, электромонтеры, уборщицы, лаборанты, доярки и др.), так и на отдельные виды работ (работа на высоте, монтажные, наладочные, ремонтные работы, проведение испытаний и др.).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Типовая инструкция и инструкция для работников должны содержать следующие разделы: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общие требования безопасности;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требования безопасности перед началом работы;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требования безопасности во время работы;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требования безопасности в аварийных ситуациях;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требования безопасности по окончании работы.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При необходимости в инструкции можно включать дополнительные разделы.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Для вводимых в действие новых производств допускается разработка временных инструкций для работников. Временные инструкции должны обеспечивать безопасное ведение технологических процессов и безопасную эксплуатацию оборудования.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Инструкции для всех должностей работников утверждаются руководителем предприятия после проведения предварительных консультаций с соответствующим профсоюзным органом и службой охраны труда, а в случае необходимости и с другими заинтересованными службами и должностными лицами по усмотрению службы охраны труда.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Инструкции работникам могут быть выданы на руки под расписку в личной карточке инструктажа для изучения при первичном инструктаже, либо вывешенных на рабочих местах или участках, либо храниться в ином месте, доступном для работников.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Изучение инструкций для работников обеспечивается работодателем. Требования инструкций являются обязательными для работников. Невыполнение этих требований должно рассматриваться как нарушение трудовой дисциплины.</w:t>
      </w:r>
    </w:p>
    <w:p w:rsidR="00313680" w:rsidRPr="00A17132" w:rsidRDefault="00313680" w:rsidP="00A17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7132">
        <w:rPr>
          <w:rFonts w:ascii="Times New Roman" w:hAnsi="Times New Roman"/>
          <w:b/>
          <w:color w:val="000000"/>
          <w:sz w:val="28"/>
          <w:szCs w:val="28"/>
        </w:rPr>
        <w:t>Организация работы с персоналом по охране труда.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Работа с персоналом по охране труда является одним из основных направлений производственной деятельности, обеспечивающей безопасность, надежность и эффективность работы предприятия, и направлена на решение следующих основных задач: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обеспечение соответствия квалификации лиц, принимаемых на работу, требованиям, характеристикам и условиям производства;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формирование необходимых знаний и навыков работника перед допуском к самостоятельной работе, в том числе специальных, необходимых для допуска работника к обслуживанию оборудования и</w:t>
      </w:r>
      <w:r w:rsidR="00A17132">
        <w:rPr>
          <w:rFonts w:ascii="Times New Roman" w:hAnsi="Times New Roman"/>
          <w:color w:val="000000"/>
          <w:sz w:val="28"/>
          <w:szCs w:val="28"/>
        </w:rPr>
        <w:t> /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или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выполнению работ, подконтрольных органам государственного надзора;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сохранение необходимых знаний и навыков, развитие производственных навыков в процессе трудовой деятельности;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совершенствование знаний и навыков при изменении производственных условий;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постоянный и систематический контроль профессиональных знаний и навыков работника в процессе его трудовой деятельности;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изучение и применение передовых безопасных приемов производства работ, воспитание у персонала ответственности за соблюдение правил, норм и инструкций по охране труда.</w:t>
      </w:r>
    </w:p>
    <w:p w:rsidR="00313680" w:rsidRPr="00A17132" w:rsidRDefault="00313680" w:rsidP="00A17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7132">
        <w:rPr>
          <w:rFonts w:ascii="Times New Roman" w:hAnsi="Times New Roman"/>
          <w:b/>
          <w:color w:val="000000"/>
          <w:sz w:val="28"/>
          <w:szCs w:val="28"/>
        </w:rPr>
        <w:t>Аттестация рабочих мест по условиям труда.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Трудовой кодекс РФ определил, что аттестация рабочих мест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это оценка условий труда на рабочих местах в целях выявления вредных и опасных производственных факторов и осуществления мероприятий по проведению условий труда в соответствии с государственными нормативными требованиями охраны труда.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Органы, осуществляющие управление охраной труда: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Министерство здравоохранения и социального развития.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Федеральная служба по труду и занятости.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Московский городской центр условий и охраны труда.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ФГУ «ВНИИ охраны и экономики труда».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Ростехнадзор.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Роспотребнадзор.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Министерство здравоохранения и социального развития.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Департаменты охраны труда.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Государственная академия охраны труда.</w:t>
      </w:r>
    </w:p>
    <w:p w:rsidR="00313680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13680" w:rsidRPr="00A17132">
        <w:rPr>
          <w:rFonts w:ascii="Times New Roman" w:hAnsi="Times New Roman"/>
          <w:color w:val="000000"/>
          <w:sz w:val="28"/>
          <w:szCs w:val="28"/>
        </w:rPr>
        <w:t>Общероссийский центр охраны труда.</w:t>
      </w:r>
    </w:p>
    <w:p w:rsidR="00124FED" w:rsidRDefault="00124FED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3680" w:rsidRPr="00124FED" w:rsidRDefault="00124FED" w:rsidP="00A1713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313680" w:rsidRPr="00124FED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313680" w:rsidRPr="00A17132" w:rsidRDefault="00313680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3680" w:rsidRPr="00A17132" w:rsidRDefault="00313680" w:rsidP="00124FE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1. Безопасность жизнедеятельности / Под ред. 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Арустамова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Э.А.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М., 2000.</w:t>
      </w:r>
    </w:p>
    <w:p w:rsidR="00313680" w:rsidRPr="00A17132" w:rsidRDefault="00313680" w:rsidP="00124FE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2. Конституция Российской Федерации.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М., 2001.</w:t>
      </w:r>
    </w:p>
    <w:p w:rsidR="00313680" w:rsidRPr="00A17132" w:rsidRDefault="00313680" w:rsidP="00124FE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Раздорожный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А.А.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Охрана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труда и производственная безопасность: Учебно-методическое пособие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Москва: Изд-во «Экзамен», 2005.</w:t>
      </w:r>
    </w:p>
    <w:p w:rsidR="00313680" w:rsidRPr="00A17132" w:rsidRDefault="00313680" w:rsidP="00124FE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Русак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О.Н.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Малаян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К.Р.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Занько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Н.Г.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Безопасность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жизнедеятельности.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СПб.: Лань, 2001.</w:t>
      </w:r>
    </w:p>
    <w:p w:rsidR="00313680" w:rsidRPr="00A17132" w:rsidRDefault="00313680" w:rsidP="00124FE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Савинов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А.В.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работы органов социального обеспечения: Учебник.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М.: Форум: ИНФРА</w:t>
      </w:r>
      <w:r w:rsidR="00A17132">
        <w:rPr>
          <w:rFonts w:ascii="Times New Roman" w:hAnsi="Times New Roman"/>
          <w:color w:val="000000"/>
          <w:sz w:val="28"/>
          <w:szCs w:val="28"/>
        </w:rPr>
        <w:t>-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М,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2003.</w:t>
      </w:r>
    </w:p>
    <w:p w:rsidR="00313680" w:rsidRPr="00A17132" w:rsidRDefault="00313680" w:rsidP="00124FE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Сердюк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В.С.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Охрана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труда. Омск, ОГТУ, 2002.</w:t>
      </w:r>
    </w:p>
    <w:p w:rsidR="00313680" w:rsidRPr="00A17132" w:rsidRDefault="00313680" w:rsidP="00124FE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Слуцкий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Г.В.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Управление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социальным развитием персонала предприятия. М.: ГАУ, 2004.</w:t>
      </w:r>
    </w:p>
    <w:p w:rsidR="00313680" w:rsidRPr="00A17132" w:rsidRDefault="00313680" w:rsidP="00124FE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8. Социология труда</w:t>
      </w:r>
      <w:r w:rsidR="00A17132">
        <w:rPr>
          <w:rFonts w:ascii="Times New Roman" w:hAnsi="Times New Roman"/>
          <w:color w:val="000000"/>
          <w:sz w:val="28"/>
          <w:szCs w:val="28"/>
        </w:rPr>
        <w:t>.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Учебник. /Под ред. 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Дряхлова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Н.И.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Кравченко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А.И.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Щербины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В.В.М.</w:t>
      </w:r>
      <w:r w:rsidRPr="00A17132">
        <w:rPr>
          <w:rFonts w:ascii="Times New Roman" w:hAnsi="Times New Roman"/>
          <w:color w:val="000000"/>
          <w:sz w:val="28"/>
          <w:szCs w:val="28"/>
        </w:rPr>
        <w:t>: МГУ, 2003.</w:t>
      </w:r>
    </w:p>
    <w:p w:rsidR="00313680" w:rsidRPr="00A17132" w:rsidRDefault="00313680" w:rsidP="00124FE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9. Справочник товароведа. М: Экономика. 2001.</w:t>
      </w:r>
    </w:p>
    <w:p w:rsidR="00313680" w:rsidRPr="00A17132" w:rsidRDefault="00313680" w:rsidP="00124FE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>10. Технология производства продукции общественного питания. Учебник. М: «Экономика». 2005.</w:t>
      </w:r>
    </w:p>
    <w:p w:rsidR="00313680" w:rsidRPr="00A17132" w:rsidRDefault="00313680" w:rsidP="00124FE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Третьяков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В.Н.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Справочник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инженера по охране труда. </w:t>
      </w:r>
      <w:r w:rsidR="00A17132">
        <w:rPr>
          <w:rFonts w:ascii="Times New Roman" w:hAnsi="Times New Roman"/>
          <w:color w:val="000000"/>
          <w:sz w:val="28"/>
          <w:szCs w:val="28"/>
        </w:rPr>
        <w:t>–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132">
        <w:rPr>
          <w:rFonts w:ascii="Times New Roman" w:hAnsi="Times New Roman"/>
          <w:color w:val="000000"/>
          <w:sz w:val="28"/>
          <w:szCs w:val="28"/>
        </w:rPr>
        <w:t>Вологда: Инфра-Инженерия, 2007.</w:t>
      </w:r>
    </w:p>
    <w:p w:rsidR="00313680" w:rsidRPr="00A17132" w:rsidRDefault="00313680" w:rsidP="00124FE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12. Управление персоналом организации: Учебник. / под. ред. 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Кибанова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А.Я.М.</w:t>
      </w:r>
      <w:r w:rsidRPr="00A17132">
        <w:rPr>
          <w:rFonts w:ascii="Times New Roman" w:hAnsi="Times New Roman"/>
          <w:color w:val="000000"/>
          <w:sz w:val="28"/>
          <w:szCs w:val="28"/>
        </w:rPr>
        <w:t>, 2004.</w:t>
      </w:r>
    </w:p>
    <w:p w:rsidR="00313680" w:rsidRDefault="00313680" w:rsidP="00124FE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132"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Яковлева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С.Я.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Школьникова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Е.Ф.</w:t>
      </w:r>
      <w:r w:rsidR="00A17132">
        <w:rPr>
          <w:rFonts w:ascii="Times New Roman" w:hAnsi="Times New Roman"/>
          <w:color w:val="000000"/>
          <w:sz w:val="28"/>
          <w:szCs w:val="28"/>
        </w:rPr>
        <w:t> </w:t>
      </w:r>
      <w:r w:rsidR="00A17132" w:rsidRPr="00A17132">
        <w:rPr>
          <w:rFonts w:ascii="Times New Roman" w:hAnsi="Times New Roman"/>
          <w:color w:val="000000"/>
          <w:sz w:val="28"/>
          <w:szCs w:val="28"/>
        </w:rPr>
        <w:t>Охрана</w:t>
      </w:r>
      <w:r w:rsidRPr="00A17132">
        <w:rPr>
          <w:rFonts w:ascii="Times New Roman" w:hAnsi="Times New Roman"/>
          <w:color w:val="000000"/>
          <w:sz w:val="28"/>
          <w:szCs w:val="28"/>
        </w:rPr>
        <w:t xml:space="preserve"> труда в общественном питании. М: «Экономика». 2004.</w:t>
      </w:r>
    </w:p>
    <w:p w:rsidR="00A17132" w:rsidRPr="00A17132" w:rsidRDefault="00A17132" w:rsidP="00A171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A17132" w:rsidRPr="00A17132" w:rsidSect="00A17132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00" w:rsidRDefault="00620700" w:rsidP="008F2BAE">
      <w:pPr>
        <w:spacing w:after="0" w:line="240" w:lineRule="auto"/>
      </w:pPr>
      <w:r>
        <w:separator/>
      </w:r>
    </w:p>
  </w:endnote>
  <w:endnote w:type="continuationSeparator" w:id="0">
    <w:p w:rsidR="00620700" w:rsidRDefault="00620700" w:rsidP="008F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80" w:rsidRDefault="008A0ACB">
    <w:pPr>
      <w:pStyle w:val="a6"/>
      <w:jc w:val="right"/>
    </w:pPr>
    <w:r>
      <w:rPr>
        <w:noProof/>
      </w:rPr>
      <w:t>2</w:t>
    </w:r>
  </w:p>
  <w:p w:rsidR="00313680" w:rsidRDefault="003136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00" w:rsidRDefault="00620700" w:rsidP="008F2BAE">
      <w:pPr>
        <w:spacing w:after="0" w:line="240" w:lineRule="auto"/>
      </w:pPr>
      <w:r>
        <w:separator/>
      </w:r>
    </w:p>
  </w:footnote>
  <w:footnote w:type="continuationSeparator" w:id="0">
    <w:p w:rsidR="00620700" w:rsidRDefault="00620700" w:rsidP="008F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32" w:rsidRPr="00A17132" w:rsidRDefault="00A17132" w:rsidP="00A17132">
    <w:pPr>
      <w:pStyle w:val="a4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32" w:rsidRPr="00A17132" w:rsidRDefault="00A17132" w:rsidP="00A17132">
    <w:pPr>
      <w:pStyle w:val="a4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1178F"/>
    <w:multiLevelType w:val="multilevel"/>
    <w:tmpl w:val="686ED8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6822B8A"/>
    <w:multiLevelType w:val="hybridMultilevel"/>
    <w:tmpl w:val="3ADC6014"/>
    <w:lvl w:ilvl="0" w:tplc="49745C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2F00D5"/>
    <w:multiLevelType w:val="multilevel"/>
    <w:tmpl w:val="2CEC9E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5710CC8"/>
    <w:multiLevelType w:val="multilevel"/>
    <w:tmpl w:val="686ED8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656531A6"/>
    <w:multiLevelType w:val="hybridMultilevel"/>
    <w:tmpl w:val="A222A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C61"/>
    <w:rsid w:val="00075EF8"/>
    <w:rsid w:val="00124FED"/>
    <w:rsid w:val="002B0475"/>
    <w:rsid w:val="00306486"/>
    <w:rsid w:val="00313680"/>
    <w:rsid w:val="00432C61"/>
    <w:rsid w:val="004C0438"/>
    <w:rsid w:val="005107A4"/>
    <w:rsid w:val="00620700"/>
    <w:rsid w:val="0075008E"/>
    <w:rsid w:val="007A01DA"/>
    <w:rsid w:val="008468A0"/>
    <w:rsid w:val="008A0ACB"/>
    <w:rsid w:val="008E040E"/>
    <w:rsid w:val="008F2BAE"/>
    <w:rsid w:val="00950EFE"/>
    <w:rsid w:val="009A5D97"/>
    <w:rsid w:val="00A17132"/>
    <w:rsid w:val="00A219CF"/>
    <w:rsid w:val="00A83C44"/>
    <w:rsid w:val="00C567B5"/>
    <w:rsid w:val="00CC3F96"/>
    <w:rsid w:val="00D501BD"/>
    <w:rsid w:val="00E03616"/>
    <w:rsid w:val="00EA6DE6"/>
    <w:rsid w:val="00F1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36FA3C-D761-4282-B172-8BA9853C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4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67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8F2BA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8F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8F2BAE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8F2B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ВПО «БАЛТИЙСКИЙ ИНСТИТУТ ЭКОНОМИКИ И</vt:lpstr>
    </vt:vector>
  </TitlesOfParts>
  <Company>Microsoft</Company>
  <LinksUpToDate>false</LinksUpToDate>
  <CharactersWithSpaces>24322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ВПО «БАЛТИЙСКИЙ ИНСТИТУТ ЭКОНОМИКИ И</dc:title>
  <dc:subject/>
  <dc:creator>Admin</dc:creator>
  <cp:keywords/>
  <dc:description/>
  <cp:lastModifiedBy>admin</cp:lastModifiedBy>
  <cp:revision>2</cp:revision>
  <dcterms:created xsi:type="dcterms:W3CDTF">2014-03-24T13:31:00Z</dcterms:created>
  <dcterms:modified xsi:type="dcterms:W3CDTF">2014-03-24T13:31:00Z</dcterms:modified>
</cp:coreProperties>
</file>