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7B" w:rsidRPr="00AF3FB7" w:rsidRDefault="00DC5D7B"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Содержание</w:t>
      </w:r>
    </w:p>
    <w:p w:rsidR="00AF3FB7" w:rsidRPr="00AF3FB7" w:rsidRDefault="00AF3FB7" w:rsidP="00AF3FB7">
      <w:pPr>
        <w:spacing w:after="0" w:line="360" w:lineRule="auto"/>
        <w:ind w:firstLine="709"/>
        <w:jc w:val="both"/>
        <w:rPr>
          <w:rFonts w:ascii="Times New Roman" w:hAnsi="Times New Roman"/>
          <w:sz w:val="28"/>
          <w:szCs w:val="28"/>
        </w:rPr>
      </w:pPr>
    </w:p>
    <w:p w:rsidR="0030760C" w:rsidRPr="00AF3FB7" w:rsidRDefault="0030760C" w:rsidP="00AF3FB7">
      <w:pPr>
        <w:spacing w:after="0" w:line="360" w:lineRule="auto"/>
        <w:jc w:val="both"/>
        <w:rPr>
          <w:rFonts w:ascii="Times New Roman" w:hAnsi="Times New Roman"/>
          <w:sz w:val="28"/>
          <w:szCs w:val="28"/>
        </w:rPr>
      </w:pPr>
      <w:r w:rsidRPr="00AF3FB7">
        <w:rPr>
          <w:rFonts w:ascii="Times New Roman" w:hAnsi="Times New Roman"/>
          <w:sz w:val="28"/>
          <w:szCs w:val="28"/>
        </w:rPr>
        <w:t>Введение</w:t>
      </w:r>
    </w:p>
    <w:p w:rsidR="00EA676A" w:rsidRPr="00AF3FB7" w:rsidRDefault="00EA676A" w:rsidP="00AF3FB7">
      <w:pPr>
        <w:spacing w:after="0" w:line="360" w:lineRule="auto"/>
        <w:jc w:val="both"/>
        <w:rPr>
          <w:rFonts w:ascii="Times New Roman" w:hAnsi="Times New Roman"/>
          <w:sz w:val="28"/>
          <w:szCs w:val="28"/>
        </w:rPr>
      </w:pPr>
      <w:r w:rsidRPr="00AF3FB7">
        <w:rPr>
          <w:rFonts w:ascii="Times New Roman" w:hAnsi="Times New Roman"/>
          <w:sz w:val="28"/>
          <w:szCs w:val="28"/>
        </w:rPr>
        <w:t>1.</w:t>
      </w:r>
      <w:r w:rsidR="00AF3FB7" w:rsidRPr="00AF3FB7">
        <w:rPr>
          <w:rFonts w:ascii="Times New Roman" w:hAnsi="Times New Roman"/>
          <w:sz w:val="28"/>
          <w:szCs w:val="28"/>
        </w:rPr>
        <w:t xml:space="preserve"> </w:t>
      </w:r>
      <w:r w:rsidRPr="00AF3FB7">
        <w:rPr>
          <w:rFonts w:ascii="Times New Roman" w:hAnsi="Times New Roman"/>
          <w:sz w:val="28"/>
          <w:szCs w:val="28"/>
        </w:rPr>
        <w:t>Социальные льготы в социально – культурной сфере</w:t>
      </w:r>
    </w:p>
    <w:p w:rsidR="00EA676A" w:rsidRPr="00AF3FB7" w:rsidRDefault="00EA676A" w:rsidP="00AF3FB7">
      <w:pPr>
        <w:spacing w:after="0" w:line="360" w:lineRule="auto"/>
        <w:jc w:val="both"/>
        <w:rPr>
          <w:rFonts w:ascii="Times New Roman" w:hAnsi="Times New Roman"/>
          <w:sz w:val="28"/>
          <w:szCs w:val="28"/>
        </w:rPr>
      </w:pPr>
      <w:r w:rsidRPr="00AF3FB7">
        <w:rPr>
          <w:rFonts w:ascii="Times New Roman" w:hAnsi="Times New Roman"/>
          <w:sz w:val="28"/>
          <w:szCs w:val="28"/>
        </w:rPr>
        <w:t>1.1</w:t>
      </w:r>
      <w:r w:rsidR="00AF3FB7" w:rsidRPr="00AF3FB7">
        <w:rPr>
          <w:rFonts w:ascii="Times New Roman" w:hAnsi="Times New Roman"/>
          <w:sz w:val="28"/>
          <w:szCs w:val="28"/>
        </w:rPr>
        <w:t xml:space="preserve"> </w:t>
      </w:r>
      <w:r w:rsidRPr="00AF3FB7">
        <w:rPr>
          <w:rFonts w:ascii="Times New Roman" w:hAnsi="Times New Roman"/>
          <w:sz w:val="28"/>
          <w:szCs w:val="28"/>
        </w:rPr>
        <w:t>Общее понятие о социальных льготах</w:t>
      </w:r>
    </w:p>
    <w:p w:rsidR="00EA676A" w:rsidRPr="00AF3FB7" w:rsidRDefault="00EA676A" w:rsidP="00AF3FB7">
      <w:pPr>
        <w:spacing w:after="0" w:line="360" w:lineRule="auto"/>
        <w:jc w:val="both"/>
        <w:rPr>
          <w:rFonts w:ascii="Times New Roman" w:hAnsi="Times New Roman"/>
          <w:sz w:val="28"/>
          <w:szCs w:val="28"/>
        </w:rPr>
      </w:pPr>
      <w:r w:rsidRPr="00AF3FB7">
        <w:rPr>
          <w:rFonts w:ascii="Times New Roman" w:hAnsi="Times New Roman"/>
          <w:sz w:val="28"/>
          <w:szCs w:val="28"/>
        </w:rPr>
        <w:t>1.2</w:t>
      </w:r>
      <w:r w:rsidR="00884114" w:rsidRPr="00AF3FB7">
        <w:rPr>
          <w:rFonts w:ascii="Times New Roman" w:hAnsi="Times New Roman"/>
          <w:b/>
          <w:color w:val="000000"/>
          <w:sz w:val="28"/>
          <w:szCs w:val="28"/>
        </w:rPr>
        <w:t xml:space="preserve"> </w:t>
      </w:r>
      <w:r w:rsidR="00884114" w:rsidRPr="00AF3FB7">
        <w:rPr>
          <w:rFonts w:ascii="Times New Roman" w:hAnsi="Times New Roman"/>
          <w:color w:val="000000"/>
          <w:sz w:val="28"/>
          <w:szCs w:val="28"/>
        </w:rPr>
        <w:t>Дифференциация социальных льгот</w:t>
      </w:r>
    </w:p>
    <w:p w:rsidR="00EA676A" w:rsidRPr="00AF3FB7" w:rsidRDefault="00EA676A" w:rsidP="00AF3FB7">
      <w:pPr>
        <w:spacing w:after="0" w:line="360" w:lineRule="auto"/>
        <w:jc w:val="both"/>
        <w:rPr>
          <w:rFonts w:ascii="Times New Roman" w:hAnsi="Times New Roman"/>
          <w:sz w:val="28"/>
          <w:szCs w:val="28"/>
        </w:rPr>
      </w:pPr>
      <w:r w:rsidRPr="00AF3FB7">
        <w:rPr>
          <w:rFonts w:ascii="Times New Roman" w:hAnsi="Times New Roman"/>
          <w:sz w:val="28"/>
          <w:szCs w:val="28"/>
        </w:rPr>
        <w:t>1.3</w:t>
      </w:r>
      <w:r w:rsidR="00AF3FB7" w:rsidRPr="00AF3FB7">
        <w:rPr>
          <w:rFonts w:ascii="Times New Roman" w:hAnsi="Times New Roman"/>
          <w:sz w:val="28"/>
          <w:szCs w:val="28"/>
        </w:rPr>
        <w:t xml:space="preserve"> </w:t>
      </w:r>
      <w:r w:rsidRPr="00AF3FB7">
        <w:rPr>
          <w:rFonts w:ascii="Times New Roman" w:hAnsi="Times New Roman"/>
          <w:sz w:val="28"/>
          <w:szCs w:val="28"/>
        </w:rPr>
        <w:t>Социальные льготы в здравоохранении</w:t>
      </w:r>
    </w:p>
    <w:p w:rsidR="00EA676A" w:rsidRPr="00AF3FB7" w:rsidRDefault="00EA676A" w:rsidP="00AF3FB7">
      <w:pPr>
        <w:spacing w:after="0" w:line="360" w:lineRule="auto"/>
        <w:jc w:val="both"/>
        <w:rPr>
          <w:rFonts w:ascii="Times New Roman" w:hAnsi="Times New Roman"/>
          <w:sz w:val="28"/>
          <w:szCs w:val="28"/>
        </w:rPr>
      </w:pPr>
      <w:r w:rsidRPr="00AF3FB7">
        <w:rPr>
          <w:rFonts w:ascii="Times New Roman" w:hAnsi="Times New Roman"/>
          <w:sz w:val="28"/>
          <w:szCs w:val="28"/>
        </w:rPr>
        <w:t>1.3.1</w:t>
      </w:r>
      <w:r w:rsidR="00AF3FB7" w:rsidRPr="00AF3FB7">
        <w:rPr>
          <w:rFonts w:ascii="Times New Roman" w:hAnsi="Times New Roman"/>
          <w:sz w:val="28"/>
          <w:szCs w:val="28"/>
        </w:rPr>
        <w:t xml:space="preserve"> </w:t>
      </w:r>
      <w:r w:rsidRPr="00AF3FB7">
        <w:rPr>
          <w:rFonts w:ascii="Times New Roman" w:hAnsi="Times New Roman"/>
          <w:sz w:val="28"/>
          <w:szCs w:val="28"/>
        </w:rPr>
        <w:t>Санаторно-курортное лечение</w:t>
      </w:r>
    </w:p>
    <w:p w:rsidR="00EA676A" w:rsidRPr="00AF3FB7" w:rsidRDefault="00EA676A" w:rsidP="00AF3FB7">
      <w:pPr>
        <w:spacing w:after="0" w:line="360" w:lineRule="auto"/>
        <w:jc w:val="both"/>
        <w:rPr>
          <w:rFonts w:ascii="Times New Roman" w:hAnsi="Times New Roman"/>
          <w:sz w:val="28"/>
          <w:szCs w:val="28"/>
        </w:rPr>
      </w:pPr>
      <w:r w:rsidRPr="00AF3FB7">
        <w:rPr>
          <w:rFonts w:ascii="Times New Roman" w:hAnsi="Times New Roman"/>
          <w:sz w:val="28"/>
          <w:szCs w:val="28"/>
        </w:rPr>
        <w:t>1.4</w:t>
      </w:r>
      <w:r w:rsidR="00AF3FB7" w:rsidRPr="00AF3FB7">
        <w:rPr>
          <w:rFonts w:ascii="Times New Roman" w:hAnsi="Times New Roman"/>
          <w:sz w:val="28"/>
          <w:szCs w:val="28"/>
        </w:rPr>
        <w:t xml:space="preserve"> </w:t>
      </w:r>
      <w:r w:rsidRPr="00AF3FB7">
        <w:rPr>
          <w:rFonts w:ascii="Times New Roman" w:hAnsi="Times New Roman"/>
          <w:sz w:val="28"/>
          <w:szCs w:val="28"/>
        </w:rPr>
        <w:t>Социальные льготы в</w:t>
      </w:r>
      <w:r w:rsidR="00AF3FB7" w:rsidRPr="00AF3FB7">
        <w:rPr>
          <w:rFonts w:ascii="Times New Roman" w:hAnsi="Times New Roman"/>
          <w:sz w:val="28"/>
          <w:szCs w:val="28"/>
        </w:rPr>
        <w:t xml:space="preserve"> </w:t>
      </w:r>
      <w:r w:rsidRPr="00AF3FB7">
        <w:rPr>
          <w:rFonts w:ascii="Times New Roman" w:hAnsi="Times New Roman"/>
          <w:sz w:val="28"/>
          <w:szCs w:val="28"/>
        </w:rPr>
        <w:t>сфере образования</w:t>
      </w:r>
    </w:p>
    <w:p w:rsidR="00EA676A" w:rsidRPr="00AF3FB7" w:rsidRDefault="00EA676A" w:rsidP="00AF3FB7">
      <w:pPr>
        <w:spacing w:after="0" w:line="360" w:lineRule="auto"/>
        <w:jc w:val="both"/>
        <w:rPr>
          <w:rFonts w:ascii="Times New Roman" w:hAnsi="Times New Roman"/>
          <w:sz w:val="28"/>
          <w:szCs w:val="28"/>
        </w:rPr>
      </w:pPr>
      <w:r w:rsidRPr="00AF3FB7">
        <w:rPr>
          <w:rFonts w:ascii="Times New Roman" w:hAnsi="Times New Roman"/>
          <w:sz w:val="28"/>
          <w:szCs w:val="28"/>
        </w:rPr>
        <w:t>1.5</w:t>
      </w:r>
      <w:r w:rsidR="00AF3FB7" w:rsidRPr="00AF3FB7">
        <w:rPr>
          <w:rFonts w:ascii="Times New Roman" w:hAnsi="Times New Roman"/>
          <w:sz w:val="28"/>
          <w:szCs w:val="28"/>
        </w:rPr>
        <w:t xml:space="preserve"> </w:t>
      </w:r>
      <w:r w:rsidRPr="00AF3FB7">
        <w:rPr>
          <w:rFonts w:ascii="Times New Roman" w:hAnsi="Times New Roman"/>
          <w:sz w:val="28"/>
          <w:szCs w:val="28"/>
        </w:rPr>
        <w:t>Социальные льготы в сфере бытового обслуживания</w:t>
      </w:r>
    </w:p>
    <w:p w:rsidR="00077A5B" w:rsidRPr="00AF3FB7" w:rsidRDefault="00AF3FB7" w:rsidP="00AF3FB7">
      <w:pPr>
        <w:spacing w:after="0" w:line="360" w:lineRule="auto"/>
        <w:jc w:val="both"/>
        <w:rPr>
          <w:rFonts w:ascii="Times New Roman" w:hAnsi="Times New Roman"/>
          <w:sz w:val="28"/>
          <w:szCs w:val="28"/>
        </w:rPr>
      </w:pPr>
      <w:r w:rsidRPr="00AF3FB7">
        <w:rPr>
          <w:rFonts w:ascii="Times New Roman" w:hAnsi="Times New Roman"/>
          <w:sz w:val="28"/>
          <w:szCs w:val="28"/>
        </w:rPr>
        <w:t>1</w:t>
      </w:r>
      <w:r w:rsidR="00EA676A" w:rsidRPr="00AF3FB7">
        <w:rPr>
          <w:rFonts w:ascii="Times New Roman" w:hAnsi="Times New Roman"/>
          <w:sz w:val="28"/>
          <w:szCs w:val="28"/>
        </w:rPr>
        <w:t>.6</w:t>
      </w:r>
      <w:r w:rsidRPr="00AF3FB7">
        <w:rPr>
          <w:rFonts w:ascii="Times New Roman" w:hAnsi="Times New Roman"/>
          <w:sz w:val="28"/>
          <w:szCs w:val="28"/>
        </w:rPr>
        <w:t xml:space="preserve"> </w:t>
      </w:r>
      <w:r w:rsidR="00EE6738" w:rsidRPr="00AF3FB7">
        <w:rPr>
          <w:rFonts w:ascii="Times New Roman" w:hAnsi="Times New Roman"/>
          <w:sz w:val="28"/>
          <w:szCs w:val="28"/>
        </w:rPr>
        <w:t>Социальные льготы детей – сирот и детей, оставшихся</w:t>
      </w:r>
      <w:r w:rsidRPr="00AF3FB7">
        <w:rPr>
          <w:rFonts w:ascii="Times New Roman" w:hAnsi="Times New Roman"/>
          <w:sz w:val="28"/>
          <w:szCs w:val="28"/>
        </w:rPr>
        <w:t xml:space="preserve"> </w:t>
      </w:r>
      <w:r w:rsidR="00EE6738" w:rsidRPr="00AF3FB7">
        <w:rPr>
          <w:rFonts w:ascii="Times New Roman" w:hAnsi="Times New Roman"/>
          <w:sz w:val="28"/>
          <w:szCs w:val="28"/>
        </w:rPr>
        <w:t>без попечения родителей</w:t>
      </w:r>
    </w:p>
    <w:p w:rsidR="00BD1357" w:rsidRPr="00AF3FB7" w:rsidRDefault="00077A5B" w:rsidP="00AF3FB7">
      <w:pPr>
        <w:spacing w:after="0" w:line="360" w:lineRule="auto"/>
        <w:jc w:val="both"/>
        <w:rPr>
          <w:rFonts w:ascii="Times New Roman" w:hAnsi="Times New Roman"/>
          <w:b/>
          <w:sz w:val="28"/>
          <w:szCs w:val="28"/>
        </w:rPr>
      </w:pPr>
      <w:r w:rsidRPr="00AF3FB7">
        <w:rPr>
          <w:rFonts w:ascii="Times New Roman" w:hAnsi="Times New Roman"/>
          <w:sz w:val="28"/>
          <w:szCs w:val="28"/>
        </w:rPr>
        <w:t>2.</w:t>
      </w:r>
      <w:r w:rsidR="00BD1357" w:rsidRPr="00AF3FB7">
        <w:rPr>
          <w:rFonts w:ascii="Times New Roman" w:hAnsi="Times New Roman"/>
          <w:b/>
          <w:sz w:val="28"/>
          <w:szCs w:val="28"/>
        </w:rPr>
        <w:t xml:space="preserve"> </w:t>
      </w:r>
      <w:r w:rsidR="00BD1357" w:rsidRPr="00AF3FB7">
        <w:rPr>
          <w:rFonts w:ascii="Times New Roman" w:hAnsi="Times New Roman"/>
          <w:sz w:val="28"/>
          <w:szCs w:val="28"/>
        </w:rPr>
        <w:t>Оценка хозяйственной деятельности</w:t>
      </w:r>
      <w:r w:rsidR="00AF3FB7" w:rsidRPr="00AF3FB7">
        <w:rPr>
          <w:rFonts w:ascii="Times New Roman" w:hAnsi="Times New Roman"/>
          <w:sz w:val="28"/>
          <w:szCs w:val="28"/>
        </w:rPr>
        <w:t xml:space="preserve"> </w:t>
      </w:r>
      <w:r w:rsidR="00BD1357" w:rsidRPr="00AF3FB7">
        <w:rPr>
          <w:rFonts w:ascii="Times New Roman" w:hAnsi="Times New Roman"/>
          <w:sz w:val="28"/>
          <w:szCs w:val="28"/>
        </w:rPr>
        <w:t>и</w:t>
      </w:r>
      <w:r w:rsidR="00AF3FB7" w:rsidRPr="00AF3FB7">
        <w:rPr>
          <w:rFonts w:ascii="Times New Roman" w:hAnsi="Times New Roman"/>
          <w:sz w:val="28"/>
          <w:szCs w:val="28"/>
        </w:rPr>
        <w:t xml:space="preserve"> </w:t>
      </w:r>
      <w:r w:rsidR="00BD1357" w:rsidRPr="00AF3FB7">
        <w:rPr>
          <w:rFonts w:ascii="Times New Roman" w:hAnsi="Times New Roman"/>
          <w:sz w:val="28"/>
          <w:szCs w:val="28"/>
        </w:rPr>
        <w:t>финансового</w:t>
      </w:r>
      <w:r w:rsidR="00AF3FB7" w:rsidRPr="00AF3FB7">
        <w:rPr>
          <w:rFonts w:ascii="Times New Roman" w:hAnsi="Times New Roman"/>
          <w:sz w:val="28"/>
          <w:szCs w:val="28"/>
        </w:rPr>
        <w:t xml:space="preserve"> </w:t>
      </w:r>
      <w:r w:rsidR="00BD1357" w:rsidRPr="00AF3FB7">
        <w:rPr>
          <w:rFonts w:ascii="Times New Roman" w:hAnsi="Times New Roman"/>
          <w:sz w:val="28"/>
          <w:szCs w:val="28"/>
        </w:rPr>
        <w:t>состояния</w:t>
      </w:r>
      <w:r w:rsidR="00AF3FB7" w:rsidRPr="00AF3FB7">
        <w:rPr>
          <w:rFonts w:ascii="Times New Roman" w:hAnsi="Times New Roman"/>
          <w:sz w:val="28"/>
          <w:szCs w:val="28"/>
        </w:rPr>
        <w:t xml:space="preserve"> </w:t>
      </w:r>
      <w:r w:rsidR="00636266" w:rsidRPr="00AF3FB7">
        <w:rPr>
          <w:rFonts w:ascii="Times New Roman" w:hAnsi="Times New Roman"/>
          <w:sz w:val="28"/>
          <w:szCs w:val="28"/>
        </w:rPr>
        <w:t>МЛПУ «Специализированный Дом Ребенка»</w:t>
      </w:r>
    </w:p>
    <w:p w:rsidR="005E2CBE" w:rsidRPr="00AF3FB7" w:rsidRDefault="005E2CBE" w:rsidP="00AF3FB7">
      <w:pPr>
        <w:spacing w:after="0" w:line="360" w:lineRule="auto"/>
        <w:jc w:val="both"/>
        <w:rPr>
          <w:rFonts w:ascii="Times New Roman" w:hAnsi="Times New Roman"/>
          <w:sz w:val="28"/>
          <w:szCs w:val="28"/>
        </w:rPr>
      </w:pPr>
      <w:r w:rsidRPr="00AF3FB7">
        <w:rPr>
          <w:rFonts w:ascii="Times New Roman" w:hAnsi="Times New Roman"/>
          <w:sz w:val="28"/>
          <w:szCs w:val="28"/>
        </w:rPr>
        <w:t>2.1</w:t>
      </w:r>
      <w:r w:rsidR="00AF3FB7" w:rsidRPr="00AF3FB7">
        <w:rPr>
          <w:rFonts w:ascii="Times New Roman" w:hAnsi="Times New Roman"/>
          <w:sz w:val="28"/>
          <w:szCs w:val="28"/>
        </w:rPr>
        <w:t xml:space="preserve"> </w:t>
      </w:r>
      <w:r w:rsidRPr="00AF3FB7">
        <w:rPr>
          <w:rFonts w:ascii="Times New Roman" w:hAnsi="Times New Roman"/>
          <w:sz w:val="28"/>
          <w:szCs w:val="28"/>
        </w:rPr>
        <w:t xml:space="preserve">Общая характеристика </w:t>
      </w:r>
      <w:r w:rsidR="008A520C" w:rsidRPr="00AF3FB7">
        <w:rPr>
          <w:rFonts w:ascii="Times New Roman" w:hAnsi="Times New Roman"/>
          <w:sz w:val="28"/>
          <w:szCs w:val="28"/>
        </w:rPr>
        <w:t>МЛПУ «Специализированный Дом</w:t>
      </w:r>
      <w:r w:rsidR="00AF3FB7" w:rsidRPr="00AF3FB7">
        <w:rPr>
          <w:rFonts w:ascii="Times New Roman" w:hAnsi="Times New Roman"/>
          <w:sz w:val="28"/>
          <w:szCs w:val="28"/>
        </w:rPr>
        <w:t xml:space="preserve"> </w:t>
      </w:r>
      <w:r w:rsidR="008A520C" w:rsidRPr="00AF3FB7">
        <w:rPr>
          <w:rFonts w:ascii="Times New Roman" w:hAnsi="Times New Roman"/>
          <w:sz w:val="28"/>
          <w:szCs w:val="28"/>
        </w:rPr>
        <w:t>Ребенка»</w:t>
      </w:r>
    </w:p>
    <w:p w:rsidR="00EA676A" w:rsidRPr="00AF3FB7" w:rsidRDefault="005E2CBE" w:rsidP="00AF3FB7">
      <w:pPr>
        <w:spacing w:after="0" w:line="360" w:lineRule="auto"/>
        <w:jc w:val="both"/>
        <w:rPr>
          <w:rFonts w:ascii="Times New Roman" w:hAnsi="Times New Roman"/>
          <w:sz w:val="28"/>
          <w:szCs w:val="28"/>
        </w:rPr>
      </w:pPr>
      <w:r w:rsidRPr="00AF3FB7">
        <w:rPr>
          <w:rFonts w:ascii="Times New Roman" w:hAnsi="Times New Roman"/>
          <w:sz w:val="28"/>
          <w:szCs w:val="28"/>
        </w:rPr>
        <w:t>2.2</w:t>
      </w:r>
      <w:r w:rsidR="00AF3FB7" w:rsidRPr="00AF3FB7">
        <w:rPr>
          <w:rFonts w:ascii="Times New Roman" w:hAnsi="Times New Roman"/>
          <w:sz w:val="28"/>
          <w:szCs w:val="28"/>
        </w:rPr>
        <w:t xml:space="preserve"> </w:t>
      </w:r>
      <w:r w:rsidRPr="00AF3FB7">
        <w:rPr>
          <w:rFonts w:ascii="Times New Roman" w:hAnsi="Times New Roman"/>
          <w:sz w:val="28"/>
          <w:szCs w:val="28"/>
        </w:rPr>
        <w:t>Оценка хозяйственной деятельности и финансового</w:t>
      </w:r>
      <w:r w:rsidR="00AF3FB7" w:rsidRPr="00AF3FB7">
        <w:rPr>
          <w:rFonts w:ascii="Times New Roman" w:hAnsi="Times New Roman"/>
          <w:sz w:val="28"/>
          <w:szCs w:val="28"/>
        </w:rPr>
        <w:t xml:space="preserve"> </w:t>
      </w:r>
      <w:r w:rsidRPr="00AF3FB7">
        <w:rPr>
          <w:rFonts w:ascii="Times New Roman" w:hAnsi="Times New Roman"/>
          <w:sz w:val="28"/>
          <w:szCs w:val="28"/>
        </w:rPr>
        <w:t xml:space="preserve">состояния </w:t>
      </w:r>
      <w:r w:rsidR="008A520C" w:rsidRPr="00AF3FB7">
        <w:rPr>
          <w:rFonts w:ascii="Times New Roman" w:hAnsi="Times New Roman"/>
          <w:sz w:val="28"/>
          <w:szCs w:val="28"/>
        </w:rPr>
        <w:t>МЛПУ «Специализированный Дом</w:t>
      </w:r>
      <w:r w:rsidR="00AF3FB7" w:rsidRPr="00AF3FB7">
        <w:rPr>
          <w:rFonts w:ascii="Times New Roman" w:hAnsi="Times New Roman"/>
          <w:sz w:val="28"/>
          <w:szCs w:val="28"/>
        </w:rPr>
        <w:t xml:space="preserve"> </w:t>
      </w:r>
      <w:r w:rsidR="008A520C" w:rsidRPr="00AF3FB7">
        <w:rPr>
          <w:rFonts w:ascii="Times New Roman" w:hAnsi="Times New Roman"/>
          <w:sz w:val="28"/>
          <w:szCs w:val="28"/>
        </w:rPr>
        <w:t>Ребенк</w:t>
      </w:r>
      <w:r w:rsidR="009E753D" w:rsidRPr="00AF3FB7">
        <w:rPr>
          <w:rFonts w:ascii="Times New Roman" w:hAnsi="Times New Roman"/>
          <w:sz w:val="28"/>
          <w:szCs w:val="28"/>
        </w:rPr>
        <w:t>а</w:t>
      </w:r>
      <w:r w:rsidR="008A520C" w:rsidRPr="00AF3FB7">
        <w:rPr>
          <w:rFonts w:ascii="Times New Roman" w:hAnsi="Times New Roman"/>
          <w:sz w:val="28"/>
          <w:szCs w:val="28"/>
        </w:rPr>
        <w:t>»</w:t>
      </w:r>
    </w:p>
    <w:p w:rsidR="008448E6" w:rsidRPr="00AF3FB7" w:rsidRDefault="008448E6" w:rsidP="00AF3FB7">
      <w:pPr>
        <w:spacing w:after="0" w:line="360" w:lineRule="auto"/>
        <w:jc w:val="both"/>
        <w:rPr>
          <w:rFonts w:ascii="Times New Roman" w:hAnsi="Times New Roman"/>
          <w:sz w:val="28"/>
          <w:szCs w:val="28"/>
        </w:rPr>
      </w:pPr>
      <w:r w:rsidRPr="00AF3FB7">
        <w:rPr>
          <w:rFonts w:ascii="Times New Roman" w:hAnsi="Times New Roman"/>
          <w:sz w:val="28"/>
          <w:szCs w:val="28"/>
        </w:rPr>
        <w:t>2.3 Социальные льготы</w:t>
      </w:r>
      <w:r w:rsidR="00AF3FB7" w:rsidRPr="00AF3FB7">
        <w:rPr>
          <w:rFonts w:ascii="Times New Roman" w:hAnsi="Times New Roman"/>
          <w:sz w:val="28"/>
          <w:szCs w:val="28"/>
        </w:rPr>
        <w:t xml:space="preserve"> </w:t>
      </w:r>
      <w:r w:rsidRPr="00AF3FB7">
        <w:rPr>
          <w:rFonts w:ascii="Times New Roman" w:hAnsi="Times New Roman"/>
          <w:sz w:val="28"/>
          <w:szCs w:val="28"/>
        </w:rPr>
        <w:t>в МЛПУ «Специализированный</w:t>
      </w:r>
      <w:r w:rsidR="00AF3FB7" w:rsidRPr="00AF3FB7">
        <w:rPr>
          <w:rFonts w:ascii="Times New Roman" w:hAnsi="Times New Roman"/>
          <w:sz w:val="28"/>
          <w:szCs w:val="28"/>
        </w:rPr>
        <w:t xml:space="preserve"> </w:t>
      </w:r>
      <w:r w:rsidRPr="00AF3FB7">
        <w:rPr>
          <w:rFonts w:ascii="Times New Roman" w:hAnsi="Times New Roman"/>
          <w:sz w:val="28"/>
          <w:szCs w:val="28"/>
        </w:rPr>
        <w:t>Дом Ребенка»</w:t>
      </w:r>
    </w:p>
    <w:p w:rsidR="00BD1357" w:rsidRPr="00AF3FB7" w:rsidRDefault="00BD1357" w:rsidP="00AF3FB7">
      <w:pPr>
        <w:spacing w:after="0" w:line="360" w:lineRule="auto"/>
        <w:jc w:val="both"/>
        <w:rPr>
          <w:rFonts w:ascii="Times New Roman" w:hAnsi="Times New Roman"/>
          <w:sz w:val="28"/>
          <w:szCs w:val="28"/>
        </w:rPr>
      </w:pPr>
      <w:r w:rsidRPr="00AF3FB7">
        <w:rPr>
          <w:rFonts w:ascii="Times New Roman" w:hAnsi="Times New Roman"/>
          <w:sz w:val="28"/>
          <w:szCs w:val="28"/>
        </w:rPr>
        <w:t>3. Рекомендац</w:t>
      </w:r>
      <w:r w:rsidR="008448E6" w:rsidRPr="00AF3FB7">
        <w:rPr>
          <w:rFonts w:ascii="Times New Roman" w:hAnsi="Times New Roman"/>
          <w:sz w:val="28"/>
          <w:szCs w:val="28"/>
        </w:rPr>
        <w:t>ии оптимизации функционирования</w:t>
      </w:r>
      <w:r w:rsidR="00AF3FB7" w:rsidRPr="00AF3FB7">
        <w:rPr>
          <w:rFonts w:ascii="Times New Roman" w:hAnsi="Times New Roman"/>
          <w:sz w:val="28"/>
          <w:szCs w:val="28"/>
        </w:rPr>
        <w:t xml:space="preserve"> </w:t>
      </w:r>
      <w:r w:rsidR="008A520C" w:rsidRPr="00AF3FB7">
        <w:rPr>
          <w:rFonts w:ascii="Times New Roman" w:hAnsi="Times New Roman"/>
          <w:sz w:val="28"/>
          <w:szCs w:val="28"/>
        </w:rPr>
        <w:t>МЛПУ «Специализированный Дом Ребенка»</w:t>
      </w:r>
    </w:p>
    <w:p w:rsidR="00A32F72" w:rsidRPr="00AF3FB7" w:rsidRDefault="00A32F72" w:rsidP="00AF3FB7">
      <w:pPr>
        <w:spacing w:after="0" w:line="360" w:lineRule="auto"/>
        <w:jc w:val="both"/>
        <w:rPr>
          <w:rFonts w:ascii="Times New Roman" w:hAnsi="Times New Roman"/>
          <w:sz w:val="28"/>
          <w:szCs w:val="28"/>
        </w:rPr>
      </w:pPr>
      <w:r w:rsidRPr="00AF3FB7">
        <w:rPr>
          <w:rFonts w:ascii="Times New Roman" w:hAnsi="Times New Roman"/>
          <w:sz w:val="28"/>
          <w:szCs w:val="28"/>
        </w:rPr>
        <w:t>Заключение</w:t>
      </w:r>
    </w:p>
    <w:p w:rsidR="00A32F72" w:rsidRPr="00AF3FB7" w:rsidRDefault="00A32F72" w:rsidP="00AF3FB7">
      <w:pPr>
        <w:spacing w:after="0" w:line="360" w:lineRule="auto"/>
        <w:jc w:val="both"/>
        <w:rPr>
          <w:rFonts w:ascii="Times New Roman" w:hAnsi="Times New Roman"/>
          <w:sz w:val="28"/>
          <w:szCs w:val="28"/>
        </w:rPr>
      </w:pPr>
      <w:r w:rsidRPr="00AF3FB7">
        <w:rPr>
          <w:rFonts w:ascii="Times New Roman" w:hAnsi="Times New Roman"/>
          <w:sz w:val="28"/>
          <w:szCs w:val="28"/>
        </w:rPr>
        <w:t>Список литературы</w:t>
      </w:r>
    </w:p>
    <w:p w:rsidR="008448E6" w:rsidRPr="00AF3FB7" w:rsidRDefault="008448E6" w:rsidP="00AF3FB7">
      <w:pPr>
        <w:spacing w:after="0" w:line="360" w:lineRule="auto"/>
        <w:ind w:firstLine="709"/>
        <w:jc w:val="both"/>
        <w:rPr>
          <w:rFonts w:ascii="Times New Roman" w:hAnsi="Times New Roman"/>
          <w:sz w:val="28"/>
          <w:szCs w:val="28"/>
        </w:rPr>
      </w:pPr>
    </w:p>
    <w:p w:rsidR="00AF3FB7" w:rsidRPr="00AF3FB7" w:rsidRDefault="00AF3FB7">
      <w:pPr>
        <w:rPr>
          <w:rFonts w:ascii="Times New Roman" w:hAnsi="Times New Roman"/>
          <w:sz w:val="28"/>
          <w:szCs w:val="28"/>
        </w:rPr>
      </w:pPr>
      <w:r w:rsidRPr="00AF3FB7">
        <w:rPr>
          <w:rFonts w:ascii="Times New Roman" w:hAnsi="Times New Roman"/>
          <w:sz w:val="28"/>
          <w:szCs w:val="28"/>
        </w:rPr>
        <w:br w:type="page"/>
      </w:r>
    </w:p>
    <w:p w:rsidR="008A520C" w:rsidRPr="00AF3FB7" w:rsidRDefault="00DC5D7B"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Введ</w:t>
      </w:r>
      <w:r w:rsidR="008A520C" w:rsidRPr="00AF3FB7">
        <w:rPr>
          <w:rFonts w:ascii="Times New Roman" w:hAnsi="Times New Roman"/>
          <w:b/>
          <w:sz w:val="28"/>
          <w:szCs w:val="28"/>
        </w:rPr>
        <w:t>ение</w:t>
      </w:r>
    </w:p>
    <w:p w:rsidR="00AF3FB7" w:rsidRPr="00AF3FB7" w:rsidRDefault="00AF3FB7" w:rsidP="00AF3FB7">
      <w:pPr>
        <w:spacing w:after="0" w:line="360" w:lineRule="auto"/>
        <w:ind w:firstLine="709"/>
        <w:jc w:val="both"/>
        <w:rPr>
          <w:rFonts w:ascii="Times New Roman" w:hAnsi="Times New Roman"/>
          <w:b/>
          <w:sz w:val="28"/>
          <w:szCs w:val="28"/>
        </w:rPr>
      </w:pPr>
    </w:p>
    <w:p w:rsidR="00761E31" w:rsidRPr="00AF3FB7" w:rsidRDefault="00761E31" w:rsidP="00AF3FB7">
      <w:pPr>
        <w:spacing w:after="0" w:line="360" w:lineRule="auto"/>
        <w:ind w:firstLine="709"/>
        <w:jc w:val="both"/>
        <w:rPr>
          <w:rFonts w:ascii="Times New Roman" w:hAnsi="Times New Roman"/>
          <w:b/>
          <w:sz w:val="28"/>
          <w:szCs w:val="28"/>
        </w:rPr>
      </w:pPr>
      <w:r w:rsidRPr="00AF3FB7">
        <w:rPr>
          <w:rFonts w:ascii="Times New Roman" w:hAnsi="Times New Roman"/>
          <w:sz w:val="28"/>
          <w:szCs w:val="28"/>
        </w:rPr>
        <w:t>Современная система социальных льгот сложилась в основном в 1990-е годы, когда было принято около 80 федеральных законов, регламентирующих порядок предоставления льгот и дотаций, а также более 100 поправок к ним. В целом, для данной системы характерен категориальный принцип их предоставления, во многом унаследованный от советской системы. Законодательством предусмотрено большое количество категорий получателей льгот, включающие как "традиционные" категории (инвалиды, пенсионеры, ветераны), так и военнослужащих, госслужащих (налоговые работники, таможенники, депутаты, судьи и пр.), работников бюджетной сферы (медицинских, образовательных учреждений и др.).</w:t>
      </w:r>
    </w:p>
    <w:p w:rsidR="00761E31" w:rsidRPr="00AF3FB7" w:rsidRDefault="00761E31"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Система государственных льгот была призвана частично компенсировать населению низкие заработки, неблагоприятные условия труда, а в ряде случаев служить дополнительным стимулом по привлечению к различным видам деятельности и признанием особых заслуг той или иной группы населения. С началом реформ сфера действия льгот (натуральных трансфертов) была расширена, они начали применяться с целью сглаживания недостатков системы государственной компенсации за причиненный вред здоровью граждан в результате катастроф техногенного характера.</w:t>
      </w:r>
    </w:p>
    <w:p w:rsidR="00761E31" w:rsidRPr="00AF3FB7" w:rsidRDefault="00761E31"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В Российской Федерации система социальных пособий и льгот включает общенациональные, региональные и отраслевые компоненты. Источниками их финансирования являются федеральный бюджет, бюджетная система субъекта Российской Федерации и внебюджетные фонды</w:t>
      </w:r>
      <w:r w:rsidR="000B4ADA" w:rsidRPr="00AF3FB7">
        <w:rPr>
          <w:rFonts w:ascii="Times New Roman" w:hAnsi="Times New Roman"/>
          <w:sz w:val="28"/>
          <w:szCs w:val="28"/>
        </w:rPr>
        <w:t>.</w:t>
      </w:r>
    </w:p>
    <w:p w:rsidR="00761E31" w:rsidRPr="00AF3FB7" w:rsidRDefault="00761E31"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xml:space="preserve">Социальные льготы охватывают значительную часть населения - по данным выборочного обследования бюджетов домашних хозяйств за </w:t>
      </w:r>
      <w:r w:rsidRPr="00AF3FB7">
        <w:rPr>
          <w:rFonts w:ascii="Times New Roman" w:hAnsi="Times New Roman"/>
          <w:sz w:val="28"/>
          <w:szCs w:val="28"/>
          <w:lang w:val="en-US"/>
        </w:rPr>
        <w:t>IV</w:t>
      </w:r>
      <w:r w:rsidRPr="00AF3FB7">
        <w:rPr>
          <w:rFonts w:ascii="Times New Roman" w:hAnsi="Times New Roman"/>
          <w:sz w:val="28"/>
          <w:szCs w:val="28"/>
        </w:rPr>
        <w:t xml:space="preserve"> квартал 2008 г., проводимого Федеральной службой государственной статистики (ФСГС), 40% домохозяйств имеют в своем составе получателей дотаций и льгот, причем данная величина практически не меняется в последнее время. Наиболее распространены льготы на оплату жилья и транспортных услуг, их получают 27,1% и 25,5% домохозяйств. Льготами на питание и медицинское обслуживание используются лишь в 3,4% и 3,0% семей, остальные льготы - менее распространены (в реальности, косвенными льготами (дотации ЖКХ, перекрестное субсидирование и пр.) пользуются практически все домохозяйства)</w:t>
      </w:r>
      <w:r w:rsidR="00C31F53" w:rsidRPr="00AF3FB7">
        <w:rPr>
          <w:rFonts w:ascii="Times New Roman" w:hAnsi="Times New Roman"/>
          <w:sz w:val="28"/>
          <w:szCs w:val="28"/>
        </w:rPr>
        <w:t>.</w:t>
      </w:r>
    </w:p>
    <w:p w:rsidR="00BA4409" w:rsidRPr="00AF3FB7" w:rsidRDefault="00761E31"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Тема данной курсовой работы «Социальные льготы в социально – культурной сфере» актуальна тем, что проблема повышения уровня жизни граждан</w:t>
      </w:r>
      <w:r w:rsidR="00BA4409" w:rsidRPr="00AF3FB7">
        <w:rPr>
          <w:rFonts w:ascii="Times New Roman" w:hAnsi="Times New Roman"/>
          <w:sz w:val="28"/>
          <w:szCs w:val="28"/>
        </w:rPr>
        <w:t xml:space="preserve"> остает</w:t>
      </w:r>
      <w:r w:rsidRPr="00AF3FB7">
        <w:rPr>
          <w:rFonts w:ascii="Times New Roman" w:hAnsi="Times New Roman"/>
          <w:sz w:val="28"/>
          <w:szCs w:val="28"/>
        </w:rPr>
        <w:t>ся по-прежнему острой</w:t>
      </w:r>
      <w:r w:rsidR="00BA4409" w:rsidRPr="00AF3FB7">
        <w:rPr>
          <w:rFonts w:ascii="Times New Roman" w:hAnsi="Times New Roman"/>
          <w:sz w:val="28"/>
          <w:szCs w:val="28"/>
        </w:rPr>
        <w:t>. По большому счету государство обязано защитить тех людей, кто в силу возрастных причин и состояния здоровья не может обеспечить себе достойный уровень жизни.</w:t>
      </w:r>
    </w:p>
    <w:p w:rsidR="00D13C35" w:rsidRPr="00AF3FB7" w:rsidRDefault="00BA4409"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Целью данной работы является рассмотрение</w:t>
      </w:r>
      <w:r w:rsidR="00AF3FB7" w:rsidRPr="00AF3FB7">
        <w:rPr>
          <w:rFonts w:ascii="Times New Roman" w:hAnsi="Times New Roman"/>
          <w:sz w:val="28"/>
          <w:szCs w:val="28"/>
        </w:rPr>
        <w:t xml:space="preserve"> </w:t>
      </w:r>
      <w:r w:rsidRPr="00AF3FB7">
        <w:rPr>
          <w:rFonts w:ascii="Times New Roman" w:hAnsi="Times New Roman"/>
          <w:sz w:val="28"/>
          <w:szCs w:val="28"/>
        </w:rPr>
        <w:t>социальных льгот непосредственно в рамках социально-культурной сферы, а также анализ фактичес</w:t>
      </w:r>
      <w:r w:rsidR="00D13C35" w:rsidRPr="00AF3FB7">
        <w:rPr>
          <w:rFonts w:ascii="Times New Roman" w:hAnsi="Times New Roman"/>
          <w:sz w:val="28"/>
          <w:szCs w:val="28"/>
        </w:rPr>
        <w:t>кого состояния исследуемой проблемы, который включает в себя оценку хозяйственной деятельности и финансового состояния предприятия.</w:t>
      </w:r>
    </w:p>
    <w:p w:rsidR="00D13C35" w:rsidRPr="00AF3FB7" w:rsidRDefault="00D13C3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В задачи работы входит:</w:t>
      </w:r>
    </w:p>
    <w:p w:rsidR="00D13C35" w:rsidRPr="00AF3FB7" w:rsidRDefault="00D13C3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-дать общую оценку социальным льготам;</w:t>
      </w:r>
    </w:p>
    <w:p w:rsidR="00D13C35" w:rsidRPr="00AF3FB7" w:rsidRDefault="00D13C3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-рассмотреть современную систему социальных льгот в РФ;</w:t>
      </w:r>
    </w:p>
    <w:p w:rsidR="00D13C35" w:rsidRPr="00AF3FB7" w:rsidRDefault="00D13C3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-охарактеризовать социальные льготы в социально-культурной сфере, их классификации, виды;</w:t>
      </w:r>
    </w:p>
    <w:p w:rsidR="00D13C35" w:rsidRPr="00AF3FB7" w:rsidRDefault="00D13C3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-дать общую оценку хозяйственной деятельности и финансового состояния предприятия, а также выявить резервы оптимизации функционирования предприятия;</w:t>
      </w:r>
    </w:p>
    <w:p w:rsidR="005E2CBE" w:rsidRPr="00AF3FB7" w:rsidRDefault="00D13C3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-разработать рекомендации оптимизации функционирования организации</w:t>
      </w:r>
      <w:r w:rsidR="005E2CBE" w:rsidRPr="00AF3FB7">
        <w:rPr>
          <w:rFonts w:ascii="Times New Roman" w:hAnsi="Times New Roman"/>
          <w:sz w:val="28"/>
          <w:szCs w:val="28"/>
        </w:rPr>
        <w:t>.</w:t>
      </w:r>
    </w:p>
    <w:p w:rsidR="000B4ADA" w:rsidRPr="00AF3FB7" w:rsidRDefault="005E2CBE"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Структура курсовой работы включает введение, три раздела, заключение и перечень использованных источников.</w:t>
      </w:r>
    </w:p>
    <w:p w:rsidR="00AF3FB7" w:rsidRPr="00AF3FB7" w:rsidRDefault="00AF3FB7" w:rsidP="00AF3FB7">
      <w:pPr>
        <w:spacing w:after="0" w:line="360" w:lineRule="auto"/>
        <w:ind w:firstLine="709"/>
        <w:jc w:val="both"/>
        <w:rPr>
          <w:rFonts w:ascii="Times New Roman" w:hAnsi="Times New Roman"/>
          <w:sz w:val="28"/>
          <w:szCs w:val="28"/>
        </w:rPr>
      </w:pPr>
    </w:p>
    <w:p w:rsidR="00AF3FB7" w:rsidRPr="00AF3FB7" w:rsidRDefault="00AF3FB7">
      <w:pPr>
        <w:rPr>
          <w:rFonts w:ascii="Times New Roman" w:hAnsi="Times New Roman"/>
          <w:sz w:val="28"/>
          <w:szCs w:val="28"/>
        </w:rPr>
      </w:pPr>
      <w:r w:rsidRPr="00AF3FB7">
        <w:rPr>
          <w:rFonts w:ascii="Times New Roman" w:hAnsi="Times New Roman"/>
          <w:sz w:val="28"/>
          <w:szCs w:val="28"/>
        </w:rPr>
        <w:br w:type="page"/>
      </w:r>
    </w:p>
    <w:p w:rsidR="005D780A" w:rsidRPr="00AF3FB7" w:rsidRDefault="007668DB"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1.Социальные льготы</w:t>
      </w:r>
      <w:r w:rsidR="007469CE" w:rsidRPr="00AF3FB7">
        <w:rPr>
          <w:rFonts w:ascii="Times New Roman" w:hAnsi="Times New Roman"/>
          <w:b/>
          <w:sz w:val="28"/>
          <w:szCs w:val="28"/>
        </w:rPr>
        <w:t xml:space="preserve"> в социально – культурной сфере</w:t>
      </w:r>
    </w:p>
    <w:p w:rsidR="00AF3FB7" w:rsidRPr="00AF3FB7" w:rsidRDefault="00AF3FB7" w:rsidP="00AF3FB7">
      <w:pPr>
        <w:spacing w:after="0" w:line="360" w:lineRule="auto"/>
        <w:ind w:firstLine="709"/>
        <w:jc w:val="center"/>
        <w:rPr>
          <w:rFonts w:ascii="Times New Roman" w:hAnsi="Times New Roman"/>
          <w:sz w:val="28"/>
          <w:szCs w:val="28"/>
        </w:rPr>
      </w:pPr>
    </w:p>
    <w:p w:rsidR="007668DB" w:rsidRPr="00AF3FB7" w:rsidRDefault="007668DB" w:rsidP="00AF3FB7">
      <w:pPr>
        <w:pStyle w:val="a3"/>
        <w:spacing w:after="0" w:line="360" w:lineRule="auto"/>
        <w:ind w:left="0" w:firstLine="709"/>
        <w:jc w:val="center"/>
        <w:rPr>
          <w:rFonts w:ascii="Times New Roman" w:hAnsi="Times New Roman"/>
          <w:b/>
          <w:sz w:val="28"/>
          <w:szCs w:val="28"/>
        </w:rPr>
      </w:pPr>
      <w:r w:rsidRPr="00AF3FB7">
        <w:rPr>
          <w:rFonts w:ascii="Times New Roman" w:hAnsi="Times New Roman"/>
          <w:b/>
          <w:sz w:val="28"/>
          <w:szCs w:val="28"/>
        </w:rPr>
        <w:t xml:space="preserve">1.1 Общее понятие о </w:t>
      </w:r>
      <w:r w:rsidR="00EA676A" w:rsidRPr="00AF3FB7">
        <w:rPr>
          <w:rFonts w:ascii="Times New Roman" w:hAnsi="Times New Roman"/>
          <w:b/>
          <w:sz w:val="28"/>
          <w:szCs w:val="28"/>
        </w:rPr>
        <w:t xml:space="preserve">социальных </w:t>
      </w:r>
      <w:r w:rsidRPr="00AF3FB7">
        <w:rPr>
          <w:rFonts w:ascii="Times New Roman" w:hAnsi="Times New Roman"/>
          <w:b/>
          <w:sz w:val="28"/>
          <w:szCs w:val="28"/>
        </w:rPr>
        <w:t>льготах</w:t>
      </w:r>
    </w:p>
    <w:p w:rsidR="00AF3FB7" w:rsidRPr="00AF3FB7" w:rsidRDefault="00AF3FB7" w:rsidP="00AF3FB7">
      <w:pPr>
        <w:pStyle w:val="a3"/>
        <w:spacing w:after="0" w:line="360" w:lineRule="auto"/>
        <w:ind w:left="0" w:firstLine="709"/>
        <w:jc w:val="both"/>
        <w:rPr>
          <w:rFonts w:ascii="Times New Roman" w:hAnsi="Times New Roman"/>
          <w:b/>
          <w:sz w:val="28"/>
          <w:szCs w:val="28"/>
        </w:rPr>
      </w:pP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 xml:space="preserve">Льгота в обычном понимании — это преимущество в чем-то, перед кем-то. </w:t>
      </w:r>
      <w:r w:rsidRPr="00AF3FB7">
        <w:rPr>
          <w:rFonts w:ascii="Times New Roman" w:hAnsi="Times New Roman"/>
          <w:b/>
          <w:color w:val="000000"/>
          <w:sz w:val="28"/>
          <w:szCs w:val="28"/>
        </w:rPr>
        <w:t xml:space="preserve">Социальная льгота — это льгота для соответствующих категорий граждан, выделенных по определенным признакам, которые дают основания для их дополнительной социальной защиты. </w:t>
      </w:r>
      <w:r w:rsidRPr="00AF3FB7">
        <w:rPr>
          <w:rFonts w:ascii="Times New Roman" w:hAnsi="Times New Roman"/>
          <w:color w:val="000000"/>
          <w:sz w:val="28"/>
          <w:szCs w:val="28"/>
        </w:rPr>
        <w:t>Определенные признаки — соответствующий возраст, болезнь, нетрудоспособность, инвалидность, многодетность, сиротство и другие жизненные обстоятельства, вызывающие необходимость особого внимания, повышенной заботы о данном человеке по сравнению с другими гражданами. Социальная льгота — правовое понятие, ее содержание закреплено в правовой норме, порождающей определенные права и обязанности. Есть льготы и другого характера, например для судей, депутатов Федерального Собрания, граждан, проходящих военную службу, службу в органах внутренних дел и т.д. Льготы для таких граждан назвать социальными вряд ли можно: они не нуждаются в социальной защите. Эти льготы, следовательно, не по системе социального обеспечения, а по роду деятельности, служебному положению.</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На первый взгляд кажется, что развитая система социальных льгот в нашей стране свидетельствует о повышенном внимании общества, властных структур, их устанавливающих, к тем гражданам, которые в силу ряда объективных причин нуждаются в особой заботе. Однако это не совсем так. Эта система у нас практически восполняет, правда, далеко не в полной мере, крайне низкий реальный уровень материального обеспечения в денежной форме, т. е. пенсий и различных социальных пособий (на детей, в частности). Предоставить право на бесплатный проезд на городском транспорте всем пенсионерам, например, гораздо дешевле, чем повысить пенсию до уровня, позволяющего пенсионерам без излишних лишений оплачивать такой проезд за счет пенсии (ездят на транспорте не все пенсионеры, да и не так уж часто). В недалеком прошлом льготы по оплате проезда предоставлялись, например, не по признаку бедности, а в связи с физическими затруднениями при оплате (право на бесплатный проезд имели лишь инвалиды с тяжелыми дефектами конечностей или их ампутацией, слепые).</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В перспективе система социальных льгот должна сужаться по мере повышения реального уровня пенсий и социальных пособий. Однако это, видимо, будет не скоро. Кстати, в тех странах, где достаточно</w:t>
      </w:r>
      <w:r w:rsidRPr="00AF3FB7">
        <w:rPr>
          <w:rFonts w:ascii="Times New Roman" w:hAnsi="Times New Roman"/>
          <w:sz w:val="28"/>
          <w:szCs w:val="28"/>
        </w:rPr>
        <w:t xml:space="preserve"> </w:t>
      </w:r>
      <w:r w:rsidRPr="00AF3FB7">
        <w:rPr>
          <w:rFonts w:ascii="Times New Roman" w:hAnsi="Times New Roman"/>
          <w:color w:val="000000"/>
          <w:sz w:val="28"/>
          <w:szCs w:val="28"/>
        </w:rPr>
        <w:t>высокий уровень пенсий и социальных пособий, социальные льготы не распространены так широко, как в России.</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 xml:space="preserve">Анализ контингентов граждан, для которых установлены социальные льготы, позволяет выделить </w:t>
      </w:r>
      <w:r w:rsidRPr="00AF3FB7">
        <w:rPr>
          <w:rFonts w:ascii="Times New Roman" w:hAnsi="Times New Roman"/>
          <w:b/>
          <w:color w:val="000000"/>
          <w:sz w:val="28"/>
          <w:szCs w:val="28"/>
        </w:rPr>
        <w:t xml:space="preserve">два основания для введения льгот. </w:t>
      </w:r>
      <w:r w:rsidRPr="00AF3FB7">
        <w:rPr>
          <w:rFonts w:ascii="Times New Roman" w:hAnsi="Times New Roman"/>
          <w:color w:val="000000"/>
          <w:sz w:val="28"/>
          <w:szCs w:val="28"/>
        </w:rPr>
        <w:t>Первое — низкие доходы, как правило, у большинства таких граждан. К ним относятся практически все категории пенсионеров, многодетные семьи, семьи, где воспитываются инвалиды с детства, и некоторые другие граждане. Второе — особые заслуги. Это Герои Советского Союза, России, полные кавалеры ордена Славы, Герои Социалистического Труда и полные кавалеры ордена Трудовой Славы. Объем льгот, устанавливаемых по первому основанию, зачастую определяется с учетом заслуг (инвалиды войны, участники войны и т.д.)</w:t>
      </w:r>
      <w:r w:rsidR="00DD44C0" w:rsidRPr="00AF3FB7">
        <w:rPr>
          <w:rFonts w:ascii="Times New Roman" w:hAnsi="Times New Roman"/>
          <w:color w:val="000000"/>
          <w:sz w:val="28"/>
          <w:szCs w:val="28"/>
        </w:rPr>
        <w:t xml:space="preserve"> </w:t>
      </w:r>
      <w:r w:rsidR="001E5515" w:rsidRPr="00AF3FB7">
        <w:rPr>
          <w:rFonts w:ascii="Times New Roman" w:hAnsi="Times New Roman"/>
          <w:color w:val="000000"/>
          <w:sz w:val="28"/>
          <w:szCs w:val="28"/>
        </w:rPr>
        <w:t>[1</w:t>
      </w:r>
      <w:r w:rsidR="00DD44C0" w:rsidRPr="00AF3FB7">
        <w:rPr>
          <w:rFonts w:ascii="Times New Roman" w:hAnsi="Times New Roman"/>
          <w:color w:val="000000"/>
          <w:sz w:val="28"/>
          <w:szCs w:val="28"/>
        </w:rPr>
        <w:t>]</w:t>
      </w:r>
      <w:r w:rsidRPr="00AF3FB7">
        <w:rPr>
          <w:rFonts w:ascii="Times New Roman" w:hAnsi="Times New Roman"/>
          <w:color w:val="000000"/>
          <w:sz w:val="28"/>
          <w:szCs w:val="28"/>
        </w:rPr>
        <w:t>.</w:t>
      </w:r>
    </w:p>
    <w:p w:rsidR="00E05F62"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Социальные льготы отличаются от социального обслуживания тем, что их предоставление обычно не связано с деятельностью специальных, особо созданных социальных служб (различных социальных учреждений и организаций); они предоставляются обычными службами — коммунальными, торговыми и иными организациями и органами. Однако этот критерий разграничения условен. Кроме того, для осуществления права на социальные льготы часто не требуется решение обязанной стороны. Другими словами, граждане сами осуществляют свое субъективное право на льготы (бесплатный проезд на городском транспорте, пониженная оплата коммунальных услуг и т.п.).</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Льготы обычно имеют определенное материальное содержание — освобождение от оплаты за оказание социальной услуги либо снижение оплаты и т.д. Однако социальная услуга может и не носить материальный характер. Нематериальные социальные услуги порождены дефицитом в прошлом и настоящем. Такие услуги обычно связаны с первоочередным, внеочередным, преимущественным предоставлением обслуживания (первоочередная установка квартирного телефона, преимущественное право на вступление в различные кооперативы, товарищества, внеочередное пользование всеми видами услуг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 первоочередное помещение в дом-интернат для престарелых и инвалидов и т.п.). Постепенно, в связи с преодолением дефицита, подобные социальные услуги теряют свою значимость, некоторые из них уже сейчас носят архаичный характер.</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В законодательной практике четко не разграничивается социальное обслуживание и льготы. Так, соответствующее обеспечение инвалидов протезно-ортопедическими изделиями и средствами передвижения в Законе «О ветеранах» рассматривается как</w:t>
      </w:r>
      <w:r w:rsidRPr="00AF3FB7">
        <w:rPr>
          <w:rFonts w:ascii="Times New Roman" w:hAnsi="Times New Roman"/>
          <w:sz w:val="28"/>
          <w:szCs w:val="28"/>
        </w:rPr>
        <w:t xml:space="preserve"> </w:t>
      </w:r>
      <w:r w:rsidRPr="00AF3FB7">
        <w:rPr>
          <w:rFonts w:ascii="Times New Roman" w:hAnsi="Times New Roman"/>
          <w:color w:val="000000"/>
          <w:sz w:val="28"/>
          <w:szCs w:val="28"/>
        </w:rPr>
        <w:t>льгота, а в законах «Об основах социального обслуживания населения в Российской Федерации» и «О социальном обслуживании граждан пожилого возраста и инвалидов» — как один из видов социального обслуживания</w:t>
      </w:r>
      <w:r w:rsidR="0075449F" w:rsidRPr="00AF3FB7">
        <w:rPr>
          <w:rFonts w:ascii="Times New Roman" w:hAnsi="Times New Roman"/>
          <w:color w:val="000000"/>
          <w:sz w:val="28"/>
          <w:szCs w:val="28"/>
        </w:rPr>
        <w:t xml:space="preserve"> [</w:t>
      </w:r>
      <w:r w:rsidR="001E5515" w:rsidRPr="00AF3FB7">
        <w:rPr>
          <w:rFonts w:ascii="Times New Roman" w:hAnsi="Times New Roman"/>
          <w:color w:val="000000"/>
          <w:sz w:val="28"/>
          <w:szCs w:val="28"/>
        </w:rPr>
        <w:t>4</w:t>
      </w:r>
      <w:r w:rsidR="0075449F" w:rsidRPr="00AF3FB7">
        <w:rPr>
          <w:rFonts w:ascii="Times New Roman" w:hAnsi="Times New Roman"/>
          <w:color w:val="000000"/>
          <w:sz w:val="28"/>
          <w:szCs w:val="28"/>
        </w:rPr>
        <w:t>]</w:t>
      </w:r>
      <w:r w:rsidRPr="00AF3FB7">
        <w:rPr>
          <w:rFonts w:ascii="Times New Roman" w:hAnsi="Times New Roman"/>
          <w:color w:val="000000"/>
          <w:sz w:val="28"/>
          <w:szCs w:val="28"/>
        </w:rPr>
        <w:t>.</w:t>
      </w:r>
    </w:p>
    <w:p w:rsidR="007469CE" w:rsidRPr="00AF3FB7" w:rsidRDefault="007469CE" w:rsidP="00AF3FB7">
      <w:pPr>
        <w:spacing w:after="0" w:line="360" w:lineRule="auto"/>
        <w:ind w:firstLine="709"/>
        <w:jc w:val="both"/>
        <w:rPr>
          <w:rFonts w:ascii="Times New Roman" w:hAnsi="Times New Roman"/>
          <w:sz w:val="28"/>
          <w:szCs w:val="28"/>
        </w:rPr>
      </w:pPr>
    </w:p>
    <w:p w:rsidR="00884114" w:rsidRPr="00AF3FB7" w:rsidRDefault="00884114"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1.2</w:t>
      </w:r>
      <w:r w:rsidRPr="00AF3FB7">
        <w:rPr>
          <w:rFonts w:ascii="Times New Roman" w:hAnsi="Times New Roman"/>
          <w:b/>
          <w:color w:val="000000"/>
          <w:sz w:val="28"/>
          <w:szCs w:val="28"/>
        </w:rPr>
        <w:t xml:space="preserve"> Дифференциация социальных льгот</w:t>
      </w:r>
    </w:p>
    <w:p w:rsidR="00AF3FB7" w:rsidRDefault="00AF3FB7" w:rsidP="00AF3FB7">
      <w:pPr>
        <w:shd w:val="clear" w:color="auto" w:fill="FFFFFF"/>
        <w:spacing w:after="0" w:line="360" w:lineRule="auto"/>
        <w:ind w:firstLine="709"/>
        <w:jc w:val="both"/>
        <w:rPr>
          <w:rFonts w:ascii="Times New Roman" w:hAnsi="Times New Roman"/>
          <w:color w:val="000000"/>
          <w:sz w:val="28"/>
          <w:szCs w:val="28"/>
        </w:rPr>
      </w:pP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Дифференциация социальных льгот в законодательстве осуществляется обычно не по их содержанию, а по контингентам граждан, которым они предоставляются: ветеранам различных категорий, в том числе участникам войны, инвалидам различных категорий и групп, детям-сиротам, многодетным семьям, семьям, имеющим детей-инвалидов, жертвам политических репрессий, бывшим несовершеннолетним узникам фашистских концлагерей, Героям СССР и Героям России, полным кавалерам ордена Славы трех степеней, Героям Социалистического Труда и полным кавалерам ордена Трудовой Славы и т.д.</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При этом объем соответствующих льгот по одному и тому же содержанию (по оплате жилья, коммунальных услуг, налогам, например) зачастую различается для разных категорий граждан. Общее число льгот с учетом конкретных их особенностей — около 100. Достаточно разнообразен и массив нормативных правовых актов, которыми социальные льготы устанавливались. Среди них законы, указы и постановления Правительства</w:t>
      </w:r>
      <w:r w:rsidR="001E5515" w:rsidRPr="00AF3FB7">
        <w:rPr>
          <w:rFonts w:ascii="Times New Roman" w:hAnsi="Times New Roman"/>
          <w:color w:val="000000"/>
          <w:sz w:val="28"/>
          <w:szCs w:val="28"/>
        </w:rPr>
        <w:t xml:space="preserve"> [7</w:t>
      </w:r>
      <w:r w:rsidR="00DD44C0" w:rsidRPr="00AF3FB7">
        <w:rPr>
          <w:rFonts w:ascii="Times New Roman" w:hAnsi="Times New Roman"/>
          <w:color w:val="000000"/>
          <w:sz w:val="28"/>
          <w:szCs w:val="28"/>
        </w:rPr>
        <w:t>]</w:t>
      </w:r>
      <w:r w:rsidRPr="00AF3FB7">
        <w:rPr>
          <w:rFonts w:ascii="Times New Roman" w:hAnsi="Times New Roman"/>
          <w:color w:val="000000"/>
          <w:sz w:val="28"/>
          <w:szCs w:val="28"/>
        </w:rPr>
        <w:t>.</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Объясняется это недостаточно четким нормотворческим процессом как в прошлом, так и сейчас (проекты соответствующих решений готовятся разными организациями, они не проходят зачастую независимую экспертизу, принимаются в спешке и т.п.), переоценкой правотворческой компетенции, в частности, органами исполнительной власти. Социальные льготы в подлинно правовом государстве должны вводиться законом, как социальные пособия, поскольку они являются по существу таковыми. Кстати, в некоторых странах выплачиваются дополнительно к пенсии пособия для оплаты различных социальных услуг — в частности, коммунальных. В нашей стране подобные пособия заменяются соответствующими льготами.</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Единого кодификационного акта о социальных льготах нет и вряд ли такой акт появится в ближайшее время. Однако в отношении социальных льгот ветеранам подобный акт принят. Это Закон «О ветеранах». Закон весьма сложен по своему юридическому оформлению и структуре, в нем продолжена традиция установления льгот для определенных категорий граждан из числа ветеранов. Всех ветеранов Закон разделил на пять категорий с учетом (цитируем) «заслуг при защите Отечества, иной государственной службы, безупречной воинской</w:t>
      </w:r>
      <w:r w:rsidRPr="00AF3FB7">
        <w:rPr>
          <w:rFonts w:ascii="Times New Roman" w:hAnsi="Times New Roman"/>
          <w:sz w:val="28"/>
          <w:szCs w:val="28"/>
        </w:rPr>
        <w:t xml:space="preserve"> </w:t>
      </w:r>
      <w:r w:rsidRPr="00AF3FB7">
        <w:rPr>
          <w:rFonts w:ascii="Times New Roman" w:hAnsi="Times New Roman"/>
          <w:color w:val="000000"/>
          <w:sz w:val="28"/>
          <w:szCs w:val="28"/>
        </w:rPr>
        <w:t>службы и продолжительности добросовестного труда». Это, во-первых, ветераны Великой Отечественной войны. Они в свою очередь подразделяются на четыре группы:</w:t>
      </w:r>
    </w:p>
    <w:p w:rsidR="00884114" w:rsidRPr="00AF3FB7" w:rsidRDefault="00884114" w:rsidP="00AF3FB7">
      <w:pPr>
        <w:widowControl w:val="0"/>
        <w:numPr>
          <w:ilvl w:val="0"/>
          <w:numId w:val="6"/>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AF3FB7">
        <w:rPr>
          <w:rFonts w:ascii="Times New Roman" w:hAnsi="Times New Roman"/>
          <w:color w:val="000000"/>
          <w:sz w:val="28"/>
          <w:szCs w:val="28"/>
        </w:rPr>
        <w:t>участники Великой Отечественной войны (их девять групп);</w:t>
      </w:r>
    </w:p>
    <w:p w:rsidR="00884114" w:rsidRPr="00AF3FB7" w:rsidRDefault="00884114" w:rsidP="00AF3FB7">
      <w:pPr>
        <w:widowControl w:val="0"/>
        <w:numPr>
          <w:ilvl w:val="0"/>
          <w:numId w:val="6"/>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AF3FB7">
        <w:rPr>
          <w:rFonts w:ascii="Times New Roman" w:hAnsi="Times New Roman"/>
          <w:color w:val="000000"/>
          <w:sz w:val="28"/>
          <w:szCs w:val="28"/>
        </w:rPr>
        <w:t>граждане, работающие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w:t>
      </w:r>
      <w:r w:rsidR="00AF3FB7" w:rsidRPr="00AF3FB7">
        <w:rPr>
          <w:rFonts w:ascii="Times New Roman" w:hAnsi="Times New Roman"/>
          <w:color w:val="000000"/>
          <w:sz w:val="28"/>
          <w:szCs w:val="28"/>
        </w:rPr>
        <w:t xml:space="preserve"> </w:t>
      </w:r>
      <w:r w:rsidRPr="00AF3FB7">
        <w:rPr>
          <w:rFonts w:ascii="Times New Roman" w:hAnsi="Times New Roman"/>
          <w:color w:val="000000"/>
          <w:sz w:val="28"/>
          <w:szCs w:val="28"/>
        </w:rPr>
        <w:t>объектов в пределах тыловых границ действующих фронтов, оперативных зон действующих флотов, на прифронтовых участках железных и</w:t>
      </w:r>
      <w:r w:rsidR="00AF3FB7" w:rsidRPr="00AF3FB7">
        <w:rPr>
          <w:rFonts w:ascii="Times New Roman" w:hAnsi="Times New Roman"/>
          <w:color w:val="000000"/>
          <w:sz w:val="28"/>
          <w:szCs w:val="28"/>
        </w:rPr>
        <w:t xml:space="preserve"> </w:t>
      </w:r>
      <w:r w:rsidRPr="00AF3FB7">
        <w:rPr>
          <w:rFonts w:ascii="Times New Roman" w:hAnsi="Times New Roman"/>
          <w:color w:val="000000"/>
          <w:sz w:val="28"/>
          <w:szCs w:val="28"/>
        </w:rPr>
        <w:t>автомобильных дорог; члены экипажей судов транспортного флота,</w:t>
      </w:r>
      <w:r w:rsidR="00AF3FB7" w:rsidRPr="00AF3FB7">
        <w:rPr>
          <w:rFonts w:ascii="Times New Roman" w:hAnsi="Times New Roman"/>
          <w:color w:val="000000"/>
          <w:sz w:val="28"/>
          <w:szCs w:val="28"/>
        </w:rPr>
        <w:t xml:space="preserve"> </w:t>
      </w:r>
      <w:r w:rsidRPr="00AF3FB7">
        <w:rPr>
          <w:rFonts w:ascii="Times New Roman" w:hAnsi="Times New Roman"/>
          <w:color w:val="000000"/>
          <w:sz w:val="28"/>
          <w:szCs w:val="28"/>
        </w:rPr>
        <w:t>интернированные в начале войны в портах других государств;</w:t>
      </w:r>
    </w:p>
    <w:p w:rsidR="00884114" w:rsidRPr="00AF3FB7" w:rsidRDefault="00884114" w:rsidP="00AF3FB7">
      <w:pPr>
        <w:widowControl w:val="0"/>
        <w:numPr>
          <w:ilvl w:val="0"/>
          <w:numId w:val="6"/>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AF3FB7">
        <w:rPr>
          <w:rFonts w:ascii="Times New Roman" w:hAnsi="Times New Roman"/>
          <w:color w:val="000000"/>
          <w:sz w:val="28"/>
          <w:szCs w:val="28"/>
        </w:rPr>
        <w:t>граждане, награжденные знаком «Жителю блокадного Ленинграда»;</w:t>
      </w:r>
    </w:p>
    <w:p w:rsidR="00884114" w:rsidRPr="00AF3FB7" w:rsidRDefault="00884114" w:rsidP="00AF3FB7">
      <w:pPr>
        <w:widowControl w:val="0"/>
        <w:numPr>
          <w:ilvl w:val="0"/>
          <w:numId w:val="6"/>
        </w:num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AF3FB7">
        <w:rPr>
          <w:rFonts w:ascii="Times New Roman" w:hAnsi="Times New Roman"/>
          <w:color w:val="000000"/>
          <w:sz w:val="28"/>
          <w:szCs w:val="28"/>
        </w:rPr>
        <w:t>граждане, проработавшие в тылу в период с 22 июня 1941 г. по</w:t>
      </w:r>
      <w:r w:rsidR="00AF3FB7" w:rsidRPr="00AF3FB7">
        <w:rPr>
          <w:rFonts w:ascii="Times New Roman" w:hAnsi="Times New Roman"/>
          <w:color w:val="000000"/>
          <w:sz w:val="28"/>
          <w:szCs w:val="28"/>
        </w:rPr>
        <w:t xml:space="preserve"> </w:t>
      </w:r>
      <w:r w:rsidRPr="00AF3FB7">
        <w:rPr>
          <w:rFonts w:ascii="Times New Roman" w:hAnsi="Times New Roman"/>
          <w:color w:val="000000"/>
          <w:sz w:val="28"/>
          <w:szCs w:val="28"/>
        </w:rPr>
        <w:t>9 мая 1945 г. не менее 6 месяцев, исключая период работы на времен</w:t>
      </w:r>
      <w:r w:rsidR="00AF3FB7" w:rsidRPr="00AF3FB7">
        <w:rPr>
          <w:rFonts w:ascii="Times New Roman" w:hAnsi="Times New Roman"/>
          <w:color w:val="000000"/>
          <w:sz w:val="28"/>
          <w:szCs w:val="28"/>
        </w:rPr>
        <w:t xml:space="preserve"> </w:t>
      </w:r>
      <w:r w:rsidRPr="00AF3FB7">
        <w:rPr>
          <w:rFonts w:ascii="Times New Roman" w:hAnsi="Times New Roman"/>
          <w:color w:val="000000"/>
          <w:sz w:val="28"/>
          <w:szCs w:val="28"/>
        </w:rPr>
        <w:t>но оккупированной территории СССР, и лица, награжденные орде</w:t>
      </w:r>
      <w:r w:rsidR="00AF3FB7" w:rsidRPr="00AF3FB7">
        <w:rPr>
          <w:rFonts w:ascii="Times New Roman" w:hAnsi="Times New Roman"/>
          <w:color w:val="000000"/>
          <w:sz w:val="28"/>
          <w:szCs w:val="28"/>
        </w:rPr>
        <w:t xml:space="preserve"> </w:t>
      </w:r>
      <w:r w:rsidRPr="00AF3FB7">
        <w:rPr>
          <w:rFonts w:ascii="Times New Roman" w:hAnsi="Times New Roman"/>
          <w:color w:val="000000"/>
          <w:sz w:val="28"/>
          <w:szCs w:val="28"/>
        </w:rPr>
        <w:t>нами или медалями СССР за самоотверженный труд в годы Великой</w:t>
      </w:r>
      <w:r w:rsidR="00AF3FB7" w:rsidRPr="00AF3FB7">
        <w:rPr>
          <w:rFonts w:ascii="Times New Roman" w:hAnsi="Times New Roman"/>
          <w:color w:val="000000"/>
          <w:sz w:val="28"/>
          <w:szCs w:val="28"/>
        </w:rPr>
        <w:t xml:space="preserve"> </w:t>
      </w:r>
      <w:r w:rsidRPr="00AF3FB7">
        <w:rPr>
          <w:rFonts w:ascii="Times New Roman" w:hAnsi="Times New Roman"/>
          <w:color w:val="000000"/>
          <w:sz w:val="28"/>
          <w:szCs w:val="28"/>
        </w:rPr>
        <w:t>Отечественной войны.</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Это, во-вторых, ветераны боевых действий (их 6 групп), в-третьих, ветераны военной службы, в-четвертых, ветераны государственной службы, в-пятых, ветераны труда.</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Для каждой категории ветеранов, а зачастую и отдельных их групп (например, среди ветеранов Великой Отечественной войны выделены четыре группы), установлен «свой» набор прав и льгот. При этом наиболее полный набор льгот имеют ветераны — непосредственные участники Великой Отечественной войны и иных войн, особенно инвалиды войны (для них установлено 29 различных льгот), менее широкий набор льгот для иных ветеранов, в частности для ветеранов труда.</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По содержанию социальные льготы, которые закреплены в нормативных правовых актах, можно подразделить на несколько видов, которые касаются определенных сфер деятельности соответствующих служб (коммунальных, транспорта и т.п.).</w:t>
      </w:r>
    </w:p>
    <w:p w:rsidR="00884114" w:rsidRPr="00AF3FB7" w:rsidRDefault="00884114"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Большинство социальных льгот носят материальный характер. Есть, как отмечалось, и нематериальные социальные льготы.</w:t>
      </w:r>
    </w:p>
    <w:p w:rsidR="007469CE" w:rsidRPr="00AF3FB7" w:rsidRDefault="00884114" w:rsidP="00AF3FB7">
      <w:pPr>
        <w:spacing w:after="0" w:line="360" w:lineRule="auto"/>
        <w:ind w:firstLine="709"/>
        <w:jc w:val="both"/>
        <w:rPr>
          <w:rFonts w:ascii="Times New Roman" w:hAnsi="Times New Roman"/>
          <w:sz w:val="28"/>
          <w:szCs w:val="28"/>
        </w:rPr>
      </w:pPr>
      <w:r w:rsidRPr="00AF3FB7">
        <w:rPr>
          <w:rFonts w:ascii="Times New Roman" w:hAnsi="Times New Roman"/>
          <w:color w:val="000000"/>
          <w:sz w:val="28"/>
          <w:szCs w:val="28"/>
        </w:rPr>
        <w:t>Наиболее значимы для граждан, доходы которых сравнительно невелики (это практически все категории ветеранов, пенсионеров и инвалидов, многодетные семьи, семьи с детьми-инвалидами) льготы по оплате жилья, коммунальных услуг и топлива, а также по проезду</w:t>
      </w:r>
      <w:r w:rsidR="0075449F" w:rsidRPr="00AF3FB7">
        <w:rPr>
          <w:rFonts w:ascii="Times New Roman" w:hAnsi="Times New Roman"/>
          <w:color w:val="000000"/>
          <w:sz w:val="28"/>
          <w:szCs w:val="28"/>
        </w:rPr>
        <w:t>[</w:t>
      </w:r>
      <w:r w:rsidR="001E5515" w:rsidRPr="00AF3FB7">
        <w:rPr>
          <w:rFonts w:ascii="Times New Roman" w:hAnsi="Times New Roman"/>
          <w:color w:val="000000"/>
          <w:sz w:val="28"/>
          <w:szCs w:val="28"/>
        </w:rPr>
        <w:t>11</w:t>
      </w:r>
      <w:r w:rsidR="0075449F" w:rsidRPr="00AF3FB7">
        <w:rPr>
          <w:rFonts w:ascii="Times New Roman" w:hAnsi="Times New Roman"/>
          <w:color w:val="000000"/>
          <w:sz w:val="28"/>
          <w:szCs w:val="28"/>
        </w:rPr>
        <w:t>]</w:t>
      </w:r>
      <w:r w:rsidRPr="00AF3FB7">
        <w:rPr>
          <w:rFonts w:ascii="Times New Roman" w:hAnsi="Times New Roman"/>
          <w:color w:val="000000"/>
          <w:sz w:val="28"/>
          <w:szCs w:val="28"/>
        </w:rPr>
        <w:t>.</w:t>
      </w:r>
    </w:p>
    <w:p w:rsidR="007469CE" w:rsidRPr="00AF3FB7" w:rsidRDefault="007469CE" w:rsidP="00AF3FB7">
      <w:pPr>
        <w:spacing w:after="0" w:line="360" w:lineRule="auto"/>
        <w:ind w:firstLine="709"/>
        <w:jc w:val="both"/>
        <w:rPr>
          <w:rFonts w:ascii="Times New Roman" w:hAnsi="Times New Roman"/>
          <w:sz w:val="28"/>
          <w:szCs w:val="28"/>
        </w:rPr>
      </w:pPr>
    </w:p>
    <w:p w:rsidR="00904665" w:rsidRPr="00AF3FB7" w:rsidRDefault="007469CE"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1.3 Социальные льготы в здравоохранении</w:t>
      </w:r>
    </w:p>
    <w:p w:rsidR="00AF3FB7" w:rsidRDefault="00AF3FB7" w:rsidP="00AF3FB7">
      <w:pPr>
        <w:spacing w:after="0" w:line="360" w:lineRule="auto"/>
        <w:ind w:firstLine="709"/>
        <w:jc w:val="both"/>
        <w:rPr>
          <w:rFonts w:ascii="Times New Roman" w:hAnsi="Times New Roman"/>
          <w:color w:val="000000"/>
          <w:sz w:val="28"/>
          <w:szCs w:val="28"/>
        </w:rPr>
      </w:pPr>
    </w:p>
    <w:p w:rsidR="00904665" w:rsidRPr="00AF3FB7" w:rsidRDefault="00904665" w:rsidP="00AF3FB7">
      <w:pPr>
        <w:spacing w:after="0" w:line="360" w:lineRule="auto"/>
        <w:ind w:firstLine="709"/>
        <w:jc w:val="both"/>
        <w:rPr>
          <w:rFonts w:ascii="Times New Roman" w:hAnsi="Times New Roman"/>
          <w:color w:val="000000"/>
          <w:sz w:val="28"/>
          <w:szCs w:val="28"/>
        </w:rPr>
      </w:pPr>
      <w:r w:rsidRPr="00AF3FB7">
        <w:rPr>
          <w:rFonts w:ascii="Times New Roman" w:hAnsi="Times New Roman"/>
          <w:color w:val="000000"/>
          <w:sz w:val="28"/>
          <w:szCs w:val="28"/>
        </w:rPr>
        <w:t>Каждый имеет право на жизнь. Это незыблемое право человека закреплено в нормах международного права, в Конституции России. С ним неразрывно связаны другие права человека и гражданина, в том числе право на охрану здоровья и медицинскую помощь (ст. 20, 41 Конституции РФ).</w:t>
      </w:r>
    </w:p>
    <w:p w:rsidR="00CC0D3B" w:rsidRPr="00AF3FB7" w:rsidRDefault="00CC0D3B"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В зависимости от классификации категорий</w:t>
      </w:r>
      <w:r w:rsidR="00AF3FB7" w:rsidRPr="00AF3FB7">
        <w:rPr>
          <w:rFonts w:ascii="Times New Roman" w:hAnsi="Times New Roman"/>
          <w:sz w:val="28"/>
          <w:szCs w:val="28"/>
        </w:rPr>
        <w:t xml:space="preserve"> </w:t>
      </w:r>
      <w:r w:rsidRPr="00AF3FB7">
        <w:rPr>
          <w:rFonts w:ascii="Times New Roman" w:hAnsi="Times New Roman"/>
          <w:sz w:val="28"/>
          <w:szCs w:val="28"/>
        </w:rPr>
        <w:t>социально нуждающихся, в медицине предоставляется большое</w:t>
      </w:r>
      <w:r w:rsidR="00AF3FB7" w:rsidRPr="00AF3FB7">
        <w:rPr>
          <w:rFonts w:ascii="Times New Roman" w:hAnsi="Times New Roman"/>
          <w:sz w:val="28"/>
          <w:szCs w:val="28"/>
        </w:rPr>
        <w:t xml:space="preserve"> </w:t>
      </w:r>
      <w:r w:rsidRPr="00AF3FB7">
        <w:rPr>
          <w:rFonts w:ascii="Times New Roman" w:hAnsi="Times New Roman"/>
          <w:sz w:val="28"/>
          <w:szCs w:val="28"/>
        </w:rPr>
        <w:t>количество льгот.</w:t>
      </w:r>
    </w:p>
    <w:p w:rsidR="00CC0D3B" w:rsidRPr="00AF3FB7" w:rsidRDefault="00CC0D3B" w:rsidP="00AF3FB7">
      <w:pPr>
        <w:spacing w:after="0" w:line="360" w:lineRule="auto"/>
        <w:ind w:firstLine="709"/>
        <w:jc w:val="both"/>
        <w:rPr>
          <w:rFonts w:ascii="Times New Roman" w:hAnsi="Times New Roman"/>
          <w:b/>
          <w:sz w:val="28"/>
          <w:szCs w:val="28"/>
        </w:rPr>
      </w:pPr>
      <w:r w:rsidRPr="00AF3FB7">
        <w:rPr>
          <w:rFonts w:ascii="Times New Roman" w:hAnsi="Times New Roman"/>
          <w:b/>
          <w:sz w:val="28"/>
          <w:szCs w:val="28"/>
        </w:rPr>
        <w:t>Дети первых трех лет жизни.</w:t>
      </w:r>
    </w:p>
    <w:p w:rsidR="00CC0D3B" w:rsidRPr="00AF3FB7" w:rsidRDefault="00CC0D3B" w:rsidP="00AF3FB7">
      <w:pPr>
        <w:spacing w:after="0" w:line="360" w:lineRule="auto"/>
        <w:ind w:firstLine="709"/>
        <w:jc w:val="both"/>
        <w:rPr>
          <w:rFonts w:ascii="Times New Roman" w:hAnsi="Times New Roman"/>
          <w:sz w:val="28"/>
          <w:szCs w:val="28"/>
        </w:rPr>
      </w:pPr>
      <w:r w:rsidRPr="00AF3FB7">
        <w:rPr>
          <w:rFonts w:ascii="Times New Roman" w:hAnsi="Times New Roman"/>
          <w:b/>
          <w:sz w:val="28"/>
          <w:szCs w:val="28"/>
        </w:rPr>
        <w:t xml:space="preserve">- </w:t>
      </w:r>
      <w:r w:rsidRPr="00AF3FB7">
        <w:rPr>
          <w:rFonts w:ascii="Times New Roman" w:hAnsi="Times New Roman"/>
          <w:sz w:val="28"/>
          <w:szCs w:val="28"/>
        </w:rPr>
        <w:t>Новорожденные дети обеспечиваются комплектами детского белья. Наборы для новорожденных выдаются в родильном доме при выписке.</w:t>
      </w:r>
    </w:p>
    <w:p w:rsidR="00CC0D3B" w:rsidRPr="00AF3FB7" w:rsidRDefault="00CC0D3B"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На детей первого, второго года жизни бесплатно отпускаются по рецептам врачей лечебно-профилактических учреждений молочные продукты детского питания (в том числе адаптированные молочные смеси).</w:t>
      </w:r>
    </w:p>
    <w:p w:rsidR="00CC0D3B" w:rsidRPr="00AF3FB7" w:rsidRDefault="00CC0D3B"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Дети первых трех лет жизни обеспечиваются бесплатно лекарственными средствами. При первичном обращении в детскую поликлинику в регистратуре заводится история развития ребенка с маркировкой литерой «Л». Лекарства по рецептам выписываются в количестве, необходимом на курс лечения, который определяет лечащий врач в рамках утвержденного перечня. Перечень ежемесячно изменяется и утверждается Департаментом Здравоохранения Москвы, посмотреть его вы можете у заведующей детской поликлиники.</w:t>
      </w:r>
    </w:p>
    <w:p w:rsidR="00586425" w:rsidRPr="00AF3FB7" w:rsidRDefault="00586425" w:rsidP="00AF3FB7">
      <w:pPr>
        <w:spacing w:after="0" w:line="360" w:lineRule="auto"/>
        <w:ind w:firstLine="709"/>
        <w:jc w:val="both"/>
        <w:rPr>
          <w:rFonts w:ascii="Times New Roman" w:hAnsi="Times New Roman"/>
          <w:sz w:val="28"/>
          <w:szCs w:val="28"/>
        </w:rPr>
      </w:pPr>
      <w:r w:rsidRPr="00AF3FB7">
        <w:rPr>
          <w:rFonts w:ascii="Times New Roman" w:hAnsi="Times New Roman"/>
          <w:b/>
          <w:sz w:val="28"/>
          <w:szCs w:val="28"/>
        </w:rPr>
        <w:t>Дети-инвалиды</w:t>
      </w:r>
      <w:r w:rsidRPr="00AF3FB7">
        <w:rPr>
          <w:rFonts w:ascii="Times New Roman" w:hAnsi="Times New Roman"/>
          <w:sz w:val="28"/>
          <w:szCs w:val="28"/>
        </w:rPr>
        <w:t xml:space="preserve"> обеспечиваются:</w:t>
      </w:r>
    </w:p>
    <w:p w:rsidR="00586425" w:rsidRPr="00AF3FB7" w:rsidRDefault="0058642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изделиями медицинского назначения и лекарственными средствами, за исключением предусмотренных федеральным законодательством социальных услуг в части обеспечения лекарственными средствами.</w:t>
      </w:r>
    </w:p>
    <w:p w:rsidR="00586425" w:rsidRPr="00AF3FB7" w:rsidRDefault="0058642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бесплатный отпуск протезно-ортопедических изделий предприятиями и организациями Министерства труда и социального развития РФ.</w:t>
      </w:r>
    </w:p>
    <w:p w:rsidR="00586425" w:rsidRPr="00AF3FB7" w:rsidRDefault="0058642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обеспечение вело- и кресло-колясками.</w:t>
      </w:r>
    </w:p>
    <w:p w:rsidR="00904665" w:rsidRPr="00AF3FB7" w:rsidRDefault="00904665" w:rsidP="00AF3FB7">
      <w:pPr>
        <w:spacing w:after="0" w:line="360" w:lineRule="auto"/>
        <w:ind w:firstLine="709"/>
        <w:jc w:val="both"/>
        <w:rPr>
          <w:rFonts w:ascii="Times New Roman" w:hAnsi="Times New Roman"/>
          <w:sz w:val="28"/>
          <w:szCs w:val="28"/>
        </w:rPr>
      </w:pPr>
      <w:r w:rsidRPr="00AF3FB7">
        <w:rPr>
          <w:rFonts w:ascii="Times New Roman" w:hAnsi="Times New Roman"/>
          <w:b/>
          <w:sz w:val="28"/>
          <w:szCs w:val="28"/>
        </w:rPr>
        <w:t>Многодетным семьям</w:t>
      </w:r>
      <w:r w:rsidRPr="00AF3FB7">
        <w:rPr>
          <w:rFonts w:ascii="Times New Roman" w:hAnsi="Times New Roman"/>
          <w:sz w:val="28"/>
          <w:szCs w:val="28"/>
        </w:rPr>
        <w:t xml:space="preserve"> в зависимости от категории детей предоставляются льготы:</w:t>
      </w:r>
    </w:p>
    <w:p w:rsidR="00904665" w:rsidRPr="00AF3FB7" w:rsidRDefault="0090466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бесплатный отпуск по рецептам врачей лечебно-профилактических учреждений молочных продуктов детского питания (в том числе адаптированных молочных смесей) - на детей, не достигших семилетнего возраста;</w:t>
      </w:r>
    </w:p>
    <w:p w:rsidR="00CC0D3B" w:rsidRPr="00AF3FB7" w:rsidRDefault="00CC0D3B"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w:t>
      </w:r>
      <w:r w:rsidR="00AF3FB7" w:rsidRPr="00AF3FB7">
        <w:rPr>
          <w:rFonts w:ascii="Times New Roman" w:hAnsi="Times New Roman"/>
          <w:sz w:val="28"/>
          <w:szCs w:val="28"/>
        </w:rPr>
        <w:t xml:space="preserve"> </w:t>
      </w:r>
      <w:r w:rsidRPr="00AF3FB7">
        <w:rPr>
          <w:rFonts w:ascii="Times New Roman" w:hAnsi="Times New Roman"/>
          <w:sz w:val="28"/>
          <w:szCs w:val="28"/>
        </w:rPr>
        <w:t>бесплатное обеспечение лекарственными средствами детей в возрасте до 18 лет.</w:t>
      </w:r>
    </w:p>
    <w:p w:rsidR="00586425" w:rsidRPr="00AF3FB7" w:rsidRDefault="00586425" w:rsidP="00AF3FB7">
      <w:pPr>
        <w:spacing w:after="0" w:line="360" w:lineRule="auto"/>
        <w:ind w:firstLine="709"/>
        <w:jc w:val="both"/>
        <w:rPr>
          <w:rFonts w:ascii="Times New Roman" w:hAnsi="Times New Roman"/>
          <w:sz w:val="28"/>
          <w:szCs w:val="28"/>
        </w:rPr>
      </w:pPr>
      <w:r w:rsidRPr="00AF3FB7">
        <w:rPr>
          <w:rFonts w:ascii="Times New Roman" w:hAnsi="Times New Roman"/>
          <w:b/>
          <w:sz w:val="28"/>
          <w:szCs w:val="28"/>
        </w:rPr>
        <w:t>Предоставление льгот матерям, родившим и воспитавшим 5 и более детей</w:t>
      </w:r>
      <w:r w:rsidRPr="00AF3FB7">
        <w:rPr>
          <w:rFonts w:ascii="Times New Roman" w:hAnsi="Times New Roman"/>
          <w:sz w:val="28"/>
          <w:szCs w:val="28"/>
        </w:rPr>
        <w:t>:</w:t>
      </w:r>
    </w:p>
    <w:p w:rsidR="00586425" w:rsidRPr="00AF3FB7" w:rsidRDefault="0058642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обеспечение лекарственными средствами при амбулаторном лечении по рецептам врачей государственных учреждений здравоохранения;</w:t>
      </w:r>
    </w:p>
    <w:p w:rsidR="00586425" w:rsidRPr="00AF3FB7" w:rsidRDefault="00586425"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изготовление и ремонт зубных протезов (кроме протезов из драгоценных металлов, фарфора, металлокерамики) в государственных учреждениях здравоохранения</w:t>
      </w:r>
      <w:r w:rsidR="0075449F" w:rsidRPr="00AF3FB7">
        <w:rPr>
          <w:rFonts w:ascii="Times New Roman" w:hAnsi="Times New Roman"/>
          <w:sz w:val="28"/>
          <w:szCs w:val="28"/>
        </w:rPr>
        <w:t xml:space="preserve"> [</w:t>
      </w:r>
      <w:r w:rsidR="001E5515" w:rsidRPr="00AF3FB7">
        <w:rPr>
          <w:rFonts w:ascii="Times New Roman" w:hAnsi="Times New Roman"/>
          <w:sz w:val="28"/>
          <w:szCs w:val="28"/>
        </w:rPr>
        <w:t>6</w:t>
      </w:r>
      <w:r w:rsidR="0075449F" w:rsidRPr="00AF3FB7">
        <w:rPr>
          <w:rFonts w:ascii="Times New Roman" w:hAnsi="Times New Roman"/>
          <w:sz w:val="28"/>
          <w:szCs w:val="28"/>
        </w:rPr>
        <w:t>]</w:t>
      </w:r>
      <w:r w:rsidRPr="00AF3FB7">
        <w:rPr>
          <w:rFonts w:ascii="Times New Roman" w:hAnsi="Times New Roman"/>
          <w:sz w:val="28"/>
          <w:szCs w:val="28"/>
        </w:rPr>
        <w:t>.</w:t>
      </w:r>
    </w:p>
    <w:p w:rsidR="00586425" w:rsidRPr="00AF3FB7" w:rsidRDefault="00C6264F" w:rsidP="00AF3FB7">
      <w:pPr>
        <w:spacing w:after="0" w:line="360" w:lineRule="auto"/>
        <w:ind w:firstLine="709"/>
        <w:jc w:val="both"/>
        <w:rPr>
          <w:rFonts w:ascii="Times New Roman" w:hAnsi="Times New Roman"/>
          <w:b/>
          <w:sz w:val="28"/>
          <w:szCs w:val="28"/>
        </w:rPr>
      </w:pPr>
      <w:r w:rsidRPr="00AF3FB7">
        <w:rPr>
          <w:rFonts w:ascii="Times New Roman" w:hAnsi="Times New Roman"/>
          <w:b/>
          <w:sz w:val="28"/>
          <w:szCs w:val="28"/>
        </w:rPr>
        <w:t>Инвалидам войны</w:t>
      </w:r>
      <w:r w:rsidR="008F3D3D" w:rsidRPr="00AF3FB7">
        <w:rPr>
          <w:rFonts w:ascii="Times New Roman" w:hAnsi="Times New Roman"/>
          <w:b/>
          <w:sz w:val="28"/>
          <w:szCs w:val="28"/>
        </w:rPr>
        <w:t xml:space="preserve"> и ветеранам боевых действий, а также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r w:rsidRPr="00AF3FB7">
        <w:rPr>
          <w:rFonts w:ascii="Times New Roman" w:hAnsi="Times New Roman"/>
          <w:b/>
          <w:sz w:val="28"/>
          <w:szCs w:val="28"/>
        </w:rPr>
        <w:t>предоставляются следующие льготы:</w:t>
      </w:r>
    </w:p>
    <w:p w:rsidR="00C6264F" w:rsidRPr="00AF3FB7" w:rsidRDefault="00C6264F"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порядке, установленном Правительством РФ, а в поликлиниках и других медицинских учреждениях субъектов РФ - законами и иными нормативными правовыми актами субъектов РФ;</w:t>
      </w:r>
    </w:p>
    <w:p w:rsidR="00C6264F" w:rsidRPr="00AF3FB7" w:rsidRDefault="00C6264F"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обеспечение протезами (кроме зубных протезов) и протезно-ортопедическими изделиями в порядке, установленном Правительством РФ.</w:t>
      </w:r>
    </w:p>
    <w:p w:rsidR="008F3D3D" w:rsidRPr="00AF3FB7" w:rsidRDefault="008F3D3D" w:rsidP="00AF3FB7">
      <w:pPr>
        <w:spacing w:after="0" w:line="360" w:lineRule="auto"/>
        <w:ind w:firstLine="709"/>
        <w:jc w:val="both"/>
        <w:rPr>
          <w:rFonts w:ascii="Times New Roman" w:hAnsi="Times New Roman"/>
          <w:sz w:val="28"/>
          <w:szCs w:val="28"/>
        </w:rPr>
      </w:pPr>
      <w:r w:rsidRPr="00AF3FB7">
        <w:rPr>
          <w:rFonts w:ascii="Times New Roman" w:hAnsi="Times New Roman"/>
          <w:b/>
          <w:sz w:val="28"/>
          <w:szCs w:val="28"/>
        </w:rPr>
        <w:t>Лицам, признанным инвалидами вследствие общего заболевания, трудового увечья и других причин</w:t>
      </w:r>
      <w:r w:rsidRPr="00AF3FB7">
        <w:rPr>
          <w:rFonts w:ascii="Times New Roman" w:hAnsi="Times New Roman"/>
          <w:sz w:val="28"/>
          <w:szCs w:val="28"/>
        </w:rPr>
        <w:t xml:space="preserve"> (кроме лиц, инвалидность которых наступила вследствие их противоправных действий), предоставляется ежегодное бесплатное диспансерное обследование в федеральных учреждениях здравоохранения в порядке, установленном Правительством РФ, а также в поликлиниках и других медицинских учреждениях субъектов РФ.</w:t>
      </w:r>
    </w:p>
    <w:p w:rsidR="008F3D3D" w:rsidRPr="00AF3FB7" w:rsidRDefault="008F3D3D" w:rsidP="00AF3FB7">
      <w:pPr>
        <w:spacing w:after="0" w:line="360" w:lineRule="auto"/>
        <w:ind w:firstLine="709"/>
        <w:jc w:val="both"/>
        <w:rPr>
          <w:rFonts w:ascii="Times New Roman" w:hAnsi="Times New Roman"/>
          <w:sz w:val="28"/>
          <w:szCs w:val="28"/>
        </w:rPr>
      </w:pPr>
      <w:r w:rsidRPr="00AF3FB7">
        <w:rPr>
          <w:rFonts w:ascii="Times New Roman" w:hAnsi="Times New Roman"/>
          <w:b/>
          <w:sz w:val="28"/>
          <w:szCs w:val="28"/>
        </w:rPr>
        <w:t>Ветераны труда</w:t>
      </w:r>
      <w:r w:rsidRPr="00AF3FB7">
        <w:rPr>
          <w:rFonts w:ascii="Times New Roman" w:hAnsi="Times New Roman"/>
          <w:sz w:val="28"/>
          <w:szCs w:val="28"/>
        </w:rPr>
        <w:t xml:space="preserve"> получают денежные выплаты, в которые включены и медицинские услуги:</w:t>
      </w:r>
    </w:p>
    <w:p w:rsidR="008F3D3D" w:rsidRPr="00AF3FB7" w:rsidRDefault="008F3D3D"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дополнительная бесплатная медицинская помощь;</w:t>
      </w:r>
    </w:p>
    <w:p w:rsidR="008F3D3D" w:rsidRPr="00AF3FB7" w:rsidRDefault="008F3D3D"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обеспечение лекарственными средствами по рецептам врача;</w:t>
      </w:r>
    </w:p>
    <w:p w:rsidR="00CA1B68" w:rsidRDefault="00CA1B68"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обеспечение санитарно-курортным обслуживанием (по медицинским показаниям)</w:t>
      </w:r>
      <w:r w:rsidR="0075449F" w:rsidRPr="00AF3FB7">
        <w:rPr>
          <w:rFonts w:ascii="Times New Roman" w:hAnsi="Times New Roman"/>
          <w:sz w:val="28"/>
          <w:szCs w:val="28"/>
        </w:rPr>
        <w:t xml:space="preserve"> [</w:t>
      </w:r>
      <w:r w:rsidR="001E5515" w:rsidRPr="00AF3FB7">
        <w:rPr>
          <w:rFonts w:ascii="Times New Roman" w:hAnsi="Times New Roman"/>
          <w:sz w:val="28"/>
          <w:szCs w:val="28"/>
        </w:rPr>
        <w:t>8</w:t>
      </w:r>
      <w:r w:rsidR="0075449F" w:rsidRPr="00AF3FB7">
        <w:rPr>
          <w:rFonts w:ascii="Times New Roman" w:hAnsi="Times New Roman"/>
          <w:sz w:val="28"/>
          <w:szCs w:val="28"/>
        </w:rPr>
        <w:t>]</w:t>
      </w:r>
      <w:r w:rsidRPr="00AF3FB7">
        <w:rPr>
          <w:rFonts w:ascii="Times New Roman" w:hAnsi="Times New Roman"/>
          <w:sz w:val="28"/>
          <w:szCs w:val="28"/>
        </w:rPr>
        <w:t>.</w:t>
      </w:r>
    </w:p>
    <w:p w:rsidR="00AF3FB7" w:rsidRPr="00AF3FB7" w:rsidRDefault="00AF3FB7" w:rsidP="00AF3FB7">
      <w:pPr>
        <w:spacing w:after="0" w:line="360" w:lineRule="auto"/>
        <w:ind w:firstLine="709"/>
        <w:jc w:val="both"/>
        <w:rPr>
          <w:rFonts w:ascii="Times New Roman" w:hAnsi="Times New Roman"/>
          <w:sz w:val="28"/>
          <w:szCs w:val="28"/>
        </w:rPr>
      </w:pPr>
    </w:p>
    <w:p w:rsidR="008F3D3D" w:rsidRPr="00AF3FB7" w:rsidRDefault="00CA1B68"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1.3.1 Санаторно-курортное лечение</w:t>
      </w:r>
    </w:p>
    <w:p w:rsidR="00EA676A" w:rsidRPr="00AF3FB7" w:rsidRDefault="00CA1B68" w:rsidP="00AF3FB7">
      <w:pPr>
        <w:spacing w:after="0" w:line="360" w:lineRule="auto"/>
        <w:ind w:firstLine="709"/>
        <w:jc w:val="both"/>
        <w:rPr>
          <w:rFonts w:ascii="Times New Roman" w:hAnsi="Times New Roman"/>
          <w:color w:val="000000"/>
          <w:sz w:val="28"/>
          <w:szCs w:val="28"/>
        </w:rPr>
      </w:pPr>
      <w:r w:rsidRPr="00AF3FB7">
        <w:rPr>
          <w:rFonts w:ascii="Times New Roman" w:hAnsi="Times New Roman"/>
          <w:color w:val="000000"/>
          <w:sz w:val="28"/>
          <w:szCs w:val="28"/>
        </w:rPr>
        <w:t>Санаторно-курортное лечение — это лечение граждан, перенесших определенные заболевания, с использованием, как правило, благоприятных природно-климатических факторов. Осуществляется такое лечение в санаториях различного профиля, часть из которых находится в непосредственном ведении органов здравоохранения (детские санатории, туберкулезные санатории и др.). Санаторно-курортное лечение предоставляется не всем гражданам, а лишь тем из них, которые нуждаются в нем по заключению лечебного учреждения. Именно оно определяет медицинские показатели для санаторно-курортного лечения.</w:t>
      </w:r>
    </w:p>
    <w:p w:rsidR="00CA1B68" w:rsidRPr="00AF3FB7" w:rsidRDefault="00CA1B68" w:rsidP="00AF3FB7">
      <w:pPr>
        <w:spacing w:after="0" w:line="360" w:lineRule="auto"/>
        <w:ind w:firstLine="709"/>
        <w:jc w:val="both"/>
        <w:rPr>
          <w:rFonts w:ascii="Times New Roman" w:hAnsi="Times New Roman"/>
          <w:color w:val="000000"/>
          <w:sz w:val="28"/>
          <w:szCs w:val="28"/>
        </w:rPr>
      </w:pPr>
      <w:r w:rsidRPr="00AF3FB7">
        <w:rPr>
          <w:rFonts w:ascii="Times New Roman" w:hAnsi="Times New Roman"/>
          <w:color w:val="000000"/>
          <w:sz w:val="28"/>
          <w:szCs w:val="28"/>
        </w:rPr>
        <w:t>Бесплатное или на льготных условиях санаторно-курортное лечение — дефицитный вид лечения, как в прошлом, так и сейчас. Безусловного права на получение такого лечения, в том числе в санаториях органов здравоохранения, все граждане пока еще не имеют. В связи с этим в нормативных правовых актах, регулирующих порядок выдачи</w:t>
      </w:r>
      <w:r w:rsidRPr="00AF3FB7">
        <w:rPr>
          <w:rFonts w:ascii="Times New Roman" w:hAnsi="Times New Roman"/>
          <w:sz w:val="28"/>
          <w:szCs w:val="28"/>
        </w:rPr>
        <w:t xml:space="preserve"> </w:t>
      </w:r>
      <w:r w:rsidRPr="00AF3FB7">
        <w:rPr>
          <w:rFonts w:ascii="Times New Roman" w:hAnsi="Times New Roman"/>
          <w:color w:val="000000"/>
          <w:sz w:val="28"/>
          <w:szCs w:val="28"/>
        </w:rPr>
        <w:t>путевок на санаторно-курортное лечение, предусматривается право отдельных категорий граждан на преимущественное их получение</w:t>
      </w:r>
      <w:r w:rsidR="00EA676A" w:rsidRPr="00AF3FB7">
        <w:rPr>
          <w:rFonts w:ascii="Times New Roman" w:hAnsi="Times New Roman"/>
          <w:color w:val="000000"/>
          <w:sz w:val="28"/>
          <w:szCs w:val="28"/>
        </w:rPr>
        <w:t>:</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1. Инвалиды войны.</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2. Участники Великой Отечественной войны.</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3. Ветераны боевых действий.</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военнослужащие, награжденные орденами или медалями СССР за службу в указанный период.</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5. Лица, награжденные знаком «Житель блокадного Ленинграда».</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фронтов,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аварийных команд местной противовоздушной обороны, а также члены семей погибших работников госпиталей и больниц города Ленинграда.</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8. Инвалиды.</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9. Дети-инвалиды.</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r w:rsidRPr="00AF3FB7">
        <w:rPr>
          <w:rFonts w:ascii="Times New Roman" w:hAnsi="Times New Roman"/>
          <w:sz w:val="28"/>
          <w:szCs w:val="28"/>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r w:rsidR="0075449F" w:rsidRPr="00AF3FB7">
        <w:rPr>
          <w:rFonts w:ascii="Times New Roman" w:hAnsi="Times New Roman"/>
          <w:sz w:val="28"/>
          <w:szCs w:val="28"/>
        </w:rPr>
        <w:t xml:space="preserve"> [1]</w:t>
      </w:r>
      <w:r w:rsidRPr="00AF3FB7">
        <w:rPr>
          <w:rFonts w:ascii="Times New Roman" w:hAnsi="Times New Roman"/>
          <w:sz w:val="28"/>
          <w:szCs w:val="28"/>
        </w:rPr>
        <w:t>.</w:t>
      </w:r>
    </w:p>
    <w:p w:rsidR="00EA676A" w:rsidRPr="00AF3FB7" w:rsidRDefault="00EA676A" w:rsidP="00AF3FB7">
      <w:pPr>
        <w:shd w:val="clear" w:color="auto" w:fill="FFFFFF"/>
        <w:spacing w:after="0" w:line="360" w:lineRule="auto"/>
        <w:ind w:firstLine="709"/>
        <w:jc w:val="both"/>
        <w:rPr>
          <w:rFonts w:ascii="Times New Roman" w:hAnsi="Times New Roman"/>
          <w:sz w:val="28"/>
          <w:szCs w:val="28"/>
        </w:rPr>
      </w:pPr>
    </w:p>
    <w:p w:rsidR="00DE2CB7" w:rsidRDefault="00EA676A"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1.4</w:t>
      </w:r>
      <w:r w:rsidR="00AF3FB7" w:rsidRPr="00AF3FB7">
        <w:rPr>
          <w:rFonts w:ascii="Times New Roman" w:hAnsi="Times New Roman"/>
          <w:b/>
          <w:sz w:val="28"/>
          <w:szCs w:val="28"/>
        </w:rPr>
        <w:t xml:space="preserve"> </w:t>
      </w:r>
      <w:r w:rsidRPr="00AF3FB7">
        <w:rPr>
          <w:rFonts w:ascii="Times New Roman" w:hAnsi="Times New Roman"/>
          <w:b/>
          <w:sz w:val="28"/>
          <w:szCs w:val="28"/>
        </w:rPr>
        <w:t>Социальные льготы в сфере образования</w:t>
      </w:r>
    </w:p>
    <w:p w:rsidR="00AF3FB7" w:rsidRPr="00AF3FB7" w:rsidRDefault="00AF3FB7" w:rsidP="00AF3FB7">
      <w:pPr>
        <w:spacing w:after="0" w:line="360" w:lineRule="auto"/>
        <w:ind w:firstLine="709"/>
        <w:jc w:val="both"/>
        <w:rPr>
          <w:rFonts w:ascii="Times New Roman" w:hAnsi="Times New Roman"/>
          <w:b/>
          <w:sz w:val="28"/>
          <w:szCs w:val="28"/>
        </w:rPr>
      </w:pPr>
    </w:p>
    <w:p w:rsidR="00E03B1E" w:rsidRPr="00AF3FB7" w:rsidRDefault="00DE2CB7"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lang w:val="en-US"/>
        </w:rPr>
        <w:t>C</w:t>
      </w:r>
      <w:r w:rsidRPr="00AF3FB7">
        <w:rPr>
          <w:rFonts w:ascii="Times New Roman" w:hAnsi="Times New Roman"/>
          <w:sz w:val="28"/>
          <w:szCs w:val="28"/>
        </w:rPr>
        <w:t>оциальные гарантии и льготы обучающихся и работников образовательного учреждения находят отражение, например, в Трудовом кодексе РФ, законах об образовании и высшей школе, федеральных и региональных целевых программах, в уставе образовательного учреждения, генеральном, региональном и отраслевом соглашениях, коллективном договоре, регулирующих социально-трудовые отношения и связанные с ними экономические, финансовые отношения.</w:t>
      </w:r>
    </w:p>
    <w:p w:rsidR="00DE2CB7"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Для всех обучающихся:</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граждане РФ имеют право на получение впервые бесплатного образования в пределах государственных образовательных стандартов;</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граждане РФ вправе в установленном порядке неоднократно получать бесплатно профессиональное образование по направлению государственной службы занятости;</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обучающиеся в образовательных учреждениях профессионального образования по очной форме обучения имеют право на получение отсрочки от призыва на военную службу в соответствии с Федеральным законом «О воинской обязанности и военной службе»; -</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обучающихся, воспитанников государственного или муниципального образовательного учреждения учредитель в пределах своей компетенции обеспечивает стипендиями, местами в общежитии и интернатах, а также осуществляет иные меры социальной поддержки;</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обучающиеся всех образовательных учреждений имеют право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обучающиеся в образовательных учреждениях по очно-заочной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законодательством.</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Определенные льготы при поступлении в высшие учебные заведения имеют лица, окончившие с медалями образовательные учреждения среднего (полного) общего или начального профессионального образования, а также лица, окончившие с отличием образовательные учреждения среднего профессионального образования, которые имеют государственную аккредитацию. Победители и призеры заключительного этапа Всероссийской олимпиады школьников и члены сборных команд РФ, участвовавших в международных олимпиадах по общеобразовательным предметам и сформированных в порядке, определяемом Правительством РФ, принимаются без вступительных испытаний в федеральные государственные высшие учебные заведения для обучения по направлениям подготовки (специальностям), соответствующим профилю олимпиады (ст. 11 федерального закона о высшей школе)</w:t>
      </w:r>
      <w:r w:rsidR="0075449F" w:rsidRPr="00AF3FB7">
        <w:rPr>
          <w:rFonts w:ascii="Times New Roman" w:hAnsi="Times New Roman"/>
          <w:sz w:val="28"/>
          <w:szCs w:val="28"/>
        </w:rPr>
        <w:t xml:space="preserve"> [</w:t>
      </w:r>
      <w:r w:rsidR="001E5515" w:rsidRPr="00AF3FB7">
        <w:rPr>
          <w:rFonts w:ascii="Times New Roman" w:hAnsi="Times New Roman"/>
          <w:sz w:val="28"/>
          <w:szCs w:val="28"/>
        </w:rPr>
        <w:t>10</w:t>
      </w:r>
      <w:r w:rsidR="0075449F" w:rsidRPr="00AF3FB7">
        <w:rPr>
          <w:rFonts w:ascii="Times New Roman" w:hAnsi="Times New Roman"/>
          <w:sz w:val="28"/>
          <w:szCs w:val="28"/>
        </w:rPr>
        <w:t>]</w:t>
      </w:r>
      <w:r w:rsidRPr="00AF3FB7">
        <w:rPr>
          <w:rFonts w:ascii="Times New Roman" w:hAnsi="Times New Roman"/>
          <w:sz w:val="28"/>
          <w:szCs w:val="28"/>
        </w:rPr>
        <w:t>.</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Поддержка незащищенных</w:t>
      </w:r>
    </w:p>
    <w:p w:rsidR="00EC0590" w:rsidRPr="00AF3FB7" w:rsidRDefault="00EC059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и размеры ее предоставления устанавливаются федеральными законами для федеральных государственных образовательных учреждений, законами субъектов РФ для находящихся в их ведении и муниципальных образовательных учреждениях.</w:t>
      </w:r>
    </w:p>
    <w:p w:rsidR="00094F0A" w:rsidRPr="00AF3FB7" w:rsidRDefault="00094F0A"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Инвалиды</w:t>
      </w:r>
      <w:r w:rsidR="00AF3FB7" w:rsidRPr="00AF3FB7">
        <w:rPr>
          <w:rFonts w:ascii="Times New Roman" w:hAnsi="Times New Roman"/>
          <w:sz w:val="28"/>
          <w:szCs w:val="28"/>
        </w:rPr>
        <w:t xml:space="preserve"> </w:t>
      </w:r>
      <w:r w:rsidRPr="00AF3FB7">
        <w:rPr>
          <w:rFonts w:ascii="Times New Roman" w:hAnsi="Times New Roman"/>
          <w:sz w:val="28"/>
          <w:szCs w:val="28"/>
        </w:rPr>
        <w:t>1 и 2 группы при поступлении в среднее профессиональное и высшее профессиональное государственное или муниципальное образовательное учреждение имеют право на внеконкурсное зачисление в</w:t>
      </w:r>
      <w:r w:rsidR="000B4ADA" w:rsidRPr="00AF3FB7">
        <w:rPr>
          <w:rFonts w:ascii="Times New Roman" w:hAnsi="Times New Roman"/>
          <w:sz w:val="28"/>
          <w:szCs w:val="28"/>
        </w:rPr>
        <w:t xml:space="preserve"> </w:t>
      </w:r>
      <w:r w:rsidRPr="00AF3FB7">
        <w:rPr>
          <w:rFonts w:ascii="Times New Roman" w:hAnsi="Times New Roman"/>
          <w:sz w:val="28"/>
          <w:szCs w:val="28"/>
        </w:rPr>
        <w:t>случае успешной сдачи вступительных экзаменов, если такое обучение не противопоказано медицинским заключением. Гражданам из числа инвалидов, обучающимся в среднем или высшем профессиональном государственном или муниципальном учебном заведении, в обязательном порядке должна начисляться стипендия.</w:t>
      </w:r>
    </w:p>
    <w:p w:rsidR="00094F0A" w:rsidRPr="00AF3FB7" w:rsidRDefault="00094F0A"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 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государственными образовательными стандартами на основе образовательных программ, адаптированных для обучения инвалидов (статья 19 Федерального закона "О социальной защите инвалидов в Российской Федерации").</w:t>
      </w:r>
    </w:p>
    <w:p w:rsidR="00094F0A" w:rsidRPr="00AF3FB7" w:rsidRDefault="00094F0A"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Государственные органы управления образованием обеспечивают учащихся из числа инвалидов бесплатно или на льготных условиях специальными учебными пособиями и литературой, а также обеспечивают им возможность пользования услугами сурдопереводчиков</w:t>
      </w:r>
      <w:r w:rsidR="0075449F" w:rsidRPr="00AF3FB7">
        <w:rPr>
          <w:rFonts w:ascii="Times New Roman" w:hAnsi="Times New Roman"/>
          <w:sz w:val="28"/>
          <w:szCs w:val="28"/>
        </w:rPr>
        <w:t>[</w:t>
      </w:r>
      <w:r w:rsidR="001E5515" w:rsidRPr="00AF3FB7">
        <w:rPr>
          <w:rFonts w:ascii="Times New Roman" w:hAnsi="Times New Roman"/>
          <w:sz w:val="28"/>
          <w:szCs w:val="28"/>
        </w:rPr>
        <w:t>9</w:t>
      </w:r>
      <w:r w:rsidR="0075449F" w:rsidRPr="00AF3FB7">
        <w:rPr>
          <w:rFonts w:ascii="Times New Roman" w:hAnsi="Times New Roman"/>
          <w:sz w:val="28"/>
          <w:szCs w:val="28"/>
        </w:rPr>
        <w:t>]</w:t>
      </w:r>
      <w:r w:rsidRPr="00AF3FB7">
        <w:rPr>
          <w:rFonts w:ascii="Times New Roman" w:hAnsi="Times New Roman"/>
          <w:sz w:val="28"/>
          <w:szCs w:val="28"/>
        </w:rPr>
        <w:t>.</w:t>
      </w:r>
    </w:p>
    <w:p w:rsidR="00AF3FB7" w:rsidRDefault="00AF3FB7">
      <w:pPr>
        <w:rPr>
          <w:rFonts w:ascii="Times New Roman" w:hAnsi="Times New Roman"/>
          <w:b/>
          <w:sz w:val="28"/>
          <w:szCs w:val="28"/>
        </w:rPr>
      </w:pPr>
      <w:r>
        <w:rPr>
          <w:rFonts w:ascii="Times New Roman" w:hAnsi="Times New Roman"/>
          <w:b/>
          <w:sz w:val="28"/>
          <w:szCs w:val="28"/>
        </w:rPr>
        <w:br w:type="page"/>
      </w:r>
    </w:p>
    <w:p w:rsidR="00094F0A" w:rsidRDefault="00094F0A"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1.5 Социальные льготы в сфере бытового обслуживания</w:t>
      </w:r>
    </w:p>
    <w:p w:rsidR="00AF3FB7" w:rsidRPr="00AF3FB7" w:rsidRDefault="00AF3FB7" w:rsidP="00AF3FB7">
      <w:pPr>
        <w:spacing w:after="0" w:line="360" w:lineRule="auto"/>
        <w:ind w:firstLine="709"/>
        <w:jc w:val="both"/>
        <w:rPr>
          <w:rFonts w:ascii="Times New Roman" w:hAnsi="Times New Roman"/>
          <w:b/>
          <w:sz w:val="28"/>
          <w:szCs w:val="28"/>
        </w:rPr>
      </w:pPr>
    </w:p>
    <w:p w:rsidR="00F8390A" w:rsidRPr="00AF3FB7" w:rsidRDefault="00F8390A"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Меры социальной поддержки граждан по оплате жилья, коммунальных услуг предоставляются гражданам с момента введения в действие соответствующего законодательного или нормативного акта, если иное не оговорено в этих документах, и если на данный период времени граждане имели право на эти льготы, но в пределах срока исковой давности (3 года).</w:t>
      </w:r>
    </w:p>
    <w:p w:rsidR="00E735E6" w:rsidRPr="00AF3FB7" w:rsidRDefault="00F8390A"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Меры социальной поддержки граждан по оплате жилья, коммунальных услуг основываются на заявительном принципе, осуществляются при предоставлении гражданами в организацию, производящую начисление платежей за названные услуги, документов, подтверждающих отнесение их к соответствующей категории льготников.</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Категории граждан, имеющие льготы по оплате жилья и коммунальных услуг</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 Инвалиды</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2. Многодетные семьи</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3. Льготы по оплате жилья и коммунальных услуг лицам, пострадавшим от радиации</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4. Льготы по оплате жилья и коммунальных услуг лицам, занятым на работах с химическим оружием</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5. Льготы по оплате жилья и коммунальных услуг для сотрудников милиции, органов внутренних дел, прокуроров, следователей, работников налоговой полиции, таможенных органов, сотрудников государственной противопожарной службы, судей РФ, судей верховного суда, высшего арбитражного и конституционного суда Российской Федерации</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6. Льготы по оплате жилья и коммунальных услуг для ветеранов</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7. Льготы по оплате жилья и коммунальных услуг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 жертв политических репрессий</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8. Льготы по оплате жилья и коммунальных услуг для военнослужащих и членов их семей</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9. Льготы по оплате жилищно-коммунальных услуг другим категориям льготников</w:t>
      </w:r>
    </w:p>
    <w:p w:rsidR="00E51B6C"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10.</w:t>
      </w:r>
      <w:r w:rsidR="00AF3FB7" w:rsidRPr="00AF3FB7">
        <w:rPr>
          <w:rFonts w:ascii="Times New Roman" w:hAnsi="Times New Roman"/>
          <w:sz w:val="28"/>
          <w:szCs w:val="28"/>
        </w:rPr>
        <w:t xml:space="preserve"> </w:t>
      </w:r>
      <w:r w:rsidRPr="00AF3FB7">
        <w:rPr>
          <w:rFonts w:ascii="Times New Roman" w:hAnsi="Times New Roman"/>
          <w:sz w:val="28"/>
          <w:szCs w:val="28"/>
        </w:rPr>
        <w:t>Льготы для граждан, временно зарегистрированных на жилой площади</w:t>
      </w:r>
    </w:p>
    <w:p w:rsidR="00094F0A" w:rsidRPr="00AF3FB7" w:rsidRDefault="00E51B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11. Некоторые вопросы применения законодательства о льготах в сфере оплаты жилья и коммунальных услуг</w:t>
      </w:r>
      <w:r w:rsidR="0075449F" w:rsidRPr="00AF3FB7">
        <w:rPr>
          <w:rFonts w:ascii="Times New Roman" w:hAnsi="Times New Roman"/>
          <w:sz w:val="28"/>
          <w:szCs w:val="28"/>
        </w:rPr>
        <w:t xml:space="preserve"> [</w:t>
      </w:r>
      <w:r w:rsidR="001E5515" w:rsidRPr="00AF3FB7">
        <w:rPr>
          <w:rFonts w:ascii="Times New Roman" w:hAnsi="Times New Roman"/>
          <w:sz w:val="28"/>
          <w:szCs w:val="28"/>
        </w:rPr>
        <w:t>2</w:t>
      </w:r>
      <w:r w:rsidR="0075449F" w:rsidRPr="00AF3FB7">
        <w:rPr>
          <w:rFonts w:ascii="Times New Roman" w:hAnsi="Times New Roman"/>
          <w:sz w:val="28"/>
          <w:szCs w:val="28"/>
        </w:rPr>
        <w:t>]</w:t>
      </w:r>
      <w:r w:rsidRPr="00AF3FB7">
        <w:rPr>
          <w:rFonts w:ascii="Times New Roman" w:hAnsi="Times New Roman"/>
          <w:sz w:val="28"/>
          <w:szCs w:val="28"/>
        </w:rPr>
        <w:t>.</w:t>
      </w:r>
    </w:p>
    <w:p w:rsidR="00B75E80" w:rsidRPr="00AF3FB7" w:rsidRDefault="00B75E80" w:rsidP="00AF3FB7">
      <w:pPr>
        <w:spacing w:after="0" w:line="360" w:lineRule="auto"/>
        <w:ind w:firstLine="709"/>
        <w:jc w:val="both"/>
        <w:rPr>
          <w:rFonts w:ascii="Times New Roman" w:hAnsi="Times New Roman"/>
          <w:sz w:val="28"/>
          <w:szCs w:val="28"/>
        </w:rPr>
      </w:pPr>
    </w:p>
    <w:p w:rsidR="00EE6738" w:rsidRDefault="00B75E80"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1.6</w:t>
      </w:r>
      <w:r w:rsidR="00EE6738" w:rsidRPr="00AF3FB7">
        <w:rPr>
          <w:rFonts w:ascii="Times New Roman" w:hAnsi="Times New Roman"/>
          <w:b/>
          <w:sz w:val="28"/>
          <w:szCs w:val="28"/>
        </w:rPr>
        <w:t xml:space="preserve"> Социальные льготы детей – сирот и детей, оставшихся без попечения родителей</w:t>
      </w:r>
    </w:p>
    <w:p w:rsidR="00AF3FB7" w:rsidRPr="00AF3FB7" w:rsidRDefault="00AF3FB7" w:rsidP="00AF3FB7">
      <w:pPr>
        <w:spacing w:after="0" w:line="360" w:lineRule="auto"/>
        <w:ind w:firstLine="709"/>
        <w:jc w:val="both"/>
        <w:rPr>
          <w:rFonts w:ascii="Times New Roman" w:hAnsi="Times New Roman"/>
          <w:b/>
          <w:sz w:val="28"/>
          <w:szCs w:val="28"/>
        </w:rPr>
      </w:pP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Социальная защита детей-сирот и детей, оставшихся без попечения родителей — система социальных, экономических, организационных и правовых мер, гарантированных органами государственной власти и органами местного самоуправления, направленных на создание условий, обеспечивающих равные с другими детьми права на развитие и надлежащие условия жизни.</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Дети, нуждающиеся в государственной защите — дети, родители которых неизвестны; утратившие вследствие смерти обоих или единственного родителя; изъятые из семьи; дети, родители которых ограничены в родительских правах или лишены их; безнадзорные, а также дети, родители которых страдают хроническими заболеваниями, не позволяющими надлежащим образом осуществлять их воспитание и содержание; родители которых признаны недееспособными (либо ограниченно дееспособными) или объявлены безвестно отсутствующими (умершими); родители которых находятся в учреждениях, исполняющих наказание в виде лишения свободы или в местах содержания под стражей, дети подозреваемых и обвиняемых в совершении преступления; другие дети, признанные в установленном порядке нуждающимися в государственной защите.</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Полное государственное обеспечение детей-сирот и детей, оставшихся без попечения родителей — предоставление детям за время пребывания в соответствующем государственном или муниципальном учреждении, в семье опекуна, попечителя, приемных родителей бесплатного питания, комплекта одежды и обуви, бесплатного общежития и бесплатного обслуживания или возмещение их полной стоимости; обучающимся в учреждении среднего и высшего профессионального образования из числа детей-сирот и детей, оставшихся без попечения родителей, в возрасте 18 лет и старше, но не более 23 лет имеют право на полное государственное обеспечение.</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Учреждения для детей-сирот и детей, оставшихся без попечения родителей:</w:t>
      </w:r>
    </w:p>
    <w:p w:rsidR="00A22FC2" w:rsidRPr="00AF3FB7" w:rsidRDefault="00A22FC2" w:rsidP="00AF3FB7">
      <w:pPr>
        <w:pStyle w:val="a3"/>
        <w:numPr>
          <w:ilvl w:val="0"/>
          <w:numId w:val="7"/>
        </w:numPr>
        <w:spacing w:after="0" w:line="360" w:lineRule="auto"/>
        <w:ind w:left="0" w:firstLine="709"/>
        <w:jc w:val="both"/>
        <w:rPr>
          <w:rFonts w:ascii="Times New Roman" w:hAnsi="Times New Roman"/>
          <w:sz w:val="28"/>
          <w:szCs w:val="28"/>
        </w:rPr>
      </w:pPr>
      <w:r w:rsidRPr="00AF3FB7">
        <w:rPr>
          <w:rFonts w:ascii="Times New Roman" w:hAnsi="Times New Roman"/>
          <w:sz w:val="28"/>
          <w:szCs w:val="28"/>
        </w:rPr>
        <w:t>образовательные учреждения, в которых содержатся (обучаются и/или воспитываются) дети-сироты и дети, оставшиеся без попечения родителей (детские дома, школы-интернаты, центры образования);</w:t>
      </w:r>
    </w:p>
    <w:p w:rsidR="00A22FC2" w:rsidRPr="00AF3FB7" w:rsidRDefault="00A22FC2" w:rsidP="00AF3FB7">
      <w:pPr>
        <w:pStyle w:val="a3"/>
        <w:numPr>
          <w:ilvl w:val="0"/>
          <w:numId w:val="7"/>
        </w:numPr>
        <w:spacing w:after="0" w:line="360" w:lineRule="auto"/>
        <w:ind w:left="0" w:firstLine="709"/>
        <w:jc w:val="both"/>
        <w:rPr>
          <w:rFonts w:ascii="Times New Roman" w:hAnsi="Times New Roman"/>
          <w:sz w:val="28"/>
          <w:szCs w:val="28"/>
        </w:rPr>
      </w:pPr>
      <w:r w:rsidRPr="00AF3FB7">
        <w:rPr>
          <w:rFonts w:ascii="Times New Roman" w:hAnsi="Times New Roman"/>
          <w:sz w:val="28"/>
          <w:szCs w:val="28"/>
        </w:rPr>
        <w:t>учреждения социальной защиты населения (дома-интернаты для детей-инвалидов с умственной отсталостью и физическими недостатками, социально-реабилитационные центры помощи детям, оставшимся без попечения родителей, социальные приюты);</w:t>
      </w:r>
    </w:p>
    <w:p w:rsidR="00A22FC2" w:rsidRPr="00AF3FB7" w:rsidRDefault="00A22FC2" w:rsidP="00AF3FB7">
      <w:pPr>
        <w:pStyle w:val="a3"/>
        <w:numPr>
          <w:ilvl w:val="0"/>
          <w:numId w:val="7"/>
        </w:numPr>
        <w:spacing w:after="0" w:line="360" w:lineRule="auto"/>
        <w:ind w:left="0" w:firstLine="709"/>
        <w:jc w:val="both"/>
        <w:rPr>
          <w:rFonts w:ascii="Times New Roman" w:hAnsi="Times New Roman"/>
          <w:sz w:val="28"/>
          <w:szCs w:val="28"/>
        </w:rPr>
      </w:pPr>
      <w:r w:rsidRPr="00AF3FB7">
        <w:rPr>
          <w:rFonts w:ascii="Times New Roman" w:hAnsi="Times New Roman"/>
          <w:sz w:val="28"/>
          <w:szCs w:val="28"/>
        </w:rPr>
        <w:t>учреждения системы здравоохранения (дома ребенка)</w:t>
      </w:r>
      <w:r w:rsidR="0075449F" w:rsidRPr="00AF3FB7">
        <w:rPr>
          <w:rFonts w:ascii="Times New Roman" w:hAnsi="Times New Roman"/>
          <w:sz w:val="28"/>
          <w:szCs w:val="28"/>
        </w:rPr>
        <w:t xml:space="preserve"> [</w:t>
      </w:r>
      <w:r w:rsidR="001E5515" w:rsidRPr="00AF3FB7">
        <w:rPr>
          <w:rFonts w:ascii="Times New Roman" w:hAnsi="Times New Roman"/>
          <w:sz w:val="28"/>
          <w:szCs w:val="28"/>
        </w:rPr>
        <w:t>5</w:t>
      </w:r>
      <w:r w:rsidR="0075449F" w:rsidRPr="00AF3FB7">
        <w:rPr>
          <w:rFonts w:ascii="Times New Roman" w:hAnsi="Times New Roman"/>
          <w:sz w:val="28"/>
          <w:szCs w:val="28"/>
        </w:rPr>
        <w:t>]</w:t>
      </w:r>
      <w:r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Социальные льготы детей – сирот и детей, оставшихся без попечения родителей:</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бесплатный отпуск по рецептам врачей лечебно-профилактических учреждений молочных продуктов детского питания (в т.ч. адаптированных молочных смесей) детям до 2 лет (до 15 лет — если они страдают хроническими заболеваниями)</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обеспечение лекарственными средствами по рецептам врачей лечебно-профилактических учреждений детям до 3 лет (обучающимся в учреждениях начального, среднего и общего профессиона</w:t>
      </w:r>
      <w:r w:rsidR="000B4ADA" w:rsidRPr="00AF3FB7">
        <w:rPr>
          <w:rFonts w:ascii="Times New Roman" w:hAnsi="Times New Roman"/>
          <w:sz w:val="28"/>
          <w:szCs w:val="28"/>
        </w:rPr>
        <w:t>льного образования — до 23 лет);</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полное государственное обеспечение на период пребывания в учреждениях для детей-сирот и в период обучения в государственных образовательных учреждениях начального, среднего и высшего профессионального образования до 23 лет — на период пребывания (обучения)</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xml:space="preserve">- внеочередное устройство в дошкольные образовательные учреждения детям дошкольного возраста </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xml:space="preserve">- бесплатное посещение дошкольных образовательных учреждений детям дошкольного возраста </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питание в общеобразовательных учреждениях обучающимся в общеобразовательных учреждениях — в период обучения</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обеспечение бесплатными учебниками обучающимся в образовательных учреждениях, реализующих общеобразовательные программы, — в период обучения</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посещение учреждений культуры и спортивных учреждений: музеев, выставочных залов, картинных галерей, театров, кинотеатров, парков культуры и отдыха, зоопарка, культурно-массовых мероприятий, спортивных секций, спортивных соревновани</w:t>
      </w:r>
      <w:r w:rsidR="000B4ADA" w:rsidRPr="00AF3FB7">
        <w:rPr>
          <w:rFonts w:ascii="Times New Roman" w:hAnsi="Times New Roman"/>
          <w:sz w:val="28"/>
          <w:szCs w:val="28"/>
        </w:rPr>
        <w:t>й (при наличии свободных мест)</w:t>
      </w:r>
      <w:r w:rsidR="00AF3FB7" w:rsidRPr="00AF3FB7">
        <w:rPr>
          <w:rFonts w:ascii="Times New Roman" w:hAnsi="Times New Roman"/>
          <w:sz w:val="28"/>
          <w:szCs w:val="28"/>
        </w:rPr>
        <w:t xml:space="preserve"> </w:t>
      </w:r>
      <w:r w:rsidRPr="00AF3FB7">
        <w:rPr>
          <w:rFonts w:ascii="Times New Roman" w:hAnsi="Times New Roman"/>
          <w:sz w:val="28"/>
          <w:szCs w:val="28"/>
        </w:rPr>
        <w:t>до 23 лет</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w:t>
      </w:r>
      <w:r w:rsidR="00AF3FB7" w:rsidRPr="00AF3FB7">
        <w:rPr>
          <w:rFonts w:ascii="Times New Roman" w:hAnsi="Times New Roman"/>
          <w:sz w:val="28"/>
          <w:szCs w:val="28"/>
        </w:rPr>
        <w:t xml:space="preserve"> </w:t>
      </w:r>
      <w:r w:rsidRPr="00AF3FB7">
        <w:rPr>
          <w:rFonts w:ascii="Times New Roman" w:hAnsi="Times New Roman"/>
          <w:sz w:val="28"/>
          <w:szCs w:val="28"/>
        </w:rPr>
        <w:t>увеличение размера стипендии не менее чем на 50% выплачивается по месту учебы в период обучения в государственных образовательных учреждениях начального, высшего и среднего профессионального образования</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ежегодное пособие на приобретение учебной литературы и письменных принадлежностей в размере трехмесячной стипендии</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дополнительное образование — в музыкальных, спортивных, художественных школах детям до 18 лет</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обучение на курсах по подготовке к поступлению в государственные образовательные учреждения среднего и высшего профессионального образования до 23 лет</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бесплатное получение первого и второго начального профессионального образования в государственных образовательных учреждениях</w:t>
      </w:r>
      <w:r w:rsidR="000B4ADA" w:rsidRPr="00AF3FB7">
        <w:rPr>
          <w:rFonts w:ascii="Times New Roman" w:hAnsi="Times New Roman"/>
          <w:sz w:val="28"/>
          <w:szCs w:val="28"/>
        </w:rPr>
        <w:t>;</w:t>
      </w:r>
    </w:p>
    <w:p w:rsidR="000B4ADA"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бесплатный проезд в городском и пригородном пассажирском транспорте (кроме такси и маршрутного такси) детям до 18 лет (обучающимся в государственных образовательных учреждениях — до 23 лет)</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бесплатные путевки в школьные и студенческие спортивно-оздоровительные лагеря (базы) труда и отдыха, а при наличии медицинских показаний — в санатории, а также оплата проезда к месту лечения и обратно до 23 лет</w:t>
      </w:r>
      <w:r w:rsidR="000B4ADA" w:rsidRPr="00AF3FB7">
        <w:rPr>
          <w:rFonts w:ascii="Times New Roman" w:hAnsi="Times New Roman"/>
          <w:sz w:val="28"/>
          <w:szCs w:val="28"/>
        </w:rPr>
        <w:t>;</w:t>
      </w:r>
    </w:p>
    <w:p w:rsidR="00A22FC2" w:rsidRPr="00AF3FB7" w:rsidRDefault="00A22FC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обеспечение жилой площадью во внеочередном порядке по окончании пребывания в государственном детском учреждении, у родственников, опекунов или попечителей, где они находились на воспитании, при невозможности его вселения в ранее занимаемое жилое помещение дети-сироты и дети, оставшиеся без попечения родителей, — выпускники детских домов и школ-интернатов</w:t>
      </w:r>
      <w:r w:rsidR="0075449F" w:rsidRPr="00AF3FB7">
        <w:rPr>
          <w:rFonts w:ascii="Times New Roman" w:hAnsi="Times New Roman"/>
          <w:sz w:val="28"/>
          <w:szCs w:val="28"/>
        </w:rPr>
        <w:t xml:space="preserve"> [</w:t>
      </w:r>
      <w:r w:rsidR="007C4B64" w:rsidRPr="00AF3FB7">
        <w:rPr>
          <w:rFonts w:ascii="Times New Roman" w:hAnsi="Times New Roman"/>
          <w:sz w:val="28"/>
          <w:szCs w:val="28"/>
        </w:rPr>
        <w:t>3</w:t>
      </w:r>
      <w:r w:rsidR="0075449F" w:rsidRPr="00AF3FB7">
        <w:rPr>
          <w:rFonts w:ascii="Times New Roman" w:hAnsi="Times New Roman"/>
          <w:sz w:val="28"/>
          <w:szCs w:val="28"/>
        </w:rPr>
        <w:t>]</w:t>
      </w:r>
      <w:r w:rsidR="000B4ADA" w:rsidRPr="00AF3FB7">
        <w:rPr>
          <w:rFonts w:ascii="Times New Roman" w:hAnsi="Times New Roman"/>
          <w:sz w:val="28"/>
          <w:szCs w:val="28"/>
        </w:rPr>
        <w:t>.</w:t>
      </w:r>
    </w:p>
    <w:p w:rsidR="00C45CCD" w:rsidRPr="00AF3FB7" w:rsidRDefault="00C45CCD" w:rsidP="00AF3FB7">
      <w:pPr>
        <w:spacing w:after="0" w:line="360" w:lineRule="auto"/>
        <w:ind w:firstLine="709"/>
        <w:jc w:val="both"/>
        <w:rPr>
          <w:rFonts w:ascii="Times New Roman" w:hAnsi="Times New Roman"/>
          <w:sz w:val="28"/>
          <w:szCs w:val="28"/>
        </w:rPr>
      </w:pPr>
    </w:p>
    <w:p w:rsidR="00AF3FB7" w:rsidRDefault="00AF3FB7">
      <w:pPr>
        <w:rPr>
          <w:rFonts w:ascii="Times New Roman" w:hAnsi="Times New Roman"/>
          <w:sz w:val="28"/>
          <w:szCs w:val="28"/>
        </w:rPr>
      </w:pPr>
      <w:r>
        <w:rPr>
          <w:rFonts w:ascii="Times New Roman" w:hAnsi="Times New Roman"/>
          <w:sz w:val="28"/>
          <w:szCs w:val="28"/>
        </w:rPr>
        <w:br w:type="page"/>
      </w:r>
    </w:p>
    <w:p w:rsidR="00DF4916" w:rsidRDefault="00C45CCD"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2.</w:t>
      </w:r>
      <w:r w:rsidR="00BD1357" w:rsidRPr="00AF3FB7">
        <w:rPr>
          <w:rFonts w:ascii="Times New Roman" w:hAnsi="Times New Roman"/>
          <w:b/>
          <w:sz w:val="28"/>
          <w:szCs w:val="28"/>
        </w:rPr>
        <w:t xml:space="preserve"> </w:t>
      </w:r>
      <w:r w:rsidR="00DF4916" w:rsidRPr="00AF3FB7">
        <w:rPr>
          <w:rFonts w:ascii="Times New Roman" w:hAnsi="Times New Roman"/>
          <w:b/>
          <w:sz w:val="28"/>
          <w:szCs w:val="28"/>
        </w:rPr>
        <w:t>Оценка хозяйственной деятельности</w:t>
      </w:r>
      <w:r w:rsidR="00AF3FB7" w:rsidRPr="00AF3FB7">
        <w:rPr>
          <w:rFonts w:ascii="Times New Roman" w:hAnsi="Times New Roman"/>
          <w:b/>
          <w:sz w:val="28"/>
          <w:szCs w:val="28"/>
        </w:rPr>
        <w:t xml:space="preserve"> </w:t>
      </w:r>
      <w:r w:rsidR="00DF4916" w:rsidRPr="00AF3FB7">
        <w:rPr>
          <w:rFonts w:ascii="Times New Roman" w:hAnsi="Times New Roman"/>
          <w:b/>
          <w:sz w:val="28"/>
          <w:szCs w:val="28"/>
        </w:rPr>
        <w:t>и</w:t>
      </w:r>
      <w:r w:rsidR="00AF3FB7" w:rsidRPr="00AF3FB7">
        <w:rPr>
          <w:rFonts w:ascii="Times New Roman" w:hAnsi="Times New Roman"/>
          <w:b/>
          <w:sz w:val="28"/>
          <w:szCs w:val="28"/>
        </w:rPr>
        <w:t xml:space="preserve"> </w:t>
      </w:r>
      <w:r w:rsidR="00DF4916" w:rsidRPr="00AF3FB7">
        <w:rPr>
          <w:rFonts w:ascii="Times New Roman" w:hAnsi="Times New Roman"/>
          <w:b/>
          <w:sz w:val="28"/>
          <w:szCs w:val="28"/>
        </w:rPr>
        <w:t>финансового</w:t>
      </w:r>
      <w:r w:rsidR="00AF3FB7">
        <w:rPr>
          <w:rFonts w:ascii="Times New Roman" w:hAnsi="Times New Roman"/>
          <w:b/>
          <w:sz w:val="28"/>
          <w:szCs w:val="28"/>
        </w:rPr>
        <w:t xml:space="preserve"> </w:t>
      </w:r>
      <w:r w:rsidR="00DF4916" w:rsidRPr="00AF3FB7">
        <w:rPr>
          <w:rFonts w:ascii="Times New Roman" w:hAnsi="Times New Roman"/>
          <w:b/>
          <w:sz w:val="28"/>
          <w:szCs w:val="28"/>
        </w:rPr>
        <w:t>состояния</w:t>
      </w:r>
      <w:r w:rsidR="00AF3FB7" w:rsidRPr="00AF3FB7">
        <w:rPr>
          <w:rFonts w:ascii="Times New Roman" w:hAnsi="Times New Roman"/>
          <w:b/>
          <w:sz w:val="28"/>
          <w:szCs w:val="28"/>
        </w:rPr>
        <w:t xml:space="preserve"> </w:t>
      </w:r>
      <w:r w:rsidR="00DF4916" w:rsidRPr="00AF3FB7">
        <w:rPr>
          <w:rFonts w:ascii="Times New Roman" w:hAnsi="Times New Roman"/>
          <w:b/>
          <w:sz w:val="28"/>
          <w:szCs w:val="28"/>
        </w:rPr>
        <w:t>МЛПУ «Специализированный Дом</w:t>
      </w:r>
      <w:r w:rsidR="009E753D" w:rsidRPr="00AF3FB7">
        <w:rPr>
          <w:rFonts w:ascii="Times New Roman" w:hAnsi="Times New Roman"/>
          <w:b/>
          <w:sz w:val="28"/>
          <w:szCs w:val="28"/>
        </w:rPr>
        <w:t xml:space="preserve"> Ребенка</w:t>
      </w:r>
      <w:r w:rsidR="00DF4916" w:rsidRPr="00AF3FB7">
        <w:rPr>
          <w:rFonts w:ascii="Times New Roman" w:hAnsi="Times New Roman"/>
          <w:b/>
          <w:sz w:val="28"/>
          <w:szCs w:val="28"/>
        </w:rPr>
        <w:t>»</w:t>
      </w:r>
    </w:p>
    <w:p w:rsidR="00AF3FB7" w:rsidRPr="00AF3FB7" w:rsidRDefault="00AF3FB7" w:rsidP="00AF3FB7">
      <w:pPr>
        <w:spacing w:after="0" w:line="360" w:lineRule="auto"/>
        <w:ind w:firstLine="709"/>
        <w:jc w:val="center"/>
        <w:rPr>
          <w:rFonts w:ascii="Times New Roman" w:hAnsi="Times New Roman"/>
          <w:b/>
          <w:sz w:val="28"/>
          <w:szCs w:val="28"/>
        </w:rPr>
      </w:pPr>
    </w:p>
    <w:p w:rsidR="00DF4916" w:rsidRDefault="00C45CCD"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 xml:space="preserve">2.1 Общая характеристика </w:t>
      </w:r>
      <w:r w:rsidR="00DF4916" w:rsidRPr="00AF3FB7">
        <w:rPr>
          <w:rFonts w:ascii="Times New Roman" w:hAnsi="Times New Roman"/>
          <w:b/>
          <w:sz w:val="28"/>
          <w:szCs w:val="28"/>
        </w:rPr>
        <w:t>МЛПУ «Специализированный Дом Ребенка»</w:t>
      </w:r>
    </w:p>
    <w:p w:rsidR="00AF3FB7" w:rsidRPr="00AF3FB7" w:rsidRDefault="00AF3FB7" w:rsidP="00AF3FB7">
      <w:pPr>
        <w:spacing w:after="0" w:line="360" w:lineRule="auto"/>
        <w:ind w:firstLine="709"/>
        <w:jc w:val="both"/>
        <w:rPr>
          <w:rFonts w:ascii="Times New Roman" w:hAnsi="Times New Roman"/>
          <w:b/>
          <w:sz w:val="28"/>
          <w:szCs w:val="28"/>
        </w:rPr>
      </w:pPr>
    </w:p>
    <w:p w:rsidR="00C45CCD"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xml:space="preserve">Предприятие: </w:t>
      </w:r>
      <w:r w:rsidR="00C55228" w:rsidRPr="00AF3FB7">
        <w:rPr>
          <w:rFonts w:ascii="Times New Roman" w:hAnsi="Times New Roman"/>
          <w:sz w:val="28"/>
          <w:szCs w:val="28"/>
        </w:rPr>
        <w:t>Муниципальное лечебно-профилактическое учреждение «Специализированный дом ребенка».</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Тип учреждения:</w:t>
      </w:r>
      <w:r w:rsidR="00AF3FB7">
        <w:rPr>
          <w:rFonts w:ascii="Times New Roman" w:hAnsi="Times New Roman"/>
          <w:sz w:val="28"/>
          <w:szCs w:val="28"/>
        </w:rPr>
        <w:t xml:space="preserve"> </w:t>
      </w:r>
      <w:r w:rsidRPr="00AF3FB7">
        <w:rPr>
          <w:rFonts w:ascii="Times New Roman" w:hAnsi="Times New Roman"/>
          <w:sz w:val="28"/>
          <w:szCs w:val="28"/>
        </w:rPr>
        <w:t>дом ребенка</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Дата основания:28 сентября 1943 года</w:t>
      </w:r>
    </w:p>
    <w:p w:rsidR="00C103D0" w:rsidRPr="00AF3FB7" w:rsidRDefault="00C103D0" w:rsidP="00AF3FB7">
      <w:pPr>
        <w:spacing w:after="0" w:line="360" w:lineRule="auto"/>
        <w:ind w:firstLine="709"/>
        <w:jc w:val="both"/>
        <w:rPr>
          <w:rFonts w:ascii="Times New Roman" w:hAnsi="Times New Roman"/>
          <w:b/>
          <w:sz w:val="28"/>
          <w:szCs w:val="28"/>
        </w:rPr>
      </w:pPr>
      <w:r w:rsidRPr="00AF3FB7">
        <w:rPr>
          <w:rFonts w:ascii="Times New Roman" w:hAnsi="Times New Roman"/>
          <w:b/>
          <w:sz w:val="28"/>
          <w:szCs w:val="28"/>
        </w:rPr>
        <w:t>РАБОТА УЧРЕЖДЕНИЯ</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Направления деятельности:</w:t>
      </w:r>
      <w:r w:rsidR="00AF3FB7">
        <w:rPr>
          <w:rFonts w:ascii="Times New Roman" w:hAnsi="Times New Roman"/>
          <w:sz w:val="28"/>
          <w:szCs w:val="28"/>
        </w:rPr>
        <w:t xml:space="preserve"> </w:t>
      </w:r>
      <w:r w:rsidRPr="00AF3FB7">
        <w:rPr>
          <w:rFonts w:ascii="Times New Roman" w:hAnsi="Times New Roman"/>
          <w:sz w:val="28"/>
          <w:szCs w:val="28"/>
        </w:rPr>
        <w:t>Медицинская, педагогическая и социальная помощь детям-сиротам и детям, оставшимся без попечения родителей в возрасте от 2 мес. до 4-х лет.</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История:</w:t>
      </w:r>
      <w:r w:rsidR="00AF3FB7">
        <w:rPr>
          <w:rFonts w:ascii="Times New Roman" w:hAnsi="Times New Roman"/>
          <w:sz w:val="28"/>
          <w:szCs w:val="28"/>
        </w:rPr>
        <w:t xml:space="preserve"> </w:t>
      </w:r>
      <w:r w:rsidRPr="00AF3FB7">
        <w:rPr>
          <w:rFonts w:ascii="Times New Roman" w:hAnsi="Times New Roman"/>
          <w:sz w:val="28"/>
          <w:szCs w:val="28"/>
        </w:rPr>
        <w:t>Дом ребенка образован после освобождения г. Орла от немецко-фашистских захватчиков в 1943 г. Воспитанниками были дети-сироты, родители которых погибли в ВОВ.</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Персонал:</w:t>
      </w:r>
      <w:r w:rsidR="00AF3FB7">
        <w:rPr>
          <w:rFonts w:ascii="Times New Roman" w:hAnsi="Times New Roman"/>
          <w:sz w:val="28"/>
          <w:szCs w:val="28"/>
        </w:rPr>
        <w:t xml:space="preserve"> </w:t>
      </w:r>
      <w:r w:rsidRPr="00AF3FB7">
        <w:rPr>
          <w:rFonts w:ascii="Times New Roman" w:hAnsi="Times New Roman"/>
          <w:sz w:val="28"/>
          <w:szCs w:val="28"/>
        </w:rPr>
        <w:t>В Учреждении работают 214 сотрудников, из них: руководство - 3, психологи - 1, воспитатели - 55, врачи - 6, медсестры - 82, технический персонал - 46.</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Публикации в СМИ: Постоянные публикации в прессе, на ТВ, радио.</w:t>
      </w:r>
    </w:p>
    <w:p w:rsidR="00C103D0" w:rsidRPr="00AF3FB7" w:rsidRDefault="00C103D0" w:rsidP="00AF3FB7">
      <w:pPr>
        <w:spacing w:after="0" w:line="360" w:lineRule="auto"/>
        <w:ind w:firstLine="709"/>
        <w:jc w:val="both"/>
        <w:rPr>
          <w:rFonts w:ascii="Times New Roman" w:hAnsi="Times New Roman"/>
          <w:b/>
          <w:sz w:val="28"/>
          <w:szCs w:val="28"/>
        </w:rPr>
      </w:pPr>
      <w:r w:rsidRPr="00AF3FB7">
        <w:rPr>
          <w:rFonts w:ascii="Times New Roman" w:hAnsi="Times New Roman"/>
          <w:b/>
          <w:sz w:val="28"/>
          <w:szCs w:val="28"/>
        </w:rPr>
        <w:t>ДЕТИ В УЧРЕЖДЕНИИ</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Количество детей в учреждении:</w:t>
      </w:r>
      <w:r w:rsidR="00AF3FB7">
        <w:rPr>
          <w:rFonts w:ascii="Times New Roman" w:hAnsi="Times New Roman"/>
          <w:sz w:val="28"/>
          <w:szCs w:val="28"/>
        </w:rPr>
        <w:t xml:space="preserve"> </w:t>
      </w:r>
      <w:r w:rsidRPr="00AF3FB7">
        <w:rPr>
          <w:rFonts w:ascii="Times New Roman" w:hAnsi="Times New Roman"/>
          <w:sz w:val="28"/>
          <w:szCs w:val="28"/>
        </w:rPr>
        <w:t>В Учреждении воспитывается 110 детей, из них дети от 0 до 1 года - 33, от 1 до 4 лет - 77.</w:t>
      </w:r>
    </w:p>
    <w:p w:rsidR="00C103D0" w:rsidRPr="00AF3FB7" w:rsidRDefault="0079539B"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xml:space="preserve">Возраст детей: </w:t>
      </w:r>
      <w:r w:rsidR="00C103D0" w:rsidRPr="00AF3FB7">
        <w:rPr>
          <w:rFonts w:ascii="Times New Roman" w:hAnsi="Times New Roman"/>
          <w:sz w:val="28"/>
          <w:szCs w:val="28"/>
        </w:rPr>
        <w:t>от 0 до 4 лет</w:t>
      </w:r>
    </w:p>
    <w:p w:rsidR="00C103D0" w:rsidRPr="00AF3FB7" w:rsidRDefault="0079539B"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xml:space="preserve">Количество детей-сирот: </w:t>
      </w:r>
      <w:r w:rsidR="00C103D0" w:rsidRPr="00AF3FB7">
        <w:rPr>
          <w:rFonts w:ascii="Times New Roman" w:hAnsi="Times New Roman"/>
          <w:sz w:val="28"/>
          <w:szCs w:val="28"/>
        </w:rPr>
        <w:t>87</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Количество детей с отклонениями в развитии:37</w:t>
      </w:r>
    </w:p>
    <w:p w:rsidR="00C103D0" w:rsidRPr="00AF3FB7" w:rsidRDefault="00C103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Лечение детей:</w:t>
      </w:r>
      <w:r w:rsidR="00AF3FB7">
        <w:rPr>
          <w:rFonts w:ascii="Times New Roman" w:hAnsi="Times New Roman"/>
          <w:sz w:val="28"/>
          <w:szCs w:val="28"/>
        </w:rPr>
        <w:t xml:space="preserve"> </w:t>
      </w:r>
      <w:r w:rsidRPr="00AF3FB7">
        <w:rPr>
          <w:rFonts w:ascii="Times New Roman" w:hAnsi="Times New Roman"/>
          <w:sz w:val="28"/>
          <w:szCs w:val="28"/>
        </w:rPr>
        <w:t>В Учреждении детям оказывается первая медицинская помощь и специализированная: неврологическая, педиатрическая, психиатрическая, лечебная физкультура, реабилитационная. Медицинский кабинет и мед</w:t>
      </w:r>
      <w:r w:rsidR="006632F3" w:rsidRPr="00AF3FB7">
        <w:rPr>
          <w:rFonts w:ascii="Times New Roman" w:hAnsi="Times New Roman"/>
          <w:sz w:val="28"/>
          <w:szCs w:val="28"/>
        </w:rPr>
        <w:t xml:space="preserve">. </w:t>
      </w:r>
      <w:r w:rsidRPr="00AF3FB7">
        <w:rPr>
          <w:rFonts w:ascii="Times New Roman" w:hAnsi="Times New Roman"/>
          <w:sz w:val="28"/>
          <w:szCs w:val="28"/>
        </w:rPr>
        <w:t>оборудование соответствуют потребностям Учреждения.</w:t>
      </w:r>
    </w:p>
    <w:p w:rsidR="0092279B" w:rsidRPr="00AF3FB7" w:rsidRDefault="0092279B"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Летний отдых:</w:t>
      </w:r>
      <w:r w:rsidR="00AF3FB7">
        <w:rPr>
          <w:rFonts w:ascii="Times New Roman" w:hAnsi="Times New Roman"/>
          <w:sz w:val="28"/>
          <w:szCs w:val="28"/>
        </w:rPr>
        <w:t xml:space="preserve"> </w:t>
      </w:r>
      <w:r w:rsidRPr="00AF3FB7">
        <w:rPr>
          <w:rFonts w:ascii="Times New Roman" w:hAnsi="Times New Roman"/>
          <w:sz w:val="28"/>
          <w:szCs w:val="28"/>
        </w:rPr>
        <w:t>Летом дети остаются в Учреждении.</w:t>
      </w:r>
    </w:p>
    <w:p w:rsidR="0092279B" w:rsidRPr="00AF3FB7" w:rsidRDefault="0092279B"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Общение детей:</w:t>
      </w:r>
      <w:r w:rsidR="00AF3FB7">
        <w:rPr>
          <w:rFonts w:ascii="Times New Roman" w:hAnsi="Times New Roman"/>
          <w:sz w:val="28"/>
          <w:szCs w:val="28"/>
        </w:rPr>
        <w:t xml:space="preserve"> </w:t>
      </w:r>
      <w:r w:rsidRPr="00AF3FB7">
        <w:rPr>
          <w:rFonts w:ascii="Times New Roman" w:hAnsi="Times New Roman"/>
          <w:sz w:val="28"/>
          <w:szCs w:val="28"/>
        </w:rPr>
        <w:t xml:space="preserve">Дети общаются с детьми и взрослыми, живущими и работающими за пределами учреждения. Ведётся переписка воспитателей с </w:t>
      </w:r>
      <w:r w:rsidR="00AF3FB7" w:rsidRPr="00AF3FB7">
        <w:rPr>
          <w:rFonts w:ascii="Times New Roman" w:hAnsi="Times New Roman"/>
          <w:sz w:val="28"/>
          <w:szCs w:val="28"/>
        </w:rPr>
        <w:t>осужденными</w:t>
      </w:r>
      <w:r w:rsidRPr="00AF3FB7">
        <w:rPr>
          <w:rFonts w:ascii="Times New Roman" w:hAnsi="Times New Roman"/>
          <w:sz w:val="28"/>
          <w:szCs w:val="28"/>
        </w:rPr>
        <w:t xml:space="preserve"> родителями. Для детей организовываются поездки по городу.</w:t>
      </w:r>
    </w:p>
    <w:p w:rsidR="00C103D0" w:rsidRPr="00AF3FB7" w:rsidRDefault="00443B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Благотворительная помощь:</w:t>
      </w:r>
      <w:r w:rsidR="00AF3FB7">
        <w:rPr>
          <w:rFonts w:ascii="Times New Roman" w:hAnsi="Times New Roman"/>
          <w:sz w:val="28"/>
          <w:szCs w:val="28"/>
        </w:rPr>
        <w:t xml:space="preserve"> </w:t>
      </w:r>
      <w:r w:rsidRPr="00AF3FB7">
        <w:rPr>
          <w:rFonts w:ascii="Times New Roman" w:hAnsi="Times New Roman"/>
          <w:sz w:val="28"/>
          <w:szCs w:val="28"/>
        </w:rPr>
        <w:t>помощь от российских организаций и граждан поступает регулярно, от иностранных - редко.</w:t>
      </w:r>
    </w:p>
    <w:p w:rsidR="00C103D0" w:rsidRPr="00AF3FB7" w:rsidRDefault="00C103D0" w:rsidP="00AF3FB7">
      <w:pPr>
        <w:spacing w:after="0" w:line="360" w:lineRule="auto"/>
        <w:ind w:firstLine="709"/>
        <w:jc w:val="both"/>
        <w:rPr>
          <w:rFonts w:ascii="Times New Roman" w:hAnsi="Times New Roman"/>
          <w:b/>
          <w:sz w:val="28"/>
          <w:szCs w:val="28"/>
        </w:rPr>
      </w:pPr>
    </w:p>
    <w:p w:rsidR="00477236" w:rsidRPr="00AF3FB7" w:rsidRDefault="00C103D0"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2.2</w:t>
      </w:r>
      <w:r w:rsidR="00AF3FB7" w:rsidRPr="00AF3FB7">
        <w:rPr>
          <w:rFonts w:ascii="Times New Roman" w:hAnsi="Times New Roman"/>
          <w:b/>
          <w:sz w:val="28"/>
          <w:szCs w:val="28"/>
        </w:rPr>
        <w:t xml:space="preserve"> </w:t>
      </w:r>
      <w:r w:rsidRPr="00AF3FB7">
        <w:rPr>
          <w:rFonts w:ascii="Times New Roman" w:hAnsi="Times New Roman"/>
          <w:b/>
          <w:sz w:val="28"/>
          <w:szCs w:val="28"/>
        </w:rPr>
        <w:t>Оценка хозяйственной деятельности и финансового</w:t>
      </w:r>
      <w:r w:rsidR="006632F3" w:rsidRPr="00AF3FB7">
        <w:rPr>
          <w:rFonts w:ascii="Times New Roman" w:hAnsi="Times New Roman"/>
          <w:b/>
          <w:sz w:val="28"/>
          <w:szCs w:val="28"/>
        </w:rPr>
        <w:t xml:space="preserve"> </w:t>
      </w:r>
      <w:r w:rsidRPr="00AF3FB7">
        <w:rPr>
          <w:rFonts w:ascii="Times New Roman" w:hAnsi="Times New Roman"/>
          <w:b/>
          <w:sz w:val="28"/>
          <w:szCs w:val="28"/>
        </w:rPr>
        <w:t xml:space="preserve">состояния </w:t>
      </w:r>
      <w:r w:rsidR="00477236" w:rsidRPr="00AF3FB7">
        <w:rPr>
          <w:rFonts w:ascii="Times New Roman" w:hAnsi="Times New Roman"/>
          <w:b/>
          <w:sz w:val="28"/>
          <w:szCs w:val="28"/>
        </w:rPr>
        <w:t>МЛПУ «Специализированный Дом Ребенка»</w:t>
      </w:r>
    </w:p>
    <w:p w:rsidR="0030796C" w:rsidRPr="00AF3FB7" w:rsidRDefault="0030796C" w:rsidP="00AF3FB7">
      <w:pPr>
        <w:spacing w:after="0" w:line="360" w:lineRule="auto"/>
        <w:ind w:firstLine="709"/>
        <w:jc w:val="both"/>
        <w:rPr>
          <w:rFonts w:ascii="Times New Roman" w:hAnsi="Times New Roman"/>
          <w:b/>
          <w:sz w:val="28"/>
          <w:szCs w:val="28"/>
        </w:rPr>
      </w:pPr>
    </w:p>
    <w:p w:rsidR="0030796C" w:rsidRPr="00AF3FB7" w:rsidRDefault="003079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Наименования бюджета: местный</w:t>
      </w:r>
    </w:p>
    <w:p w:rsidR="00E05F62" w:rsidRDefault="00443BD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Источник финансирования: средства бюджета города Орла</w:t>
      </w:r>
      <w:r w:rsidR="00AF3FB7">
        <w:rPr>
          <w:rFonts w:ascii="Times New Roman" w:hAnsi="Times New Roman"/>
          <w:sz w:val="28"/>
          <w:szCs w:val="28"/>
        </w:rPr>
        <w:t xml:space="preserve"> </w:t>
      </w:r>
      <w:r w:rsidR="00E05F62" w:rsidRPr="00AF3FB7">
        <w:rPr>
          <w:rFonts w:ascii="Times New Roman" w:hAnsi="Times New Roman"/>
          <w:sz w:val="28"/>
          <w:szCs w:val="28"/>
        </w:rPr>
        <w:t>Периодичность</w:t>
      </w:r>
      <w:r w:rsidR="0030796C" w:rsidRPr="00AF3FB7">
        <w:rPr>
          <w:rFonts w:ascii="Times New Roman" w:hAnsi="Times New Roman"/>
          <w:sz w:val="28"/>
          <w:szCs w:val="28"/>
        </w:rPr>
        <w:t>:</w:t>
      </w:r>
      <w:r w:rsidR="00E05F62" w:rsidRPr="00AF3FB7">
        <w:rPr>
          <w:rFonts w:ascii="Times New Roman" w:hAnsi="Times New Roman"/>
          <w:sz w:val="28"/>
          <w:szCs w:val="28"/>
        </w:rPr>
        <w:t xml:space="preserve"> годовая.</w:t>
      </w:r>
      <w:r w:rsidR="00AF3FB7">
        <w:rPr>
          <w:rFonts w:ascii="Times New Roman" w:hAnsi="Times New Roman"/>
          <w:sz w:val="28"/>
          <w:szCs w:val="28"/>
        </w:rPr>
        <w:t xml:space="preserve"> </w:t>
      </w:r>
      <w:r w:rsidR="00E05F62" w:rsidRPr="00AF3FB7">
        <w:rPr>
          <w:rFonts w:ascii="Times New Roman" w:hAnsi="Times New Roman"/>
          <w:sz w:val="28"/>
          <w:szCs w:val="28"/>
        </w:rPr>
        <w:t>Единица измерения: руб.</w:t>
      </w:r>
    </w:p>
    <w:p w:rsidR="00AF3FB7" w:rsidRPr="00AF3FB7" w:rsidRDefault="00AF3FB7" w:rsidP="00AF3FB7">
      <w:pPr>
        <w:spacing w:after="0" w:line="360" w:lineRule="auto"/>
        <w:ind w:firstLine="709"/>
        <w:jc w:val="both"/>
        <w:rPr>
          <w:rFonts w:ascii="Times New Roman" w:hAnsi="Times New Roman"/>
          <w:sz w:val="28"/>
          <w:szCs w:val="28"/>
        </w:rPr>
      </w:pPr>
    </w:p>
    <w:p w:rsidR="00F8726C" w:rsidRPr="00AF3FB7" w:rsidRDefault="00F8726C" w:rsidP="00AF3FB7">
      <w:pPr>
        <w:spacing w:after="0" w:line="360" w:lineRule="auto"/>
        <w:ind w:firstLine="709"/>
        <w:jc w:val="both"/>
        <w:rPr>
          <w:rFonts w:ascii="Times New Roman" w:hAnsi="Times New Roman"/>
          <w:sz w:val="28"/>
          <w:szCs w:val="28"/>
        </w:rPr>
      </w:pPr>
      <w:r w:rsidRPr="00AF3FB7">
        <w:rPr>
          <w:rFonts w:ascii="Times New Roman" w:hAnsi="Times New Roman"/>
          <w:b/>
          <w:sz w:val="28"/>
          <w:szCs w:val="28"/>
        </w:rPr>
        <w:t xml:space="preserve">Таблица№1. </w:t>
      </w:r>
      <w:r w:rsidRPr="00AF3FB7">
        <w:rPr>
          <w:rFonts w:ascii="Times New Roman" w:hAnsi="Times New Roman"/>
          <w:sz w:val="28"/>
          <w:szCs w:val="28"/>
        </w:rPr>
        <w:t>Показатели, необходимые для расчёта.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1116"/>
        <w:gridCol w:w="1116"/>
      </w:tblGrid>
      <w:tr w:rsidR="00F8726C" w:rsidRPr="00DD1570" w:rsidTr="00DD1570">
        <w:tc>
          <w:tcPr>
            <w:tcW w:w="3966" w:type="dxa"/>
            <w:tcBorders>
              <w:top w:val="single" w:sz="4" w:space="0" w:color="auto"/>
              <w:left w:val="single" w:sz="4" w:space="0" w:color="auto"/>
              <w:tl2br w:val="single" w:sz="4" w:space="0" w:color="auto"/>
            </w:tcBorders>
            <w:shd w:val="clear" w:color="auto" w:fill="auto"/>
          </w:tcPr>
          <w:p w:rsidR="00F8726C" w:rsidRPr="00DD1570" w:rsidRDefault="00AF3FB7" w:rsidP="00DD1570">
            <w:pPr>
              <w:spacing w:after="0" w:line="360" w:lineRule="auto"/>
              <w:jc w:val="both"/>
              <w:rPr>
                <w:rFonts w:ascii="Times New Roman" w:hAnsi="Times New Roman"/>
                <w:color w:val="000000"/>
                <w:sz w:val="20"/>
                <w:szCs w:val="20"/>
              </w:rPr>
            </w:pPr>
            <w:r w:rsidRPr="00DD1570">
              <w:rPr>
                <w:rFonts w:ascii="Times New Roman" w:hAnsi="Times New Roman"/>
                <w:color w:val="000000"/>
                <w:sz w:val="20"/>
                <w:szCs w:val="20"/>
              </w:rPr>
              <w:t xml:space="preserve">                                                            </w:t>
            </w:r>
            <w:r w:rsidR="00F8726C" w:rsidRPr="00DD1570">
              <w:rPr>
                <w:rFonts w:ascii="Times New Roman" w:hAnsi="Times New Roman"/>
                <w:color w:val="000000"/>
                <w:sz w:val="20"/>
                <w:szCs w:val="20"/>
              </w:rPr>
              <w:t>Год</w:t>
            </w:r>
          </w:p>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color w:val="000000"/>
                <w:sz w:val="20"/>
                <w:szCs w:val="20"/>
              </w:rPr>
              <w:t>Показатели</w:t>
            </w:r>
          </w:p>
        </w:tc>
        <w:tc>
          <w:tcPr>
            <w:tcW w:w="111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color w:val="000000"/>
                <w:sz w:val="20"/>
                <w:szCs w:val="20"/>
              </w:rPr>
              <w:t>200</w:t>
            </w:r>
            <w:r w:rsidR="00307D10" w:rsidRPr="00DD1570">
              <w:rPr>
                <w:rFonts w:ascii="Times New Roman" w:hAnsi="Times New Roman"/>
                <w:color w:val="000000"/>
                <w:sz w:val="20"/>
                <w:szCs w:val="20"/>
              </w:rPr>
              <w:t>8</w:t>
            </w:r>
          </w:p>
        </w:tc>
        <w:tc>
          <w:tcPr>
            <w:tcW w:w="111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color w:val="000000"/>
                <w:sz w:val="20"/>
                <w:szCs w:val="20"/>
              </w:rPr>
              <w:t>20</w:t>
            </w:r>
            <w:r w:rsidR="00307D10" w:rsidRPr="00DD1570">
              <w:rPr>
                <w:rFonts w:ascii="Times New Roman" w:hAnsi="Times New Roman"/>
                <w:color w:val="000000"/>
                <w:sz w:val="20"/>
                <w:szCs w:val="20"/>
              </w:rPr>
              <w:t>09</w:t>
            </w:r>
          </w:p>
        </w:tc>
      </w:tr>
      <w:tr w:rsidR="00F8726C" w:rsidRPr="00DD1570" w:rsidTr="00DD1570">
        <w:trPr>
          <w:trHeight w:val="143"/>
        </w:trPr>
        <w:tc>
          <w:tcPr>
            <w:tcW w:w="396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color w:val="000000"/>
                <w:sz w:val="20"/>
                <w:szCs w:val="20"/>
              </w:rPr>
              <w:t>Общее финансирование</w:t>
            </w:r>
          </w:p>
        </w:tc>
        <w:tc>
          <w:tcPr>
            <w:tcW w:w="1116" w:type="dxa"/>
            <w:shd w:val="clear" w:color="auto" w:fill="auto"/>
          </w:tcPr>
          <w:p w:rsidR="00F8726C" w:rsidRPr="00DD1570" w:rsidRDefault="005437FC" w:rsidP="00DD1570">
            <w:pPr>
              <w:spacing w:after="0" w:line="360" w:lineRule="auto"/>
              <w:jc w:val="both"/>
              <w:rPr>
                <w:rFonts w:ascii="Times New Roman" w:hAnsi="Times New Roman"/>
                <w:color w:val="000000"/>
                <w:sz w:val="20"/>
                <w:szCs w:val="20"/>
                <w:lang w:val="en-US"/>
              </w:rPr>
            </w:pPr>
            <w:r w:rsidRPr="00DD1570">
              <w:rPr>
                <w:rFonts w:ascii="Times New Roman" w:hAnsi="Times New Roman"/>
                <w:color w:val="000000"/>
                <w:sz w:val="20"/>
                <w:szCs w:val="20"/>
                <w:lang w:val="en-US"/>
              </w:rPr>
              <w:t>35850345</w:t>
            </w:r>
          </w:p>
        </w:tc>
        <w:tc>
          <w:tcPr>
            <w:tcW w:w="1116" w:type="dxa"/>
            <w:shd w:val="clear" w:color="auto" w:fill="auto"/>
          </w:tcPr>
          <w:p w:rsidR="00F8726C" w:rsidRPr="00DD1570" w:rsidRDefault="005437FC" w:rsidP="00DD1570">
            <w:pPr>
              <w:spacing w:after="0" w:line="360" w:lineRule="auto"/>
              <w:jc w:val="both"/>
              <w:rPr>
                <w:rFonts w:ascii="Times New Roman" w:hAnsi="Times New Roman"/>
                <w:color w:val="000000"/>
                <w:sz w:val="20"/>
                <w:szCs w:val="20"/>
                <w:lang w:val="en-US"/>
              </w:rPr>
            </w:pPr>
            <w:r w:rsidRPr="00DD1570">
              <w:rPr>
                <w:rFonts w:ascii="Times New Roman" w:hAnsi="Times New Roman"/>
                <w:color w:val="000000"/>
                <w:sz w:val="20"/>
                <w:szCs w:val="20"/>
                <w:lang w:val="en-US"/>
              </w:rPr>
              <w:t>42920000</w:t>
            </w:r>
          </w:p>
        </w:tc>
      </w:tr>
      <w:tr w:rsidR="00F8726C" w:rsidRPr="00DD1570" w:rsidTr="00DD1570">
        <w:trPr>
          <w:trHeight w:val="362"/>
        </w:trPr>
        <w:tc>
          <w:tcPr>
            <w:tcW w:w="396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color w:val="000000"/>
                <w:sz w:val="20"/>
                <w:szCs w:val="20"/>
              </w:rPr>
              <w:t>Основные средства</w:t>
            </w:r>
          </w:p>
        </w:tc>
        <w:tc>
          <w:tcPr>
            <w:tcW w:w="111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sz w:val="20"/>
                <w:szCs w:val="20"/>
              </w:rPr>
              <w:t>8012264</w:t>
            </w:r>
          </w:p>
        </w:tc>
        <w:tc>
          <w:tcPr>
            <w:tcW w:w="111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sz w:val="20"/>
                <w:szCs w:val="20"/>
              </w:rPr>
              <w:t>8560769</w:t>
            </w:r>
          </w:p>
        </w:tc>
      </w:tr>
      <w:tr w:rsidR="00F8726C" w:rsidRPr="00DD1570" w:rsidTr="00DD1570">
        <w:trPr>
          <w:trHeight w:val="281"/>
        </w:trPr>
        <w:tc>
          <w:tcPr>
            <w:tcW w:w="396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color w:val="000000"/>
                <w:sz w:val="20"/>
                <w:szCs w:val="20"/>
              </w:rPr>
              <w:t>Среднесписочная численность работников</w:t>
            </w:r>
          </w:p>
        </w:tc>
        <w:tc>
          <w:tcPr>
            <w:tcW w:w="111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sz w:val="20"/>
                <w:szCs w:val="20"/>
              </w:rPr>
              <w:t>210</w:t>
            </w:r>
          </w:p>
        </w:tc>
        <w:tc>
          <w:tcPr>
            <w:tcW w:w="111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sz w:val="20"/>
                <w:szCs w:val="20"/>
              </w:rPr>
              <w:t>214</w:t>
            </w:r>
          </w:p>
        </w:tc>
      </w:tr>
      <w:tr w:rsidR="00F8726C" w:rsidRPr="00DD1570" w:rsidTr="00DD1570">
        <w:tc>
          <w:tcPr>
            <w:tcW w:w="396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color w:val="000000"/>
                <w:sz w:val="20"/>
                <w:szCs w:val="20"/>
              </w:rPr>
              <w:t>Среднемесячная заработная плата</w:t>
            </w:r>
          </w:p>
        </w:tc>
        <w:tc>
          <w:tcPr>
            <w:tcW w:w="111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rPr>
            </w:pPr>
            <w:r w:rsidRPr="00DD1570">
              <w:rPr>
                <w:rFonts w:ascii="Times New Roman" w:hAnsi="Times New Roman"/>
                <w:sz w:val="20"/>
                <w:szCs w:val="20"/>
              </w:rPr>
              <w:t>7500</w:t>
            </w:r>
          </w:p>
        </w:tc>
        <w:tc>
          <w:tcPr>
            <w:tcW w:w="1116" w:type="dxa"/>
            <w:shd w:val="clear" w:color="auto" w:fill="auto"/>
          </w:tcPr>
          <w:p w:rsidR="00F8726C" w:rsidRPr="00DD1570" w:rsidRDefault="00F8726C" w:rsidP="00DD1570">
            <w:pPr>
              <w:spacing w:after="0" w:line="360" w:lineRule="auto"/>
              <w:jc w:val="both"/>
              <w:rPr>
                <w:rFonts w:ascii="Times New Roman" w:hAnsi="Times New Roman"/>
                <w:color w:val="000000"/>
                <w:sz w:val="20"/>
                <w:szCs w:val="20"/>
                <w:lang w:val="en-US"/>
              </w:rPr>
            </w:pPr>
            <w:r w:rsidRPr="00DD1570">
              <w:rPr>
                <w:rFonts w:ascii="Times New Roman" w:hAnsi="Times New Roman"/>
                <w:color w:val="000000"/>
                <w:sz w:val="20"/>
                <w:szCs w:val="20"/>
              </w:rPr>
              <w:t>9</w:t>
            </w:r>
            <w:r w:rsidRPr="00DD1570">
              <w:rPr>
                <w:rFonts w:ascii="Times New Roman" w:hAnsi="Times New Roman"/>
                <w:color w:val="000000"/>
                <w:sz w:val="20"/>
                <w:szCs w:val="20"/>
                <w:lang w:val="en-US"/>
              </w:rPr>
              <w:t>200</w:t>
            </w:r>
          </w:p>
        </w:tc>
      </w:tr>
    </w:tbl>
    <w:p w:rsidR="00F8726C" w:rsidRPr="00AF3FB7" w:rsidRDefault="00F8726C" w:rsidP="00AF3FB7">
      <w:pPr>
        <w:spacing w:after="0" w:line="360" w:lineRule="auto"/>
        <w:ind w:firstLine="709"/>
        <w:jc w:val="both"/>
        <w:rPr>
          <w:rFonts w:ascii="Times New Roman" w:hAnsi="Times New Roman"/>
          <w:sz w:val="28"/>
          <w:szCs w:val="28"/>
          <w:lang w:val="en-US"/>
        </w:rPr>
      </w:pPr>
    </w:p>
    <w:p w:rsidR="00F8726C" w:rsidRPr="00AF3FB7" w:rsidRDefault="00F8726C"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Так как МЛПУ «Специализированный Дом Ребенка» является бюджетной организацией и не имеет выпущенной продукции, вместо показателя объём выпуска продукции используем финансирование в год.</w:t>
      </w:r>
    </w:p>
    <w:p w:rsidR="00F8726C" w:rsidRPr="00AF3FB7" w:rsidRDefault="00F8726C" w:rsidP="00AF3FB7">
      <w:pPr>
        <w:spacing w:after="0" w:line="360" w:lineRule="auto"/>
        <w:ind w:firstLine="709"/>
        <w:jc w:val="both"/>
        <w:rPr>
          <w:rFonts w:ascii="Times New Roman" w:hAnsi="Times New Roman"/>
          <w:sz w:val="28"/>
          <w:szCs w:val="28"/>
        </w:rPr>
      </w:pPr>
    </w:p>
    <w:p w:rsidR="00F8726C" w:rsidRPr="00AF3FB7" w:rsidRDefault="00F8726C" w:rsidP="00AF3FB7">
      <w:pPr>
        <w:shd w:val="clear" w:color="auto" w:fill="FFFFFF"/>
        <w:spacing w:after="0" w:line="360" w:lineRule="auto"/>
        <w:ind w:firstLine="709"/>
        <w:jc w:val="both"/>
        <w:rPr>
          <w:rFonts w:ascii="Times New Roman" w:hAnsi="Times New Roman"/>
          <w:b/>
          <w:sz w:val="28"/>
          <w:szCs w:val="28"/>
        </w:rPr>
      </w:pPr>
      <w:r w:rsidRPr="00AF3FB7">
        <w:rPr>
          <w:rFonts w:ascii="Times New Roman" w:hAnsi="Times New Roman"/>
          <w:b/>
          <w:sz w:val="28"/>
          <w:szCs w:val="28"/>
        </w:rPr>
        <w:t>Таблица№2. Результаты анализа.</w:t>
      </w:r>
    </w:p>
    <w:tbl>
      <w:tblPr>
        <w:tblpPr w:leftFromText="180" w:rightFromText="180" w:vertAnchor="text" w:horzAnchor="margin" w:tblpX="250" w:tblpY="2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916"/>
        <w:gridCol w:w="916"/>
      </w:tblGrid>
      <w:tr w:rsidR="00F8726C" w:rsidRPr="00DD1570" w:rsidTr="00DD1570">
        <w:tc>
          <w:tcPr>
            <w:tcW w:w="2186" w:type="dxa"/>
            <w:tcBorders>
              <w:tl2br w:val="single" w:sz="4" w:space="0" w:color="auto"/>
            </w:tcBorders>
            <w:shd w:val="clear" w:color="auto" w:fill="auto"/>
          </w:tcPr>
          <w:p w:rsidR="00F8726C" w:rsidRPr="00DD1570" w:rsidRDefault="00AF3FB7" w:rsidP="00DD1570">
            <w:pPr>
              <w:spacing w:after="0" w:line="360" w:lineRule="auto"/>
              <w:jc w:val="both"/>
              <w:rPr>
                <w:rFonts w:ascii="Times New Roman" w:hAnsi="Times New Roman"/>
                <w:sz w:val="20"/>
                <w:szCs w:val="20"/>
              </w:rPr>
            </w:pPr>
            <w:r w:rsidRPr="00DD1570">
              <w:rPr>
                <w:rFonts w:ascii="Times New Roman" w:hAnsi="Times New Roman"/>
                <w:sz w:val="20"/>
                <w:szCs w:val="20"/>
              </w:rPr>
              <w:t xml:space="preserve">                            </w:t>
            </w:r>
            <w:r w:rsidR="00F8726C" w:rsidRPr="00DD1570">
              <w:rPr>
                <w:rFonts w:ascii="Times New Roman" w:hAnsi="Times New Roman"/>
                <w:sz w:val="20"/>
                <w:szCs w:val="20"/>
              </w:rPr>
              <w:t>Год</w:t>
            </w:r>
          </w:p>
          <w:p w:rsidR="00F8726C" w:rsidRPr="00DD1570" w:rsidRDefault="00F8726C" w:rsidP="00DD1570">
            <w:pPr>
              <w:spacing w:after="0" w:line="360" w:lineRule="auto"/>
              <w:jc w:val="both"/>
              <w:rPr>
                <w:rFonts w:ascii="Times New Roman" w:hAnsi="Times New Roman"/>
                <w:sz w:val="20"/>
                <w:szCs w:val="20"/>
              </w:rPr>
            </w:pPr>
            <w:r w:rsidRPr="00DD1570">
              <w:rPr>
                <w:rFonts w:ascii="Times New Roman" w:hAnsi="Times New Roman"/>
                <w:sz w:val="20"/>
                <w:szCs w:val="20"/>
              </w:rPr>
              <w:t>Показатели</w:t>
            </w:r>
          </w:p>
        </w:tc>
        <w:tc>
          <w:tcPr>
            <w:tcW w:w="916" w:type="dxa"/>
            <w:shd w:val="clear" w:color="auto" w:fill="auto"/>
          </w:tcPr>
          <w:p w:rsidR="00F8726C" w:rsidRPr="00DD1570" w:rsidRDefault="00F8726C" w:rsidP="00DD1570">
            <w:pPr>
              <w:spacing w:after="0" w:line="360" w:lineRule="auto"/>
              <w:jc w:val="both"/>
              <w:rPr>
                <w:rFonts w:ascii="Times New Roman" w:hAnsi="Times New Roman"/>
                <w:sz w:val="20"/>
                <w:szCs w:val="20"/>
              </w:rPr>
            </w:pPr>
            <w:r w:rsidRPr="00DD1570">
              <w:rPr>
                <w:rFonts w:ascii="Times New Roman" w:hAnsi="Times New Roman"/>
                <w:sz w:val="20"/>
                <w:szCs w:val="20"/>
              </w:rPr>
              <w:t>200</w:t>
            </w:r>
            <w:r w:rsidR="00307D10" w:rsidRPr="00DD1570">
              <w:rPr>
                <w:rFonts w:ascii="Times New Roman" w:hAnsi="Times New Roman"/>
                <w:sz w:val="20"/>
                <w:szCs w:val="20"/>
              </w:rPr>
              <w:t>8</w:t>
            </w:r>
          </w:p>
        </w:tc>
        <w:tc>
          <w:tcPr>
            <w:tcW w:w="916" w:type="dxa"/>
            <w:shd w:val="clear" w:color="auto" w:fill="auto"/>
          </w:tcPr>
          <w:p w:rsidR="00F8726C" w:rsidRPr="00DD1570" w:rsidRDefault="00F8726C" w:rsidP="00DD1570">
            <w:pPr>
              <w:spacing w:after="0" w:line="360" w:lineRule="auto"/>
              <w:jc w:val="both"/>
              <w:rPr>
                <w:rFonts w:ascii="Times New Roman" w:hAnsi="Times New Roman"/>
                <w:sz w:val="20"/>
                <w:szCs w:val="20"/>
              </w:rPr>
            </w:pPr>
            <w:r w:rsidRPr="00DD1570">
              <w:rPr>
                <w:rFonts w:ascii="Times New Roman" w:hAnsi="Times New Roman"/>
                <w:sz w:val="20"/>
                <w:szCs w:val="20"/>
              </w:rPr>
              <w:t>20</w:t>
            </w:r>
            <w:r w:rsidR="00307D10" w:rsidRPr="00DD1570">
              <w:rPr>
                <w:rFonts w:ascii="Times New Roman" w:hAnsi="Times New Roman"/>
                <w:sz w:val="20"/>
                <w:szCs w:val="20"/>
              </w:rPr>
              <w:t>09</w:t>
            </w:r>
          </w:p>
        </w:tc>
      </w:tr>
      <w:tr w:rsidR="00F8726C" w:rsidRPr="00DD1570" w:rsidTr="00DD1570">
        <w:tc>
          <w:tcPr>
            <w:tcW w:w="2186" w:type="dxa"/>
            <w:shd w:val="clear" w:color="auto" w:fill="auto"/>
          </w:tcPr>
          <w:p w:rsidR="00F8726C" w:rsidRPr="00DD1570" w:rsidRDefault="00F8726C" w:rsidP="00DD1570">
            <w:pPr>
              <w:spacing w:after="0" w:line="360" w:lineRule="auto"/>
              <w:jc w:val="both"/>
              <w:rPr>
                <w:rFonts w:ascii="Times New Roman" w:hAnsi="Times New Roman"/>
                <w:sz w:val="20"/>
                <w:szCs w:val="20"/>
              </w:rPr>
            </w:pPr>
            <w:r w:rsidRPr="00DD1570">
              <w:rPr>
                <w:rFonts w:ascii="Times New Roman" w:hAnsi="Times New Roman"/>
                <w:sz w:val="20"/>
                <w:szCs w:val="20"/>
              </w:rPr>
              <w:t>Фондоотдача</w:t>
            </w:r>
          </w:p>
        </w:tc>
        <w:tc>
          <w:tcPr>
            <w:tcW w:w="916" w:type="dxa"/>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4,47</w:t>
            </w:r>
          </w:p>
        </w:tc>
        <w:tc>
          <w:tcPr>
            <w:tcW w:w="916" w:type="dxa"/>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5,01</w:t>
            </w:r>
          </w:p>
        </w:tc>
      </w:tr>
      <w:tr w:rsidR="00F8726C" w:rsidRPr="00DD1570" w:rsidTr="00DD1570">
        <w:tc>
          <w:tcPr>
            <w:tcW w:w="2186" w:type="dxa"/>
            <w:shd w:val="clear" w:color="auto" w:fill="auto"/>
          </w:tcPr>
          <w:p w:rsidR="00F8726C" w:rsidRPr="00DD1570" w:rsidRDefault="00F8726C" w:rsidP="00DD1570">
            <w:pPr>
              <w:spacing w:after="0" w:line="360" w:lineRule="auto"/>
              <w:jc w:val="both"/>
              <w:rPr>
                <w:rFonts w:ascii="Times New Roman" w:hAnsi="Times New Roman"/>
                <w:sz w:val="20"/>
                <w:szCs w:val="20"/>
              </w:rPr>
            </w:pPr>
            <w:r w:rsidRPr="00DD1570">
              <w:rPr>
                <w:rFonts w:ascii="Times New Roman" w:hAnsi="Times New Roman"/>
                <w:sz w:val="20"/>
                <w:szCs w:val="20"/>
              </w:rPr>
              <w:t>Фондоёмкость</w:t>
            </w:r>
          </w:p>
        </w:tc>
        <w:tc>
          <w:tcPr>
            <w:tcW w:w="916" w:type="dxa"/>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0,22</w:t>
            </w:r>
          </w:p>
        </w:tc>
        <w:tc>
          <w:tcPr>
            <w:tcW w:w="916" w:type="dxa"/>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0,19</w:t>
            </w:r>
          </w:p>
        </w:tc>
      </w:tr>
      <w:tr w:rsidR="00F8726C" w:rsidRPr="00DD1570" w:rsidTr="00DD1570">
        <w:tc>
          <w:tcPr>
            <w:tcW w:w="2186" w:type="dxa"/>
            <w:shd w:val="clear" w:color="auto" w:fill="auto"/>
          </w:tcPr>
          <w:p w:rsidR="00F8726C" w:rsidRPr="00DD1570" w:rsidRDefault="00F8726C" w:rsidP="00DD1570">
            <w:pPr>
              <w:spacing w:after="0" w:line="360" w:lineRule="auto"/>
              <w:jc w:val="both"/>
              <w:rPr>
                <w:rFonts w:ascii="Times New Roman" w:hAnsi="Times New Roman"/>
                <w:sz w:val="20"/>
                <w:szCs w:val="20"/>
              </w:rPr>
            </w:pPr>
            <w:r w:rsidRPr="00DD1570">
              <w:rPr>
                <w:rFonts w:ascii="Times New Roman" w:hAnsi="Times New Roman"/>
                <w:sz w:val="20"/>
                <w:szCs w:val="20"/>
              </w:rPr>
              <w:t>Фондовооруженность</w:t>
            </w:r>
          </w:p>
        </w:tc>
        <w:tc>
          <w:tcPr>
            <w:tcW w:w="916" w:type="dxa"/>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38153</w:t>
            </w:r>
          </w:p>
        </w:tc>
        <w:tc>
          <w:tcPr>
            <w:tcW w:w="916" w:type="dxa"/>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40003</w:t>
            </w:r>
          </w:p>
        </w:tc>
      </w:tr>
      <w:tr w:rsidR="00F8726C" w:rsidRPr="00DD1570" w:rsidTr="00DD1570">
        <w:trPr>
          <w:trHeight w:val="277"/>
        </w:trPr>
        <w:tc>
          <w:tcPr>
            <w:tcW w:w="2186" w:type="dxa"/>
            <w:tcBorders>
              <w:bottom w:val="single" w:sz="4" w:space="0" w:color="auto"/>
            </w:tcBorders>
            <w:shd w:val="clear" w:color="auto" w:fill="auto"/>
          </w:tcPr>
          <w:p w:rsidR="00F8726C" w:rsidRPr="00DD1570" w:rsidRDefault="00F8726C" w:rsidP="00DD1570">
            <w:pPr>
              <w:spacing w:after="0" w:line="360" w:lineRule="auto"/>
              <w:jc w:val="both"/>
              <w:rPr>
                <w:rFonts w:ascii="Times New Roman" w:hAnsi="Times New Roman"/>
                <w:sz w:val="20"/>
                <w:szCs w:val="20"/>
              </w:rPr>
            </w:pPr>
            <w:r w:rsidRPr="00DD1570">
              <w:rPr>
                <w:rFonts w:ascii="Times New Roman" w:hAnsi="Times New Roman"/>
                <w:sz w:val="20"/>
                <w:szCs w:val="20"/>
              </w:rPr>
              <w:t>Выработка</w:t>
            </w:r>
          </w:p>
        </w:tc>
        <w:tc>
          <w:tcPr>
            <w:tcW w:w="916" w:type="dxa"/>
            <w:tcBorders>
              <w:bottom w:val="single" w:sz="4" w:space="0" w:color="auto"/>
            </w:tcBorders>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170715</w:t>
            </w:r>
          </w:p>
        </w:tc>
        <w:tc>
          <w:tcPr>
            <w:tcW w:w="916" w:type="dxa"/>
            <w:tcBorders>
              <w:bottom w:val="single" w:sz="4" w:space="0" w:color="auto"/>
            </w:tcBorders>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200560</w:t>
            </w:r>
          </w:p>
        </w:tc>
      </w:tr>
      <w:tr w:rsidR="00F8726C" w:rsidRPr="00DD1570" w:rsidTr="00DD1570">
        <w:trPr>
          <w:trHeight w:val="196"/>
        </w:trPr>
        <w:tc>
          <w:tcPr>
            <w:tcW w:w="2186" w:type="dxa"/>
            <w:tcBorders>
              <w:top w:val="single" w:sz="4" w:space="0" w:color="auto"/>
            </w:tcBorders>
            <w:shd w:val="clear" w:color="auto" w:fill="auto"/>
          </w:tcPr>
          <w:p w:rsidR="00F8726C" w:rsidRPr="00DD1570" w:rsidRDefault="00F8726C" w:rsidP="00DD1570">
            <w:pPr>
              <w:spacing w:after="0" w:line="360" w:lineRule="auto"/>
              <w:jc w:val="both"/>
              <w:rPr>
                <w:rFonts w:ascii="Times New Roman" w:hAnsi="Times New Roman"/>
                <w:sz w:val="20"/>
                <w:szCs w:val="20"/>
              </w:rPr>
            </w:pPr>
            <w:r w:rsidRPr="00DD1570">
              <w:rPr>
                <w:rFonts w:ascii="Times New Roman" w:hAnsi="Times New Roman"/>
                <w:sz w:val="20"/>
                <w:szCs w:val="20"/>
              </w:rPr>
              <w:t>Трудоёмкость</w:t>
            </w:r>
          </w:p>
        </w:tc>
        <w:tc>
          <w:tcPr>
            <w:tcW w:w="916" w:type="dxa"/>
            <w:tcBorders>
              <w:top w:val="single" w:sz="4" w:space="0" w:color="auto"/>
            </w:tcBorders>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210</w:t>
            </w:r>
          </w:p>
        </w:tc>
        <w:tc>
          <w:tcPr>
            <w:tcW w:w="916" w:type="dxa"/>
            <w:tcBorders>
              <w:top w:val="single" w:sz="4" w:space="0" w:color="auto"/>
            </w:tcBorders>
            <w:shd w:val="clear" w:color="auto" w:fill="auto"/>
          </w:tcPr>
          <w:p w:rsidR="00F8726C" w:rsidRPr="00DD1570" w:rsidRDefault="005437FC" w:rsidP="00DD1570">
            <w:pPr>
              <w:spacing w:after="0" w:line="360" w:lineRule="auto"/>
              <w:jc w:val="both"/>
              <w:rPr>
                <w:rFonts w:ascii="Times New Roman" w:hAnsi="Times New Roman"/>
                <w:sz w:val="20"/>
                <w:szCs w:val="20"/>
                <w:lang w:val="en-US"/>
              </w:rPr>
            </w:pPr>
            <w:r w:rsidRPr="00DD1570">
              <w:rPr>
                <w:rFonts w:ascii="Times New Roman" w:hAnsi="Times New Roman"/>
                <w:sz w:val="20"/>
                <w:szCs w:val="20"/>
                <w:lang w:val="en-US"/>
              </w:rPr>
              <w:t>214</w:t>
            </w:r>
          </w:p>
        </w:tc>
      </w:tr>
    </w:tbl>
    <w:p w:rsidR="00F8726C" w:rsidRPr="00AF3FB7" w:rsidRDefault="00F8726C" w:rsidP="00AF3FB7">
      <w:pPr>
        <w:spacing w:after="0" w:line="360" w:lineRule="auto"/>
        <w:ind w:firstLine="709"/>
        <w:jc w:val="both"/>
        <w:rPr>
          <w:rFonts w:ascii="Times New Roman" w:hAnsi="Times New Roman"/>
          <w:sz w:val="28"/>
          <w:szCs w:val="28"/>
          <w:lang w:val="en-US"/>
        </w:rPr>
      </w:pPr>
    </w:p>
    <w:p w:rsidR="00F8726C" w:rsidRPr="00AF3FB7" w:rsidRDefault="00F8726C" w:rsidP="00AF3FB7">
      <w:pPr>
        <w:spacing w:after="0" w:line="360" w:lineRule="auto"/>
        <w:ind w:firstLine="709"/>
        <w:jc w:val="both"/>
        <w:rPr>
          <w:rFonts w:ascii="Times New Roman" w:hAnsi="Times New Roman"/>
          <w:sz w:val="28"/>
          <w:szCs w:val="28"/>
          <w:lang w:val="en-US"/>
        </w:rPr>
      </w:pPr>
    </w:p>
    <w:p w:rsidR="0030796C" w:rsidRPr="00AF3FB7" w:rsidRDefault="0030796C" w:rsidP="00AF3FB7">
      <w:pPr>
        <w:spacing w:after="0" w:line="360" w:lineRule="auto"/>
        <w:ind w:firstLine="709"/>
        <w:jc w:val="both"/>
        <w:rPr>
          <w:rFonts w:ascii="Times New Roman" w:hAnsi="Times New Roman"/>
          <w:sz w:val="28"/>
          <w:szCs w:val="28"/>
          <w:lang w:val="en-US"/>
        </w:rPr>
      </w:pPr>
    </w:p>
    <w:p w:rsidR="00F8726C" w:rsidRPr="00AF3FB7" w:rsidRDefault="00F8726C" w:rsidP="00AF3FB7">
      <w:pPr>
        <w:spacing w:after="0" w:line="360" w:lineRule="auto"/>
        <w:ind w:firstLine="709"/>
        <w:jc w:val="both"/>
        <w:rPr>
          <w:rFonts w:ascii="Times New Roman" w:hAnsi="Times New Roman"/>
          <w:sz w:val="28"/>
          <w:szCs w:val="28"/>
          <w:lang w:val="en-US"/>
        </w:rPr>
      </w:pPr>
    </w:p>
    <w:p w:rsidR="00F8726C" w:rsidRPr="00AF3FB7" w:rsidRDefault="00F8726C" w:rsidP="00AF3FB7">
      <w:pPr>
        <w:pStyle w:val="a3"/>
        <w:numPr>
          <w:ilvl w:val="0"/>
          <w:numId w:val="13"/>
        </w:numPr>
        <w:shd w:val="clear" w:color="auto" w:fill="FFFFFF"/>
        <w:spacing w:after="0" w:line="360" w:lineRule="auto"/>
        <w:ind w:left="0" w:firstLine="709"/>
        <w:jc w:val="both"/>
        <w:rPr>
          <w:rFonts w:ascii="Times New Roman" w:hAnsi="Times New Roman"/>
          <w:sz w:val="28"/>
          <w:szCs w:val="28"/>
        </w:rPr>
      </w:pPr>
      <w:r w:rsidRPr="00AF3FB7">
        <w:rPr>
          <w:rFonts w:ascii="Times New Roman" w:hAnsi="Times New Roman"/>
          <w:sz w:val="28"/>
          <w:szCs w:val="28"/>
        </w:rPr>
        <w:t xml:space="preserve">Фондоотдача </w:t>
      </w:r>
      <w:r w:rsidR="005437FC" w:rsidRPr="00AF3FB7">
        <w:rPr>
          <w:rFonts w:ascii="Times New Roman" w:hAnsi="Times New Roman"/>
          <w:sz w:val="28"/>
          <w:szCs w:val="28"/>
        </w:rPr>
        <w:t>показывает,</w:t>
      </w:r>
      <w:r w:rsidRPr="00AF3FB7">
        <w:rPr>
          <w:rFonts w:ascii="Times New Roman" w:hAnsi="Times New Roman"/>
          <w:sz w:val="28"/>
          <w:szCs w:val="28"/>
        </w:rPr>
        <w:t xml:space="preserve"> какова отдача от использования каждого рубля, вложенного в основные средства, т.е. насколько эффективно это вложение. Из таблицы видно, что от использования одного рубля финансирования в</w:t>
      </w:r>
      <w:r w:rsidR="00307D10" w:rsidRPr="00AF3FB7">
        <w:rPr>
          <w:rFonts w:ascii="Times New Roman" w:hAnsi="Times New Roman"/>
          <w:sz w:val="28"/>
          <w:szCs w:val="28"/>
        </w:rPr>
        <w:t xml:space="preserve"> 2008 году отдача составила 4,47 руб.,</w:t>
      </w:r>
      <w:r w:rsidR="00AF3FB7" w:rsidRPr="00AF3FB7">
        <w:rPr>
          <w:rFonts w:ascii="Times New Roman" w:hAnsi="Times New Roman"/>
          <w:sz w:val="28"/>
          <w:szCs w:val="28"/>
        </w:rPr>
        <w:t xml:space="preserve"> </w:t>
      </w:r>
      <w:r w:rsidR="00307D10" w:rsidRPr="00AF3FB7">
        <w:rPr>
          <w:rFonts w:ascii="Times New Roman" w:hAnsi="Times New Roman"/>
          <w:sz w:val="28"/>
          <w:szCs w:val="28"/>
        </w:rPr>
        <w:t>а в 2009 году – 5,01 руб.</w:t>
      </w:r>
    </w:p>
    <w:p w:rsidR="00F8726C" w:rsidRPr="00AF3FB7" w:rsidRDefault="00F8726C" w:rsidP="00AF3FB7">
      <w:pPr>
        <w:pStyle w:val="a3"/>
        <w:numPr>
          <w:ilvl w:val="0"/>
          <w:numId w:val="13"/>
        </w:numPr>
        <w:shd w:val="clear" w:color="auto" w:fill="FFFFFF"/>
        <w:spacing w:after="0" w:line="360" w:lineRule="auto"/>
        <w:ind w:left="0" w:firstLine="709"/>
        <w:jc w:val="both"/>
        <w:rPr>
          <w:rFonts w:ascii="Times New Roman" w:hAnsi="Times New Roman"/>
          <w:sz w:val="28"/>
          <w:szCs w:val="28"/>
        </w:rPr>
      </w:pPr>
      <w:r w:rsidRPr="00AF3FB7">
        <w:rPr>
          <w:rFonts w:ascii="Times New Roman" w:hAnsi="Times New Roman"/>
          <w:sz w:val="28"/>
          <w:szCs w:val="28"/>
        </w:rPr>
        <w:t>Фондоёмкость определяет необходимую величину основных средств для производства продукции заданного объёма на перспективный период. Из таблицы видно, что на производство одного рубля продукции в</w:t>
      </w:r>
      <w:r w:rsidR="00307D10" w:rsidRPr="00AF3FB7">
        <w:rPr>
          <w:rFonts w:ascii="Times New Roman" w:hAnsi="Times New Roman"/>
          <w:sz w:val="28"/>
          <w:szCs w:val="28"/>
        </w:rPr>
        <w:t xml:space="preserve"> 2008 году было затрачено 0,22 руб. , а в 2009 – 0,19.</w:t>
      </w:r>
    </w:p>
    <w:p w:rsidR="00F8726C" w:rsidRPr="00AF3FB7" w:rsidRDefault="00F8726C" w:rsidP="00AF3FB7">
      <w:pPr>
        <w:pStyle w:val="a3"/>
        <w:numPr>
          <w:ilvl w:val="0"/>
          <w:numId w:val="13"/>
        </w:numPr>
        <w:shd w:val="clear" w:color="auto" w:fill="FFFFFF"/>
        <w:spacing w:after="0" w:line="360" w:lineRule="auto"/>
        <w:ind w:left="0" w:firstLine="709"/>
        <w:jc w:val="both"/>
        <w:rPr>
          <w:rFonts w:ascii="Times New Roman" w:hAnsi="Times New Roman"/>
          <w:sz w:val="28"/>
          <w:szCs w:val="28"/>
        </w:rPr>
      </w:pPr>
      <w:r w:rsidRPr="00AF3FB7">
        <w:rPr>
          <w:rFonts w:ascii="Times New Roman" w:hAnsi="Times New Roman"/>
          <w:sz w:val="28"/>
          <w:szCs w:val="28"/>
        </w:rPr>
        <w:t>Фондовооруженность показывает, какое количество основных средств приходится на одного работника предприятия. В</w:t>
      </w:r>
      <w:r w:rsidR="00307D10" w:rsidRPr="00AF3FB7">
        <w:rPr>
          <w:rFonts w:ascii="Times New Roman" w:hAnsi="Times New Roman"/>
          <w:sz w:val="28"/>
          <w:szCs w:val="28"/>
        </w:rPr>
        <w:t xml:space="preserve"> МЛПУ Дом ребенка г. Орла</w:t>
      </w:r>
      <w:r w:rsidR="00AF3FB7" w:rsidRPr="00AF3FB7">
        <w:rPr>
          <w:rFonts w:ascii="Times New Roman" w:hAnsi="Times New Roman"/>
          <w:sz w:val="28"/>
          <w:szCs w:val="28"/>
        </w:rPr>
        <w:t xml:space="preserve"> </w:t>
      </w:r>
      <w:r w:rsidR="00307D10" w:rsidRPr="00AF3FB7">
        <w:rPr>
          <w:rFonts w:ascii="Times New Roman" w:hAnsi="Times New Roman"/>
          <w:sz w:val="28"/>
          <w:szCs w:val="28"/>
        </w:rPr>
        <w:t>в 2008 году на одного работника приходится 38153 основных средств, в 2009 – 40003.</w:t>
      </w:r>
    </w:p>
    <w:p w:rsidR="00307D10" w:rsidRPr="00AF3FB7" w:rsidRDefault="00F8726C" w:rsidP="00AF3FB7">
      <w:pPr>
        <w:pStyle w:val="a3"/>
        <w:numPr>
          <w:ilvl w:val="0"/>
          <w:numId w:val="13"/>
        </w:numPr>
        <w:shd w:val="clear" w:color="auto" w:fill="FFFFFF"/>
        <w:spacing w:after="0" w:line="360" w:lineRule="auto"/>
        <w:ind w:left="0" w:firstLine="709"/>
        <w:jc w:val="both"/>
        <w:rPr>
          <w:rFonts w:ascii="Times New Roman" w:hAnsi="Times New Roman"/>
          <w:sz w:val="28"/>
          <w:szCs w:val="28"/>
        </w:rPr>
      </w:pPr>
      <w:r w:rsidRPr="00AF3FB7">
        <w:rPr>
          <w:rFonts w:ascii="Times New Roman" w:hAnsi="Times New Roman"/>
          <w:sz w:val="28"/>
          <w:szCs w:val="28"/>
        </w:rPr>
        <w:t>Производительность труда характеризует эффективность использования трудовых ресурсов, состоит из выработки и трудоёмкости. Выработка характеризуется количеством продукции или объёмом работ или услуг произведённых в единицу рабочего времени. В</w:t>
      </w:r>
      <w:r w:rsidR="00307D10" w:rsidRPr="00AF3FB7">
        <w:rPr>
          <w:rFonts w:ascii="Times New Roman" w:hAnsi="Times New Roman"/>
          <w:sz w:val="28"/>
          <w:szCs w:val="28"/>
        </w:rPr>
        <w:t xml:space="preserve"> 2008 году выработка равна 170715, в 2009 – 200560. Трудоемкость в 2008 году равна 210, в 2009 – 214.</w:t>
      </w:r>
    </w:p>
    <w:p w:rsidR="008207CE" w:rsidRPr="00AF3FB7" w:rsidRDefault="00656A22" w:rsidP="00AF3FB7">
      <w:pPr>
        <w:pStyle w:val="a3"/>
        <w:shd w:val="clear" w:color="auto" w:fill="FFFFFF"/>
        <w:spacing w:after="0" w:line="360" w:lineRule="auto"/>
        <w:ind w:left="0" w:firstLine="709"/>
        <w:jc w:val="both"/>
        <w:rPr>
          <w:rFonts w:ascii="Times New Roman" w:hAnsi="Times New Roman"/>
          <w:sz w:val="28"/>
          <w:szCs w:val="28"/>
        </w:rPr>
      </w:pPr>
      <w:r w:rsidRPr="00AF3FB7">
        <w:rPr>
          <w:rFonts w:ascii="Times New Roman" w:hAnsi="Times New Roman"/>
          <w:sz w:val="28"/>
          <w:szCs w:val="28"/>
        </w:rPr>
        <w:t>Имущество и средства Дома Ребенка</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.1. Имущество </w:t>
      </w:r>
      <w:r w:rsidRPr="00AF3FB7">
        <w:rPr>
          <w:rFonts w:ascii="Times New Roman" w:hAnsi="Times New Roman"/>
          <w:sz w:val="28"/>
          <w:szCs w:val="28"/>
        </w:rPr>
        <w:t xml:space="preserve">Дома Ребенка </w:t>
      </w:r>
      <w:r w:rsidR="008207CE" w:rsidRPr="00AF3FB7">
        <w:rPr>
          <w:rFonts w:ascii="Times New Roman" w:hAnsi="Times New Roman"/>
          <w:sz w:val="28"/>
          <w:szCs w:val="28"/>
        </w:rPr>
        <w:t xml:space="preserve">является собственностью </w:t>
      </w:r>
      <w:r w:rsidRPr="00AF3FB7">
        <w:rPr>
          <w:rFonts w:ascii="Times New Roman" w:hAnsi="Times New Roman"/>
          <w:sz w:val="28"/>
          <w:szCs w:val="28"/>
        </w:rPr>
        <w:t>Орловской</w:t>
      </w:r>
      <w:r w:rsidR="008207CE" w:rsidRPr="00AF3FB7">
        <w:rPr>
          <w:rFonts w:ascii="Times New Roman" w:hAnsi="Times New Roman"/>
          <w:sz w:val="28"/>
          <w:szCs w:val="28"/>
        </w:rPr>
        <w:t xml:space="preserve"> области </w:t>
      </w:r>
      <w:r w:rsidRPr="00AF3FB7">
        <w:rPr>
          <w:rFonts w:ascii="Times New Roman" w:hAnsi="Times New Roman"/>
          <w:sz w:val="28"/>
          <w:szCs w:val="28"/>
        </w:rPr>
        <w:t xml:space="preserve">и </w:t>
      </w:r>
      <w:r w:rsidR="008207CE" w:rsidRPr="00AF3FB7">
        <w:rPr>
          <w:rFonts w:ascii="Times New Roman" w:hAnsi="Times New Roman"/>
          <w:sz w:val="28"/>
          <w:szCs w:val="28"/>
        </w:rPr>
        <w:t xml:space="preserve">закрепляется за детским домом на праве оперативного управления. Права </w:t>
      </w:r>
      <w:r w:rsidRPr="00AF3FB7">
        <w:rPr>
          <w:rFonts w:ascii="Times New Roman" w:hAnsi="Times New Roman"/>
          <w:sz w:val="28"/>
          <w:szCs w:val="28"/>
        </w:rPr>
        <w:t xml:space="preserve">Дома Ребенка </w:t>
      </w:r>
      <w:r w:rsidR="008207CE" w:rsidRPr="00AF3FB7">
        <w:rPr>
          <w:rFonts w:ascii="Times New Roman" w:hAnsi="Times New Roman"/>
          <w:sz w:val="28"/>
          <w:szCs w:val="28"/>
        </w:rPr>
        <w:t>на закрепленное за ним имущество определяются в соответствии с Гражданским кодексе Российской Федерации, Законом Российской Федерации "Об образовании".</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.2. Земельные участки закрепляются за </w:t>
      </w:r>
      <w:r w:rsidRPr="00AF3FB7">
        <w:rPr>
          <w:rFonts w:ascii="Times New Roman" w:hAnsi="Times New Roman"/>
          <w:sz w:val="28"/>
          <w:szCs w:val="28"/>
        </w:rPr>
        <w:t>Домом Ребенка</w:t>
      </w:r>
      <w:r w:rsidR="008207CE" w:rsidRPr="00AF3FB7">
        <w:rPr>
          <w:rFonts w:ascii="Times New Roman" w:hAnsi="Times New Roman"/>
          <w:sz w:val="28"/>
          <w:szCs w:val="28"/>
        </w:rPr>
        <w:t xml:space="preserve"> в постоянное (бессрочное</w:t>
      </w:r>
      <w:r w:rsidRPr="00AF3FB7">
        <w:rPr>
          <w:rFonts w:ascii="Times New Roman" w:hAnsi="Times New Roman"/>
          <w:sz w:val="28"/>
          <w:szCs w:val="28"/>
        </w:rPr>
        <w:t>)</w:t>
      </w:r>
      <w:r w:rsidR="008207CE" w:rsidRPr="00AF3FB7">
        <w:rPr>
          <w:rFonts w:ascii="Times New Roman" w:hAnsi="Times New Roman"/>
          <w:sz w:val="28"/>
          <w:szCs w:val="28"/>
        </w:rPr>
        <w:t xml:space="preserve"> пользование.</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.3.</w:t>
      </w:r>
      <w:r w:rsidRPr="00AF3FB7">
        <w:rPr>
          <w:rFonts w:ascii="Times New Roman" w:hAnsi="Times New Roman"/>
          <w:sz w:val="28"/>
          <w:szCs w:val="28"/>
        </w:rPr>
        <w:t xml:space="preserve"> Дом Ребенка</w:t>
      </w:r>
      <w:r w:rsidR="008207CE" w:rsidRPr="00AF3FB7">
        <w:rPr>
          <w:rFonts w:ascii="Times New Roman" w:hAnsi="Times New Roman"/>
          <w:sz w:val="28"/>
          <w:szCs w:val="28"/>
        </w:rPr>
        <w:t xml:space="preserve"> владеет, пользуется и распоряжается закрепленным за ни</w:t>
      </w:r>
      <w:r w:rsidRPr="00AF3FB7">
        <w:rPr>
          <w:rFonts w:ascii="Times New Roman" w:hAnsi="Times New Roman"/>
          <w:sz w:val="28"/>
          <w:szCs w:val="28"/>
        </w:rPr>
        <w:t xml:space="preserve">м </w:t>
      </w:r>
      <w:r w:rsidR="008207CE" w:rsidRPr="00AF3FB7">
        <w:rPr>
          <w:rFonts w:ascii="Times New Roman" w:hAnsi="Times New Roman"/>
          <w:sz w:val="28"/>
          <w:szCs w:val="28"/>
        </w:rPr>
        <w:t>имуществом в соответствии с его назначением, уставными целями деятельности и порядке, установленном законодательством Российской Федерации.</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.4. Изъятие и отчуждение имущества, закрепленного за </w:t>
      </w:r>
      <w:r w:rsidRPr="00AF3FB7">
        <w:rPr>
          <w:rFonts w:ascii="Times New Roman" w:hAnsi="Times New Roman"/>
          <w:sz w:val="28"/>
          <w:szCs w:val="28"/>
        </w:rPr>
        <w:t>Домом Ребенка</w:t>
      </w:r>
      <w:r w:rsidR="008207CE" w:rsidRPr="00AF3FB7">
        <w:rPr>
          <w:rFonts w:ascii="Times New Roman" w:hAnsi="Times New Roman"/>
          <w:sz w:val="28"/>
          <w:szCs w:val="28"/>
        </w:rPr>
        <w:t>, допускается в случае и в порядке, установленном законодательством Российской Федерации.</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.5. Комитет по управлению государственным имуществом в праве изъять излишнее, неиспользуемое и (или) используемое не по назначении имущество, закрепленное за </w:t>
      </w:r>
      <w:r w:rsidRPr="00AF3FB7">
        <w:rPr>
          <w:rFonts w:ascii="Times New Roman" w:hAnsi="Times New Roman"/>
          <w:sz w:val="28"/>
          <w:szCs w:val="28"/>
        </w:rPr>
        <w:t>Домом Ребенка</w:t>
      </w:r>
      <w:r w:rsidR="008207CE" w:rsidRPr="00AF3FB7">
        <w:rPr>
          <w:rFonts w:ascii="Times New Roman" w:hAnsi="Times New Roman"/>
          <w:sz w:val="28"/>
          <w:szCs w:val="28"/>
        </w:rPr>
        <w:t>.</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.6. </w:t>
      </w:r>
      <w:r w:rsidRPr="00AF3FB7">
        <w:rPr>
          <w:rFonts w:ascii="Times New Roman" w:hAnsi="Times New Roman"/>
          <w:sz w:val="28"/>
          <w:szCs w:val="28"/>
        </w:rPr>
        <w:t xml:space="preserve">Дом Ребенка </w:t>
      </w:r>
      <w:r w:rsidR="008207CE" w:rsidRPr="00AF3FB7">
        <w:rPr>
          <w:rFonts w:ascii="Times New Roman" w:hAnsi="Times New Roman"/>
          <w:sz w:val="28"/>
          <w:szCs w:val="28"/>
        </w:rPr>
        <w:t>не вправе отчуждат</w:t>
      </w:r>
      <w:r w:rsidR="00F26B26" w:rsidRPr="00AF3FB7">
        <w:rPr>
          <w:rFonts w:ascii="Times New Roman" w:hAnsi="Times New Roman"/>
          <w:sz w:val="28"/>
          <w:szCs w:val="28"/>
        </w:rPr>
        <w:t>ь или иным способом распоряжаться</w:t>
      </w:r>
    </w:p>
    <w:p w:rsidR="008207CE" w:rsidRPr="00AF3FB7" w:rsidRDefault="008207CE"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закрепленным за ним имуществом.</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.7. </w:t>
      </w:r>
      <w:r w:rsidRPr="00AF3FB7">
        <w:rPr>
          <w:rFonts w:ascii="Times New Roman" w:hAnsi="Times New Roman"/>
          <w:sz w:val="28"/>
          <w:szCs w:val="28"/>
        </w:rPr>
        <w:t xml:space="preserve">Дом Ребенка </w:t>
      </w:r>
      <w:r w:rsidR="008207CE" w:rsidRPr="00AF3FB7">
        <w:rPr>
          <w:rFonts w:ascii="Times New Roman" w:hAnsi="Times New Roman"/>
          <w:sz w:val="28"/>
          <w:szCs w:val="28"/>
        </w:rPr>
        <w:t>с согласия комитета по управ</w:t>
      </w:r>
      <w:r w:rsidR="00F26B26" w:rsidRPr="00AF3FB7">
        <w:rPr>
          <w:rFonts w:ascii="Times New Roman" w:hAnsi="Times New Roman"/>
          <w:sz w:val="28"/>
          <w:szCs w:val="28"/>
        </w:rPr>
        <w:t xml:space="preserve">лению государственным имуществом </w:t>
      </w:r>
      <w:r w:rsidR="008207CE" w:rsidRPr="00AF3FB7">
        <w:rPr>
          <w:rFonts w:ascii="Times New Roman" w:hAnsi="Times New Roman"/>
          <w:sz w:val="28"/>
          <w:szCs w:val="28"/>
        </w:rPr>
        <w:t xml:space="preserve">вправе сдавать в аренду закрепленное за ним имущество </w:t>
      </w:r>
      <w:r w:rsidR="00F26B26" w:rsidRPr="00AF3FB7">
        <w:rPr>
          <w:rFonts w:ascii="Times New Roman" w:hAnsi="Times New Roman"/>
          <w:sz w:val="28"/>
          <w:szCs w:val="28"/>
        </w:rPr>
        <w:t xml:space="preserve">в </w:t>
      </w:r>
      <w:r w:rsidR="008207CE" w:rsidRPr="00AF3FB7">
        <w:rPr>
          <w:rFonts w:ascii="Times New Roman" w:hAnsi="Times New Roman"/>
          <w:sz w:val="28"/>
          <w:szCs w:val="28"/>
        </w:rPr>
        <w:t xml:space="preserve">соответствии с действующим законодательством. Средства, полученные детским домом </w:t>
      </w:r>
      <w:r w:rsidR="00F26B26" w:rsidRPr="00AF3FB7">
        <w:rPr>
          <w:rFonts w:ascii="Times New Roman" w:hAnsi="Times New Roman"/>
          <w:sz w:val="28"/>
          <w:szCs w:val="28"/>
        </w:rPr>
        <w:t>в</w:t>
      </w:r>
      <w:r w:rsidR="008207CE" w:rsidRPr="00AF3FB7">
        <w:rPr>
          <w:rFonts w:ascii="Times New Roman" w:hAnsi="Times New Roman"/>
          <w:sz w:val="28"/>
          <w:szCs w:val="28"/>
        </w:rPr>
        <w:t xml:space="preserve"> качестве арендной платы, учитываются в доходах областного бюджета.</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.8. </w:t>
      </w:r>
      <w:r w:rsidRPr="00AF3FB7">
        <w:rPr>
          <w:rFonts w:ascii="Times New Roman" w:hAnsi="Times New Roman"/>
          <w:sz w:val="28"/>
          <w:szCs w:val="28"/>
        </w:rPr>
        <w:t xml:space="preserve">Дом Ребенка </w:t>
      </w:r>
      <w:r w:rsidR="008207CE" w:rsidRPr="00AF3FB7">
        <w:rPr>
          <w:rFonts w:ascii="Times New Roman" w:hAnsi="Times New Roman"/>
          <w:sz w:val="28"/>
          <w:szCs w:val="28"/>
        </w:rPr>
        <w:t xml:space="preserve">несет ответственность перед собственником за сохранность и </w:t>
      </w:r>
      <w:r w:rsidR="00F26B26" w:rsidRPr="00AF3FB7">
        <w:rPr>
          <w:rFonts w:ascii="Times New Roman" w:hAnsi="Times New Roman"/>
          <w:sz w:val="28"/>
          <w:szCs w:val="28"/>
        </w:rPr>
        <w:t>эффективное</w:t>
      </w:r>
      <w:r w:rsidR="008207CE" w:rsidRPr="00AF3FB7">
        <w:rPr>
          <w:rFonts w:ascii="Times New Roman" w:hAnsi="Times New Roman"/>
          <w:sz w:val="28"/>
          <w:szCs w:val="28"/>
        </w:rPr>
        <w:t xml:space="preserve"> использование закрепленного за ним имущества. Контроль за деятельностью Детского дома в этой части осуществляется собственником (уполномоченным органом).</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.9. Деятельность </w:t>
      </w:r>
      <w:r w:rsidRPr="00AF3FB7">
        <w:rPr>
          <w:rFonts w:ascii="Times New Roman" w:hAnsi="Times New Roman"/>
          <w:sz w:val="28"/>
          <w:szCs w:val="28"/>
        </w:rPr>
        <w:t xml:space="preserve">Дома Ребенка </w:t>
      </w:r>
      <w:r w:rsidR="008207CE" w:rsidRPr="00AF3FB7">
        <w:rPr>
          <w:rFonts w:ascii="Times New Roman" w:hAnsi="Times New Roman"/>
          <w:sz w:val="28"/>
          <w:szCs w:val="28"/>
        </w:rPr>
        <w:t>финансируется, в пределах средств</w:t>
      </w:r>
      <w:r w:rsidRPr="00AF3FB7">
        <w:rPr>
          <w:rFonts w:ascii="Times New Roman" w:hAnsi="Times New Roman"/>
          <w:sz w:val="28"/>
          <w:szCs w:val="28"/>
        </w:rPr>
        <w:t xml:space="preserve"> </w:t>
      </w:r>
      <w:r w:rsidR="00F26B26" w:rsidRPr="00AF3FB7">
        <w:rPr>
          <w:rFonts w:ascii="Times New Roman" w:hAnsi="Times New Roman"/>
          <w:sz w:val="28"/>
          <w:szCs w:val="28"/>
        </w:rPr>
        <w:t>п</w:t>
      </w:r>
      <w:r w:rsidR="008207CE" w:rsidRPr="00AF3FB7">
        <w:rPr>
          <w:rFonts w:ascii="Times New Roman" w:hAnsi="Times New Roman"/>
          <w:sz w:val="28"/>
          <w:szCs w:val="28"/>
        </w:rPr>
        <w:t xml:space="preserve">редусмотренных бюджетом </w:t>
      </w:r>
      <w:r w:rsidRPr="00AF3FB7">
        <w:rPr>
          <w:rFonts w:ascii="Times New Roman" w:hAnsi="Times New Roman"/>
          <w:sz w:val="28"/>
          <w:szCs w:val="28"/>
        </w:rPr>
        <w:t xml:space="preserve">Орловской </w:t>
      </w:r>
      <w:r w:rsidR="008207CE" w:rsidRPr="00AF3FB7">
        <w:rPr>
          <w:rFonts w:ascii="Times New Roman" w:hAnsi="Times New Roman"/>
          <w:sz w:val="28"/>
          <w:szCs w:val="28"/>
        </w:rPr>
        <w:t>области на соответствующий год.</w:t>
      </w:r>
    </w:p>
    <w:p w:rsidR="008207CE" w:rsidRPr="00AF3FB7" w:rsidRDefault="008207CE"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xml:space="preserve">Источниками формирования имущества и финансовых средств </w:t>
      </w:r>
      <w:r w:rsidR="00656A22" w:rsidRPr="00AF3FB7">
        <w:rPr>
          <w:rFonts w:ascii="Times New Roman" w:hAnsi="Times New Roman"/>
          <w:sz w:val="28"/>
          <w:szCs w:val="28"/>
        </w:rPr>
        <w:t>Дома Ребенка явля</w:t>
      </w:r>
      <w:r w:rsidRPr="00AF3FB7">
        <w:rPr>
          <w:rFonts w:ascii="Times New Roman" w:hAnsi="Times New Roman"/>
          <w:sz w:val="28"/>
          <w:szCs w:val="28"/>
        </w:rPr>
        <w:t>ются:</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w:t>
      </w:r>
      <w:r w:rsidR="008207CE" w:rsidRPr="00AF3FB7">
        <w:rPr>
          <w:rFonts w:ascii="Times New Roman" w:hAnsi="Times New Roman"/>
          <w:sz w:val="28"/>
          <w:szCs w:val="28"/>
        </w:rPr>
        <w:t xml:space="preserve">имущество, переданное </w:t>
      </w:r>
      <w:r w:rsidRPr="00AF3FB7">
        <w:rPr>
          <w:rFonts w:ascii="Times New Roman" w:hAnsi="Times New Roman"/>
          <w:sz w:val="28"/>
          <w:szCs w:val="28"/>
        </w:rPr>
        <w:t xml:space="preserve">Дому Ребенка </w:t>
      </w:r>
      <w:r w:rsidR="008207CE" w:rsidRPr="00AF3FB7">
        <w:rPr>
          <w:rFonts w:ascii="Times New Roman" w:hAnsi="Times New Roman"/>
          <w:sz w:val="28"/>
          <w:szCs w:val="28"/>
        </w:rPr>
        <w:t>Учредителем или уполномоченным им Органом;</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w:t>
      </w:r>
      <w:r w:rsidR="008207CE" w:rsidRPr="00AF3FB7">
        <w:rPr>
          <w:rFonts w:ascii="Times New Roman" w:hAnsi="Times New Roman"/>
          <w:sz w:val="28"/>
          <w:szCs w:val="28"/>
        </w:rPr>
        <w:t>бюджетные и внебюджетные средства;</w:t>
      </w:r>
    </w:p>
    <w:p w:rsidR="00656A22"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w:t>
      </w:r>
      <w:r w:rsidR="008207CE" w:rsidRPr="00AF3FB7">
        <w:rPr>
          <w:rFonts w:ascii="Times New Roman" w:hAnsi="Times New Roman"/>
          <w:sz w:val="28"/>
          <w:szCs w:val="28"/>
        </w:rPr>
        <w:t>средства спонсоров, добровольные пожертвования физических и юридических лиц;</w:t>
      </w:r>
    </w:p>
    <w:p w:rsidR="00F26B26"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w:t>
      </w:r>
      <w:r w:rsidR="008207CE" w:rsidRPr="00AF3FB7">
        <w:rPr>
          <w:rFonts w:ascii="Times New Roman" w:hAnsi="Times New Roman"/>
          <w:sz w:val="28"/>
          <w:szCs w:val="28"/>
        </w:rPr>
        <w:t>другие источники, не запрещенные законодательством Российской Федерации.</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.10. Финансирование </w:t>
      </w:r>
      <w:r w:rsidRPr="00AF3FB7">
        <w:rPr>
          <w:rFonts w:ascii="Times New Roman" w:hAnsi="Times New Roman"/>
          <w:sz w:val="28"/>
          <w:szCs w:val="28"/>
        </w:rPr>
        <w:t xml:space="preserve">Дома Ребенка </w:t>
      </w:r>
      <w:r w:rsidR="008207CE" w:rsidRPr="00AF3FB7">
        <w:rPr>
          <w:rFonts w:ascii="Times New Roman" w:hAnsi="Times New Roman"/>
          <w:sz w:val="28"/>
          <w:szCs w:val="28"/>
        </w:rPr>
        <w:t>осуществляется на основе государственных</w:t>
      </w:r>
      <w:r w:rsidR="00F26B26" w:rsidRPr="00AF3FB7">
        <w:rPr>
          <w:rFonts w:ascii="Times New Roman" w:hAnsi="Times New Roman"/>
          <w:sz w:val="28"/>
          <w:szCs w:val="28"/>
        </w:rPr>
        <w:t xml:space="preserve"> н</w:t>
      </w:r>
      <w:r w:rsidR="008207CE" w:rsidRPr="00AF3FB7">
        <w:rPr>
          <w:rFonts w:ascii="Times New Roman" w:hAnsi="Times New Roman"/>
          <w:sz w:val="28"/>
          <w:szCs w:val="28"/>
        </w:rPr>
        <w:t>ормативов, которые устанавливаются в расчете на о</w:t>
      </w:r>
      <w:r w:rsidR="00F26B26" w:rsidRPr="00AF3FB7">
        <w:rPr>
          <w:rFonts w:ascii="Times New Roman" w:hAnsi="Times New Roman"/>
          <w:sz w:val="28"/>
          <w:szCs w:val="28"/>
        </w:rPr>
        <w:t xml:space="preserve">дного воспитанника. Привлечение </w:t>
      </w:r>
      <w:r w:rsidR="00096E16" w:rsidRPr="00AF3FB7">
        <w:rPr>
          <w:rFonts w:ascii="Times New Roman" w:hAnsi="Times New Roman"/>
          <w:sz w:val="28"/>
          <w:szCs w:val="28"/>
        </w:rPr>
        <w:t xml:space="preserve">Домом Ребенка </w:t>
      </w:r>
      <w:r w:rsidR="008207CE" w:rsidRPr="00AF3FB7">
        <w:rPr>
          <w:rFonts w:ascii="Times New Roman" w:hAnsi="Times New Roman"/>
          <w:sz w:val="28"/>
          <w:szCs w:val="28"/>
        </w:rPr>
        <w:t>дополнительных средств не влечет</w:t>
      </w:r>
      <w:r w:rsidR="00F26B26" w:rsidRPr="00AF3FB7">
        <w:rPr>
          <w:rFonts w:ascii="Times New Roman" w:hAnsi="Times New Roman"/>
          <w:sz w:val="28"/>
          <w:szCs w:val="28"/>
        </w:rPr>
        <w:t xml:space="preserve"> за собой снижение нормативов и </w:t>
      </w:r>
      <w:r w:rsidR="008207CE" w:rsidRPr="00AF3FB7">
        <w:rPr>
          <w:rFonts w:ascii="Times New Roman" w:hAnsi="Times New Roman"/>
          <w:sz w:val="28"/>
          <w:szCs w:val="28"/>
        </w:rPr>
        <w:t>абсолютных размеров финансирования за счет средств Учредителя.</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.11. </w:t>
      </w:r>
      <w:r w:rsidR="00096E16" w:rsidRPr="00AF3FB7">
        <w:rPr>
          <w:rFonts w:ascii="Times New Roman" w:hAnsi="Times New Roman"/>
          <w:sz w:val="28"/>
          <w:szCs w:val="28"/>
        </w:rPr>
        <w:t xml:space="preserve">Дом Ребенка </w:t>
      </w:r>
      <w:r w:rsidR="008207CE" w:rsidRPr="00AF3FB7">
        <w:rPr>
          <w:rFonts w:ascii="Times New Roman" w:hAnsi="Times New Roman"/>
          <w:sz w:val="28"/>
          <w:szCs w:val="28"/>
        </w:rPr>
        <w:t xml:space="preserve">вправе осуществлять самостоятельную хозяйственную </w:t>
      </w:r>
      <w:r w:rsidR="00F26B26" w:rsidRPr="00AF3FB7">
        <w:rPr>
          <w:rFonts w:ascii="Times New Roman" w:hAnsi="Times New Roman"/>
          <w:sz w:val="28"/>
          <w:szCs w:val="28"/>
        </w:rPr>
        <w:t>дея</w:t>
      </w:r>
      <w:r w:rsidR="008207CE" w:rsidRPr="00AF3FB7">
        <w:rPr>
          <w:rFonts w:ascii="Times New Roman" w:hAnsi="Times New Roman"/>
          <w:sz w:val="28"/>
          <w:szCs w:val="28"/>
        </w:rPr>
        <w:t xml:space="preserve">тельность (выращивание овощей, животных на микро ферме, оказание услуг по осуществлению столярных, швейных, транспортных работ для граждан, юридических лиц </w:t>
      </w:r>
      <w:r w:rsidR="00F26B26" w:rsidRPr="00AF3FB7">
        <w:rPr>
          <w:rFonts w:ascii="Times New Roman" w:hAnsi="Times New Roman"/>
          <w:sz w:val="28"/>
          <w:szCs w:val="28"/>
        </w:rPr>
        <w:t>и</w:t>
      </w:r>
      <w:r w:rsidR="008207CE" w:rsidRPr="00AF3FB7">
        <w:rPr>
          <w:rFonts w:ascii="Times New Roman" w:hAnsi="Times New Roman"/>
          <w:sz w:val="28"/>
          <w:szCs w:val="28"/>
        </w:rPr>
        <w:t xml:space="preserve"> другие виды услуг, не запрещенных законодательством), распоряжаться доходами в соответствии с регламентацией деятельности </w:t>
      </w:r>
      <w:r w:rsidR="00096E16" w:rsidRPr="00AF3FB7">
        <w:rPr>
          <w:rFonts w:ascii="Times New Roman" w:hAnsi="Times New Roman"/>
          <w:sz w:val="28"/>
          <w:szCs w:val="28"/>
        </w:rPr>
        <w:t>Дома Ребенка</w:t>
      </w:r>
      <w:r w:rsidR="008207CE" w:rsidRPr="00AF3FB7">
        <w:rPr>
          <w:rFonts w:ascii="Times New Roman" w:hAnsi="Times New Roman"/>
          <w:sz w:val="28"/>
          <w:szCs w:val="28"/>
        </w:rPr>
        <w:t>, закрепленной в Уставе, и в соответствии с законодательством Российской Федерации.</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.12. </w:t>
      </w:r>
      <w:r w:rsidR="00096E16" w:rsidRPr="00AF3FB7">
        <w:rPr>
          <w:rFonts w:ascii="Times New Roman" w:hAnsi="Times New Roman"/>
          <w:sz w:val="28"/>
          <w:szCs w:val="28"/>
        </w:rPr>
        <w:t xml:space="preserve">Дом Ребенка </w:t>
      </w:r>
      <w:r w:rsidR="008207CE" w:rsidRPr="00AF3FB7">
        <w:rPr>
          <w:rFonts w:ascii="Times New Roman" w:hAnsi="Times New Roman"/>
          <w:sz w:val="28"/>
          <w:szCs w:val="28"/>
        </w:rPr>
        <w:t>может осуществлять предпринимательскую деятельность (приносящее прибыль производство товаров и услуг, отвечающих целям создания детского дома) лишь постольку, поскольку это служит достижению целей, ради которых он создан.</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.13. Доходная (в том числе предпринимательская) деятельность </w:t>
      </w:r>
      <w:r w:rsidR="00096E16" w:rsidRPr="00AF3FB7">
        <w:rPr>
          <w:rFonts w:ascii="Times New Roman" w:hAnsi="Times New Roman"/>
          <w:sz w:val="28"/>
          <w:szCs w:val="28"/>
        </w:rPr>
        <w:t xml:space="preserve">Дома Ребенка </w:t>
      </w:r>
      <w:r w:rsidR="008207CE" w:rsidRPr="00AF3FB7">
        <w:rPr>
          <w:rFonts w:ascii="Times New Roman" w:hAnsi="Times New Roman"/>
          <w:sz w:val="28"/>
          <w:szCs w:val="28"/>
        </w:rPr>
        <w:t>может быть прекращена в случаях и порядке, предусмотренных законом.</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.14. Доходы </w:t>
      </w:r>
      <w:r w:rsidR="00096E16" w:rsidRPr="00AF3FB7">
        <w:rPr>
          <w:rFonts w:ascii="Times New Roman" w:hAnsi="Times New Roman"/>
          <w:sz w:val="28"/>
          <w:szCs w:val="28"/>
        </w:rPr>
        <w:t>Дома Ребенка</w:t>
      </w:r>
      <w:r w:rsidR="008207CE" w:rsidRPr="00AF3FB7">
        <w:rPr>
          <w:rFonts w:ascii="Times New Roman" w:hAnsi="Times New Roman"/>
          <w:sz w:val="28"/>
          <w:szCs w:val="28"/>
        </w:rPr>
        <w:t>, полученные от предпринимательской и иной приносящей доход деятельности, после уплаты налогов и сборов, предусмотренных законодательством о налогах и сборах, в полном объем</w:t>
      </w:r>
      <w:r w:rsidR="00F26B26" w:rsidRPr="00AF3FB7">
        <w:rPr>
          <w:rFonts w:ascii="Times New Roman" w:hAnsi="Times New Roman"/>
          <w:sz w:val="28"/>
          <w:szCs w:val="28"/>
        </w:rPr>
        <w:t xml:space="preserve">е учитываются в смете доходов и </w:t>
      </w:r>
      <w:r w:rsidR="008207CE" w:rsidRPr="00AF3FB7">
        <w:rPr>
          <w:rFonts w:ascii="Times New Roman" w:hAnsi="Times New Roman"/>
          <w:sz w:val="28"/>
          <w:szCs w:val="28"/>
        </w:rPr>
        <w:t>расходов детского дома и отражаются в доходах областного бюджета как доходы от оказания платных услуг.</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.15. </w:t>
      </w:r>
      <w:r w:rsidR="00096E16" w:rsidRPr="00AF3FB7">
        <w:rPr>
          <w:rFonts w:ascii="Times New Roman" w:hAnsi="Times New Roman"/>
          <w:sz w:val="28"/>
          <w:szCs w:val="28"/>
        </w:rPr>
        <w:t xml:space="preserve">Дом Ребенка </w:t>
      </w:r>
      <w:r w:rsidR="008207CE" w:rsidRPr="00AF3FB7">
        <w:rPr>
          <w:rFonts w:ascii="Times New Roman" w:hAnsi="Times New Roman"/>
          <w:sz w:val="28"/>
          <w:szCs w:val="28"/>
        </w:rPr>
        <w:t>должен быть обеспечен в соответствии с устано</w:t>
      </w:r>
      <w:r w:rsidR="00F26B26" w:rsidRPr="00AF3FB7">
        <w:rPr>
          <w:rFonts w:ascii="Times New Roman" w:hAnsi="Times New Roman"/>
          <w:sz w:val="28"/>
          <w:szCs w:val="28"/>
        </w:rPr>
        <w:t xml:space="preserve">вленными </w:t>
      </w:r>
      <w:r w:rsidR="008207CE" w:rsidRPr="00AF3FB7">
        <w:rPr>
          <w:rFonts w:ascii="Times New Roman" w:hAnsi="Times New Roman"/>
          <w:sz w:val="28"/>
          <w:szCs w:val="28"/>
        </w:rPr>
        <w:t>нормативами помещениями, сооружениями, авто</w:t>
      </w:r>
      <w:r w:rsidR="00F26B26" w:rsidRPr="00AF3FB7">
        <w:rPr>
          <w:rFonts w:ascii="Times New Roman" w:hAnsi="Times New Roman"/>
          <w:sz w:val="28"/>
          <w:szCs w:val="28"/>
        </w:rPr>
        <w:t xml:space="preserve">транспортом и оборудованием для </w:t>
      </w:r>
      <w:r w:rsidR="008207CE" w:rsidRPr="00AF3FB7">
        <w:rPr>
          <w:rFonts w:ascii="Times New Roman" w:hAnsi="Times New Roman"/>
          <w:sz w:val="28"/>
          <w:szCs w:val="28"/>
        </w:rPr>
        <w:t xml:space="preserve">организации образовательно-воспитательного </w:t>
      </w:r>
      <w:r w:rsidR="00F26B26" w:rsidRPr="00AF3FB7">
        <w:rPr>
          <w:rFonts w:ascii="Times New Roman" w:hAnsi="Times New Roman"/>
          <w:sz w:val="28"/>
          <w:szCs w:val="28"/>
        </w:rPr>
        <w:t xml:space="preserve">процесса, спортивных и массовых </w:t>
      </w:r>
      <w:r w:rsidR="008207CE" w:rsidRPr="00AF3FB7">
        <w:rPr>
          <w:rFonts w:ascii="Times New Roman" w:hAnsi="Times New Roman"/>
          <w:sz w:val="28"/>
          <w:szCs w:val="28"/>
        </w:rPr>
        <w:t>мероприятий, питания, медицинского, хозяйственно-быто</w:t>
      </w:r>
      <w:r w:rsidR="00F26B26" w:rsidRPr="00AF3FB7">
        <w:rPr>
          <w:rFonts w:ascii="Times New Roman" w:hAnsi="Times New Roman"/>
          <w:sz w:val="28"/>
          <w:szCs w:val="28"/>
        </w:rPr>
        <w:t xml:space="preserve">вого и санитарно-гигиенического </w:t>
      </w:r>
      <w:r w:rsidR="008207CE" w:rsidRPr="00AF3FB7">
        <w:rPr>
          <w:rFonts w:ascii="Times New Roman" w:hAnsi="Times New Roman"/>
          <w:sz w:val="28"/>
          <w:szCs w:val="28"/>
        </w:rPr>
        <w:t>обслуживания, быта и отдыха воспитанников.</w:t>
      </w:r>
    </w:p>
    <w:p w:rsidR="006632F3"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1</w:t>
      </w:r>
      <w:r w:rsidR="008207CE" w:rsidRPr="00AF3FB7">
        <w:rPr>
          <w:rFonts w:ascii="Times New Roman" w:hAnsi="Times New Roman"/>
          <w:sz w:val="28"/>
          <w:szCs w:val="28"/>
        </w:rPr>
        <w:t xml:space="preserve">.16. </w:t>
      </w:r>
      <w:r w:rsidR="00096E16" w:rsidRPr="00AF3FB7">
        <w:rPr>
          <w:rFonts w:ascii="Times New Roman" w:hAnsi="Times New Roman"/>
          <w:sz w:val="28"/>
          <w:szCs w:val="28"/>
        </w:rPr>
        <w:t xml:space="preserve">Дом Ребенка </w:t>
      </w:r>
      <w:r w:rsidR="008207CE" w:rsidRPr="00AF3FB7">
        <w:rPr>
          <w:rFonts w:ascii="Times New Roman" w:hAnsi="Times New Roman"/>
          <w:sz w:val="28"/>
          <w:szCs w:val="28"/>
        </w:rPr>
        <w:t>отвечает по своим обязательствам в соответствии с действующим законодательством с</w:t>
      </w:r>
      <w:r w:rsidR="00522621" w:rsidRPr="00AF3FB7">
        <w:rPr>
          <w:rFonts w:ascii="Times New Roman" w:hAnsi="Times New Roman"/>
          <w:sz w:val="28"/>
          <w:szCs w:val="28"/>
        </w:rPr>
        <w:t>редства в течение года изъятию не подлежат.</w:t>
      </w:r>
    </w:p>
    <w:p w:rsidR="008207CE" w:rsidRPr="00AF3FB7" w:rsidRDefault="00096E1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Контроль и отчетность</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2</w:t>
      </w:r>
      <w:r w:rsidR="008207CE" w:rsidRPr="00AF3FB7">
        <w:rPr>
          <w:rFonts w:ascii="Times New Roman" w:hAnsi="Times New Roman"/>
          <w:sz w:val="28"/>
          <w:szCs w:val="28"/>
        </w:rPr>
        <w:t xml:space="preserve">.1. Финансово-хозяйственная деятельность </w:t>
      </w:r>
      <w:r w:rsidR="00096E16" w:rsidRPr="00AF3FB7">
        <w:rPr>
          <w:rFonts w:ascii="Times New Roman" w:hAnsi="Times New Roman"/>
          <w:sz w:val="28"/>
          <w:szCs w:val="28"/>
        </w:rPr>
        <w:t xml:space="preserve">Дома Ребенка </w:t>
      </w:r>
      <w:r w:rsidR="008207CE" w:rsidRPr="00AF3FB7">
        <w:rPr>
          <w:rFonts w:ascii="Times New Roman" w:hAnsi="Times New Roman"/>
          <w:sz w:val="28"/>
          <w:szCs w:val="28"/>
        </w:rPr>
        <w:t>контролируется</w:t>
      </w:r>
      <w:r w:rsidR="00096E16" w:rsidRPr="00AF3FB7">
        <w:rPr>
          <w:rFonts w:ascii="Times New Roman" w:hAnsi="Times New Roman"/>
          <w:sz w:val="28"/>
          <w:szCs w:val="28"/>
        </w:rPr>
        <w:t xml:space="preserve"> </w:t>
      </w:r>
      <w:r w:rsidR="008207CE" w:rsidRPr="00AF3FB7">
        <w:rPr>
          <w:rFonts w:ascii="Times New Roman" w:hAnsi="Times New Roman"/>
          <w:sz w:val="28"/>
          <w:szCs w:val="28"/>
        </w:rPr>
        <w:t>Учредителем и другими контролирующими организациями, имеющими на это право, в</w:t>
      </w:r>
      <w:r w:rsidR="00096E16" w:rsidRPr="00AF3FB7">
        <w:rPr>
          <w:rFonts w:ascii="Times New Roman" w:hAnsi="Times New Roman"/>
          <w:sz w:val="28"/>
          <w:szCs w:val="28"/>
        </w:rPr>
        <w:t xml:space="preserve"> </w:t>
      </w:r>
      <w:r w:rsidR="008207CE" w:rsidRPr="00AF3FB7">
        <w:rPr>
          <w:rFonts w:ascii="Times New Roman" w:hAnsi="Times New Roman"/>
          <w:sz w:val="28"/>
          <w:szCs w:val="28"/>
        </w:rPr>
        <w:t>соответствии с действующим законодательством. В состав ревизионной комиссии могут</w:t>
      </w:r>
      <w:r w:rsidR="00096E16" w:rsidRPr="00AF3FB7">
        <w:rPr>
          <w:rFonts w:ascii="Times New Roman" w:hAnsi="Times New Roman"/>
          <w:sz w:val="28"/>
          <w:szCs w:val="28"/>
        </w:rPr>
        <w:t xml:space="preserve"> </w:t>
      </w:r>
      <w:r w:rsidR="008207CE" w:rsidRPr="00AF3FB7">
        <w:rPr>
          <w:rFonts w:ascii="Times New Roman" w:hAnsi="Times New Roman"/>
          <w:sz w:val="28"/>
          <w:szCs w:val="28"/>
        </w:rPr>
        <w:t xml:space="preserve">ходить представители </w:t>
      </w:r>
      <w:r w:rsidR="00096E16" w:rsidRPr="00AF3FB7">
        <w:rPr>
          <w:rFonts w:ascii="Times New Roman" w:hAnsi="Times New Roman"/>
          <w:sz w:val="28"/>
          <w:szCs w:val="28"/>
        </w:rPr>
        <w:t>Дома Ребенка</w:t>
      </w:r>
      <w:r w:rsidR="008207CE" w:rsidRPr="00AF3FB7">
        <w:rPr>
          <w:rFonts w:ascii="Times New Roman" w:hAnsi="Times New Roman"/>
          <w:sz w:val="28"/>
          <w:szCs w:val="28"/>
        </w:rPr>
        <w:t>, избираемые на общем собрании трудового коллектива.</w:t>
      </w:r>
    </w:p>
    <w:p w:rsidR="00096E16"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2</w:t>
      </w:r>
      <w:r w:rsidR="008207CE" w:rsidRPr="00AF3FB7">
        <w:rPr>
          <w:rFonts w:ascii="Times New Roman" w:hAnsi="Times New Roman"/>
          <w:sz w:val="28"/>
          <w:szCs w:val="28"/>
        </w:rPr>
        <w:t xml:space="preserve">.2. Проверка деятельности </w:t>
      </w:r>
      <w:r w:rsidR="00096E16" w:rsidRPr="00AF3FB7">
        <w:rPr>
          <w:rFonts w:ascii="Times New Roman" w:hAnsi="Times New Roman"/>
          <w:sz w:val="28"/>
          <w:szCs w:val="28"/>
        </w:rPr>
        <w:t xml:space="preserve">Дома Ребенка </w:t>
      </w:r>
      <w:r w:rsidR="008207CE" w:rsidRPr="00AF3FB7">
        <w:rPr>
          <w:rFonts w:ascii="Times New Roman" w:hAnsi="Times New Roman"/>
          <w:sz w:val="28"/>
          <w:szCs w:val="28"/>
        </w:rPr>
        <w:t>производится в соответствии с</w:t>
      </w:r>
      <w:r w:rsidR="00096E16" w:rsidRPr="00AF3FB7">
        <w:rPr>
          <w:rFonts w:ascii="Times New Roman" w:hAnsi="Times New Roman"/>
          <w:sz w:val="28"/>
          <w:szCs w:val="28"/>
        </w:rPr>
        <w:t xml:space="preserve"> </w:t>
      </w:r>
      <w:r w:rsidR="008207CE" w:rsidRPr="00AF3FB7">
        <w:rPr>
          <w:rFonts w:ascii="Times New Roman" w:hAnsi="Times New Roman"/>
          <w:sz w:val="28"/>
          <w:szCs w:val="28"/>
        </w:rPr>
        <w:t xml:space="preserve">действующим законодательством. Контролирующие органы вправе требовать от должностных лиц </w:t>
      </w:r>
      <w:r w:rsidR="00096E16" w:rsidRPr="00AF3FB7">
        <w:rPr>
          <w:rFonts w:ascii="Times New Roman" w:hAnsi="Times New Roman"/>
          <w:sz w:val="28"/>
          <w:szCs w:val="28"/>
        </w:rPr>
        <w:t>Дома Ребенка</w:t>
      </w:r>
      <w:r w:rsidR="008207CE" w:rsidRPr="00AF3FB7">
        <w:rPr>
          <w:rFonts w:ascii="Times New Roman" w:hAnsi="Times New Roman"/>
          <w:sz w:val="28"/>
          <w:szCs w:val="28"/>
        </w:rPr>
        <w:t xml:space="preserve"> представления всех необходимых материалов, бухгалтерских, иных д</w:t>
      </w:r>
      <w:r w:rsidR="00096E16" w:rsidRPr="00AF3FB7">
        <w:rPr>
          <w:rFonts w:ascii="Times New Roman" w:hAnsi="Times New Roman"/>
          <w:sz w:val="28"/>
          <w:szCs w:val="28"/>
        </w:rPr>
        <w:t>окументов и личных объяснений.</w:t>
      </w:r>
    </w:p>
    <w:p w:rsidR="00096E16" w:rsidRPr="00AF3FB7" w:rsidRDefault="00096E1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2.3. Д</w:t>
      </w:r>
      <w:r w:rsidR="008207CE" w:rsidRPr="00AF3FB7">
        <w:rPr>
          <w:rFonts w:ascii="Times New Roman" w:hAnsi="Times New Roman"/>
          <w:sz w:val="28"/>
          <w:szCs w:val="28"/>
        </w:rPr>
        <w:t xml:space="preserve">иректор </w:t>
      </w:r>
      <w:r w:rsidRPr="00AF3FB7">
        <w:rPr>
          <w:rFonts w:ascii="Times New Roman" w:hAnsi="Times New Roman"/>
          <w:sz w:val="28"/>
          <w:szCs w:val="28"/>
        </w:rPr>
        <w:t xml:space="preserve">Дома Ребенка </w:t>
      </w:r>
      <w:r w:rsidR="008207CE" w:rsidRPr="00AF3FB7">
        <w:rPr>
          <w:rFonts w:ascii="Times New Roman" w:hAnsi="Times New Roman"/>
          <w:sz w:val="28"/>
          <w:szCs w:val="28"/>
        </w:rPr>
        <w:t>обеспечивает представление в распоряжение контролирующих органов всех необходимых для проведения ревизии материалов.</w:t>
      </w:r>
      <w:r w:rsidRPr="00AF3FB7">
        <w:rPr>
          <w:rFonts w:ascii="Times New Roman" w:hAnsi="Times New Roman"/>
          <w:sz w:val="28"/>
          <w:szCs w:val="28"/>
        </w:rPr>
        <w:t xml:space="preserve"> </w:t>
      </w:r>
      <w:r w:rsidR="008207CE" w:rsidRPr="00AF3FB7">
        <w:rPr>
          <w:rFonts w:ascii="Times New Roman" w:hAnsi="Times New Roman"/>
          <w:sz w:val="28"/>
          <w:szCs w:val="28"/>
        </w:rPr>
        <w:t>При необходимости для проведения ревизии финансово-хозяйственной может быть приглашена аудиторская организация.</w:t>
      </w:r>
    </w:p>
    <w:p w:rsidR="008207CE" w:rsidRPr="00AF3FB7" w:rsidRDefault="00656A2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2</w:t>
      </w:r>
      <w:r w:rsidR="008207CE" w:rsidRPr="00AF3FB7">
        <w:rPr>
          <w:rFonts w:ascii="Times New Roman" w:hAnsi="Times New Roman"/>
          <w:sz w:val="28"/>
          <w:szCs w:val="28"/>
        </w:rPr>
        <w:t>.</w:t>
      </w:r>
      <w:r w:rsidR="00096E16" w:rsidRPr="00AF3FB7">
        <w:rPr>
          <w:rFonts w:ascii="Times New Roman" w:hAnsi="Times New Roman"/>
          <w:sz w:val="28"/>
          <w:szCs w:val="28"/>
        </w:rPr>
        <w:t>4</w:t>
      </w:r>
      <w:r w:rsidRPr="00AF3FB7">
        <w:rPr>
          <w:rFonts w:ascii="Times New Roman" w:hAnsi="Times New Roman"/>
          <w:sz w:val="28"/>
          <w:szCs w:val="28"/>
        </w:rPr>
        <w:t>.</w:t>
      </w:r>
      <w:r w:rsidR="008207CE" w:rsidRPr="00AF3FB7">
        <w:rPr>
          <w:rFonts w:ascii="Times New Roman" w:hAnsi="Times New Roman"/>
          <w:sz w:val="28"/>
          <w:szCs w:val="28"/>
        </w:rPr>
        <w:t xml:space="preserve"> Директор Детского дома несет ответственность за сохранность управленческих, финансово-хозяйственных и других документов.</w:t>
      </w:r>
    </w:p>
    <w:p w:rsidR="006632F3" w:rsidRDefault="006632F3" w:rsidP="00AF3FB7">
      <w:pPr>
        <w:spacing w:after="0" w:line="360" w:lineRule="auto"/>
        <w:ind w:firstLine="709"/>
        <w:jc w:val="both"/>
        <w:rPr>
          <w:rFonts w:ascii="Times New Roman" w:hAnsi="Times New Roman"/>
          <w:sz w:val="28"/>
          <w:szCs w:val="28"/>
        </w:rPr>
      </w:pPr>
    </w:p>
    <w:p w:rsidR="00AF3FB7" w:rsidRDefault="00AF3FB7">
      <w:pPr>
        <w:rPr>
          <w:rFonts w:ascii="Times New Roman" w:hAnsi="Times New Roman"/>
          <w:sz w:val="28"/>
          <w:szCs w:val="28"/>
        </w:rPr>
      </w:pPr>
      <w:r>
        <w:rPr>
          <w:rFonts w:ascii="Times New Roman" w:hAnsi="Times New Roman"/>
          <w:sz w:val="28"/>
          <w:szCs w:val="28"/>
        </w:rPr>
        <w:br w:type="page"/>
      </w:r>
    </w:p>
    <w:p w:rsidR="008448E6" w:rsidRDefault="008448E6"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2.3 Социальные льготы в МЛПУ «Специализированный Дом Ребенка»</w:t>
      </w:r>
    </w:p>
    <w:p w:rsidR="00AF3FB7" w:rsidRPr="00AF3FB7" w:rsidRDefault="00AF3FB7" w:rsidP="00AF3FB7">
      <w:pPr>
        <w:spacing w:after="0" w:line="360" w:lineRule="auto"/>
        <w:ind w:firstLine="709"/>
        <w:jc w:val="center"/>
        <w:rPr>
          <w:rFonts w:ascii="Times New Roman" w:hAnsi="Times New Roman"/>
          <w:b/>
          <w:sz w:val="28"/>
          <w:szCs w:val="28"/>
        </w:rPr>
      </w:pPr>
    </w:p>
    <w:p w:rsidR="004130EF" w:rsidRPr="00AF3FB7" w:rsidRDefault="004130EF"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CA1DA4" w:rsidRPr="00AF3FB7" w:rsidRDefault="0031759D"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Льготы, предоставляемые детям в МЛПУ «Специализированный Дом Ребенка»:</w:t>
      </w:r>
      <w:r w:rsidR="0075449F" w:rsidRPr="00AF3FB7">
        <w:rPr>
          <w:rFonts w:ascii="Times New Roman" w:hAnsi="Times New Roman"/>
          <w:sz w:val="28"/>
          <w:szCs w:val="28"/>
        </w:rPr>
        <w:t xml:space="preserve"> </w:t>
      </w:r>
      <w:r w:rsidRPr="00AF3FB7">
        <w:rPr>
          <w:rFonts w:ascii="Times New Roman" w:hAnsi="Times New Roman"/>
          <w:sz w:val="28"/>
          <w:szCs w:val="28"/>
        </w:rPr>
        <w:t>-бесплатное лекарственное обеспечение</w:t>
      </w:r>
      <w:r w:rsidR="0092279B" w:rsidRPr="00AF3FB7">
        <w:rPr>
          <w:rFonts w:ascii="Times New Roman" w:hAnsi="Times New Roman"/>
          <w:sz w:val="28"/>
          <w:szCs w:val="28"/>
        </w:rPr>
        <w:t>;</w:t>
      </w:r>
      <w:r w:rsidR="00AF3FB7">
        <w:rPr>
          <w:rFonts w:ascii="Times New Roman" w:hAnsi="Times New Roman"/>
          <w:sz w:val="28"/>
          <w:szCs w:val="28"/>
        </w:rPr>
        <w:t xml:space="preserve"> </w:t>
      </w:r>
      <w:r w:rsidRPr="00AF3FB7">
        <w:rPr>
          <w:rFonts w:ascii="Times New Roman" w:hAnsi="Times New Roman"/>
          <w:sz w:val="28"/>
          <w:szCs w:val="28"/>
        </w:rPr>
        <w:t>-бесплатное питание (в том числе адаптированных молочных смесей детям до 2 лет)</w:t>
      </w:r>
      <w:r w:rsidR="0092279B" w:rsidRPr="00AF3FB7">
        <w:rPr>
          <w:rFonts w:ascii="Times New Roman" w:hAnsi="Times New Roman"/>
          <w:sz w:val="28"/>
          <w:szCs w:val="28"/>
        </w:rPr>
        <w:t>;</w:t>
      </w:r>
      <w:r w:rsidR="00AF3FB7">
        <w:rPr>
          <w:rFonts w:ascii="Times New Roman" w:hAnsi="Times New Roman"/>
          <w:sz w:val="28"/>
          <w:szCs w:val="28"/>
        </w:rPr>
        <w:t xml:space="preserve"> </w:t>
      </w:r>
      <w:r w:rsidRPr="00AF3FB7">
        <w:rPr>
          <w:rFonts w:ascii="Times New Roman" w:hAnsi="Times New Roman"/>
          <w:sz w:val="28"/>
          <w:szCs w:val="28"/>
        </w:rPr>
        <w:t>-бесплатное обеспечение одеждой, обувью</w:t>
      </w:r>
      <w:r w:rsidR="0092279B" w:rsidRPr="00AF3FB7">
        <w:rPr>
          <w:rFonts w:ascii="Times New Roman" w:hAnsi="Times New Roman"/>
          <w:sz w:val="28"/>
          <w:szCs w:val="28"/>
        </w:rPr>
        <w:t>, игрушками,</w:t>
      </w:r>
      <w:r w:rsidR="00CA1DA4" w:rsidRPr="00AF3FB7">
        <w:rPr>
          <w:rFonts w:ascii="Times New Roman" w:hAnsi="Times New Roman"/>
          <w:sz w:val="28"/>
          <w:szCs w:val="28"/>
        </w:rPr>
        <w:t xml:space="preserve"> средствами гигиены</w:t>
      </w:r>
      <w:r w:rsidRPr="00AF3FB7">
        <w:rPr>
          <w:rFonts w:ascii="Times New Roman" w:hAnsi="Times New Roman"/>
          <w:sz w:val="28"/>
          <w:szCs w:val="28"/>
        </w:rPr>
        <w:t xml:space="preserve"> и т.д.</w:t>
      </w:r>
      <w:r w:rsidR="0092279B" w:rsidRPr="00AF3FB7">
        <w:rPr>
          <w:rFonts w:ascii="Times New Roman" w:hAnsi="Times New Roman"/>
          <w:sz w:val="28"/>
          <w:szCs w:val="28"/>
        </w:rPr>
        <w:t>;</w:t>
      </w:r>
      <w:r w:rsidR="00AF3FB7">
        <w:rPr>
          <w:rFonts w:ascii="Times New Roman" w:hAnsi="Times New Roman"/>
          <w:sz w:val="28"/>
          <w:szCs w:val="28"/>
        </w:rPr>
        <w:t xml:space="preserve"> </w:t>
      </w:r>
      <w:r w:rsidRPr="00AF3FB7">
        <w:rPr>
          <w:rFonts w:ascii="Times New Roman" w:hAnsi="Times New Roman"/>
          <w:sz w:val="28"/>
          <w:szCs w:val="28"/>
        </w:rPr>
        <w:t xml:space="preserve">-бесплатное медицинское обслуживание (включающее неврологическую, педиатрическую, </w:t>
      </w:r>
      <w:r w:rsidR="0092279B" w:rsidRPr="00AF3FB7">
        <w:rPr>
          <w:rFonts w:ascii="Times New Roman" w:hAnsi="Times New Roman"/>
          <w:sz w:val="28"/>
          <w:szCs w:val="28"/>
        </w:rPr>
        <w:t>психиатрическую, реабилитационную помощь);</w:t>
      </w:r>
      <w:r w:rsidR="00AF3FB7">
        <w:rPr>
          <w:rFonts w:ascii="Times New Roman" w:hAnsi="Times New Roman"/>
          <w:sz w:val="28"/>
          <w:szCs w:val="28"/>
        </w:rPr>
        <w:t xml:space="preserve"> </w:t>
      </w:r>
      <w:r w:rsidR="0092279B" w:rsidRPr="00AF3FB7">
        <w:rPr>
          <w:rFonts w:ascii="Times New Roman" w:hAnsi="Times New Roman"/>
          <w:sz w:val="28"/>
          <w:szCs w:val="28"/>
        </w:rPr>
        <w:t>-бесплатная организация</w:t>
      </w:r>
      <w:r w:rsidR="00CA1DA4" w:rsidRPr="00AF3FB7">
        <w:rPr>
          <w:rFonts w:ascii="Times New Roman" w:hAnsi="Times New Roman"/>
          <w:sz w:val="28"/>
          <w:szCs w:val="28"/>
        </w:rPr>
        <w:t xml:space="preserve"> поездок</w:t>
      </w:r>
      <w:r w:rsidR="00AF3FB7" w:rsidRPr="00AF3FB7">
        <w:rPr>
          <w:rFonts w:ascii="Times New Roman" w:hAnsi="Times New Roman"/>
          <w:sz w:val="28"/>
          <w:szCs w:val="28"/>
        </w:rPr>
        <w:t xml:space="preserve"> </w:t>
      </w:r>
      <w:r w:rsidR="00CA1DA4" w:rsidRPr="00AF3FB7">
        <w:rPr>
          <w:rFonts w:ascii="Times New Roman" w:hAnsi="Times New Roman"/>
          <w:sz w:val="28"/>
          <w:szCs w:val="28"/>
        </w:rPr>
        <w:t>за пределы Дома ребенка, на цирковые и театральные представления, в парк;</w:t>
      </w:r>
    </w:p>
    <w:p w:rsidR="00477236" w:rsidRDefault="0009461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После усыновления</w:t>
      </w:r>
      <w:r w:rsidR="0075449F" w:rsidRPr="00AF3FB7">
        <w:rPr>
          <w:rFonts w:ascii="Times New Roman" w:hAnsi="Times New Roman"/>
          <w:sz w:val="28"/>
          <w:szCs w:val="28"/>
        </w:rPr>
        <w:t xml:space="preserve">. </w:t>
      </w:r>
      <w:r w:rsidRPr="00AF3FB7">
        <w:rPr>
          <w:rFonts w:ascii="Times New Roman" w:hAnsi="Times New Roman"/>
          <w:sz w:val="28"/>
          <w:szCs w:val="28"/>
        </w:rPr>
        <w:t>Государство не оказывает семье дополнительной помощи, за исключением предоставления матери послеродового отпуска и выплат в связи с рождением ребенка, если усыновляется младенец до трех месяцев. Денежное пособие на усыновленного ребенка равно установленному законом пособию на кровного ребенка. После усыновления ребенок получает все права родного, включая имущественные, но при этом лишается льгот, которые он имел как сирота (например, права на получение после достижения 18 лет жилья от государства, льгот при поступлении в учебные заведения и т.д.).</w:t>
      </w:r>
    </w:p>
    <w:p w:rsidR="00AF3FB7" w:rsidRDefault="00AF3FB7" w:rsidP="00AF3FB7">
      <w:pPr>
        <w:spacing w:after="0" w:line="360" w:lineRule="auto"/>
        <w:ind w:firstLine="709"/>
        <w:jc w:val="both"/>
        <w:rPr>
          <w:rFonts w:ascii="Times New Roman" w:hAnsi="Times New Roman"/>
          <w:sz w:val="28"/>
          <w:szCs w:val="28"/>
        </w:rPr>
      </w:pPr>
    </w:p>
    <w:p w:rsidR="00AF3FB7" w:rsidRDefault="00AF3FB7">
      <w:pPr>
        <w:rPr>
          <w:rFonts w:ascii="Times New Roman" w:hAnsi="Times New Roman"/>
          <w:sz w:val="28"/>
          <w:szCs w:val="28"/>
        </w:rPr>
      </w:pPr>
      <w:r>
        <w:rPr>
          <w:rFonts w:ascii="Times New Roman" w:hAnsi="Times New Roman"/>
          <w:sz w:val="28"/>
          <w:szCs w:val="28"/>
        </w:rPr>
        <w:br w:type="page"/>
      </w:r>
    </w:p>
    <w:p w:rsidR="00477236" w:rsidRDefault="006632F3"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3.</w:t>
      </w:r>
      <w:r w:rsidR="00522621" w:rsidRPr="00AF3FB7">
        <w:rPr>
          <w:rFonts w:ascii="Times New Roman" w:hAnsi="Times New Roman"/>
          <w:sz w:val="28"/>
          <w:szCs w:val="28"/>
        </w:rPr>
        <w:t xml:space="preserve"> </w:t>
      </w:r>
      <w:r w:rsidR="00522621" w:rsidRPr="00AF3FB7">
        <w:rPr>
          <w:rFonts w:ascii="Times New Roman" w:hAnsi="Times New Roman"/>
          <w:b/>
          <w:sz w:val="28"/>
          <w:szCs w:val="28"/>
        </w:rPr>
        <w:t xml:space="preserve">Рекомендации оптимизации функционирования </w:t>
      </w:r>
      <w:r w:rsidR="00477236" w:rsidRPr="00AF3FB7">
        <w:rPr>
          <w:rFonts w:ascii="Times New Roman" w:hAnsi="Times New Roman"/>
          <w:b/>
          <w:sz w:val="28"/>
          <w:szCs w:val="28"/>
        </w:rPr>
        <w:t>МЛПУ «Специализированный Дом Ребенка»</w:t>
      </w:r>
    </w:p>
    <w:p w:rsidR="00AF3FB7" w:rsidRPr="00AF3FB7" w:rsidRDefault="00AF3FB7" w:rsidP="00AF3FB7">
      <w:pPr>
        <w:spacing w:after="0" w:line="360" w:lineRule="auto"/>
        <w:ind w:firstLine="709"/>
        <w:jc w:val="both"/>
        <w:rPr>
          <w:rFonts w:ascii="Times New Roman" w:hAnsi="Times New Roman"/>
          <w:sz w:val="28"/>
          <w:szCs w:val="28"/>
        </w:rPr>
      </w:pPr>
    </w:p>
    <w:p w:rsidR="00C55228" w:rsidRPr="00AF3FB7" w:rsidRDefault="00C55228"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Для улучшения финансового положения предприятия (в данном случае Муниципальное лечебно-профилактическое учреждение «Специализированный дом ребенка») необходимо определить мероприятия:</w:t>
      </w:r>
    </w:p>
    <w:p w:rsidR="00C55228" w:rsidRPr="00AF3FB7" w:rsidRDefault="00C55228" w:rsidP="00AF3FB7">
      <w:pPr>
        <w:pStyle w:val="a3"/>
        <w:numPr>
          <w:ilvl w:val="0"/>
          <w:numId w:val="8"/>
        </w:numPr>
        <w:spacing w:after="0" w:line="360" w:lineRule="auto"/>
        <w:ind w:left="0" w:firstLine="709"/>
        <w:jc w:val="both"/>
        <w:rPr>
          <w:rFonts w:ascii="Times New Roman" w:hAnsi="Times New Roman"/>
          <w:sz w:val="28"/>
          <w:szCs w:val="28"/>
        </w:rPr>
      </w:pPr>
      <w:r w:rsidRPr="00AF3FB7">
        <w:rPr>
          <w:rFonts w:ascii="Times New Roman" w:hAnsi="Times New Roman"/>
          <w:sz w:val="28"/>
          <w:szCs w:val="28"/>
        </w:rPr>
        <w:t>Создание Попечительского совета в целях содействия учреждению в воспитании, содержании и обучении воспитанников, защите их прав и интересов.</w:t>
      </w:r>
    </w:p>
    <w:p w:rsidR="00C55228" w:rsidRPr="00AF3FB7" w:rsidRDefault="00C55228"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Основные функции Попечительского совета: - содействие в работе по совершенствованию образовательного процесса;</w:t>
      </w:r>
    </w:p>
    <w:p w:rsidR="00C55228" w:rsidRPr="00AF3FB7" w:rsidRDefault="00C55228"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 создание условий для дополнительного образования воспитанников, дополнительной подготовки и переподготовки педагогических кадров;</w:t>
      </w:r>
    </w:p>
    <w:p w:rsidR="00C55228" w:rsidRPr="00AF3FB7" w:rsidRDefault="00C55228"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 оказание содействия в трудоустройстве детей-сирот, получивших основное общее образование, улучшении их жилищных условий;</w:t>
      </w:r>
    </w:p>
    <w:p w:rsidR="00C55228" w:rsidRPr="00AF3FB7" w:rsidRDefault="00C55228"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 оказание помощи учреждению в проведении оздоровительных мероприятий;</w:t>
      </w:r>
    </w:p>
    <w:p w:rsidR="00C55228" w:rsidRPr="00AF3FB7" w:rsidRDefault="00C55228"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 организация финансовой помощи детскому дому в проведении ремонтных работ, укреплении материально-технической базы детского дома;</w:t>
      </w:r>
    </w:p>
    <w:p w:rsidR="00C55228" w:rsidRPr="00AF3FB7" w:rsidRDefault="00C55228"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 защита социально-экономических, трудовых, личных прав и свободы детей сирот и детей, оставшихся без попечения родителей;</w:t>
      </w:r>
    </w:p>
    <w:p w:rsidR="00C55228" w:rsidRPr="00AF3FB7" w:rsidRDefault="00C55228"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 оказание помощи в улучшении условий работы педагогического и обслуживающего персонала детского дома;</w:t>
      </w:r>
    </w:p>
    <w:p w:rsidR="0042127C" w:rsidRPr="00AF3FB7" w:rsidRDefault="00C55228"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2)</w:t>
      </w:r>
      <w:r w:rsidR="00EA4988" w:rsidRPr="00AF3FB7">
        <w:rPr>
          <w:rFonts w:ascii="Times New Roman" w:hAnsi="Times New Roman"/>
          <w:sz w:val="28"/>
          <w:szCs w:val="28"/>
        </w:rPr>
        <w:t xml:space="preserve"> Привлечение представителей науки, бизнеса, общественных организаций и объединений, и др. с целью обеспечения доступности и качества образования и воспитания.</w:t>
      </w:r>
      <w:r w:rsidR="000935A2" w:rsidRPr="00AF3FB7">
        <w:rPr>
          <w:rFonts w:ascii="Times New Roman" w:hAnsi="Times New Roman"/>
          <w:sz w:val="28"/>
          <w:szCs w:val="28"/>
        </w:rPr>
        <w:t xml:space="preserve"> В том числе </w:t>
      </w:r>
      <w:r w:rsidR="0042127C" w:rsidRPr="00AF3FB7">
        <w:rPr>
          <w:rFonts w:ascii="Times New Roman" w:hAnsi="Times New Roman"/>
          <w:sz w:val="28"/>
          <w:szCs w:val="28"/>
        </w:rPr>
        <w:t>с помощью публикаций в СМИ привлечение и иностранных граждан с целью поддержки финансового состояния Детского дома.</w:t>
      </w:r>
    </w:p>
    <w:p w:rsidR="00F26B26" w:rsidRPr="00AF3FB7" w:rsidRDefault="00EA4988"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3) Активное привлечение внебюджетных средств для обеспечения развития и укрепления материальной базы детского дома.</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Источниками финансирования и материально-технического обеспечения Детского дома являются:</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-средства, выделяемые целевым назначением из бюджета;</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-имущество, переданное дому Ребенка его собственником или уполномоченным им органом;</w:t>
      </w:r>
    </w:p>
    <w:p w:rsidR="00F26B26" w:rsidRPr="00AF3FB7" w:rsidRDefault="00971B7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w:t>
      </w:r>
      <w:r w:rsidR="00F26B26" w:rsidRPr="00AF3FB7">
        <w:rPr>
          <w:rFonts w:ascii="Times New Roman" w:hAnsi="Times New Roman"/>
          <w:sz w:val="28"/>
          <w:szCs w:val="28"/>
        </w:rPr>
        <w:t>добровольные взносы организаций, предприятий и граждан;</w:t>
      </w:r>
    </w:p>
    <w:p w:rsidR="00EA4988" w:rsidRPr="00AF3FB7" w:rsidRDefault="00971B7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w:t>
      </w:r>
      <w:r w:rsidR="00F26B26" w:rsidRPr="00AF3FB7">
        <w:rPr>
          <w:rFonts w:ascii="Times New Roman" w:hAnsi="Times New Roman"/>
          <w:sz w:val="28"/>
          <w:szCs w:val="28"/>
        </w:rPr>
        <w:t>иные источники, не противоречащие законодательству Российской Федерации.</w:t>
      </w:r>
    </w:p>
    <w:p w:rsidR="00EA4988"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4)Ведение активной предпринимательской деятельности:</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-торговля покупными товарами, оборудованием;</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-издательская, рекламная деятельность;</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-оказание посреднических услуг;</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-долевое участие в деятельности других учреждений (в том числе образовательных) и организаций;</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-приобретение акций, облигаций, иных ценных бумаг и получение доходов (дивидендов, процентов) по ним;</w:t>
      </w:r>
    </w:p>
    <w:p w:rsidR="00F26B26" w:rsidRPr="00AF3FB7"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-ведение приносящих доход иных вне 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42127C" w:rsidRDefault="00F26B26"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 xml:space="preserve">Дом Ребенка вправе осуществлять предпринимательскую деятельность лишь постольку, поскольку это служит достижению целей, ради которых оно создано, и соответствующую этим целям, заданиям собственника и назначению имущества. </w:t>
      </w:r>
      <w:r w:rsidR="0075449F" w:rsidRPr="00AF3FB7">
        <w:rPr>
          <w:rFonts w:ascii="Times New Roman" w:hAnsi="Times New Roman"/>
          <w:sz w:val="28"/>
          <w:szCs w:val="28"/>
        </w:rPr>
        <w:t>[</w:t>
      </w:r>
      <w:r w:rsidR="00DD44C0" w:rsidRPr="00AF3FB7">
        <w:rPr>
          <w:rFonts w:ascii="Times New Roman" w:hAnsi="Times New Roman"/>
          <w:sz w:val="28"/>
          <w:szCs w:val="28"/>
        </w:rPr>
        <w:t>12</w:t>
      </w:r>
      <w:r w:rsidR="0075449F" w:rsidRPr="00AF3FB7">
        <w:rPr>
          <w:rFonts w:ascii="Times New Roman" w:hAnsi="Times New Roman"/>
          <w:sz w:val="28"/>
          <w:szCs w:val="28"/>
        </w:rPr>
        <w:t>]</w:t>
      </w:r>
      <w:r w:rsidRPr="00AF3FB7">
        <w:rPr>
          <w:rFonts w:ascii="Times New Roman" w:hAnsi="Times New Roman"/>
          <w:sz w:val="28"/>
          <w:szCs w:val="28"/>
        </w:rPr>
        <w:t>.</w:t>
      </w:r>
    </w:p>
    <w:p w:rsidR="00AF3FB7" w:rsidRDefault="00AF3FB7" w:rsidP="00AF3FB7">
      <w:pPr>
        <w:spacing w:after="0" w:line="360" w:lineRule="auto"/>
        <w:ind w:firstLine="709"/>
        <w:jc w:val="both"/>
        <w:rPr>
          <w:rFonts w:ascii="Times New Roman" w:hAnsi="Times New Roman"/>
          <w:sz w:val="28"/>
          <w:szCs w:val="28"/>
        </w:rPr>
      </w:pPr>
    </w:p>
    <w:p w:rsidR="00AF3FB7" w:rsidRDefault="00AF3FB7">
      <w:pPr>
        <w:rPr>
          <w:rFonts w:ascii="Times New Roman" w:hAnsi="Times New Roman"/>
          <w:sz w:val="28"/>
          <w:szCs w:val="28"/>
        </w:rPr>
      </w:pPr>
      <w:r>
        <w:rPr>
          <w:rFonts w:ascii="Times New Roman" w:hAnsi="Times New Roman"/>
          <w:sz w:val="28"/>
          <w:szCs w:val="28"/>
        </w:rPr>
        <w:br w:type="page"/>
      </w:r>
    </w:p>
    <w:p w:rsidR="00C103D0" w:rsidRDefault="00096E16"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Заключение</w:t>
      </w:r>
    </w:p>
    <w:p w:rsidR="00AF3FB7" w:rsidRPr="00AF3FB7" w:rsidRDefault="00AF3FB7" w:rsidP="00AF3FB7">
      <w:pPr>
        <w:spacing w:after="0" w:line="360" w:lineRule="auto"/>
        <w:ind w:firstLine="709"/>
        <w:jc w:val="both"/>
        <w:rPr>
          <w:rFonts w:ascii="Times New Roman" w:hAnsi="Times New Roman"/>
          <w:sz w:val="28"/>
          <w:szCs w:val="28"/>
        </w:rPr>
      </w:pPr>
    </w:p>
    <w:p w:rsidR="001A3310" w:rsidRPr="00AF3FB7" w:rsidRDefault="001A3310"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В заключении хотелось бы привести основные выводы, сделанные в п</w:t>
      </w:r>
      <w:r w:rsidR="000915F0" w:rsidRPr="00AF3FB7">
        <w:rPr>
          <w:rFonts w:ascii="Times New Roman" w:hAnsi="Times New Roman"/>
          <w:sz w:val="28"/>
          <w:szCs w:val="28"/>
        </w:rPr>
        <w:t>роцессе изучения избранной темы:</w:t>
      </w:r>
    </w:p>
    <w:p w:rsidR="000915F0" w:rsidRPr="00AF3FB7" w:rsidRDefault="000915F0" w:rsidP="00AF3FB7">
      <w:pPr>
        <w:pStyle w:val="a3"/>
        <w:numPr>
          <w:ilvl w:val="0"/>
          <w:numId w:val="9"/>
        </w:numPr>
        <w:spacing w:after="0" w:line="360" w:lineRule="auto"/>
        <w:ind w:left="0" w:firstLine="709"/>
        <w:jc w:val="both"/>
        <w:rPr>
          <w:rFonts w:ascii="Times New Roman" w:hAnsi="Times New Roman"/>
          <w:sz w:val="28"/>
          <w:szCs w:val="28"/>
        </w:rPr>
      </w:pPr>
      <w:r w:rsidRPr="00AF3FB7">
        <w:rPr>
          <w:rFonts w:ascii="Times New Roman" w:hAnsi="Times New Roman"/>
          <w:sz w:val="28"/>
          <w:szCs w:val="28"/>
        </w:rPr>
        <w:t xml:space="preserve">Система социальных льгот играет важную роль, т. к. позволяет частично компенсировать населению низкие заработки, плохие условия труда, </w:t>
      </w:r>
      <w:r w:rsidR="00A32F72" w:rsidRPr="00AF3FB7">
        <w:rPr>
          <w:rFonts w:ascii="Times New Roman" w:hAnsi="Times New Roman"/>
          <w:sz w:val="28"/>
          <w:szCs w:val="28"/>
        </w:rPr>
        <w:t>маленькие пенсии. В ряде случаев</w:t>
      </w:r>
      <w:r w:rsidRPr="00AF3FB7">
        <w:rPr>
          <w:rFonts w:ascii="Times New Roman" w:hAnsi="Times New Roman"/>
          <w:sz w:val="28"/>
          <w:szCs w:val="28"/>
        </w:rPr>
        <w:t xml:space="preserve"> льготы являются дополнительным стимулом</w:t>
      </w:r>
      <w:r w:rsidR="00AF3FB7" w:rsidRPr="00AF3FB7">
        <w:rPr>
          <w:rFonts w:ascii="Times New Roman" w:hAnsi="Times New Roman"/>
          <w:sz w:val="28"/>
          <w:szCs w:val="28"/>
        </w:rPr>
        <w:t xml:space="preserve"> </w:t>
      </w:r>
      <w:r w:rsidRPr="00AF3FB7">
        <w:rPr>
          <w:rFonts w:ascii="Times New Roman" w:hAnsi="Times New Roman"/>
          <w:sz w:val="28"/>
          <w:szCs w:val="28"/>
        </w:rPr>
        <w:t>привлечения работников к различным видам деятельности (льготы для привлечения рабочей силы в отрасли с тяжелыми и вредными условиями труда, а также на предприятия, расположенные в неблагоприятных климатических условиях). При всем, при этом уровень жизни значительной части населения остается низким, или крайне низким.</w:t>
      </w:r>
    </w:p>
    <w:p w:rsidR="000915F0" w:rsidRPr="00AF3FB7" w:rsidRDefault="000915F0" w:rsidP="00AF3FB7">
      <w:pPr>
        <w:pStyle w:val="a3"/>
        <w:numPr>
          <w:ilvl w:val="0"/>
          <w:numId w:val="9"/>
        </w:numPr>
        <w:spacing w:after="0" w:line="360" w:lineRule="auto"/>
        <w:ind w:left="0" w:firstLine="709"/>
        <w:jc w:val="both"/>
        <w:rPr>
          <w:rFonts w:ascii="Times New Roman" w:hAnsi="Times New Roman"/>
          <w:sz w:val="28"/>
          <w:szCs w:val="28"/>
        </w:rPr>
      </w:pPr>
      <w:r w:rsidRPr="00AF3FB7">
        <w:rPr>
          <w:rFonts w:ascii="Times New Roman" w:hAnsi="Times New Roman"/>
          <w:sz w:val="28"/>
          <w:szCs w:val="28"/>
        </w:rPr>
        <w:t>Общая стоимость социальных льгот и гарантий оценивается в</w:t>
      </w:r>
      <w:r w:rsidR="00AF3FB7" w:rsidRPr="00AF3FB7">
        <w:rPr>
          <w:rFonts w:ascii="Times New Roman" w:hAnsi="Times New Roman"/>
          <w:sz w:val="28"/>
          <w:szCs w:val="28"/>
        </w:rPr>
        <w:t xml:space="preserve"> </w:t>
      </w:r>
      <w:r w:rsidRPr="00AF3FB7">
        <w:rPr>
          <w:rFonts w:ascii="Times New Roman" w:hAnsi="Times New Roman"/>
          <w:sz w:val="28"/>
          <w:szCs w:val="28"/>
        </w:rPr>
        <w:t>350 млрд. рублей. Льготы и выплаты установлены для</w:t>
      </w:r>
      <w:r w:rsidR="00AF3FB7" w:rsidRPr="00AF3FB7">
        <w:rPr>
          <w:rFonts w:ascii="Times New Roman" w:hAnsi="Times New Roman"/>
          <w:sz w:val="28"/>
          <w:szCs w:val="28"/>
        </w:rPr>
        <w:t xml:space="preserve"> </w:t>
      </w:r>
      <w:r w:rsidRPr="00AF3FB7">
        <w:rPr>
          <w:rFonts w:ascii="Times New Roman" w:hAnsi="Times New Roman"/>
          <w:sz w:val="28"/>
          <w:szCs w:val="28"/>
        </w:rPr>
        <w:t>200 категорий граждан. Численность их получателей составляет почти 2/3 населения страны. Социальные льготы,</w:t>
      </w:r>
      <w:r w:rsidR="00AF3FB7" w:rsidRPr="00AF3FB7">
        <w:rPr>
          <w:rFonts w:ascii="Times New Roman" w:hAnsi="Times New Roman"/>
          <w:sz w:val="28"/>
          <w:szCs w:val="28"/>
        </w:rPr>
        <w:t xml:space="preserve"> </w:t>
      </w:r>
      <w:r w:rsidRPr="00AF3FB7">
        <w:rPr>
          <w:rFonts w:ascii="Times New Roman" w:hAnsi="Times New Roman"/>
          <w:sz w:val="28"/>
          <w:szCs w:val="28"/>
        </w:rPr>
        <w:t>выплаты, субсидии, компенсации предоставляются на основе более</w:t>
      </w:r>
      <w:r w:rsidR="00AF3FB7" w:rsidRPr="00AF3FB7">
        <w:rPr>
          <w:rFonts w:ascii="Times New Roman" w:hAnsi="Times New Roman"/>
          <w:sz w:val="28"/>
          <w:szCs w:val="28"/>
        </w:rPr>
        <w:t xml:space="preserve"> </w:t>
      </w:r>
      <w:r w:rsidRPr="00AF3FB7">
        <w:rPr>
          <w:rFonts w:ascii="Times New Roman" w:hAnsi="Times New Roman"/>
          <w:sz w:val="28"/>
          <w:szCs w:val="28"/>
        </w:rPr>
        <w:t>чем 200 законов и иных нормативных правовых актов.</w:t>
      </w:r>
    </w:p>
    <w:p w:rsidR="000915F0" w:rsidRPr="00AF3FB7" w:rsidRDefault="00A32F72" w:rsidP="00AF3FB7">
      <w:pPr>
        <w:pStyle w:val="a3"/>
        <w:numPr>
          <w:ilvl w:val="0"/>
          <w:numId w:val="9"/>
        </w:numPr>
        <w:spacing w:after="0" w:line="360" w:lineRule="auto"/>
        <w:ind w:left="0" w:firstLine="709"/>
        <w:jc w:val="both"/>
        <w:rPr>
          <w:rFonts w:ascii="Times New Roman" w:hAnsi="Times New Roman"/>
          <w:sz w:val="28"/>
          <w:szCs w:val="28"/>
        </w:rPr>
      </w:pPr>
      <w:r w:rsidRPr="00AF3FB7">
        <w:rPr>
          <w:rFonts w:ascii="Times New Roman" w:hAnsi="Times New Roman"/>
          <w:sz w:val="28"/>
          <w:szCs w:val="28"/>
        </w:rPr>
        <w:t>Основная классификация социальных льгот (по получателям):</w:t>
      </w:r>
    </w:p>
    <w:p w:rsidR="00A32F72" w:rsidRPr="00AF3FB7" w:rsidRDefault="00A32F72"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Первая группа - граждане, которым предполагается сохранить льготы за заслуги перед Отечеством. К этой группе относятся: Герои Советского Союза и России, ветераны Великой Отечественной войны, бывшие несовершеннолетние узники фашистских концлагерей,</w:t>
      </w:r>
      <w:r w:rsidR="00AF3FB7" w:rsidRPr="00AF3FB7">
        <w:rPr>
          <w:rFonts w:ascii="Times New Roman" w:hAnsi="Times New Roman"/>
          <w:sz w:val="28"/>
          <w:szCs w:val="28"/>
        </w:rPr>
        <w:t xml:space="preserve"> </w:t>
      </w:r>
      <w:r w:rsidRPr="00AF3FB7">
        <w:rPr>
          <w:rFonts w:ascii="Times New Roman" w:hAnsi="Times New Roman"/>
          <w:sz w:val="28"/>
          <w:szCs w:val="28"/>
        </w:rPr>
        <w:t>ликвидаторы аварии на Чернобыльской АЭС, лица, получившие увечья и контузии в ходе военных действий при защите конституционного строя и правопорядка. Для этих лиц</w:t>
      </w:r>
      <w:r w:rsidR="00AF3FB7" w:rsidRPr="00AF3FB7">
        <w:rPr>
          <w:rFonts w:ascii="Times New Roman" w:hAnsi="Times New Roman"/>
          <w:sz w:val="28"/>
          <w:szCs w:val="28"/>
        </w:rPr>
        <w:t xml:space="preserve"> </w:t>
      </w:r>
      <w:r w:rsidRPr="00AF3FB7">
        <w:rPr>
          <w:rFonts w:ascii="Times New Roman" w:hAnsi="Times New Roman"/>
          <w:sz w:val="28"/>
          <w:szCs w:val="28"/>
        </w:rPr>
        <w:t>льготы необходимо перевести в форму денежных выплат и производить их финансирование из федерального бюджета.</w:t>
      </w:r>
    </w:p>
    <w:p w:rsidR="00A32F72" w:rsidRPr="00AF3FB7" w:rsidRDefault="00A32F72"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Вторая группа - граждане, которым предлагается предоставлять льготы в зависимости от дохода получателя и величины прожиточного минимума, установленного в субъектах Российской Федерации. К этой группе относятся: нуждающиеся граждане, ветераны труда, инвалиды и некоторые другие. Указанные льготы будут предоставляться за счёт средств субъектов Российской Федерации.</w:t>
      </w:r>
    </w:p>
    <w:p w:rsidR="00A32F72" w:rsidRPr="00AF3FB7" w:rsidRDefault="00A32F72" w:rsidP="00AF3FB7">
      <w:pPr>
        <w:pStyle w:val="a3"/>
        <w:spacing w:after="0" w:line="360" w:lineRule="auto"/>
        <w:ind w:left="0" w:firstLine="709"/>
        <w:jc w:val="both"/>
        <w:rPr>
          <w:rFonts w:ascii="Times New Roman" w:hAnsi="Times New Roman"/>
          <w:sz w:val="28"/>
          <w:szCs w:val="28"/>
        </w:rPr>
      </w:pPr>
      <w:r w:rsidRPr="00AF3FB7">
        <w:rPr>
          <w:rFonts w:ascii="Times New Roman" w:hAnsi="Times New Roman"/>
          <w:sz w:val="28"/>
          <w:szCs w:val="28"/>
        </w:rPr>
        <w:t>Третья группа - лица, пользующиеся льготами по профессиональному признаку. К ним относятся сотрудники милиции, судьи, работники аппарата судов, прокурорские работники, сотрудники налоговой полиции, должностные лица таможенных органов, а также другие работающие граждане, которым льготы в оплате жилищно-коммунальных, транспортных и иных услуг установлены в связи с их профессиональной деятельностью.</w:t>
      </w:r>
    </w:p>
    <w:p w:rsidR="00A32F72" w:rsidRPr="00AF3FB7" w:rsidRDefault="00A32F7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Для достижения значительного экономического эффекта необходима кардинальная реформа всей</w:t>
      </w:r>
      <w:r w:rsidR="00AF3FB7" w:rsidRPr="00AF3FB7">
        <w:rPr>
          <w:rFonts w:ascii="Times New Roman" w:hAnsi="Times New Roman"/>
          <w:sz w:val="28"/>
          <w:szCs w:val="28"/>
        </w:rPr>
        <w:t xml:space="preserve"> </w:t>
      </w:r>
      <w:r w:rsidRPr="00AF3FB7">
        <w:rPr>
          <w:rFonts w:ascii="Times New Roman" w:hAnsi="Times New Roman"/>
          <w:sz w:val="28"/>
          <w:szCs w:val="28"/>
        </w:rPr>
        <w:t>системы социальных льгот.</w:t>
      </w:r>
    </w:p>
    <w:p w:rsidR="001A3310" w:rsidRPr="00AF3FB7" w:rsidRDefault="00A32F7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Законодателям предстоит</w:t>
      </w:r>
      <w:r w:rsidR="00AF3FB7" w:rsidRPr="00AF3FB7">
        <w:rPr>
          <w:rFonts w:ascii="Times New Roman" w:hAnsi="Times New Roman"/>
          <w:sz w:val="28"/>
          <w:szCs w:val="28"/>
        </w:rPr>
        <w:t xml:space="preserve"> </w:t>
      </w:r>
      <w:r w:rsidRPr="00AF3FB7">
        <w:rPr>
          <w:rFonts w:ascii="Times New Roman" w:hAnsi="Times New Roman"/>
          <w:sz w:val="28"/>
          <w:szCs w:val="28"/>
        </w:rPr>
        <w:t>огромная работа по созданию новых законов и</w:t>
      </w:r>
      <w:r w:rsidR="00AF3FB7" w:rsidRPr="00AF3FB7">
        <w:rPr>
          <w:rFonts w:ascii="Times New Roman" w:hAnsi="Times New Roman"/>
          <w:sz w:val="28"/>
          <w:szCs w:val="28"/>
        </w:rPr>
        <w:t xml:space="preserve"> </w:t>
      </w:r>
      <w:r w:rsidRPr="00AF3FB7">
        <w:rPr>
          <w:rFonts w:ascii="Times New Roman" w:hAnsi="Times New Roman"/>
          <w:sz w:val="28"/>
          <w:szCs w:val="28"/>
        </w:rPr>
        <w:t>внесению в законодательные акты Российской Федерации изменений и дополнений, связанных с</w:t>
      </w:r>
      <w:r w:rsidR="00AF3FB7" w:rsidRPr="00AF3FB7">
        <w:rPr>
          <w:rFonts w:ascii="Times New Roman" w:hAnsi="Times New Roman"/>
          <w:sz w:val="28"/>
          <w:szCs w:val="28"/>
        </w:rPr>
        <w:t xml:space="preserve"> </w:t>
      </w:r>
      <w:r w:rsidRPr="00AF3FB7">
        <w:rPr>
          <w:rFonts w:ascii="Times New Roman" w:hAnsi="Times New Roman"/>
          <w:sz w:val="28"/>
          <w:szCs w:val="28"/>
        </w:rPr>
        <w:t>льготами по проезду на транспорте, льготами по оплате жилья и коммунальных услуг, в медицине, другими социальными льготами, пособиями и выплатами.</w:t>
      </w:r>
    </w:p>
    <w:p w:rsidR="00A32F72" w:rsidRPr="00AF3FB7" w:rsidRDefault="00A32F72" w:rsidP="00AF3FB7">
      <w:pPr>
        <w:spacing w:after="0" w:line="360" w:lineRule="auto"/>
        <w:ind w:firstLine="709"/>
        <w:jc w:val="both"/>
        <w:rPr>
          <w:rFonts w:ascii="Times New Roman" w:hAnsi="Times New Roman"/>
          <w:sz w:val="28"/>
          <w:szCs w:val="28"/>
        </w:rPr>
      </w:pPr>
      <w:r w:rsidRPr="00AF3FB7">
        <w:rPr>
          <w:rFonts w:ascii="Times New Roman" w:hAnsi="Times New Roman"/>
          <w:sz w:val="28"/>
          <w:szCs w:val="28"/>
        </w:rPr>
        <w:t>Очень важно подчеркнуть, что эту законотворческую работу в полном объеме следует проводить только в условиях</w:t>
      </w:r>
      <w:r w:rsidR="00AF3FB7" w:rsidRPr="00AF3FB7">
        <w:rPr>
          <w:rFonts w:ascii="Times New Roman" w:hAnsi="Times New Roman"/>
          <w:sz w:val="28"/>
          <w:szCs w:val="28"/>
        </w:rPr>
        <w:t xml:space="preserve"> </w:t>
      </w:r>
      <w:r w:rsidRPr="00AF3FB7">
        <w:rPr>
          <w:rFonts w:ascii="Times New Roman" w:hAnsi="Times New Roman"/>
          <w:sz w:val="28"/>
          <w:szCs w:val="28"/>
        </w:rPr>
        <w:t>роста доходов населения и прежде всего заработной платы и пенсий.</w:t>
      </w:r>
      <w:r w:rsidR="00AF3FB7" w:rsidRPr="00AF3FB7">
        <w:rPr>
          <w:rFonts w:ascii="Times New Roman" w:hAnsi="Times New Roman"/>
          <w:sz w:val="28"/>
          <w:szCs w:val="28"/>
        </w:rPr>
        <w:t xml:space="preserve"> </w:t>
      </w:r>
      <w:r w:rsidRPr="00AF3FB7">
        <w:rPr>
          <w:rFonts w:ascii="Times New Roman" w:hAnsi="Times New Roman"/>
          <w:sz w:val="28"/>
          <w:szCs w:val="28"/>
        </w:rPr>
        <w:t>Отмена льгот</w:t>
      </w:r>
      <w:r w:rsidR="00AF3FB7" w:rsidRPr="00AF3FB7">
        <w:rPr>
          <w:rFonts w:ascii="Times New Roman" w:hAnsi="Times New Roman"/>
          <w:sz w:val="28"/>
          <w:szCs w:val="28"/>
        </w:rPr>
        <w:t xml:space="preserve"> </w:t>
      </w:r>
      <w:r w:rsidRPr="00AF3FB7">
        <w:rPr>
          <w:rFonts w:ascii="Times New Roman" w:hAnsi="Times New Roman"/>
          <w:sz w:val="28"/>
          <w:szCs w:val="28"/>
        </w:rPr>
        <w:t>без увеличения доходов приведет к критическому снижению уровня жизни значительной части российского населения, что неизбежно повлечет за собой опасный рост социальной напряженности в обществе.</w:t>
      </w:r>
    </w:p>
    <w:p w:rsidR="001A3310" w:rsidRPr="00AF3FB7" w:rsidRDefault="001A3310" w:rsidP="00AF3FB7">
      <w:pPr>
        <w:spacing w:after="0" w:line="360" w:lineRule="auto"/>
        <w:ind w:firstLine="709"/>
        <w:jc w:val="both"/>
        <w:rPr>
          <w:rFonts w:ascii="Times New Roman" w:hAnsi="Times New Roman"/>
          <w:sz w:val="28"/>
          <w:szCs w:val="28"/>
        </w:rPr>
      </w:pPr>
    </w:p>
    <w:p w:rsidR="00AF3FB7" w:rsidRDefault="00AF3FB7">
      <w:pPr>
        <w:rPr>
          <w:rFonts w:ascii="Times New Roman" w:hAnsi="Times New Roman"/>
          <w:sz w:val="28"/>
          <w:szCs w:val="28"/>
        </w:rPr>
      </w:pPr>
      <w:r>
        <w:rPr>
          <w:rFonts w:ascii="Times New Roman" w:hAnsi="Times New Roman"/>
          <w:sz w:val="28"/>
          <w:szCs w:val="28"/>
        </w:rPr>
        <w:br w:type="page"/>
      </w:r>
    </w:p>
    <w:p w:rsidR="000E07EA" w:rsidRDefault="00A32F72" w:rsidP="00AF3FB7">
      <w:pPr>
        <w:spacing w:after="0" w:line="360" w:lineRule="auto"/>
        <w:ind w:firstLine="709"/>
        <w:jc w:val="center"/>
        <w:rPr>
          <w:rFonts w:ascii="Times New Roman" w:hAnsi="Times New Roman"/>
          <w:b/>
          <w:sz w:val="28"/>
          <w:szCs w:val="28"/>
        </w:rPr>
      </w:pPr>
      <w:r w:rsidRPr="00AF3FB7">
        <w:rPr>
          <w:rFonts w:ascii="Times New Roman" w:hAnsi="Times New Roman"/>
          <w:b/>
          <w:sz w:val="28"/>
          <w:szCs w:val="28"/>
        </w:rPr>
        <w:t>Список литературы</w:t>
      </w:r>
    </w:p>
    <w:p w:rsidR="00AF3FB7" w:rsidRPr="00AF3FB7" w:rsidRDefault="00AF3FB7" w:rsidP="00AF3FB7">
      <w:pPr>
        <w:spacing w:after="0" w:line="360" w:lineRule="auto"/>
        <w:ind w:firstLine="709"/>
        <w:jc w:val="both"/>
        <w:rPr>
          <w:rFonts w:ascii="Times New Roman" w:hAnsi="Times New Roman"/>
          <w:b/>
          <w:sz w:val="28"/>
          <w:szCs w:val="28"/>
        </w:rPr>
      </w:pPr>
    </w:p>
    <w:p w:rsidR="000E07EA" w:rsidRPr="00AF3FB7" w:rsidRDefault="00A32F72" w:rsidP="00AF3FB7">
      <w:pPr>
        <w:spacing w:after="0" w:line="360" w:lineRule="auto"/>
        <w:jc w:val="both"/>
        <w:rPr>
          <w:rFonts w:ascii="Times New Roman" w:hAnsi="Times New Roman"/>
          <w:sz w:val="28"/>
          <w:szCs w:val="28"/>
        </w:rPr>
      </w:pPr>
      <w:r w:rsidRPr="00AF3FB7">
        <w:rPr>
          <w:rFonts w:ascii="Times New Roman" w:hAnsi="Times New Roman"/>
          <w:sz w:val="28"/>
          <w:szCs w:val="28"/>
        </w:rPr>
        <w:t xml:space="preserve">1. </w:t>
      </w:r>
      <w:r w:rsidR="000E07EA" w:rsidRPr="00AF3FB7">
        <w:rPr>
          <w:rFonts w:ascii="Times New Roman" w:hAnsi="Times New Roman"/>
          <w:sz w:val="28"/>
          <w:szCs w:val="28"/>
        </w:rPr>
        <w:t>Захаров М.Л., Тучкова Э.Г. Право социального обеспечения. - М.: Волтерс Клувер, 2005.</w:t>
      </w:r>
    </w:p>
    <w:p w:rsidR="00C31F53" w:rsidRPr="00AF3FB7" w:rsidRDefault="00A32F72" w:rsidP="00AF3FB7">
      <w:pPr>
        <w:widowControl w:val="0"/>
        <w:suppressAutoHyphens/>
        <w:spacing w:after="0" w:line="360" w:lineRule="auto"/>
        <w:jc w:val="both"/>
        <w:rPr>
          <w:rFonts w:ascii="Times New Roman" w:hAnsi="Times New Roman"/>
          <w:sz w:val="28"/>
          <w:szCs w:val="28"/>
        </w:rPr>
      </w:pPr>
      <w:r w:rsidRPr="00AF3FB7">
        <w:rPr>
          <w:rFonts w:ascii="Times New Roman" w:hAnsi="Times New Roman"/>
          <w:sz w:val="28"/>
          <w:szCs w:val="28"/>
        </w:rPr>
        <w:t xml:space="preserve">2. </w:t>
      </w:r>
      <w:r w:rsidR="00C31F53" w:rsidRPr="00AF3FB7">
        <w:rPr>
          <w:rFonts w:ascii="Times New Roman" w:hAnsi="Times New Roman"/>
          <w:sz w:val="28"/>
          <w:szCs w:val="28"/>
        </w:rPr>
        <w:t>Госпорьян А. О системе социального обслуживания семьи и детей // Социальное обеспечение. 2004.</w:t>
      </w:r>
    </w:p>
    <w:p w:rsidR="00DD44C0" w:rsidRPr="00AF3FB7" w:rsidRDefault="00C31F53" w:rsidP="00AF3FB7">
      <w:pPr>
        <w:widowControl w:val="0"/>
        <w:suppressAutoHyphens/>
        <w:spacing w:after="0" w:line="360" w:lineRule="auto"/>
        <w:jc w:val="both"/>
        <w:rPr>
          <w:rFonts w:ascii="Times New Roman" w:hAnsi="Times New Roman"/>
          <w:color w:val="000000"/>
          <w:sz w:val="28"/>
          <w:szCs w:val="28"/>
        </w:rPr>
      </w:pPr>
      <w:r w:rsidRPr="00AF3FB7">
        <w:rPr>
          <w:rFonts w:ascii="Times New Roman" w:hAnsi="Times New Roman"/>
          <w:color w:val="000000"/>
          <w:sz w:val="28"/>
          <w:szCs w:val="28"/>
        </w:rPr>
        <w:t xml:space="preserve">3. </w:t>
      </w:r>
      <w:r w:rsidR="00DD44C0" w:rsidRPr="00AF3FB7">
        <w:rPr>
          <w:rFonts w:ascii="Times New Roman" w:hAnsi="Times New Roman"/>
          <w:color w:val="000000"/>
          <w:sz w:val="28"/>
          <w:szCs w:val="28"/>
        </w:rPr>
        <w:t>Кузьмин С. Активная политика социальной защиты населения</w:t>
      </w:r>
      <w:r w:rsidR="00DD44C0" w:rsidRPr="00AF3FB7">
        <w:rPr>
          <w:rFonts w:ascii="Times New Roman" w:hAnsi="Times New Roman"/>
          <w:sz w:val="28"/>
          <w:szCs w:val="28"/>
        </w:rPr>
        <w:t xml:space="preserve">. Изд. </w:t>
      </w:r>
      <w:r w:rsidR="00DD44C0" w:rsidRPr="00AF3FB7">
        <w:rPr>
          <w:rFonts w:ascii="Times New Roman" w:hAnsi="Times New Roman"/>
          <w:color w:val="000000"/>
          <w:sz w:val="28"/>
          <w:szCs w:val="28"/>
        </w:rPr>
        <w:t>Экономист, 2007</w:t>
      </w:r>
    </w:p>
    <w:p w:rsidR="000E07EA" w:rsidRPr="00AF3FB7" w:rsidRDefault="00C31F53" w:rsidP="00AF3FB7">
      <w:pPr>
        <w:spacing w:after="0" w:line="360" w:lineRule="auto"/>
        <w:jc w:val="both"/>
        <w:rPr>
          <w:rFonts w:ascii="Times New Roman" w:hAnsi="Times New Roman"/>
          <w:sz w:val="28"/>
          <w:szCs w:val="28"/>
        </w:rPr>
      </w:pPr>
      <w:r w:rsidRPr="00AF3FB7">
        <w:rPr>
          <w:rFonts w:ascii="Times New Roman" w:hAnsi="Times New Roman"/>
          <w:sz w:val="28"/>
          <w:szCs w:val="28"/>
        </w:rPr>
        <w:t>4</w:t>
      </w:r>
      <w:r w:rsidR="00DD44C0" w:rsidRPr="00AF3FB7">
        <w:rPr>
          <w:rFonts w:ascii="Times New Roman" w:hAnsi="Times New Roman"/>
          <w:sz w:val="28"/>
          <w:szCs w:val="28"/>
        </w:rPr>
        <w:t xml:space="preserve">. </w:t>
      </w:r>
      <w:r w:rsidR="000E07EA" w:rsidRPr="00AF3FB7">
        <w:rPr>
          <w:rFonts w:ascii="Times New Roman" w:hAnsi="Times New Roman"/>
          <w:iCs/>
          <w:sz w:val="28"/>
          <w:szCs w:val="28"/>
        </w:rPr>
        <w:t xml:space="preserve">Лепихов М.И. </w:t>
      </w:r>
      <w:r w:rsidR="000E07EA" w:rsidRPr="00AF3FB7">
        <w:rPr>
          <w:rFonts w:ascii="Times New Roman" w:hAnsi="Times New Roman"/>
          <w:sz w:val="28"/>
          <w:szCs w:val="28"/>
        </w:rPr>
        <w:t>Право и социальная защита населения (социальное право). М.: Юристъ, 2004.</w:t>
      </w:r>
    </w:p>
    <w:p w:rsidR="00DD44C0" w:rsidRPr="00AF3FB7" w:rsidRDefault="00C31F53" w:rsidP="00AF3FB7">
      <w:pPr>
        <w:spacing w:after="0" w:line="360" w:lineRule="auto"/>
        <w:jc w:val="both"/>
        <w:rPr>
          <w:rFonts w:ascii="Times New Roman" w:hAnsi="Times New Roman"/>
          <w:sz w:val="28"/>
          <w:szCs w:val="28"/>
        </w:rPr>
      </w:pPr>
      <w:r w:rsidRPr="00AF3FB7">
        <w:rPr>
          <w:rFonts w:ascii="Times New Roman" w:hAnsi="Times New Roman"/>
          <w:sz w:val="28"/>
          <w:szCs w:val="28"/>
        </w:rPr>
        <w:t>5</w:t>
      </w:r>
      <w:r w:rsidR="000E07EA" w:rsidRPr="00AF3FB7">
        <w:rPr>
          <w:rFonts w:ascii="Times New Roman" w:hAnsi="Times New Roman"/>
          <w:sz w:val="28"/>
          <w:szCs w:val="28"/>
        </w:rPr>
        <w:t>.</w:t>
      </w:r>
      <w:r w:rsidR="00DD44C0" w:rsidRPr="00AF3FB7">
        <w:rPr>
          <w:rFonts w:ascii="Times New Roman" w:hAnsi="Times New Roman"/>
          <w:sz w:val="28"/>
          <w:szCs w:val="28"/>
        </w:rPr>
        <w:t xml:space="preserve"> </w:t>
      </w:r>
      <w:r w:rsidR="00DD44C0" w:rsidRPr="00AF3FB7">
        <w:rPr>
          <w:rFonts w:ascii="Times New Roman" w:hAnsi="Times New Roman"/>
          <w:color w:val="000000"/>
          <w:sz w:val="28"/>
          <w:szCs w:val="28"/>
        </w:rPr>
        <w:t>Малярова Н.В. Социальная защита детства: концептуальный подход. Социологические исследования, 2005</w:t>
      </w:r>
    </w:p>
    <w:p w:rsidR="000E07EA" w:rsidRPr="00AF3FB7" w:rsidRDefault="00C31F53" w:rsidP="00AF3FB7">
      <w:pPr>
        <w:spacing w:after="0" w:line="360" w:lineRule="auto"/>
        <w:jc w:val="both"/>
        <w:rPr>
          <w:rFonts w:ascii="Times New Roman" w:hAnsi="Times New Roman"/>
          <w:sz w:val="28"/>
          <w:szCs w:val="28"/>
        </w:rPr>
      </w:pPr>
      <w:r w:rsidRPr="00AF3FB7">
        <w:rPr>
          <w:rFonts w:ascii="Times New Roman" w:hAnsi="Times New Roman"/>
          <w:iCs/>
          <w:sz w:val="28"/>
          <w:szCs w:val="28"/>
        </w:rPr>
        <w:t>6</w:t>
      </w:r>
      <w:r w:rsidR="00DD44C0" w:rsidRPr="00AF3FB7">
        <w:rPr>
          <w:rFonts w:ascii="Times New Roman" w:hAnsi="Times New Roman"/>
          <w:iCs/>
          <w:sz w:val="28"/>
          <w:szCs w:val="28"/>
        </w:rPr>
        <w:t xml:space="preserve">. </w:t>
      </w:r>
      <w:r w:rsidR="001E5515" w:rsidRPr="00AF3FB7">
        <w:rPr>
          <w:rFonts w:ascii="Times New Roman" w:hAnsi="Times New Roman"/>
          <w:iCs/>
          <w:sz w:val="28"/>
          <w:szCs w:val="28"/>
        </w:rPr>
        <w:t>Мачуль</w:t>
      </w:r>
      <w:r w:rsidR="000E07EA" w:rsidRPr="00AF3FB7">
        <w:rPr>
          <w:rFonts w:ascii="Times New Roman" w:hAnsi="Times New Roman"/>
          <w:iCs/>
          <w:sz w:val="28"/>
          <w:szCs w:val="28"/>
        </w:rPr>
        <w:t xml:space="preserve">ская Е.Е., Горбачева Ж.А. </w:t>
      </w:r>
      <w:r w:rsidR="000E07EA" w:rsidRPr="00AF3FB7">
        <w:rPr>
          <w:rFonts w:ascii="Times New Roman" w:hAnsi="Times New Roman"/>
          <w:sz w:val="28"/>
          <w:szCs w:val="28"/>
        </w:rPr>
        <w:t>Право социального обеспече</w:t>
      </w:r>
      <w:r w:rsidR="001B1752" w:rsidRPr="00AF3FB7">
        <w:rPr>
          <w:rFonts w:ascii="Times New Roman" w:hAnsi="Times New Roman"/>
          <w:sz w:val="28"/>
          <w:szCs w:val="28"/>
        </w:rPr>
        <w:t>ния. М.: Феникс, 2007</w:t>
      </w:r>
      <w:r w:rsidR="000E07EA" w:rsidRPr="00AF3FB7">
        <w:rPr>
          <w:rFonts w:ascii="Times New Roman" w:hAnsi="Times New Roman"/>
          <w:sz w:val="28"/>
          <w:szCs w:val="28"/>
        </w:rPr>
        <w:t>.</w:t>
      </w:r>
    </w:p>
    <w:p w:rsidR="00D97B6D" w:rsidRPr="00AF3FB7" w:rsidRDefault="00C31F53" w:rsidP="00AF3FB7">
      <w:pPr>
        <w:pStyle w:val="a4"/>
        <w:widowControl/>
        <w:suppressAutoHyphens w:val="0"/>
        <w:spacing w:line="360" w:lineRule="auto"/>
        <w:ind w:firstLine="0"/>
        <w:rPr>
          <w:color w:val="000000"/>
          <w:sz w:val="28"/>
          <w:szCs w:val="28"/>
        </w:rPr>
      </w:pPr>
      <w:r w:rsidRPr="00AF3FB7">
        <w:rPr>
          <w:color w:val="000000"/>
          <w:sz w:val="28"/>
          <w:szCs w:val="28"/>
        </w:rPr>
        <w:t>7</w:t>
      </w:r>
      <w:r w:rsidR="00DD44C0" w:rsidRPr="00AF3FB7">
        <w:rPr>
          <w:color w:val="000000"/>
          <w:sz w:val="28"/>
          <w:szCs w:val="28"/>
        </w:rPr>
        <w:t xml:space="preserve">. </w:t>
      </w:r>
      <w:r w:rsidR="00D97B6D" w:rsidRPr="00AF3FB7">
        <w:rPr>
          <w:sz w:val="28"/>
          <w:szCs w:val="28"/>
        </w:rPr>
        <w:t>Никонов Д.А., Стремоухов А.В. Право социального обеспечения. - М.: ЮНИТИ-ДАНА, 2004.</w:t>
      </w:r>
    </w:p>
    <w:p w:rsidR="000E07EA" w:rsidRPr="00AF3FB7" w:rsidRDefault="00C31F53" w:rsidP="00AF3FB7">
      <w:pPr>
        <w:pStyle w:val="a4"/>
        <w:widowControl/>
        <w:suppressAutoHyphens w:val="0"/>
        <w:spacing w:line="360" w:lineRule="auto"/>
        <w:ind w:firstLine="0"/>
        <w:rPr>
          <w:sz w:val="28"/>
          <w:szCs w:val="28"/>
        </w:rPr>
      </w:pPr>
      <w:r w:rsidRPr="00AF3FB7">
        <w:rPr>
          <w:sz w:val="28"/>
          <w:szCs w:val="28"/>
        </w:rPr>
        <w:t>8</w:t>
      </w:r>
      <w:r w:rsidR="00D97B6D" w:rsidRPr="00AF3FB7">
        <w:rPr>
          <w:sz w:val="28"/>
          <w:szCs w:val="28"/>
        </w:rPr>
        <w:t xml:space="preserve">. </w:t>
      </w:r>
      <w:r w:rsidR="000E07EA" w:rsidRPr="00AF3FB7">
        <w:rPr>
          <w:sz w:val="28"/>
          <w:szCs w:val="28"/>
        </w:rPr>
        <w:t>Панов А.М. Социальное обслуживание населения как новый сектор социальной сферы // Ученые записки МГСУ. 2004. № 3. С. 57.</w:t>
      </w:r>
    </w:p>
    <w:p w:rsidR="00D97B6D" w:rsidRPr="00AF3FB7" w:rsidRDefault="00C31F53" w:rsidP="00AF3FB7">
      <w:pPr>
        <w:widowControl w:val="0"/>
        <w:suppressAutoHyphens/>
        <w:spacing w:after="0" w:line="360" w:lineRule="auto"/>
        <w:jc w:val="both"/>
        <w:rPr>
          <w:rFonts w:ascii="Times New Roman" w:hAnsi="Times New Roman"/>
          <w:sz w:val="28"/>
          <w:szCs w:val="28"/>
        </w:rPr>
      </w:pPr>
      <w:r w:rsidRPr="00AF3FB7">
        <w:rPr>
          <w:rFonts w:ascii="Times New Roman" w:hAnsi="Times New Roman"/>
          <w:sz w:val="28"/>
          <w:szCs w:val="28"/>
        </w:rPr>
        <w:t>9</w:t>
      </w:r>
      <w:r w:rsidR="000E07EA" w:rsidRPr="00AF3FB7">
        <w:rPr>
          <w:rFonts w:ascii="Times New Roman" w:hAnsi="Times New Roman"/>
          <w:sz w:val="28"/>
          <w:szCs w:val="28"/>
        </w:rPr>
        <w:t>.</w:t>
      </w:r>
      <w:r w:rsidR="001B1752" w:rsidRPr="00AF3FB7">
        <w:rPr>
          <w:rFonts w:ascii="Times New Roman" w:hAnsi="Times New Roman"/>
          <w:sz w:val="28"/>
          <w:szCs w:val="28"/>
        </w:rPr>
        <w:t xml:space="preserve"> </w:t>
      </w:r>
      <w:r w:rsidR="00D97B6D" w:rsidRPr="00AF3FB7">
        <w:rPr>
          <w:rFonts w:ascii="Times New Roman" w:hAnsi="Times New Roman"/>
          <w:sz w:val="28"/>
          <w:szCs w:val="28"/>
        </w:rPr>
        <w:t>Свиридов С.А., Передерин СВ., Сенных Л.Н. Российское право социального обеспечения: в 2-х частях. Ч. 1. — Воронеж: Изд-во Воронежск. ун-та, 2007</w:t>
      </w:r>
    </w:p>
    <w:p w:rsidR="00D97B6D" w:rsidRPr="00AF3FB7" w:rsidRDefault="00C31F53" w:rsidP="00AF3FB7">
      <w:pPr>
        <w:widowControl w:val="0"/>
        <w:suppressAutoHyphens/>
        <w:spacing w:after="0" w:line="360" w:lineRule="auto"/>
        <w:jc w:val="both"/>
        <w:rPr>
          <w:rFonts w:ascii="Times New Roman" w:hAnsi="Times New Roman"/>
          <w:color w:val="000000"/>
          <w:sz w:val="28"/>
          <w:szCs w:val="28"/>
        </w:rPr>
      </w:pPr>
      <w:r w:rsidRPr="00AF3FB7">
        <w:rPr>
          <w:rFonts w:ascii="Times New Roman" w:hAnsi="Times New Roman"/>
          <w:sz w:val="28"/>
          <w:szCs w:val="28"/>
        </w:rPr>
        <w:t>10</w:t>
      </w:r>
      <w:r w:rsidR="00D97B6D" w:rsidRPr="00AF3FB7">
        <w:rPr>
          <w:rFonts w:ascii="Times New Roman" w:hAnsi="Times New Roman"/>
          <w:sz w:val="28"/>
          <w:szCs w:val="28"/>
        </w:rPr>
        <w:t>. Сулейманова Г.В. Право социального обеспечения: Учебное пособие. Ростов н/Д: Феникс, 2004.</w:t>
      </w:r>
    </w:p>
    <w:p w:rsidR="001B1752" w:rsidRPr="00AF3FB7" w:rsidRDefault="00D97B6D" w:rsidP="00AF3FB7">
      <w:pPr>
        <w:widowControl w:val="0"/>
        <w:suppressAutoHyphens/>
        <w:spacing w:after="0" w:line="360" w:lineRule="auto"/>
        <w:jc w:val="both"/>
        <w:rPr>
          <w:rFonts w:ascii="Times New Roman" w:hAnsi="Times New Roman"/>
          <w:sz w:val="28"/>
          <w:szCs w:val="28"/>
        </w:rPr>
      </w:pPr>
      <w:r w:rsidRPr="00AF3FB7">
        <w:rPr>
          <w:rFonts w:ascii="Times New Roman" w:hAnsi="Times New Roman"/>
          <w:color w:val="000000"/>
          <w:sz w:val="28"/>
          <w:szCs w:val="28"/>
        </w:rPr>
        <w:t>1</w:t>
      </w:r>
      <w:r w:rsidR="00C31F53" w:rsidRPr="00AF3FB7">
        <w:rPr>
          <w:rFonts w:ascii="Times New Roman" w:hAnsi="Times New Roman"/>
          <w:color w:val="000000"/>
          <w:sz w:val="28"/>
          <w:szCs w:val="28"/>
        </w:rPr>
        <w:t>1</w:t>
      </w:r>
      <w:r w:rsidRPr="00AF3FB7">
        <w:rPr>
          <w:rFonts w:ascii="Times New Roman" w:hAnsi="Times New Roman"/>
          <w:color w:val="000000"/>
          <w:sz w:val="28"/>
          <w:szCs w:val="28"/>
        </w:rPr>
        <w:t xml:space="preserve">. </w:t>
      </w:r>
      <w:r w:rsidR="001B1752" w:rsidRPr="00AF3FB7">
        <w:rPr>
          <w:rFonts w:ascii="Times New Roman" w:hAnsi="Times New Roman"/>
          <w:sz w:val="28"/>
          <w:szCs w:val="28"/>
        </w:rPr>
        <w:t>Суховеенко Ю.В. Льготы и компенсации: справочник для населения. М.: Юристъ, 2006.</w:t>
      </w:r>
    </w:p>
    <w:p w:rsidR="000E07EA" w:rsidRPr="00AF3FB7" w:rsidRDefault="00D97B6D" w:rsidP="00AF3FB7">
      <w:pPr>
        <w:widowControl w:val="0"/>
        <w:suppressAutoHyphens/>
        <w:spacing w:after="0" w:line="360" w:lineRule="auto"/>
        <w:jc w:val="both"/>
        <w:rPr>
          <w:rFonts w:ascii="Times New Roman" w:hAnsi="Times New Roman"/>
          <w:sz w:val="28"/>
          <w:szCs w:val="28"/>
          <w:lang w:val="en-US"/>
        </w:rPr>
      </w:pPr>
      <w:r w:rsidRPr="00AF3FB7">
        <w:rPr>
          <w:rFonts w:ascii="Times New Roman" w:hAnsi="Times New Roman"/>
          <w:sz w:val="28"/>
          <w:szCs w:val="28"/>
        </w:rPr>
        <w:t>1</w:t>
      </w:r>
      <w:r w:rsidR="00C31F53" w:rsidRPr="00AF3FB7">
        <w:rPr>
          <w:rFonts w:ascii="Times New Roman" w:hAnsi="Times New Roman"/>
          <w:sz w:val="28"/>
          <w:szCs w:val="28"/>
        </w:rPr>
        <w:t>2</w:t>
      </w:r>
      <w:r w:rsidRPr="00AF3FB7">
        <w:rPr>
          <w:rFonts w:ascii="Times New Roman" w:hAnsi="Times New Roman"/>
          <w:sz w:val="28"/>
          <w:szCs w:val="28"/>
        </w:rPr>
        <w:t>. Устав МЛПУ «Специализированный Дом ребенка города Орла»</w:t>
      </w:r>
      <w:bookmarkStart w:id="0" w:name="_GoBack"/>
      <w:bookmarkEnd w:id="0"/>
    </w:p>
    <w:sectPr w:rsidR="000E07EA" w:rsidRPr="00AF3FB7" w:rsidSect="00AF3FB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78" w:rsidRDefault="006B0C78" w:rsidP="00491D6F">
      <w:pPr>
        <w:spacing w:after="0" w:line="240" w:lineRule="auto"/>
      </w:pPr>
      <w:r>
        <w:separator/>
      </w:r>
    </w:p>
  </w:endnote>
  <w:endnote w:type="continuationSeparator" w:id="0">
    <w:p w:rsidR="006B0C78" w:rsidRDefault="006B0C78" w:rsidP="0049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78" w:rsidRDefault="006B0C78" w:rsidP="00491D6F">
      <w:pPr>
        <w:spacing w:after="0" w:line="240" w:lineRule="auto"/>
      </w:pPr>
      <w:r>
        <w:separator/>
      </w:r>
    </w:p>
  </w:footnote>
  <w:footnote w:type="continuationSeparator" w:id="0">
    <w:p w:rsidR="006B0C78" w:rsidRDefault="006B0C78" w:rsidP="00491D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40DA"/>
    <w:multiLevelType w:val="hybridMultilevel"/>
    <w:tmpl w:val="C540B9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8044AE"/>
    <w:multiLevelType w:val="hybridMultilevel"/>
    <w:tmpl w:val="9A6CA8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C37E64"/>
    <w:multiLevelType w:val="hybridMultilevel"/>
    <w:tmpl w:val="E176143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D25D9A"/>
    <w:multiLevelType w:val="hybridMultilevel"/>
    <w:tmpl w:val="0D805F24"/>
    <w:lvl w:ilvl="0" w:tplc="D42ADCE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E65BC4"/>
    <w:multiLevelType w:val="multilevel"/>
    <w:tmpl w:val="BBE27AF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E195D2B"/>
    <w:multiLevelType w:val="hybridMultilevel"/>
    <w:tmpl w:val="07B4F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A67227"/>
    <w:multiLevelType w:val="singleLevel"/>
    <w:tmpl w:val="03EA9BDE"/>
    <w:lvl w:ilvl="0">
      <w:start w:val="1"/>
      <w:numFmt w:val="decimal"/>
      <w:lvlText w:val="%1)"/>
      <w:legacy w:legacy="1" w:legacySpace="0" w:legacyIndent="235"/>
      <w:lvlJc w:val="left"/>
      <w:rPr>
        <w:rFonts w:ascii="Times New Roman" w:hAnsi="Times New Roman" w:cs="Times New Roman" w:hint="default"/>
      </w:rPr>
    </w:lvl>
  </w:abstractNum>
  <w:abstractNum w:abstractNumId="7">
    <w:nsid w:val="27E244E9"/>
    <w:multiLevelType w:val="hybridMultilevel"/>
    <w:tmpl w:val="4810FF4E"/>
    <w:lvl w:ilvl="0" w:tplc="EC923B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D01559"/>
    <w:multiLevelType w:val="hybridMultilevel"/>
    <w:tmpl w:val="6C80FDCA"/>
    <w:lvl w:ilvl="0" w:tplc="E09C620E">
      <w:start w:val="1"/>
      <w:numFmt w:val="decimal"/>
      <w:lvlText w:val="%1."/>
      <w:lvlJc w:val="left"/>
      <w:pPr>
        <w:tabs>
          <w:tab w:val="num" w:pos="870"/>
        </w:tabs>
        <w:ind w:left="870" w:hanging="360"/>
      </w:pPr>
      <w:rPr>
        <w:rFonts w:cs="Times New Roman" w:hint="default"/>
      </w:rPr>
    </w:lvl>
    <w:lvl w:ilvl="1" w:tplc="0C8CAF7A">
      <w:numFmt w:val="none"/>
      <w:lvlText w:val=""/>
      <w:lvlJc w:val="left"/>
      <w:pPr>
        <w:tabs>
          <w:tab w:val="num" w:pos="360"/>
        </w:tabs>
      </w:pPr>
      <w:rPr>
        <w:rFonts w:cs="Times New Roman"/>
      </w:rPr>
    </w:lvl>
    <w:lvl w:ilvl="2" w:tplc="831404A8">
      <w:numFmt w:val="none"/>
      <w:lvlText w:val=""/>
      <w:lvlJc w:val="left"/>
      <w:pPr>
        <w:tabs>
          <w:tab w:val="num" w:pos="360"/>
        </w:tabs>
      </w:pPr>
      <w:rPr>
        <w:rFonts w:cs="Times New Roman"/>
      </w:rPr>
    </w:lvl>
    <w:lvl w:ilvl="3" w:tplc="15CA3220">
      <w:numFmt w:val="none"/>
      <w:lvlText w:val=""/>
      <w:lvlJc w:val="left"/>
      <w:pPr>
        <w:tabs>
          <w:tab w:val="num" w:pos="360"/>
        </w:tabs>
      </w:pPr>
      <w:rPr>
        <w:rFonts w:cs="Times New Roman"/>
      </w:rPr>
    </w:lvl>
    <w:lvl w:ilvl="4" w:tplc="5D18F4A6">
      <w:numFmt w:val="none"/>
      <w:lvlText w:val=""/>
      <w:lvlJc w:val="left"/>
      <w:pPr>
        <w:tabs>
          <w:tab w:val="num" w:pos="360"/>
        </w:tabs>
      </w:pPr>
      <w:rPr>
        <w:rFonts w:cs="Times New Roman"/>
      </w:rPr>
    </w:lvl>
    <w:lvl w:ilvl="5" w:tplc="05468B6C">
      <w:numFmt w:val="none"/>
      <w:lvlText w:val=""/>
      <w:lvlJc w:val="left"/>
      <w:pPr>
        <w:tabs>
          <w:tab w:val="num" w:pos="360"/>
        </w:tabs>
      </w:pPr>
      <w:rPr>
        <w:rFonts w:cs="Times New Roman"/>
      </w:rPr>
    </w:lvl>
    <w:lvl w:ilvl="6" w:tplc="0F1E40BE">
      <w:numFmt w:val="none"/>
      <w:lvlText w:val=""/>
      <w:lvlJc w:val="left"/>
      <w:pPr>
        <w:tabs>
          <w:tab w:val="num" w:pos="360"/>
        </w:tabs>
      </w:pPr>
      <w:rPr>
        <w:rFonts w:cs="Times New Roman"/>
      </w:rPr>
    </w:lvl>
    <w:lvl w:ilvl="7" w:tplc="4CC6B032">
      <w:numFmt w:val="none"/>
      <w:lvlText w:val=""/>
      <w:lvlJc w:val="left"/>
      <w:pPr>
        <w:tabs>
          <w:tab w:val="num" w:pos="360"/>
        </w:tabs>
      </w:pPr>
      <w:rPr>
        <w:rFonts w:cs="Times New Roman"/>
      </w:rPr>
    </w:lvl>
    <w:lvl w:ilvl="8" w:tplc="15B062CC">
      <w:numFmt w:val="none"/>
      <w:lvlText w:val=""/>
      <w:lvlJc w:val="left"/>
      <w:pPr>
        <w:tabs>
          <w:tab w:val="num" w:pos="360"/>
        </w:tabs>
      </w:pPr>
      <w:rPr>
        <w:rFonts w:cs="Times New Roman"/>
      </w:rPr>
    </w:lvl>
  </w:abstractNum>
  <w:abstractNum w:abstractNumId="9">
    <w:nsid w:val="561F2719"/>
    <w:multiLevelType w:val="hybridMultilevel"/>
    <w:tmpl w:val="A1CE0D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527797"/>
    <w:multiLevelType w:val="hybridMultilevel"/>
    <w:tmpl w:val="E3A0EED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F26303"/>
    <w:multiLevelType w:val="hybridMultilevel"/>
    <w:tmpl w:val="961AD058"/>
    <w:lvl w:ilvl="0" w:tplc="39EA107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DF0B4C"/>
    <w:multiLevelType w:val="multilevel"/>
    <w:tmpl w:val="F0105E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2"/>
  </w:num>
  <w:num w:numId="2">
    <w:abstractNumId w:val="3"/>
  </w:num>
  <w:num w:numId="3">
    <w:abstractNumId w:val="2"/>
  </w:num>
  <w:num w:numId="4">
    <w:abstractNumId w:val="0"/>
  </w:num>
  <w:num w:numId="5">
    <w:abstractNumId w:val="5"/>
  </w:num>
  <w:num w:numId="6">
    <w:abstractNumId w:val="6"/>
  </w:num>
  <w:num w:numId="7">
    <w:abstractNumId w:val="11"/>
  </w:num>
  <w:num w:numId="8">
    <w:abstractNumId w:val="1"/>
  </w:num>
  <w:num w:numId="9">
    <w:abstractNumId w:val="9"/>
  </w:num>
  <w:num w:numId="10">
    <w:abstractNumId w:val="4"/>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CFF"/>
    <w:rsid w:val="000236A1"/>
    <w:rsid w:val="00032880"/>
    <w:rsid w:val="00056E13"/>
    <w:rsid w:val="00077A5B"/>
    <w:rsid w:val="000915F0"/>
    <w:rsid w:val="000935A2"/>
    <w:rsid w:val="00094610"/>
    <w:rsid w:val="00094F0A"/>
    <w:rsid w:val="00096E16"/>
    <w:rsid w:val="000B4ADA"/>
    <w:rsid w:val="000E07EA"/>
    <w:rsid w:val="001423C9"/>
    <w:rsid w:val="00192EF4"/>
    <w:rsid w:val="001A3310"/>
    <w:rsid w:val="001A7F30"/>
    <w:rsid w:val="001B1752"/>
    <w:rsid w:val="001E5515"/>
    <w:rsid w:val="00212697"/>
    <w:rsid w:val="00231A77"/>
    <w:rsid w:val="002B1106"/>
    <w:rsid w:val="002D15AD"/>
    <w:rsid w:val="0030760C"/>
    <w:rsid w:val="0030796C"/>
    <w:rsid w:val="00307D10"/>
    <w:rsid w:val="00311C04"/>
    <w:rsid w:val="0031759D"/>
    <w:rsid w:val="00322984"/>
    <w:rsid w:val="00323642"/>
    <w:rsid w:val="00344D9A"/>
    <w:rsid w:val="003D557E"/>
    <w:rsid w:val="003E1EEF"/>
    <w:rsid w:val="003F4A47"/>
    <w:rsid w:val="004130EF"/>
    <w:rsid w:val="0042127C"/>
    <w:rsid w:val="00424F45"/>
    <w:rsid w:val="004359D7"/>
    <w:rsid w:val="00443BD0"/>
    <w:rsid w:val="00470622"/>
    <w:rsid w:val="00477236"/>
    <w:rsid w:val="00491D6F"/>
    <w:rsid w:val="004B5B9B"/>
    <w:rsid w:val="00510C35"/>
    <w:rsid w:val="00522621"/>
    <w:rsid w:val="005437FC"/>
    <w:rsid w:val="00556655"/>
    <w:rsid w:val="0058197B"/>
    <w:rsid w:val="00586425"/>
    <w:rsid w:val="005B1F1D"/>
    <w:rsid w:val="005D780A"/>
    <w:rsid w:val="005E2CBE"/>
    <w:rsid w:val="00630135"/>
    <w:rsid w:val="00636266"/>
    <w:rsid w:val="00656A22"/>
    <w:rsid w:val="006632F3"/>
    <w:rsid w:val="0069567B"/>
    <w:rsid w:val="006B0C78"/>
    <w:rsid w:val="006E3059"/>
    <w:rsid w:val="006F6C72"/>
    <w:rsid w:val="007469CE"/>
    <w:rsid w:val="007536BB"/>
    <w:rsid w:val="0075449F"/>
    <w:rsid w:val="00761E31"/>
    <w:rsid w:val="007668DB"/>
    <w:rsid w:val="0079539B"/>
    <w:rsid w:val="007C27C3"/>
    <w:rsid w:val="007C4B64"/>
    <w:rsid w:val="007D1A8F"/>
    <w:rsid w:val="00807F48"/>
    <w:rsid w:val="008207CE"/>
    <w:rsid w:val="008448E6"/>
    <w:rsid w:val="00884114"/>
    <w:rsid w:val="008A520C"/>
    <w:rsid w:val="008A5A7B"/>
    <w:rsid w:val="008F3D3D"/>
    <w:rsid w:val="008F7F33"/>
    <w:rsid w:val="00904665"/>
    <w:rsid w:val="00905829"/>
    <w:rsid w:val="00915A68"/>
    <w:rsid w:val="009224CE"/>
    <w:rsid w:val="0092279B"/>
    <w:rsid w:val="00951337"/>
    <w:rsid w:val="00971B76"/>
    <w:rsid w:val="00977251"/>
    <w:rsid w:val="009E753D"/>
    <w:rsid w:val="009F6CFF"/>
    <w:rsid w:val="00A22FC2"/>
    <w:rsid w:val="00A32F72"/>
    <w:rsid w:val="00A53902"/>
    <w:rsid w:val="00AB6A30"/>
    <w:rsid w:val="00AD6B28"/>
    <w:rsid w:val="00AF3FB7"/>
    <w:rsid w:val="00AF6F43"/>
    <w:rsid w:val="00B03793"/>
    <w:rsid w:val="00B75E80"/>
    <w:rsid w:val="00B822ED"/>
    <w:rsid w:val="00BA4409"/>
    <w:rsid w:val="00BA4E0D"/>
    <w:rsid w:val="00BB7F61"/>
    <w:rsid w:val="00BC277E"/>
    <w:rsid w:val="00BD1357"/>
    <w:rsid w:val="00C103D0"/>
    <w:rsid w:val="00C31F53"/>
    <w:rsid w:val="00C32025"/>
    <w:rsid w:val="00C45CCD"/>
    <w:rsid w:val="00C55228"/>
    <w:rsid w:val="00C6264F"/>
    <w:rsid w:val="00C6271A"/>
    <w:rsid w:val="00CA1B68"/>
    <w:rsid w:val="00CA1DA4"/>
    <w:rsid w:val="00CC0D3B"/>
    <w:rsid w:val="00CC673E"/>
    <w:rsid w:val="00D13C35"/>
    <w:rsid w:val="00D43650"/>
    <w:rsid w:val="00D90012"/>
    <w:rsid w:val="00D97B6D"/>
    <w:rsid w:val="00DA222B"/>
    <w:rsid w:val="00DC5D7B"/>
    <w:rsid w:val="00DD1570"/>
    <w:rsid w:val="00DD44C0"/>
    <w:rsid w:val="00DE2CB7"/>
    <w:rsid w:val="00DF4916"/>
    <w:rsid w:val="00E03B1E"/>
    <w:rsid w:val="00E05F62"/>
    <w:rsid w:val="00E23B18"/>
    <w:rsid w:val="00E51B6C"/>
    <w:rsid w:val="00E735E6"/>
    <w:rsid w:val="00EA4988"/>
    <w:rsid w:val="00EA676A"/>
    <w:rsid w:val="00EB12A5"/>
    <w:rsid w:val="00EC0590"/>
    <w:rsid w:val="00EE3D7D"/>
    <w:rsid w:val="00EE6738"/>
    <w:rsid w:val="00F26B26"/>
    <w:rsid w:val="00F37E01"/>
    <w:rsid w:val="00F8390A"/>
    <w:rsid w:val="00F8726C"/>
    <w:rsid w:val="00FC2E12"/>
    <w:rsid w:val="00FE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4CA674-A183-4C98-9405-95C146EC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2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B9B"/>
    <w:pPr>
      <w:ind w:left="720"/>
      <w:contextualSpacing/>
    </w:pPr>
  </w:style>
  <w:style w:type="paragraph" w:styleId="a4">
    <w:name w:val="footnote text"/>
    <w:aliases w:val="Текст сноски Знак Знак Знак,Текст сноски Знак Знак"/>
    <w:basedOn w:val="a"/>
    <w:link w:val="a5"/>
    <w:uiPriority w:val="99"/>
    <w:semiHidden/>
    <w:rsid w:val="00491D6F"/>
    <w:pPr>
      <w:widowControl w:val="0"/>
      <w:suppressAutoHyphens/>
      <w:spacing w:after="0" w:line="240" w:lineRule="auto"/>
      <w:ind w:firstLine="510"/>
      <w:jc w:val="both"/>
    </w:pPr>
    <w:rPr>
      <w:rFonts w:ascii="Times New Roman" w:hAnsi="Times New Roman"/>
      <w:sz w:val="20"/>
      <w:szCs w:val="20"/>
    </w:rPr>
  </w:style>
  <w:style w:type="character" w:customStyle="1" w:styleId="a5">
    <w:name w:val="Текст сноски Знак"/>
    <w:aliases w:val="Текст сноски Знак Знак Знак Знак,Текст сноски Знак Знак Знак1"/>
    <w:link w:val="a4"/>
    <w:uiPriority w:val="99"/>
    <w:semiHidden/>
    <w:locked/>
    <w:rsid w:val="00491D6F"/>
    <w:rPr>
      <w:rFonts w:ascii="Times New Roman" w:hAnsi="Times New Roman" w:cs="Times New Roman"/>
      <w:sz w:val="20"/>
      <w:szCs w:val="20"/>
    </w:rPr>
  </w:style>
  <w:style w:type="character" w:styleId="a6">
    <w:name w:val="footnote reference"/>
    <w:uiPriority w:val="99"/>
    <w:semiHidden/>
    <w:rsid w:val="00491D6F"/>
    <w:rPr>
      <w:rFonts w:cs="Times New Roman"/>
      <w:vertAlign w:val="superscript"/>
    </w:rPr>
  </w:style>
  <w:style w:type="paragraph" w:styleId="a7">
    <w:name w:val="header"/>
    <w:basedOn w:val="a"/>
    <w:link w:val="a8"/>
    <w:uiPriority w:val="99"/>
    <w:unhideWhenUsed/>
    <w:rsid w:val="0030796C"/>
    <w:pPr>
      <w:tabs>
        <w:tab w:val="center" w:pos="4677"/>
        <w:tab w:val="right" w:pos="9355"/>
      </w:tabs>
      <w:spacing w:after="0" w:line="240" w:lineRule="auto"/>
    </w:pPr>
  </w:style>
  <w:style w:type="character" w:customStyle="1" w:styleId="a8">
    <w:name w:val="Верхний колонтитул Знак"/>
    <w:link w:val="a7"/>
    <w:uiPriority w:val="99"/>
    <w:locked/>
    <w:rsid w:val="0030796C"/>
    <w:rPr>
      <w:rFonts w:cs="Times New Roman"/>
    </w:rPr>
  </w:style>
  <w:style w:type="paragraph" w:styleId="a9">
    <w:name w:val="footer"/>
    <w:basedOn w:val="a"/>
    <w:link w:val="aa"/>
    <w:uiPriority w:val="99"/>
    <w:unhideWhenUsed/>
    <w:rsid w:val="0030796C"/>
    <w:pPr>
      <w:tabs>
        <w:tab w:val="center" w:pos="4677"/>
        <w:tab w:val="right" w:pos="9355"/>
      </w:tabs>
      <w:spacing w:after="0" w:line="240" w:lineRule="auto"/>
    </w:pPr>
  </w:style>
  <w:style w:type="character" w:customStyle="1" w:styleId="aa">
    <w:name w:val="Нижний колонтитул Знак"/>
    <w:link w:val="a9"/>
    <w:uiPriority w:val="99"/>
    <w:locked/>
    <w:rsid w:val="0030796C"/>
    <w:rPr>
      <w:rFonts w:cs="Times New Roman"/>
    </w:rPr>
  </w:style>
  <w:style w:type="table" w:styleId="ab">
    <w:name w:val="Table Grid"/>
    <w:basedOn w:val="a1"/>
    <w:uiPriority w:val="59"/>
    <w:rsid w:val="003079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4158-F1AD-48F6-957B-11AD363A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7430</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2010-05-27T16:42:00Z</cp:lastPrinted>
  <dcterms:created xsi:type="dcterms:W3CDTF">2014-03-07T07:31:00Z</dcterms:created>
  <dcterms:modified xsi:type="dcterms:W3CDTF">2014-03-07T07:31:00Z</dcterms:modified>
</cp:coreProperties>
</file>