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80266">
        <w:rPr>
          <w:rFonts w:ascii="Times New Roman" w:hAnsi="Times New Roman"/>
          <w:b/>
          <w:color w:val="auto"/>
          <w:sz w:val="28"/>
          <w:szCs w:val="28"/>
        </w:rPr>
        <w:t>Введение</w:t>
      </w:r>
    </w:p>
    <w:p w:rsidR="00780266" w:rsidRPr="00CE631B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F09C5" w:rsidRPr="00780266" w:rsidRDefault="00D90617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Существует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676C" w:rsidRPr="00780266">
        <w:rPr>
          <w:rFonts w:ascii="Times New Roman" w:hAnsi="Times New Roman"/>
          <w:color w:val="auto"/>
          <w:sz w:val="28"/>
          <w:szCs w:val="28"/>
        </w:rPr>
        <w:t>много различных социологических методов, но самым популярным на сегодняшний день является метод интервью.</w:t>
      </w:r>
    </w:p>
    <w:p w:rsidR="00E758DB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Изучение интервью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как социологического метода сегодня является актуальной темой, </w:t>
      </w:r>
      <w:r w:rsidR="00E758DB" w:rsidRPr="00780266">
        <w:rPr>
          <w:rFonts w:ascii="Times New Roman" w:hAnsi="Times New Roman"/>
          <w:color w:val="auto"/>
          <w:sz w:val="28"/>
          <w:szCs w:val="28"/>
        </w:rPr>
        <w:t>главным достоинством интервью считается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58DB" w:rsidRPr="00780266">
        <w:rPr>
          <w:rFonts w:ascii="Times New Roman" w:hAnsi="Times New Roman"/>
          <w:color w:val="auto"/>
          <w:sz w:val="28"/>
          <w:szCs w:val="28"/>
          <w:lang w:eastAsia="ru-RU"/>
        </w:rPr>
        <w:t>возможность получения глубинной информации о мнениях, мотивах, ценностных ориентациях респондентов</w:t>
      </w:r>
      <w:r w:rsidR="00E758DB" w:rsidRPr="0078026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7572E" w:rsidRPr="00780266">
        <w:rPr>
          <w:rFonts w:ascii="Times New Roman" w:hAnsi="Times New Roman"/>
          <w:color w:val="auto"/>
          <w:sz w:val="28"/>
          <w:szCs w:val="28"/>
        </w:rPr>
        <w:t xml:space="preserve">так как </w:t>
      </w:r>
      <w:r w:rsidRPr="00780266">
        <w:rPr>
          <w:rFonts w:ascii="Times New Roman" w:hAnsi="Times New Roman"/>
          <w:color w:val="auto"/>
          <w:sz w:val="28"/>
          <w:szCs w:val="28"/>
        </w:rPr>
        <w:t>в ходе него</w:t>
      </w:r>
      <w:r w:rsidR="00E758DB" w:rsidRPr="00780266">
        <w:rPr>
          <w:rFonts w:ascii="Times New Roman" w:hAnsi="Times New Roman"/>
          <w:color w:val="auto"/>
          <w:sz w:val="28"/>
          <w:szCs w:val="28"/>
        </w:rPr>
        <w:t xml:space="preserve"> интервьюер получает не только количественную информацию, но и качественную</w:t>
      </w:r>
      <w:r w:rsidR="00B7572E" w:rsidRPr="00780266">
        <w:rPr>
          <w:rFonts w:ascii="Times New Roman" w:hAnsi="Times New Roman"/>
          <w:color w:val="auto"/>
          <w:sz w:val="28"/>
          <w:szCs w:val="28"/>
        </w:rPr>
        <w:t>. Интервью позволяет выявить те социальные явления, которые нельзя выявить с помощью других методов.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Степень разработанности данной темы довольно глубока</w:t>
      </w:r>
      <w:r w:rsidR="00E758DB" w:rsidRPr="00780266">
        <w:rPr>
          <w:rFonts w:ascii="Times New Roman" w:hAnsi="Times New Roman"/>
          <w:color w:val="auto"/>
          <w:sz w:val="28"/>
          <w:szCs w:val="28"/>
        </w:rPr>
        <w:t>. В частности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ее рассматривали Г.Е Зборовский</w:t>
      </w:r>
      <w:r w:rsidR="00E9133B" w:rsidRPr="00780266">
        <w:rPr>
          <w:rFonts w:ascii="Times New Roman" w:hAnsi="Times New Roman"/>
          <w:color w:val="auto"/>
          <w:sz w:val="28"/>
          <w:szCs w:val="28"/>
        </w:rPr>
        <w:t>, Е. А. Шуклина</w:t>
      </w:r>
      <w:r w:rsidR="00861A68"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занимавшиеся типологизацией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метода интервью,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Г. В. Осипов, Е.М.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Бабосов, С. Ю. Головин – дали свое определение </w:t>
      </w:r>
      <w:r w:rsidR="005E4BEE" w:rsidRPr="00780266">
        <w:rPr>
          <w:rFonts w:ascii="Times New Roman" w:hAnsi="Times New Roman"/>
          <w:color w:val="auto"/>
          <w:sz w:val="28"/>
          <w:szCs w:val="28"/>
        </w:rPr>
        <w:t>интервью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A4E7D" w:rsidRPr="00780266">
        <w:rPr>
          <w:rFonts w:ascii="Times New Roman" w:hAnsi="Times New Roman"/>
          <w:color w:val="auto"/>
          <w:sz w:val="28"/>
          <w:szCs w:val="28"/>
        </w:rPr>
        <w:t>Горшков М.К.,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4E7D" w:rsidRPr="00780266">
        <w:rPr>
          <w:rFonts w:ascii="Times New Roman" w:hAnsi="Times New Roman"/>
          <w:color w:val="auto"/>
          <w:sz w:val="28"/>
          <w:szCs w:val="28"/>
        </w:rPr>
        <w:t xml:space="preserve">Ф.Э. Шереги </w:t>
      </w:r>
      <w:r w:rsidRPr="00780266">
        <w:rPr>
          <w:rFonts w:ascii="Times New Roman" w:hAnsi="Times New Roman"/>
          <w:color w:val="auto"/>
          <w:sz w:val="28"/>
          <w:szCs w:val="28"/>
        </w:rPr>
        <w:t>описывали процедуру проведения социологического интервью. Оттар Хеллевик рассматривал этот метод в трактовке изучения общественного мнения</w:t>
      </w:r>
      <w:r w:rsidR="00455A31"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1"/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B87494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Объектом изучения данной курсовой работы </w:t>
      </w:r>
      <w:r w:rsidR="00EF10BB" w:rsidRPr="00780266">
        <w:rPr>
          <w:rFonts w:ascii="Times New Roman" w:hAnsi="Times New Roman"/>
          <w:color w:val="auto"/>
          <w:sz w:val="28"/>
          <w:szCs w:val="28"/>
        </w:rPr>
        <w:t>является инт</w:t>
      </w:r>
      <w:r w:rsidR="00B87494" w:rsidRPr="00780266">
        <w:rPr>
          <w:rFonts w:ascii="Times New Roman" w:hAnsi="Times New Roman"/>
          <w:color w:val="auto"/>
          <w:sz w:val="28"/>
          <w:szCs w:val="28"/>
        </w:rPr>
        <w:t xml:space="preserve">ервью как социологический метод. 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Предметом</w:t>
      </w:r>
      <w:r w:rsidR="009C0199" w:rsidRPr="00780266">
        <w:rPr>
          <w:rFonts w:ascii="Times New Roman" w:hAnsi="Times New Roman"/>
          <w:color w:val="auto"/>
          <w:sz w:val="28"/>
          <w:szCs w:val="28"/>
        </w:rPr>
        <w:t xml:space="preserve"> является </w:t>
      </w:r>
      <w:r w:rsidR="005A15A6" w:rsidRPr="00780266">
        <w:rPr>
          <w:rFonts w:ascii="Times New Roman" w:hAnsi="Times New Roman"/>
          <w:color w:val="auto"/>
          <w:sz w:val="28"/>
          <w:szCs w:val="28"/>
        </w:rPr>
        <w:t>содержательные характеристики, типология,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15A6" w:rsidRPr="00780266">
        <w:rPr>
          <w:rFonts w:ascii="Times New Roman" w:hAnsi="Times New Roman"/>
          <w:color w:val="auto"/>
          <w:sz w:val="28"/>
          <w:szCs w:val="28"/>
        </w:rPr>
        <w:t>процедура проведения интервью.</w:t>
      </w:r>
    </w:p>
    <w:p w:rsid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Целью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курсовой работы является изучени</w:t>
      </w:r>
      <w:r w:rsidR="005A15A6" w:rsidRPr="00780266">
        <w:rPr>
          <w:rFonts w:ascii="Times New Roman" w:hAnsi="Times New Roman"/>
          <w:color w:val="auto"/>
          <w:sz w:val="28"/>
          <w:szCs w:val="28"/>
        </w:rPr>
        <w:t>е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15A6" w:rsidRPr="00780266">
        <w:rPr>
          <w:rFonts w:ascii="Times New Roman" w:hAnsi="Times New Roman"/>
          <w:color w:val="auto"/>
          <w:sz w:val="28"/>
          <w:szCs w:val="28"/>
        </w:rPr>
        <w:t>содержательных характеристик, типология,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15A6" w:rsidRPr="00780266">
        <w:rPr>
          <w:rFonts w:ascii="Times New Roman" w:hAnsi="Times New Roman"/>
          <w:color w:val="auto"/>
          <w:sz w:val="28"/>
          <w:szCs w:val="28"/>
        </w:rPr>
        <w:t>процедура проведения интервью.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Для достижения поставленной цели необходимо решить следующие задачи:</w:t>
      </w:r>
    </w:p>
    <w:p w:rsidR="00EF09C5" w:rsidRPr="00780266" w:rsidRDefault="00EF09C5" w:rsidP="00780266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определить специфику социологического метода;</w:t>
      </w:r>
    </w:p>
    <w:p w:rsidR="00780266" w:rsidRDefault="00EF09C5" w:rsidP="00780266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рассмотреть типологизацию социологических методов;</w:t>
      </w:r>
    </w:p>
    <w:p w:rsidR="00EF09C5" w:rsidRPr="00780266" w:rsidRDefault="00EF09C5" w:rsidP="00780266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определить понятие и виды интервью;</w:t>
      </w:r>
    </w:p>
    <w:p w:rsidR="00780266" w:rsidRDefault="00EF09C5" w:rsidP="00780266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рассмотреть процедуру проведения интервью как социологического</w:t>
      </w:r>
      <w:r w:rsidR="007A682E"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метода;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При написании данной работы были использованы такие методы как описательный, синтез данных,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анализ работ ученых</w:t>
      </w:r>
      <w:r w:rsidR="007A682E"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Курсовая работа состоит из двух глав: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перв</w:t>
      </w:r>
      <w:r w:rsidR="00523483" w:rsidRPr="00780266">
        <w:rPr>
          <w:rFonts w:ascii="Times New Roman" w:hAnsi="Times New Roman"/>
          <w:color w:val="auto"/>
          <w:sz w:val="28"/>
          <w:szCs w:val="28"/>
        </w:rPr>
        <w:t>ая описывает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социологический метод, его специфик</w:t>
      </w:r>
      <w:r w:rsidR="00523483" w:rsidRPr="00780266">
        <w:rPr>
          <w:rFonts w:ascii="Times New Roman" w:hAnsi="Times New Roman"/>
          <w:color w:val="auto"/>
          <w:sz w:val="28"/>
          <w:szCs w:val="28"/>
        </w:rPr>
        <w:t>у,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типологизаци</w:t>
      </w:r>
      <w:r w:rsidR="00523483" w:rsidRPr="00780266">
        <w:rPr>
          <w:rFonts w:ascii="Times New Roman" w:hAnsi="Times New Roman"/>
          <w:color w:val="auto"/>
          <w:sz w:val="28"/>
          <w:szCs w:val="28"/>
        </w:rPr>
        <w:t>ю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523483" w:rsidRPr="00780266">
        <w:rPr>
          <w:rFonts w:ascii="Times New Roman" w:hAnsi="Times New Roman"/>
          <w:color w:val="auto"/>
          <w:sz w:val="28"/>
          <w:szCs w:val="28"/>
        </w:rPr>
        <w:t>Вторая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483" w:rsidRPr="00780266">
        <w:rPr>
          <w:rFonts w:ascii="Times New Roman" w:hAnsi="Times New Roman"/>
          <w:color w:val="auto"/>
          <w:sz w:val="28"/>
          <w:szCs w:val="28"/>
        </w:rPr>
        <w:t>направлена на изучение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использовани</w:t>
      </w:r>
      <w:r w:rsidR="00523483" w:rsidRPr="00780266">
        <w:rPr>
          <w:rFonts w:ascii="Times New Roman" w:hAnsi="Times New Roman"/>
          <w:color w:val="auto"/>
          <w:sz w:val="28"/>
          <w:szCs w:val="28"/>
        </w:rPr>
        <w:t>я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интервью в социологических исследованиях, </w:t>
      </w:r>
      <w:r w:rsidR="00523483" w:rsidRPr="00780266">
        <w:rPr>
          <w:rFonts w:ascii="Times New Roman" w:hAnsi="Times New Roman"/>
          <w:color w:val="auto"/>
          <w:sz w:val="28"/>
          <w:szCs w:val="28"/>
        </w:rPr>
        <w:t>его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виды и процедуры проведения интервью как социологического метода, также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483" w:rsidRPr="00780266">
        <w:rPr>
          <w:rFonts w:ascii="Times New Roman" w:hAnsi="Times New Roman"/>
          <w:color w:val="auto"/>
          <w:sz w:val="28"/>
          <w:szCs w:val="28"/>
        </w:rPr>
        <w:t>описывается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изучение проблемы социальных установок студентов в отношении религии по средствам интервью.</w:t>
      </w:r>
    </w:p>
    <w:p w:rsidR="00780266" w:rsidRDefault="0078026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D375C7" w:rsidRPr="00CE631B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80266">
        <w:rPr>
          <w:rFonts w:ascii="Times New Roman" w:hAnsi="Times New Roman"/>
          <w:b/>
          <w:color w:val="auto"/>
          <w:sz w:val="28"/>
          <w:szCs w:val="28"/>
        </w:rPr>
        <w:t>Глава 1. Социологический метод</w:t>
      </w:r>
    </w:p>
    <w:p w:rsidR="00780266" w:rsidRPr="00CE631B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D64BB" w:rsidRPr="00CE631B" w:rsidRDefault="00DF114F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80266">
        <w:rPr>
          <w:rFonts w:ascii="Times New Roman" w:hAnsi="Times New Roman"/>
          <w:b/>
          <w:color w:val="auto"/>
          <w:sz w:val="28"/>
          <w:szCs w:val="28"/>
        </w:rPr>
        <w:t xml:space="preserve">1.1 </w:t>
      </w:r>
      <w:r w:rsidR="00FD64BB" w:rsidRPr="00780266">
        <w:rPr>
          <w:rFonts w:ascii="Times New Roman" w:hAnsi="Times New Roman"/>
          <w:b/>
          <w:color w:val="auto"/>
          <w:sz w:val="28"/>
          <w:szCs w:val="28"/>
        </w:rPr>
        <w:t>Сп</w:t>
      </w:r>
      <w:r w:rsidR="00780266" w:rsidRPr="00780266">
        <w:rPr>
          <w:rFonts w:ascii="Times New Roman" w:hAnsi="Times New Roman"/>
          <w:b/>
          <w:color w:val="auto"/>
          <w:sz w:val="28"/>
          <w:szCs w:val="28"/>
        </w:rPr>
        <w:t>ецифика социологического метода</w:t>
      </w:r>
    </w:p>
    <w:p w:rsidR="00780266" w:rsidRPr="00CE631B" w:rsidRDefault="00780266" w:rsidP="0078026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2917AE" w:rsidRPr="00780266" w:rsidRDefault="00FD64BB" w:rsidP="0078026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Внутри социологии в качестве методологической категории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сегодня используется термин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социологического метода,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 который включены конкретные познавательные ориентации, подходы, приемы,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события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и инструменты, применяемые в социологическом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исследовании</w:t>
      </w:r>
      <w:r w:rsidRPr="00780266">
        <w:rPr>
          <w:rFonts w:ascii="Times New Roman" w:hAnsi="Times New Roman"/>
          <w:color w:val="auto"/>
          <w:sz w:val="28"/>
          <w:szCs w:val="20"/>
          <w:lang w:eastAsia="ru-RU"/>
        </w:rPr>
        <w:t>.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Существует </w:t>
      </w:r>
      <w:r w:rsidR="002917AE" w:rsidRPr="00780266">
        <w:rPr>
          <w:rFonts w:ascii="Times New Roman" w:hAnsi="Times New Roman"/>
          <w:color w:val="auto"/>
          <w:sz w:val="28"/>
          <w:szCs w:val="28"/>
          <w:lang w:eastAsia="ru-RU"/>
        </w:rPr>
        <w:t>несколько определений к этому термину:</w:t>
      </w:r>
    </w:p>
    <w:p w:rsidR="002917AE" w:rsidRPr="00780266" w:rsidRDefault="002917AE" w:rsidP="00780266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Социологический метод – это средство получения и построения научного знания о социальной реальности</w:t>
      </w:r>
      <w:r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2"/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356446" w:rsidRPr="00780266" w:rsidRDefault="00904823" w:rsidP="00780266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Социологический метод – это </w:t>
      </w:r>
      <w:r w:rsidR="0082065B" w:rsidRPr="00780266">
        <w:rPr>
          <w:rFonts w:ascii="Times New Roman" w:hAnsi="Times New Roman"/>
          <w:color w:val="auto"/>
          <w:sz w:val="28"/>
          <w:szCs w:val="28"/>
          <w:lang w:eastAsia="ru-RU"/>
        </w:rPr>
        <w:t>собирательное</w:t>
      </w:r>
      <w:r w:rsidR="0020098A"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0098A" w:rsidRPr="00780266">
        <w:rPr>
          <w:rFonts w:ascii="Times New Roman" w:hAnsi="Times New Roman"/>
          <w:color w:val="auto"/>
          <w:sz w:val="28"/>
          <w:szCs w:val="28"/>
        </w:rPr>
        <w:t>понятие,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65B" w:rsidRPr="00780266">
        <w:rPr>
          <w:rFonts w:ascii="Times New Roman" w:hAnsi="Times New Roman"/>
          <w:color w:val="auto"/>
          <w:sz w:val="28"/>
          <w:szCs w:val="28"/>
          <w:lang w:eastAsia="ru-RU"/>
        </w:rPr>
        <w:t>характеризующее основные онтологич</w:t>
      </w:r>
      <w:r w:rsidR="0020098A" w:rsidRPr="00780266">
        <w:rPr>
          <w:rFonts w:ascii="Times New Roman" w:hAnsi="Times New Roman"/>
          <w:color w:val="auto"/>
          <w:sz w:val="28"/>
          <w:szCs w:val="28"/>
          <w:lang w:eastAsia="ru-RU"/>
        </w:rPr>
        <w:t>еские</w:t>
      </w:r>
      <w:r w:rsidR="0082065B"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и методологич</w:t>
      </w:r>
      <w:r w:rsidR="0020098A" w:rsidRPr="00780266">
        <w:rPr>
          <w:rFonts w:ascii="Times New Roman" w:hAnsi="Times New Roman"/>
          <w:color w:val="auto"/>
          <w:sz w:val="28"/>
          <w:szCs w:val="28"/>
          <w:lang w:eastAsia="ru-RU"/>
        </w:rPr>
        <w:t>еские</w:t>
      </w:r>
      <w:r w:rsidR="0082065B"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установки социолога, реализуемые в процессе исследования социологического и ведущие к расширению и углублению сферы социологич</w:t>
      </w:r>
      <w:r w:rsidR="0020098A" w:rsidRPr="00780266">
        <w:rPr>
          <w:rFonts w:ascii="Times New Roman" w:hAnsi="Times New Roman"/>
          <w:color w:val="auto"/>
          <w:sz w:val="28"/>
          <w:szCs w:val="28"/>
          <w:lang w:eastAsia="ru-RU"/>
        </w:rPr>
        <w:t>еского</w:t>
      </w:r>
      <w:r w:rsidR="0082065B"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знания</w:t>
      </w:r>
      <w:r w:rsidR="0020098A"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  <w:lang w:eastAsia="ru-RU"/>
        </w:rPr>
        <w:footnoteReference w:id="3"/>
      </w:r>
      <w:r w:rsidR="0082065B" w:rsidRPr="00780266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4F595D" w:rsidRPr="00780266" w:rsidRDefault="004F595D" w:rsidP="00780266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Социологический метод – это специальные процедуры и операции, повторяющиеся при проведении различных по целям и задачам социологических исследований и направленные на установление конкретных социальных фактах</w:t>
      </w:r>
      <w:r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4"/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596DD4" w:rsidRPr="00780266" w:rsidRDefault="00596DD4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При разработке методов сбора социологических данных происходит перевод теоретического уровня исследовательской проблемы на уровень эмпирического описания и анализа. Это обеспечивает основу для проверки рабочих гипотез и получения нового теоретического знания.</w:t>
      </w:r>
      <w:r w:rsidR="003C606F"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Поэтому очень важно выбрать правильно метод. Существуют </w:t>
      </w:r>
      <w:r w:rsidR="001317B6" w:rsidRPr="00780266">
        <w:rPr>
          <w:rFonts w:ascii="Times New Roman" w:hAnsi="Times New Roman"/>
          <w:color w:val="auto"/>
          <w:sz w:val="28"/>
          <w:szCs w:val="28"/>
          <w:lang w:eastAsia="ru-RU"/>
        </w:rPr>
        <w:t>следующие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методические</w:t>
      </w:r>
      <w:r w:rsidR="001317B6"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стратегии:</w:t>
      </w:r>
    </w:p>
    <w:p w:rsidR="00596DD4" w:rsidRPr="00780266" w:rsidRDefault="00596DD4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1. Какие первичные данные нужно получить, чтобы описать и проанализировать предмет исследования на эмпирическом уровне?</w:t>
      </w:r>
    </w:p>
    <w:p w:rsidR="00596DD4" w:rsidRPr="00780266" w:rsidRDefault="00596DD4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2. Из какого источника можно получить необходимую (искомую) информацию?</w:t>
      </w:r>
    </w:p>
    <w:p w:rsidR="003C606F" w:rsidRPr="00780266" w:rsidRDefault="00596DD4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3. Каким методом искомая информация может быть получена?</w:t>
      </w:r>
    </w:p>
    <w:p w:rsidR="009B7DCD" w:rsidRPr="00780266" w:rsidRDefault="009B7DCD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Всякий сложившийся социологический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метод состоит из ряда элементов: области приложения (круга объектов или исследовательских ситуаций, к которым он эффективно приложим); процедуры применения метода; инструментария (если таковой имеется); критериев оценки правильности применения метода и достоверности полученных результатов. Отдельные элементы метода могут существовать в неявном виде, в форме практического индивидуального искусства, передаваемого от учителя к ученику и не имеющего дискурсивного методологического описания или теоретического обоснования. Особое значение для успешного функционирования метода имеет наличие стандартного, общепризнанного научным сообществом, эталонного на данном этапе примера применения метода</w:t>
      </w:r>
      <w:r w:rsidR="008D64B3"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  <w:lang w:eastAsia="ru-RU"/>
        </w:rPr>
        <w:footnoteReference w:id="5"/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3C606F" w:rsidRPr="00780266" w:rsidRDefault="003C606F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Каждый социологический метод может выполнять специфические функции:</w:t>
      </w:r>
    </w:p>
    <w:p w:rsidR="003C606F" w:rsidRPr="00780266" w:rsidRDefault="003C606F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1. обеспечивает переход от теоретического знания о предмете исследования к его эмпирическому описанию и анализу.</w:t>
      </w:r>
    </w:p>
    <w:p w:rsidR="003C606F" w:rsidRPr="00780266" w:rsidRDefault="003C606F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2. позволяет получить количественные значения изучаемых переменных, составляющие необходимое условие качественного анализа предмета исследования.</w:t>
      </w:r>
    </w:p>
    <w:p w:rsidR="003C606F" w:rsidRPr="00780266" w:rsidRDefault="003C606F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3. предопределяет возможности использования математического аппарата на этапе обработки и анализа собранных данных.</w:t>
      </w:r>
    </w:p>
    <w:p w:rsidR="003C606F" w:rsidRPr="00780266" w:rsidRDefault="003C606F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4. обеспечивает надежность и достоверность эмпирических данных, определяя адекватность получаемых результатов изучаемой социальной реальности.</w:t>
      </w:r>
    </w:p>
    <w:p w:rsidR="00596DD4" w:rsidRPr="00780266" w:rsidRDefault="003C606F" w:rsidP="007802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Таким образом,</w:t>
      </w:r>
      <w:r w:rsidR="001317B6"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мы можем сказать, что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главной спецификой социологического метода то, что посредством его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производится сбор эмпирических фактов, не</w:t>
      </w:r>
      <w:r w:rsidR="009A2CA5" w:rsidRPr="00780266">
        <w:rPr>
          <w:rFonts w:ascii="Times New Roman" w:hAnsi="Times New Roman"/>
          <w:color w:val="auto"/>
          <w:sz w:val="28"/>
          <w:szCs w:val="28"/>
          <w:lang w:eastAsia="ru-RU"/>
        </w:rPr>
        <w:t>обходимых для проверки гипотез в социологическом исследовании.</w:t>
      </w:r>
    </w:p>
    <w:p w:rsidR="00780266" w:rsidRPr="00CE631B" w:rsidRDefault="00780266" w:rsidP="00780266">
      <w:pPr>
        <w:suppressAutoHyphens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D64BB" w:rsidRPr="00CE631B" w:rsidRDefault="009648EF" w:rsidP="0078026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b/>
          <w:color w:val="auto"/>
          <w:sz w:val="28"/>
          <w:szCs w:val="28"/>
          <w:lang w:eastAsia="ru-RU"/>
        </w:rPr>
        <w:t>1.2 Типологизация социологических</w:t>
      </w:r>
      <w:r w:rsidR="00780266" w:rsidRPr="00780266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методов</w:t>
      </w:r>
    </w:p>
    <w:p w:rsidR="00780266" w:rsidRPr="00CE631B" w:rsidRDefault="00780266" w:rsidP="0078026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6B9C" w:rsidRPr="00780266" w:rsidRDefault="00DA6B9C" w:rsidP="0078026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Для сбора социологических данных существуют много методов, к числу же основных относя</w:t>
      </w:r>
      <w:r w:rsidR="00261EEE" w:rsidRPr="00780266">
        <w:rPr>
          <w:rFonts w:ascii="Times New Roman" w:hAnsi="Times New Roman"/>
          <w:color w:val="auto"/>
          <w:sz w:val="28"/>
          <w:szCs w:val="28"/>
        </w:rPr>
        <w:t>т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: наблюдение, анализ документов, опрос и его варианты (анкетирование и интервью). </w:t>
      </w:r>
    </w:p>
    <w:p w:rsidR="00CF3725" w:rsidRPr="00780266" w:rsidRDefault="00DA6B9C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Вначале следует рассмотреть базовый метод, без которого</w:t>
      </w:r>
      <w:r w:rsidR="00CF3725" w:rsidRPr="00780266">
        <w:rPr>
          <w:rFonts w:ascii="Times New Roman" w:hAnsi="Times New Roman"/>
          <w:color w:val="auto"/>
          <w:sz w:val="28"/>
          <w:szCs w:val="28"/>
        </w:rPr>
        <w:t xml:space="preserve"> ни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полноценное использование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других методов, </w:t>
      </w:r>
      <w:r w:rsidR="00CF3725" w:rsidRPr="00780266">
        <w:rPr>
          <w:rFonts w:ascii="Times New Roman" w:hAnsi="Times New Roman"/>
          <w:color w:val="auto"/>
          <w:sz w:val="28"/>
          <w:szCs w:val="28"/>
        </w:rPr>
        <w:t xml:space="preserve">ни </w:t>
      </w:r>
      <w:r w:rsidRPr="00780266">
        <w:rPr>
          <w:rFonts w:ascii="Times New Roman" w:hAnsi="Times New Roman"/>
          <w:color w:val="auto"/>
          <w:sz w:val="28"/>
          <w:szCs w:val="28"/>
        </w:rPr>
        <w:t>подготовка и проведение прикладного исследования</w:t>
      </w:r>
      <w:r w:rsidR="00CF3725" w:rsidRPr="00780266">
        <w:rPr>
          <w:rFonts w:ascii="Times New Roman" w:hAnsi="Times New Roman"/>
          <w:color w:val="auto"/>
          <w:sz w:val="28"/>
          <w:szCs w:val="28"/>
        </w:rPr>
        <w:t xml:space="preserve"> невозможны</w:t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  <w:r w:rsidR="00CF3725" w:rsidRPr="00780266">
        <w:rPr>
          <w:rFonts w:ascii="Times New Roman" w:hAnsi="Times New Roman"/>
          <w:color w:val="auto"/>
          <w:sz w:val="28"/>
          <w:szCs w:val="28"/>
        </w:rPr>
        <w:t xml:space="preserve"> Это метод анализа документов. </w:t>
      </w:r>
    </w:p>
    <w:p w:rsidR="00CF3725" w:rsidRPr="00780266" w:rsidRDefault="00CF372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Анализ документов - совокупность методических приемов и процедур, применяемых для извлечения из документальных источников социологической информации при изучении социальных процессов и явлений для решения определенных исследовательских задач.</w:t>
      </w:r>
    </w:p>
    <w:p w:rsidR="00CF3725" w:rsidRPr="00780266" w:rsidRDefault="00CF3725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Во всем многообразии исследовательских приемов, используемых при изучении документов, выделяются два их основных вида — качественный анализ (иногда его называют традиционным) и формализованный, носящий название контент-анализа. Эти два, во многом различных подхода к изучению документальной информации, тем не менее, могут дополнять друг друга.</w:t>
      </w:r>
    </w:p>
    <w:p w:rsidR="00CF3725" w:rsidRPr="00780266" w:rsidRDefault="00CF3725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iCs/>
          <w:color w:val="auto"/>
          <w:sz w:val="28"/>
          <w:szCs w:val="28"/>
          <w:lang w:eastAsia="ru-RU"/>
        </w:rPr>
        <w:t xml:space="preserve">Качественный анализ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зачастую служит предпосылкой последующего формализованного изучения документов. Как самостоятельный метод он приобретает особое значение при изучении уникальных документов: их число всегда невелико, поэтому нет надобности в количественной обработке информации. На первый план в таких случаях выдвигаются углубленное логическое исследование содержания документа, обнаружение возможных «умолчаний», оценка своеобразия авторского языка и стиля изложения.</w:t>
      </w:r>
    </w:p>
    <w:p w:rsidR="00CF3725" w:rsidRPr="00780266" w:rsidRDefault="00CF3725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Стремление в максимальной степени избежать субъективизма, потребность в социологическом изучении и обобщении большого объема информации, ориентация на использование современной компьютерной техники при обработке содержания текстов привели к становлению метода формализованного, качественно-количественного изучения документов — </w:t>
      </w:r>
      <w:r w:rsidRPr="00780266">
        <w:rPr>
          <w:rFonts w:ascii="Times New Roman" w:hAnsi="Times New Roman"/>
          <w:iCs/>
          <w:color w:val="auto"/>
          <w:sz w:val="28"/>
          <w:szCs w:val="28"/>
          <w:lang w:eastAsia="ru-RU"/>
        </w:rPr>
        <w:t>контент-анализа.</w:t>
      </w:r>
    </w:p>
    <w:p w:rsidR="00CF3725" w:rsidRPr="00780266" w:rsidRDefault="00CF3725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Согласно этому методу, содержание текста определяется как совокупность имеющихся в нем сведений, оценок, объединенных в некую целостность единой концепцией, замыслом. Формализованный анализ документов имеет дело с текстом, но ориентирован, прежде всего, на изучение стоящей за ним реальности. Особо подчеркнем, что внетекстовой реальностью являются не только события, факты, человеческие отношения, отраженные в текстах, но и используемые при их подготовке принципы отбора материалов. Другими словами, для исследователя может быть в равной степени важно и то, что вошло в содержание текста, и то, что оказалось вне его рамок.</w:t>
      </w:r>
    </w:p>
    <w:p w:rsidR="00CF3725" w:rsidRPr="00780266" w:rsidRDefault="00CF3725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Процедура формализованного изучения документов начинается с выделения двух единиц анализа — </w:t>
      </w:r>
      <w:r w:rsidRPr="00780266">
        <w:rPr>
          <w:rFonts w:ascii="Times New Roman" w:hAnsi="Times New Roman"/>
          <w:iCs/>
          <w:color w:val="auto"/>
          <w:sz w:val="28"/>
          <w:szCs w:val="28"/>
          <w:lang w:eastAsia="ru-RU"/>
        </w:rPr>
        <w:t xml:space="preserve">смысловых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(качественных) и </w:t>
      </w:r>
      <w:r w:rsidRPr="00780266">
        <w:rPr>
          <w:rFonts w:ascii="Times New Roman" w:hAnsi="Times New Roman"/>
          <w:iCs/>
          <w:color w:val="auto"/>
          <w:sz w:val="28"/>
          <w:szCs w:val="28"/>
          <w:lang w:eastAsia="ru-RU"/>
        </w:rPr>
        <w:t xml:space="preserve">единиц счета.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При этом главной смысловой единицей должна быть </w:t>
      </w:r>
      <w:r w:rsidRPr="00780266">
        <w:rPr>
          <w:rFonts w:ascii="Times New Roman" w:hAnsi="Times New Roman"/>
          <w:iCs/>
          <w:color w:val="auto"/>
          <w:sz w:val="28"/>
          <w:szCs w:val="28"/>
          <w:lang w:eastAsia="ru-RU"/>
        </w:rPr>
        <w:t xml:space="preserve">социальная идея,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социально значимая тема, отображенная в операциональных понятиях. В тексте она выражается по-разному — словом, сочетанием слов, описанием. Цель исследования — отыскать индикаторы, указывающие на наличие в документе темы, значимой для анализа, и раскрывающие содержание текстовой информации. Например, при изучении роли газеты в распространении технических знаний к публикациям на эту тему могут быть отнесены статьи, очерки, заметки, фотографии, где прямо или косвенно, с различной степенью достоверности говорится о новых достижениях в области техники и технологии.</w:t>
      </w:r>
    </w:p>
    <w:p w:rsidR="00CF3725" w:rsidRPr="00780266" w:rsidRDefault="00CF372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При анализе текстов плодотворным оказывается деятельностный (проблемный) подход. В этом случае весь текст или его часть рассматриваются как описание конкретной проблемной ситуации, в которой есть свои «действующие лица» и рассказано об отношениях между ними. При формализованном анализе документов всесторонне рассматривают саму деятельность, а также выделяют ее субъекты, цели и мотивы совершаемых ими поступков, обстоятельства, причины, породившие потребность в той или иной деятельности (бездеятельность — это тоже вид деятельности); объект ее направленности. Подобное «проблемное» прочтение содержания совокупности писем населения или газетных публикаций способствует преодолению многих трудностей, которые обусловлены разнообразием излагаемых в них ситуаций и языковых средств, используемых различными авторами. При соотнесении содержания текстов с социально-демографическими характеристиками и словарным багажом их авторов описанный прием анализа документов открывает самые широкие и благоприятные возможности для применения компьютерного анализа, позволяет получить интересные содержательные выводы о явлениях, процессах, отраженных в документах.</w:t>
      </w:r>
    </w:p>
    <w:p w:rsidR="00A335FE" w:rsidRPr="00780266" w:rsidRDefault="00A335FE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Социологическая информация, содержащаяся в документах, иногда дублирует данные, получаемые другими методами,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и тогда служит средством взаимопроверки и контроля их надежности. Одним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из таких методов является наблюдение.</w:t>
      </w:r>
    </w:p>
    <w:p w:rsidR="00852D6E" w:rsidRPr="00780266" w:rsidRDefault="00852D6E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iCs/>
          <w:color w:val="auto"/>
          <w:sz w:val="28"/>
          <w:szCs w:val="28"/>
          <w:lang w:eastAsia="ru-RU"/>
        </w:rPr>
        <w:t xml:space="preserve">Наблюдение в социологическом исследовании представляет собой метод свора первичной социальной информации об изучаемом объекте путем непосредственного восприятия и прямой регистрации всех факторов, касающихся изучаемого объекта и значимых с точки зрения целей исследования.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Систематичность, планомерность и целеустремленность — характерные черты наблюдения как метода конкретного социологического исследования в марксистско-ленинской социологии.</w:t>
      </w:r>
    </w:p>
    <w:p w:rsidR="0068117B" w:rsidRPr="00780266" w:rsidRDefault="0068117B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Этот метод основан на какой-то определённой цели или задачах исследования. Наблюдение всегда располагает какими-то техническими средствами и концептуальными средствами.</w:t>
      </w:r>
    </w:p>
    <w:p w:rsidR="0068117B" w:rsidRPr="00780266" w:rsidRDefault="0068117B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Наблюдение может быть как скрытым, так и явным, а так же включённым и не включённым.</w:t>
      </w:r>
    </w:p>
    <w:p w:rsidR="00261EEE" w:rsidRPr="00780266" w:rsidRDefault="00261EEE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Результаты наблюдения иногда требуют сопоставления с итогами других методов, используемых для одной и той же проблемы.</w:t>
      </w:r>
    </w:p>
    <w:p w:rsidR="00261EEE" w:rsidRPr="00780266" w:rsidRDefault="00261EEE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Так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5A97" w:rsidRPr="00780266">
        <w:rPr>
          <w:rFonts w:ascii="Times New Roman" w:hAnsi="Times New Roman"/>
          <w:color w:val="auto"/>
          <w:sz w:val="28"/>
          <w:szCs w:val="28"/>
        </w:rPr>
        <w:t>одним из основных и наиболее популярных в социологии является метод опроса.</w:t>
      </w:r>
    </w:p>
    <w:p w:rsidR="003B5A97" w:rsidRPr="00780266" w:rsidRDefault="003B5A97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Социологический опрос – это метод</w:t>
      </w:r>
      <w:r w:rsidR="00C2435B" w:rsidRPr="00780266">
        <w:rPr>
          <w:rFonts w:ascii="Times New Roman" w:hAnsi="Times New Roman"/>
          <w:color w:val="auto"/>
          <w:sz w:val="28"/>
          <w:szCs w:val="28"/>
        </w:rPr>
        <w:t xml:space="preserve"> получения первичной информации, основанный на непосредственной или опосредованной связи между исследователем и респондентом с целью получения от последнего необходимых данных в форме ответов на поставленные вопросы</w:t>
      </w:r>
      <w:r w:rsidR="007129E0"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6"/>
      </w:r>
      <w:r w:rsidR="00C2435B" w:rsidRPr="0078026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Искусство опроса состоит в правильной формулировке и расположении вопросов. Социолог, опрашивающий множество людей, интересуется общественным мнением. Индивидуальные отклонения, субъективные предубеждения, предрассудки, ошибочные суждения, намеренные искажения - если их обработать статистически - взаимопогашаются. В результате социолог получает усреднённую картину реальности. </w:t>
      </w:r>
      <w:r w:rsidRPr="00780266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780266">
        <w:rPr>
          <w:rFonts w:ascii="Times New Roman" w:hAnsi="Times New Roman"/>
          <w:color w:val="auto"/>
          <w:sz w:val="28"/>
          <w:szCs w:val="28"/>
        </w:rPr>
        <w:t>оциолог получая статистическую информацию, выявляет социальные типы личности.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Среди множества видов опросов основным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принято считать письменный (анкетирование) и устный (интервью). Начнем с анкетирования. 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Анкетирование – это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3354" w:rsidRPr="00780266">
        <w:rPr>
          <w:rFonts w:ascii="Times New Roman" w:hAnsi="Times New Roman"/>
          <w:color w:val="auto"/>
          <w:sz w:val="28"/>
          <w:szCs w:val="28"/>
        </w:rPr>
        <w:t xml:space="preserve">письменный </w:t>
      </w:r>
      <w:r w:rsidRPr="00780266">
        <w:rPr>
          <w:rFonts w:ascii="Times New Roman" w:hAnsi="Times New Roman"/>
          <w:color w:val="auto"/>
          <w:sz w:val="28"/>
          <w:szCs w:val="28"/>
        </w:rPr>
        <w:t>опрос, в котором осуществляется общение между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3354" w:rsidRPr="00780266">
        <w:rPr>
          <w:rFonts w:ascii="Times New Roman" w:hAnsi="Times New Roman"/>
          <w:color w:val="auto"/>
          <w:sz w:val="28"/>
          <w:szCs w:val="28"/>
        </w:rPr>
        <w:t>исследователем и респондентом, ответы которого фиксируются в анкету.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Как составление анкеты, так и способы работы с ней имеют свои методические приемы и характеристики, соблюдение которых является необходимым условием успешной реализации этого метода, нацеленного на получение достоверной информации. 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Логика построения вопросов в анкете соответствует целям исследования и служит получению только такой информации, которая проверяет гипотезы.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Достоинство анкетирования в быстроте получения тех или иных объектов.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Анкетирование может быть: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- почтовое;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- прессовое;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- групповое.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Анкета состоит :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1. вводная часть (цель проведения исследования, методы заполнения анкеты, благодарность за участие в анкетировании).</w:t>
      </w:r>
    </w:p>
    <w:p w:rsidR="00A839AD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2. вопросник (закрытые вопросы, открытые вопросы, полуоткрытые вопросы).</w:t>
      </w:r>
    </w:p>
    <w:p w:rsidR="00541AB3" w:rsidRPr="00780266" w:rsidRDefault="00A839AD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3. паспортичка (статус и положение участника).</w:t>
      </w:r>
    </w:p>
    <w:p w:rsidR="00135292" w:rsidRPr="00780266" w:rsidRDefault="0013529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Однако,</w:t>
      </w:r>
      <w:r w:rsidR="00541AB3" w:rsidRPr="00780266">
        <w:rPr>
          <w:rFonts w:ascii="Times New Roman" w:hAnsi="Times New Roman"/>
          <w:color w:val="auto"/>
          <w:sz w:val="28"/>
          <w:szCs w:val="28"/>
        </w:rPr>
        <w:t xml:space="preserve"> при проведении анкетного опроса, чаще всего, интервьюер пассивен, содержание и смысл вопросов интерпретируется самим респондентом, в соответствии с теми представлениями и убеждениями , которое сложилось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у него по исследуемой проблеме.</w:t>
      </w:r>
    </w:p>
    <w:p w:rsidR="00780266" w:rsidRDefault="0013529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Но, как уже отмечалось, существует еще один метод опроса – интервьюирование.</w:t>
      </w:r>
    </w:p>
    <w:p w:rsidR="00135292" w:rsidRPr="00780266" w:rsidRDefault="0013529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Если анкету респондент заполняет самостоятельно, то в интервью вопросы зачитывает специалист (интервьюером).</w:t>
      </w:r>
    </w:p>
    <w:p w:rsidR="00135292" w:rsidRPr="00780266" w:rsidRDefault="0013529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Структура интервью:</w:t>
      </w:r>
    </w:p>
    <w:p w:rsidR="00135292" w:rsidRPr="00780266" w:rsidRDefault="0013529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1. начало (проблема беседы);</w:t>
      </w:r>
    </w:p>
    <w:p w:rsidR="00135292" w:rsidRPr="00780266" w:rsidRDefault="0013529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2. опрос (вопросы по теме);</w:t>
      </w:r>
    </w:p>
    <w:p w:rsidR="00135292" w:rsidRPr="00780266" w:rsidRDefault="0013529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3. заключение (итоги).</w:t>
      </w:r>
    </w:p>
    <w:p w:rsidR="00135292" w:rsidRPr="00780266" w:rsidRDefault="0013529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По цели исследования интервью бывает ретроспективным т.е. когда исследуемая проблема в её прошлом состоянии, интроспективным - это исследование текущего момента, прожективным - это дальнейшее развитие того или иного объекта.</w:t>
      </w:r>
    </w:p>
    <w:p w:rsidR="00FF6B89" w:rsidRPr="00780266" w:rsidRDefault="0013529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В интервью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контакт между социологом-интервьюером и опрашиваемым осуществляется именно интервьюером: он задает вопросы, организует И. и ведет беседу, направляет ее, фиксирует полученные ответы. Этот совершенно особый статус интервьюера как мобильной, активной и направляющей беседу личности, делает сам процесс интервьюирования наиболее чутким, креативным, гибким, что позволяет получить максимум информации об изучаемом объекте исследования. Интервьюер может пояснять формулировку задаваемых вопросов в случае непонимания их респондентом (если это допускается инструкцией), а также уточнять точку зрения респондента, требовать от него дополнительной информации с целью наиболее адекватного, точного представления ее в опросном листе.</w:t>
      </w:r>
    </w:p>
    <w:p w:rsidR="00FF6B89" w:rsidRPr="00780266" w:rsidRDefault="00FF6B89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Таким образом, можно сказать, что из </w:t>
      </w:r>
      <w:r w:rsidR="002E7142" w:rsidRPr="00780266">
        <w:rPr>
          <w:rFonts w:ascii="Times New Roman" w:hAnsi="Times New Roman"/>
          <w:color w:val="auto"/>
          <w:sz w:val="28"/>
          <w:szCs w:val="28"/>
        </w:rPr>
        <w:t xml:space="preserve">всего многообразия </w:t>
      </w:r>
      <w:r w:rsidRPr="00780266">
        <w:rPr>
          <w:rFonts w:ascii="Times New Roman" w:hAnsi="Times New Roman"/>
          <w:color w:val="auto"/>
          <w:sz w:val="28"/>
          <w:szCs w:val="28"/>
        </w:rPr>
        <w:t>методов</w:t>
      </w:r>
      <w:r w:rsidR="002E7142" w:rsidRPr="00780266">
        <w:rPr>
          <w:rFonts w:ascii="Times New Roman" w:hAnsi="Times New Roman"/>
          <w:color w:val="auto"/>
          <w:sz w:val="28"/>
          <w:szCs w:val="28"/>
        </w:rPr>
        <w:t>, со своими особенностями и процедурами проведения,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самым популярным в социологической практике на сегодняшний день является метод интервью. Это можно объяснить тем, что он наиболее универсален: с его помощью можно получить информацию о прошлом, настоящем и будущем изучаемых людей, а так же субъективную и поведенческую информацию.</w:t>
      </w:r>
    </w:p>
    <w:p w:rsidR="00780266" w:rsidRDefault="0078026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2E7142" w:rsidRPr="00780266" w:rsidRDefault="002E714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80266">
        <w:rPr>
          <w:rFonts w:ascii="Times New Roman" w:hAnsi="Times New Roman"/>
          <w:b/>
          <w:color w:val="auto"/>
          <w:sz w:val="28"/>
          <w:szCs w:val="28"/>
        </w:rPr>
        <w:t xml:space="preserve">Глава 2. Использование интервью </w:t>
      </w:r>
      <w:r w:rsidR="00780266" w:rsidRPr="00780266">
        <w:rPr>
          <w:rFonts w:ascii="Times New Roman" w:hAnsi="Times New Roman"/>
          <w:b/>
          <w:color w:val="auto"/>
          <w:sz w:val="28"/>
          <w:szCs w:val="28"/>
        </w:rPr>
        <w:t>в социологических исследованиях</w:t>
      </w:r>
    </w:p>
    <w:p w:rsidR="00780266" w:rsidRPr="00780266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E7142" w:rsidRPr="00CE631B" w:rsidRDefault="002E714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80266">
        <w:rPr>
          <w:rFonts w:ascii="Times New Roman" w:hAnsi="Times New Roman"/>
          <w:b/>
          <w:color w:val="auto"/>
          <w:sz w:val="28"/>
          <w:szCs w:val="28"/>
        </w:rPr>
        <w:t>2.1</w:t>
      </w:r>
      <w:r w:rsidR="00780266" w:rsidRPr="00780266">
        <w:rPr>
          <w:rFonts w:ascii="Times New Roman" w:hAnsi="Times New Roman"/>
          <w:b/>
          <w:color w:val="auto"/>
          <w:sz w:val="28"/>
          <w:szCs w:val="28"/>
        </w:rPr>
        <w:t xml:space="preserve"> Интервью: понятие, виды</w:t>
      </w:r>
    </w:p>
    <w:p w:rsidR="00780266" w:rsidRPr="00CE631B" w:rsidRDefault="00780266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color w:val="auto"/>
          <w:sz w:val="28"/>
          <w:szCs w:val="28"/>
          <w:lang w:eastAsia="ru-RU"/>
        </w:rPr>
      </w:pPr>
    </w:p>
    <w:p w:rsidR="002E7142" w:rsidRPr="00780266" w:rsidRDefault="002E7142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eastAsia="Arial Unicode MS" w:hAnsi="Times New Roman"/>
          <w:color w:val="auto"/>
          <w:sz w:val="28"/>
          <w:szCs w:val="28"/>
          <w:lang w:eastAsia="ru-RU"/>
        </w:rPr>
        <w:t xml:space="preserve">Интервью, как уже отмечалось, относится к </w:t>
      </w:r>
      <w:r w:rsidRPr="00780266">
        <w:rPr>
          <w:rFonts w:ascii="Times New Roman" w:eastAsia="Arial Unicode MS" w:hAnsi="Times New Roman"/>
          <w:iCs/>
          <w:color w:val="auto"/>
          <w:sz w:val="28"/>
          <w:szCs w:val="28"/>
          <w:lang w:eastAsia="ru-RU"/>
        </w:rPr>
        <w:t xml:space="preserve">опросным методам </w:t>
      </w:r>
      <w:r w:rsidRPr="00780266">
        <w:rPr>
          <w:rFonts w:ascii="Times New Roman" w:eastAsia="Arial Unicode MS" w:hAnsi="Times New Roman"/>
          <w:color w:val="auto"/>
          <w:sz w:val="28"/>
          <w:szCs w:val="28"/>
          <w:lang w:eastAsia="ru-RU"/>
        </w:rPr>
        <w:t>социологического исследования.</w:t>
      </w:r>
      <w:r w:rsidR="00086B68" w:rsidRPr="00780266">
        <w:rPr>
          <w:rFonts w:ascii="Times New Roman" w:eastAsia="Arial Unicode MS" w:hAnsi="Times New Roman"/>
          <w:color w:val="auto"/>
          <w:sz w:val="28"/>
          <w:szCs w:val="28"/>
          <w:lang w:eastAsia="ru-RU"/>
        </w:rPr>
        <w:t xml:space="preserve"> Это специфический метод исследования, характерный для социального познания. Макс Вебер называл его «королевским</w:t>
      </w:r>
      <w:r w:rsidR="00086B68" w:rsidRPr="00780266">
        <w:rPr>
          <w:rStyle w:val="a6"/>
          <w:rFonts w:ascii="Times New Roman" w:eastAsia="Arial Unicode MS" w:hAnsi="Times New Roman"/>
          <w:color w:val="auto"/>
          <w:sz w:val="28"/>
          <w:szCs w:val="28"/>
          <w:vertAlign w:val="baseline"/>
          <w:lang w:eastAsia="ru-RU"/>
        </w:rPr>
        <w:footnoteReference w:id="7"/>
      </w:r>
      <w:r w:rsidR="00086B68" w:rsidRPr="00780266">
        <w:rPr>
          <w:rFonts w:ascii="Times New Roman" w:eastAsia="Arial Unicode MS" w:hAnsi="Times New Roman"/>
          <w:color w:val="auto"/>
          <w:sz w:val="28"/>
          <w:szCs w:val="28"/>
          <w:lang w:eastAsia="ru-RU"/>
        </w:rPr>
        <w:t>».</w:t>
      </w:r>
    </w:p>
    <w:p w:rsidR="002E7142" w:rsidRPr="00780266" w:rsidRDefault="002E7142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eastAsia="Arial Unicode MS" w:hAnsi="Times New Roman"/>
          <w:color w:val="auto"/>
          <w:sz w:val="28"/>
          <w:szCs w:val="28"/>
          <w:lang w:eastAsia="ru-RU"/>
        </w:rPr>
        <w:t xml:space="preserve">Сущностная характеристика этого метода, как, впрочем, и других опросных методов, — </w:t>
      </w:r>
      <w:r w:rsidRPr="00780266">
        <w:rPr>
          <w:rFonts w:ascii="Times New Roman" w:eastAsia="Arial Unicode MS" w:hAnsi="Times New Roman"/>
          <w:iCs/>
          <w:color w:val="auto"/>
          <w:sz w:val="28"/>
          <w:szCs w:val="28"/>
          <w:lang w:eastAsia="ru-RU"/>
        </w:rPr>
        <w:t xml:space="preserve">целенаправленное, «заданное» </w:t>
      </w:r>
      <w:r w:rsidRPr="00780266">
        <w:rPr>
          <w:rFonts w:ascii="Times New Roman" w:eastAsia="Arial Unicode MS" w:hAnsi="Times New Roman"/>
          <w:color w:val="auto"/>
          <w:sz w:val="28"/>
          <w:szCs w:val="28"/>
          <w:lang w:eastAsia="ru-RU"/>
        </w:rPr>
        <w:t xml:space="preserve">социально-психологическое общение интервьюера и респондента (информанта). При этом для интервью характерно </w:t>
      </w:r>
      <w:r w:rsidRPr="00780266">
        <w:rPr>
          <w:rFonts w:ascii="Times New Roman" w:eastAsia="Arial Unicode MS" w:hAnsi="Times New Roman"/>
          <w:iCs/>
          <w:color w:val="auto"/>
          <w:sz w:val="28"/>
          <w:szCs w:val="28"/>
          <w:lang w:eastAsia="ru-RU"/>
        </w:rPr>
        <w:t xml:space="preserve">непосредственное общение </w:t>
      </w:r>
      <w:r w:rsidRPr="00780266">
        <w:rPr>
          <w:rFonts w:ascii="Times New Roman" w:eastAsia="Arial Unicode MS" w:hAnsi="Times New Roman"/>
          <w:color w:val="auto"/>
          <w:sz w:val="28"/>
          <w:szCs w:val="28"/>
          <w:lang w:eastAsia="ru-RU"/>
        </w:rPr>
        <w:t>интервьюера и респондента. Эта целенаправленность, заданность ситуации общения проявляется в нескольких смыслах.</w:t>
      </w:r>
    </w:p>
    <w:p w:rsidR="002E7142" w:rsidRPr="00780266" w:rsidRDefault="002E714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Понятие интервью имеет несколько толкований:</w:t>
      </w:r>
    </w:p>
    <w:p w:rsidR="002E7142" w:rsidRPr="00780266" w:rsidRDefault="002E7142" w:rsidP="00780266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Интервью - наиболее гибкий метод сбора социологической информации, предполагающий проведение беседы (по определенному плану) с респондентом, основанной на непосредственном, личном контакте социолога и респондента</w:t>
      </w:r>
      <w:r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8"/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780266" w:rsidRDefault="002E7142" w:rsidP="00780266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Интервью (с психологической точки зрения) — способ получения социально-психологической информации с помощью устного опроса.</w:t>
      </w:r>
      <w:r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9"/>
      </w:r>
    </w:p>
    <w:p w:rsidR="002E7142" w:rsidRPr="00780266" w:rsidRDefault="002E7142" w:rsidP="00780266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Интервью – метод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сбора данных социологического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исследования, заключающийся в том, что специально обученный интервьюер,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как правило,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в непосредственном контакте с респондентом устно задает вопросы, предусмотренные программой исследования.(социологический словарь)</w:t>
      </w:r>
    </w:p>
    <w:p w:rsidR="002E7142" w:rsidRPr="00780266" w:rsidRDefault="002E7142" w:rsidP="00780266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Интервью – особый вид исследовательского общения с индивидом, применяемый в качестве метода сбора информации</w:t>
      </w:r>
      <w:r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10"/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2E7142" w:rsidRPr="00780266" w:rsidRDefault="002E7142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 основе интервью лежит беседа, при которой роли собеседников жестко закреплены, а цели ее заданы извне программой и задачами социологического исследования.</w:t>
      </w:r>
    </w:p>
    <w:p w:rsidR="002E7142" w:rsidRPr="00780266" w:rsidRDefault="002E7142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iCs/>
          <w:color w:val="auto"/>
          <w:sz w:val="28"/>
          <w:szCs w:val="28"/>
          <w:lang w:eastAsia="ru-RU"/>
        </w:rPr>
        <w:t>Достоинства интервью:</w:t>
      </w:r>
    </w:p>
    <w:p w:rsidR="002E7142" w:rsidRPr="00780266" w:rsidRDefault="002E7142" w:rsidP="0078026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возможность получения глубинной информации о мнениях, мотивах, ценностных ориентациях респондентов;</w:t>
      </w:r>
    </w:p>
    <w:p w:rsidR="002E7142" w:rsidRPr="00780266" w:rsidRDefault="002E7142" w:rsidP="0078026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повышается искренность и достоверность сведений вследствие непринужденной обстановки ситуации интервью;</w:t>
      </w:r>
    </w:p>
    <w:p w:rsidR="002E7142" w:rsidRPr="00780266" w:rsidRDefault="002E7142" w:rsidP="0078026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возможность вести наблюдение за психологическими реакциями респондента и проводить корректировку получаемой информации (возможность сочетания с наблюдением);</w:t>
      </w:r>
    </w:p>
    <w:p w:rsidR="002E7142" w:rsidRPr="00780266" w:rsidRDefault="002E7142" w:rsidP="0078026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повышается полнота реализации познавательных возможностей вопроса;</w:t>
      </w:r>
    </w:p>
    <w:p w:rsidR="002E7142" w:rsidRPr="00780266" w:rsidRDefault="002E7142" w:rsidP="0078026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усиливается положительная ориентация респондента на серьезное отношение к опросу;</w:t>
      </w:r>
    </w:p>
    <w:p w:rsidR="002E7142" w:rsidRPr="00780266" w:rsidRDefault="002E7142" w:rsidP="0078026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снимается проблема непоследовательного восприятия вопросов респондентом.</w:t>
      </w:r>
      <w:r w:rsidR="00CE631B" w:rsidRPr="00CE631B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CE631B" w:rsidRPr="00797916">
        <w:rPr>
          <w:rFonts w:ascii="Times New Roman" w:hAnsi="Times New Roman"/>
          <w:color w:val="FFFFFF"/>
          <w:sz w:val="28"/>
          <w:szCs w:val="28"/>
          <w:lang w:eastAsia="ru-RU"/>
        </w:rPr>
        <w:t>интервью социологический анкета эмпирический</w:t>
      </w:r>
    </w:p>
    <w:p w:rsidR="002E7142" w:rsidRPr="00780266" w:rsidRDefault="002E7142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iCs/>
          <w:color w:val="auto"/>
          <w:sz w:val="28"/>
          <w:szCs w:val="28"/>
          <w:lang w:eastAsia="ru-RU"/>
        </w:rPr>
        <w:t>Недостатки интервью:</w:t>
      </w:r>
    </w:p>
    <w:p w:rsidR="002E7142" w:rsidRPr="00780266" w:rsidRDefault="002E7142" w:rsidP="00780266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требует больших материальных и временных затрат; следовательно высоко влияние интервьюера на содержание получаемой информации;</w:t>
      </w:r>
    </w:p>
    <w:p w:rsidR="002E7142" w:rsidRPr="00780266" w:rsidRDefault="002E7142" w:rsidP="00780266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высокая трудоемкость;</w:t>
      </w:r>
    </w:p>
    <w:p w:rsidR="002E7142" w:rsidRPr="00780266" w:rsidRDefault="002E7142" w:rsidP="00780266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требует привлечения высокопрофессиональных специалистов.</w:t>
      </w:r>
    </w:p>
    <w:p w:rsidR="002E7142" w:rsidRPr="00780266" w:rsidRDefault="002E7142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iCs/>
          <w:color w:val="auto"/>
          <w:sz w:val="28"/>
          <w:szCs w:val="28"/>
          <w:lang w:eastAsia="ru-RU"/>
        </w:rPr>
        <w:t xml:space="preserve">Процедура интервью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предполагает проведение следующих операций: а) выбор объекта (респондента, с которым следует проводить интервью); б) определение места и времени проведения интервью; в) запись ответов и оформление материалов.</w:t>
      </w:r>
    </w:p>
    <w:p w:rsidR="002E7142" w:rsidRPr="00780266" w:rsidRDefault="002E7142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 социологических исследованиях используется разнообразный спектр интервью, где существует множество классификаций, сконструированные по разным основаниям.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 современной социологии выделяют ряд обязательных классификаций интервью, сформулированных по критериям.</w:t>
      </w:r>
    </w:p>
    <w:p w:rsidR="002E7142" w:rsidRPr="00780266" w:rsidRDefault="002E7142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1. По степени формализации, стандартизации и структуризации интервью как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комплексный критерий: 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а)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Стандартизация представляет собой унификацию параметров интервью в рамках конкретного исследования, что обеспечивает возможность сопоставления его результатов;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б)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Формализация – придание вопросам определенной формы, облика.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в) Структурирование – установление связи между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элементами интервью: вопросами, темами</w:t>
      </w:r>
      <w:r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  <w:lang w:eastAsia="ru-RU"/>
        </w:rPr>
        <w:footnoteReference w:id="11"/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2E7142" w:rsidRPr="00780266" w:rsidRDefault="002E7142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2. По количеству опрашиваемых респондентов: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а) Индивидуальные, где источником информации является индивид;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б) Групповые – одновременно опрашивается группа людей.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3. </w:t>
      </w:r>
      <w:r w:rsidRPr="00780266">
        <w:rPr>
          <w:rFonts w:ascii="Times New Roman" w:hAnsi="Times New Roman"/>
          <w:iCs/>
          <w:color w:val="auto"/>
          <w:sz w:val="28"/>
          <w:szCs w:val="28"/>
        </w:rPr>
        <w:t>По процедуре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а) однократное; 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б) многократное (панельное) интервью предполагает сбор информации от одной и той же аудитории респондентов по единому вопроснику на протяжении определенного временного интервала; 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в) фокусированное, ставящее целью изучение мнений относительно конкретно заданных ситуаций, явлений;</w:t>
      </w:r>
      <w:r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12"/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г) глубинное интервью (клиническое, интенсивное), которое используется: для зондажа общественного мнения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по различным вопросам;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в разведывательных исследованиях; при изучении мотивов и ориентаций опрашиваемых;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д) ненаправленное интервью (дает возможность высказаться респондентам по "наболевшим" вопросам, актуальным, злободневным проблемам дня. В данном случае инициатива в большей степени принадлежит респонденту, который сам выбирает и называет проблему, ее содержание и даже возможные пути решения.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3.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iCs/>
          <w:color w:val="auto"/>
          <w:sz w:val="28"/>
          <w:szCs w:val="28"/>
        </w:rPr>
        <w:t>По способу общения социолога и респондента: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а) личное интервью, проводимое в условиях непосредственного социального взаимодействия; </w:t>
      </w:r>
    </w:p>
    <w:p w:rsidR="002E7142" w:rsidRPr="00780266" w:rsidRDefault="002E7142" w:rsidP="00780266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б) телефонное интервью, опосредованная форма общения с респондентом.</w:t>
      </w:r>
    </w:p>
    <w:p w:rsidR="002E7142" w:rsidRPr="00780266" w:rsidRDefault="002E7142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 xml:space="preserve">4. </w:t>
      </w:r>
      <w:r w:rsidRPr="00780266">
        <w:rPr>
          <w:iCs/>
          <w:color w:val="auto"/>
          <w:sz w:val="28"/>
          <w:szCs w:val="28"/>
        </w:rPr>
        <w:t>По месту проведения Интервью:</w:t>
      </w:r>
      <w:r w:rsidRPr="00780266">
        <w:rPr>
          <w:color w:val="auto"/>
          <w:sz w:val="28"/>
          <w:szCs w:val="28"/>
        </w:rPr>
        <w:t xml:space="preserve"> </w:t>
      </w:r>
    </w:p>
    <w:p w:rsidR="002E7142" w:rsidRPr="00780266" w:rsidRDefault="002E7142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а) Интервью по месту жительства;</w:t>
      </w:r>
    </w:p>
    <w:p w:rsidR="002E7142" w:rsidRPr="00780266" w:rsidRDefault="002E7142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б) Интервью</w:t>
      </w:r>
      <w:r w:rsidR="00780266">
        <w:rPr>
          <w:color w:val="auto"/>
          <w:sz w:val="28"/>
          <w:szCs w:val="28"/>
        </w:rPr>
        <w:t xml:space="preserve"> </w:t>
      </w:r>
      <w:r w:rsidRPr="00780266">
        <w:rPr>
          <w:color w:val="auto"/>
          <w:sz w:val="28"/>
          <w:szCs w:val="28"/>
        </w:rPr>
        <w:t xml:space="preserve">по месту работы, в ситуациях, когда проблема связана с изучением производственных ситуаций; </w:t>
      </w:r>
    </w:p>
    <w:p w:rsidR="002E7142" w:rsidRPr="00780266" w:rsidRDefault="002E7142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в) Интервью на улице.</w:t>
      </w:r>
    </w:p>
    <w:p w:rsidR="002E7142" w:rsidRPr="00780266" w:rsidRDefault="002E7142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5.</w:t>
      </w:r>
      <w:r w:rsidR="00780266">
        <w:rPr>
          <w:color w:val="auto"/>
          <w:sz w:val="28"/>
          <w:szCs w:val="28"/>
        </w:rPr>
        <w:t xml:space="preserve"> </w:t>
      </w:r>
      <w:r w:rsidRPr="00780266">
        <w:rPr>
          <w:iCs/>
          <w:color w:val="auto"/>
          <w:sz w:val="28"/>
          <w:szCs w:val="28"/>
        </w:rPr>
        <w:t>По цели исследования:</w:t>
      </w:r>
      <w:r w:rsidR="00780266">
        <w:rPr>
          <w:color w:val="auto"/>
          <w:sz w:val="28"/>
          <w:szCs w:val="28"/>
        </w:rPr>
        <w:t xml:space="preserve"> </w:t>
      </w:r>
    </w:p>
    <w:p w:rsidR="002E7142" w:rsidRPr="00780266" w:rsidRDefault="002E7142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 xml:space="preserve">1) Разведывательное, при необходимости получить предварительную информацию о проблемном поле; </w:t>
      </w:r>
    </w:p>
    <w:p w:rsidR="002E7142" w:rsidRPr="00780266" w:rsidRDefault="002E7142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 xml:space="preserve">б) Контрольное с целью проверки результатов проведенного интервью, или пилотаж инструментария; </w:t>
      </w:r>
    </w:p>
    <w:p w:rsidR="002E7142" w:rsidRPr="00780266" w:rsidRDefault="002E7142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в) Основное, где сбор информации по проблеме исследования на соответствующей выборке.</w:t>
      </w:r>
    </w:p>
    <w:p w:rsidR="00135292" w:rsidRPr="00780266" w:rsidRDefault="002E714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Все эти особенности и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виды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интервью свидетельствуют об инвариантности форм метода, ориентирующих на возможность выбора и использования того или иного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вида интервью с учетом специфики исследовательских задач и целей, а также особенностей его организации, проведения и ситуации применения. Проведение же интервью предполагает определенную процедуру.</w:t>
      </w:r>
    </w:p>
    <w:p w:rsidR="00780266" w:rsidRDefault="00780266">
      <w:pPr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br w:type="page"/>
      </w:r>
    </w:p>
    <w:p w:rsidR="00052E8E" w:rsidRPr="00780266" w:rsidRDefault="00052E8E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b/>
          <w:color w:val="auto"/>
          <w:sz w:val="28"/>
          <w:szCs w:val="28"/>
        </w:rPr>
        <w:t>2.2 Процедура проведения интервью как социологического метода</w:t>
      </w:r>
    </w:p>
    <w:p w:rsidR="00780266" w:rsidRPr="00780266" w:rsidRDefault="00780266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052E8E" w:rsidRPr="00780266" w:rsidRDefault="00052E8E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Использование метода интервью требует тщательной разработки методических процедур и приемов его использования. Существует три основных этапа проведения интервью:</w:t>
      </w:r>
    </w:p>
    <w:p w:rsidR="00052E8E" w:rsidRPr="00780266" w:rsidRDefault="00052E8E" w:rsidP="00780266">
      <w:pPr>
        <w:pStyle w:val="a7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Выбор объекта (т.е. лица, с которым следует проводить интервью);</w:t>
      </w:r>
    </w:p>
    <w:p w:rsidR="00052E8E" w:rsidRPr="00780266" w:rsidRDefault="00052E8E" w:rsidP="00780266">
      <w:pPr>
        <w:pStyle w:val="a7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Определение места и времени проведения интервью;</w:t>
      </w:r>
    </w:p>
    <w:p w:rsidR="00052E8E" w:rsidRPr="00780266" w:rsidRDefault="00052E8E" w:rsidP="00780266">
      <w:pPr>
        <w:pStyle w:val="a7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Запись ответов и оформление материалов.</w:t>
      </w:r>
    </w:p>
    <w:p w:rsidR="00052E8E" w:rsidRPr="00780266" w:rsidRDefault="00052E8E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Выбор объекта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производится в строгом соответствии со структурой выборки исследования либо социологом, либо интервьюером. Чтобы интервьюер мог самостоятельно отобрать людей для интервью, социологи снабжают его инструкцией, описывающей процедуру отбора и требуемые характеристики.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Инструкция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предусматривает также возможность замены опрашиваемого, если тот отказывает в беседе или по какой-то причине отсутствует. « Выбор объекта - довольно трудоемкая процедура, требующая настойчивости, умения общаться с людьми, большой добросовестности».</w:t>
      </w:r>
    </w:p>
    <w:p w:rsidR="00052E8E" w:rsidRPr="00780266" w:rsidRDefault="00052E8E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На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втором этапе – определения места и времени проведения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интервью важны особенности, по-разному проявляющиеся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в различных его организационных формах:</w:t>
      </w:r>
    </w:p>
    <w:p w:rsidR="00052E8E" w:rsidRPr="00780266" w:rsidRDefault="00052E8E" w:rsidP="00780266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Интервью по месту работы, занятий, то есть в служебном помещении,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которое наиболее целесообразно, когда изучаются производственные или учебные коллективы, предмет исследования связан с производственными или учебными делами. </w:t>
      </w:r>
    </w:p>
    <w:p w:rsidR="00052E8E" w:rsidRPr="00780266" w:rsidRDefault="00052E8E" w:rsidP="00780266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Интервью по месту жительства становиться предпочтительным, если предметом опроса касается таких проблем, о которых удобнее говорить в неофициальной обстановке, свободной от влияния служебных или учебных отношений. </w:t>
      </w:r>
    </w:p>
    <w:p w:rsidR="00052E8E" w:rsidRPr="00780266" w:rsidRDefault="00052E8E" w:rsidP="00780266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В домашней обстановке человек располагает большим временем. В привычных условиях респондент охотнее отвечает на острые вопросы, требующие сообщения критической информации от отрицательных факторах и явлениях. Беседа приобретает менее официальный характер, чем в служебном помещении</w:t>
      </w:r>
      <w:r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13"/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052E8E" w:rsidRPr="00780266" w:rsidRDefault="00052E8E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Независимо от места проведения интервью стоит позаботиться об устранении или хотя бы уменьшении влияния "третьих лиц". Иногда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даже молчаливое присутствие во время интервью "третьего" лица (сослуживца, члена семьи, гостя, соседа), как правило, оказывает влияние на психологический контекст интервью и может вызвать смещение в содержании ответов респондента. Если же проводится групповое интервью, то отвечающих на вопросы желательно разместить так, чтобы они не мешали друг другу.</w:t>
      </w:r>
    </w:p>
    <w:p w:rsidR="00052E8E" w:rsidRPr="00780266" w:rsidRDefault="00052E8E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При проведении интервью многое зависит от подготовки, опыта самого интервьюера. Мужчины предпочитают опрашивать мужчин. Отрицательно сказывается большая разница в возрасте между респондентом и интервьюером</w:t>
      </w:r>
      <w:r w:rsidRPr="00780266">
        <w:rPr>
          <w:rStyle w:val="a6"/>
          <w:rFonts w:ascii="Times New Roman" w:hAnsi="Times New Roman"/>
          <w:color w:val="auto"/>
          <w:sz w:val="28"/>
          <w:szCs w:val="28"/>
          <w:vertAlign w:val="baseline"/>
        </w:rPr>
        <w:footnoteReference w:id="14"/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052E8E" w:rsidRPr="00780266" w:rsidRDefault="00052E8E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Третий этап, как уже отмечалось, это запись ответов и оформление материалов. Как правило, в беседе с опрашиваемым интервьюер сам записывает его ответы. В некоторых случаях, чтобы облегчить его работу, не отвлекать от беседы, прибегают к помощи ассистента интервьюера, который ведет подробную запись. Нередко запись беседы проводят с использованием технических средств (диктофонов, магнитофонов).</w:t>
      </w:r>
    </w:p>
    <w:p w:rsidR="003E5150" w:rsidRPr="00780266" w:rsidRDefault="0077359B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Таким образом, можно сказать, что интервью – это специфический метод, характерный для социального познания, имеющий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разнообразный спектр классификаций и имеющий уникальные познавательные способности, применяемые в социологическом исследовании для решения заданных проблем</w:t>
      </w:r>
      <w:r w:rsidR="003E5150" w:rsidRPr="00780266">
        <w:rPr>
          <w:rFonts w:ascii="Times New Roman" w:hAnsi="Times New Roman"/>
          <w:color w:val="auto"/>
          <w:sz w:val="28"/>
          <w:szCs w:val="28"/>
          <w:lang w:eastAsia="ru-RU"/>
        </w:rPr>
        <w:t>, выделяющийся спектром особенностей: во-первых,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3E5150" w:rsidRPr="00780266">
        <w:rPr>
          <w:rFonts w:ascii="Times New Roman" w:hAnsi="Times New Roman"/>
          <w:color w:val="auto"/>
          <w:sz w:val="28"/>
          <w:szCs w:val="28"/>
          <w:lang w:eastAsia="ru-RU"/>
        </w:rPr>
        <w:t>непосредственным контактом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3E5150" w:rsidRPr="00780266">
        <w:rPr>
          <w:rFonts w:ascii="Times New Roman" w:hAnsi="Times New Roman"/>
          <w:color w:val="auto"/>
          <w:sz w:val="28"/>
          <w:szCs w:val="28"/>
          <w:lang w:eastAsia="ru-RU"/>
        </w:rPr>
        <w:t>исследователя с испытуемым; во-вторых, устная форма этого контакта; в третьих возможность наблюдать психологические реакции респондента и корректировать беседу.</w:t>
      </w:r>
    </w:p>
    <w:p w:rsidR="00780266" w:rsidRPr="00CE631B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80266">
        <w:rPr>
          <w:rFonts w:ascii="Times New Roman" w:hAnsi="Times New Roman"/>
          <w:b/>
          <w:color w:val="auto"/>
          <w:sz w:val="28"/>
          <w:szCs w:val="28"/>
        </w:rPr>
        <w:t>2.3 Изучение проблемы социальных установок студентов в отношении</w:t>
      </w:r>
      <w:r w:rsidR="00780266" w:rsidRPr="00780266">
        <w:rPr>
          <w:rFonts w:ascii="Times New Roman" w:hAnsi="Times New Roman"/>
          <w:b/>
          <w:color w:val="auto"/>
          <w:sz w:val="28"/>
          <w:szCs w:val="28"/>
        </w:rPr>
        <w:t xml:space="preserve"> религии по средствам интервью</w:t>
      </w:r>
    </w:p>
    <w:p w:rsidR="00780266" w:rsidRPr="00780266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В современном обществе существует мнение, что российская молодежь абсолютно не религиозна, что на </w:t>
      </w:r>
      <w:r w:rsidR="00A11E15" w:rsidRPr="00780266">
        <w:rPr>
          <w:rFonts w:ascii="Times New Roman" w:hAnsi="Times New Roman"/>
          <w:color w:val="auto"/>
          <w:sz w:val="28"/>
          <w:szCs w:val="28"/>
        </w:rPr>
        <w:t xml:space="preserve">ее </w:t>
      </w:r>
      <w:r w:rsidRPr="00780266">
        <w:rPr>
          <w:rFonts w:ascii="Times New Roman" w:hAnsi="Times New Roman"/>
          <w:color w:val="auto"/>
          <w:sz w:val="28"/>
          <w:szCs w:val="28"/>
        </w:rPr>
        <w:t>духовное развитие</w:t>
      </w:r>
      <w:r w:rsidR="00A11E15" w:rsidRPr="00780266">
        <w:rPr>
          <w:rFonts w:ascii="Times New Roman" w:hAnsi="Times New Roman"/>
          <w:color w:val="auto"/>
          <w:sz w:val="28"/>
          <w:szCs w:val="28"/>
        </w:rPr>
        <w:t xml:space="preserve"> не оказывает никакого влияния </w:t>
      </w:r>
      <w:r w:rsidRPr="00780266">
        <w:rPr>
          <w:rFonts w:ascii="Times New Roman" w:hAnsi="Times New Roman"/>
          <w:color w:val="auto"/>
          <w:sz w:val="28"/>
          <w:szCs w:val="28"/>
        </w:rPr>
        <w:t>религия. На этой основе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актуализируется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проблема, где и был использован социологический метод – интервью.</w:t>
      </w:r>
    </w:p>
    <w:p w:rsid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Проблема: социальные установки студентов</w:t>
      </w:r>
      <w:r w:rsidR="00A11E15" w:rsidRPr="00780266">
        <w:rPr>
          <w:rFonts w:ascii="Times New Roman" w:hAnsi="Times New Roman"/>
          <w:color w:val="auto"/>
          <w:sz w:val="28"/>
          <w:szCs w:val="28"/>
        </w:rPr>
        <w:t xml:space="preserve"> факультета социологии и политологии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1E15" w:rsidRPr="00780266">
        <w:rPr>
          <w:rFonts w:ascii="Times New Roman" w:hAnsi="Times New Roman"/>
          <w:color w:val="auto"/>
          <w:sz w:val="28"/>
          <w:szCs w:val="28"/>
        </w:rPr>
        <w:t>ВИ ЭУиП (Филиала) Южного Федерального Университета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в отношении религии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Объект – студенты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третьего курса кафедры Социологии и Социальной работы.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Предмет исследования – религиозные представления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студентов.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Целью является выявление социальны</w:t>
      </w:r>
      <w:r w:rsidR="00941EE0" w:rsidRPr="00780266">
        <w:rPr>
          <w:rFonts w:ascii="Times New Roman" w:hAnsi="Times New Roman"/>
          <w:color w:val="auto"/>
          <w:sz w:val="28"/>
          <w:szCs w:val="28"/>
        </w:rPr>
        <w:t>х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установк</w:t>
      </w:r>
      <w:r w:rsidR="00941EE0" w:rsidRPr="00780266">
        <w:rPr>
          <w:rFonts w:ascii="Times New Roman" w:hAnsi="Times New Roman"/>
          <w:color w:val="auto"/>
          <w:sz w:val="28"/>
          <w:szCs w:val="28"/>
        </w:rPr>
        <w:t>ок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студентов в отношении религии.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Задачи исследования:</w:t>
      </w:r>
    </w:p>
    <w:p w:rsidR="00EF09C5" w:rsidRPr="00780266" w:rsidRDefault="00EF09C5" w:rsidP="00780266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Определить уровень религиозности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студентов.</w:t>
      </w:r>
    </w:p>
    <w:p w:rsidR="00EF09C5" w:rsidRPr="00780266" w:rsidRDefault="00EF09C5" w:rsidP="00780266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Изучить религиозные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представления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современной молодежи, в частности студентов.</w:t>
      </w:r>
    </w:p>
    <w:p w:rsidR="00EF09C5" w:rsidRPr="00780266" w:rsidRDefault="00EF09C5" w:rsidP="00780266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Определить отношение молодежи к религии.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Гипотеза данной проблемы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является то, что в социальных установках студентов кафедры социологии и социальной работы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ВИ ЭУиП (Филиала)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Южного Федерального Университета религия занимает не значительное место, а их религиозные представления не достаточно развиты.</w:t>
      </w:r>
    </w:p>
    <w:p w:rsidR="00EF09C5" w:rsidRPr="00780266" w:rsidRDefault="000E5BE3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Операционализация: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Религия – это мировоззрение и мироощущение, а так же соответствующее поведение и специфические действия (культ), основанные на вере в существования Бога или богов, сверхъестественного.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Религиозные представления – это совокупность идей и образов, в религии.</w:t>
      </w:r>
    </w:p>
    <w:p w:rsidR="00EF09C5" w:rsidRPr="00780266" w:rsidRDefault="00EF09C5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Религиозные представления молодежи отражает то, что знает он о ее основных положениях.</w:t>
      </w:r>
    </w:p>
    <w:p w:rsidR="000E5BE3" w:rsidRPr="00780266" w:rsidRDefault="000E5BE3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Студе́нт — учащийся высшего, учебного заведения.</w:t>
      </w:r>
    </w:p>
    <w:p w:rsidR="00A645FA" w:rsidRPr="00780266" w:rsidRDefault="00A645FA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В выборочную совокупность попали студенты </w:t>
      </w:r>
      <w:r w:rsidR="000B37DA" w:rsidRPr="00780266">
        <w:rPr>
          <w:rFonts w:ascii="Times New Roman" w:hAnsi="Times New Roman"/>
          <w:color w:val="auto"/>
          <w:sz w:val="28"/>
          <w:szCs w:val="28"/>
        </w:rPr>
        <w:t xml:space="preserve">третьего курса факультета социологии и политологии </w:t>
      </w:r>
      <w:r w:rsidRPr="00780266">
        <w:rPr>
          <w:rFonts w:ascii="Times New Roman" w:hAnsi="Times New Roman"/>
          <w:color w:val="auto"/>
          <w:sz w:val="28"/>
          <w:szCs w:val="28"/>
        </w:rPr>
        <w:t>ВИЭУиП (Филиала)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Южного Федерального Университета</w:t>
      </w:r>
      <w:r w:rsidR="000E5BE3"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780266" w:rsidRPr="00CE631B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18D1" w:rsidRPr="00780266" w:rsidRDefault="001D63A4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Таблица.</w:t>
      </w:r>
      <w:r w:rsidR="00780266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9B18D1" w:rsidRPr="00780266">
        <w:rPr>
          <w:rFonts w:ascii="Times New Roman" w:hAnsi="Times New Roman"/>
          <w:color w:val="auto"/>
          <w:sz w:val="28"/>
          <w:szCs w:val="28"/>
        </w:rPr>
        <w:t>Выборочная совокупность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1705"/>
        <w:gridCol w:w="2113"/>
        <w:gridCol w:w="1721"/>
        <w:gridCol w:w="1675"/>
        <w:gridCol w:w="1026"/>
      </w:tblGrid>
      <w:tr w:rsidR="00A11E15" w:rsidRPr="00797916" w:rsidTr="00797916">
        <w:trPr>
          <w:trHeight w:val="20"/>
        </w:trPr>
        <w:tc>
          <w:tcPr>
            <w:tcW w:w="695" w:type="pct"/>
            <w:vMerge w:val="restart"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</w:p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Курс</w:t>
            </w:r>
          </w:p>
        </w:tc>
        <w:tc>
          <w:tcPr>
            <w:tcW w:w="1995" w:type="pct"/>
            <w:gridSpan w:val="2"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Социология</w:t>
            </w:r>
          </w:p>
        </w:tc>
        <w:tc>
          <w:tcPr>
            <w:tcW w:w="1774" w:type="pct"/>
            <w:gridSpan w:val="2"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Социальная работа</w:t>
            </w:r>
          </w:p>
        </w:tc>
        <w:tc>
          <w:tcPr>
            <w:tcW w:w="536" w:type="pct"/>
            <w:vMerge w:val="restart"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 xml:space="preserve">Итого </w:t>
            </w:r>
          </w:p>
        </w:tc>
      </w:tr>
      <w:tr w:rsidR="00A11E15" w:rsidRPr="00797916" w:rsidTr="00797916">
        <w:trPr>
          <w:trHeight w:val="20"/>
        </w:trPr>
        <w:tc>
          <w:tcPr>
            <w:tcW w:w="695" w:type="pct"/>
            <w:vMerge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</w:p>
        </w:tc>
        <w:tc>
          <w:tcPr>
            <w:tcW w:w="891" w:type="pct"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мужчины</w:t>
            </w:r>
          </w:p>
        </w:tc>
        <w:tc>
          <w:tcPr>
            <w:tcW w:w="1104" w:type="pct"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женщины</w:t>
            </w:r>
          </w:p>
        </w:tc>
        <w:tc>
          <w:tcPr>
            <w:tcW w:w="899" w:type="pct"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мужчины</w:t>
            </w:r>
          </w:p>
        </w:tc>
        <w:tc>
          <w:tcPr>
            <w:tcW w:w="875" w:type="pct"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женщины</w:t>
            </w:r>
          </w:p>
        </w:tc>
        <w:tc>
          <w:tcPr>
            <w:tcW w:w="536" w:type="pct"/>
            <w:vMerge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11E15" w:rsidRPr="00797916" w:rsidTr="00797916">
        <w:trPr>
          <w:trHeight w:val="20"/>
        </w:trPr>
        <w:tc>
          <w:tcPr>
            <w:tcW w:w="695" w:type="pct"/>
            <w:shd w:val="clear" w:color="auto" w:fill="auto"/>
          </w:tcPr>
          <w:p w:rsidR="00A11E15" w:rsidRPr="00797916" w:rsidRDefault="00A11E15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  <w:lang w:val="en-US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  <w:lang w:val="en-US"/>
              </w:rPr>
              <w:t>III</w:t>
            </w:r>
          </w:p>
        </w:tc>
        <w:tc>
          <w:tcPr>
            <w:tcW w:w="891" w:type="pct"/>
            <w:shd w:val="clear" w:color="auto" w:fill="auto"/>
          </w:tcPr>
          <w:p w:rsidR="00A11E15" w:rsidRPr="00797916" w:rsidRDefault="000B37DA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104" w:type="pct"/>
            <w:shd w:val="clear" w:color="auto" w:fill="auto"/>
          </w:tcPr>
          <w:p w:rsidR="00A11E15" w:rsidRPr="00797916" w:rsidRDefault="000B37DA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6</w:t>
            </w:r>
          </w:p>
        </w:tc>
        <w:tc>
          <w:tcPr>
            <w:tcW w:w="899" w:type="pct"/>
            <w:shd w:val="clear" w:color="auto" w:fill="auto"/>
          </w:tcPr>
          <w:p w:rsidR="00A11E15" w:rsidRPr="00797916" w:rsidRDefault="000B37DA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875" w:type="pct"/>
            <w:shd w:val="clear" w:color="auto" w:fill="auto"/>
          </w:tcPr>
          <w:p w:rsidR="00A11E15" w:rsidRPr="00797916" w:rsidRDefault="000B37DA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10</w:t>
            </w:r>
          </w:p>
        </w:tc>
        <w:tc>
          <w:tcPr>
            <w:tcW w:w="536" w:type="pct"/>
            <w:shd w:val="clear" w:color="auto" w:fill="auto"/>
          </w:tcPr>
          <w:p w:rsidR="000B37DA" w:rsidRPr="00797916" w:rsidRDefault="000B37DA" w:rsidP="0079791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8"/>
              </w:rPr>
            </w:pPr>
            <w:r w:rsidRPr="00797916">
              <w:rPr>
                <w:rFonts w:ascii="Times New Roman" w:hAnsi="Times New Roman"/>
                <w:color w:val="auto"/>
                <w:sz w:val="20"/>
                <w:szCs w:val="28"/>
              </w:rPr>
              <w:t>20</w:t>
            </w:r>
          </w:p>
        </w:tc>
      </w:tr>
    </w:tbl>
    <w:p w:rsidR="0020542A" w:rsidRPr="00780266" w:rsidRDefault="0020542A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9B18D1" w:rsidRPr="00780266" w:rsidRDefault="009B18D1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Инструментарием данного социологического исследования является бланк интервьюера, который </w:t>
      </w:r>
      <w:r w:rsidR="003D29CA" w:rsidRPr="00780266">
        <w:rPr>
          <w:rFonts w:ascii="Times New Roman" w:hAnsi="Times New Roman"/>
          <w:color w:val="auto"/>
          <w:sz w:val="28"/>
          <w:szCs w:val="28"/>
        </w:rPr>
        <w:t>включал в себя закрыты</w:t>
      </w:r>
      <w:r w:rsidR="00342DB3" w:rsidRPr="00780266">
        <w:rPr>
          <w:rFonts w:ascii="Times New Roman" w:hAnsi="Times New Roman"/>
          <w:color w:val="auto"/>
          <w:sz w:val="28"/>
          <w:szCs w:val="28"/>
        </w:rPr>
        <w:t>е</w:t>
      </w:r>
      <w:r w:rsidR="003D29CA" w:rsidRPr="00780266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29CA" w:rsidRPr="00780266">
        <w:rPr>
          <w:rFonts w:ascii="Times New Roman" w:hAnsi="Times New Roman"/>
          <w:color w:val="auto"/>
          <w:sz w:val="28"/>
          <w:szCs w:val="28"/>
        </w:rPr>
        <w:t>открыты</w:t>
      </w:r>
      <w:r w:rsidR="00342DB3" w:rsidRPr="00780266">
        <w:rPr>
          <w:rFonts w:ascii="Times New Roman" w:hAnsi="Times New Roman"/>
          <w:color w:val="auto"/>
          <w:sz w:val="28"/>
          <w:szCs w:val="28"/>
        </w:rPr>
        <w:t>е</w:t>
      </w:r>
      <w:r w:rsidR="003D29CA" w:rsidRPr="00780266">
        <w:rPr>
          <w:rFonts w:ascii="Times New Roman" w:hAnsi="Times New Roman"/>
          <w:color w:val="auto"/>
          <w:sz w:val="28"/>
          <w:szCs w:val="28"/>
        </w:rPr>
        <w:t xml:space="preserve"> вопрос</w:t>
      </w:r>
      <w:r w:rsidR="00342DB3" w:rsidRPr="00780266">
        <w:rPr>
          <w:rFonts w:ascii="Times New Roman" w:hAnsi="Times New Roman"/>
          <w:color w:val="auto"/>
          <w:sz w:val="28"/>
          <w:szCs w:val="28"/>
        </w:rPr>
        <w:t>ы</w:t>
      </w:r>
      <w:r w:rsidR="00052265" w:rsidRPr="00780266">
        <w:rPr>
          <w:rFonts w:ascii="Times New Roman" w:hAnsi="Times New Roman"/>
          <w:color w:val="auto"/>
          <w:sz w:val="28"/>
          <w:szCs w:val="28"/>
        </w:rPr>
        <w:t>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E0" w:rsidRPr="00780266">
        <w:rPr>
          <w:rFonts w:ascii="Times New Roman" w:hAnsi="Times New Roman"/>
          <w:color w:val="auto"/>
          <w:sz w:val="28"/>
          <w:szCs w:val="28"/>
        </w:rPr>
        <w:t>что</w:t>
      </w:r>
      <w:r w:rsidR="00052265" w:rsidRPr="00780266">
        <w:rPr>
          <w:rFonts w:ascii="Times New Roman" w:hAnsi="Times New Roman"/>
          <w:color w:val="auto"/>
          <w:sz w:val="28"/>
          <w:szCs w:val="28"/>
        </w:rPr>
        <w:t xml:space="preserve"> позволило получить наиболее полную информацию о предмете исследования.</w:t>
      </w:r>
    </w:p>
    <w:p w:rsidR="00254664" w:rsidRPr="00780266" w:rsidRDefault="003D29CA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Было опрошено 20 студентов третьего курса факультета социологии и политологии ВИЭУиП (Филиала)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Южного Федерального Университета. Среди респондентов было 20 % мужчин и 80 % женщин. </w:t>
      </w:r>
      <w:r w:rsidR="00254664" w:rsidRPr="00780266">
        <w:rPr>
          <w:rFonts w:ascii="Times New Roman" w:hAnsi="Times New Roman"/>
          <w:color w:val="auto"/>
          <w:sz w:val="28"/>
          <w:szCs w:val="28"/>
        </w:rPr>
        <w:t>По возрастному критерию респондентов разделили на 2 группы:</w:t>
      </w:r>
    </w:p>
    <w:p w:rsidR="00254664" w:rsidRPr="00780266" w:rsidRDefault="00254664" w:rsidP="00780266">
      <w:pPr>
        <w:pStyle w:val="a3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19-20 – 65 %;</w:t>
      </w:r>
    </w:p>
    <w:p w:rsidR="00052265" w:rsidRPr="00780266" w:rsidRDefault="00254664" w:rsidP="00780266">
      <w:pPr>
        <w:pStyle w:val="a3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20-21 – 35 %. </w:t>
      </w:r>
    </w:p>
    <w:p w:rsidR="002D11B8" w:rsidRPr="00780266" w:rsidRDefault="002D11B8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В бланке интервьюера для интервью было предложено 6 вопросов.</w:t>
      </w:r>
    </w:p>
    <w:p w:rsidR="001E348C" w:rsidRPr="00780266" w:rsidRDefault="009B18D1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 xml:space="preserve">Первый вопрос отражает влияние религии </w:t>
      </w:r>
      <w:r w:rsidR="001E348C" w:rsidRPr="00780266">
        <w:rPr>
          <w:rFonts w:ascii="Times New Roman" w:hAnsi="Times New Roman"/>
          <w:color w:val="auto"/>
          <w:sz w:val="28"/>
          <w:szCs w:val="28"/>
        </w:rPr>
        <w:t>на духовность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студентов</w:t>
      </w:r>
      <w:r w:rsidR="001E348C"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1E348C" w:rsidRPr="00780266" w:rsidRDefault="001E348C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Во втором же вопросе показывается религиозное представление студентов третьего курса факультета социологии и политологии ВИЭУиП (Филиала)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Южного Федерального Университета. </w:t>
      </w:r>
    </w:p>
    <w:p w:rsidR="001E348C" w:rsidRPr="00780266" w:rsidRDefault="001E348C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Третий, четвертый и пятый вопросы интерпретируют насколько студент верующий и в чем его вера выражается.</w:t>
      </w:r>
    </w:p>
    <w:p w:rsidR="001E348C" w:rsidRPr="00CE631B" w:rsidRDefault="001E348C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На основе проведенного интервью, мы можем сказать, что у студентов третьего курса факультета социологии и политологии ВИЭУиП (Филиала)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Южного Федерального Университета, уровень религиозного представления выше среднего, так как 80 % опрошенных ответили, что религия это вера в Бога или богов, </w:t>
      </w:r>
      <w:r w:rsidR="00C224B1" w:rsidRPr="00780266">
        <w:rPr>
          <w:rFonts w:ascii="Times New Roman" w:hAnsi="Times New Roman"/>
          <w:color w:val="auto"/>
          <w:sz w:val="28"/>
          <w:szCs w:val="28"/>
        </w:rPr>
        <w:t xml:space="preserve">и всего 20 % считают </w:t>
      </w:r>
      <w:r w:rsidR="002D11B8" w:rsidRPr="00780266">
        <w:rPr>
          <w:rFonts w:ascii="Times New Roman" w:hAnsi="Times New Roman"/>
          <w:color w:val="auto"/>
          <w:sz w:val="28"/>
          <w:szCs w:val="28"/>
        </w:rPr>
        <w:t>ее</w:t>
      </w:r>
      <w:r w:rsidR="00C224B1" w:rsidRPr="00780266">
        <w:rPr>
          <w:rFonts w:ascii="Times New Roman" w:hAnsi="Times New Roman"/>
          <w:color w:val="auto"/>
          <w:sz w:val="28"/>
          <w:szCs w:val="28"/>
        </w:rPr>
        <w:t xml:space="preserve"> идеологи</w:t>
      </w:r>
      <w:r w:rsidR="002D11B8" w:rsidRPr="00780266">
        <w:rPr>
          <w:rFonts w:ascii="Times New Roman" w:hAnsi="Times New Roman"/>
          <w:color w:val="auto"/>
          <w:sz w:val="28"/>
          <w:szCs w:val="28"/>
        </w:rPr>
        <w:t>ей</w:t>
      </w:r>
      <w:r w:rsidR="00C224B1" w:rsidRPr="00780266">
        <w:rPr>
          <w:rFonts w:ascii="Times New Roman" w:hAnsi="Times New Roman"/>
          <w:color w:val="auto"/>
          <w:sz w:val="28"/>
          <w:szCs w:val="28"/>
        </w:rPr>
        <w:t xml:space="preserve"> и определенны</w:t>
      </w:r>
      <w:r w:rsidR="002D11B8" w:rsidRPr="00780266">
        <w:rPr>
          <w:rFonts w:ascii="Times New Roman" w:hAnsi="Times New Roman"/>
          <w:color w:val="auto"/>
          <w:sz w:val="28"/>
          <w:szCs w:val="28"/>
        </w:rPr>
        <w:t>м</w:t>
      </w:r>
      <w:r w:rsidR="00C224B1" w:rsidRPr="00780266">
        <w:rPr>
          <w:rFonts w:ascii="Times New Roman" w:hAnsi="Times New Roman"/>
          <w:color w:val="auto"/>
          <w:sz w:val="28"/>
          <w:szCs w:val="28"/>
        </w:rPr>
        <w:t xml:space="preserve"> культ</w:t>
      </w:r>
      <w:r w:rsidR="002D11B8" w:rsidRPr="00780266">
        <w:rPr>
          <w:rFonts w:ascii="Times New Roman" w:hAnsi="Times New Roman"/>
          <w:color w:val="auto"/>
          <w:sz w:val="28"/>
          <w:szCs w:val="28"/>
        </w:rPr>
        <w:t>ом</w:t>
      </w:r>
      <w:r w:rsidR="001D63A4" w:rsidRPr="00780266">
        <w:rPr>
          <w:rFonts w:ascii="Times New Roman" w:hAnsi="Times New Roman"/>
          <w:color w:val="auto"/>
          <w:sz w:val="28"/>
          <w:szCs w:val="28"/>
        </w:rPr>
        <w:t>, как отображено на рис.1</w:t>
      </w:r>
      <w:r w:rsidR="00C224B1"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780266" w:rsidRPr="00CE631B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B0B3E" w:rsidRPr="00780266" w:rsidRDefault="00273368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73368">
        <w:rPr>
          <w:rFonts w:ascii="Times New Roman" w:hAnsi="Times New Roman"/>
          <w:noProof/>
          <w:color w:val="auto"/>
          <w:sz w:val="28"/>
          <w:szCs w:val="28"/>
          <w:lang w:val="uk-UA" w:eastAsia="uk-UA"/>
        </w:rPr>
        <w:object w:dxaOrig="6615" w:dyaOrig="5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330.75pt;height:270pt;visibility:visible" o:ole="">
            <v:imagedata r:id="rId8" o:title=""/>
            <o:lock v:ext="edit" aspectratio="f"/>
          </v:shape>
          <o:OLEObject Type="Embed" ProgID="Excel.Sheet.8" ShapeID="Диаграмма 2" DrawAspect="Content" ObjectID="_1457436591" r:id="rId9">
            <o:FieldCodes>\s</o:FieldCodes>
          </o:OLEObject>
        </w:object>
      </w:r>
    </w:p>
    <w:p w:rsidR="001D63A4" w:rsidRPr="00780266" w:rsidRDefault="001D63A4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«Рис.1»</w:t>
      </w:r>
    </w:p>
    <w:p w:rsidR="00780266" w:rsidRPr="00CE631B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72180" w:rsidRPr="00780266" w:rsidRDefault="00C72180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Большинство опрошенных считают себя верующими людьми, но при этом только 60 % студентов посещали религиозные институты</w:t>
      </w:r>
      <w:r w:rsidR="00016632" w:rsidRPr="00780266">
        <w:rPr>
          <w:rFonts w:ascii="Times New Roman" w:hAnsi="Times New Roman"/>
          <w:color w:val="auto"/>
          <w:sz w:val="28"/>
          <w:szCs w:val="28"/>
        </w:rPr>
        <w:t xml:space="preserve"> (Приложение рис 4)</w:t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60616F" w:rsidRPr="00780266" w:rsidRDefault="00316A12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Таким образом, в ходе изучения проблемы социальных установок студентов в отношении религии</w:t>
      </w:r>
      <w:r w:rsidR="00490EF7" w:rsidRPr="00780266">
        <w:rPr>
          <w:rFonts w:ascii="Times New Roman" w:hAnsi="Times New Roman"/>
          <w:color w:val="auto"/>
          <w:sz w:val="28"/>
          <w:szCs w:val="28"/>
        </w:rPr>
        <w:t>,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90EF7" w:rsidRPr="00780266">
        <w:rPr>
          <w:rFonts w:ascii="Times New Roman" w:hAnsi="Times New Roman"/>
          <w:color w:val="auto"/>
          <w:sz w:val="28"/>
          <w:szCs w:val="28"/>
        </w:rPr>
        <w:t>поставленная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нами гипотеза подтвердилась частично.</w:t>
      </w:r>
    </w:p>
    <w:p w:rsidR="00780266" w:rsidRDefault="0078026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A43448" w:rsidRPr="00CE631B" w:rsidRDefault="00A43448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80266">
        <w:rPr>
          <w:rFonts w:ascii="Times New Roman" w:hAnsi="Times New Roman"/>
          <w:b/>
          <w:color w:val="auto"/>
          <w:sz w:val="28"/>
          <w:szCs w:val="28"/>
        </w:rPr>
        <w:t>Заключение</w:t>
      </w:r>
    </w:p>
    <w:p w:rsidR="00780266" w:rsidRPr="00CE631B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43448" w:rsidRPr="00780266" w:rsidRDefault="004D1161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В данной работе было дано определение социологического метода его главная специфика, которая является тем, что посредством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него производится сбор эмпирических фактов, необходимых для проверки гипотез в социологическом исследовании. Кроме этого, были </w:t>
      </w:r>
      <w:r w:rsidR="008620C5" w:rsidRPr="00780266">
        <w:rPr>
          <w:rFonts w:ascii="Times New Roman" w:hAnsi="Times New Roman"/>
          <w:color w:val="auto"/>
          <w:sz w:val="28"/>
          <w:szCs w:val="28"/>
        </w:rPr>
        <w:t>показаны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основные типы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социологического метода</w:t>
      </w:r>
      <w:r w:rsidR="008620C5" w:rsidRPr="00780266">
        <w:rPr>
          <w:rFonts w:ascii="Times New Roman" w:hAnsi="Times New Roman"/>
          <w:color w:val="auto"/>
          <w:sz w:val="28"/>
          <w:szCs w:val="28"/>
        </w:rPr>
        <w:t>, указавшие, что из всего многообразия методов, со своими особенностями,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620C5" w:rsidRPr="00780266">
        <w:rPr>
          <w:rFonts w:ascii="Times New Roman" w:hAnsi="Times New Roman"/>
          <w:color w:val="auto"/>
          <w:sz w:val="28"/>
          <w:szCs w:val="28"/>
        </w:rPr>
        <w:t xml:space="preserve">самым популярным в социологической практике на сегодняшний день является метод интервью. </w:t>
      </w:r>
    </w:p>
    <w:p w:rsidR="00D4321D" w:rsidRPr="00780266" w:rsidRDefault="008620C5" w:rsidP="0078026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Интервью - наиболее гибкий метод сбора социологической информации, предполагающий проведение беседы (по определенному плану) с респондентом, основанной на непосредственном, личном контакте социолога и респондента.</w:t>
      </w:r>
      <w:r w:rsidR="00D4321D"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321D" w:rsidRPr="00780266">
        <w:rPr>
          <w:rFonts w:ascii="Times New Roman" w:hAnsi="Times New Roman"/>
          <w:color w:val="auto"/>
          <w:sz w:val="28"/>
          <w:szCs w:val="28"/>
          <w:lang w:eastAsia="ru-RU"/>
        </w:rPr>
        <w:t>В социологических исследованиях используется разнообразный спектр интервью, где существует множество классификаций, сконструированные по разным основаниям.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D4321D" w:rsidRPr="00780266">
        <w:rPr>
          <w:rFonts w:ascii="Times New Roman" w:hAnsi="Times New Roman"/>
          <w:color w:val="auto"/>
          <w:sz w:val="28"/>
          <w:szCs w:val="28"/>
          <w:lang w:eastAsia="ru-RU"/>
        </w:rPr>
        <w:t>В современной социологии выделяют ряд обязательных классификаций интервью, сформулированных по критериям:</w:t>
      </w:r>
    </w:p>
    <w:p w:rsidR="00D4321D" w:rsidRPr="00780266" w:rsidRDefault="00D4321D" w:rsidP="00780266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по степени формализации, стандартизации и структуризации интервью как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комплексный критерий; </w:t>
      </w:r>
    </w:p>
    <w:p w:rsidR="00D4321D" w:rsidRPr="00780266" w:rsidRDefault="00D4321D" w:rsidP="00780266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по количеству опрашиваемых респондентов;</w:t>
      </w:r>
    </w:p>
    <w:p w:rsidR="00D4321D" w:rsidRPr="00780266" w:rsidRDefault="00D4321D" w:rsidP="00780266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iCs/>
          <w:color w:val="auto"/>
          <w:sz w:val="28"/>
          <w:szCs w:val="28"/>
        </w:rPr>
        <w:t>по процедуре;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4321D" w:rsidRPr="00780266" w:rsidRDefault="00D4321D" w:rsidP="00780266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iCs/>
          <w:color w:val="auto"/>
          <w:sz w:val="28"/>
          <w:szCs w:val="28"/>
        </w:rPr>
        <w:t>по способу общения социолога и респондента;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4321D" w:rsidRPr="00780266" w:rsidRDefault="00D4321D" w:rsidP="00780266">
      <w:pPr>
        <w:pStyle w:val="a7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80266">
        <w:rPr>
          <w:iCs/>
          <w:color w:val="auto"/>
          <w:sz w:val="28"/>
          <w:szCs w:val="28"/>
        </w:rPr>
        <w:t>по месту проведения интервью;</w:t>
      </w:r>
      <w:r w:rsidRPr="00780266">
        <w:rPr>
          <w:color w:val="auto"/>
          <w:sz w:val="28"/>
          <w:szCs w:val="28"/>
        </w:rPr>
        <w:t xml:space="preserve"> </w:t>
      </w:r>
    </w:p>
    <w:p w:rsidR="001E04D6" w:rsidRPr="00780266" w:rsidRDefault="00D4321D" w:rsidP="00780266">
      <w:pPr>
        <w:pStyle w:val="a7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80266">
        <w:rPr>
          <w:iCs/>
          <w:color w:val="auto"/>
          <w:sz w:val="28"/>
          <w:szCs w:val="28"/>
        </w:rPr>
        <w:t>по цели исследования.</w:t>
      </w:r>
      <w:r w:rsidR="00780266">
        <w:rPr>
          <w:color w:val="auto"/>
          <w:sz w:val="28"/>
          <w:szCs w:val="28"/>
        </w:rPr>
        <w:t xml:space="preserve"> </w:t>
      </w:r>
    </w:p>
    <w:p w:rsidR="001E04D6" w:rsidRPr="00780266" w:rsidRDefault="001E04D6" w:rsidP="00780266">
      <w:pPr>
        <w:pStyle w:val="a7"/>
        <w:suppressAutoHyphens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>Все эти особенности и</w:t>
      </w:r>
      <w:r w:rsidR="00780266">
        <w:rPr>
          <w:color w:val="auto"/>
          <w:sz w:val="28"/>
          <w:szCs w:val="28"/>
        </w:rPr>
        <w:t xml:space="preserve"> </w:t>
      </w:r>
      <w:r w:rsidRPr="00780266">
        <w:rPr>
          <w:color w:val="auto"/>
          <w:sz w:val="28"/>
          <w:szCs w:val="28"/>
        </w:rPr>
        <w:t>виды</w:t>
      </w:r>
      <w:r w:rsidR="00780266">
        <w:rPr>
          <w:color w:val="auto"/>
          <w:sz w:val="28"/>
          <w:szCs w:val="28"/>
        </w:rPr>
        <w:t xml:space="preserve"> </w:t>
      </w:r>
      <w:r w:rsidRPr="00780266">
        <w:rPr>
          <w:color w:val="auto"/>
          <w:sz w:val="28"/>
          <w:szCs w:val="28"/>
        </w:rPr>
        <w:t>интервью свидетельствуют об инвариантности форм метода, ориентирующих на возможность выбора и использования того или иного</w:t>
      </w:r>
      <w:r w:rsidR="00780266">
        <w:rPr>
          <w:color w:val="auto"/>
          <w:sz w:val="28"/>
          <w:szCs w:val="28"/>
        </w:rPr>
        <w:t xml:space="preserve"> </w:t>
      </w:r>
      <w:r w:rsidRPr="00780266">
        <w:rPr>
          <w:color w:val="auto"/>
          <w:sz w:val="28"/>
          <w:szCs w:val="28"/>
        </w:rPr>
        <w:t>вида интервью с учетом специфики исследовательских задач и целей, а также особенностей его организации, проведения и ситуации применения. Проведение же интервью предполагает определенную процедуру, включающую в себя: выбор объекта ,определение места и времени проведения интервью, запись ответов и оформление материалов.</w:t>
      </w:r>
    </w:p>
    <w:p w:rsidR="001E04D6" w:rsidRPr="00780266" w:rsidRDefault="001E04D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Таким образом,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интервью – это специфический метод, характерный для социального познания, имеющий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разнообразный спектр классификаций и имеющий уникальные познавательные способности, применяемые в социологическом исследовании для решения заданных проблем, выделяющийся спектром особенностей: во-первых,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непосредственным контактом</w:t>
      </w:r>
      <w:r w:rsidR="0078026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  <w:lang w:eastAsia="ru-RU"/>
        </w:rPr>
        <w:t>исследователя с испытуемым; во-вторых, устная форма этого контакта; в третьих возможность наблюдать психологические реакции респондента и корректировать беседу.</w:t>
      </w:r>
    </w:p>
    <w:p w:rsidR="00EF09C5" w:rsidRPr="00780266" w:rsidRDefault="0030545E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На основе всего сказанного можно сделать вывод</w:t>
      </w:r>
      <w:r w:rsidR="002E4548" w:rsidRPr="00780266">
        <w:rPr>
          <w:rFonts w:ascii="Times New Roman" w:hAnsi="Times New Roman"/>
          <w:color w:val="auto"/>
          <w:sz w:val="28"/>
          <w:szCs w:val="28"/>
        </w:rPr>
        <w:t>,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что</w:t>
      </w:r>
      <w:r w:rsidR="002E4548" w:rsidRPr="00780266">
        <w:rPr>
          <w:rFonts w:ascii="Times New Roman" w:hAnsi="Times New Roman"/>
          <w:color w:val="auto"/>
          <w:sz w:val="28"/>
          <w:szCs w:val="28"/>
        </w:rPr>
        <w:t xml:space="preserve"> поставленная ц</w:t>
      </w:r>
      <w:r w:rsidR="0020542A" w:rsidRPr="00780266">
        <w:rPr>
          <w:rFonts w:ascii="Times New Roman" w:hAnsi="Times New Roman"/>
          <w:color w:val="auto"/>
          <w:sz w:val="28"/>
          <w:szCs w:val="28"/>
        </w:rPr>
        <w:t>ель курсовой работы достигнута, задачи решены.</w:t>
      </w:r>
    </w:p>
    <w:p w:rsidR="00780266" w:rsidRDefault="0078026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390AC7" w:rsidRPr="00780266" w:rsidRDefault="00390AC7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780266">
        <w:rPr>
          <w:rFonts w:ascii="Times New Roman" w:hAnsi="Times New Roman"/>
          <w:b/>
          <w:color w:val="auto"/>
          <w:sz w:val="28"/>
          <w:szCs w:val="28"/>
        </w:rPr>
        <w:t>Список литературы</w:t>
      </w:r>
    </w:p>
    <w:p w:rsidR="00780266" w:rsidRPr="00780266" w:rsidRDefault="00780266" w:rsidP="007802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6D4A91" w:rsidRPr="00780266" w:rsidRDefault="006D4A91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Агабекян Р. Л. Математические методы в социологии. Анализ данных и логика вывода в эмпирическом исследовании: Учеб. пособие для вузов / Р.Л .</w:t>
      </w:r>
      <w:r w:rsidR="00E03EFE" w:rsidRPr="00780266">
        <w:rPr>
          <w:rFonts w:ascii="Times New Roman" w:hAnsi="Times New Roman"/>
          <w:color w:val="auto"/>
          <w:sz w:val="28"/>
          <w:szCs w:val="28"/>
        </w:rPr>
        <w:t xml:space="preserve"> Агабекян, М.М. Куличенко. – Ростов н/Д.: Феникс, 2005 – 192с.</w:t>
      </w:r>
    </w:p>
    <w:p w:rsidR="00E03EFE" w:rsidRPr="00780266" w:rsidRDefault="00E03EFE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Бабосов Е. М. Прикладная социология: Учеб. пособие –</w:t>
      </w:r>
      <w:r w:rsidR="00810940" w:rsidRPr="00780266">
        <w:rPr>
          <w:rFonts w:ascii="Times New Roman" w:hAnsi="Times New Roman"/>
          <w:color w:val="auto"/>
          <w:sz w:val="28"/>
          <w:szCs w:val="28"/>
        </w:rPr>
        <w:t xml:space="preserve"> Минск: ТетраСистемс, 2000. – 496 с</w:t>
      </w:r>
    </w:p>
    <w:p w:rsidR="008E79F2" w:rsidRPr="00780266" w:rsidRDefault="008E79F2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Головин С. Ю. Словарь психолога - практика. - 2-е изд., нерераб. И доп. - Мн.: Харвест, - М.: АСТ, 2007. - 976 с.</w:t>
      </w:r>
    </w:p>
    <w:p w:rsidR="00810940" w:rsidRPr="00780266" w:rsidRDefault="00810940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Горшков М.К., Шереги Ф.Э. Прикладная социология: методология и методы: Учебное пособие/ М.К. Горшков, Ф.Э. Шереги. — М.: Альфа-М: ИНФРА-М, 2009. - 416 с.</w:t>
      </w:r>
    </w:p>
    <w:p w:rsidR="00780266" w:rsidRDefault="00810940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Готлиб</w:t>
      </w:r>
      <w:r w:rsidR="00E5297D" w:rsidRPr="00780266">
        <w:rPr>
          <w:rFonts w:ascii="Times New Roman" w:hAnsi="Times New Roman"/>
          <w:color w:val="auto"/>
          <w:sz w:val="28"/>
          <w:szCs w:val="28"/>
        </w:rPr>
        <w:t xml:space="preserve"> А. С. Введение в социологическое исследование. Качественный и количественные подходы. Методология исследование практики: учеб. пособие / А. С. Готлиб – 2-е изд., перераб. и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297D" w:rsidRPr="00780266">
        <w:rPr>
          <w:rFonts w:ascii="Times New Roman" w:hAnsi="Times New Roman"/>
          <w:color w:val="auto"/>
          <w:sz w:val="28"/>
          <w:szCs w:val="28"/>
        </w:rPr>
        <w:t>доп. – М.: Флинта:МПСИ,</w:t>
      </w:r>
    </w:p>
    <w:p w:rsidR="00A94877" w:rsidRPr="00780266" w:rsidRDefault="00E5297D" w:rsidP="00780266">
      <w:pPr>
        <w:pStyle w:val="a3"/>
        <w:tabs>
          <w:tab w:val="left" w:pos="567"/>
        </w:tabs>
        <w:suppressAutoHyphens/>
        <w:spacing w:after="0"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2005. – 384 с.</w:t>
      </w:r>
    </w:p>
    <w:p w:rsidR="00E83B27" w:rsidRPr="00780266" w:rsidRDefault="00E5297D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bCs/>
          <w:color w:val="auto"/>
          <w:sz w:val="28"/>
          <w:szCs w:val="28"/>
        </w:rPr>
        <w:t>Девятко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И</w:t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Ф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Методы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социологического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исследования</w:t>
      </w:r>
      <w:r w:rsidRPr="00780266">
        <w:rPr>
          <w:rFonts w:ascii="Times New Roman" w:hAnsi="Times New Roman"/>
          <w:color w:val="auto"/>
          <w:sz w:val="28"/>
          <w:szCs w:val="28"/>
        </w:rPr>
        <w:t>.- Екатеринбург: Изд-во Урал, ун-та, 1998.- 208 с</w:t>
      </w:r>
      <w:r w:rsidR="00E83B27"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A94877" w:rsidRPr="00780266" w:rsidRDefault="00A94877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Добреньков В.И., Кравченко А.И. Методы социологического исследования. – М.: Инфра-М,2004. – 768 с.</w:t>
      </w:r>
    </w:p>
    <w:p w:rsidR="00E5297D" w:rsidRPr="00780266" w:rsidRDefault="00A94877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Зборовский Г. С. , Шуклина Е. А. Прикладная социология : Учебное пособие. – М.: Гардарики, 2004. – 176 с.</w:t>
      </w:r>
    </w:p>
    <w:p w:rsidR="006B23F7" w:rsidRPr="00780266" w:rsidRDefault="006B23F7" w:rsidP="00780266">
      <w:pPr>
        <w:pStyle w:val="Default"/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left="0" w:firstLine="0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 xml:space="preserve">Как провести социологическое исследование / Под ред. М.К.Горшкова, Ф.Э.Шереги. М.:Политиздат, 1990. – 288с. </w:t>
      </w:r>
    </w:p>
    <w:p w:rsidR="00A62902" w:rsidRPr="00780266" w:rsidRDefault="00A62902" w:rsidP="00780266">
      <w:pPr>
        <w:pStyle w:val="20"/>
        <w:widowControl/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auto"/>
          <w:sz w:val="28"/>
          <w:szCs w:val="28"/>
        </w:rPr>
      </w:pPr>
      <w:r w:rsidRPr="00780266">
        <w:rPr>
          <w:color w:val="auto"/>
          <w:sz w:val="28"/>
          <w:szCs w:val="28"/>
        </w:rPr>
        <w:t xml:space="preserve">Капитонов Э.А. Социология XX века. – Ростов-на-Дону </w:t>
      </w:r>
      <w:r w:rsidRPr="00780266">
        <w:rPr>
          <w:bCs/>
          <w:color w:val="auto"/>
          <w:sz w:val="28"/>
          <w:szCs w:val="28"/>
        </w:rPr>
        <w:t>Ростов</w:t>
      </w:r>
      <w:r w:rsidRPr="00780266">
        <w:rPr>
          <w:color w:val="auto"/>
          <w:sz w:val="28"/>
          <w:szCs w:val="28"/>
        </w:rPr>
        <w:t>-</w:t>
      </w:r>
      <w:r w:rsidRPr="00780266">
        <w:rPr>
          <w:bCs/>
          <w:color w:val="auto"/>
          <w:sz w:val="28"/>
          <w:szCs w:val="28"/>
        </w:rPr>
        <w:t>на</w:t>
      </w:r>
      <w:r w:rsidRPr="00780266">
        <w:rPr>
          <w:color w:val="auto"/>
          <w:sz w:val="28"/>
          <w:szCs w:val="28"/>
        </w:rPr>
        <w:t>-</w:t>
      </w:r>
      <w:r w:rsidRPr="00780266">
        <w:rPr>
          <w:bCs/>
          <w:color w:val="auto"/>
          <w:sz w:val="28"/>
          <w:szCs w:val="28"/>
        </w:rPr>
        <w:t>Дону</w:t>
      </w:r>
      <w:r w:rsidRPr="00780266">
        <w:rPr>
          <w:color w:val="auto"/>
          <w:sz w:val="28"/>
          <w:szCs w:val="28"/>
        </w:rPr>
        <w:t>: издательство «Феникс»,, 1996. – с. 364</w:t>
      </w:r>
    </w:p>
    <w:p w:rsidR="006B23F7" w:rsidRPr="00780266" w:rsidRDefault="000D7F87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Кравченко</w:t>
      </w:r>
      <w:r w:rsidR="002F337D" w:rsidRPr="00780266">
        <w:rPr>
          <w:rFonts w:ascii="Times New Roman" w:hAnsi="Times New Roman"/>
          <w:color w:val="auto"/>
          <w:sz w:val="28"/>
          <w:szCs w:val="28"/>
        </w:rPr>
        <w:t xml:space="preserve"> А.И.</w:t>
      </w:r>
      <w:r w:rsidRPr="00780266">
        <w:rPr>
          <w:rFonts w:ascii="Times New Roman" w:hAnsi="Times New Roman"/>
          <w:color w:val="auto"/>
          <w:sz w:val="28"/>
          <w:szCs w:val="28"/>
        </w:rPr>
        <w:t>. Социология: Общий курс: Учебное пособие для вузов. – М.: ПЕРСЭ; Логос, 2002.–640 с.</w:t>
      </w:r>
    </w:p>
    <w:p w:rsidR="000D7F87" w:rsidRPr="00780266" w:rsidRDefault="00E40024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bCs/>
          <w:color w:val="auto"/>
          <w:sz w:val="28"/>
          <w:szCs w:val="28"/>
        </w:rPr>
        <w:t>Пузанова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Ж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., Троцук И., Витковская М.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Практикум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по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курсу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«Методология и методика социологических исследований» – М.: Издат. Дом </w:t>
      </w:r>
      <w:r w:rsidR="00B85D77" w:rsidRPr="00780266">
        <w:rPr>
          <w:rFonts w:ascii="Times New Roman" w:hAnsi="Times New Roman"/>
          <w:color w:val="auto"/>
          <w:sz w:val="28"/>
          <w:szCs w:val="28"/>
        </w:rPr>
        <w:t>«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Высшее </w:t>
      </w:r>
      <w:r w:rsidR="00871F25" w:rsidRPr="00780266">
        <w:rPr>
          <w:rFonts w:ascii="Times New Roman" w:hAnsi="Times New Roman"/>
          <w:color w:val="auto"/>
          <w:sz w:val="28"/>
          <w:szCs w:val="28"/>
        </w:rPr>
        <w:t>образование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и Наука</w:t>
      </w:r>
      <w:r w:rsidR="00B85D77" w:rsidRPr="00780266">
        <w:rPr>
          <w:rFonts w:ascii="Times New Roman" w:hAnsi="Times New Roman"/>
          <w:color w:val="auto"/>
          <w:sz w:val="28"/>
          <w:szCs w:val="28"/>
        </w:rPr>
        <w:t>»</w:t>
      </w:r>
      <w:r w:rsidRPr="00780266">
        <w:rPr>
          <w:rFonts w:ascii="Times New Roman" w:hAnsi="Times New Roman"/>
          <w:color w:val="auto"/>
          <w:sz w:val="28"/>
          <w:szCs w:val="28"/>
        </w:rPr>
        <w:t>, 2007 г. – 272 с.</w:t>
      </w:r>
    </w:p>
    <w:p w:rsidR="00E40024" w:rsidRPr="00780266" w:rsidRDefault="00376EBD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Рабочая книга социолога / Под общей ред. и с предисл. Г. В. Осипова. Изд.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3-е. М.: Едиториал УРСС, 2003. – 480</w:t>
      </w:r>
      <w:r w:rsidRPr="00780266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AF6093" w:rsidRPr="00780266" w:rsidRDefault="00AF6093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Российская социологическая энциклопедия / Под ред. академика РАН Г.В. Осипова. М.: Издательская группа НОРМА-ИНФРА-М, 1998. 672 с</w:t>
      </w:r>
      <w:r w:rsidRPr="00780266">
        <w:rPr>
          <w:rFonts w:ascii="Times New Roman" w:hAnsi="Times New Roman"/>
          <w:color w:val="auto"/>
          <w:sz w:val="28"/>
          <w:szCs w:val="20"/>
        </w:rPr>
        <w:t>.</w:t>
      </w:r>
    </w:p>
    <w:p w:rsidR="003D51A9" w:rsidRPr="00780266" w:rsidRDefault="003D51A9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bCs/>
          <w:color w:val="auto"/>
          <w:sz w:val="28"/>
          <w:szCs w:val="28"/>
        </w:rPr>
        <w:t>Смехнова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Г</w:t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Основы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прикладной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социологии</w:t>
      </w:r>
      <w:r w:rsidR="003408CE" w:rsidRPr="00780266">
        <w:rPr>
          <w:rFonts w:ascii="Times New Roman" w:hAnsi="Times New Roman"/>
          <w:color w:val="auto"/>
          <w:sz w:val="28"/>
          <w:szCs w:val="28"/>
        </w:rPr>
        <w:t>: Учебное пособие –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М.: Вузовский учебник, 2008. - 240 с.</w:t>
      </w:r>
    </w:p>
    <w:p w:rsidR="00421618" w:rsidRPr="00780266" w:rsidRDefault="00421618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bCs/>
          <w:color w:val="auto"/>
          <w:sz w:val="28"/>
          <w:szCs w:val="28"/>
        </w:rPr>
        <w:t>Социология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Энциклопедия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/ Сост. А.А.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Грицанов</w:t>
      </w:r>
      <w:r w:rsidRPr="00780266">
        <w:rPr>
          <w:rFonts w:ascii="Times New Roman" w:hAnsi="Times New Roman"/>
          <w:color w:val="auto"/>
          <w:sz w:val="28"/>
          <w:szCs w:val="28"/>
        </w:rPr>
        <w:t>, В.Л. Абушенко, Г.М. Евелькин, Г.Н. Соколова, О.В. Терещенко. — Мн.: Книжный Дом, 2003. — 1312 с.</w:t>
      </w:r>
    </w:p>
    <w:p w:rsidR="00421618" w:rsidRPr="00780266" w:rsidRDefault="00F05BF4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bCs/>
          <w:color w:val="auto"/>
          <w:sz w:val="28"/>
          <w:szCs w:val="28"/>
        </w:rPr>
        <w:t>Тавокин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Основы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методики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социологического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исследования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: учеб. пособие для вузов. - М. : Инфра-М, 2009. - 239 с.</w:t>
      </w:r>
    </w:p>
    <w:p w:rsidR="00F05BF4" w:rsidRPr="00780266" w:rsidRDefault="00C01DB0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bCs/>
          <w:color w:val="auto"/>
          <w:sz w:val="28"/>
          <w:szCs w:val="28"/>
        </w:rPr>
        <w:t>Филатова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О</w:t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Г</w:t>
      </w:r>
      <w:r w:rsidRPr="00780266">
        <w:rPr>
          <w:rFonts w:ascii="Times New Roman" w:hAnsi="Times New Roman"/>
          <w:color w:val="auto"/>
          <w:sz w:val="28"/>
          <w:szCs w:val="28"/>
        </w:rPr>
        <w:t>.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Методика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и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техника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социологического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исследования</w:t>
      </w:r>
      <w:r w:rsidR="008C6D28" w:rsidRPr="00780266">
        <w:rPr>
          <w:rFonts w:ascii="Times New Roman" w:hAnsi="Times New Roman"/>
          <w:color w:val="auto"/>
          <w:sz w:val="28"/>
          <w:szCs w:val="28"/>
        </w:rPr>
        <w:t>. Конспект лекций –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СПб: </w:t>
      </w:r>
      <w:r w:rsidR="00865C9B" w:rsidRPr="00780266">
        <w:rPr>
          <w:rFonts w:ascii="Times New Roman" w:hAnsi="Times New Roman"/>
          <w:color w:val="auto"/>
          <w:sz w:val="28"/>
          <w:szCs w:val="28"/>
        </w:rPr>
        <w:t>Изд-во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Михайлова В.А.</w:t>
      </w:r>
      <w:r w:rsidR="008C6D28" w:rsidRPr="00780266">
        <w:rPr>
          <w:rFonts w:ascii="Times New Roman" w:hAnsi="Times New Roman"/>
          <w:color w:val="auto"/>
          <w:sz w:val="28"/>
          <w:szCs w:val="28"/>
        </w:rPr>
        <w:t>.,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2000.</w:t>
      </w:r>
      <w:r w:rsidR="008C6D28" w:rsidRPr="00780266">
        <w:rPr>
          <w:rFonts w:ascii="Times New Roman" w:hAnsi="Times New Roman"/>
          <w:color w:val="auto"/>
          <w:sz w:val="28"/>
          <w:szCs w:val="28"/>
        </w:rPr>
        <w:t xml:space="preserve"> – 480 </w:t>
      </w:r>
      <w:r w:rsidR="008C6D28" w:rsidRPr="00780266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8C6D28" w:rsidRPr="00780266">
        <w:rPr>
          <w:rFonts w:ascii="Times New Roman" w:hAnsi="Times New Roman"/>
          <w:color w:val="auto"/>
          <w:sz w:val="28"/>
          <w:szCs w:val="28"/>
        </w:rPr>
        <w:t>.</w:t>
      </w:r>
    </w:p>
    <w:p w:rsidR="00865C9B" w:rsidRPr="00780266" w:rsidRDefault="00865C9B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bCs/>
          <w:color w:val="auto"/>
          <w:sz w:val="28"/>
          <w:szCs w:val="28"/>
        </w:rPr>
        <w:t>Фролов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 С.С. </w:t>
      </w:r>
      <w:r w:rsidRPr="00780266">
        <w:rPr>
          <w:rFonts w:ascii="Times New Roman" w:hAnsi="Times New Roman"/>
          <w:bCs/>
          <w:color w:val="auto"/>
          <w:sz w:val="28"/>
          <w:szCs w:val="28"/>
        </w:rPr>
        <w:t>Социология</w:t>
      </w:r>
      <w:r w:rsidRPr="00780266">
        <w:rPr>
          <w:rFonts w:ascii="Times New Roman" w:hAnsi="Times New Roman"/>
          <w:color w:val="auto"/>
          <w:sz w:val="28"/>
          <w:szCs w:val="28"/>
        </w:rPr>
        <w:t>. Учеб. Для высших учебных заведений. М.: Наука, 1994/ - 256 с.</w:t>
      </w:r>
    </w:p>
    <w:p w:rsidR="00865C9B" w:rsidRPr="00780266" w:rsidRDefault="00865C9B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Хелевин Отар. Социологический метод / пер. с норв. – М. :</w:t>
      </w:r>
      <w:r w:rsidR="00A263BE" w:rsidRPr="00780266">
        <w:rPr>
          <w:rFonts w:ascii="Times New Roman" w:hAnsi="Times New Roman"/>
          <w:color w:val="auto"/>
          <w:sz w:val="28"/>
          <w:szCs w:val="28"/>
        </w:rPr>
        <w:t xml:space="preserve"> Издательство «Весь мир» 2002. –192 с.</w:t>
      </w:r>
    </w:p>
    <w:p w:rsidR="006C1F21" w:rsidRPr="00780266" w:rsidRDefault="006C1F21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Ядов В.А. Социологическое исследование: методология, программа, методы. Самара. Изд-во "Самарский ун-т, 1995. – с. 541.</w:t>
      </w:r>
    </w:p>
    <w:p w:rsidR="00B96DA5" w:rsidRPr="00780266" w:rsidRDefault="00B96DA5" w:rsidP="00780266">
      <w:pPr>
        <w:pStyle w:val="a3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780266">
        <w:rPr>
          <w:rFonts w:ascii="Times New Roman" w:hAnsi="Times New Roman"/>
          <w:color w:val="auto"/>
          <w:sz w:val="28"/>
          <w:szCs w:val="28"/>
        </w:rPr>
        <w:t>Ядов В.А. Стратегия социологического исследования: описание, объяснение, понимание соц. реальности: учеб. пособие / В. А, Ядов. – 4-е</w:t>
      </w:r>
      <w:r w:rsidR="0078026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80266">
        <w:rPr>
          <w:rFonts w:ascii="Times New Roman" w:hAnsi="Times New Roman"/>
          <w:color w:val="auto"/>
          <w:sz w:val="28"/>
          <w:szCs w:val="28"/>
        </w:rPr>
        <w:t>изд., стер. – М.: Издательство «Омега –Л», 2009 – 567</w:t>
      </w:r>
      <w:r w:rsidRPr="00780266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78026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376EBD" w:rsidRPr="00797916" w:rsidRDefault="00376EBD" w:rsidP="00780266">
      <w:pPr>
        <w:pStyle w:val="a3"/>
        <w:tabs>
          <w:tab w:val="left" w:pos="567"/>
        </w:tabs>
        <w:suppressAutoHyphens/>
        <w:spacing w:after="0" w:line="360" w:lineRule="auto"/>
        <w:ind w:left="0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376EBD" w:rsidRPr="00797916" w:rsidSect="00CE631B">
      <w:headerReference w:type="default" r:id="rId10"/>
      <w:pgSz w:w="11906" w:h="16838" w:code="9"/>
      <w:pgMar w:top="1134" w:right="851" w:bottom="1134" w:left="1701" w:header="426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96" w:rsidRDefault="00F11896" w:rsidP="002917AE">
      <w:pPr>
        <w:spacing w:after="0" w:line="240" w:lineRule="auto"/>
      </w:pPr>
      <w:r>
        <w:separator/>
      </w:r>
    </w:p>
  </w:endnote>
  <w:endnote w:type="continuationSeparator" w:id="0">
    <w:p w:rsidR="00F11896" w:rsidRDefault="00F11896" w:rsidP="0029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96" w:rsidRDefault="00F11896" w:rsidP="002917AE">
      <w:pPr>
        <w:spacing w:after="0" w:line="240" w:lineRule="auto"/>
      </w:pPr>
      <w:r>
        <w:separator/>
      </w:r>
    </w:p>
  </w:footnote>
  <w:footnote w:type="continuationSeparator" w:id="0">
    <w:p w:rsidR="00F11896" w:rsidRDefault="00F11896" w:rsidP="002917AE">
      <w:pPr>
        <w:spacing w:after="0" w:line="240" w:lineRule="auto"/>
      </w:pPr>
      <w:r>
        <w:continuationSeparator/>
      </w:r>
    </w:p>
  </w:footnote>
  <w:footnote w:id="1">
    <w:p w:rsidR="00F11896" w:rsidRDefault="00455A31" w:rsidP="00455A31">
      <w:pPr>
        <w:pStyle w:val="a4"/>
      </w:pPr>
      <w:r>
        <w:rPr>
          <w:rStyle w:val="a6"/>
        </w:rPr>
        <w:footnoteRef/>
      </w:r>
      <w:r>
        <w:t xml:space="preserve"> </w:t>
      </w:r>
      <w:r w:rsidRPr="000A4E7D">
        <w:rPr>
          <w:rFonts w:ascii="Times New Roman" w:hAnsi="Times New Roman"/>
        </w:rPr>
        <w:t>Зборовский Г. С. , Шуклина Е. А. Прикладная социология : Учебное пособие. – М.: Гардарики, 2004, Бабосов Е. М. Прикладная социология: Учеб. пособие – Минск: ТетраСистемс, 2000., Головин С. Ю. Словарь психолога - практика. - 2-е изд., нерераб. И доп. - Мн.: Харвест, - М.: АСТ, 2007., Российская социологическая энциклопедия / Под ред. академика РАН Г.В. Осипова. М.: Издательская группа НОРМА-ИНФРА-М, 1998., Горшков М.К., Шереги Ф.Э. Прикладная социология: методология и методы: Учебное пособие/ М.К. Горшков, Ф.Э. Шереги. — М.: Альфа-М: ИНФРА-М, 2009., Хелевин Отар. Социологический метод / пер. с норв. – М. : Издательство «Весь мир» 2002.</w:t>
      </w:r>
    </w:p>
  </w:footnote>
  <w:footnote w:id="2">
    <w:p w:rsidR="00F11896" w:rsidRDefault="00DD32FE" w:rsidP="001D7200">
      <w:pPr>
        <w:pStyle w:val="a4"/>
      </w:pPr>
      <w:r w:rsidRPr="001D7200">
        <w:rPr>
          <w:rStyle w:val="a6"/>
          <w:rFonts w:ascii="Times New Roman" w:hAnsi="Times New Roman"/>
        </w:rPr>
        <w:footnoteRef/>
      </w:r>
      <w:r w:rsidRPr="001D7200">
        <w:rPr>
          <w:rFonts w:ascii="Times New Roman" w:hAnsi="Times New Roman"/>
        </w:rPr>
        <w:t xml:space="preserve"> Рабочая книга социолога/Под общ.ред.и предиссл. Г.В. Осипова. Изд.3-е. М.: Едиториал УРСС, 2003. – </w:t>
      </w:r>
      <w:r>
        <w:rPr>
          <w:rFonts w:ascii="Times New Roman" w:hAnsi="Times New Roman"/>
        </w:rPr>
        <w:t>С.466</w:t>
      </w:r>
      <w:r w:rsidRPr="001D7200">
        <w:rPr>
          <w:rFonts w:ascii="Times New Roman" w:hAnsi="Times New Roman"/>
        </w:rPr>
        <w:t xml:space="preserve"> </w:t>
      </w:r>
    </w:p>
  </w:footnote>
  <w:footnote w:id="3">
    <w:p w:rsidR="00F11896" w:rsidRDefault="00DD32FE" w:rsidP="001D7200">
      <w:pPr>
        <w:pStyle w:val="a4"/>
      </w:pPr>
      <w:r w:rsidRPr="001D7200">
        <w:rPr>
          <w:rStyle w:val="a6"/>
          <w:rFonts w:ascii="Times New Roman" w:hAnsi="Times New Roman"/>
        </w:rPr>
        <w:footnoteRef/>
      </w:r>
      <w:r w:rsidRPr="001D7200">
        <w:rPr>
          <w:rFonts w:ascii="Times New Roman" w:hAnsi="Times New Roman"/>
        </w:rPr>
        <w:t xml:space="preserve"> Российская социологическая энциклопедия/ Под общей редакцией академика РАН Г.В.Осипова, 1998</w:t>
      </w:r>
      <w:r w:rsidRPr="00A6131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C</w:t>
      </w:r>
      <w:r w:rsidRPr="00A61319">
        <w:rPr>
          <w:rFonts w:ascii="Times New Roman" w:hAnsi="Times New Roman"/>
        </w:rPr>
        <w:t>.</w:t>
      </w:r>
      <w:r>
        <w:rPr>
          <w:rFonts w:ascii="Times New Roman" w:hAnsi="Times New Roman"/>
        </w:rPr>
        <w:t>268-278</w:t>
      </w:r>
    </w:p>
  </w:footnote>
  <w:footnote w:id="4">
    <w:p w:rsidR="00F11896" w:rsidRDefault="00DD32FE" w:rsidP="001D7200">
      <w:pPr>
        <w:pStyle w:val="a4"/>
      </w:pPr>
      <w:r w:rsidRPr="001D7200">
        <w:rPr>
          <w:rStyle w:val="a6"/>
          <w:rFonts w:ascii="Times New Roman" w:hAnsi="Times New Roman"/>
        </w:rPr>
        <w:footnoteRef/>
      </w:r>
      <w:r w:rsidRPr="001D7200">
        <w:rPr>
          <w:rFonts w:ascii="Times New Roman" w:hAnsi="Times New Roman"/>
        </w:rPr>
        <w:t xml:space="preserve">Зборовский Г.Е., Шуклина Е. А. Прикладная социология: Учеб. пособ. – М.: Гардарики, 2004. – </w:t>
      </w:r>
      <w:r>
        <w:rPr>
          <w:rFonts w:ascii="Times New Roman" w:hAnsi="Times New Roman"/>
        </w:rPr>
        <w:t>С.108</w:t>
      </w:r>
    </w:p>
  </w:footnote>
  <w:footnote w:id="5">
    <w:p w:rsidR="00F11896" w:rsidRDefault="008D64B3" w:rsidP="008D64B3">
      <w:r>
        <w:rPr>
          <w:rStyle w:val="a6"/>
        </w:rPr>
        <w:footnoteRef/>
      </w:r>
      <w:r>
        <w:t xml:space="preserve"> </w:t>
      </w:r>
      <w:r w:rsidRPr="00797916">
        <w:rPr>
          <w:rFonts w:ascii="Times New Roman" w:hAnsi="Times New Roman"/>
          <w:iCs/>
          <w:sz w:val="20"/>
          <w:szCs w:val="20"/>
        </w:rPr>
        <w:t>В.Б.Голофаст</w:t>
      </w:r>
      <w:r>
        <w:rPr>
          <w:rFonts w:ascii="Times New Roman" w:hAnsi="Times New Roman"/>
          <w:iCs/>
          <w:color w:val="auto"/>
          <w:sz w:val="20"/>
          <w:szCs w:val="20"/>
        </w:rPr>
        <w:t xml:space="preserve">. </w:t>
      </w:r>
      <w:r w:rsidRPr="008D64B3">
        <w:rPr>
          <w:rFonts w:ascii="Times New Roman" w:hAnsi="Times New Roman"/>
          <w:iCs/>
          <w:color w:val="auto"/>
          <w:sz w:val="20"/>
          <w:szCs w:val="20"/>
        </w:rPr>
        <w:t xml:space="preserve"> </w:t>
      </w:r>
      <w:hyperlink r:id="rId1" w:history="1"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  <w:lang w:val="en-US"/>
          </w:rPr>
          <w:t>http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</w:rPr>
          <w:t>://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  <w:lang w:val="en-US"/>
          </w:rPr>
          <w:t>www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</w:rPr>
          <w:t>.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  <w:lang w:val="en-US"/>
          </w:rPr>
          <w:t>ecsocman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</w:rPr>
          <w:t>.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  <w:lang w:val="en-US"/>
          </w:rPr>
          <w:t>edu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</w:rPr>
          <w:t>.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  <w:lang w:val="en-US"/>
          </w:rPr>
          <w:t>ru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</w:rPr>
          <w:t>/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  <w:lang w:val="en-US"/>
          </w:rPr>
          <w:t>db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</w:rPr>
          <w:t>/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  <w:lang w:val="en-US"/>
          </w:rPr>
          <w:t>msg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</w:rPr>
          <w:t>/56029.</w:t>
        </w:r>
        <w:r w:rsidRPr="008D64B3">
          <w:rPr>
            <w:rStyle w:val="a9"/>
            <w:rFonts w:ascii="Times New Roman" w:hAnsi="Times New Roman"/>
            <w:iCs/>
            <w:color w:val="auto"/>
            <w:sz w:val="20"/>
            <w:szCs w:val="20"/>
            <w:u w:val="none"/>
            <w:lang w:val="en-US"/>
          </w:rPr>
          <w:t>html</w:t>
        </w:r>
      </w:hyperlink>
    </w:p>
  </w:footnote>
  <w:footnote w:id="6">
    <w:p w:rsidR="00F11896" w:rsidRDefault="00DD32FE">
      <w:pPr>
        <w:pStyle w:val="a4"/>
      </w:pPr>
      <w:r>
        <w:rPr>
          <w:rStyle w:val="a6"/>
        </w:rPr>
        <w:footnoteRef/>
      </w:r>
      <w:r>
        <w:t xml:space="preserve"> </w:t>
      </w:r>
      <w:r w:rsidRPr="001D7200">
        <w:rPr>
          <w:rFonts w:ascii="Times New Roman" w:hAnsi="Times New Roman"/>
        </w:rPr>
        <w:t xml:space="preserve">Зборовский Г.Е., Шуклина Е. А. Прикладная социология: Учеб. пособ. – М.: Гардарики, 2004. – </w:t>
      </w:r>
      <w:r>
        <w:rPr>
          <w:rFonts w:ascii="Times New Roman" w:hAnsi="Times New Roman"/>
        </w:rPr>
        <w:t>С.121</w:t>
      </w:r>
    </w:p>
  </w:footnote>
  <w:footnote w:id="7">
    <w:p w:rsidR="00F11896" w:rsidRDefault="00DD32FE">
      <w:pPr>
        <w:pStyle w:val="a4"/>
      </w:pPr>
      <w:r>
        <w:rPr>
          <w:rStyle w:val="a6"/>
        </w:rPr>
        <w:footnoteRef/>
      </w:r>
      <w:r>
        <w:t xml:space="preserve"> </w:t>
      </w:r>
      <w:r w:rsidRPr="001D7200">
        <w:rPr>
          <w:rFonts w:ascii="Times New Roman" w:hAnsi="Times New Roman"/>
        </w:rPr>
        <w:t xml:space="preserve">Зборовский Г.Е., Шуклина Е. А. Прикладная социология: Учеб. пособ. – М.: Гардарики, 2004. – </w:t>
      </w:r>
      <w:r>
        <w:rPr>
          <w:rFonts w:ascii="Times New Roman" w:hAnsi="Times New Roman"/>
        </w:rPr>
        <w:t>С. 128</w:t>
      </w:r>
    </w:p>
  </w:footnote>
  <w:footnote w:id="8">
    <w:p w:rsidR="00F11896" w:rsidRDefault="00DD32FE" w:rsidP="002E7142">
      <w:pPr>
        <w:autoSpaceDE w:val="0"/>
        <w:autoSpaceDN w:val="0"/>
        <w:adjustRightInd w:val="0"/>
        <w:spacing w:after="0" w:line="240" w:lineRule="auto"/>
      </w:pPr>
      <w:r w:rsidRPr="00101688">
        <w:rPr>
          <w:rStyle w:val="a6"/>
          <w:rFonts w:ascii="Times New Roman" w:hAnsi="Times New Roman"/>
          <w:sz w:val="20"/>
          <w:szCs w:val="20"/>
        </w:rPr>
        <w:footnoteRef/>
      </w:r>
      <w:r w:rsidRPr="00101688">
        <w:rPr>
          <w:rFonts w:ascii="Times New Roman" w:hAnsi="Times New Roman"/>
          <w:sz w:val="20"/>
          <w:szCs w:val="20"/>
        </w:rPr>
        <w:t xml:space="preserve"> Социология: Энциклопедия / Сост. А.А. Грицанов, В.Л. Абушенко, Г.М. Евелькин, Г.Н. Соколова, О.В. Терещенко., 2003 г.</w:t>
      </w:r>
    </w:p>
  </w:footnote>
  <w:footnote w:id="9">
    <w:p w:rsidR="00F11896" w:rsidRDefault="00DD32FE" w:rsidP="002E7142">
      <w:pPr>
        <w:spacing w:after="0" w:line="240" w:lineRule="auto"/>
      </w:pPr>
      <w:r w:rsidRPr="00101688">
        <w:rPr>
          <w:rStyle w:val="a6"/>
          <w:rFonts w:ascii="Times New Roman" w:hAnsi="Times New Roman"/>
          <w:sz w:val="20"/>
          <w:szCs w:val="20"/>
        </w:rPr>
        <w:footnoteRef/>
      </w:r>
      <w:r w:rsidRPr="00101688">
        <w:rPr>
          <w:rFonts w:ascii="Times New Roman" w:hAnsi="Times New Roman"/>
          <w:sz w:val="20"/>
          <w:szCs w:val="20"/>
        </w:rPr>
        <w:t xml:space="preserve"> Словарь психолога-практика; Изд. 2-е, перераб. , доп Головин С.Ю; 2007 г.</w:t>
      </w:r>
      <w:r>
        <w:rPr>
          <w:rFonts w:ascii="Times New Roman" w:hAnsi="Times New Roman"/>
          <w:sz w:val="20"/>
          <w:szCs w:val="20"/>
        </w:rPr>
        <w:t>- С. 835-836</w:t>
      </w:r>
    </w:p>
  </w:footnote>
  <w:footnote w:id="10">
    <w:p w:rsidR="00F11896" w:rsidRDefault="00DD32FE" w:rsidP="002E7142">
      <w:pPr>
        <w:pStyle w:val="a4"/>
      </w:pPr>
      <w:r w:rsidRPr="00101688">
        <w:rPr>
          <w:rStyle w:val="a6"/>
          <w:rFonts w:ascii="Times New Roman" w:hAnsi="Times New Roman"/>
        </w:rPr>
        <w:footnoteRef/>
      </w:r>
      <w:r w:rsidRPr="00101688">
        <w:rPr>
          <w:rFonts w:ascii="Times New Roman" w:hAnsi="Times New Roman"/>
        </w:rPr>
        <w:t xml:space="preserve"> Российская социологическая энциклопедия/ Под общей редакцией академика РАН Г.В.Осипова, 1998</w:t>
      </w:r>
      <w:r>
        <w:rPr>
          <w:rFonts w:ascii="Times New Roman" w:hAnsi="Times New Roman"/>
        </w:rPr>
        <w:t xml:space="preserve"> – С.163-164 </w:t>
      </w:r>
    </w:p>
  </w:footnote>
  <w:footnote w:id="11">
    <w:p w:rsidR="00F11896" w:rsidRDefault="00DD32FE" w:rsidP="002E7142">
      <w:pPr>
        <w:pStyle w:val="a4"/>
      </w:pPr>
      <w:r w:rsidRPr="00F273C0">
        <w:rPr>
          <w:rStyle w:val="a6"/>
          <w:rFonts w:ascii="Times New Roman" w:hAnsi="Times New Roman"/>
        </w:rPr>
        <w:footnoteRef/>
      </w:r>
      <w:r w:rsidRPr="00F273C0">
        <w:rPr>
          <w:rFonts w:ascii="Times New Roman" w:hAnsi="Times New Roman"/>
        </w:rPr>
        <w:t xml:space="preserve"> Введение в социологическое исследование. Качественный и количественный подходы. Методология. Исследовательские практики: учеб. пособие/А.С. Готлиб – 2-е изд., перераб. и доп. – М.: МПСИ, 2005. – </w:t>
      </w:r>
      <w:r>
        <w:rPr>
          <w:rFonts w:ascii="Times New Roman" w:hAnsi="Times New Roman"/>
        </w:rPr>
        <w:t>С</w:t>
      </w:r>
      <w:r w:rsidRPr="00F273C0">
        <w:rPr>
          <w:rFonts w:ascii="Times New Roman" w:hAnsi="Times New Roman"/>
        </w:rPr>
        <w:t>.</w:t>
      </w:r>
      <w:r>
        <w:rPr>
          <w:rFonts w:ascii="Times New Roman" w:hAnsi="Times New Roman"/>
        </w:rPr>
        <w:t>267-270</w:t>
      </w:r>
    </w:p>
  </w:footnote>
  <w:footnote w:id="12">
    <w:p w:rsidR="00F11896" w:rsidRDefault="00DD32FE" w:rsidP="002E7142">
      <w:pPr>
        <w:pStyle w:val="a4"/>
      </w:pPr>
      <w:r w:rsidRPr="00D93DEE">
        <w:rPr>
          <w:rStyle w:val="a6"/>
          <w:rFonts w:ascii="Times New Roman" w:hAnsi="Times New Roman"/>
        </w:rPr>
        <w:footnoteRef/>
      </w:r>
      <w:r w:rsidRPr="00D93DEE">
        <w:rPr>
          <w:rFonts w:ascii="Times New Roman" w:hAnsi="Times New Roman"/>
        </w:rPr>
        <w:t xml:space="preserve"> Социология: Энциклопедия / Сост. А.А. Грицанов, В.Л. Абушенко, Г.М. Евелькин, Г.Н. Соколова, О.В. Терещенко. — </w:t>
      </w:r>
      <w:r>
        <w:rPr>
          <w:rFonts w:ascii="Times New Roman" w:hAnsi="Times New Roman"/>
        </w:rPr>
        <w:t>Мн.: Книжный Дом, 2003. — С. 512</w:t>
      </w:r>
    </w:p>
  </w:footnote>
  <w:footnote w:id="13">
    <w:p w:rsidR="00F11896" w:rsidRDefault="00DD32FE" w:rsidP="00DF2F6B">
      <w:pPr>
        <w:spacing w:after="0" w:line="240" w:lineRule="exact"/>
      </w:pPr>
      <w:r w:rsidRPr="00E80D57">
        <w:rPr>
          <w:rStyle w:val="a6"/>
          <w:rFonts w:ascii="Times New Roman" w:hAnsi="Times New Roman"/>
          <w:sz w:val="20"/>
          <w:szCs w:val="20"/>
        </w:rPr>
        <w:footnoteRef/>
      </w:r>
      <w:r w:rsidRPr="00E80D57">
        <w:rPr>
          <w:rFonts w:ascii="Times New Roman" w:hAnsi="Times New Roman"/>
          <w:sz w:val="20"/>
          <w:szCs w:val="20"/>
        </w:rPr>
        <w:t xml:space="preserve"> </w:t>
      </w:r>
      <w:r w:rsidRPr="007E7941">
        <w:rPr>
          <w:rFonts w:ascii="Times New Roman" w:hAnsi="Times New Roman"/>
          <w:sz w:val="20"/>
          <w:szCs w:val="20"/>
        </w:rPr>
        <w:t>Как провести социологические исследование/ по</w:t>
      </w:r>
      <w:r>
        <w:rPr>
          <w:rFonts w:ascii="Times New Roman" w:hAnsi="Times New Roman"/>
          <w:sz w:val="20"/>
          <w:szCs w:val="20"/>
        </w:rPr>
        <w:t xml:space="preserve">д. ред. М.К. Горшкова М, 1990 С. </w:t>
      </w:r>
      <w:r w:rsidRPr="007E7941">
        <w:rPr>
          <w:rFonts w:ascii="Times New Roman" w:hAnsi="Times New Roman"/>
          <w:sz w:val="20"/>
          <w:szCs w:val="20"/>
        </w:rPr>
        <w:t>98</w:t>
      </w:r>
    </w:p>
  </w:footnote>
  <w:footnote w:id="14">
    <w:p w:rsidR="00F11896" w:rsidRDefault="00DD32FE" w:rsidP="00DF2F6B">
      <w:pPr>
        <w:spacing w:after="0" w:line="240" w:lineRule="exact"/>
      </w:pPr>
      <w:r w:rsidRPr="007E7941">
        <w:rPr>
          <w:rStyle w:val="a6"/>
          <w:rFonts w:ascii="Times New Roman" w:hAnsi="Times New Roman"/>
          <w:sz w:val="20"/>
          <w:szCs w:val="20"/>
        </w:rPr>
        <w:footnoteRef/>
      </w:r>
      <w:r w:rsidRPr="007E7941">
        <w:rPr>
          <w:rFonts w:ascii="Times New Roman" w:hAnsi="Times New Roman"/>
          <w:sz w:val="20"/>
          <w:szCs w:val="20"/>
        </w:rPr>
        <w:t xml:space="preserve"> </w:t>
      </w:r>
      <w:r w:rsidRPr="00AA185C">
        <w:rPr>
          <w:rFonts w:ascii="Times New Roman" w:hAnsi="Times New Roman"/>
          <w:sz w:val="20"/>
          <w:szCs w:val="20"/>
        </w:rPr>
        <w:t xml:space="preserve">Ядов В. А. </w:t>
      </w:r>
      <w:r>
        <w:rPr>
          <w:rFonts w:ascii="Times New Roman" w:hAnsi="Times New Roman"/>
          <w:sz w:val="20"/>
          <w:szCs w:val="20"/>
        </w:rPr>
        <w:t xml:space="preserve">Стратегия социологического исследования: описание, объяснение, понимание социальной реальности: учеб. пособие/В.А. Ядов. – 4-е изд., стер. – М.: Издательство «Омега-Л», 2009.С. 249-248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1B" w:rsidRPr="00CE631B" w:rsidRDefault="00CE631B" w:rsidP="00CE631B">
    <w:pPr>
      <w:pStyle w:val="aa"/>
      <w:suppressAutoHyphens/>
      <w:spacing w:line="360" w:lineRule="auto"/>
      <w:ind w:firstLine="709"/>
      <w:jc w:val="center"/>
      <w:rPr>
        <w:rFonts w:ascii="Times New Roman" w:hAnsi="Times New Roman"/>
        <w:color w:val="auto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2AC"/>
    <w:multiLevelType w:val="hybridMultilevel"/>
    <w:tmpl w:val="1FD6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D1AF3"/>
    <w:multiLevelType w:val="hybridMultilevel"/>
    <w:tmpl w:val="DCEC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92557"/>
    <w:multiLevelType w:val="hybridMultilevel"/>
    <w:tmpl w:val="85B84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C26EC2"/>
    <w:multiLevelType w:val="hybridMultilevel"/>
    <w:tmpl w:val="3140CA04"/>
    <w:lvl w:ilvl="0" w:tplc="953E0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6037C1"/>
    <w:multiLevelType w:val="hybridMultilevel"/>
    <w:tmpl w:val="1744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06503"/>
    <w:multiLevelType w:val="hybridMultilevel"/>
    <w:tmpl w:val="E67E2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F7020A"/>
    <w:multiLevelType w:val="hybridMultilevel"/>
    <w:tmpl w:val="C3D69F9A"/>
    <w:lvl w:ilvl="0" w:tplc="8730DAF8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A0402B"/>
    <w:multiLevelType w:val="hybridMultilevel"/>
    <w:tmpl w:val="9F528AFA"/>
    <w:lvl w:ilvl="0" w:tplc="A93A8A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6C539F3"/>
    <w:multiLevelType w:val="hybridMultilevel"/>
    <w:tmpl w:val="455E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CB5739"/>
    <w:multiLevelType w:val="hybridMultilevel"/>
    <w:tmpl w:val="157E0892"/>
    <w:lvl w:ilvl="0" w:tplc="9B2A28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ED32D7A"/>
    <w:multiLevelType w:val="multilevel"/>
    <w:tmpl w:val="BB8A2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1F7368B"/>
    <w:multiLevelType w:val="hybridMultilevel"/>
    <w:tmpl w:val="640A69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5BE1EBD"/>
    <w:multiLevelType w:val="hybridMultilevel"/>
    <w:tmpl w:val="8808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850EEE"/>
    <w:multiLevelType w:val="hybridMultilevel"/>
    <w:tmpl w:val="D062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AF7D9E"/>
    <w:multiLevelType w:val="hybridMultilevel"/>
    <w:tmpl w:val="455E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884A60"/>
    <w:multiLevelType w:val="multilevel"/>
    <w:tmpl w:val="E668E8C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9DC6C8D"/>
    <w:multiLevelType w:val="hybridMultilevel"/>
    <w:tmpl w:val="2C6202CC"/>
    <w:lvl w:ilvl="0" w:tplc="8BEA1C7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C427266"/>
    <w:multiLevelType w:val="hybridMultilevel"/>
    <w:tmpl w:val="13AC0F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E364D0B"/>
    <w:multiLevelType w:val="hybridMultilevel"/>
    <w:tmpl w:val="9DC0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D11F60"/>
    <w:multiLevelType w:val="hybridMultilevel"/>
    <w:tmpl w:val="DDD4A0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490A35"/>
    <w:multiLevelType w:val="hybridMultilevel"/>
    <w:tmpl w:val="AD4CC0DE"/>
    <w:lvl w:ilvl="0" w:tplc="51B4FD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F8A4B45"/>
    <w:multiLevelType w:val="hybridMultilevel"/>
    <w:tmpl w:val="7886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E57254"/>
    <w:multiLevelType w:val="hybridMultilevel"/>
    <w:tmpl w:val="369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CC1FED"/>
    <w:multiLevelType w:val="hybridMultilevel"/>
    <w:tmpl w:val="91FC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03002"/>
    <w:multiLevelType w:val="hybridMultilevel"/>
    <w:tmpl w:val="F5C08B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12"/>
  </w:num>
  <w:num w:numId="5">
    <w:abstractNumId w:val="22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8"/>
  </w:num>
  <w:num w:numId="11">
    <w:abstractNumId w:val="24"/>
  </w:num>
  <w:num w:numId="12">
    <w:abstractNumId w:val="17"/>
  </w:num>
  <w:num w:numId="13">
    <w:abstractNumId w:val="1"/>
  </w:num>
  <w:num w:numId="14">
    <w:abstractNumId w:val="19"/>
  </w:num>
  <w:num w:numId="15">
    <w:abstractNumId w:val="10"/>
  </w:num>
  <w:num w:numId="16">
    <w:abstractNumId w:val="21"/>
  </w:num>
  <w:num w:numId="17">
    <w:abstractNumId w:val="0"/>
  </w:num>
  <w:num w:numId="18">
    <w:abstractNumId w:val="13"/>
  </w:num>
  <w:num w:numId="19">
    <w:abstractNumId w:val="9"/>
  </w:num>
  <w:num w:numId="20">
    <w:abstractNumId w:val="3"/>
  </w:num>
  <w:num w:numId="21">
    <w:abstractNumId w:val="20"/>
  </w:num>
  <w:num w:numId="22">
    <w:abstractNumId w:val="7"/>
  </w:num>
  <w:num w:numId="23">
    <w:abstractNumId w:val="18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4BB"/>
    <w:rsid w:val="000005BD"/>
    <w:rsid w:val="000015D5"/>
    <w:rsid w:val="00001C2A"/>
    <w:rsid w:val="00016632"/>
    <w:rsid w:val="0002363E"/>
    <w:rsid w:val="000367E8"/>
    <w:rsid w:val="00037B0D"/>
    <w:rsid w:val="00052265"/>
    <w:rsid w:val="00052E8E"/>
    <w:rsid w:val="00067F21"/>
    <w:rsid w:val="00074DE5"/>
    <w:rsid w:val="00077EB7"/>
    <w:rsid w:val="00086B68"/>
    <w:rsid w:val="000A0B55"/>
    <w:rsid w:val="000A2012"/>
    <w:rsid w:val="000A318F"/>
    <w:rsid w:val="000A4E7D"/>
    <w:rsid w:val="000B37DA"/>
    <w:rsid w:val="000B7CFA"/>
    <w:rsid w:val="000D3C92"/>
    <w:rsid w:val="000D7F87"/>
    <w:rsid w:val="000E0453"/>
    <w:rsid w:val="000E5BE3"/>
    <w:rsid w:val="00101688"/>
    <w:rsid w:val="00103431"/>
    <w:rsid w:val="001054E0"/>
    <w:rsid w:val="001170EE"/>
    <w:rsid w:val="0012526C"/>
    <w:rsid w:val="00130212"/>
    <w:rsid w:val="001317B6"/>
    <w:rsid w:val="00135292"/>
    <w:rsid w:val="00153069"/>
    <w:rsid w:val="00153232"/>
    <w:rsid w:val="001559A4"/>
    <w:rsid w:val="00155F7C"/>
    <w:rsid w:val="00161F33"/>
    <w:rsid w:val="001A60E1"/>
    <w:rsid w:val="001B676C"/>
    <w:rsid w:val="001C3354"/>
    <w:rsid w:val="001C3A94"/>
    <w:rsid w:val="001D63A4"/>
    <w:rsid w:val="001D7200"/>
    <w:rsid w:val="001E04D6"/>
    <w:rsid w:val="001E348C"/>
    <w:rsid w:val="001E3C86"/>
    <w:rsid w:val="0020098A"/>
    <w:rsid w:val="0020542A"/>
    <w:rsid w:val="0022399A"/>
    <w:rsid w:val="00254664"/>
    <w:rsid w:val="00261EEE"/>
    <w:rsid w:val="00273368"/>
    <w:rsid w:val="00277A4E"/>
    <w:rsid w:val="002917AE"/>
    <w:rsid w:val="00297872"/>
    <w:rsid w:val="002B54FA"/>
    <w:rsid w:val="002D11B8"/>
    <w:rsid w:val="002E4548"/>
    <w:rsid w:val="002E7142"/>
    <w:rsid w:val="002F2A91"/>
    <w:rsid w:val="002F337D"/>
    <w:rsid w:val="0030545E"/>
    <w:rsid w:val="00316A12"/>
    <w:rsid w:val="003408CE"/>
    <w:rsid w:val="00341B09"/>
    <w:rsid w:val="00342DB3"/>
    <w:rsid w:val="00356446"/>
    <w:rsid w:val="003756AA"/>
    <w:rsid w:val="00376EBD"/>
    <w:rsid w:val="00390AC7"/>
    <w:rsid w:val="003963CF"/>
    <w:rsid w:val="003B320A"/>
    <w:rsid w:val="003B5A97"/>
    <w:rsid w:val="003C606F"/>
    <w:rsid w:val="003D29CA"/>
    <w:rsid w:val="003D3295"/>
    <w:rsid w:val="003D51A9"/>
    <w:rsid w:val="003E5150"/>
    <w:rsid w:val="003F552F"/>
    <w:rsid w:val="003F76A3"/>
    <w:rsid w:val="00403200"/>
    <w:rsid w:val="00411B74"/>
    <w:rsid w:val="00421618"/>
    <w:rsid w:val="004219A5"/>
    <w:rsid w:val="004360BF"/>
    <w:rsid w:val="00445A48"/>
    <w:rsid w:val="00455A31"/>
    <w:rsid w:val="00474AD0"/>
    <w:rsid w:val="00475542"/>
    <w:rsid w:val="00484043"/>
    <w:rsid w:val="00490EF7"/>
    <w:rsid w:val="004A298B"/>
    <w:rsid w:val="004B0B3E"/>
    <w:rsid w:val="004B5C4F"/>
    <w:rsid w:val="004C1DE0"/>
    <w:rsid w:val="004C43A8"/>
    <w:rsid w:val="004D1161"/>
    <w:rsid w:val="004D4DEA"/>
    <w:rsid w:val="004F595D"/>
    <w:rsid w:val="00522A22"/>
    <w:rsid w:val="00523483"/>
    <w:rsid w:val="00541AB3"/>
    <w:rsid w:val="00546272"/>
    <w:rsid w:val="0055384A"/>
    <w:rsid w:val="00561124"/>
    <w:rsid w:val="00561780"/>
    <w:rsid w:val="00577306"/>
    <w:rsid w:val="005775EF"/>
    <w:rsid w:val="005907E2"/>
    <w:rsid w:val="00591B8A"/>
    <w:rsid w:val="005920BB"/>
    <w:rsid w:val="00596DD4"/>
    <w:rsid w:val="005A0B53"/>
    <w:rsid w:val="005A15A6"/>
    <w:rsid w:val="005E4BEE"/>
    <w:rsid w:val="0060616F"/>
    <w:rsid w:val="00607D3A"/>
    <w:rsid w:val="006110E7"/>
    <w:rsid w:val="00626604"/>
    <w:rsid w:val="0068117B"/>
    <w:rsid w:val="006A21A7"/>
    <w:rsid w:val="006A3061"/>
    <w:rsid w:val="006B23F7"/>
    <w:rsid w:val="006C1F21"/>
    <w:rsid w:val="006D35F3"/>
    <w:rsid w:val="006D4A91"/>
    <w:rsid w:val="007129E0"/>
    <w:rsid w:val="0072161B"/>
    <w:rsid w:val="00731EE0"/>
    <w:rsid w:val="0073320D"/>
    <w:rsid w:val="0076374C"/>
    <w:rsid w:val="00763F66"/>
    <w:rsid w:val="0077359B"/>
    <w:rsid w:val="00780266"/>
    <w:rsid w:val="00797916"/>
    <w:rsid w:val="007A682E"/>
    <w:rsid w:val="007E6A69"/>
    <w:rsid w:val="007E7941"/>
    <w:rsid w:val="00806198"/>
    <w:rsid w:val="00810940"/>
    <w:rsid w:val="008149A2"/>
    <w:rsid w:val="0082065B"/>
    <w:rsid w:val="00822ED6"/>
    <w:rsid w:val="00852D6E"/>
    <w:rsid w:val="00861A68"/>
    <w:rsid w:val="008620C5"/>
    <w:rsid w:val="00865C9B"/>
    <w:rsid w:val="00871F25"/>
    <w:rsid w:val="00872650"/>
    <w:rsid w:val="00880F3D"/>
    <w:rsid w:val="008828EF"/>
    <w:rsid w:val="008915C1"/>
    <w:rsid w:val="00896370"/>
    <w:rsid w:val="008C6D28"/>
    <w:rsid w:val="008D1E59"/>
    <w:rsid w:val="008D64B3"/>
    <w:rsid w:val="008E79F2"/>
    <w:rsid w:val="008F719C"/>
    <w:rsid w:val="00904823"/>
    <w:rsid w:val="00937459"/>
    <w:rsid w:val="00941EE0"/>
    <w:rsid w:val="00950641"/>
    <w:rsid w:val="009527C1"/>
    <w:rsid w:val="009648EF"/>
    <w:rsid w:val="00965A0B"/>
    <w:rsid w:val="00981F31"/>
    <w:rsid w:val="009A2CA5"/>
    <w:rsid w:val="009B18D1"/>
    <w:rsid w:val="009B7DCD"/>
    <w:rsid w:val="009C0199"/>
    <w:rsid w:val="009C5144"/>
    <w:rsid w:val="009F15C2"/>
    <w:rsid w:val="009F75AD"/>
    <w:rsid w:val="00A11E15"/>
    <w:rsid w:val="00A24B98"/>
    <w:rsid w:val="00A263BE"/>
    <w:rsid w:val="00A335FE"/>
    <w:rsid w:val="00A43448"/>
    <w:rsid w:val="00A61319"/>
    <w:rsid w:val="00A62902"/>
    <w:rsid w:val="00A645FA"/>
    <w:rsid w:val="00A72145"/>
    <w:rsid w:val="00A839AD"/>
    <w:rsid w:val="00A94877"/>
    <w:rsid w:val="00AA185C"/>
    <w:rsid w:val="00AA30D2"/>
    <w:rsid w:val="00AA652A"/>
    <w:rsid w:val="00AB67DB"/>
    <w:rsid w:val="00AD1A96"/>
    <w:rsid w:val="00AD2606"/>
    <w:rsid w:val="00AF068C"/>
    <w:rsid w:val="00AF6093"/>
    <w:rsid w:val="00B20376"/>
    <w:rsid w:val="00B7572E"/>
    <w:rsid w:val="00B85BC6"/>
    <w:rsid w:val="00B85D77"/>
    <w:rsid w:val="00B87494"/>
    <w:rsid w:val="00B96DA5"/>
    <w:rsid w:val="00BA5BCB"/>
    <w:rsid w:val="00BB11AD"/>
    <w:rsid w:val="00BB5327"/>
    <w:rsid w:val="00BC0928"/>
    <w:rsid w:val="00BC506F"/>
    <w:rsid w:val="00BE531A"/>
    <w:rsid w:val="00BF4AC9"/>
    <w:rsid w:val="00BF5DB1"/>
    <w:rsid w:val="00C01DB0"/>
    <w:rsid w:val="00C17809"/>
    <w:rsid w:val="00C224B1"/>
    <w:rsid w:val="00C2435B"/>
    <w:rsid w:val="00C30A0F"/>
    <w:rsid w:val="00C4080B"/>
    <w:rsid w:val="00C42AA4"/>
    <w:rsid w:val="00C72180"/>
    <w:rsid w:val="00C926E6"/>
    <w:rsid w:val="00CB5A85"/>
    <w:rsid w:val="00CC7FD5"/>
    <w:rsid w:val="00CE03C1"/>
    <w:rsid w:val="00CE631B"/>
    <w:rsid w:val="00CE7AED"/>
    <w:rsid w:val="00CE7DEC"/>
    <w:rsid w:val="00CF0E0D"/>
    <w:rsid w:val="00CF3725"/>
    <w:rsid w:val="00D05926"/>
    <w:rsid w:val="00D24F3E"/>
    <w:rsid w:val="00D375C7"/>
    <w:rsid w:val="00D4321D"/>
    <w:rsid w:val="00D4781A"/>
    <w:rsid w:val="00D53438"/>
    <w:rsid w:val="00D658E1"/>
    <w:rsid w:val="00D85403"/>
    <w:rsid w:val="00D90617"/>
    <w:rsid w:val="00D91B32"/>
    <w:rsid w:val="00D93DEE"/>
    <w:rsid w:val="00D941CC"/>
    <w:rsid w:val="00DA6B9C"/>
    <w:rsid w:val="00DC354E"/>
    <w:rsid w:val="00DC528C"/>
    <w:rsid w:val="00DD32FE"/>
    <w:rsid w:val="00DE74DA"/>
    <w:rsid w:val="00DF092B"/>
    <w:rsid w:val="00DF114F"/>
    <w:rsid w:val="00DF1AC3"/>
    <w:rsid w:val="00DF2F6B"/>
    <w:rsid w:val="00E03EFE"/>
    <w:rsid w:val="00E13E70"/>
    <w:rsid w:val="00E26538"/>
    <w:rsid w:val="00E40024"/>
    <w:rsid w:val="00E5297D"/>
    <w:rsid w:val="00E758DB"/>
    <w:rsid w:val="00E80D57"/>
    <w:rsid w:val="00E830A7"/>
    <w:rsid w:val="00E83B27"/>
    <w:rsid w:val="00E90B29"/>
    <w:rsid w:val="00E9133B"/>
    <w:rsid w:val="00EB37DC"/>
    <w:rsid w:val="00EB4B3C"/>
    <w:rsid w:val="00EF09C5"/>
    <w:rsid w:val="00EF10BB"/>
    <w:rsid w:val="00F05BF4"/>
    <w:rsid w:val="00F11896"/>
    <w:rsid w:val="00F2579E"/>
    <w:rsid w:val="00F273C0"/>
    <w:rsid w:val="00F4485B"/>
    <w:rsid w:val="00F5322F"/>
    <w:rsid w:val="00F60D5F"/>
    <w:rsid w:val="00F60E3D"/>
    <w:rsid w:val="00F80092"/>
    <w:rsid w:val="00F95627"/>
    <w:rsid w:val="00FA1D18"/>
    <w:rsid w:val="00FB2A9D"/>
    <w:rsid w:val="00FB67CA"/>
    <w:rsid w:val="00FD202F"/>
    <w:rsid w:val="00FD2FBA"/>
    <w:rsid w:val="00FD64BB"/>
    <w:rsid w:val="00FD7135"/>
    <w:rsid w:val="00FE10F5"/>
    <w:rsid w:val="00FF4B64"/>
    <w:rsid w:val="00FF5324"/>
    <w:rsid w:val="00FF6B89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86960CB-A468-4183-A5D5-1C034811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5C7"/>
    <w:pPr>
      <w:spacing w:after="200" w:line="276" w:lineRule="auto"/>
    </w:pPr>
    <w:rPr>
      <w:rFonts w:cs="Times New Roman"/>
      <w:color w:val="000000"/>
      <w:sz w:val="18"/>
      <w:szCs w:val="18"/>
      <w:lang w:eastAsia="en-US"/>
    </w:rPr>
  </w:style>
  <w:style w:type="paragraph" w:styleId="1">
    <w:name w:val="heading 1"/>
    <w:basedOn w:val="a"/>
    <w:link w:val="10"/>
    <w:uiPriority w:val="9"/>
    <w:qFormat/>
    <w:rsid w:val="0082065B"/>
    <w:pPr>
      <w:spacing w:after="0" w:line="240" w:lineRule="auto"/>
      <w:outlineLvl w:val="0"/>
    </w:pPr>
    <w:rPr>
      <w:rFonts w:ascii="Verdana" w:hAnsi="Verdana"/>
      <w:b/>
      <w:bCs/>
      <w:color w:val="000099"/>
      <w:kern w:val="3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065B"/>
    <w:rPr>
      <w:rFonts w:ascii="Verdana" w:hAnsi="Verdana" w:cs="Times New Roman"/>
      <w:b/>
      <w:bCs/>
      <w:color w:val="000099"/>
      <w:kern w:val="36"/>
      <w:sz w:val="22"/>
      <w:szCs w:val="22"/>
      <w:lang w:val="x-none" w:eastAsia="ru-RU"/>
    </w:rPr>
  </w:style>
  <w:style w:type="paragraph" w:styleId="a3">
    <w:name w:val="List Paragraph"/>
    <w:basedOn w:val="a"/>
    <w:uiPriority w:val="34"/>
    <w:qFormat/>
    <w:rsid w:val="00FD64B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917A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2917AE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2917AE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2E7142"/>
    <w:pPr>
      <w:spacing w:after="24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4080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11A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BB11AD"/>
    <w:pPr>
      <w:tabs>
        <w:tab w:val="right" w:leader="dot" w:pos="9628"/>
      </w:tabs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semiHidden/>
    <w:rsid w:val="00D24F3E"/>
    <w:pPr>
      <w:numPr>
        <w:numId w:val="24"/>
      </w:numPr>
      <w:tabs>
        <w:tab w:val="right" w:leader="dot" w:pos="9628"/>
      </w:tabs>
      <w:spacing w:after="0" w:line="36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B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BB11AD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BB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BB11AD"/>
    <w:rPr>
      <w:rFonts w:cs="Times New Roman"/>
    </w:rPr>
  </w:style>
  <w:style w:type="paragraph" w:customStyle="1" w:styleId="Default">
    <w:name w:val="Default"/>
    <w:rsid w:val="006B23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20">
    <w:name w:val="Обычный2"/>
    <w:rsid w:val="00A62902"/>
    <w:pPr>
      <w:widowControl w:val="0"/>
      <w:snapToGrid w:val="0"/>
      <w:spacing w:line="316" w:lineRule="auto"/>
      <w:ind w:firstLine="300"/>
      <w:jc w:val="both"/>
    </w:pPr>
    <w:rPr>
      <w:rFonts w:ascii="Times New Roman" w:hAnsi="Times New Roman" w:cs="Times New Roman"/>
      <w:color w:val="00000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76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6374C"/>
    <w:rPr>
      <w:rFonts w:ascii="Tahoma" w:hAnsi="Tahoma" w:cs="Tahoma"/>
      <w:sz w:val="16"/>
      <w:szCs w:val="16"/>
    </w:rPr>
  </w:style>
  <w:style w:type="character" w:styleId="af0">
    <w:name w:val="Emphasis"/>
    <w:uiPriority w:val="20"/>
    <w:qFormat/>
    <w:rsid w:val="005907E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socman.edu.ru/db/msg/560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A79D-9060-4773-9A03-AA4FECCC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31394</CharactersWithSpaces>
  <SharedDoc>false</SharedDoc>
  <HLinks>
    <vt:vector size="6" baseType="variant"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>http://www.ecsocman.edu.ru/db/msg/56029.html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2010-05-26T15:19:00Z</cp:lastPrinted>
  <dcterms:created xsi:type="dcterms:W3CDTF">2014-03-27T12:43:00Z</dcterms:created>
  <dcterms:modified xsi:type="dcterms:W3CDTF">2014-03-27T12:43:00Z</dcterms:modified>
</cp:coreProperties>
</file>