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04" w:rsidRPr="00E0488A" w:rsidRDefault="00BD7304" w:rsidP="00E0488A">
      <w:pPr>
        <w:widowControl w:val="0"/>
        <w:spacing w:line="360" w:lineRule="auto"/>
        <w:ind w:firstLine="709"/>
        <w:jc w:val="center"/>
        <w:rPr>
          <w:sz w:val="28"/>
          <w:szCs w:val="28"/>
        </w:rPr>
      </w:pPr>
      <w:r w:rsidRPr="00E0488A">
        <w:rPr>
          <w:sz w:val="28"/>
          <w:szCs w:val="28"/>
        </w:rPr>
        <w:t>Министерство образования и науки Украины</w:t>
      </w: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r w:rsidRPr="00E0488A">
        <w:rPr>
          <w:sz w:val="28"/>
          <w:szCs w:val="28"/>
        </w:rPr>
        <w:t>Харьковский национальный автомобильно-дорожный</w:t>
      </w:r>
    </w:p>
    <w:p w:rsidR="00BD7304" w:rsidRPr="00E0488A" w:rsidRDefault="00BD7304" w:rsidP="00E0488A">
      <w:pPr>
        <w:widowControl w:val="0"/>
        <w:spacing w:line="360" w:lineRule="auto"/>
        <w:ind w:firstLine="709"/>
        <w:jc w:val="center"/>
        <w:rPr>
          <w:sz w:val="28"/>
          <w:szCs w:val="28"/>
        </w:rPr>
      </w:pPr>
      <w:r w:rsidRPr="00E0488A">
        <w:rPr>
          <w:sz w:val="28"/>
          <w:szCs w:val="28"/>
        </w:rPr>
        <w:t>университет</w:t>
      </w: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r w:rsidRPr="00E0488A">
        <w:rPr>
          <w:sz w:val="28"/>
          <w:szCs w:val="28"/>
        </w:rPr>
        <w:t>Кафедра строительства и эксплуатации автомобильных дорог</w:t>
      </w:r>
    </w:p>
    <w:p w:rsidR="00BD7304" w:rsidRPr="00E0488A" w:rsidRDefault="00BD7304" w:rsidP="00E0488A">
      <w:pPr>
        <w:pStyle w:val="1"/>
        <w:keepNext w:val="0"/>
        <w:widowControl w:val="0"/>
        <w:spacing w:line="360" w:lineRule="auto"/>
        <w:ind w:firstLine="709"/>
        <w:rPr>
          <w:b/>
          <w:bCs/>
          <w:lang w:val="ru-RU"/>
        </w:rPr>
      </w:pP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widowControl w:val="0"/>
        <w:spacing w:line="360" w:lineRule="auto"/>
        <w:ind w:firstLine="709"/>
        <w:jc w:val="center"/>
        <w:rPr>
          <w:sz w:val="28"/>
          <w:szCs w:val="28"/>
        </w:rPr>
      </w:pPr>
    </w:p>
    <w:p w:rsidR="00BD7304" w:rsidRPr="00E0488A" w:rsidRDefault="00BD7304" w:rsidP="00E0488A">
      <w:pPr>
        <w:pStyle w:val="2"/>
        <w:keepNext w:val="0"/>
        <w:widowControl w:val="0"/>
        <w:spacing w:line="360" w:lineRule="auto"/>
        <w:ind w:firstLine="709"/>
        <w:jc w:val="center"/>
        <w:rPr>
          <w:lang w:val="ru-RU"/>
        </w:rPr>
      </w:pPr>
      <w:r w:rsidRPr="00E0488A">
        <w:rPr>
          <w:lang w:val="ru-RU"/>
        </w:rPr>
        <w:t>Курсовой проект</w:t>
      </w:r>
    </w:p>
    <w:p w:rsidR="00BD7304" w:rsidRPr="00E0488A" w:rsidRDefault="00BD7304" w:rsidP="00E0488A">
      <w:pPr>
        <w:widowControl w:val="0"/>
        <w:spacing w:line="360" w:lineRule="auto"/>
        <w:ind w:firstLine="709"/>
        <w:jc w:val="center"/>
        <w:rPr>
          <w:sz w:val="28"/>
          <w:szCs w:val="28"/>
        </w:rPr>
      </w:pPr>
      <w:r w:rsidRPr="00E0488A">
        <w:rPr>
          <w:sz w:val="28"/>
          <w:szCs w:val="28"/>
        </w:rPr>
        <w:t>по дисциплине: “Технология строительства автомобильных дорог”.</w:t>
      </w:r>
    </w:p>
    <w:p w:rsidR="00BD7304" w:rsidRPr="00E0488A" w:rsidRDefault="00BD7304" w:rsidP="00E0488A">
      <w:pPr>
        <w:widowControl w:val="0"/>
        <w:spacing w:line="360" w:lineRule="auto"/>
        <w:ind w:firstLine="709"/>
        <w:jc w:val="center"/>
        <w:rPr>
          <w:sz w:val="28"/>
          <w:szCs w:val="28"/>
        </w:rPr>
      </w:pPr>
      <w:r w:rsidRPr="00E0488A">
        <w:rPr>
          <w:sz w:val="28"/>
          <w:szCs w:val="28"/>
        </w:rPr>
        <w:t>На тему: “Сооружение дорожной одежды”</w:t>
      </w: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right"/>
        <w:rPr>
          <w:sz w:val="28"/>
          <w:szCs w:val="28"/>
        </w:rPr>
      </w:pPr>
      <w:r w:rsidRPr="00E0488A">
        <w:rPr>
          <w:sz w:val="28"/>
          <w:szCs w:val="28"/>
        </w:rPr>
        <w:t>Выполнил: ст. гр. Д-43 Эпштейн Д.В.</w:t>
      </w:r>
    </w:p>
    <w:p w:rsidR="00BD7304" w:rsidRPr="00E0488A" w:rsidRDefault="00BD7304" w:rsidP="00E0488A">
      <w:pPr>
        <w:widowControl w:val="0"/>
        <w:spacing w:line="360" w:lineRule="auto"/>
        <w:ind w:firstLine="709"/>
        <w:jc w:val="right"/>
        <w:rPr>
          <w:sz w:val="28"/>
          <w:szCs w:val="28"/>
        </w:rPr>
      </w:pPr>
      <w:r w:rsidRPr="00E0488A">
        <w:rPr>
          <w:sz w:val="28"/>
          <w:szCs w:val="28"/>
        </w:rPr>
        <w:t>Проверил: доц. Свириденко Н.М.</w:t>
      </w: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BD7304" w:rsidRPr="00E0488A" w:rsidRDefault="00BD7304" w:rsidP="00E0488A">
      <w:pPr>
        <w:widowControl w:val="0"/>
        <w:spacing w:line="360" w:lineRule="auto"/>
        <w:ind w:firstLine="709"/>
        <w:jc w:val="both"/>
        <w:rPr>
          <w:sz w:val="28"/>
          <w:szCs w:val="28"/>
        </w:rPr>
      </w:pPr>
    </w:p>
    <w:p w:rsidR="00E0488A" w:rsidRPr="00E0488A" w:rsidRDefault="00E0488A" w:rsidP="00E0488A">
      <w:pPr>
        <w:widowControl w:val="0"/>
        <w:spacing w:line="360" w:lineRule="auto"/>
        <w:ind w:firstLine="709"/>
        <w:jc w:val="center"/>
        <w:rPr>
          <w:sz w:val="28"/>
          <w:szCs w:val="28"/>
        </w:rPr>
      </w:pPr>
    </w:p>
    <w:p w:rsidR="00E0488A" w:rsidRPr="00E0488A" w:rsidRDefault="00BD7304" w:rsidP="008561D0">
      <w:pPr>
        <w:widowControl w:val="0"/>
        <w:spacing w:line="360" w:lineRule="auto"/>
        <w:ind w:firstLine="709"/>
        <w:jc w:val="center"/>
      </w:pPr>
      <w:r w:rsidRPr="00E0488A">
        <w:t>Харьков 2002</w:t>
      </w:r>
    </w:p>
    <w:p w:rsidR="00BD7304" w:rsidRPr="00E0488A" w:rsidRDefault="00E0488A" w:rsidP="00E0488A">
      <w:pPr>
        <w:widowControl w:val="0"/>
        <w:spacing w:line="360" w:lineRule="auto"/>
        <w:ind w:firstLine="709"/>
        <w:rPr>
          <w:b/>
          <w:bCs/>
          <w:sz w:val="28"/>
          <w:szCs w:val="28"/>
        </w:rPr>
      </w:pPr>
      <w:r>
        <w:br w:type="page"/>
      </w:r>
      <w:r w:rsidR="00BD7304" w:rsidRPr="00E0488A">
        <w:rPr>
          <w:b/>
          <w:bCs/>
          <w:sz w:val="28"/>
          <w:szCs w:val="28"/>
        </w:rPr>
        <w:t>СОДЕРЖАНИЕ</w:t>
      </w:r>
    </w:p>
    <w:p w:rsidR="00E0488A" w:rsidRPr="00E0488A" w:rsidRDefault="00E0488A"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rPr>
          <w:lang w:val="ru-RU"/>
        </w:rPr>
      </w:pPr>
      <w:r w:rsidRPr="00E0488A">
        <w:rPr>
          <w:lang w:val="ru-RU"/>
        </w:rPr>
        <w:t>ВВЕДЕНИЕ</w:t>
      </w:r>
    </w:p>
    <w:p w:rsidR="00BD7304" w:rsidRPr="00E0488A" w:rsidRDefault="00BD7304" w:rsidP="00E0488A">
      <w:pPr>
        <w:pStyle w:val="a5"/>
        <w:widowControl w:val="0"/>
        <w:spacing w:line="360" w:lineRule="auto"/>
        <w:rPr>
          <w:lang w:val="ru-RU"/>
        </w:rPr>
      </w:pPr>
      <w:r w:rsidRPr="00E0488A">
        <w:rPr>
          <w:lang w:val="ru-RU"/>
        </w:rPr>
        <w:t>1.АНАЛИЗ ПРИРОДНО-КЛИМАТИЧЕСКИХ, ГРУНТОВЫХ И ГИДРОЛОГИЧЕСКИХ УСЛОВИЙ РАЙОНА СТРОИТЕЛЬСТВА УЧАСТКА ДОРОГИ</w:t>
      </w:r>
    </w:p>
    <w:p w:rsidR="00BD7304" w:rsidRPr="00E0488A" w:rsidRDefault="00BD7304" w:rsidP="00E0488A">
      <w:pPr>
        <w:pStyle w:val="a5"/>
        <w:widowControl w:val="0"/>
        <w:spacing w:line="360" w:lineRule="auto"/>
        <w:rPr>
          <w:lang w:val="ru-RU"/>
        </w:rPr>
      </w:pPr>
      <w:r w:rsidRPr="00E0488A">
        <w:rPr>
          <w:lang w:val="ru-RU"/>
        </w:rPr>
        <w:t>2. ОПРЕДЕЛЕНИЕ СРОКОВ И ОБЪЕМОВ ПРОИЗВОДСТВА РАБОТ</w:t>
      </w:r>
    </w:p>
    <w:p w:rsidR="00BD7304" w:rsidRPr="00E0488A" w:rsidRDefault="00BD7304" w:rsidP="00E0488A">
      <w:pPr>
        <w:pStyle w:val="a5"/>
        <w:widowControl w:val="0"/>
        <w:spacing w:line="360" w:lineRule="auto"/>
        <w:rPr>
          <w:lang w:val="ru-RU"/>
        </w:rPr>
      </w:pPr>
      <w:r w:rsidRPr="00E0488A">
        <w:rPr>
          <w:lang w:val="ru-RU"/>
        </w:rPr>
        <w:t>3. ТЕХНОЛОГИЯ И ОРГАНИЗАЦИЯ СТРОИТЕЛЬСТВА ДОРОЖНЫХ ОДЕЖД</w:t>
      </w:r>
    </w:p>
    <w:p w:rsidR="00BD7304" w:rsidRPr="00E0488A" w:rsidRDefault="00BD7304" w:rsidP="00E0488A">
      <w:pPr>
        <w:pStyle w:val="a5"/>
        <w:widowControl w:val="0"/>
        <w:spacing w:line="360" w:lineRule="auto"/>
        <w:rPr>
          <w:lang w:val="ru-RU"/>
        </w:rPr>
      </w:pPr>
      <w:r w:rsidRPr="00E0488A">
        <w:rPr>
          <w:lang w:val="ru-RU"/>
        </w:rPr>
        <w:t>3.1. Строительство слоя песка</w:t>
      </w:r>
    </w:p>
    <w:p w:rsidR="00BD7304" w:rsidRPr="00E0488A" w:rsidRDefault="00BD7304" w:rsidP="00E0488A">
      <w:pPr>
        <w:pStyle w:val="a5"/>
        <w:widowControl w:val="0"/>
        <w:spacing w:line="360" w:lineRule="auto"/>
        <w:rPr>
          <w:lang w:val="ru-RU"/>
        </w:rPr>
      </w:pPr>
      <w:r w:rsidRPr="00E0488A">
        <w:rPr>
          <w:lang w:val="ru-RU"/>
        </w:rPr>
        <w:t>3.2. Строительство слоя песчано-гравийной смеси</w:t>
      </w:r>
    </w:p>
    <w:p w:rsidR="00BD7304" w:rsidRPr="00E0488A" w:rsidRDefault="00BD7304" w:rsidP="00E0488A">
      <w:pPr>
        <w:pStyle w:val="a5"/>
        <w:widowControl w:val="0"/>
        <w:spacing w:line="360" w:lineRule="auto"/>
        <w:rPr>
          <w:lang w:val="ru-RU"/>
        </w:rPr>
      </w:pPr>
      <w:r w:rsidRPr="00E0488A">
        <w:rPr>
          <w:lang w:val="ru-RU"/>
        </w:rPr>
        <w:t>3.3. Строительство двухслойного асфальтобетоного покрытия</w:t>
      </w:r>
    </w:p>
    <w:p w:rsidR="00BD7304" w:rsidRPr="00E0488A" w:rsidRDefault="00BD7304" w:rsidP="00E0488A">
      <w:pPr>
        <w:pStyle w:val="a5"/>
        <w:widowControl w:val="0"/>
        <w:spacing w:line="360" w:lineRule="auto"/>
        <w:rPr>
          <w:lang w:val="ru-RU"/>
        </w:rPr>
      </w:pPr>
      <w:r w:rsidRPr="00E0488A">
        <w:rPr>
          <w:lang w:val="ru-RU"/>
        </w:rPr>
        <w:t>4. ТЕХНИКО-ЭКОНОМИЧЕСКОЕ СРАВНЕНИЕ ВАРИАНТОВ ВЫБОРА ОПТИМАЛЬНОГО СОСТАВА МДО ПО СТРОИТЕЛЬСТВУ ПОКРЫТИЯ ИЗ МЕЛКОЗЕРНИСТОГО АСФАЛЬТОБЕТОНА</w:t>
      </w:r>
    </w:p>
    <w:p w:rsidR="00BD7304" w:rsidRPr="00E0488A" w:rsidRDefault="00BD7304" w:rsidP="00E0488A">
      <w:pPr>
        <w:pStyle w:val="a5"/>
        <w:widowControl w:val="0"/>
        <w:spacing w:line="360" w:lineRule="auto"/>
        <w:rPr>
          <w:lang w:val="ru-RU"/>
        </w:rPr>
      </w:pPr>
      <w:r w:rsidRPr="00E0488A">
        <w:rPr>
          <w:lang w:val="ru-RU"/>
        </w:rPr>
        <w:t>5. КОНТРОЛЬ КАЧЕСТВА</w:t>
      </w:r>
    </w:p>
    <w:p w:rsidR="00BD7304" w:rsidRPr="00E0488A" w:rsidRDefault="00BD7304" w:rsidP="00E0488A">
      <w:pPr>
        <w:pStyle w:val="a5"/>
        <w:widowControl w:val="0"/>
        <w:spacing w:line="360" w:lineRule="auto"/>
        <w:rPr>
          <w:lang w:val="ru-RU"/>
        </w:rPr>
      </w:pPr>
      <w:r w:rsidRPr="00E0488A">
        <w:rPr>
          <w:lang w:val="ru-RU"/>
        </w:rPr>
        <w:t>6. ОХРАНА ТРУДА</w:t>
      </w:r>
    </w:p>
    <w:p w:rsidR="00BD7304" w:rsidRPr="00E0488A" w:rsidRDefault="00BD7304" w:rsidP="00E0488A">
      <w:pPr>
        <w:pStyle w:val="a5"/>
        <w:widowControl w:val="0"/>
        <w:spacing w:line="360" w:lineRule="auto"/>
        <w:rPr>
          <w:lang w:val="ru-RU"/>
        </w:rPr>
      </w:pPr>
      <w:r w:rsidRPr="00E0488A">
        <w:rPr>
          <w:lang w:val="ru-RU"/>
        </w:rPr>
        <w:t>7. ОКРУЖАЮЩЕЙ СРЕДЫ</w:t>
      </w:r>
    </w:p>
    <w:p w:rsidR="00BD7304" w:rsidRPr="008F0A2B" w:rsidRDefault="00BD7304" w:rsidP="00E0488A">
      <w:pPr>
        <w:pStyle w:val="a5"/>
        <w:widowControl w:val="0"/>
        <w:spacing w:line="360" w:lineRule="auto"/>
        <w:rPr>
          <w:lang w:val="ru-RU"/>
        </w:rPr>
      </w:pPr>
      <w:r w:rsidRPr="00E0488A">
        <w:rPr>
          <w:lang w:val="ru-RU"/>
        </w:rPr>
        <w:t>ПЕРЕЧЕНЬ ССЫЛОК</w:t>
      </w:r>
    </w:p>
    <w:p w:rsidR="00BD7304" w:rsidRPr="00E0488A" w:rsidRDefault="00BD7304" w:rsidP="00E0488A">
      <w:pPr>
        <w:pStyle w:val="a5"/>
        <w:widowControl w:val="0"/>
        <w:spacing w:line="360" w:lineRule="auto"/>
        <w:ind w:firstLine="709"/>
        <w:jc w:val="both"/>
        <w:rPr>
          <w:lang w:val="ru-RU"/>
        </w:rPr>
      </w:pPr>
    </w:p>
    <w:p w:rsidR="00BD7304" w:rsidRPr="00E0488A" w:rsidRDefault="00E0488A" w:rsidP="00E0488A">
      <w:pPr>
        <w:pStyle w:val="a5"/>
        <w:widowControl w:val="0"/>
        <w:spacing w:line="360" w:lineRule="auto"/>
        <w:ind w:firstLine="709"/>
        <w:jc w:val="both"/>
        <w:rPr>
          <w:b/>
          <w:bCs/>
          <w:lang w:val="ru-RU"/>
        </w:rPr>
      </w:pPr>
      <w:r>
        <w:rPr>
          <w:b/>
          <w:bCs/>
          <w:lang w:val="ru-RU"/>
        </w:rPr>
        <w:br w:type="page"/>
      </w:r>
      <w:r w:rsidR="00BD7304" w:rsidRPr="00E0488A">
        <w:rPr>
          <w:b/>
          <w:bCs/>
          <w:lang w:val="ru-RU"/>
        </w:rPr>
        <w:t>ВВЕДЕНИЕ</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Целью курсового проекта является углубленное изучение технологии строительства дорожных одежд автомобильных дорог, подготовка студента к самостоятельному решению инженерных задач с использованием новейших достижений науки и техники.</w:t>
      </w:r>
    </w:p>
    <w:p w:rsidR="00BD7304" w:rsidRPr="00E0488A" w:rsidRDefault="00BD7304" w:rsidP="00E0488A">
      <w:pPr>
        <w:pStyle w:val="a5"/>
        <w:widowControl w:val="0"/>
        <w:spacing w:line="360" w:lineRule="auto"/>
        <w:ind w:firstLine="709"/>
        <w:jc w:val="both"/>
        <w:rPr>
          <w:lang w:val="ru-RU"/>
        </w:rPr>
      </w:pPr>
      <w:r w:rsidRPr="00E0488A">
        <w:rPr>
          <w:lang w:val="ru-RU"/>
        </w:rPr>
        <w:t>Задачами курсового проекта являются:</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закрепление и углубление теоретических знаний по специальным и смежным дисциплинам;</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практическое применение знаний общетеоретических дисциплин при решении конкретных задач организации технологического процесса по сооружению дорожных одежд;</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дальнейшее развитие навыков самостоятельной работы по специальной и справочной литературой;</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приобретение практических навыков технико-экономического обоснования принимаемых решений по организации технологического процесса;</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развитие навыков научно-исследовательской работы и практического применения полученных результатов;</w:t>
      </w:r>
    </w:p>
    <w:p w:rsidR="00BD7304" w:rsidRPr="00E0488A" w:rsidRDefault="00BD7304" w:rsidP="00E0488A">
      <w:pPr>
        <w:pStyle w:val="a5"/>
        <w:widowControl w:val="0"/>
        <w:spacing w:line="360" w:lineRule="auto"/>
        <w:ind w:firstLine="709"/>
        <w:jc w:val="both"/>
        <w:rPr>
          <w:lang w:val="ru-RU"/>
        </w:rPr>
      </w:pPr>
      <w:r w:rsidRPr="00E0488A">
        <w:rPr>
          <w:lang w:val="ru-RU"/>
        </w:rPr>
        <w:t>применение электронно-вычислительной техники для решения технических задач.</w:t>
      </w:r>
    </w:p>
    <w:p w:rsidR="00BD7304" w:rsidRPr="00E0488A" w:rsidRDefault="00BD7304" w:rsidP="00E0488A">
      <w:pPr>
        <w:pStyle w:val="a5"/>
        <w:widowControl w:val="0"/>
        <w:spacing w:line="360" w:lineRule="auto"/>
        <w:ind w:firstLine="709"/>
        <w:jc w:val="both"/>
        <w:rPr>
          <w:lang w:val="ru-RU"/>
        </w:rPr>
      </w:pPr>
    </w:p>
    <w:p w:rsidR="00BD7304" w:rsidRPr="00E0488A" w:rsidRDefault="00E0488A" w:rsidP="00E0488A">
      <w:pPr>
        <w:pStyle w:val="a5"/>
        <w:widowControl w:val="0"/>
        <w:spacing w:line="360" w:lineRule="auto"/>
        <w:ind w:firstLine="709"/>
        <w:jc w:val="both"/>
        <w:rPr>
          <w:b/>
          <w:bCs/>
          <w:lang w:val="ru-RU"/>
        </w:rPr>
      </w:pPr>
      <w:r>
        <w:rPr>
          <w:lang w:val="ru-RU"/>
        </w:rPr>
        <w:br w:type="page"/>
      </w:r>
      <w:r w:rsidR="00A2529E" w:rsidRPr="00A2529E">
        <w:rPr>
          <w:b/>
          <w:bCs/>
          <w:lang w:val="ru-RU"/>
        </w:rPr>
        <w:t xml:space="preserve">1 </w:t>
      </w:r>
      <w:r w:rsidR="00BD7304" w:rsidRPr="00E0488A">
        <w:rPr>
          <w:b/>
          <w:bCs/>
          <w:lang w:val="ru-RU"/>
        </w:rPr>
        <w:t>АНАЛИЗ ПРИРОДНО-КЛИМАТИЧЕСКИХ, ГРУНТОВЫХ И ГИДРОЛОГИЧЕСКИХ УСЛОВИЙ РАЙОНА СТРОИТЕЛЬСТВА УЧАСТКА ДОРОГИ</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b/>
          <w:bCs/>
          <w:lang w:val="ru-RU"/>
        </w:rPr>
      </w:pPr>
      <w:r w:rsidRPr="00E0488A">
        <w:rPr>
          <w:b/>
          <w:bCs/>
          <w:lang w:val="ru-RU"/>
        </w:rPr>
        <w:t>1.1 Природа</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Кировоградская область расположена в центральной части Украины в муждуречье Днепра и Южного Буга. Граничит с Черкасской, Полтавской, Днепропетровской, Николаевской, Одесской, Винницкой областями.</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b/>
          <w:bCs/>
          <w:lang w:val="ru-RU"/>
        </w:rPr>
      </w:pPr>
      <w:r w:rsidRPr="00E0488A">
        <w:rPr>
          <w:b/>
          <w:bCs/>
          <w:lang w:val="ru-RU"/>
        </w:rPr>
        <w:t>1.2 Климат</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Климат умеренно континентальный. Зима короткая, мягкая с частими оттепелями. Лето теплое, преимущественно засушливое. Преимущественная температура января</w:t>
      </w:r>
      <w:r w:rsidR="00E0488A">
        <w:rPr>
          <w:lang w:val="ru-RU"/>
        </w:rPr>
        <w:t xml:space="preserve"> </w:t>
      </w:r>
      <w:r w:rsidRPr="00E0488A">
        <w:rPr>
          <w:lang w:val="ru-RU"/>
        </w:rPr>
        <w:t>-5, -6,</w:t>
      </w:r>
      <w:r w:rsidR="00E0488A">
        <w:rPr>
          <w:lang w:val="ru-RU"/>
        </w:rPr>
        <w:t xml:space="preserve"> </w:t>
      </w:r>
      <w:r w:rsidRPr="00E0488A">
        <w:rPr>
          <w:lang w:val="ru-RU"/>
        </w:rPr>
        <w:t>июля +20, 21. Вегетативный период 166 дней. Сумма активных температур – 2800–2900˚. За год на южную территорию оласти выпадает от 400 – 430 мм, на северную 420 – 470 мм осадков, преимущественно в тёплый период, иногда в виде ливней. Бывают ранние осенние и позние весенние заморозки, туманы (чаще всего в ноябре), гололедицы (в декабре – январе).</w:t>
      </w:r>
    </w:p>
    <w:p w:rsidR="00BD7304" w:rsidRPr="00E0488A" w:rsidRDefault="00BD7304" w:rsidP="00E0488A">
      <w:pPr>
        <w:pStyle w:val="a5"/>
        <w:widowControl w:val="0"/>
        <w:spacing w:line="360" w:lineRule="auto"/>
        <w:ind w:firstLine="709"/>
        <w:jc w:val="both"/>
        <w:rPr>
          <w:lang w:val="uk-UA"/>
        </w:rPr>
      </w:pPr>
    </w:p>
    <w:p w:rsidR="00BD7304" w:rsidRPr="00E0488A" w:rsidRDefault="00BD7304" w:rsidP="00E0488A">
      <w:pPr>
        <w:pStyle w:val="a5"/>
        <w:widowControl w:val="0"/>
        <w:spacing w:line="360" w:lineRule="auto"/>
        <w:ind w:firstLine="709"/>
        <w:jc w:val="both"/>
        <w:rPr>
          <w:b/>
          <w:bCs/>
          <w:lang w:val="ru-RU"/>
        </w:rPr>
      </w:pPr>
      <w:r w:rsidRPr="00E0488A">
        <w:rPr>
          <w:b/>
          <w:bCs/>
          <w:lang w:val="ru-RU"/>
        </w:rPr>
        <w:t>1.3 Промышленность</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Кировоградская область характеризуется развитой пищевой промышленностью, а также машиностроением и металлообработкой.</w:t>
      </w:r>
    </w:p>
    <w:p w:rsidR="00BD7304" w:rsidRPr="00E0488A" w:rsidRDefault="00BD7304" w:rsidP="00E0488A">
      <w:pPr>
        <w:pStyle w:val="a5"/>
        <w:widowControl w:val="0"/>
        <w:spacing w:line="360" w:lineRule="auto"/>
        <w:ind w:firstLine="709"/>
        <w:jc w:val="both"/>
        <w:rPr>
          <w:lang w:val="ru-RU"/>
        </w:rPr>
      </w:pPr>
      <w:r w:rsidRPr="00E0488A">
        <w:rPr>
          <w:lang w:val="ru-RU"/>
        </w:rPr>
        <w:t>Пищевая промышленность представлена сахарными заводами, масляно-жировыми, спиртовыми, мясными, зерновыми, молочными, кондитерскими предприятиями.</w:t>
      </w:r>
    </w:p>
    <w:p w:rsidR="00BD7304" w:rsidRPr="00E0488A" w:rsidRDefault="00BD7304" w:rsidP="008F0A2B">
      <w:pPr>
        <w:pStyle w:val="a5"/>
        <w:widowControl w:val="0"/>
        <w:spacing w:line="360" w:lineRule="auto"/>
        <w:ind w:firstLine="709"/>
        <w:jc w:val="both"/>
        <w:rPr>
          <w:lang w:val="ru-RU"/>
        </w:rPr>
      </w:pPr>
      <w:r w:rsidRPr="00E0488A">
        <w:rPr>
          <w:lang w:val="ru-RU"/>
        </w:rPr>
        <w:t>Предприятия машиностроительной и металлообрабатывающей промышленности специализируются в основном на производстве машин для сельского хозяйства и транспорта.</w:t>
      </w:r>
    </w:p>
    <w:p w:rsidR="00BD7304" w:rsidRPr="00E0488A" w:rsidRDefault="00BD7304" w:rsidP="008F0A2B">
      <w:pPr>
        <w:pStyle w:val="a5"/>
        <w:widowControl w:val="0"/>
        <w:spacing w:line="360" w:lineRule="auto"/>
        <w:ind w:firstLine="709"/>
        <w:jc w:val="both"/>
        <w:rPr>
          <w:lang w:val="ru-RU"/>
        </w:rPr>
      </w:pPr>
    </w:p>
    <w:p w:rsidR="00BD7304" w:rsidRPr="00E0488A" w:rsidRDefault="008F0A2B" w:rsidP="008F0A2B">
      <w:pPr>
        <w:pStyle w:val="a5"/>
        <w:widowControl w:val="0"/>
        <w:spacing w:line="360" w:lineRule="auto"/>
        <w:ind w:firstLine="709"/>
        <w:jc w:val="both"/>
        <w:rPr>
          <w:b/>
          <w:bCs/>
          <w:lang w:val="ru-RU"/>
        </w:rPr>
      </w:pPr>
      <w:r>
        <w:rPr>
          <w:b/>
          <w:bCs/>
          <w:lang w:val="ru-RU"/>
        </w:rPr>
        <w:t xml:space="preserve">1.4 </w:t>
      </w:r>
      <w:r w:rsidR="00BD7304" w:rsidRPr="00E0488A">
        <w:rPr>
          <w:b/>
          <w:bCs/>
          <w:lang w:val="ru-RU"/>
        </w:rPr>
        <w:t>Транспорт</w:t>
      </w:r>
    </w:p>
    <w:p w:rsidR="00BD7304" w:rsidRPr="00E0488A" w:rsidRDefault="00BD7304" w:rsidP="008F0A2B">
      <w:pPr>
        <w:pStyle w:val="a5"/>
        <w:widowControl w:val="0"/>
        <w:spacing w:line="360" w:lineRule="auto"/>
        <w:ind w:firstLine="709"/>
        <w:jc w:val="both"/>
        <w:rPr>
          <w:lang w:val="ru-RU"/>
        </w:rPr>
      </w:pPr>
    </w:p>
    <w:p w:rsidR="00BD7304" w:rsidRPr="00E0488A" w:rsidRDefault="00BD7304" w:rsidP="008F0A2B">
      <w:pPr>
        <w:pStyle w:val="a5"/>
        <w:widowControl w:val="0"/>
        <w:spacing w:line="360" w:lineRule="auto"/>
        <w:ind w:firstLine="709"/>
        <w:jc w:val="both"/>
        <w:rPr>
          <w:lang w:val="ru-RU"/>
        </w:rPr>
      </w:pPr>
      <w:r w:rsidRPr="00E0488A">
        <w:rPr>
          <w:lang w:val="ru-RU"/>
        </w:rPr>
        <w:t>Общая протяженность железных дорог – 575 км. Важнейшие: Киев-Жмеринка-Тернополь-Львов-Чоп, Козятин-Тернополь-Ивано-Франковск.</w:t>
      </w:r>
    </w:p>
    <w:p w:rsidR="00BD7304" w:rsidRPr="00E0488A" w:rsidRDefault="00BD7304" w:rsidP="008F0A2B">
      <w:pPr>
        <w:pStyle w:val="a5"/>
        <w:widowControl w:val="0"/>
        <w:spacing w:line="360" w:lineRule="auto"/>
        <w:ind w:firstLine="709"/>
        <w:jc w:val="both"/>
        <w:rPr>
          <w:lang w:val="ru-RU"/>
        </w:rPr>
      </w:pPr>
      <w:r w:rsidRPr="00E0488A">
        <w:rPr>
          <w:lang w:val="ru-RU"/>
        </w:rPr>
        <w:t>Протяженность автомобильных дорог с твердым покрытием – 4 тыс. км. Автомагистрали – Дубно – Тернополь – Черновцы, Львов – Тернополь – Хмельницкий, Каменец-Подольский – Чертков – Ивано-Франковск.</w:t>
      </w:r>
    </w:p>
    <w:p w:rsidR="00BD7304" w:rsidRPr="00E0488A" w:rsidRDefault="00BD7304" w:rsidP="008F0A2B">
      <w:pPr>
        <w:pStyle w:val="a5"/>
        <w:widowControl w:val="0"/>
        <w:spacing w:line="360" w:lineRule="auto"/>
        <w:ind w:firstLine="709"/>
        <w:jc w:val="both"/>
        <w:rPr>
          <w:lang w:val="ru-RU"/>
        </w:rPr>
      </w:pPr>
    </w:p>
    <w:p w:rsidR="00BD7304" w:rsidRPr="00E0488A" w:rsidRDefault="008F0A2B" w:rsidP="008F0A2B">
      <w:pPr>
        <w:pStyle w:val="a5"/>
        <w:widowControl w:val="0"/>
        <w:spacing w:line="360" w:lineRule="auto"/>
        <w:ind w:firstLine="709"/>
        <w:jc w:val="both"/>
        <w:rPr>
          <w:b/>
          <w:bCs/>
          <w:lang w:val="ru-RU"/>
        </w:rPr>
      </w:pPr>
      <w:r>
        <w:rPr>
          <w:b/>
          <w:bCs/>
          <w:lang w:val="ru-RU"/>
        </w:rPr>
        <w:t xml:space="preserve">1.5 </w:t>
      </w:r>
      <w:r w:rsidR="00BD7304" w:rsidRPr="00E0488A">
        <w:rPr>
          <w:b/>
          <w:bCs/>
          <w:lang w:val="ru-RU"/>
        </w:rPr>
        <w:t>Местные материалы</w:t>
      </w:r>
    </w:p>
    <w:p w:rsidR="00BD7304" w:rsidRPr="00E0488A" w:rsidRDefault="00BD7304" w:rsidP="008F0A2B">
      <w:pPr>
        <w:pStyle w:val="a5"/>
        <w:widowControl w:val="0"/>
        <w:spacing w:line="360" w:lineRule="auto"/>
        <w:ind w:firstLine="709"/>
        <w:jc w:val="both"/>
        <w:rPr>
          <w:lang w:val="ru-RU"/>
        </w:rPr>
      </w:pPr>
    </w:p>
    <w:p w:rsidR="00BD7304" w:rsidRPr="00E0488A" w:rsidRDefault="00BD7304" w:rsidP="008F0A2B">
      <w:pPr>
        <w:pStyle w:val="a5"/>
        <w:widowControl w:val="0"/>
        <w:spacing w:line="360" w:lineRule="auto"/>
        <w:ind w:firstLine="709"/>
        <w:jc w:val="both"/>
        <w:rPr>
          <w:lang w:val="ru-RU"/>
        </w:rPr>
      </w:pPr>
      <w:r w:rsidRPr="00E0488A">
        <w:rPr>
          <w:lang w:val="ru-RU"/>
        </w:rPr>
        <w:t>Промышленность строительных материалов представлена комбинатом строительной индустрии и заводом железобетонных изделий, заводом холодного асфальтобетона, меловым и известняковым заводами, кирпичным заводом.</w:t>
      </w:r>
    </w:p>
    <w:p w:rsidR="00BD7304" w:rsidRPr="00E0488A" w:rsidRDefault="00BD7304" w:rsidP="00E0488A">
      <w:pPr>
        <w:pStyle w:val="a5"/>
        <w:widowControl w:val="0"/>
        <w:spacing w:line="360" w:lineRule="auto"/>
        <w:ind w:firstLine="709"/>
        <w:jc w:val="both"/>
        <w:rPr>
          <w:lang w:val="ru-RU"/>
        </w:rPr>
      </w:pPr>
      <w:r w:rsidRPr="00E0488A">
        <w:rPr>
          <w:lang w:val="ru-RU"/>
        </w:rPr>
        <w:t>Количественные характеристики составляющих климатических условий необходимо свести в таблицу 1 и дорожно-климатический график, рис 1.</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Таблица 1 – основные климатические характеристики, учитываемые при разработке технологии и организации работ по строительству искусственных сооружений, земляного полотна и дорожных одежд (по областям и дорожно-климатическим зонам).</w:t>
      </w:r>
    </w:p>
    <w:tbl>
      <w:tblPr>
        <w:tblW w:w="95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
        <w:gridCol w:w="1122"/>
        <w:gridCol w:w="1122"/>
        <w:gridCol w:w="1309"/>
        <w:gridCol w:w="1122"/>
        <w:gridCol w:w="1309"/>
        <w:gridCol w:w="1122"/>
        <w:gridCol w:w="935"/>
        <w:gridCol w:w="935"/>
      </w:tblGrid>
      <w:tr w:rsidR="00E0488A" w:rsidRPr="00E0488A">
        <w:tc>
          <w:tcPr>
            <w:tcW w:w="554" w:type="dxa"/>
            <w:vAlign w:val="center"/>
          </w:tcPr>
          <w:p w:rsidR="00BD7304" w:rsidRPr="00E0488A" w:rsidRDefault="00BD7304" w:rsidP="00E0488A">
            <w:pPr>
              <w:widowControl w:val="0"/>
              <w:rPr>
                <w:color w:val="000000"/>
                <w:sz w:val="20"/>
                <w:szCs w:val="20"/>
              </w:rPr>
            </w:pPr>
            <w:r w:rsidRPr="00E0488A">
              <w:rPr>
                <w:color w:val="000000"/>
                <w:sz w:val="20"/>
                <w:szCs w:val="20"/>
              </w:rPr>
              <w:t>Месяцы</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Среднемесячная температура</w:t>
            </w:r>
            <w:r w:rsidR="00E0488A" w:rsidRPr="00E0488A">
              <w:rPr>
                <w:color w:val="000000"/>
                <w:sz w:val="20"/>
                <w:szCs w:val="20"/>
              </w:rPr>
              <w:t xml:space="preserve"> </w:t>
            </w:r>
            <w:r w:rsidRPr="00E0488A">
              <w:rPr>
                <w:color w:val="000000"/>
                <w:sz w:val="20"/>
                <w:szCs w:val="20"/>
              </w:rPr>
              <w:t>воздуха,</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Преобладающее направление</w:t>
            </w:r>
          </w:p>
          <w:p w:rsidR="00BD7304" w:rsidRPr="00E0488A" w:rsidRDefault="00BD7304" w:rsidP="00E0488A">
            <w:pPr>
              <w:widowControl w:val="0"/>
              <w:rPr>
                <w:color w:val="000000"/>
                <w:sz w:val="20"/>
                <w:szCs w:val="20"/>
              </w:rPr>
            </w:pPr>
            <w:r w:rsidRPr="00E0488A">
              <w:rPr>
                <w:color w:val="000000"/>
                <w:sz w:val="20"/>
                <w:szCs w:val="20"/>
              </w:rPr>
              <w:t>ветра</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Скорость ветра, среднемесячная,</w:t>
            </w:r>
          </w:p>
          <w:p w:rsidR="00BD7304" w:rsidRPr="00E0488A" w:rsidRDefault="00BD7304" w:rsidP="00E0488A">
            <w:pPr>
              <w:widowControl w:val="0"/>
              <w:rPr>
                <w:color w:val="000000"/>
                <w:sz w:val="20"/>
                <w:szCs w:val="20"/>
              </w:rPr>
            </w:pPr>
            <w:r w:rsidRPr="00E0488A">
              <w:rPr>
                <w:color w:val="000000"/>
                <w:sz w:val="20"/>
                <w:szCs w:val="20"/>
              </w:rPr>
              <w:t>м/с</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Среднемесячное количество осадков, мм</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Число дней с осадками</w:t>
            </w:r>
          </w:p>
          <w:p w:rsidR="00BD7304" w:rsidRPr="00E0488A" w:rsidRDefault="00BD7304" w:rsidP="00E0488A">
            <w:pPr>
              <w:widowControl w:val="0"/>
              <w:rPr>
                <w:color w:val="000000"/>
                <w:sz w:val="20"/>
                <w:szCs w:val="20"/>
              </w:rPr>
            </w:pPr>
            <w:r w:rsidRPr="00E0488A">
              <w:rPr>
                <w:color w:val="000000"/>
                <w:sz w:val="20"/>
                <w:szCs w:val="20"/>
              </w:rPr>
              <w:t>более 5 мм</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Высота снежного покрова, см</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Число дней с грозой</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Число дней с метелями</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-5,5</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3,8</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28</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1,6</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8</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4</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II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-4,9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4,0</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22</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1,1</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7</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0,01</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4</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III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0,4</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ЮВ</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27</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1,7</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0,2</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2</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IV</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7,9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36</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2,3</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1</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0,3</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V</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15,2</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4,0</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44</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3,0</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6</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VI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18,3</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3,5</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66</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4,6</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8</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VII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20,9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3,1</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66</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3,7</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8</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VIII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19,7</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3,1</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57</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3,0</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5</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IX</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14,5</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СЗ</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3,0</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43</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2,1</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1</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X</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8,6</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ЮВ</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3,1</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35</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2,2</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0,5</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XI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1,9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ЮВ</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3,3</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30</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1,9</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0,02</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0,5</w:t>
            </w:r>
          </w:p>
        </w:tc>
      </w:tr>
      <w:tr w:rsidR="00E0488A" w:rsidRPr="00E0488A">
        <w:tc>
          <w:tcPr>
            <w:tcW w:w="554" w:type="dxa"/>
          </w:tcPr>
          <w:p w:rsidR="00BD7304" w:rsidRPr="00E0488A" w:rsidRDefault="00BD7304" w:rsidP="00E0488A">
            <w:pPr>
              <w:widowControl w:val="0"/>
              <w:rPr>
                <w:color w:val="000000"/>
                <w:sz w:val="20"/>
                <w:szCs w:val="20"/>
              </w:rPr>
            </w:pPr>
            <w:r w:rsidRPr="00E0488A">
              <w:rPr>
                <w:color w:val="000000"/>
                <w:sz w:val="20"/>
                <w:szCs w:val="20"/>
              </w:rPr>
              <w:t>XII</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-3,2</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ЮВ</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3,7</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32</w:t>
            </w:r>
          </w:p>
        </w:tc>
        <w:tc>
          <w:tcPr>
            <w:tcW w:w="1309" w:type="dxa"/>
            <w:vAlign w:val="center"/>
          </w:tcPr>
          <w:p w:rsidR="00BD7304" w:rsidRPr="00E0488A" w:rsidRDefault="00BD7304" w:rsidP="00E0488A">
            <w:pPr>
              <w:widowControl w:val="0"/>
              <w:rPr>
                <w:color w:val="000000"/>
                <w:sz w:val="20"/>
                <w:szCs w:val="20"/>
              </w:rPr>
            </w:pPr>
            <w:r w:rsidRPr="00E0488A">
              <w:rPr>
                <w:color w:val="000000"/>
                <w:sz w:val="20"/>
                <w:szCs w:val="20"/>
              </w:rPr>
              <w:t>1,8</w:t>
            </w:r>
          </w:p>
        </w:tc>
        <w:tc>
          <w:tcPr>
            <w:tcW w:w="1122" w:type="dxa"/>
            <w:vAlign w:val="center"/>
          </w:tcPr>
          <w:p w:rsidR="00BD7304" w:rsidRPr="00E0488A" w:rsidRDefault="00BD7304" w:rsidP="00E0488A">
            <w:pPr>
              <w:widowControl w:val="0"/>
              <w:rPr>
                <w:color w:val="000000"/>
                <w:sz w:val="20"/>
                <w:szCs w:val="20"/>
              </w:rPr>
            </w:pPr>
            <w:r w:rsidRPr="00E0488A">
              <w:rPr>
                <w:color w:val="000000"/>
                <w:sz w:val="20"/>
                <w:szCs w:val="20"/>
              </w:rPr>
              <w:t>3</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0</w:t>
            </w:r>
          </w:p>
        </w:tc>
        <w:tc>
          <w:tcPr>
            <w:tcW w:w="935" w:type="dxa"/>
            <w:vAlign w:val="center"/>
          </w:tcPr>
          <w:p w:rsidR="00BD7304" w:rsidRPr="00E0488A" w:rsidRDefault="00BD7304" w:rsidP="00E0488A">
            <w:pPr>
              <w:widowControl w:val="0"/>
              <w:rPr>
                <w:color w:val="000000"/>
                <w:sz w:val="20"/>
                <w:szCs w:val="20"/>
              </w:rPr>
            </w:pPr>
            <w:r w:rsidRPr="00E0488A">
              <w:rPr>
                <w:color w:val="000000"/>
                <w:sz w:val="20"/>
                <w:szCs w:val="20"/>
              </w:rPr>
              <w:t>3</w:t>
            </w:r>
          </w:p>
        </w:tc>
      </w:tr>
    </w:tbl>
    <w:p w:rsidR="00BD7304" w:rsidRPr="00E0488A" w:rsidRDefault="00BD7304" w:rsidP="00E0488A">
      <w:pPr>
        <w:widowControl w:val="0"/>
        <w:spacing w:line="360" w:lineRule="auto"/>
        <w:ind w:firstLine="709"/>
        <w:jc w:val="both"/>
        <w:rPr>
          <w:sz w:val="28"/>
          <w:szCs w:val="28"/>
        </w:rPr>
      </w:pPr>
    </w:p>
    <w:p w:rsidR="00BD7304" w:rsidRPr="00E0488A" w:rsidRDefault="008F0A2B" w:rsidP="008F0A2B">
      <w:pPr>
        <w:pStyle w:val="6"/>
        <w:keepNext w:val="0"/>
        <w:widowControl w:val="0"/>
        <w:spacing w:line="360" w:lineRule="auto"/>
        <w:ind w:left="0" w:firstLine="709"/>
        <w:jc w:val="both"/>
      </w:pPr>
      <w:r>
        <w:br w:type="page"/>
      </w:r>
      <w:r w:rsidR="00A2529E" w:rsidRPr="00A2529E">
        <w:t xml:space="preserve">2 </w:t>
      </w:r>
      <w:r w:rsidR="00BD7304" w:rsidRPr="00E0488A">
        <w:t>ОПРЕДЕЛЕНИЕ СРОКОВ И ОБЪЕМОВ ПРОИЗВОДСТВА РАБОТ</w:t>
      </w:r>
    </w:p>
    <w:p w:rsidR="00BD7304" w:rsidRPr="00E0488A" w:rsidRDefault="00BD7304" w:rsidP="008F0A2B">
      <w:pPr>
        <w:widowControl w:val="0"/>
        <w:spacing w:line="360" w:lineRule="auto"/>
        <w:ind w:firstLine="709"/>
        <w:jc w:val="both"/>
        <w:rPr>
          <w:b/>
          <w:bCs/>
          <w:sz w:val="28"/>
          <w:szCs w:val="28"/>
        </w:rPr>
      </w:pPr>
    </w:p>
    <w:p w:rsidR="00BD7304" w:rsidRPr="00E0488A" w:rsidRDefault="00BD7304" w:rsidP="008F0A2B">
      <w:pPr>
        <w:widowControl w:val="0"/>
        <w:spacing w:line="360" w:lineRule="auto"/>
        <w:ind w:firstLine="709"/>
        <w:jc w:val="both"/>
        <w:rPr>
          <w:sz w:val="28"/>
          <w:szCs w:val="28"/>
        </w:rPr>
      </w:pPr>
      <w:r w:rsidRPr="00E0488A">
        <w:rPr>
          <w:sz w:val="28"/>
          <w:szCs w:val="28"/>
        </w:rPr>
        <w:t>На основе директивных сроков строительства, определенных заданием, и анализа климатических условий следует установить сроки начала и окончания работ по строительству дорожной одежды, продолжительность строительного сезона. Возведение дорожной одежды целесообразно выполнять в теплый период года.</w:t>
      </w:r>
    </w:p>
    <w:p w:rsidR="00BD7304" w:rsidRPr="00E0488A" w:rsidRDefault="00BD7304" w:rsidP="00E0488A">
      <w:pPr>
        <w:widowControl w:val="0"/>
        <w:spacing w:line="360" w:lineRule="auto"/>
        <w:ind w:firstLine="709"/>
        <w:jc w:val="both"/>
        <w:rPr>
          <w:sz w:val="28"/>
          <w:szCs w:val="28"/>
        </w:rPr>
      </w:pPr>
      <w:r w:rsidRPr="00E0488A">
        <w:rPr>
          <w:sz w:val="28"/>
          <w:szCs w:val="28"/>
        </w:rPr>
        <w:t>В дождливые дни весной и осенью, когда сумма осадков за день больше 5 мм, возможны вынужденные простои (весенняя и осенняя распутица), которые необходимо исключать из общей продолжительности строительного сезона.</w:t>
      </w:r>
    </w:p>
    <w:p w:rsidR="00BD7304" w:rsidRPr="00E0488A" w:rsidRDefault="00BD7304" w:rsidP="00E0488A">
      <w:pPr>
        <w:widowControl w:val="0"/>
        <w:spacing w:line="360" w:lineRule="auto"/>
        <w:ind w:firstLine="709"/>
        <w:jc w:val="both"/>
        <w:rPr>
          <w:sz w:val="28"/>
          <w:szCs w:val="28"/>
        </w:rPr>
      </w:pPr>
      <w:r w:rsidRPr="00E0488A">
        <w:rPr>
          <w:sz w:val="28"/>
          <w:szCs w:val="28"/>
        </w:rPr>
        <w:t>Даты начала Zн и конца Zк весенней и осенней распутицы (Zн; Zк) следует вычислять по формулам:</w:t>
      </w:r>
    </w:p>
    <w:p w:rsidR="00E0488A" w:rsidRPr="008F0A2B" w:rsidRDefault="00E0488A" w:rsidP="00E0488A">
      <w:pPr>
        <w:widowControl w:val="0"/>
        <w:spacing w:line="360" w:lineRule="auto"/>
        <w:ind w:firstLine="709"/>
        <w:jc w:val="both"/>
        <w:rPr>
          <w:sz w:val="28"/>
          <w:szCs w:val="28"/>
        </w:rPr>
      </w:pPr>
    </w:p>
    <w:p w:rsidR="00BD7304" w:rsidRPr="00E0488A" w:rsidRDefault="008B3F87" w:rsidP="00E0488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6pt">
            <v:imagedata r:id="rId7" o:title=""/>
          </v:shape>
        </w:pict>
      </w:r>
    </w:p>
    <w:p w:rsidR="00BD7304" w:rsidRPr="00E0488A" w:rsidRDefault="008B3F87" w:rsidP="00E0488A">
      <w:pPr>
        <w:widowControl w:val="0"/>
        <w:spacing w:line="360" w:lineRule="auto"/>
        <w:ind w:firstLine="709"/>
        <w:jc w:val="both"/>
        <w:rPr>
          <w:sz w:val="28"/>
          <w:szCs w:val="28"/>
          <w:lang w:val="en-US"/>
        </w:rPr>
      </w:pPr>
      <w:r>
        <w:rPr>
          <w:sz w:val="28"/>
          <w:szCs w:val="28"/>
        </w:rPr>
        <w:pict>
          <v:shape id="_x0000_i1026" type="#_x0000_t75" style="width:116.25pt;height:39.75pt">
            <v:imagedata r:id="rId8" o:title=""/>
          </v:shape>
        </w:pict>
      </w:r>
    </w:p>
    <w:p w:rsidR="00E0488A" w:rsidRDefault="00E0488A" w:rsidP="00E0488A">
      <w:pPr>
        <w:widowControl w:val="0"/>
        <w:spacing w:line="360" w:lineRule="auto"/>
        <w:ind w:firstLine="709"/>
        <w:jc w:val="both"/>
        <w:rPr>
          <w:sz w:val="28"/>
          <w:szCs w:val="28"/>
          <w:lang w:val="en-US"/>
        </w:rPr>
      </w:pPr>
    </w:p>
    <w:p w:rsidR="00BD7304" w:rsidRPr="00E0488A" w:rsidRDefault="00BD7304" w:rsidP="00E0488A">
      <w:pPr>
        <w:widowControl w:val="0"/>
        <w:spacing w:line="360" w:lineRule="auto"/>
        <w:ind w:firstLine="709"/>
        <w:jc w:val="both"/>
        <w:rPr>
          <w:sz w:val="28"/>
          <w:szCs w:val="28"/>
        </w:rPr>
      </w:pPr>
      <w:r w:rsidRPr="00E0488A">
        <w:rPr>
          <w:sz w:val="28"/>
          <w:szCs w:val="28"/>
        </w:rPr>
        <w:t>где</w:t>
      </w:r>
      <w:r w:rsidR="00E0488A">
        <w:rPr>
          <w:sz w:val="28"/>
          <w:szCs w:val="28"/>
        </w:rPr>
        <w:t xml:space="preserve"> </w:t>
      </w:r>
      <w:r w:rsidRPr="00E0488A">
        <w:rPr>
          <w:sz w:val="28"/>
          <w:szCs w:val="28"/>
        </w:rPr>
        <w:t>Т0 - даты перехода температуры воздуха через 0˚</w:t>
      </w:r>
      <w:r w:rsidRPr="00E0488A">
        <w:rPr>
          <w:sz w:val="28"/>
          <w:szCs w:val="28"/>
          <w:lang w:val="en-US"/>
        </w:rPr>
        <w:t>C</w:t>
      </w:r>
      <w:r w:rsidRPr="00E0488A">
        <w:rPr>
          <w:sz w:val="28"/>
          <w:szCs w:val="28"/>
        </w:rPr>
        <w:t xml:space="preserve"> весной и осенью;</w:t>
      </w:r>
    </w:p>
    <w:p w:rsidR="00BD7304" w:rsidRPr="00E0488A" w:rsidRDefault="00BD7304" w:rsidP="00E0488A">
      <w:pPr>
        <w:widowControl w:val="0"/>
        <w:spacing w:line="360" w:lineRule="auto"/>
        <w:ind w:firstLine="709"/>
        <w:jc w:val="both"/>
        <w:rPr>
          <w:sz w:val="28"/>
          <w:szCs w:val="28"/>
        </w:rPr>
      </w:pPr>
      <w:r w:rsidRPr="00E0488A">
        <w:rPr>
          <w:snapToGrid w:val="0"/>
          <w:sz w:val="28"/>
          <w:szCs w:val="28"/>
        </w:rPr>
        <w:t>б</w:t>
      </w:r>
      <w:r w:rsidRPr="00E0488A">
        <w:rPr>
          <w:sz w:val="28"/>
          <w:szCs w:val="28"/>
        </w:rPr>
        <w:t xml:space="preserve"> - климатический коэффициент, характеризующий скорость оттаивания;</w:t>
      </w:r>
    </w:p>
    <w:p w:rsidR="00BD7304" w:rsidRPr="00E0488A" w:rsidRDefault="00BD7304" w:rsidP="00E0488A">
      <w:pPr>
        <w:widowControl w:val="0"/>
        <w:spacing w:line="360" w:lineRule="auto"/>
        <w:ind w:firstLine="709"/>
        <w:jc w:val="both"/>
        <w:rPr>
          <w:sz w:val="28"/>
          <w:szCs w:val="28"/>
        </w:rPr>
      </w:pPr>
      <w:r w:rsidRPr="00E0488A">
        <w:rPr>
          <w:sz w:val="28"/>
          <w:szCs w:val="28"/>
        </w:rPr>
        <w:t>hпр - среднемноголетняя максимальная глубина промерзания.</w:t>
      </w:r>
    </w:p>
    <w:p w:rsidR="00BD7304" w:rsidRPr="00E0488A" w:rsidRDefault="00BD7304" w:rsidP="00E0488A">
      <w:pPr>
        <w:widowControl w:val="0"/>
        <w:spacing w:line="360" w:lineRule="auto"/>
        <w:ind w:firstLine="709"/>
        <w:jc w:val="both"/>
        <w:rPr>
          <w:sz w:val="28"/>
          <w:szCs w:val="28"/>
        </w:rPr>
      </w:pPr>
      <w:r w:rsidRPr="00E0488A">
        <w:rPr>
          <w:sz w:val="28"/>
          <w:szCs w:val="28"/>
        </w:rPr>
        <w:t>Дата начала осенней распутицы Zн может быть приурочена к среднемесячной температуре воздуха +5єС, а окончания Zк – к 0єС в осенний период.</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Количество рабочих смен для выполнения работ по строительству слоев дорожной одежды рассчитывают в соответствии с формулой</w:t>
      </w:r>
    </w:p>
    <w:p w:rsidR="00BD7304" w:rsidRPr="00E0488A" w:rsidRDefault="00BD7304" w:rsidP="00E0488A">
      <w:pPr>
        <w:widowControl w:val="0"/>
        <w:spacing w:line="360" w:lineRule="auto"/>
        <w:ind w:firstLine="709"/>
        <w:jc w:val="both"/>
        <w:rPr>
          <w:sz w:val="28"/>
          <w:szCs w:val="28"/>
        </w:rPr>
      </w:pPr>
      <w:r w:rsidRPr="00E0488A">
        <w:rPr>
          <w:sz w:val="28"/>
          <w:szCs w:val="28"/>
        </w:rPr>
        <w:t>Т</w:t>
      </w:r>
      <w:r w:rsidRPr="00E0488A">
        <w:rPr>
          <w:sz w:val="28"/>
          <w:szCs w:val="28"/>
          <w:vertAlign w:val="subscript"/>
        </w:rPr>
        <w:t>зм</w:t>
      </w:r>
      <w:r w:rsidRPr="00E0488A">
        <w:rPr>
          <w:sz w:val="28"/>
          <w:szCs w:val="28"/>
        </w:rPr>
        <w:t xml:space="preserve"> = (Т</w:t>
      </w:r>
      <w:r w:rsidRPr="00E0488A">
        <w:rPr>
          <w:sz w:val="28"/>
          <w:szCs w:val="28"/>
          <w:vertAlign w:val="subscript"/>
        </w:rPr>
        <w:t>к</w:t>
      </w:r>
      <w:r w:rsidRPr="00E0488A">
        <w:rPr>
          <w:sz w:val="28"/>
          <w:szCs w:val="28"/>
        </w:rPr>
        <w:t xml:space="preserve"> – (Т</w:t>
      </w:r>
      <w:r w:rsidRPr="00E0488A">
        <w:rPr>
          <w:sz w:val="28"/>
          <w:szCs w:val="28"/>
          <w:vertAlign w:val="subscript"/>
        </w:rPr>
        <w:t>в</w:t>
      </w:r>
      <w:r w:rsidRPr="00E0488A">
        <w:rPr>
          <w:sz w:val="28"/>
          <w:szCs w:val="28"/>
        </w:rPr>
        <w:t xml:space="preserve"> + Т</w:t>
      </w:r>
      <w:r w:rsidRPr="00E0488A">
        <w:rPr>
          <w:sz w:val="28"/>
          <w:szCs w:val="28"/>
          <w:vertAlign w:val="subscript"/>
        </w:rPr>
        <w:t>о</w:t>
      </w:r>
      <w:r w:rsidRPr="00E0488A">
        <w:rPr>
          <w:sz w:val="28"/>
          <w:szCs w:val="28"/>
        </w:rPr>
        <w:t xml:space="preserve"> + Т</w:t>
      </w:r>
      <w:r w:rsidRPr="00E0488A">
        <w:rPr>
          <w:sz w:val="28"/>
          <w:szCs w:val="28"/>
          <w:vertAlign w:val="subscript"/>
        </w:rPr>
        <w:t>рем</w:t>
      </w:r>
      <w:r w:rsidRPr="00E0488A">
        <w:rPr>
          <w:sz w:val="28"/>
          <w:szCs w:val="28"/>
        </w:rPr>
        <w:t xml:space="preserve"> + Т</w:t>
      </w:r>
      <w:r w:rsidRPr="00E0488A">
        <w:rPr>
          <w:sz w:val="28"/>
          <w:szCs w:val="28"/>
          <w:vertAlign w:val="subscript"/>
        </w:rPr>
        <w:t>орг</w:t>
      </w:r>
      <w:r w:rsidRPr="00E0488A">
        <w:rPr>
          <w:sz w:val="28"/>
          <w:szCs w:val="28"/>
        </w:rPr>
        <w:t>))·К</w:t>
      </w:r>
      <w:r w:rsidRPr="00E0488A">
        <w:rPr>
          <w:sz w:val="28"/>
          <w:szCs w:val="28"/>
          <w:vertAlign w:val="subscript"/>
        </w:rPr>
        <w:t>см</w:t>
      </w:r>
      <w:r w:rsidRPr="00E0488A">
        <w:rPr>
          <w:sz w:val="28"/>
          <w:szCs w:val="28"/>
        </w:rPr>
        <w:t>, смен</w:t>
      </w:r>
    </w:p>
    <w:p w:rsidR="00BD7304" w:rsidRPr="00E0488A" w:rsidRDefault="00BD7304" w:rsidP="00E0488A">
      <w:pPr>
        <w:widowControl w:val="0"/>
        <w:spacing w:line="360" w:lineRule="auto"/>
        <w:ind w:firstLine="709"/>
        <w:jc w:val="both"/>
        <w:rPr>
          <w:sz w:val="28"/>
          <w:szCs w:val="28"/>
        </w:rPr>
      </w:pPr>
      <w:r w:rsidRPr="00E0488A">
        <w:rPr>
          <w:sz w:val="28"/>
          <w:szCs w:val="28"/>
        </w:rPr>
        <w:t>где Т</w:t>
      </w:r>
      <w:r w:rsidRPr="00E0488A">
        <w:rPr>
          <w:sz w:val="28"/>
          <w:szCs w:val="28"/>
          <w:vertAlign w:val="subscript"/>
        </w:rPr>
        <w:t>к</w:t>
      </w:r>
      <w:r w:rsidRPr="00E0488A">
        <w:rPr>
          <w:sz w:val="28"/>
          <w:szCs w:val="28"/>
        </w:rPr>
        <w:t xml:space="preserve"> – количество календарных дней, на протяжении которых выполняют соответствующий вид работ в зависимости от группы работ, дни;</w:t>
      </w:r>
    </w:p>
    <w:p w:rsidR="00BD7304" w:rsidRPr="00E0488A" w:rsidRDefault="00BD7304" w:rsidP="00E0488A">
      <w:pPr>
        <w:widowControl w:val="0"/>
        <w:spacing w:line="360" w:lineRule="auto"/>
        <w:ind w:firstLine="709"/>
        <w:jc w:val="both"/>
        <w:rPr>
          <w:sz w:val="28"/>
          <w:szCs w:val="28"/>
        </w:rPr>
      </w:pPr>
      <w:r w:rsidRPr="00E0488A">
        <w:rPr>
          <w:sz w:val="28"/>
          <w:szCs w:val="28"/>
        </w:rPr>
        <w:t>Т</w:t>
      </w:r>
      <w:r w:rsidRPr="00E0488A">
        <w:rPr>
          <w:sz w:val="28"/>
          <w:szCs w:val="28"/>
          <w:vertAlign w:val="subscript"/>
        </w:rPr>
        <w:t>в</w:t>
      </w:r>
      <w:r w:rsidRPr="00E0488A">
        <w:rPr>
          <w:sz w:val="28"/>
          <w:szCs w:val="28"/>
        </w:rPr>
        <w:t xml:space="preserve"> – количество выходных и праздничных дней за период Т</w:t>
      </w:r>
      <w:r w:rsidRPr="00E0488A">
        <w:rPr>
          <w:sz w:val="28"/>
          <w:szCs w:val="28"/>
          <w:vertAlign w:val="subscript"/>
        </w:rPr>
        <w:t>к</w:t>
      </w:r>
      <w:r w:rsidRPr="00E0488A">
        <w:rPr>
          <w:sz w:val="28"/>
          <w:szCs w:val="28"/>
        </w:rPr>
        <w:t>, дни;</w:t>
      </w:r>
    </w:p>
    <w:p w:rsidR="00BD7304" w:rsidRPr="00E0488A" w:rsidRDefault="00BD7304" w:rsidP="00E0488A">
      <w:pPr>
        <w:widowControl w:val="0"/>
        <w:spacing w:line="360" w:lineRule="auto"/>
        <w:ind w:firstLine="709"/>
        <w:jc w:val="both"/>
        <w:rPr>
          <w:sz w:val="28"/>
          <w:szCs w:val="28"/>
        </w:rPr>
      </w:pPr>
      <w:r w:rsidRPr="00E0488A">
        <w:rPr>
          <w:sz w:val="28"/>
          <w:szCs w:val="28"/>
          <w:lang w:val="uk-UA"/>
        </w:rPr>
        <w:t>Т</w:t>
      </w:r>
      <w:r w:rsidRPr="00E0488A">
        <w:rPr>
          <w:sz w:val="28"/>
          <w:szCs w:val="28"/>
          <w:vertAlign w:val="subscript"/>
        </w:rPr>
        <w:t>о</w:t>
      </w:r>
      <w:r w:rsidRPr="00E0488A">
        <w:rPr>
          <w:sz w:val="28"/>
          <w:szCs w:val="28"/>
        </w:rPr>
        <w:t xml:space="preserve"> – количество </w:t>
      </w:r>
      <w:r w:rsidRPr="00E0488A">
        <w:rPr>
          <w:sz w:val="28"/>
          <w:szCs w:val="28"/>
          <w:lang w:val="uk-UA"/>
        </w:rPr>
        <w:t>дней</w:t>
      </w:r>
      <w:r w:rsidRPr="00E0488A">
        <w:rPr>
          <w:sz w:val="28"/>
          <w:szCs w:val="28"/>
        </w:rPr>
        <w:t xml:space="preserve"> с осадками более 5 мм или метелями;</w:t>
      </w:r>
    </w:p>
    <w:p w:rsidR="00BD7304" w:rsidRPr="00E0488A" w:rsidRDefault="00BD7304" w:rsidP="00E0488A">
      <w:pPr>
        <w:widowControl w:val="0"/>
        <w:spacing w:line="360" w:lineRule="auto"/>
        <w:ind w:firstLine="709"/>
        <w:jc w:val="both"/>
        <w:rPr>
          <w:sz w:val="28"/>
          <w:szCs w:val="28"/>
        </w:rPr>
      </w:pPr>
      <w:r w:rsidRPr="00E0488A">
        <w:rPr>
          <w:sz w:val="28"/>
          <w:szCs w:val="28"/>
        </w:rPr>
        <w:t>Т</w:t>
      </w:r>
      <w:r w:rsidRPr="00E0488A">
        <w:rPr>
          <w:sz w:val="28"/>
          <w:szCs w:val="28"/>
          <w:vertAlign w:val="subscript"/>
        </w:rPr>
        <w:t>рем</w:t>
      </w:r>
      <w:r w:rsidRPr="00E0488A">
        <w:rPr>
          <w:sz w:val="28"/>
          <w:szCs w:val="28"/>
        </w:rPr>
        <w:t xml:space="preserve"> – количество дней на ремонт и профилактику машин;</w:t>
      </w:r>
    </w:p>
    <w:p w:rsidR="00BD7304" w:rsidRPr="00E0488A" w:rsidRDefault="00BD7304" w:rsidP="00E0488A">
      <w:pPr>
        <w:widowControl w:val="0"/>
        <w:spacing w:line="360" w:lineRule="auto"/>
        <w:ind w:firstLine="709"/>
        <w:jc w:val="both"/>
        <w:rPr>
          <w:sz w:val="28"/>
          <w:szCs w:val="28"/>
        </w:rPr>
      </w:pPr>
      <w:r w:rsidRPr="00E0488A">
        <w:rPr>
          <w:sz w:val="28"/>
          <w:szCs w:val="28"/>
        </w:rPr>
        <w:t>Т</w:t>
      </w:r>
      <w:r w:rsidRPr="00E0488A">
        <w:rPr>
          <w:sz w:val="28"/>
          <w:szCs w:val="28"/>
          <w:vertAlign w:val="subscript"/>
        </w:rPr>
        <w:t>орг</w:t>
      </w:r>
      <w:r w:rsidRPr="00E0488A">
        <w:rPr>
          <w:sz w:val="28"/>
          <w:szCs w:val="28"/>
        </w:rPr>
        <w:t xml:space="preserve"> – простои по организационным причинам;</w:t>
      </w:r>
    </w:p>
    <w:p w:rsidR="00BD7304" w:rsidRPr="00E0488A" w:rsidRDefault="00BD7304" w:rsidP="00E0488A">
      <w:pPr>
        <w:widowControl w:val="0"/>
        <w:spacing w:line="360" w:lineRule="auto"/>
        <w:ind w:firstLine="709"/>
        <w:jc w:val="both"/>
        <w:rPr>
          <w:sz w:val="28"/>
          <w:szCs w:val="28"/>
        </w:rPr>
      </w:pPr>
      <w:r w:rsidRPr="00E0488A">
        <w:rPr>
          <w:sz w:val="28"/>
          <w:szCs w:val="28"/>
        </w:rPr>
        <w:t>К</w:t>
      </w:r>
      <w:r w:rsidRPr="00E0488A">
        <w:rPr>
          <w:sz w:val="28"/>
          <w:szCs w:val="28"/>
          <w:vertAlign w:val="subscript"/>
        </w:rPr>
        <w:t>см</w:t>
      </w:r>
      <w:r w:rsidRPr="00E0488A">
        <w:rPr>
          <w:sz w:val="28"/>
          <w:szCs w:val="28"/>
        </w:rPr>
        <w:t xml:space="preserve"> – коэффициент сменности, К</w:t>
      </w:r>
      <w:r w:rsidRPr="00E0488A">
        <w:rPr>
          <w:sz w:val="28"/>
          <w:szCs w:val="28"/>
          <w:vertAlign w:val="subscript"/>
        </w:rPr>
        <w:t>см</w:t>
      </w:r>
      <w:r w:rsidRPr="00E0488A">
        <w:rPr>
          <w:sz w:val="28"/>
          <w:szCs w:val="28"/>
        </w:rPr>
        <w:t xml:space="preserve"> = 1,85...2,0.</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 xml:space="preserve">Строительство слоев дорожной одежды характеризуется сменным темпом </w:t>
      </w:r>
      <w:r w:rsidRPr="00E0488A">
        <w:rPr>
          <w:snapToGrid w:val="0"/>
          <w:sz w:val="28"/>
          <w:szCs w:val="28"/>
          <w:lang w:val="en-US"/>
        </w:rPr>
        <w:t>L</w:t>
      </w:r>
      <w:r w:rsidRPr="00E0488A">
        <w:rPr>
          <w:snapToGrid w:val="0"/>
          <w:sz w:val="28"/>
          <w:szCs w:val="28"/>
          <w:vertAlign w:val="subscript"/>
        </w:rPr>
        <w:t>см</w:t>
      </w:r>
      <w:r w:rsidRPr="00E0488A">
        <w:rPr>
          <w:snapToGrid w:val="0"/>
          <w:sz w:val="28"/>
          <w:szCs w:val="28"/>
        </w:rPr>
        <w:t xml:space="preserve"> и сменным объемом </w:t>
      </w:r>
      <w:r w:rsidRPr="00E0488A">
        <w:rPr>
          <w:snapToGrid w:val="0"/>
          <w:sz w:val="28"/>
          <w:szCs w:val="28"/>
          <w:lang w:val="en-US"/>
        </w:rPr>
        <w:t>V</w:t>
      </w:r>
      <w:r w:rsidRPr="00E0488A">
        <w:rPr>
          <w:snapToGrid w:val="0"/>
          <w:sz w:val="28"/>
          <w:szCs w:val="28"/>
          <w:vertAlign w:val="subscript"/>
        </w:rPr>
        <w:t>см</w:t>
      </w:r>
      <w:r w:rsidRPr="00E0488A">
        <w:rPr>
          <w:snapToGrid w:val="0"/>
          <w:sz w:val="28"/>
          <w:szCs w:val="28"/>
        </w:rPr>
        <w:t xml:space="preserve"> (м</w:t>
      </w:r>
      <w:r w:rsidRPr="00E0488A">
        <w:rPr>
          <w:snapToGrid w:val="0"/>
          <w:sz w:val="28"/>
          <w:szCs w:val="28"/>
          <w:vertAlign w:val="superscript"/>
        </w:rPr>
        <w:t>2</w:t>
      </w:r>
      <w:r w:rsidRPr="00E0488A">
        <w:rPr>
          <w:snapToGrid w:val="0"/>
          <w:sz w:val="28"/>
          <w:szCs w:val="28"/>
        </w:rPr>
        <w:t xml:space="preserve"> за смену)</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Сменный темп строительства по видам работ определяется зависимостями</w:t>
      </w:r>
    </w:p>
    <w:p w:rsidR="00E0488A" w:rsidRPr="008F0A2B" w:rsidRDefault="00E0488A" w:rsidP="00E0488A">
      <w:pPr>
        <w:widowControl w:val="0"/>
        <w:spacing w:line="360" w:lineRule="auto"/>
        <w:ind w:firstLine="709"/>
        <w:jc w:val="both"/>
        <w:rPr>
          <w:sz w:val="28"/>
          <w:szCs w:val="28"/>
        </w:rPr>
      </w:pPr>
    </w:p>
    <w:p w:rsidR="00BD7304" w:rsidRPr="00E0488A" w:rsidRDefault="008B3F87" w:rsidP="00E0488A">
      <w:pPr>
        <w:widowControl w:val="0"/>
        <w:spacing w:line="360" w:lineRule="auto"/>
        <w:ind w:firstLine="709"/>
        <w:jc w:val="both"/>
        <w:rPr>
          <w:sz w:val="28"/>
          <w:szCs w:val="28"/>
          <w:lang w:val="uk-UA"/>
        </w:rPr>
      </w:pPr>
      <w:r>
        <w:rPr>
          <w:sz w:val="28"/>
          <w:szCs w:val="28"/>
        </w:rPr>
        <w:pict>
          <v:shape id="_x0000_i1027" type="#_x0000_t75" style="width:155.25pt;height:40.5pt" fillcolor="window">
            <v:imagedata r:id="rId9" o:title=""/>
          </v:shape>
        </w:pict>
      </w:r>
    </w:p>
    <w:p w:rsidR="00E0488A" w:rsidRDefault="00E0488A" w:rsidP="00E0488A">
      <w:pPr>
        <w:widowControl w:val="0"/>
        <w:spacing w:line="360" w:lineRule="auto"/>
        <w:ind w:firstLine="709"/>
        <w:jc w:val="both"/>
        <w:rPr>
          <w:snapToGrid w:val="0"/>
          <w:sz w:val="28"/>
          <w:szCs w:val="28"/>
          <w:lang w:val="en-US"/>
        </w:rPr>
      </w:pP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lang w:val="uk-UA"/>
        </w:rPr>
        <w:t>де</w:t>
      </w:r>
      <w:r w:rsidRPr="00E0488A">
        <w:rPr>
          <w:snapToGrid w:val="0"/>
          <w:sz w:val="28"/>
          <w:szCs w:val="28"/>
          <w:lang w:val="uk-UA"/>
        </w:rPr>
        <w:tab/>
      </w:r>
      <w:r w:rsidRPr="00E0488A">
        <w:rPr>
          <w:snapToGrid w:val="0"/>
          <w:sz w:val="28"/>
          <w:szCs w:val="28"/>
          <w:lang w:val="en-US"/>
        </w:rPr>
        <w:t>V</w:t>
      </w:r>
      <w:r w:rsidRPr="00E0488A">
        <w:rPr>
          <w:snapToGrid w:val="0"/>
          <w:sz w:val="28"/>
          <w:szCs w:val="28"/>
          <w:vertAlign w:val="subscript"/>
        </w:rPr>
        <w:t>общ</w:t>
      </w:r>
      <w:r w:rsidRPr="00E0488A">
        <w:rPr>
          <w:snapToGrid w:val="0"/>
          <w:sz w:val="28"/>
          <w:szCs w:val="28"/>
        </w:rPr>
        <w:t xml:space="preserve"> – общий объем работ по строительству </w:t>
      </w:r>
      <w:r w:rsidRPr="00E0488A">
        <w:rPr>
          <w:snapToGrid w:val="0"/>
          <w:sz w:val="28"/>
          <w:szCs w:val="28"/>
          <w:lang w:val="uk-UA"/>
        </w:rPr>
        <w:t>слоев</w:t>
      </w:r>
      <w:r w:rsidRPr="00E0488A">
        <w:rPr>
          <w:snapToGrid w:val="0"/>
          <w:sz w:val="28"/>
          <w:szCs w:val="28"/>
        </w:rPr>
        <w:t xml:space="preserve"> дорожной одежды;</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lang w:val="en-US"/>
        </w:rPr>
        <w:t>L</w:t>
      </w:r>
      <w:r w:rsidRPr="00E0488A">
        <w:rPr>
          <w:snapToGrid w:val="0"/>
          <w:sz w:val="28"/>
          <w:szCs w:val="28"/>
          <w:vertAlign w:val="subscript"/>
        </w:rPr>
        <w:t>общ</w:t>
      </w:r>
      <w:r w:rsidRPr="00E0488A">
        <w:rPr>
          <w:snapToGrid w:val="0"/>
          <w:sz w:val="28"/>
          <w:szCs w:val="28"/>
        </w:rPr>
        <w:t xml:space="preserve"> – длина участка, где выполняются линейные земляные работы или общая длина участка автомобильной дороги, м;</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Т</w:t>
      </w:r>
      <w:r w:rsidRPr="00E0488A">
        <w:rPr>
          <w:snapToGrid w:val="0"/>
          <w:sz w:val="28"/>
          <w:szCs w:val="28"/>
          <w:vertAlign w:val="subscript"/>
        </w:rPr>
        <w:t>зм</w:t>
      </w:r>
      <w:r w:rsidRPr="00E0488A">
        <w:rPr>
          <w:snapToGrid w:val="0"/>
          <w:sz w:val="28"/>
          <w:szCs w:val="28"/>
        </w:rPr>
        <w:t xml:space="preserve"> – количество рабочих смен.</w:t>
      </w:r>
    </w:p>
    <w:p w:rsidR="00BD7304" w:rsidRPr="00E0488A" w:rsidRDefault="00BD7304" w:rsidP="00E0488A">
      <w:pPr>
        <w:widowControl w:val="0"/>
        <w:spacing w:line="360" w:lineRule="auto"/>
        <w:ind w:firstLine="709"/>
        <w:jc w:val="both"/>
        <w:rPr>
          <w:snapToGrid w:val="0"/>
          <w:sz w:val="28"/>
          <w:szCs w:val="28"/>
        </w:rPr>
      </w:pPr>
    </w:p>
    <w:p w:rsidR="00BD7304" w:rsidRPr="00A2529E" w:rsidRDefault="00E0488A" w:rsidP="00A2529E">
      <w:pPr>
        <w:pStyle w:val="a5"/>
        <w:widowControl w:val="0"/>
        <w:spacing w:line="360" w:lineRule="auto"/>
        <w:ind w:firstLine="709"/>
        <w:jc w:val="both"/>
        <w:rPr>
          <w:b/>
          <w:bCs/>
          <w:lang w:val="ru-RU"/>
        </w:rPr>
      </w:pPr>
      <w:r>
        <w:rPr>
          <w:b/>
          <w:bCs/>
          <w:lang w:val="ru-RU"/>
        </w:rPr>
        <w:br w:type="page"/>
      </w:r>
      <w:r w:rsidR="00A2529E" w:rsidRPr="00A2529E">
        <w:rPr>
          <w:b/>
          <w:bCs/>
          <w:lang w:val="ru-RU"/>
        </w:rPr>
        <w:t xml:space="preserve">3 </w:t>
      </w:r>
      <w:r w:rsidR="00BD7304" w:rsidRPr="00A2529E">
        <w:rPr>
          <w:b/>
          <w:bCs/>
          <w:lang w:val="ru-RU"/>
        </w:rPr>
        <w:t>ТЕХНОЛОГИЯ И ОРГАНИЗАЦИЯ СТРОИТЕЛЬСТВА ДОРОЖНЫХ ОДЕЖД</w:t>
      </w:r>
    </w:p>
    <w:p w:rsidR="00BD7304" w:rsidRPr="00E0488A" w:rsidRDefault="00BD7304" w:rsidP="00E0488A">
      <w:pPr>
        <w:pStyle w:val="a5"/>
        <w:widowControl w:val="0"/>
        <w:spacing w:line="360" w:lineRule="auto"/>
        <w:ind w:firstLine="709"/>
        <w:jc w:val="both"/>
        <w:rPr>
          <w:b/>
          <w:bCs/>
          <w:lang w:val="ru-RU"/>
        </w:rPr>
      </w:pPr>
    </w:p>
    <w:p w:rsidR="00BD7304" w:rsidRPr="00E0488A" w:rsidRDefault="00BD7304" w:rsidP="00E0488A">
      <w:pPr>
        <w:pStyle w:val="a5"/>
        <w:widowControl w:val="0"/>
        <w:spacing w:line="360" w:lineRule="auto"/>
        <w:ind w:firstLine="709"/>
        <w:jc w:val="both"/>
        <w:rPr>
          <w:b/>
          <w:bCs/>
          <w:lang w:val="ru-RU"/>
        </w:rPr>
      </w:pPr>
      <w:r w:rsidRPr="00E0488A">
        <w:rPr>
          <w:b/>
          <w:bCs/>
          <w:lang w:val="ru-RU"/>
        </w:rPr>
        <w:t>3.1 Строительство слоя песка</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Песчаные слои широко применяются в качестве оснований дорожных одежд.</w:t>
      </w:r>
    </w:p>
    <w:p w:rsidR="00BD7304" w:rsidRPr="00E0488A" w:rsidRDefault="00BD7304" w:rsidP="00E0488A">
      <w:pPr>
        <w:pStyle w:val="a5"/>
        <w:widowControl w:val="0"/>
        <w:spacing w:line="360" w:lineRule="auto"/>
        <w:ind w:firstLine="709"/>
        <w:jc w:val="both"/>
        <w:rPr>
          <w:lang w:val="ru-RU"/>
        </w:rPr>
      </w:pPr>
      <w:r w:rsidRPr="00E0488A">
        <w:rPr>
          <w:lang w:val="ru-RU"/>
        </w:rPr>
        <w:t>Прочность и дренирующая способность слоев из песка зависят от их гранулометрического состава. Крупные пески имеют большие модули упругости и деформации и большие значения коэффициента фильтрации. Мелкие и пылеватые пески менее прочны.</w:t>
      </w:r>
    </w:p>
    <w:p w:rsidR="00BD7304" w:rsidRPr="00E0488A" w:rsidRDefault="00BD7304" w:rsidP="00E0488A">
      <w:pPr>
        <w:pStyle w:val="a5"/>
        <w:widowControl w:val="0"/>
        <w:spacing w:line="360" w:lineRule="auto"/>
        <w:ind w:firstLine="709"/>
        <w:jc w:val="both"/>
        <w:rPr>
          <w:lang w:val="ru-RU"/>
        </w:rPr>
      </w:pPr>
      <w:r w:rsidRPr="00E0488A">
        <w:rPr>
          <w:lang w:val="ru-RU"/>
        </w:rPr>
        <w:t>Свойства песка оказывают существенное влияние на технологию производства работ по устройству верхнего слоя, предусматривающую, что движение дорожных машин происходит по слою песка. Слои из пылеватых и мелких песков разрушаются движением машин.</w:t>
      </w:r>
    </w:p>
    <w:p w:rsidR="00BD7304" w:rsidRPr="00E0488A" w:rsidRDefault="00BD7304" w:rsidP="00E0488A">
      <w:pPr>
        <w:pStyle w:val="a5"/>
        <w:widowControl w:val="0"/>
        <w:spacing w:line="360" w:lineRule="auto"/>
        <w:ind w:firstLine="709"/>
        <w:jc w:val="both"/>
        <w:rPr>
          <w:lang w:val="ru-RU"/>
        </w:rPr>
      </w:pPr>
      <w:r w:rsidRPr="00E0488A">
        <w:rPr>
          <w:lang w:val="ru-RU"/>
        </w:rPr>
        <w:t>Технология устройства песчаного слоя состоит из следующих основных операций: транспортировка песка к месту производства работ; разравнивание; уплотнение песка с доувлажнением.</w:t>
      </w:r>
    </w:p>
    <w:p w:rsidR="00BD7304" w:rsidRPr="00E0488A" w:rsidRDefault="00BD7304" w:rsidP="00E0488A">
      <w:pPr>
        <w:pStyle w:val="a5"/>
        <w:widowControl w:val="0"/>
        <w:spacing w:line="360" w:lineRule="auto"/>
        <w:ind w:firstLine="709"/>
        <w:jc w:val="both"/>
        <w:rPr>
          <w:lang w:val="ru-RU"/>
        </w:rPr>
      </w:pPr>
      <w:r w:rsidRPr="00E0488A">
        <w:rPr>
          <w:lang w:val="ru-RU"/>
        </w:rPr>
        <w:t>Песок к месту производства работ доставляют автомобилями-самосвалами, разравнивают – автогрейдерами. При разравнивании учитывают уменьшение толщины слоя после уплотнения.</w:t>
      </w:r>
    </w:p>
    <w:p w:rsidR="00BD7304" w:rsidRPr="00E0488A" w:rsidRDefault="00BD7304" w:rsidP="00E0488A">
      <w:pPr>
        <w:pStyle w:val="a5"/>
        <w:widowControl w:val="0"/>
        <w:spacing w:line="360" w:lineRule="auto"/>
        <w:ind w:firstLine="709"/>
        <w:jc w:val="both"/>
        <w:rPr>
          <w:lang w:val="ru-RU"/>
        </w:rPr>
      </w:pPr>
      <w:r w:rsidRPr="00E0488A">
        <w:rPr>
          <w:lang w:val="ru-RU"/>
        </w:rPr>
        <w:t>Уплотнение песка является наиболее ответственной операцией. Здесь применяют катки на пневматических шинах. В случае необходимости перед уплотнением песок доувлажняют.</w:t>
      </w:r>
    </w:p>
    <w:p w:rsidR="00BD7304" w:rsidRPr="00E0488A" w:rsidRDefault="00BD7304" w:rsidP="00E0488A">
      <w:pPr>
        <w:pStyle w:val="a5"/>
        <w:widowControl w:val="0"/>
        <w:spacing w:line="360" w:lineRule="auto"/>
        <w:ind w:firstLine="709"/>
        <w:jc w:val="both"/>
        <w:rPr>
          <w:lang w:val="ru-RU"/>
        </w:rPr>
      </w:pPr>
      <w:r w:rsidRPr="00E0488A">
        <w:rPr>
          <w:lang w:val="ru-RU"/>
        </w:rPr>
        <w:t>Движение автомобильного транспорта по поверхности песчаного слоя, как правило, не допускается, чтобы избежать его повреждения. Исключение возможно при работах по способу «от себя» либо когда невозможен проезд автомобилей по грунтовым дорогам или обочинам, а движение по песчаному слою не вызывает значительных разрушений.</w:t>
      </w:r>
    </w:p>
    <w:p w:rsidR="00BD7304" w:rsidRPr="008F0A2B" w:rsidRDefault="00CC30E3" w:rsidP="00CC30E3">
      <w:pPr>
        <w:pStyle w:val="a5"/>
        <w:widowControl w:val="0"/>
        <w:spacing w:line="360" w:lineRule="auto"/>
        <w:ind w:firstLine="709"/>
        <w:jc w:val="both"/>
        <w:rPr>
          <w:lang w:val="ru-RU"/>
        </w:rPr>
      </w:pPr>
      <w:r>
        <w:rPr>
          <w:lang w:val="ru-RU"/>
        </w:rPr>
        <w:br w:type="page"/>
      </w:r>
      <w:r w:rsidR="00BD7304" w:rsidRPr="008F0A2B">
        <w:rPr>
          <w:lang w:val="ru-RU"/>
        </w:rPr>
        <w:t>Таблица 3.1. Технологическая карта на устройство слоя песка.</w:t>
      </w:r>
    </w:p>
    <w:tbl>
      <w:tblPr>
        <w:tblW w:w="92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122"/>
        <w:gridCol w:w="2805"/>
        <w:gridCol w:w="984"/>
        <w:gridCol w:w="886"/>
        <w:gridCol w:w="935"/>
        <w:gridCol w:w="748"/>
        <w:gridCol w:w="935"/>
      </w:tblGrid>
      <w:tr w:rsidR="00CC30E3" w:rsidRPr="00E0488A">
        <w:tc>
          <w:tcPr>
            <w:tcW w:w="85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 проце-ссов</w:t>
            </w:r>
          </w:p>
        </w:tc>
        <w:tc>
          <w:tcPr>
            <w:tcW w:w="1122"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Обоснование производитель-ности СНиП</w:t>
            </w:r>
          </w:p>
        </w:tc>
        <w:tc>
          <w:tcPr>
            <w:tcW w:w="280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Наименование технологических процессов с указанием применяемых машин</w:t>
            </w:r>
          </w:p>
        </w:tc>
        <w:tc>
          <w:tcPr>
            <w:tcW w:w="984"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Единицы</w:t>
            </w:r>
          </w:p>
          <w:p w:rsidR="00BD7304" w:rsidRPr="00E0488A" w:rsidRDefault="00BD7304" w:rsidP="00CC30E3">
            <w:pPr>
              <w:widowControl w:val="0"/>
              <w:spacing w:line="360" w:lineRule="auto"/>
              <w:rPr>
                <w:color w:val="000000"/>
                <w:sz w:val="20"/>
                <w:szCs w:val="20"/>
              </w:rPr>
            </w:pPr>
            <w:r w:rsidRPr="00E0488A">
              <w:rPr>
                <w:color w:val="000000"/>
                <w:sz w:val="20"/>
                <w:szCs w:val="20"/>
              </w:rPr>
              <w:t>измерения</w:t>
            </w:r>
          </w:p>
        </w:tc>
        <w:tc>
          <w:tcPr>
            <w:tcW w:w="88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Состав бригад</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Произво-дитель-ность</w:t>
            </w:r>
          </w:p>
        </w:tc>
        <w:tc>
          <w:tcPr>
            <w:tcW w:w="748"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Сменный объём работ</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Потребное количество маш.-смен</w:t>
            </w:r>
          </w:p>
        </w:tc>
      </w:tr>
      <w:tr w:rsidR="00CC30E3" w:rsidRPr="00E0488A">
        <w:trPr>
          <w:trHeight w:val="710"/>
        </w:trPr>
        <w:tc>
          <w:tcPr>
            <w:tcW w:w="85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1</w:t>
            </w:r>
          </w:p>
        </w:tc>
        <w:tc>
          <w:tcPr>
            <w:tcW w:w="1122"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Расчет</w:t>
            </w:r>
          </w:p>
        </w:tc>
        <w:tc>
          <w:tcPr>
            <w:tcW w:w="2805" w:type="dxa"/>
          </w:tcPr>
          <w:p w:rsidR="00BD7304" w:rsidRPr="00E0488A" w:rsidRDefault="00BD7304" w:rsidP="00CC30E3">
            <w:pPr>
              <w:widowControl w:val="0"/>
              <w:spacing w:line="360" w:lineRule="auto"/>
              <w:rPr>
                <w:color w:val="000000"/>
                <w:sz w:val="20"/>
                <w:szCs w:val="20"/>
              </w:rPr>
            </w:pPr>
            <w:r w:rsidRPr="00E0488A">
              <w:rPr>
                <w:color w:val="000000"/>
                <w:sz w:val="20"/>
                <w:szCs w:val="20"/>
              </w:rPr>
              <w:t>Транспортировка песка автомобилями-самосвалами ЗИЛ-555 для устройства песчаного основания толщиной 11 см на расстояние 9 км.</w:t>
            </w:r>
          </w:p>
        </w:tc>
        <w:tc>
          <w:tcPr>
            <w:tcW w:w="984"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м3</w:t>
            </w:r>
          </w:p>
        </w:tc>
        <w:tc>
          <w:tcPr>
            <w:tcW w:w="88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водитель</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52,1</w:t>
            </w:r>
          </w:p>
        </w:tc>
        <w:tc>
          <w:tcPr>
            <w:tcW w:w="748"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91</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1,75</w:t>
            </w:r>
          </w:p>
        </w:tc>
      </w:tr>
      <w:tr w:rsidR="00CC30E3" w:rsidRPr="00E0488A">
        <w:trPr>
          <w:trHeight w:val="150"/>
        </w:trPr>
        <w:tc>
          <w:tcPr>
            <w:tcW w:w="85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2</w:t>
            </w:r>
          </w:p>
        </w:tc>
        <w:tc>
          <w:tcPr>
            <w:tcW w:w="1122"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Е-17-2 т.2 п.2</w:t>
            </w:r>
          </w:p>
        </w:tc>
        <w:tc>
          <w:tcPr>
            <w:tcW w:w="2805" w:type="dxa"/>
          </w:tcPr>
          <w:p w:rsidR="00BD7304" w:rsidRPr="00E0488A" w:rsidRDefault="00BD7304" w:rsidP="00CC30E3">
            <w:pPr>
              <w:widowControl w:val="0"/>
              <w:spacing w:line="360" w:lineRule="auto"/>
              <w:rPr>
                <w:color w:val="000000"/>
                <w:sz w:val="20"/>
                <w:szCs w:val="20"/>
              </w:rPr>
            </w:pPr>
            <w:r w:rsidRPr="00E0488A">
              <w:rPr>
                <w:color w:val="000000"/>
                <w:sz w:val="20"/>
                <w:szCs w:val="20"/>
              </w:rPr>
              <w:t>Разравнивание песка автогрейдером</w:t>
            </w:r>
          </w:p>
          <w:p w:rsidR="00BD7304" w:rsidRPr="00E0488A" w:rsidRDefault="00BD7304" w:rsidP="00CC30E3">
            <w:pPr>
              <w:widowControl w:val="0"/>
              <w:spacing w:line="360" w:lineRule="auto"/>
              <w:rPr>
                <w:color w:val="000000"/>
                <w:sz w:val="20"/>
                <w:szCs w:val="20"/>
              </w:rPr>
            </w:pPr>
            <w:r w:rsidRPr="00E0488A">
              <w:rPr>
                <w:color w:val="000000"/>
                <w:sz w:val="20"/>
                <w:szCs w:val="20"/>
              </w:rPr>
              <w:t>ДЗ-31-1</w:t>
            </w:r>
          </w:p>
        </w:tc>
        <w:tc>
          <w:tcPr>
            <w:tcW w:w="984"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100 м2</w:t>
            </w:r>
          </w:p>
        </w:tc>
        <w:tc>
          <w:tcPr>
            <w:tcW w:w="88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маши-нист 6р-1</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38,7</w:t>
            </w:r>
          </w:p>
        </w:tc>
        <w:tc>
          <w:tcPr>
            <w:tcW w:w="748"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7,45</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0,19</w:t>
            </w:r>
          </w:p>
        </w:tc>
      </w:tr>
      <w:tr w:rsidR="00CC30E3" w:rsidRPr="00E0488A">
        <w:trPr>
          <w:cantSplit/>
          <w:trHeight w:val="234"/>
        </w:trPr>
        <w:tc>
          <w:tcPr>
            <w:tcW w:w="85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3</w:t>
            </w:r>
          </w:p>
        </w:tc>
        <w:tc>
          <w:tcPr>
            <w:tcW w:w="1122"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Расчет</w:t>
            </w:r>
          </w:p>
        </w:tc>
        <w:tc>
          <w:tcPr>
            <w:tcW w:w="2805" w:type="dxa"/>
          </w:tcPr>
          <w:p w:rsidR="00BD7304" w:rsidRPr="00E0488A" w:rsidRDefault="00BD7304" w:rsidP="00CC30E3">
            <w:pPr>
              <w:widowControl w:val="0"/>
              <w:spacing w:line="360" w:lineRule="auto"/>
              <w:rPr>
                <w:color w:val="000000"/>
                <w:sz w:val="20"/>
                <w:szCs w:val="20"/>
              </w:rPr>
            </w:pPr>
            <w:r w:rsidRPr="00E0488A">
              <w:rPr>
                <w:color w:val="000000"/>
                <w:sz w:val="20"/>
                <w:szCs w:val="20"/>
              </w:rPr>
              <w:t>Транспортировка воды поливомоечными машинами ПМ-130Б на расстояние 9 км и увлажнение песка</w:t>
            </w:r>
          </w:p>
        </w:tc>
        <w:tc>
          <w:tcPr>
            <w:tcW w:w="984"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т</w:t>
            </w:r>
          </w:p>
        </w:tc>
        <w:tc>
          <w:tcPr>
            <w:tcW w:w="88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водитель</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35,2</w:t>
            </w:r>
          </w:p>
        </w:tc>
        <w:tc>
          <w:tcPr>
            <w:tcW w:w="748"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29,3</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0,83</w:t>
            </w:r>
          </w:p>
        </w:tc>
      </w:tr>
      <w:tr w:rsidR="00CC30E3" w:rsidRPr="00E0488A">
        <w:trPr>
          <w:cantSplit/>
          <w:trHeight w:val="231"/>
        </w:trPr>
        <w:tc>
          <w:tcPr>
            <w:tcW w:w="85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4</w:t>
            </w:r>
          </w:p>
        </w:tc>
        <w:tc>
          <w:tcPr>
            <w:tcW w:w="1122"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Е-17-3 п.15</w:t>
            </w:r>
          </w:p>
        </w:tc>
        <w:tc>
          <w:tcPr>
            <w:tcW w:w="280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Уплотнение песка катком ДУ-31А</w:t>
            </w:r>
          </w:p>
        </w:tc>
        <w:tc>
          <w:tcPr>
            <w:tcW w:w="984"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100 м2</w:t>
            </w:r>
          </w:p>
        </w:tc>
        <w:tc>
          <w:tcPr>
            <w:tcW w:w="886"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маши-нист 6р-1</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14,2</w:t>
            </w:r>
          </w:p>
        </w:tc>
        <w:tc>
          <w:tcPr>
            <w:tcW w:w="748"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7,45</w:t>
            </w:r>
          </w:p>
        </w:tc>
        <w:tc>
          <w:tcPr>
            <w:tcW w:w="935" w:type="dxa"/>
            <w:vAlign w:val="center"/>
          </w:tcPr>
          <w:p w:rsidR="00BD7304" w:rsidRPr="00E0488A" w:rsidRDefault="00BD7304" w:rsidP="00CC30E3">
            <w:pPr>
              <w:widowControl w:val="0"/>
              <w:spacing w:line="360" w:lineRule="auto"/>
              <w:rPr>
                <w:color w:val="000000"/>
                <w:sz w:val="20"/>
                <w:szCs w:val="20"/>
              </w:rPr>
            </w:pPr>
            <w:r w:rsidRPr="00E0488A">
              <w:rPr>
                <w:color w:val="000000"/>
                <w:sz w:val="20"/>
                <w:szCs w:val="20"/>
              </w:rPr>
              <w:t>0,52</w:t>
            </w:r>
          </w:p>
        </w:tc>
      </w:tr>
    </w:tbl>
    <w:p w:rsidR="00BD7304" w:rsidRPr="00E0488A" w:rsidRDefault="00BD7304" w:rsidP="00E0488A">
      <w:pPr>
        <w:pStyle w:val="a5"/>
        <w:widowControl w:val="0"/>
        <w:spacing w:line="360" w:lineRule="auto"/>
        <w:ind w:firstLine="709"/>
        <w:jc w:val="both"/>
        <w:rPr>
          <w:lang w:val="ru-RU"/>
        </w:rPr>
      </w:pPr>
    </w:p>
    <w:p w:rsidR="00BD7304" w:rsidRPr="00CC30E3" w:rsidRDefault="00BD7304" w:rsidP="00E0488A">
      <w:pPr>
        <w:pStyle w:val="a5"/>
        <w:widowControl w:val="0"/>
        <w:spacing w:line="360" w:lineRule="auto"/>
        <w:ind w:firstLine="709"/>
        <w:jc w:val="both"/>
        <w:rPr>
          <w:b/>
          <w:bCs/>
          <w:lang w:val="ru-RU"/>
        </w:rPr>
      </w:pPr>
      <w:r w:rsidRPr="00CC30E3">
        <w:rPr>
          <w:b/>
          <w:bCs/>
          <w:lang w:val="ru-RU"/>
        </w:rPr>
        <w:t>3.2 Строительство слоя песчано-гравийной смеси</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Слои из песчано-гравийных смесей используют в большинстве случаев в качестве конструктивных слоев дорожной одежды дорог низких категорий. Также используют как дренажные основания для дорог разных категорий.</w:t>
      </w:r>
    </w:p>
    <w:p w:rsidR="00BD7304" w:rsidRPr="00E0488A" w:rsidRDefault="00BD7304" w:rsidP="00E0488A">
      <w:pPr>
        <w:pStyle w:val="a5"/>
        <w:widowControl w:val="0"/>
        <w:spacing w:line="360" w:lineRule="auto"/>
        <w:ind w:firstLine="709"/>
        <w:jc w:val="both"/>
        <w:rPr>
          <w:lang w:val="ru-RU"/>
        </w:rPr>
      </w:pPr>
      <w:r w:rsidRPr="00E0488A">
        <w:rPr>
          <w:lang w:val="ru-RU"/>
        </w:rPr>
        <w:t>Эти слои по прочности значительно уступают слоям из каменных материалов и асфальтовым бетонам, что облегчает их использование в верхних слоях дорожной одежды.</w:t>
      </w:r>
    </w:p>
    <w:p w:rsidR="00BD7304" w:rsidRPr="00E0488A" w:rsidRDefault="00BD7304" w:rsidP="00E0488A">
      <w:pPr>
        <w:pStyle w:val="a5"/>
        <w:widowControl w:val="0"/>
        <w:spacing w:line="360" w:lineRule="auto"/>
        <w:ind w:firstLine="709"/>
        <w:jc w:val="both"/>
        <w:rPr>
          <w:lang w:val="ru-RU"/>
        </w:rPr>
      </w:pPr>
      <w:r w:rsidRPr="00E0488A">
        <w:rPr>
          <w:lang w:val="ru-RU"/>
        </w:rPr>
        <w:t>Технология устройства песчано-гравийных смесей состоит из следующих операций: подготовка основания; транспортировка смеси к месту выполнения работ; разравнивание; уплотнение смеси с доувлажнением; профилирование (в случае необходимости).</w:t>
      </w:r>
    </w:p>
    <w:p w:rsidR="00BD7304" w:rsidRPr="00E0488A" w:rsidRDefault="00BD7304" w:rsidP="00E0488A">
      <w:pPr>
        <w:pStyle w:val="a5"/>
        <w:widowControl w:val="0"/>
        <w:spacing w:line="360" w:lineRule="auto"/>
        <w:ind w:firstLine="709"/>
        <w:jc w:val="both"/>
        <w:rPr>
          <w:lang w:val="ru-RU"/>
        </w:rPr>
      </w:pPr>
      <w:r w:rsidRPr="00E0488A">
        <w:rPr>
          <w:lang w:val="ru-RU"/>
        </w:rPr>
        <w:t>Смесь к месту производства работ доставляют автомобилями-самосвалами, разравнивают – автогрейдерами. Уплотнение слоя является наиболее ответственной операцией. Используют катки на пневматических шинах. Если при работе катков образуются колеи, то давление в шинах уменьшают.Движение автомобильного транспорта по поверхности слоя не допускается, чтобы избежать его разрушения.</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4"/>
        <w:keepNext w:val="0"/>
        <w:widowControl w:val="0"/>
        <w:spacing w:line="360" w:lineRule="auto"/>
        <w:ind w:firstLine="709"/>
      </w:pPr>
      <w:r w:rsidRPr="00E0488A">
        <w:t>Таблица 3.2. Технологическая карта на устройство слоя песчано-гравийной смеси.</w:t>
      </w: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56"/>
        <w:gridCol w:w="2992"/>
        <w:gridCol w:w="1009"/>
        <w:gridCol w:w="1010"/>
        <w:gridCol w:w="1010"/>
        <w:gridCol w:w="898"/>
        <w:gridCol w:w="935"/>
      </w:tblGrid>
      <w:tr w:rsidR="00CC30E3" w:rsidRPr="00E0488A">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 проце-ссов</w:t>
            </w:r>
          </w:p>
        </w:tc>
        <w:tc>
          <w:tcPr>
            <w:tcW w:w="956"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Обоснование производитель-ности СНиП</w:t>
            </w:r>
          </w:p>
        </w:tc>
        <w:tc>
          <w:tcPr>
            <w:tcW w:w="299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Наименование технологических процессов с указанием применяемых машин</w:t>
            </w:r>
          </w:p>
        </w:tc>
        <w:tc>
          <w:tcPr>
            <w:tcW w:w="1009"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Единицы</w:t>
            </w:r>
          </w:p>
          <w:p w:rsidR="00BD7304" w:rsidRPr="00CC30E3" w:rsidRDefault="00BD7304" w:rsidP="00CC30E3">
            <w:pPr>
              <w:widowControl w:val="0"/>
              <w:spacing w:line="360" w:lineRule="auto"/>
              <w:rPr>
                <w:color w:val="000000"/>
                <w:sz w:val="20"/>
                <w:szCs w:val="20"/>
              </w:rPr>
            </w:pPr>
            <w:r w:rsidRPr="00CC30E3">
              <w:rPr>
                <w:color w:val="000000"/>
                <w:sz w:val="20"/>
                <w:szCs w:val="20"/>
              </w:rPr>
              <w:t>измерения</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Состав бригад</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Произво-дитель-ность</w:t>
            </w:r>
          </w:p>
        </w:tc>
        <w:tc>
          <w:tcPr>
            <w:tcW w:w="89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Сменный объём работ</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Потребное количество маш.-смен</w:t>
            </w:r>
          </w:p>
        </w:tc>
      </w:tr>
      <w:tr w:rsidR="00CC30E3" w:rsidRPr="00E0488A">
        <w:trPr>
          <w:trHeight w:val="710"/>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w:t>
            </w:r>
          </w:p>
        </w:tc>
        <w:tc>
          <w:tcPr>
            <w:tcW w:w="956"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Расчет</w:t>
            </w:r>
          </w:p>
        </w:tc>
        <w:tc>
          <w:tcPr>
            <w:tcW w:w="2992" w:type="dxa"/>
          </w:tcPr>
          <w:p w:rsidR="00BD7304" w:rsidRPr="00CC30E3" w:rsidRDefault="00BD7304" w:rsidP="00CC30E3">
            <w:pPr>
              <w:widowControl w:val="0"/>
              <w:spacing w:line="360" w:lineRule="auto"/>
              <w:rPr>
                <w:color w:val="000000"/>
                <w:sz w:val="20"/>
                <w:szCs w:val="20"/>
              </w:rPr>
            </w:pPr>
            <w:r w:rsidRPr="00CC30E3">
              <w:rPr>
                <w:color w:val="000000"/>
                <w:sz w:val="20"/>
                <w:szCs w:val="20"/>
              </w:rPr>
              <w:t>Транспортировка песчано-гравийной смеси автомобилями-самосвалами ЗИЛ-555 для устройства слоя ПГС толщиной 10 см на расстояние 19 км.</w:t>
            </w:r>
          </w:p>
        </w:tc>
        <w:tc>
          <w:tcPr>
            <w:tcW w:w="1009"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м3</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Водитель</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42,1</w:t>
            </w:r>
          </w:p>
        </w:tc>
        <w:tc>
          <w:tcPr>
            <w:tcW w:w="89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92</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2,19</w:t>
            </w:r>
          </w:p>
        </w:tc>
      </w:tr>
      <w:tr w:rsidR="00CC30E3" w:rsidRPr="00E0488A">
        <w:trPr>
          <w:trHeight w:val="150"/>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w:t>
            </w:r>
          </w:p>
        </w:tc>
        <w:tc>
          <w:tcPr>
            <w:tcW w:w="956"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Е-17-2 т.2 п.2</w:t>
            </w:r>
          </w:p>
        </w:tc>
        <w:tc>
          <w:tcPr>
            <w:tcW w:w="2992" w:type="dxa"/>
          </w:tcPr>
          <w:p w:rsidR="00BD7304" w:rsidRPr="00CC30E3" w:rsidRDefault="00BD7304" w:rsidP="00CC30E3">
            <w:pPr>
              <w:widowControl w:val="0"/>
              <w:spacing w:line="360" w:lineRule="auto"/>
              <w:rPr>
                <w:color w:val="000000"/>
                <w:sz w:val="20"/>
                <w:szCs w:val="20"/>
              </w:rPr>
            </w:pPr>
            <w:r w:rsidRPr="00CC30E3">
              <w:rPr>
                <w:color w:val="000000"/>
                <w:sz w:val="20"/>
                <w:szCs w:val="20"/>
              </w:rPr>
              <w:t>Разравнивание ПГС автогрейдером</w:t>
            </w:r>
          </w:p>
          <w:p w:rsidR="00BD7304" w:rsidRPr="00CC30E3" w:rsidRDefault="00BD7304" w:rsidP="00CC30E3">
            <w:pPr>
              <w:widowControl w:val="0"/>
              <w:spacing w:line="360" w:lineRule="auto"/>
              <w:rPr>
                <w:color w:val="000000"/>
                <w:sz w:val="20"/>
                <w:szCs w:val="20"/>
              </w:rPr>
            </w:pPr>
            <w:r w:rsidRPr="00CC30E3">
              <w:rPr>
                <w:color w:val="000000"/>
                <w:sz w:val="20"/>
                <w:szCs w:val="20"/>
              </w:rPr>
              <w:t>ДЗ-31-1</w:t>
            </w:r>
          </w:p>
        </w:tc>
        <w:tc>
          <w:tcPr>
            <w:tcW w:w="1009"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36,4</w:t>
            </w:r>
          </w:p>
        </w:tc>
        <w:tc>
          <w:tcPr>
            <w:tcW w:w="89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0,20</w:t>
            </w:r>
          </w:p>
        </w:tc>
      </w:tr>
      <w:tr w:rsidR="00CC30E3" w:rsidRPr="00E0488A">
        <w:trPr>
          <w:cantSplit/>
          <w:trHeight w:val="234"/>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3</w:t>
            </w:r>
          </w:p>
        </w:tc>
        <w:tc>
          <w:tcPr>
            <w:tcW w:w="956"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Расчет</w:t>
            </w:r>
          </w:p>
        </w:tc>
        <w:tc>
          <w:tcPr>
            <w:tcW w:w="2992" w:type="dxa"/>
          </w:tcPr>
          <w:p w:rsidR="00BD7304" w:rsidRPr="00CC30E3" w:rsidRDefault="00BD7304" w:rsidP="00CC30E3">
            <w:pPr>
              <w:widowControl w:val="0"/>
              <w:spacing w:line="360" w:lineRule="auto"/>
              <w:rPr>
                <w:color w:val="000000"/>
                <w:sz w:val="20"/>
                <w:szCs w:val="20"/>
              </w:rPr>
            </w:pPr>
            <w:r w:rsidRPr="00CC30E3">
              <w:rPr>
                <w:color w:val="000000"/>
                <w:sz w:val="20"/>
                <w:szCs w:val="20"/>
              </w:rPr>
              <w:t>Транспортировка воды поливомоечными машинами ПМ-130Б на расстояние 9 км и увлажнение ПГС</w:t>
            </w:r>
          </w:p>
        </w:tc>
        <w:tc>
          <w:tcPr>
            <w:tcW w:w="1009"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т</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Водитель</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32,3</w:t>
            </w:r>
          </w:p>
        </w:tc>
        <w:tc>
          <w:tcPr>
            <w:tcW w:w="89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29,3</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0,91</w:t>
            </w:r>
          </w:p>
        </w:tc>
      </w:tr>
      <w:tr w:rsidR="00CC30E3"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4</w:t>
            </w:r>
          </w:p>
        </w:tc>
        <w:tc>
          <w:tcPr>
            <w:tcW w:w="956"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Е-17-3 п.15</w:t>
            </w:r>
          </w:p>
        </w:tc>
        <w:tc>
          <w:tcPr>
            <w:tcW w:w="299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Уплотнение ПГС катком ДУ-39А</w:t>
            </w:r>
          </w:p>
        </w:tc>
        <w:tc>
          <w:tcPr>
            <w:tcW w:w="1009"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13,0</w:t>
            </w:r>
          </w:p>
        </w:tc>
        <w:tc>
          <w:tcPr>
            <w:tcW w:w="89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0,57</w:t>
            </w:r>
          </w:p>
        </w:tc>
      </w:tr>
      <w:tr w:rsidR="00CC30E3"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5</w:t>
            </w:r>
          </w:p>
        </w:tc>
        <w:tc>
          <w:tcPr>
            <w:tcW w:w="956"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Е-17-3 п.18</w:t>
            </w:r>
          </w:p>
        </w:tc>
        <w:tc>
          <w:tcPr>
            <w:tcW w:w="299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Уплотнение ПГС катком ДУ-31А</w:t>
            </w:r>
          </w:p>
        </w:tc>
        <w:tc>
          <w:tcPr>
            <w:tcW w:w="1009"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1010"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15,1</w:t>
            </w:r>
          </w:p>
        </w:tc>
        <w:tc>
          <w:tcPr>
            <w:tcW w:w="89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0,49</w:t>
            </w:r>
          </w:p>
        </w:tc>
      </w:tr>
    </w:tbl>
    <w:p w:rsidR="00BD7304" w:rsidRPr="00E0488A" w:rsidRDefault="00BD7304" w:rsidP="00E0488A">
      <w:pPr>
        <w:pStyle w:val="a5"/>
        <w:widowControl w:val="0"/>
        <w:spacing w:line="360" w:lineRule="auto"/>
        <w:ind w:firstLine="709"/>
        <w:jc w:val="both"/>
        <w:rPr>
          <w:lang w:val="ru-RU"/>
        </w:rPr>
      </w:pPr>
    </w:p>
    <w:p w:rsidR="00BD7304" w:rsidRPr="00CC30E3" w:rsidRDefault="00CC30E3" w:rsidP="00E0488A">
      <w:pPr>
        <w:pStyle w:val="a5"/>
        <w:widowControl w:val="0"/>
        <w:spacing w:line="360" w:lineRule="auto"/>
        <w:ind w:firstLine="709"/>
        <w:jc w:val="both"/>
        <w:rPr>
          <w:b/>
          <w:bCs/>
          <w:lang w:val="ru-RU"/>
        </w:rPr>
      </w:pPr>
      <w:r>
        <w:rPr>
          <w:lang w:val="ru-RU"/>
        </w:rPr>
        <w:br w:type="page"/>
      </w:r>
      <w:r w:rsidR="00BD7304" w:rsidRPr="00CC30E3">
        <w:rPr>
          <w:b/>
          <w:bCs/>
          <w:lang w:val="ru-RU"/>
        </w:rPr>
        <w:t>3.3 Строительство двухслойного асфальтобетонного покрытия</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 xml:space="preserve">Асфальтобетонные слои используют для устройства капитальных и облегченных усовершенствованных покрытий на дорогах </w:t>
      </w:r>
      <w:r w:rsidRPr="00E0488A">
        <w:rPr>
          <w:lang w:val="uk-UA"/>
        </w:rPr>
        <w:t>І-ІІІ</w:t>
      </w:r>
      <w:r w:rsidRPr="00E0488A">
        <w:rPr>
          <w:lang w:val="ru-RU"/>
        </w:rPr>
        <w:t xml:space="preserve"> категорий.</w:t>
      </w:r>
    </w:p>
    <w:p w:rsidR="00BD7304" w:rsidRPr="00E0488A" w:rsidRDefault="00BD7304" w:rsidP="00E0488A">
      <w:pPr>
        <w:pStyle w:val="a5"/>
        <w:widowControl w:val="0"/>
        <w:spacing w:line="360" w:lineRule="auto"/>
        <w:ind w:firstLine="709"/>
        <w:jc w:val="both"/>
        <w:rPr>
          <w:lang w:val="ru-RU"/>
        </w:rPr>
      </w:pPr>
      <w:r w:rsidRPr="00E0488A">
        <w:rPr>
          <w:lang w:val="ru-RU"/>
        </w:rPr>
        <w:t>Прочность асфальтобетонных покрытий в значительной мере определяет прочность одежды в целом, ровность и шероховатость покрытия. Свойства материала в значительной мере определяют свойства асфальтобетонных слоев и технологию их устройства. Чем больше вязкость вяжущего, тем больше больше температура смеси должна быть в период укладки и уплотнения слоя и тем больше времени нужно для уплотнения.</w:t>
      </w:r>
    </w:p>
    <w:p w:rsidR="00BD7304" w:rsidRPr="00E0488A" w:rsidRDefault="00BD7304" w:rsidP="00E0488A">
      <w:pPr>
        <w:pStyle w:val="a5"/>
        <w:widowControl w:val="0"/>
        <w:spacing w:line="360" w:lineRule="auto"/>
        <w:ind w:firstLine="709"/>
        <w:jc w:val="both"/>
        <w:rPr>
          <w:lang w:val="ru-RU"/>
        </w:rPr>
      </w:pPr>
      <w:r w:rsidRPr="00E0488A">
        <w:rPr>
          <w:lang w:val="ru-RU"/>
        </w:rPr>
        <w:t>В зависимости от прочности каменных материалов в асфальтобетоне выбирают тип катков. При выборе типа катка выходят из необходимости уменьшения дробления камня при укатке.</w:t>
      </w:r>
    </w:p>
    <w:p w:rsidR="00BD7304" w:rsidRPr="00E0488A" w:rsidRDefault="00BD7304" w:rsidP="00E0488A">
      <w:pPr>
        <w:pStyle w:val="a5"/>
        <w:widowControl w:val="0"/>
        <w:spacing w:line="360" w:lineRule="auto"/>
        <w:ind w:firstLine="709"/>
        <w:jc w:val="both"/>
        <w:rPr>
          <w:lang w:val="ru-RU"/>
        </w:rPr>
      </w:pPr>
      <w:r w:rsidRPr="00E0488A">
        <w:rPr>
          <w:lang w:val="ru-RU"/>
        </w:rPr>
        <w:t>Для приготовления асфальтобетонных смесей используют минеральный порошок, который получили в результате мелкого помола известковых, доломитовых и доменных шлаков.</w:t>
      </w:r>
    </w:p>
    <w:p w:rsidR="00BD7304" w:rsidRPr="00E0488A" w:rsidRDefault="00BD7304" w:rsidP="00E0488A">
      <w:pPr>
        <w:pStyle w:val="a5"/>
        <w:widowControl w:val="0"/>
        <w:spacing w:line="360" w:lineRule="auto"/>
        <w:ind w:firstLine="709"/>
        <w:jc w:val="both"/>
        <w:rPr>
          <w:lang w:val="ru-RU"/>
        </w:rPr>
      </w:pPr>
      <w:r w:rsidRPr="00E0488A">
        <w:rPr>
          <w:lang w:val="ru-RU"/>
        </w:rPr>
        <w:t>Количество минеральной части и ее гранулометрического состава в значительной мере определяют свойства асфальтобетона. На свойства асфальтобетона также оказывает влияние свойства песка, минерального порошка и органического вяжущего.</w:t>
      </w:r>
    </w:p>
    <w:p w:rsidR="00BD7304" w:rsidRPr="00E0488A" w:rsidRDefault="00BD7304" w:rsidP="00E0488A">
      <w:pPr>
        <w:pStyle w:val="a5"/>
        <w:widowControl w:val="0"/>
        <w:spacing w:line="360" w:lineRule="auto"/>
        <w:ind w:firstLine="709"/>
        <w:jc w:val="both"/>
        <w:rPr>
          <w:lang w:val="ru-RU"/>
        </w:rPr>
      </w:pPr>
      <w:r w:rsidRPr="00E0488A">
        <w:rPr>
          <w:lang w:val="ru-RU"/>
        </w:rPr>
        <w:t>Технологический процесс устройства асфальтобетонных слоев включает следующие основные операции: приготовление асфальтобетонной смеси на АБЗ; подготовка основания; транспортировка смеси на место строительства; укладка асфальтобетонной смеси; уплотнение.</w:t>
      </w:r>
    </w:p>
    <w:p w:rsidR="00BD7304" w:rsidRPr="00E0488A" w:rsidRDefault="00BD7304" w:rsidP="00E0488A">
      <w:pPr>
        <w:pStyle w:val="a5"/>
        <w:widowControl w:val="0"/>
        <w:spacing w:line="360" w:lineRule="auto"/>
        <w:ind w:firstLine="709"/>
        <w:jc w:val="both"/>
        <w:rPr>
          <w:lang w:val="ru-RU"/>
        </w:rPr>
      </w:pPr>
      <w:r w:rsidRPr="00E0488A">
        <w:rPr>
          <w:lang w:val="ru-RU"/>
        </w:rPr>
        <w:t>Асфальтобетонная смесь к месту работы доставляется автомобилями-самосвалами. Дальность транспортирования должна быть такой, чтобы температура горячего и теплого асфальтобетона на месте укладки была не ниже допустимой. Необходимо иметь в виду, что смесь остывает тем медленнее, чем больше ее масса в кузове автомобиля.</w:t>
      </w:r>
    </w:p>
    <w:p w:rsidR="00BD7304" w:rsidRPr="00E0488A" w:rsidRDefault="00BD7304" w:rsidP="00E0488A">
      <w:pPr>
        <w:pStyle w:val="a5"/>
        <w:widowControl w:val="0"/>
        <w:spacing w:line="360" w:lineRule="auto"/>
        <w:ind w:firstLine="709"/>
        <w:jc w:val="both"/>
        <w:rPr>
          <w:lang w:val="ru-RU"/>
        </w:rPr>
      </w:pPr>
      <w:r w:rsidRPr="00E0488A">
        <w:rPr>
          <w:lang w:val="ru-RU"/>
        </w:rPr>
        <w:t>Укладку асфальтобетонной смеси проводят с помощью самоходных асфальтоукладчиков. Укладчики обеспечивают толщину укладки смеси от 5 до 15 см с заданным поперечным уклоном и предварительное уплотнение смеси. Уплотняющее действие асфальтоукладчиков незначительное и равно 3-5 проходам легкого катка.</w:t>
      </w:r>
    </w:p>
    <w:p w:rsidR="00BD7304" w:rsidRPr="00E0488A" w:rsidRDefault="00BD7304" w:rsidP="00E0488A">
      <w:pPr>
        <w:pStyle w:val="a5"/>
        <w:widowControl w:val="0"/>
        <w:spacing w:line="360" w:lineRule="auto"/>
        <w:ind w:firstLine="709"/>
        <w:jc w:val="both"/>
        <w:rPr>
          <w:lang w:val="ru-RU"/>
        </w:rPr>
      </w:pPr>
      <w:r w:rsidRPr="00E0488A">
        <w:rPr>
          <w:lang w:val="ru-RU"/>
        </w:rPr>
        <w:t>Температура асфальтобетонной смеси до момента начала укладки должна быть для горячих смесей с поверхностно-активными добавками не ниже 115˚С, и для теплых смесей не ниже 50˚С.</w:t>
      </w:r>
    </w:p>
    <w:p w:rsidR="00BD7304" w:rsidRPr="00E0488A" w:rsidRDefault="00BD7304" w:rsidP="00E0488A">
      <w:pPr>
        <w:pStyle w:val="a5"/>
        <w:widowControl w:val="0"/>
        <w:spacing w:line="360" w:lineRule="auto"/>
        <w:ind w:firstLine="709"/>
        <w:jc w:val="both"/>
        <w:rPr>
          <w:lang w:val="ru-RU"/>
        </w:rPr>
      </w:pPr>
      <w:r w:rsidRPr="00E0488A">
        <w:rPr>
          <w:lang w:val="ru-RU"/>
        </w:rPr>
        <w:t>Смесь из автомобиля-самосвала выгружают в приемный бункер укладчика. При движении укладчик распределяет смесь по основанию, частично уплотняя ее.</w:t>
      </w:r>
    </w:p>
    <w:p w:rsidR="00BD7304" w:rsidRPr="00E0488A" w:rsidRDefault="00BD7304" w:rsidP="00E0488A">
      <w:pPr>
        <w:pStyle w:val="a5"/>
        <w:widowControl w:val="0"/>
        <w:spacing w:line="360" w:lineRule="auto"/>
        <w:ind w:firstLine="709"/>
        <w:jc w:val="both"/>
        <w:rPr>
          <w:lang w:val="ru-RU"/>
        </w:rPr>
      </w:pPr>
      <w:r w:rsidRPr="00E0488A">
        <w:rPr>
          <w:lang w:val="ru-RU"/>
        </w:rPr>
        <w:t>Во время укладки следят за качеством асфальтобетонного слоя. В случае обнаружения дефектов-разрывов, заусениц, раковин, их исправляют вручную мелкозернистой асфальтобетонной смесью.</w:t>
      </w:r>
    </w:p>
    <w:p w:rsidR="00BD7304" w:rsidRPr="00E0488A" w:rsidRDefault="00BD7304" w:rsidP="00E0488A">
      <w:pPr>
        <w:pStyle w:val="a5"/>
        <w:widowControl w:val="0"/>
        <w:spacing w:line="360" w:lineRule="auto"/>
        <w:ind w:firstLine="709"/>
        <w:jc w:val="both"/>
        <w:rPr>
          <w:lang w:val="ru-RU"/>
        </w:rPr>
      </w:pPr>
      <w:r w:rsidRPr="00E0488A">
        <w:rPr>
          <w:lang w:val="ru-RU"/>
        </w:rPr>
        <w:t>Через сито просевают смесь из бункера укладчика, высыпают ее на дефектное место и хорошо выравнивают с помощью гребков и гладилок.</w:t>
      </w:r>
    </w:p>
    <w:p w:rsidR="00BD7304" w:rsidRPr="00E0488A" w:rsidRDefault="00BD7304" w:rsidP="00E0488A">
      <w:pPr>
        <w:pStyle w:val="a5"/>
        <w:widowControl w:val="0"/>
        <w:spacing w:line="360" w:lineRule="auto"/>
        <w:ind w:firstLine="709"/>
        <w:jc w:val="both"/>
        <w:rPr>
          <w:b/>
          <w:bCs/>
          <w:lang w:val="ru-RU"/>
        </w:rPr>
      </w:pPr>
    </w:p>
    <w:p w:rsidR="00BD7304" w:rsidRPr="00E0488A" w:rsidRDefault="00BD7304" w:rsidP="00E0488A">
      <w:pPr>
        <w:pStyle w:val="4"/>
        <w:keepNext w:val="0"/>
        <w:widowControl w:val="0"/>
        <w:spacing w:line="360" w:lineRule="auto"/>
        <w:ind w:firstLine="709"/>
      </w:pPr>
      <w:r w:rsidRPr="00E0488A">
        <w:t>Таблица 3.3. Технологическая карта на устройство двухслойного асфальтобетонного покрытия.</w:t>
      </w: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43"/>
        <w:gridCol w:w="2805"/>
        <w:gridCol w:w="935"/>
        <w:gridCol w:w="1122"/>
        <w:gridCol w:w="935"/>
        <w:gridCol w:w="935"/>
        <w:gridCol w:w="935"/>
      </w:tblGrid>
      <w:tr w:rsidR="00A2529E" w:rsidRPr="00E0488A">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 проце-ссов</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Обоснование производитель-ности СНиП</w:t>
            </w:r>
          </w:p>
        </w:tc>
        <w:tc>
          <w:tcPr>
            <w:tcW w:w="280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Наименование технологических процессов с указанием применяемых машин</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Единицы</w:t>
            </w:r>
          </w:p>
          <w:p w:rsidR="00BD7304" w:rsidRPr="00CC30E3" w:rsidRDefault="00BD7304" w:rsidP="00CC30E3">
            <w:pPr>
              <w:widowControl w:val="0"/>
              <w:spacing w:line="360" w:lineRule="auto"/>
              <w:rPr>
                <w:color w:val="000000"/>
                <w:sz w:val="20"/>
                <w:szCs w:val="20"/>
              </w:rPr>
            </w:pPr>
            <w:r w:rsidRPr="00CC30E3">
              <w:rPr>
                <w:color w:val="000000"/>
                <w:sz w:val="20"/>
                <w:szCs w:val="20"/>
              </w:rPr>
              <w:t>измерения</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Состав бригад</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Произво-дитель-ность</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Сменный объём работ</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Потребное количество маш.-смен</w:t>
            </w:r>
          </w:p>
        </w:tc>
      </w:tr>
      <w:tr w:rsidR="00A2529E" w:rsidRPr="00E0488A">
        <w:trPr>
          <w:trHeight w:val="710"/>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Расчет</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Транспортировка крупнозернистой асфальтобетонной смеси автомобилями-самосвалами ЗИЛ-555 на расстояние 19км.</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т</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водитель</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29</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129</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4,45</w:t>
            </w:r>
          </w:p>
        </w:tc>
      </w:tr>
      <w:tr w:rsidR="00A2529E" w:rsidRPr="00E0488A">
        <w:trPr>
          <w:trHeight w:val="150"/>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Е17-6 т.3 п.1</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Укладка крупнозернистой смеси слоем толщиной 7см и шириной 8м асфальтоукладчиком ДС-1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т</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235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129</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0,55</w:t>
            </w:r>
          </w:p>
        </w:tc>
      </w:tr>
      <w:tr w:rsidR="00A2529E" w:rsidRPr="00E0488A">
        <w:trPr>
          <w:cantSplit/>
          <w:trHeight w:val="234"/>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3</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Е-17-3 п.18</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Укатка крупнозернистого асфальтобетона самоходными катками ДУ-31А за 8 проходов по одному следу</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21,3</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0,35</w:t>
            </w:r>
          </w:p>
        </w:tc>
      </w:tr>
      <w:tr w:rsidR="00A2529E"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4</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Е17-3 п.16</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Укатка крупнозернистого асфальтобетона самоходными катками ДУ-29</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15,2</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0,49</w:t>
            </w:r>
          </w:p>
        </w:tc>
      </w:tr>
      <w:tr w:rsidR="00A2529E"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5</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Расчет</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Транспортировка мелкозернистой асфальтобетонной смеси автомобилями-самосвалами ЗИЛ-555 на расстояние 19км.</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т</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водитель</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29</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92</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3,17</w:t>
            </w:r>
          </w:p>
        </w:tc>
      </w:tr>
      <w:tr w:rsidR="00A2529E"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6</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Е17-6 т.3 п.1</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Укладка мелкозернистой смеси слоем толщиной 5см и шириной 8м асфальтоукладчиком ДС-1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т</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188</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92</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0,49</w:t>
            </w:r>
          </w:p>
        </w:tc>
      </w:tr>
      <w:tr w:rsidR="00A2529E"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Е-17-3 п.18</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Укатка мелкозернистого асфальтобетона самоходными катками ДУ-31А за 8 проходов по одному следу</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19,7</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0,38</w:t>
            </w:r>
          </w:p>
        </w:tc>
      </w:tr>
      <w:tr w:rsidR="00A2529E" w:rsidRPr="00E0488A">
        <w:trPr>
          <w:cantSplit/>
          <w:trHeight w:val="231"/>
        </w:trPr>
        <w:tc>
          <w:tcPr>
            <w:tcW w:w="648"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8</w:t>
            </w:r>
          </w:p>
        </w:tc>
        <w:tc>
          <w:tcPr>
            <w:tcW w:w="1143"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Е17-3 п.16</w:t>
            </w:r>
          </w:p>
        </w:tc>
        <w:tc>
          <w:tcPr>
            <w:tcW w:w="2805" w:type="dxa"/>
          </w:tcPr>
          <w:p w:rsidR="00BD7304" w:rsidRPr="00CC30E3" w:rsidRDefault="00BD7304" w:rsidP="00CC30E3">
            <w:pPr>
              <w:widowControl w:val="0"/>
              <w:spacing w:line="360" w:lineRule="auto"/>
              <w:rPr>
                <w:color w:val="000000"/>
                <w:sz w:val="20"/>
                <w:szCs w:val="20"/>
              </w:rPr>
            </w:pPr>
            <w:r w:rsidRPr="00CC30E3">
              <w:rPr>
                <w:color w:val="000000"/>
                <w:sz w:val="20"/>
                <w:szCs w:val="20"/>
              </w:rPr>
              <w:t>Укатка мелкозернистого асфальтобетона самоходными катками ДУ-29</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100 м2</w:t>
            </w:r>
          </w:p>
        </w:tc>
        <w:tc>
          <w:tcPr>
            <w:tcW w:w="1122"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машинист 6р-1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13,1</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7,45</w:t>
            </w:r>
          </w:p>
        </w:tc>
        <w:tc>
          <w:tcPr>
            <w:tcW w:w="935" w:type="dxa"/>
            <w:vAlign w:val="center"/>
          </w:tcPr>
          <w:p w:rsidR="00BD7304" w:rsidRPr="00CC30E3" w:rsidRDefault="00BD7304" w:rsidP="00CC30E3">
            <w:pPr>
              <w:widowControl w:val="0"/>
              <w:spacing w:line="360" w:lineRule="auto"/>
              <w:rPr>
                <w:color w:val="000000"/>
                <w:sz w:val="20"/>
                <w:szCs w:val="20"/>
              </w:rPr>
            </w:pPr>
            <w:r w:rsidRPr="00CC30E3">
              <w:rPr>
                <w:color w:val="000000"/>
                <w:sz w:val="20"/>
                <w:szCs w:val="20"/>
              </w:rPr>
              <w:t>0,57</w:t>
            </w:r>
          </w:p>
        </w:tc>
      </w:tr>
    </w:tbl>
    <w:p w:rsidR="00BD7304" w:rsidRPr="00E0488A" w:rsidRDefault="00BD7304" w:rsidP="00E0488A">
      <w:pPr>
        <w:pStyle w:val="a5"/>
        <w:widowControl w:val="0"/>
        <w:spacing w:line="360" w:lineRule="auto"/>
        <w:ind w:firstLine="709"/>
        <w:jc w:val="both"/>
        <w:rPr>
          <w:b/>
          <w:bCs/>
          <w:lang w:val="ru-RU"/>
        </w:rPr>
      </w:pPr>
    </w:p>
    <w:p w:rsidR="00BD7304" w:rsidRPr="00A2529E" w:rsidRDefault="00C379BA" w:rsidP="00A2529E">
      <w:pPr>
        <w:widowControl w:val="0"/>
        <w:spacing w:line="360" w:lineRule="auto"/>
        <w:ind w:firstLine="709"/>
        <w:jc w:val="both"/>
        <w:rPr>
          <w:b/>
          <w:bCs/>
          <w:snapToGrid w:val="0"/>
          <w:sz w:val="28"/>
          <w:szCs w:val="28"/>
        </w:rPr>
      </w:pPr>
      <w:r>
        <w:rPr>
          <w:b/>
          <w:bCs/>
          <w:snapToGrid w:val="0"/>
          <w:sz w:val="28"/>
          <w:szCs w:val="28"/>
        </w:rPr>
        <w:br w:type="page"/>
      </w:r>
      <w:r w:rsidR="00A2529E" w:rsidRPr="00A2529E">
        <w:rPr>
          <w:b/>
          <w:bCs/>
          <w:snapToGrid w:val="0"/>
          <w:sz w:val="28"/>
          <w:szCs w:val="28"/>
        </w:rPr>
        <w:t xml:space="preserve">4 </w:t>
      </w:r>
      <w:r w:rsidR="00BD7304" w:rsidRPr="00A2529E">
        <w:rPr>
          <w:b/>
          <w:bCs/>
          <w:snapToGrid w:val="0"/>
          <w:sz w:val="28"/>
          <w:szCs w:val="28"/>
        </w:rPr>
        <w:t>ТЕХНИКО-ЭКОНОМИЧЕСКОЕ СРАВНЕНИЕ ВАРИАНТОВ ВЫБОРА ОПТИМАЛЬНОГО СОСТАВА МДО ПО СТРОИТЕЛЬСТВУ ПОКРЫТИЯ ИЗ МЕЛКОЗЕРНИСТОГО АСФАЛЬТОБЕТОНА</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Оптимальные составы МДО выбирают на основании технико-экономического сравнения вариантов технологии или выбранных дорожно-строительных машин по таким показателям: себестоимость С, грн/м</w:t>
      </w:r>
      <w:r w:rsidRPr="00E0488A">
        <w:rPr>
          <w:snapToGrid w:val="0"/>
          <w:sz w:val="28"/>
          <w:szCs w:val="28"/>
          <w:vertAlign w:val="superscript"/>
        </w:rPr>
        <w:t>3</w:t>
      </w:r>
      <w:r w:rsidRPr="00E0488A">
        <w:rPr>
          <w:snapToGrid w:val="0"/>
          <w:sz w:val="28"/>
          <w:szCs w:val="28"/>
        </w:rPr>
        <w:t xml:space="preserve"> (т, м</w:t>
      </w:r>
      <w:r w:rsidRPr="00E0488A">
        <w:rPr>
          <w:snapToGrid w:val="0"/>
          <w:sz w:val="28"/>
          <w:szCs w:val="28"/>
          <w:vertAlign w:val="superscript"/>
        </w:rPr>
        <w:t>2</w:t>
      </w:r>
      <w:r w:rsidRPr="00E0488A">
        <w:rPr>
          <w:snapToGrid w:val="0"/>
          <w:sz w:val="28"/>
          <w:szCs w:val="28"/>
        </w:rPr>
        <w:t>), выработка на одну машино-смену В, м</w:t>
      </w:r>
      <w:r w:rsidRPr="00E0488A">
        <w:rPr>
          <w:snapToGrid w:val="0"/>
          <w:sz w:val="28"/>
          <w:szCs w:val="28"/>
          <w:vertAlign w:val="superscript"/>
        </w:rPr>
        <w:t>3</w:t>
      </w:r>
      <w:r w:rsidRPr="00E0488A">
        <w:rPr>
          <w:snapToGrid w:val="0"/>
          <w:sz w:val="28"/>
          <w:szCs w:val="28"/>
        </w:rPr>
        <w:t xml:space="preserve"> (т, м</w:t>
      </w:r>
      <w:r w:rsidRPr="00E0488A">
        <w:rPr>
          <w:snapToGrid w:val="0"/>
          <w:sz w:val="28"/>
          <w:szCs w:val="28"/>
          <w:vertAlign w:val="superscript"/>
        </w:rPr>
        <w:t>2</w:t>
      </w:r>
      <w:r w:rsidRPr="00E0488A">
        <w:rPr>
          <w:snapToGrid w:val="0"/>
          <w:sz w:val="28"/>
          <w:szCs w:val="28"/>
        </w:rPr>
        <w:t>).</w:t>
      </w:r>
    </w:p>
    <w:p w:rsidR="00BD7304" w:rsidRPr="00E0488A" w:rsidRDefault="00BD7304" w:rsidP="00E0488A">
      <w:pPr>
        <w:pStyle w:val="9"/>
        <w:keepNext w:val="0"/>
        <w:widowControl w:val="0"/>
        <w:spacing w:line="360" w:lineRule="auto"/>
        <w:ind w:firstLine="709"/>
        <w:jc w:val="both"/>
        <w:rPr>
          <w:sz w:val="28"/>
          <w:szCs w:val="28"/>
          <w:lang w:val="ru-RU"/>
        </w:rPr>
      </w:pPr>
      <w:r w:rsidRPr="00E0488A">
        <w:rPr>
          <w:sz w:val="28"/>
          <w:szCs w:val="28"/>
        </w:rPr>
        <w:t>С</w:t>
      </w:r>
      <w:r w:rsidRPr="00E0488A">
        <w:rPr>
          <w:snapToGrid w:val="0"/>
          <w:sz w:val="28"/>
          <w:szCs w:val="28"/>
        </w:rPr>
        <w:t>ебестоимость</w:t>
      </w:r>
      <w:r w:rsidRPr="00E0488A">
        <w:rPr>
          <w:sz w:val="28"/>
          <w:szCs w:val="28"/>
        </w:rPr>
        <w:t xml:space="preserve"> р</w:t>
      </w:r>
      <w:r w:rsidRPr="00E0488A">
        <w:rPr>
          <w:sz w:val="28"/>
          <w:szCs w:val="28"/>
          <w:lang w:val="ru-RU"/>
        </w:rPr>
        <w:t>а</w:t>
      </w:r>
      <w:r w:rsidRPr="00E0488A">
        <w:rPr>
          <w:sz w:val="28"/>
          <w:szCs w:val="28"/>
        </w:rPr>
        <w:t>б</w:t>
      </w:r>
      <w:r w:rsidRPr="00E0488A">
        <w:rPr>
          <w:sz w:val="28"/>
          <w:szCs w:val="28"/>
          <w:lang w:val="ru-RU"/>
        </w:rPr>
        <w:t>о</w:t>
      </w:r>
      <w:r w:rsidRPr="00E0488A">
        <w:rPr>
          <w:sz w:val="28"/>
          <w:szCs w:val="28"/>
        </w:rPr>
        <w:t xml:space="preserve">т </w:t>
      </w:r>
      <w:r w:rsidRPr="00E0488A">
        <w:rPr>
          <w:sz w:val="28"/>
          <w:szCs w:val="28"/>
          <w:lang w:val="ru-RU"/>
        </w:rPr>
        <w:t>определяют</w:t>
      </w:r>
      <w:r w:rsidRPr="00E0488A">
        <w:rPr>
          <w:sz w:val="28"/>
          <w:szCs w:val="28"/>
        </w:rPr>
        <w:t xml:space="preserve"> </w:t>
      </w:r>
      <w:r w:rsidRPr="00E0488A">
        <w:rPr>
          <w:sz w:val="28"/>
          <w:szCs w:val="28"/>
          <w:lang w:val="ru-RU"/>
        </w:rPr>
        <w:t>из</w:t>
      </w:r>
      <w:r w:rsidRPr="00E0488A">
        <w:rPr>
          <w:sz w:val="28"/>
          <w:szCs w:val="28"/>
        </w:rPr>
        <w:t xml:space="preserve"> за</w:t>
      </w:r>
      <w:r w:rsidRPr="00E0488A">
        <w:rPr>
          <w:sz w:val="28"/>
          <w:szCs w:val="28"/>
          <w:lang w:val="ru-RU"/>
        </w:rPr>
        <w:t>висимости</w:t>
      </w:r>
    </w:p>
    <w:p w:rsidR="00A2529E" w:rsidRDefault="00A2529E" w:rsidP="00E0488A">
      <w:pPr>
        <w:widowControl w:val="0"/>
        <w:spacing w:line="360" w:lineRule="auto"/>
        <w:ind w:firstLine="709"/>
        <w:jc w:val="both"/>
        <w:rPr>
          <w:snapToGrid w:val="0"/>
          <w:sz w:val="28"/>
          <w:szCs w:val="28"/>
          <w:lang w:val="en-US"/>
        </w:rPr>
      </w:pPr>
    </w:p>
    <w:p w:rsidR="00A2529E" w:rsidRDefault="008B3F87" w:rsidP="00E0488A">
      <w:pPr>
        <w:widowControl w:val="0"/>
        <w:spacing w:line="360" w:lineRule="auto"/>
        <w:ind w:firstLine="709"/>
        <w:jc w:val="both"/>
        <w:rPr>
          <w:snapToGrid w:val="0"/>
          <w:sz w:val="28"/>
          <w:szCs w:val="28"/>
        </w:rPr>
      </w:pPr>
      <w:r>
        <w:rPr>
          <w:snapToGrid w:val="0"/>
          <w:sz w:val="28"/>
          <w:szCs w:val="28"/>
        </w:rPr>
        <w:pict>
          <v:shape id="_x0000_i1028" type="#_x0000_t75" style="width:99pt;height:40.5pt" fillcolor="window">
            <v:imagedata r:id="rId10" o:title=""/>
          </v:shape>
        </w:pict>
      </w:r>
    </w:p>
    <w:p w:rsidR="00C379BA" w:rsidRDefault="00C379BA" w:rsidP="00E0488A">
      <w:pPr>
        <w:widowControl w:val="0"/>
        <w:spacing w:line="360" w:lineRule="auto"/>
        <w:ind w:firstLine="709"/>
        <w:jc w:val="both"/>
        <w:rPr>
          <w:snapToGrid w:val="0"/>
          <w:sz w:val="28"/>
          <w:szCs w:val="28"/>
        </w:rPr>
      </w:pP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де</w:t>
      </w:r>
      <w:r w:rsidRPr="00E0488A">
        <w:rPr>
          <w:snapToGrid w:val="0"/>
          <w:sz w:val="28"/>
          <w:szCs w:val="28"/>
        </w:rPr>
        <w:tab/>
        <w:t>С – расчетная стоимость машино-смени;</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М – принятое количество машин, шт;</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rPr>
        <w:t>К</w:t>
      </w:r>
      <w:r w:rsidRPr="00E0488A">
        <w:rPr>
          <w:snapToGrid w:val="0"/>
          <w:sz w:val="28"/>
          <w:szCs w:val="28"/>
          <w:vertAlign w:val="subscript"/>
        </w:rPr>
        <w:t>1</w:t>
      </w:r>
      <w:r w:rsidRPr="00E0488A">
        <w:rPr>
          <w:snapToGrid w:val="0"/>
          <w:sz w:val="28"/>
          <w:szCs w:val="28"/>
        </w:rPr>
        <w:t xml:space="preserve"> – коэффициент, который учитывет увеличение стоимости производства работ за счет накладных затрат, К</w:t>
      </w:r>
      <w:r w:rsidRPr="00E0488A">
        <w:rPr>
          <w:snapToGrid w:val="0"/>
          <w:sz w:val="28"/>
          <w:szCs w:val="28"/>
          <w:vertAlign w:val="subscript"/>
        </w:rPr>
        <w:t>1</w:t>
      </w:r>
      <w:r w:rsidRPr="00E0488A">
        <w:rPr>
          <w:snapToGrid w:val="0"/>
          <w:sz w:val="28"/>
          <w:szCs w:val="28"/>
        </w:rPr>
        <w:t xml:space="preserve"> = 1,11</w:t>
      </w:r>
    </w:p>
    <w:p w:rsidR="00BD7304" w:rsidRPr="00E0488A" w:rsidRDefault="00BD7304" w:rsidP="00E0488A">
      <w:pPr>
        <w:widowControl w:val="0"/>
        <w:spacing w:line="360" w:lineRule="auto"/>
        <w:ind w:firstLine="709"/>
        <w:jc w:val="both"/>
        <w:rPr>
          <w:snapToGrid w:val="0"/>
          <w:sz w:val="28"/>
          <w:szCs w:val="28"/>
        </w:rPr>
      </w:pPr>
      <w:r w:rsidRPr="00E0488A">
        <w:rPr>
          <w:snapToGrid w:val="0"/>
          <w:sz w:val="28"/>
          <w:szCs w:val="28"/>
          <w:lang w:val="en-US"/>
        </w:rPr>
        <w:t>V</w:t>
      </w:r>
      <w:r w:rsidRPr="00E0488A">
        <w:rPr>
          <w:snapToGrid w:val="0"/>
          <w:sz w:val="28"/>
          <w:szCs w:val="28"/>
          <w:vertAlign w:val="subscript"/>
        </w:rPr>
        <w:t>зм</w:t>
      </w:r>
      <w:r w:rsidRPr="00E0488A">
        <w:rPr>
          <w:snapToGrid w:val="0"/>
          <w:sz w:val="28"/>
          <w:szCs w:val="28"/>
        </w:rPr>
        <w:t xml:space="preserve"> – сменный темп отряда, м</w:t>
      </w:r>
      <w:r w:rsidRPr="00E0488A">
        <w:rPr>
          <w:snapToGrid w:val="0"/>
          <w:sz w:val="28"/>
          <w:szCs w:val="28"/>
          <w:vertAlign w:val="superscript"/>
        </w:rPr>
        <w:t>3</w:t>
      </w:r>
      <w:r w:rsidRPr="00E0488A">
        <w:rPr>
          <w:snapToGrid w:val="0"/>
          <w:sz w:val="28"/>
          <w:szCs w:val="28"/>
        </w:rPr>
        <w:t xml:space="preserve"> (т, м</w:t>
      </w:r>
      <w:r w:rsidRPr="00E0488A">
        <w:rPr>
          <w:snapToGrid w:val="0"/>
          <w:sz w:val="28"/>
          <w:szCs w:val="28"/>
          <w:vertAlign w:val="superscript"/>
        </w:rPr>
        <w:t>2</w:t>
      </w:r>
      <w:r w:rsidRPr="00E0488A">
        <w:rPr>
          <w:snapToGrid w:val="0"/>
          <w:sz w:val="28"/>
          <w:szCs w:val="28"/>
        </w:rPr>
        <w:t>)</w:t>
      </w:r>
    </w:p>
    <w:p w:rsidR="00BD7304" w:rsidRPr="00E0488A" w:rsidRDefault="00BD7304" w:rsidP="00E0488A">
      <w:pPr>
        <w:widowControl w:val="0"/>
        <w:spacing w:line="360" w:lineRule="auto"/>
        <w:ind w:firstLine="709"/>
        <w:jc w:val="both"/>
        <w:rPr>
          <w:snapToGrid w:val="0"/>
          <w:sz w:val="28"/>
          <w:szCs w:val="28"/>
        </w:rPr>
      </w:pPr>
      <w:r w:rsidRPr="00E0488A">
        <w:rPr>
          <w:sz w:val="28"/>
          <w:szCs w:val="28"/>
        </w:rPr>
        <w:t>УС</w:t>
      </w:r>
      <w:r w:rsidRPr="00E0488A">
        <w:rPr>
          <w:sz w:val="28"/>
          <w:szCs w:val="28"/>
          <w:vertAlign w:val="subscript"/>
        </w:rPr>
        <w:t>м</w:t>
      </w:r>
      <w:r w:rsidRPr="00E0488A">
        <w:rPr>
          <w:sz w:val="28"/>
          <w:szCs w:val="28"/>
        </w:rPr>
        <w:t>·М</w:t>
      </w:r>
      <w:r w:rsidRPr="00E0488A">
        <w:rPr>
          <w:snapToGrid w:val="0"/>
          <w:sz w:val="28"/>
          <w:szCs w:val="28"/>
        </w:rPr>
        <w:t xml:space="preserve"> – стоимость машино-смен по варианту, грн.</w:t>
      </w:r>
    </w:p>
    <w:p w:rsidR="00BD7304" w:rsidRPr="00E0488A" w:rsidRDefault="00BD7304" w:rsidP="00E0488A">
      <w:pPr>
        <w:pStyle w:val="ad"/>
        <w:widowControl w:val="0"/>
        <w:spacing w:line="360" w:lineRule="auto"/>
        <w:ind w:firstLine="709"/>
        <w:rPr>
          <w:lang w:val="ru-RU"/>
        </w:rPr>
      </w:pPr>
      <w:r w:rsidRPr="00E0488A">
        <w:t>Выр</w:t>
      </w:r>
      <w:r w:rsidRPr="00E0488A">
        <w:rPr>
          <w:lang w:val="ru-RU"/>
        </w:rPr>
        <w:t>а</w:t>
      </w:r>
      <w:r w:rsidRPr="00E0488A">
        <w:t>б</w:t>
      </w:r>
      <w:r w:rsidRPr="00E0488A">
        <w:rPr>
          <w:lang w:val="ru-RU"/>
        </w:rPr>
        <w:t>от</w:t>
      </w:r>
      <w:r w:rsidRPr="00E0488A">
        <w:t>ку на одну машино-</w:t>
      </w:r>
      <w:r w:rsidRPr="00E0488A">
        <w:rPr>
          <w:lang w:val="ru-RU"/>
        </w:rPr>
        <w:t>с</w:t>
      </w:r>
      <w:r w:rsidRPr="00E0488A">
        <w:t>м</w:t>
      </w:r>
      <w:r w:rsidRPr="00E0488A">
        <w:rPr>
          <w:lang w:val="ru-RU"/>
        </w:rPr>
        <w:t>е</w:t>
      </w:r>
      <w:r w:rsidRPr="00E0488A">
        <w:t xml:space="preserve">ну </w:t>
      </w:r>
      <w:r w:rsidRPr="00E0488A">
        <w:rPr>
          <w:lang w:val="ru-RU"/>
        </w:rPr>
        <w:t>определяют</w:t>
      </w:r>
      <w:r w:rsidRPr="00E0488A">
        <w:t xml:space="preserve"> </w:t>
      </w:r>
      <w:r w:rsidRPr="00E0488A">
        <w:rPr>
          <w:lang w:val="ru-RU"/>
        </w:rPr>
        <w:t>по</w:t>
      </w:r>
      <w:r w:rsidRPr="00E0488A">
        <w:t xml:space="preserve"> формул</w:t>
      </w:r>
      <w:r w:rsidRPr="00E0488A">
        <w:rPr>
          <w:lang w:val="ru-RU"/>
        </w:rPr>
        <w:t>е</w:t>
      </w:r>
    </w:p>
    <w:p w:rsidR="00A2529E" w:rsidRPr="008F0A2B" w:rsidRDefault="00A2529E" w:rsidP="00E0488A">
      <w:pPr>
        <w:widowControl w:val="0"/>
        <w:spacing w:line="360" w:lineRule="auto"/>
        <w:ind w:firstLine="709"/>
        <w:jc w:val="both"/>
        <w:rPr>
          <w:snapToGrid w:val="0"/>
          <w:sz w:val="28"/>
          <w:szCs w:val="28"/>
        </w:rPr>
      </w:pPr>
    </w:p>
    <w:p w:rsidR="00BD7304" w:rsidRPr="00E0488A" w:rsidRDefault="008B3F87" w:rsidP="00E0488A">
      <w:pPr>
        <w:widowControl w:val="0"/>
        <w:spacing w:line="360" w:lineRule="auto"/>
        <w:ind w:firstLine="709"/>
        <w:jc w:val="both"/>
        <w:rPr>
          <w:snapToGrid w:val="0"/>
          <w:sz w:val="28"/>
          <w:szCs w:val="28"/>
        </w:rPr>
      </w:pPr>
      <w:r>
        <w:rPr>
          <w:snapToGrid w:val="0"/>
          <w:sz w:val="28"/>
          <w:szCs w:val="28"/>
        </w:rPr>
        <w:pict>
          <v:shape id="_x0000_i1029" type="#_x0000_t75" style="width:55.5pt;height:38.25pt" fillcolor="window">
            <v:imagedata r:id="rId11" o:title=""/>
          </v:shape>
        </w:pict>
      </w:r>
    </w:p>
    <w:p w:rsidR="00A2529E" w:rsidRDefault="00A2529E" w:rsidP="00E0488A">
      <w:pPr>
        <w:widowControl w:val="0"/>
        <w:spacing w:line="360" w:lineRule="auto"/>
        <w:ind w:firstLine="709"/>
        <w:jc w:val="both"/>
        <w:rPr>
          <w:sz w:val="28"/>
          <w:szCs w:val="28"/>
          <w:lang w:val="en-US"/>
        </w:rPr>
      </w:pPr>
    </w:p>
    <w:p w:rsidR="00BD7304" w:rsidRPr="00E0488A" w:rsidRDefault="00BD7304" w:rsidP="00E0488A">
      <w:pPr>
        <w:widowControl w:val="0"/>
        <w:spacing w:line="360" w:lineRule="auto"/>
        <w:ind w:firstLine="709"/>
        <w:jc w:val="both"/>
        <w:rPr>
          <w:sz w:val="28"/>
          <w:szCs w:val="28"/>
        </w:rPr>
      </w:pPr>
      <w:r w:rsidRPr="00E0488A">
        <w:rPr>
          <w:sz w:val="28"/>
          <w:szCs w:val="28"/>
        </w:rPr>
        <w:t>Таблица 4.1. Состав МДО для строительства слоя мелкозернистого асфальтобетона.</w:t>
      </w:r>
    </w:p>
    <w:tbl>
      <w:tblPr>
        <w:tblW w:w="9422" w:type="dxa"/>
        <w:jc w:val="center"/>
        <w:tblCellMar>
          <w:left w:w="0" w:type="dxa"/>
          <w:right w:w="0" w:type="dxa"/>
        </w:tblCellMar>
        <w:tblLook w:val="0000" w:firstRow="0" w:lastRow="0" w:firstColumn="0" w:lastColumn="0" w:noHBand="0" w:noVBand="0"/>
      </w:tblPr>
      <w:tblGrid>
        <w:gridCol w:w="1494"/>
        <w:gridCol w:w="1646"/>
        <w:gridCol w:w="1122"/>
        <w:gridCol w:w="672"/>
        <w:gridCol w:w="561"/>
        <w:gridCol w:w="748"/>
        <w:gridCol w:w="935"/>
        <w:gridCol w:w="748"/>
        <w:gridCol w:w="748"/>
        <w:gridCol w:w="748"/>
      </w:tblGrid>
      <w:tr w:rsidR="00A2529E" w:rsidRPr="00A2529E">
        <w:trPr>
          <w:cantSplit/>
          <w:trHeight w:val="1005"/>
          <w:jc w:val="center"/>
        </w:trPr>
        <w:tc>
          <w:tcPr>
            <w:tcW w:w="149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Наменование работ</w:t>
            </w:r>
          </w:p>
        </w:tc>
        <w:tc>
          <w:tcPr>
            <w:tcW w:w="1646"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Наименование машин</w:t>
            </w:r>
          </w:p>
        </w:tc>
        <w:tc>
          <w:tcPr>
            <w:tcW w:w="1122"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Единицы измерения</w:t>
            </w:r>
          </w:p>
        </w:tc>
        <w:tc>
          <w:tcPr>
            <w:tcW w:w="672"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Источник обоснования</w:t>
            </w:r>
          </w:p>
        </w:tc>
        <w:tc>
          <w:tcPr>
            <w:tcW w:w="56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Количество рабочих</w:t>
            </w:r>
          </w:p>
        </w:tc>
        <w:tc>
          <w:tcPr>
            <w:tcW w:w="748" w:type="dxa"/>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Количество машин в зависимости от сменного темпа</w:t>
            </w:r>
          </w:p>
        </w:tc>
        <w:tc>
          <w:tcPr>
            <w:tcW w:w="93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Расчетная стоимость машино-смен, грн</w:t>
            </w:r>
          </w:p>
        </w:tc>
        <w:tc>
          <w:tcPr>
            <w:tcW w:w="74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Стоимость машино-смен, грн</w:t>
            </w:r>
          </w:p>
        </w:tc>
        <w:tc>
          <w:tcPr>
            <w:tcW w:w="149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Общие технико-экономические показатели</w:t>
            </w:r>
          </w:p>
        </w:tc>
      </w:tr>
      <w:tr w:rsidR="00A2529E" w:rsidRPr="00A2529E">
        <w:trPr>
          <w:cantSplit/>
          <w:trHeight w:val="1839"/>
          <w:jc w:val="center"/>
        </w:trPr>
        <w:tc>
          <w:tcPr>
            <w:tcW w:w="1494" w:type="dxa"/>
            <w:vMerge/>
            <w:tcBorders>
              <w:top w:val="nil"/>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vMerge/>
            <w:tcBorders>
              <w:top w:val="nil"/>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122" w:type="dxa"/>
            <w:vMerge/>
            <w:tcBorders>
              <w:top w:val="nil"/>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672" w:type="dxa"/>
            <w:vMerge/>
            <w:tcBorders>
              <w:top w:val="nil"/>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561" w:type="dxa"/>
            <w:vMerge/>
            <w:tcBorders>
              <w:top w:val="nil"/>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vMerge/>
            <w:tcBorders>
              <w:top w:val="nil"/>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935" w:type="dxa"/>
            <w:vMerge/>
            <w:tcBorders>
              <w:top w:val="nil"/>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vMerge/>
            <w:tcBorders>
              <w:top w:val="nil"/>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себестоимостьС, грн/м3</w:t>
            </w:r>
          </w:p>
        </w:tc>
        <w:tc>
          <w:tcPr>
            <w:tcW w:w="748" w:type="dxa"/>
            <w:tcBorders>
              <w:top w:val="nil"/>
              <w:left w:val="nil"/>
              <w:bottom w:val="single" w:sz="4" w:space="0" w:color="auto"/>
              <w:right w:val="single" w:sz="4" w:space="0" w:color="auto"/>
            </w:tcBorders>
            <w:tcMar>
              <w:top w:w="15" w:type="dxa"/>
              <w:left w:w="15" w:type="dxa"/>
              <w:bottom w:w="0" w:type="dxa"/>
              <w:right w:w="15" w:type="dxa"/>
            </w:tcMar>
            <w:textDirection w:val="btL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выработка В, м3</w:t>
            </w:r>
          </w:p>
        </w:tc>
      </w:tr>
      <w:tr w:rsidR="00A2529E" w:rsidRPr="00A2529E">
        <w:trPr>
          <w:cantSplit/>
          <w:trHeight w:val="77"/>
          <w:jc w:val="center"/>
        </w:trPr>
        <w:tc>
          <w:tcPr>
            <w:tcW w:w="1494"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Мелкозернистый асфальтобетон</w:t>
            </w:r>
          </w:p>
          <w:p w:rsidR="00BD7304" w:rsidRPr="00A2529E" w:rsidRDefault="00BD7304" w:rsidP="00A2529E">
            <w:pPr>
              <w:widowControl w:val="0"/>
              <w:spacing w:line="360" w:lineRule="auto"/>
              <w:rPr>
                <w:color w:val="000000"/>
                <w:sz w:val="20"/>
                <w:szCs w:val="20"/>
              </w:rPr>
            </w:pPr>
            <w:r w:rsidRPr="00A2529E">
              <w:rPr>
                <w:color w:val="000000"/>
                <w:sz w:val="20"/>
                <w:szCs w:val="20"/>
              </w:rPr>
              <w:t>1 вар.</w:t>
            </w:r>
          </w:p>
        </w:tc>
        <w:tc>
          <w:tcPr>
            <w:tcW w:w="1646" w:type="dxa"/>
            <w:tcBorders>
              <w:top w:val="nil"/>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ДС-39А</w:t>
            </w:r>
          </w:p>
        </w:tc>
        <w:tc>
          <w:tcPr>
            <w:tcW w:w="112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Часть Х</w:t>
            </w:r>
          </w:p>
        </w:tc>
        <w:tc>
          <w:tcPr>
            <w:tcW w:w="561"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935"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58,56</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58,56</w:t>
            </w:r>
          </w:p>
        </w:tc>
        <w:tc>
          <w:tcPr>
            <w:tcW w:w="748"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2,47</w:t>
            </w:r>
          </w:p>
        </w:tc>
        <w:tc>
          <w:tcPr>
            <w:tcW w:w="748" w:type="dxa"/>
            <w:vMerge w:val="restart"/>
            <w:tcBorders>
              <w:top w:val="nil"/>
              <w:left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15,67</w:t>
            </w:r>
          </w:p>
        </w:tc>
      </w:tr>
      <w:tr w:rsidR="00A2529E" w:rsidRPr="00A2529E">
        <w:trPr>
          <w:cantSplit/>
          <w:trHeight w:val="156"/>
          <w:jc w:val="center"/>
        </w:trPr>
        <w:tc>
          <w:tcPr>
            <w:tcW w:w="1494"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nil"/>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ДС-1</w:t>
            </w:r>
          </w:p>
        </w:tc>
        <w:tc>
          <w:tcPr>
            <w:tcW w:w="1122" w:type="dxa"/>
            <w:tcBorders>
              <w:top w:val="single" w:sz="4" w:space="0" w:color="auto"/>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561"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935"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24,64</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24,64</w:t>
            </w:r>
          </w:p>
        </w:tc>
        <w:tc>
          <w:tcPr>
            <w:tcW w:w="748"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r>
      <w:tr w:rsidR="00A2529E" w:rsidRPr="00A2529E">
        <w:trPr>
          <w:cantSplit/>
          <w:trHeight w:val="65"/>
          <w:jc w:val="center"/>
        </w:trPr>
        <w:tc>
          <w:tcPr>
            <w:tcW w:w="1494"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nil"/>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ДУ-31А</w:t>
            </w:r>
          </w:p>
        </w:tc>
        <w:tc>
          <w:tcPr>
            <w:tcW w:w="1122" w:type="dxa"/>
            <w:tcBorders>
              <w:top w:val="single" w:sz="4" w:space="0" w:color="auto"/>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561"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2</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2</w:t>
            </w:r>
          </w:p>
        </w:tc>
        <w:tc>
          <w:tcPr>
            <w:tcW w:w="935"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44,64</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89,28</w:t>
            </w:r>
          </w:p>
        </w:tc>
        <w:tc>
          <w:tcPr>
            <w:tcW w:w="748"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r>
      <w:tr w:rsidR="00A2529E" w:rsidRPr="00A2529E">
        <w:trPr>
          <w:cantSplit/>
          <w:trHeight w:val="65"/>
          <w:jc w:val="center"/>
        </w:trPr>
        <w:tc>
          <w:tcPr>
            <w:tcW w:w="1494"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nil"/>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ДУ-29</w:t>
            </w:r>
          </w:p>
        </w:tc>
        <w:tc>
          <w:tcPr>
            <w:tcW w:w="1122" w:type="dxa"/>
            <w:tcBorders>
              <w:top w:val="single" w:sz="4" w:space="0" w:color="auto"/>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561"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935"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60,4</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60,4</w:t>
            </w:r>
          </w:p>
        </w:tc>
        <w:tc>
          <w:tcPr>
            <w:tcW w:w="748"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r>
      <w:tr w:rsidR="00A2529E" w:rsidRPr="00A2529E">
        <w:trPr>
          <w:cantSplit/>
          <w:trHeight w:val="161"/>
          <w:jc w:val="center"/>
        </w:trPr>
        <w:tc>
          <w:tcPr>
            <w:tcW w:w="1494" w:type="dxa"/>
            <w:vMerge/>
            <w:tcBorders>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nil"/>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Дорожные рабочие</w:t>
            </w:r>
          </w:p>
        </w:tc>
        <w:tc>
          <w:tcPr>
            <w:tcW w:w="1122" w:type="dxa"/>
            <w:tcBorders>
              <w:top w:val="nil"/>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чел.</w:t>
            </w:r>
          </w:p>
        </w:tc>
        <w:tc>
          <w:tcPr>
            <w:tcW w:w="672" w:type="dxa"/>
            <w:vMerge/>
            <w:tcBorders>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561" w:type="dxa"/>
            <w:tcBorders>
              <w:top w:val="nil"/>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7</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935"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vMerge/>
            <w:tcBorders>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748" w:type="dxa"/>
            <w:vMerge/>
            <w:tcBorders>
              <w:left w:val="single" w:sz="4" w:space="0" w:color="auto"/>
              <w:bottom w:val="single" w:sz="4" w:space="0" w:color="000000"/>
              <w:right w:val="single" w:sz="4" w:space="0" w:color="auto"/>
            </w:tcBorders>
            <w:vAlign w:val="center"/>
          </w:tcPr>
          <w:p w:rsidR="00BD7304" w:rsidRPr="00A2529E" w:rsidRDefault="00BD7304" w:rsidP="00A2529E">
            <w:pPr>
              <w:widowControl w:val="0"/>
              <w:spacing w:line="360" w:lineRule="auto"/>
              <w:rPr>
                <w:color w:val="000000"/>
                <w:sz w:val="20"/>
                <w:szCs w:val="20"/>
              </w:rPr>
            </w:pPr>
          </w:p>
        </w:tc>
      </w:tr>
      <w:tr w:rsidR="00A2529E" w:rsidRPr="00A2529E">
        <w:trPr>
          <w:cantSplit/>
          <w:trHeight w:val="165"/>
          <w:jc w:val="center"/>
        </w:trPr>
        <w:tc>
          <w:tcPr>
            <w:tcW w:w="1494" w:type="dxa"/>
            <w:vMerge w:val="restart"/>
            <w:tcBorders>
              <w:top w:val="single" w:sz="4" w:space="0" w:color="auto"/>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Мелкозернистый асфальтобетон</w:t>
            </w:r>
          </w:p>
          <w:p w:rsidR="00BD7304" w:rsidRPr="00A2529E" w:rsidRDefault="00BD7304" w:rsidP="00A2529E">
            <w:pPr>
              <w:widowControl w:val="0"/>
              <w:spacing w:line="360" w:lineRule="auto"/>
              <w:rPr>
                <w:color w:val="000000"/>
                <w:sz w:val="20"/>
                <w:szCs w:val="20"/>
              </w:rPr>
            </w:pPr>
            <w:r w:rsidRPr="00A2529E">
              <w:rPr>
                <w:color w:val="000000"/>
                <w:sz w:val="20"/>
                <w:szCs w:val="20"/>
              </w:rPr>
              <w:t>2 вар.</w:t>
            </w:r>
          </w:p>
        </w:tc>
        <w:tc>
          <w:tcPr>
            <w:tcW w:w="1646" w:type="dxa"/>
            <w:tcBorders>
              <w:top w:val="nil"/>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ДС-39А</w:t>
            </w:r>
          </w:p>
        </w:tc>
        <w:tc>
          <w:tcPr>
            <w:tcW w:w="1122" w:type="dxa"/>
            <w:tcBorders>
              <w:top w:val="nil"/>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val="restart"/>
            <w:tcBorders>
              <w:top w:val="nil"/>
              <w:left w:val="nil"/>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Часть Х</w:t>
            </w:r>
          </w:p>
        </w:tc>
        <w:tc>
          <w:tcPr>
            <w:tcW w:w="561"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935"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58,56</w:t>
            </w:r>
          </w:p>
        </w:tc>
        <w:tc>
          <w:tcPr>
            <w:tcW w:w="748" w:type="dxa"/>
            <w:tcBorders>
              <w:top w:val="nil"/>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58,56</w:t>
            </w:r>
          </w:p>
        </w:tc>
        <w:tc>
          <w:tcPr>
            <w:tcW w:w="748" w:type="dxa"/>
            <w:vMerge w:val="restart"/>
            <w:tcBorders>
              <w:top w:val="nil"/>
              <w:left w:val="nil"/>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2,66</w:t>
            </w:r>
          </w:p>
        </w:tc>
        <w:tc>
          <w:tcPr>
            <w:tcW w:w="748" w:type="dxa"/>
            <w:vMerge w:val="restart"/>
            <w:tcBorders>
              <w:top w:val="nil"/>
              <w:left w:val="nil"/>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15,67</w:t>
            </w:r>
          </w:p>
        </w:tc>
      </w:tr>
      <w:tr w:rsidR="00A2529E" w:rsidRPr="00A2529E">
        <w:trPr>
          <w:cantSplit/>
          <w:trHeight w:val="70"/>
          <w:jc w:val="center"/>
        </w:trPr>
        <w:tc>
          <w:tcPr>
            <w:tcW w:w="1494"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ДС-94</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tcBorders>
              <w:left w:val="nil"/>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p>
        </w:tc>
        <w:tc>
          <w:tcPr>
            <w:tcW w:w="5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9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46,4</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46,4</w:t>
            </w:r>
          </w:p>
        </w:tc>
        <w:tc>
          <w:tcPr>
            <w:tcW w:w="748" w:type="dxa"/>
            <w:vMerge/>
            <w:tcBorders>
              <w:left w:val="nil"/>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vMerge/>
            <w:tcBorders>
              <w:left w:val="nil"/>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r>
      <w:tr w:rsidR="00A2529E" w:rsidRPr="00A2529E">
        <w:trPr>
          <w:cantSplit/>
          <w:trHeight w:val="106"/>
          <w:jc w:val="center"/>
        </w:trPr>
        <w:tc>
          <w:tcPr>
            <w:tcW w:w="1494"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ДУ-31А</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tcBorders>
              <w:left w:val="nil"/>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p>
        </w:tc>
        <w:tc>
          <w:tcPr>
            <w:tcW w:w="5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2</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9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44,64</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89,28</w:t>
            </w:r>
          </w:p>
        </w:tc>
        <w:tc>
          <w:tcPr>
            <w:tcW w:w="748" w:type="dxa"/>
            <w:vMerge/>
            <w:tcBorders>
              <w:left w:val="nil"/>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vMerge/>
            <w:tcBorders>
              <w:left w:val="nil"/>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r>
      <w:tr w:rsidR="00A2529E" w:rsidRPr="00A2529E">
        <w:trPr>
          <w:cantSplit/>
          <w:trHeight w:val="200"/>
          <w:jc w:val="center"/>
        </w:trPr>
        <w:tc>
          <w:tcPr>
            <w:tcW w:w="1494" w:type="dxa"/>
            <w:vMerge/>
            <w:tcBorders>
              <w:left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ДУ-29</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маш-см</w:t>
            </w:r>
          </w:p>
        </w:tc>
        <w:tc>
          <w:tcPr>
            <w:tcW w:w="672" w:type="dxa"/>
            <w:vMerge/>
            <w:tcBorders>
              <w:left w:val="nil"/>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p>
        </w:tc>
        <w:tc>
          <w:tcPr>
            <w:tcW w:w="5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1</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9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60,4</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r w:rsidRPr="00A2529E">
              <w:rPr>
                <w:color w:val="000000"/>
                <w:sz w:val="20"/>
                <w:szCs w:val="20"/>
              </w:rPr>
              <w:t>60,4</w:t>
            </w:r>
          </w:p>
        </w:tc>
        <w:tc>
          <w:tcPr>
            <w:tcW w:w="748" w:type="dxa"/>
            <w:vMerge/>
            <w:tcBorders>
              <w:left w:val="nil"/>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vMerge/>
            <w:tcBorders>
              <w:left w:val="nil"/>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r>
      <w:tr w:rsidR="00A2529E" w:rsidRPr="00A2529E">
        <w:trPr>
          <w:cantSplit/>
          <w:trHeight w:val="150"/>
          <w:jc w:val="center"/>
        </w:trPr>
        <w:tc>
          <w:tcPr>
            <w:tcW w:w="1494" w:type="dxa"/>
            <w:vMerge/>
            <w:tcBorders>
              <w:left w:val="single" w:sz="4" w:space="0" w:color="auto"/>
              <w:bottom w:val="single" w:sz="4" w:space="0" w:color="auto"/>
              <w:right w:val="single" w:sz="4" w:space="0" w:color="auto"/>
            </w:tcBorders>
            <w:vAlign w:val="center"/>
          </w:tcPr>
          <w:p w:rsidR="00BD7304" w:rsidRPr="00A2529E" w:rsidRDefault="00BD7304" w:rsidP="00A2529E">
            <w:pPr>
              <w:widowControl w:val="0"/>
              <w:spacing w:line="360" w:lineRule="auto"/>
              <w:rPr>
                <w:color w:val="000000"/>
                <w:sz w:val="20"/>
                <w:szCs w:val="20"/>
              </w:rPr>
            </w:pPr>
          </w:p>
        </w:tc>
        <w:tc>
          <w:tcPr>
            <w:tcW w:w="164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D7304" w:rsidRPr="00A2529E" w:rsidRDefault="00BD7304" w:rsidP="00A2529E">
            <w:pPr>
              <w:widowControl w:val="0"/>
              <w:spacing w:line="360" w:lineRule="auto"/>
              <w:rPr>
                <w:color w:val="000000"/>
                <w:sz w:val="20"/>
                <w:szCs w:val="20"/>
              </w:rPr>
            </w:pPr>
            <w:r w:rsidRPr="00A2529E">
              <w:rPr>
                <w:color w:val="000000"/>
                <w:sz w:val="20"/>
                <w:szCs w:val="20"/>
              </w:rPr>
              <w:t>Дорожные рабочие</w:t>
            </w:r>
          </w:p>
        </w:tc>
        <w:tc>
          <w:tcPr>
            <w:tcW w:w="11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чел.</w:t>
            </w:r>
          </w:p>
        </w:tc>
        <w:tc>
          <w:tcPr>
            <w:tcW w:w="672" w:type="dxa"/>
            <w:vMerge/>
            <w:tcBorders>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p>
        </w:tc>
        <w:tc>
          <w:tcPr>
            <w:tcW w:w="5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7304" w:rsidRPr="00A2529E" w:rsidRDefault="00BD7304" w:rsidP="00A2529E">
            <w:pPr>
              <w:widowControl w:val="0"/>
              <w:spacing w:line="360" w:lineRule="auto"/>
              <w:rPr>
                <w:color w:val="000000"/>
                <w:sz w:val="20"/>
                <w:szCs w:val="20"/>
              </w:rPr>
            </w:pPr>
            <w:r w:rsidRPr="00A2529E">
              <w:rPr>
                <w:color w:val="000000"/>
                <w:sz w:val="20"/>
                <w:szCs w:val="20"/>
              </w:rPr>
              <w:t>7</w:t>
            </w: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9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vMerge/>
            <w:tcBorders>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c>
          <w:tcPr>
            <w:tcW w:w="748" w:type="dxa"/>
            <w:vMerge/>
            <w:tcBorders>
              <w:left w:val="nil"/>
              <w:bottom w:val="single" w:sz="4" w:space="0" w:color="auto"/>
              <w:right w:val="single" w:sz="4" w:space="0" w:color="auto"/>
            </w:tcBorders>
            <w:tcMar>
              <w:top w:w="15" w:type="dxa"/>
              <w:left w:w="15" w:type="dxa"/>
              <w:bottom w:w="0" w:type="dxa"/>
              <w:right w:w="15" w:type="dxa"/>
            </w:tcMar>
            <w:vAlign w:val="bottom"/>
          </w:tcPr>
          <w:p w:rsidR="00BD7304" w:rsidRPr="00A2529E" w:rsidRDefault="00BD7304" w:rsidP="00A2529E">
            <w:pPr>
              <w:widowControl w:val="0"/>
              <w:spacing w:line="360" w:lineRule="auto"/>
              <w:rPr>
                <w:color w:val="000000"/>
                <w:sz w:val="20"/>
                <w:szCs w:val="20"/>
              </w:rPr>
            </w:pPr>
          </w:p>
        </w:tc>
      </w:tr>
    </w:tbl>
    <w:p w:rsidR="00BD7304" w:rsidRPr="00A2529E" w:rsidRDefault="00BD7304" w:rsidP="00A2529E">
      <w:pPr>
        <w:widowControl w:val="0"/>
        <w:spacing w:line="360" w:lineRule="auto"/>
        <w:rPr>
          <w:color w:val="000000"/>
          <w:sz w:val="20"/>
          <w:szCs w:val="20"/>
        </w:rPr>
      </w:pPr>
    </w:p>
    <w:p w:rsidR="00BD7304" w:rsidRPr="00E0488A" w:rsidRDefault="00BD7304" w:rsidP="00BD7304">
      <w:pPr>
        <w:pStyle w:val="a5"/>
        <w:widowControl w:val="0"/>
        <w:spacing w:line="360" w:lineRule="auto"/>
        <w:ind w:firstLine="709"/>
        <w:jc w:val="both"/>
        <w:rPr>
          <w:b/>
          <w:bCs/>
          <w:lang w:val="ru-RU"/>
        </w:rPr>
      </w:pPr>
      <w:r>
        <w:rPr>
          <w:lang w:val="ru-RU"/>
        </w:rPr>
        <w:br w:type="page"/>
      </w:r>
      <w:r>
        <w:rPr>
          <w:b/>
          <w:bCs/>
        </w:rPr>
        <w:t xml:space="preserve">5 </w:t>
      </w:r>
      <w:r w:rsidRPr="00E0488A">
        <w:rPr>
          <w:b/>
          <w:bCs/>
          <w:lang w:val="ru-RU"/>
        </w:rPr>
        <w:t>КОНТРОЛЬ КАЧЕСТВА</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Контроль качества является важной частью технологии строительства, он направлен на обеспечение высокого качества работ, выполнения технологических норм и правил, обеспечения минимальных трат ресурсов. Контроль сопровождает каждую технологическую операцию.</w:t>
      </w:r>
    </w:p>
    <w:p w:rsidR="00BD7304" w:rsidRPr="00E0488A" w:rsidRDefault="00BD7304" w:rsidP="00E0488A">
      <w:pPr>
        <w:pStyle w:val="a5"/>
        <w:widowControl w:val="0"/>
        <w:spacing w:line="360" w:lineRule="auto"/>
        <w:ind w:firstLine="709"/>
        <w:jc w:val="both"/>
        <w:rPr>
          <w:lang w:val="ru-RU"/>
        </w:rPr>
      </w:pPr>
      <w:r w:rsidRPr="00E0488A">
        <w:rPr>
          <w:lang w:val="ru-RU"/>
        </w:rPr>
        <w:t>В дорожном строительстве выделяют три вида контроля: входной, операционный, приемочный.</w:t>
      </w:r>
    </w:p>
    <w:p w:rsidR="00BD7304" w:rsidRPr="00E0488A" w:rsidRDefault="00BD7304" w:rsidP="00E0488A">
      <w:pPr>
        <w:pStyle w:val="a5"/>
        <w:widowControl w:val="0"/>
        <w:spacing w:line="360" w:lineRule="auto"/>
        <w:ind w:firstLine="709"/>
        <w:jc w:val="both"/>
        <w:rPr>
          <w:lang w:val="ru-RU"/>
        </w:rPr>
      </w:pPr>
      <w:r w:rsidRPr="00E0488A">
        <w:rPr>
          <w:lang w:val="ru-RU"/>
        </w:rPr>
        <w:t>Входной контроль проектно-сметной документации предусматривает проверку ее комплексности и качества. Качество проектных решений проверяют соответственно инструкций о последовательности проведения экспертизы проектов и смет на строительство (СН 213-73).</w:t>
      </w:r>
    </w:p>
    <w:p w:rsidR="00BD7304" w:rsidRPr="00E0488A" w:rsidRDefault="00BD7304" w:rsidP="00E0488A">
      <w:pPr>
        <w:pStyle w:val="a5"/>
        <w:widowControl w:val="0"/>
        <w:spacing w:line="360" w:lineRule="auto"/>
        <w:ind w:firstLine="709"/>
        <w:jc w:val="both"/>
        <w:rPr>
          <w:lang w:val="ru-RU"/>
        </w:rPr>
      </w:pPr>
      <w:r w:rsidRPr="00E0488A">
        <w:rPr>
          <w:lang w:val="ru-RU"/>
        </w:rPr>
        <w:t>Входной контроль материалов подразделяют на качественный и количественный. Качественный контроль проводят путем лабораторных исследований в соответствии с действующими государственными стандартами не позднее 36 часов с момента получения материалов, с регистрацией результатов в журналах входного контроля. Количественный контроль предусматривает контроль качества и количества полученных материалов при их получении с регистрацией в тех же журналах.</w:t>
      </w:r>
    </w:p>
    <w:p w:rsidR="00BD7304" w:rsidRPr="00E0488A" w:rsidRDefault="00BD7304" w:rsidP="00E0488A">
      <w:pPr>
        <w:pStyle w:val="a5"/>
        <w:widowControl w:val="0"/>
        <w:spacing w:line="360" w:lineRule="auto"/>
        <w:ind w:firstLine="709"/>
        <w:jc w:val="both"/>
        <w:rPr>
          <w:lang w:val="ru-RU"/>
        </w:rPr>
      </w:pPr>
      <w:r w:rsidRPr="00E0488A">
        <w:rPr>
          <w:lang w:val="ru-RU"/>
        </w:rPr>
        <w:t>Операционный контроль – контроль технологического процесса выполнения строительных работ, который выполняют параллельно с исполнением технологических операций. Основными задачами операционного контроля качества выполнения работ является и обеспечение требуемого уровня качества строительства дорог; своевременные проявления причин возникновения дефектов при выполнении работ и принятия методов по их устранению; повышение личной и коллективной ответственности исполнителей и инженерно-технического отдела за качество выполнения дорожно-строительных работ. Операционный контроль качества выполняют в соответствии со схемами операционного контроля качества на производство дорожно-строительных работ.</w:t>
      </w:r>
    </w:p>
    <w:p w:rsidR="00BD7304" w:rsidRPr="00E0488A" w:rsidRDefault="00BD7304" w:rsidP="00E0488A">
      <w:pPr>
        <w:pStyle w:val="a5"/>
        <w:widowControl w:val="0"/>
        <w:spacing w:line="360" w:lineRule="auto"/>
        <w:ind w:firstLine="709"/>
        <w:jc w:val="both"/>
        <w:rPr>
          <w:lang w:val="ru-RU"/>
        </w:rPr>
      </w:pPr>
      <w:r w:rsidRPr="00E0488A">
        <w:rPr>
          <w:lang w:val="ru-RU"/>
        </w:rPr>
        <w:t>Схемы операционного контроля качества должны содержать: эскизы конструкций с указанием допустимых отклонений по СНиП; перечень операций, выполнение котрых должен проверять производитель работ или мастер; ведомости про состав контроля, установленный на основании требований норм и рабочих чертежей (как и чем должна проводиться проверка, наименование измеритеьных приборов, инструментов); сроки проведения контроля (когда и как часто проверяется); перечень операций, контролируемых при участии строительной лаборатории, геодезической службы и специалистов, которые занимаются контролем отдельных видов работ; перечень скрытых работ, подлежащих сдаче представителям технического надзора заказчика. Схемы операционного контроля являются основным рабочим документом при выполнении операционного контроля. Журнал операционного контроля ведется в соответствии со схемами операционного контроля.</w:t>
      </w:r>
    </w:p>
    <w:p w:rsidR="00BD7304" w:rsidRPr="00E0488A" w:rsidRDefault="00BD7304" w:rsidP="00E0488A">
      <w:pPr>
        <w:pStyle w:val="a5"/>
        <w:widowControl w:val="0"/>
        <w:spacing w:line="360" w:lineRule="auto"/>
        <w:ind w:firstLine="709"/>
        <w:jc w:val="both"/>
        <w:rPr>
          <w:lang w:val="ru-RU"/>
        </w:rPr>
      </w:pPr>
      <w:r w:rsidRPr="00E0488A">
        <w:rPr>
          <w:lang w:val="ru-RU"/>
        </w:rPr>
        <w:t>Лабораторный контроль существует для определения соответствия строительных материалов, изделий, конструкций, строительно-монтажных работ требованиям нормативно-технической и проектной документации, а также контроля выполнения технологических режимов. Лабораторный контроль выполняют при входном контроле поступающих строительных материалов, изделий и конструкций, операционном контроле строительно-монтажных работ, приемочном контроле, а также инспекционных проверках качества. Результатом лабораторного контроля является заключение про качество материалов, изделий, конструкций и строительных работ.</w:t>
      </w:r>
    </w:p>
    <w:p w:rsidR="00BD7304" w:rsidRPr="00E0488A" w:rsidRDefault="00BD7304" w:rsidP="00E0488A">
      <w:pPr>
        <w:pStyle w:val="a5"/>
        <w:widowControl w:val="0"/>
        <w:spacing w:line="360" w:lineRule="auto"/>
        <w:ind w:firstLine="709"/>
        <w:jc w:val="both"/>
        <w:rPr>
          <w:lang w:val="ru-RU"/>
        </w:rPr>
      </w:pPr>
      <w:r w:rsidRPr="00E0488A">
        <w:rPr>
          <w:lang w:val="ru-RU"/>
        </w:rPr>
        <w:t>Геодезический контроль предусматривает инструментальную проверку правильности выполнения строительных работ в соответствии с геометрическими параметрами проекта и требований норм, отбраковывание выполняемых работ при нарушении допускаемых отклонений геометрических размеров.</w:t>
      </w:r>
    </w:p>
    <w:p w:rsidR="00BD7304" w:rsidRPr="00E0488A" w:rsidRDefault="00BD7304" w:rsidP="00E0488A">
      <w:pPr>
        <w:pStyle w:val="a5"/>
        <w:widowControl w:val="0"/>
        <w:spacing w:line="360" w:lineRule="auto"/>
        <w:ind w:firstLine="709"/>
        <w:jc w:val="both"/>
        <w:rPr>
          <w:lang w:val="ru-RU"/>
        </w:rPr>
      </w:pPr>
      <w:r w:rsidRPr="00E0488A">
        <w:rPr>
          <w:lang w:val="ru-RU"/>
        </w:rPr>
        <w:t>Оценка качества и приемка законченных работ и объектов выполняется в соответствии с требованием проектов, СНиП, ТУ по установленной номенклатуре показателей качества. Среди них: объем производства продукции высшей, первой и второй категории качества в процентах от общего объема продукции; процент объектов, сданых в эксплуатацию с оценками «отлично» и «хорошо»; средний балл качества по конструктивным элементам.</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Таблица 5.1. Контроль качества устройства песчаных и песчано-гравийных слоев оснований и покрытий (операционный).</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041"/>
        <w:gridCol w:w="1496"/>
        <w:gridCol w:w="1496"/>
        <w:gridCol w:w="2057"/>
      </w:tblGrid>
      <w:tr w:rsidR="00BD7304" w:rsidRPr="00E0488A">
        <w:trPr>
          <w:trHeight w:val="630"/>
        </w:trPr>
        <w:tc>
          <w:tcPr>
            <w:tcW w:w="1260"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Операция</w:t>
            </w: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Состав контроля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Кто контролирует</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Средство контроля</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Время контроля</w:t>
            </w:r>
          </w:p>
        </w:tc>
      </w:tr>
      <w:tr w:rsidR="00BD7304" w:rsidRPr="00E0488A">
        <w:trPr>
          <w:cantSplit/>
          <w:trHeight w:val="885"/>
        </w:trPr>
        <w:tc>
          <w:tcPr>
            <w:tcW w:w="1260" w:type="dxa"/>
            <w:vMerge w:val="restart"/>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Подготови-тельные работы</w:t>
            </w: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Отметки продольного и поперечного профиля земляного полотна, уклон, ровность основания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Прораб</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Теодолитом, нивелиром, мерной лентой</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 процессе подготови-тельных работ</w:t>
            </w:r>
          </w:p>
        </w:tc>
      </w:tr>
      <w:tr w:rsidR="00BD7304" w:rsidRPr="00E0488A">
        <w:trPr>
          <w:cantSplit/>
          <w:trHeight w:val="525"/>
        </w:trPr>
        <w:tc>
          <w:tcPr>
            <w:tcW w:w="1260" w:type="dxa"/>
            <w:vMerge/>
            <w:vAlign w:val="center"/>
          </w:tcPr>
          <w:p w:rsidR="00BD7304" w:rsidRPr="00BD7304" w:rsidRDefault="00BD7304" w:rsidP="00BD7304">
            <w:pPr>
              <w:widowControl w:val="0"/>
              <w:spacing w:line="360" w:lineRule="auto"/>
              <w:rPr>
                <w:color w:val="000000"/>
                <w:sz w:val="20"/>
                <w:szCs w:val="20"/>
              </w:rPr>
            </w:pP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Качество уплотнения земляного полотна</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Лаборатория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Лабораторный</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До вывозки материалов</w:t>
            </w:r>
          </w:p>
        </w:tc>
      </w:tr>
      <w:tr w:rsidR="00BD7304" w:rsidRPr="00E0488A">
        <w:trPr>
          <w:cantSplit/>
          <w:trHeight w:val="1035"/>
        </w:trPr>
        <w:tc>
          <w:tcPr>
            <w:tcW w:w="1260"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Вывоз и распределе-ние матери-алов</w:t>
            </w: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Порядок разгрузки и перемещения материалов, качество планировки, толщину слоя до уплотнения, шири-ну слоя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Мастер</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мерной лентой</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 процессе вывоза и распределения матери-алов</w:t>
            </w:r>
          </w:p>
        </w:tc>
      </w:tr>
      <w:tr w:rsidR="00BD7304" w:rsidRPr="00E0488A">
        <w:trPr>
          <w:cantSplit/>
          <w:trHeight w:val="480"/>
        </w:trPr>
        <w:tc>
          <w:tcPr>
            <w:tcW w:w="1260"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Прикатка слоя</w:t>
            </w: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Схему укатки и количество проходов катка</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Мастер</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визуально</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 процессе укатки</w:t>
            </w:r>
          </w:p>
        </w:tc>
      </w:tr>
      <w:tr w:rsidR="00BD7304" w:rsidRPr="00E0488A">
        <w:trPr>
          <w:cantSplit/>
          <w:trHeight w:val="285"/>
        </w:trPr>
        <w:tc>
          <w:tcPr>
            <w:tcW w:w="1260" w:type="dxa"/>
            <w:vMerge w:val="restart"/>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Вывоз и распределе-ние клинца</w:t>
            </w: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Качество клинца</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лаборатория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лабораторный</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До вывоза клинца</w:t>
            </w:r>
          </w:p>
        </w:tc>
      </w:tr>
      <w:tr w:rsidR="00BD7304" w:rsidRPr="00E0488A">
        <w:trPr>
          <w:cantSplit/>
          <w:trHeight w:val="510"/>
        </w:trPr>
        <w:tc>
          <w:tcPr>
            <w:tcW w:w="1260" w:type="dxa"/>
            <w:vMerge/>
            <w:vAlign w:val="center"/>
          </w:tcPr>
          <w:p w:rsidR="00BD7304" w:rsidRPr="00BD7304" w:rsidRDefault="00BD7304" w:rsidP="00BD7304">
            <w:pPr>
              <w:widowControl w:val="0"/>
              <w:spacing w:line="360" w:lineRule="auto"/>
              <w:rPr>
                <w:color w:val="000000"/>
                <w:sz w:val="20"/>
                <w:szCs w:val="20"/>
              </w:rPr>
            </w:pP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Количество и размерное распределение клинца</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Мастер</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Расчетом потребности</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 процессе работ</w:t>
            </w:r>
          </w:p>
        </w:tc>
      </w:tr>
      <w:tr w:rsidR="00BD7304" w:rsidRPr="00E0488A">
        <w:trPr>
          <w:cantSplit/>
          <w:trHeight w:val="1035"/>
        </w:trPr>
        <w:tc>
          <w:tcPr>
            <w:tcW w:w="1260" w:type="dxa"/>
            <w:vMerge w:val="restart"/>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Уплотнение и увлажне-ние слоя</w:t>
            </w: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Качество увлажнения материалов, схему укатки, поперечный профиль, уклон, ровность, толщину слоя после укатки</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Мастер</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Нивелиром, трехметровой рейкой, щупом</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В процессе выполнения работ</w:t>
            </w:r>
          </w:p>
        </w:tc>
      </w:tr>
      <w:tr w:rsidR="00BD7304" w:rsidRPr="00E0488A">
        <w:trPr>
          <w:cantSplit/>
          <w:trHeight w:val="86"/>
        </w:trPr>
        <w:tc>
          <w:tcPr>
            <w:tcW w:w="1260" w:type="dxa"/>
            <w:vMerge/>
            <w:vAlign w:val="center"/>
          </w:tcPr>
          <w:p w:rsidR="00BD7304" w:rsidRPr="00BD7304" w:rsidRDefault="00BD7304" w:rsidP="00BD7304">
            <w:pPr>
              <w:widowControl w:val="0"/>
              <w:spacing w:line="360" w:lineRule="auto"/>
              <w:rPr>
                <w:color w:val="000000"/>
                <w:sz w:val="20"/>
                <w:szCs w:val="20"/>
              </w:rPr>
            </w:pPr>
          </w:p>
        </w:tc>
        <w:tc>
          <w:tcPr>
            <w:tcW w:w="3041"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Качество уплотнения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лаборатория</w:t>
            </w:r>
          </w:p>
        </w:tc>
        <w:tc>
          <w:tcPr>
            <w:tcW w:w="1496"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лабораторный</w:t>
            </w:r>
          </w:p>
        </w:tc>
        <w:tc>
          <w:tcPr>
            <w:tcW w:w="2057" w:type="dxa"/>
            <w:vAlign w:val="center"/>
          </w:tcPr>
          <w:p w:rsidR="00BD7304" w:rsidRPr="00BD7304" w:rsidRDefault="00BD7304" w:rsidP="00BD7304">
            <w:pPr>
              <w:widowControl w:val="0"/>
              <w:spacing w:line="360" w:lineRule="auto"/>
              <w:rPr>
                <w:color w:val="000000"/>
                <w:sz w:val="20"/>
                <w:szCs w:val="20"/>
              </w:rPr>
            </w:pPr>
            <w:r w:rsidRPr="00BD7304">
              <w:rPr>
                <w:color w:val="000000"/>
                <w:sz w:val="20"/>
                <w:szCs w:val="20"/>
              </w:rPr>
              <w:t>После укатки</w:t>
            </w:r>
          </w:p>
        </w:tc>
      </w:tr>
    </w:tbl>
    <w:p w:rsidR="00BD7304"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Pr>
          <w:lang w:val="ru-RU"/>
        </w:rPr>
        <w:br w:type="page"/>
      </w:r>
      <w:r w:rsidRPr="00E0488A">
        <w:rPr>
          <w:lang w:val="ru-RU"/>
        </w:rPr>
        <w:t>Таблица 5.2. Контроль качества асфальтобетонных смесей (операционный).</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667"/>
        <w:gridCol w:w="1683"/>
        <w:gridCol w:w="1870"/>
        <w:gridCol w:w="1870"/>
      </w:tblGrid>
      <w:tr w:rsidR="00BD7304" w:rsidRPr="00BD7304">
        <w:trPr>
          <w:trHeight w:val="630"/>
        </w:trPr>
        <w:tc>
          <w:tcPr>
            <w:tcW w:w="126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Операция</w:t>
            </w: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Состав контроля</w:t>
            </w:r>
          </w:p>
        </w:tc>
        <w:tc>
          <w:tcPr>
            <w:tcW w:w="1683"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Кто контролирует</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Средство контроля</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Время контроля</w:t>
            </w:r>
          </w:p>
        </w:tc>
      </w:tr>
      <w:tr w:rsidR="00BD7304" w:rsidRPr="00BD7304">
        <w:trPr>
          <w:cantSplit/>
          <w:trHeight w:val="650"/>
        </w:trPr>
        <w:tc>
          <w:tcPr>
            <w:tcW w:w="126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Устройство боковых упоров</w:t>
            </w: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Положение боковых упоров</w:t>
            </w:r>
          </w:p>
        </w:tc>
        <w:tc>
          <w:tcPr>
            <w:tcW w:w="1683"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Мастер</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нивелиром, мерной лентой</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В процессе выполнения работ</w:t>
            </w:r>
          </w:p>
        </w:tc>
      </w:tr>
      <w:tr w:rsidR="00BD7304" w:rsidRPr="00BD7304">
        <w:trPr>
          <w:cantSplit/>
          <w:trHeight w:val="710"/>
        </w:trPr>
        <w:tc>
          <w:tcPr>
            <w:tcW w:w="126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Подготовка нижележа-щего слоя</w:t>
            </w: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Плотность, ровность, поперечные уклоны, чистота поверхности</w:t>
            </w:r>
          </w:p>
        </w:tc>
        <w:tc>
          <w:tcPr>
            <w:tcW w:w="1683"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Мастер</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Трехметровая рейка, нивелир</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В процессе выполнения работ</w:t>
            </w:r>
          </w:p>
        </w:tc>
      </w:tr>
      <w:tr w:rsidR="00BD7304" w:rsidRPr="00BD7304">
        <w:trPr>
          <w:cantSplit/>
          <w:trHeight w:val="590"/>
        </w:trPr>
        <w:tc>
          <w:tcPr>
            <w:tcW w:w="1260"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Устройство подгрунто-вочного основания</w:t>
            </w: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Температура вяжущего</w:t>
            </w:r>
          </w:p>
        </w:tc>
        <w:tc>
          <w:tcPr>
            <w:tcW w:w="1683"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Мастер</w:t>
            </w: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термометр</w:t>
            </w:r>
          </w:p>
        </w:tc>
        <w:tc>
          <w:tcPr>
            <w:tcW w:w="1870"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В процессе выполнения работ</w:t>
            </w:r>
          </w:p>
        </w:tc>
      </w:tr>
      <w:tr w:rsidR="00BD7304" w:rsidRPr="00BD7304">
        <w:trPr>
          <w:cantSplit/>
          <w:trHeight w:val="345"/>
        </w:trPr>
        <w:tc>
          <w:tcPr>
            <w:tcW w:w="1260" w:type="dxa"/>
            <w:vMerge/>
            <w:vAlign w:val="center"/>
          </w:tcPr>
          <w:p w:rsidR="00BD7304" w:rsidRPr="00BD7304" w:rsidRDefault="00BD7304" w:rsidP="00AD2EBE">
            <w:pPr>
              <w:widowControl w:val="0"/>
              <w:spacing w:line="360" w:lineRule="auto"/>
              <w:rPr>
                <w:color w:val="000000"/>
                <w:sz w:val="20"/>
                <w:szCs w:val="20"/>
              </w:rPr>
            </w:pP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Равномерность распределения вяжущего</w:t>
            </w:r>
          </w:p>
        </w:tc>
        <w:tc>
          <w:tcPr>
            <w:tcW w:w="1683" w:type="dxa"/>
            <w:vMerge/>
            <w:vAlign w:val="center"/>
          </w:tcPr>
          <w:p w:rsidR="00BD7304" w:rsidRPr="00BD7304" w:rsidRDefault="00BD7304" w:rsidP="00AD2EBE">
            <w:pPr>
              <w:widowControl w:val="0"/>
              <w:spacing w:line="360" w:lineRule="auto"/>
              <w:rPr>
                <w:color w:val="000000"/>
                <w:sz w:val="20"/>
                <w:szCs w:val="20"/>
              </w:rPr>
            </w:pP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Визуально</w:t>
            </w:r>
          </w:p>
        </w:tc>
        <w:tc>
          <w:tcPr>
            <w:tcW w:w="1870" w:type="dxa"/>
            <w:vMerge/>
            <w:vAlign w:val="center"/>
          </w:tcPr>
          <w:p w:rsidR="00BD7304" w:rsidRPr="00BD7304" w:rsidRDefault="00BD7304" w:rsidP="00AD2EBE">
            <w:pPr>
              <w:widowControl w:val="0"/>
              <w:spacing w:line="360" w:lineRule="auto"/>
              <w:rPr>
                <w:color w:val="000000"/>
                <w:sz w:val="20"/>
                <w:szCs w:val="20"/>
              </w:rPr>
            </w:pPr>
          </w:p>
        </w:tc>
      </w:tr>
      <w:tr w:rsidR="00BD7304" w:rsidRPr="00BD7304">
        <w:trPr>
          <w:cantSplit/>
          <w:trHeight w:val="360"/>
        </w:trPr>
        <w:tc>
          <w:tcPr>
            <w:tcW w:w="1260"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Прием и укладка асфальтобе-тонной смеси</w:t>
            </w: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Наличие паспорта смеси</w:t>
            </w:r>
          </w:p>
        </w:tc>
        <w:tc>
          <w:tcPr>
            <w:tcW w:w="1683"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Мастер</w:t>
            </w:r>
          </w:p>
        </w:tc>
        <w:tc>
          <w:tcPr>
            <w:tcW w:w="1870"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Термометр</w:t>
            </w:r>
          </w:p>
        </w:tc>
        <w:tc>
          <w:tcPr>
            <w:tcW w:w="1870" w:type="dxa"/>
            <w:vMerge w:val="restart"/>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В процессе выполнения работ</w:t>
            </w:r>
          </w:p>
        </w:tc>
      </w:tr>
      <w:tr w:rsidR="00BD7304" w:rsidRPr="00BD7304">
        <w:trPr>
          <w:cantSplit/>
          <w:trHeight w:val="360"/>
        </w:trPr>
        <w:tc>
          <w:tcPr>
            <w:tcW w:w="1260" w:type="dxa"/>
            <w:vMerge/>
            <w:vAlign w:val="center"/>
          </w:tcPr>
          <w:p w:rsidR="00BD7304" w:rsidRPr="00BD7304" w:rsidRDefault="00BD7304" w:rsidP="00AD2EBE">
            <w:pPr>
              <w:widowControl w:val="0"/>
              <w:spacing w:line="360" w:lineRule="auto"/>
              <w:rPr>
                <w:color w:val="000000"/>
                <w:sz w:val="20"/>
                <w:szCs w:val="20"/>
              </w:rPr>
            </w:pP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Температура смеси</w:t>
            </w:r>
          </w:p>
        </w:tc>
        <w:tc>
          <w:tcPr>
            <w:tcW w:w="1683" w:type="dxa"/>
            <w:vMerge/>
            <w:vAlign w:val="center"/>
          </w:tcPr>
          <w:p w:rsidR="00BD7304" w:rsidRPr="00BD7304" w:rsidRDefault="00BD7304" w:rsidP="00AD2EBE">
            <w:pPr>
              <w:widowControl w:val="0"/>
              <w:spacing w:line="360" w:lineRule="auto"/>
              <w:rPr>
                <w:color w:val="000000"/>
                <w:sz w:val="20"/>
                <w:szCs w:val="20"/>
              </w:rPr>
            </w:pPr>
          </w:p>
        </w:tc>
        <w:tc>
          <w:tcPr>
            <w:tcW w:w="1870" w:type="dxa"/>
            <w:vMerge/>
            <w:vAlign w:val="center"/>
          </w:tcPr>
          <w:p w:rsidR="00BD7304" w:rsidRPr="00BD7304" w:rsidRDefault="00BD7304" w:rsidP="00AD2EBE">
            <w:pPr>
              <w:widowControl w:val="0"/>
              <w:spacing w:line="360" w:lineRule="auto"/>
              <w:rPr>
                <w:color w:val="000000"/>
                <w:sz w:val="20"/>
                <w:szCs w:val="20"/>
              </w:rPr>
            </w:pPr>
          </w:p>
        </w:tc>
        <w:tc>
          <w:tcPr>
            <w:tcW w:w="1870" w:type="dxa"/>
            <w:vMerge/>
            <w:vAlign w:val="center"/>
          </w:tcPr>
          <w:p w:rsidR="00BD7304" w:rsidRPr="00BD7304" w:rsidRDefault="00BD7304" w:rsidP="00AD2EBE">
            <w:pPr>
              <w:widowControl w:val="0"/>
              <w:spacing w:line="360" w:lineRule="auto"/>
              <w:rPr>
                <w:color w:val="000000"/>
                <w:sz w:val="20"/>
                <w:szCs w:val="20"/>
              </w:rPr>
            </w:pPr>
          </w:p>
        </w:tc>
      </w:tr>
      <w:tr w:rsidR="00BD7304" w:rsidRPr="00BD7304">
        <w:trPr>
          <w:cantSplit/>
          <w:trHeight w:val="360"/>
        </w:trPr>
        <w:tc>
          <w:tcPr>
            <w:tcW w:w="1260" w:type="dxa"/>
            <w:vMerge/>
            <w:vAlign w:val="center"/>
          </w:tcPr>
          <w:p w:rsidR="00BD7304" w:rsidRPr="00BD7304" w:rsidRDefault="00BD7304" w:rsidP="00AD2EBE">
            <w:pPr>
              <w:widowControl w:val="0"/>
              <w:spacing w:line="360" w:lineRule="auto"/>
              <w:rPr>
                <w:color w:val="000000"/>
                <w:sz w:val="20"/>
                <w:szCs w:val="20"/>
              </w:rPr>
            </w:pPr>
          </w:p>
        </w:tc>
        <w:tc>
          <w:tcPr>
            <w:tcW w:w="2667"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Толщина слоя до укатки</w:t>
            </w:r>
          </w:p>
        </w:tc>
        <w:tc>
          <w:tcPr>
            <w:tcW w:w="1683" w:type="dxa"/>
            <w:vMerge/>
            <w:vAlign w:val="center"/>
          </w:tcPr>
          <w:p w:rsidR="00BD7304" w:rsidRPr="00BD7304" w:rsidRDefault="00BD7304" w:rsidP="00AD2EBE">
            <w:pPr>
              <w:widowControl w:val="0"/>
              <w:spacing w:line="360" w:lineRule="auto"/>
              <w:rPr>
                <w:color w:val="000000"/>
                <w:sz w:val="20"/>
                <w:szCs w:val="20"/>
              </w:rPr>
            </w:pPr>
          </w:p>
        </w:tc>
        <w:tc>
          <w:tcPr>
            <w:tcW w:w="1870" w:type="dxa"/>
            <w:vAlign w:val="center"/>
          </w:tcPr>
          <w:p w:rsidR="00BD7304" w:rsidRPr="00BD7304" w:rsidRDefault="00BD7304" w:rsidP="00AD2EBE">
            <w:pPr>
              <w:widowControl w:val="0"/>
              <w:spacing w:line="360" w:lineRule="auto"/>
              <w:rPr>
                <w:color w:val="000000"/>
                <w:sz w:val="20"/>
                <w:szCs w:val="20"/>
              </w:rPr>
            </w:pPr>
            <w:r w:rsidRPr="00BD7304">
              <w:rPr>
                <w:color w:val="000000"/>
                <w:sz w:val="20"/>
                <w:szCs w:val="20"/>
              </w:rPr>
              <w:t>Щуп</w:t>
            </w:r>
          </w:p>
        </w:tc>
        <w:tc>
          <w:tcPr>
            <w:tcW w:w="1870" w:type="dxa"/>
            <w:vMerge/>
            <w:vAlign w:val="center"/>
          </w:tcPr>
          <w:p w:rsidR="00BD7304" w:rsidRPr="00BD7304" w:rsidRDefault="00BD7304" w:rsidP="00AD2EBE">
            <w:pPr>
              <w:widowControl w:val="0"/>
              <w:spacing w:line="360" w:lineRule="auto"/>
              <w:rPr>
                <w:color w:val="000000"/>
                <w:sz w:val="20"/>
                <w:szCs w:val="20"/>
              </w:rPr>
            </w:pPr>
          </w:p>
        </w:tc>
      </w:tr>
      <w:tr w:rsidR="00BD7304" w:rsidRPr="00AD2EBE">
        <w:trPr>
          <w:cantSplit/>
          <w:trHeight w:val="360"/>
        </w:trPr>
        <w:tc>
          <w:tcPr>
            <w:tcW w:w="1260" w:type="dxa"/>
            <w:vMerge/>
            <w:vAlign w:val="center"/>
          </w:tcPr>
          <w:p w:rsidR="00BD7304" w:rsidRPr="00AD2EBE" w:rsidRDefault="00BD7304" w:rsidP="00AD2EBE">
            <w:pPr>
              <w:widowControl w:val="0"/>
              <w:spacing w:line="360" w:lineRule="auto"/>
              <w:rPr>
                <w:color w:val="000000"/>
                <w:sz w:val="20"/>
                <w:szCs w:val="20"/>
              </w:rPr>
            </w:pPr>
          </w:p>
        </w:tc>
        <w:tc>
          <w:tcPr>
            <w:tcW w:w="2667"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Ровность поверхности, уклоны, качество стыков</w:t>
            </w:r>
          </w:p>
        </w:tc>
        <w:tc>
          <w:tcPr>
            <w:tcW w:w="1683" w:type="dxa"/>
            <w:vMerge/>
            <w:vAlign w:val="center"/>
          </w:tcPr>
          <w:p w:rsidR="00BD7304" w:rsidRPr="00AD2EBE" w:rsidRDefault="00BD7304" w:rsidP="00AD2EBE">
            <w:pPr>
              <w:widowControl w:val="0"/>
              <w:spacing w:line="360" w:lineRule="auto"/>
              <w:rPr>
                <w:color w:val="000000"/>
                <w:sz w:val="20"/>
                <w:szCs w:val="20"/>
              </w:rPr>
            </w:pPr>
          </w:p>
        </w:tc>
        <w:tc>
          <w:tcPr>
            <w:tcW w:w="1870"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Трехметровая рейка, ниве-лир</w:t>
            </w:r>
          </w:p>
        </w:tc>
        <w:tc>
          <w:tcPr>
            <w:tcW w:w="1870"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После 2-3 проходов катка</w:t>
            </w:r>
          </w:p>
        </w:tc>
      </w:tr>
      <w:tr w:rsidR="00BD7304" w:rsidRPr="00AD2EBE">
        <w:trPr>
          <w:cantSplit/>
          <w:trHeight w:val="363"/>
        </w:trPr>
        <w:tc>
          <w:tcPr>
            <w:tcW w:w="1260"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Уход за основанием</w:t>
            </w:r>
          </w:p>
        </w:tc>
        <w:tc>
          <w:tcPr>
            <w:tcW w:w="2667"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Обеспечение движения транспорта по всей ширине покрытия</w:t>
            </w:r>
          </w:p>
        </w:tc>
        <w:tc>
          <w:tcPr>
            <w:tcW w:w="1683"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Мастер</w:t>
            </w:r>
          </w:p>
        </w:tc>
        <w:tc>
          <w:tcPr>
            <w:tcW w:w="1870"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визуально</w:t>
            </w:r>
          </w:p>
        </w:tc>
        <w:tc>
          <w:tcPr>
            <w:tcW w:w="1870" w:type="dxa"/>
            <w:vAlign w:val="center"/>
          </w:tcPr>
          <w:p w:rsidR="00BD7304" w:rsidRPr="00AD2EBE" w:rsidRDefault="00BD7304" w:rsidP="00AD2EBE">
            <w:pPr>
              <w:widowControl w:val="0"/>
              <w:spacing w:line="360" w:lineRule="auto"/>
              <w:rPr>
                <w:color w:val="000000"/>
                <w:sz w:val="20"/>
                <w:szCs w:val="20"/>
              </w:rPr>
            </w:pPr>
            <w:r w:rsidRPr="00AD2EBE">
              <w:rPr>
                <w:color w:val="000000"/>
                <w:sz w:val="20"/>
                <w:szCs w:val="20"/>
              </w:rPr>
              <w:t>Не менее 10 суток</w:t>
            </w:r>
          </w:p>
        </w:tc>
      </w:tr>
    </w:tbl>
    <w:p w:rsidR="00BD7304" w:rsidRPr="00E0488A" w:rsidRDefault="00BD7304" w:rsidP="00E0488A">
      <w:pPr>
        <w:pStyle w:val="a5"/>
        <w:widowControl w:val="0"/>
        <w:spacing w:line="360" w:lineRule="auto"/>
        <w:ind w:firstLine="709"/>
        <w:jc w:val="both"/>
        <w:rPr>
          <w:lang w:val="ru-RU"/>
        </w:rPr>
      </w:pPr>
    </w:p>
    <w:p w:rsidR="00BD7304" w:rsidRPr="00E0488A" w:rsidRDefault="00C379BA" w:rsidP="00AD2EBE">
      <w:pPr>
        <w:pStyle w:val="a5"/>
        <w:widowControl w:val="0"/>
        <w:spacing w:line="360" w:lineRule="auto"/>
        <w:ind w:firstLine="709"/>
        <w:jc w:val="both"/>
        <w:rPr>
          <w:b/>
          <w:bCs/>
          <w:lang w:val="ru-RU"/>
        </w:rPr>
      </w:pPr>
      <w:r>
        <w:rPr>
          <w:b/>
          <w:bCs/>
        </w:rPr>
        <w:br w:type="page"/>
      </w:r>
      <w:r w:rsidR="00AD2EBE">
        <w:rPr>
          <w:b/>
          <w:bCs/>
        </w:rPr>
        <w:t xml:space="preserve">6 </w:t>
      </w:r>
      <w:r w:rsidR="00BD7304" w:rsidRPr="00E0488A">
        <w:rPr>
          <w:b/>
          <w:bCs/>
          <w:lang w:val="ru-RU"/>
        </w:rPr>
        <w:t>ОХРАНА ТРУДА</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Комплекс мереприятий по охране труда при строительстве дорожных одежд слагается из соблюдений требований промышленной санитарии, техники безопасности и противопожарной техники.</w:t>
      </w:r>
    </w:p>
    <w:p w:rsidR="00BD7304" w:rsidRPr="00E0488A" w:rsidRDefault="00BD7304" w:rsidP="00E0488A">
      <w:pPr>
        <w:pStyle w:val="a5"/>
        <w:widowControl w:val="0"/>
        <w:spacing w:line="360" w:lineRule="auto"/>
        <w:ind w:firstLine="709"/>
        <w:jc w:val="both"/>
        <w:rPr>
          <w:lang w:val="ru-RU"/>
        </w:rPr>
      </w:pPr>
      <w:r w:rsidRPr="00E0488A">
        <w:rPr>
          <w:lang w:val="ru-RU"/>
        </w:rPr>
        <w:t>Основные производственные вредности:</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воздействие неблагоприятных метеорологических факторов (солнечная радиация, высокая или низкая температура воздуха, высокая относительная влажность воздуха). Результаты – тепловые удары, заболевания сердца, обморожение;</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влияние отравляющих веществ, проявляющееся при работе с дегтями, смолами, при напличии испарений бензина и др. Результаты – отравление, кожные болезни;</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воздействие пыли, проявляющееся при разгрузке цемента, извести, размельчения грунтов, обработке их минеральными вяжущими и др. Результаты – заболевания дыхательных органов;</w:t>
      </w:r>
    </w:p>
    <w:p w:rsidR="00BD7304" w:rsidRPr="00E0488A" w:rsidRDefault="00BD7304" w:rsidP="00E0488A">
      <w:pPr>
        <w:pStyle w:val="a5"/>
        <w:widowControl w:val="0"/>
        <w:numPr>
          <w:ilvl w:val="0"/>
          <w:numId w:val="9"/>
        </w:numPr>
        <w:spacing w:line="360" w:lineRule="auto"/>
        <w:ind w:left="0" w:firstLine="709"/>
        <w:jc w:val="both"/>
        <w:rPr>
          <w:lang w:val="ru-RU"/>
        </w:rPr>
      </w:pPr>
      <w:r w:rsidRPr="00E0488A">
        <w:rPr>
          <w:lang w:val="ru-RU"/>
        </w:rPr>
        <w:t>влияние шума и воздействие вибрации. Результаты – нарушение нервной системы, глухота.</w:t>
      </w:r>
    </w:p>
    <w:p w:rsidR="00BD7304" w:rsidRPr="00E0488A" w:rsidRDefault="00BD7304" w:rsidP="00E0488A">
      <w:pPr>
        <w:pStyle w:val="a5"/>
        <w:widowControl w:val="0"/>
        <w:spacing w:line="360" w:lineRule="auto"/>
        <w:ind w:firstLine="709"/>
        <w:jc w:val="both"/>
        <w:rPr>
          <w:lang w:val="ru-RU"/>
        </w:rPr>
      </w:pPr>
      <w:r w:rsidRPr="00E0488A">
        <w:rPr>
          <w:lang w:val="ru-RU"/>
        </w:rPr>
        <w:t>Для устранения этих вредностей предусматриваются следующие мероприятия.</w:t>
      </w:r>
    </w:p>
    <w:p w:rsidR="00BD7304" w:rsidRPr="00E0488A" w:rsidRDefault="00BD7304" w:rsidP="00E0488A">
      <w:pPr>
        <w:pStyle w:val="a5"/>
        <w:widowControl w:val="0"/>
        <w:spacing w:line="360" w:lineRule="auto"/>
        <w:ind w:firstLine="709"/>
        <w:jc w:val="both"/>
        <w:rPr>
          <w:lang w:val="ru-RU"/>
        </w:rPr>
      </w:pPr>
      <w:r w:rsidRPr="00E0488A">
        <w:rPr>
          <w:lang w:val="ru-RU"/>
        </w:rPr>
        <w:t>При воздействии неблагоприятных метеорологических условий: в жаркую погоду переносят рабочие смены на прохладные часы суток, на машинах устраивают навесы, вводят водные процедуры; в холодный период года предусматривают периодические обогревы, теплую спецодежду.</w:t>
      </w:r>
    </w:p>
    <w:p w:rsidR="00BD7304" w:rsidRPr="00E0488A" w:rsidRDefault="00BD7304" w:rsidP="00E0488A">
      <w:pPr>
        <w:pStyle w:val="a5"/>
        <w:widowControl w:val="0"/>
        <w:spacing w:line="360" w:lineRule="auto"/>
        <w:ind w:firstLine="709"/>
        <w:jc w:val="both"/>
        <w:rPr>
          <w:lang w:val="ru-RU"/>
        </w:rPr>
      </w:pPr>
      <w:r w:rsidRPr="00E0488A">
        <w:rPr>
          <w:lang w:val="ru-RU"/>
        </w:rPr>
        <w:t>При работе в среде с отравляющими веществами и в пыльной среде применяют индивидуальные средства защиты – респираторы, марлевые повязки, а при необходимости и противогазы.</w:t>
      </w:r>
    </w:p>
    <w:p w:rsidR="00BD7304" w:rsidRPr="00E0488A" w:rsidRDefault="00BD7304" w:rsidP="00E0488A">
      <w:pPr>
        <w:pStyle w:val="a5"/>
        <w:widowControl w:val="0"/>
        <w:spacing w:line="360" w:lineRule="auto"/>
        <w:ind w:firstLine="709"/>
        <w:jc w:val="both"/>
        <w:rPr>
          <w:lang w:val="ru-RU"/>
        </w:rPr>
      </w:pPr>
      <w:r w:rsidRPr="00E0488A">
        <w:rPr>
          <w:lang w:val="ru-RU"/>
        </w:rPr>
        <w:t>При повышении шума выше допустимого уровня используют различного вида наушные противошумы.</w:t>
      </w:r>
    </w:p>
    <w:p w:rsidR="00BD7304" w:rsidRPr="00E0488A" w:rsidRDefault="00BD7304" w:rsidP="00E0488A">
      <w:pPr>
        <w:pStyle w:val="a5"/>
        <w:widowControl w:val="0"/>
        <w:spacing w:line="360" w:lineRule="auto"/>
        <w:ind w:firstLine="709"/>
        <w:jc w:val="both"/>
        <w:rPr>
          <w:lang w:val="ru-RU"/>
        </w:rPr>
      </w:pPr>
      <w:r w:rsidRPr="00E0488A">
        <w:rPr>
          <w:lang w:val="ru-RU"/>
        </w:rPr>
        <w:t>Для устранения вредного воздействия вибрации пользуются индивидуальными средствами – обувью на толстой пористой резиновой подошве, погашающей колебания, рукавицами с ватной или поролоновой прокладкой, резиновыми ковриками.</w:t>
      </w:r>
    </w:p>
    <w:p w:rsidR="00BD7304" w:rsidRPr="00E0488A" w:rsidRDefault="00BD7304" w:rsidP="00E0488A">
      <w:pPr>
        <w:pStyle w:val="a5"/>
        <w:widowControl w:val="0"/>
        <w:spacing w:line="360" w:lineRule="auto"/>
        <w:ind w:firstLine="709"/>
        <w:jc w:val="both"/>
        <w:rPr>
          <w:lang w:val="ru-RU"/>
        </w:rPr>
      </w:pPr>
      <w:r w:rsidRPr="00E0488A">
        <w:rPr>
          <w:lang w:val="ru-RU"/>
        </w:rPr>
        <w:t>Вследствие нарушения требований техники безопасности на строительстве дорожных одежд могут возникать различные случаи травматизма. Перечень мероприятий, предупреждающих травматизм, сводится к обеспечению конструктивной прочности и устойчивости дорожных машин, созданию нормальной освещенности, соблюдению допустимых скоростей движения машин, обеспечению электробезопасности при работе с машинами и механизмами.</w:t>
      </w:r>
    </w:p>
    <w:p w:rsidR="00BD7304" w:rsidRPr="00E0488A" w:rsidRDefault="00BD7304" w:rsidP="00E0488A">
      <w:pPr>
        <w:pStyle w:val="a5"/>
        <w:widowControl w:val="0"/>
        <w:spacing w:line="360" w:lineRule="auto"/>
        <w:ind w:firstLine="709"/>
        <w:jc w:val="both"/>
        <w:rPr>
          <w:lang w:val="ru-RU"/>
        </w:rPr>
      </w:pPr>
      <w:r w:rsidRPr="00E0488A">
        <w:rPr>
          <w:lang w:val="ru-RU"/>
        </w:rPr>
        <w:t>Рабочие места и транспортные средства необходимо оборудовать</w:t>
      </w:r>
      <w:r w:rsidR="00E0488A">
        <w:rPr>
          <w:lang w:val="ru-RU"/>
        </w:rPr>
        <w:t xml:space="preserve"> </w:t>
      </w:r>
      <w:r w:rsidRPr="00E0488A">
        <w:rPr>
          <w:lang w:val="ru-RU"/>
        </w:rPr>
        <w:t>средствами пожаротушения в соответствии с инструкциями по пожарной безопасности.</w:t>
      </w:r>
    </w:p>
    <w:p w:rsidR="00AD2EBE" w:rsidRPr="008F0A2B" w:rsidRDefault="00AD2EBE" w:rsidP="00AD2EBE">
      <w:pPr>
        <w:pStyle w:val="a5"/>
        <w:widowControl w:val="0"/>
        <w:spacing w:line="360" w:lineRule="auto"/>
        <w:ind w:firstLine="709"/>
        <w:jc w:val="both"/>
        <w:rPr>
          <w:b/>
          <w:bCs/>
          <w:lang w:val="ru-RU"/>
        </w:rPr>
      </w:pPr>
    </w:p>
    <w:p w:rsidR="00BD7304" w:rsidRPr="00E0488A" w:rsidRDefault="00C379BA" w:rsidP="00AD2EBE">
      <w:pPr>
        <w:pStyle w:val="a5"/>
        <w:widowControl w:val="0"/>
        <w:spacing w:line="360" w:lineRule="auto"/>
        <w:ind w:firstLine="709"/>
        <w:jc w:val="both"/>
        <w:rPr>
          <w:b/>
          <w:bCs/>
          <w:lang w:val="ru-RU"/>
        </w:rPr>
      </w:pPr>
      <w:r>
        <w:rPr>
          <w:b/>
          <w:bCs/>
          <w:lang w:val="ru-RU"/>
        </w:rPr>
        <w:br w:type="page"/>
      </w:r>
      <w:r w:rsidR="00AD2EBE" w:rsidRPr="008F0A2B">
        <w:rPr>
          <w:b/>
          <w:bCs/>
          <w:lang w:val="ru-RU"/>
        </w:rPr>
        <w:t xml:space="preserve">7 </w:t>
      </w:r>
      <w:r w:rsidR="00BD7304" w:rsidRPr="00AD2EBE">
        <w:rPr>
          <w:b/>
          <w:bCs/>
          <w:lang w:val="ru-RU"/>
        </w:rPr>
        <w:t>ОХРАНА ОКРУЖАЮЩЕЙ СРЕДЫ</w:t>
      </w:r>
    </w:p>
    <w:p w:rsidR="00BD7304" w:rsidRPr="00E0488A" w:rsidRDefault="00BD7304" w:rsidP="00E0488A">
      <w:pPr>
        <w:pStyle w:val="a5"/>
        <w:widowControl w:val="0"/>
        <w:spacing w:line="360" w:lineRule="auto"/>
        <w:ind w:firstLine="709"/>
        <w:jc w:val="both"/>
        <w:rPr>
          <w:lang w:val="ru-RU"/>
        </w:rPr>
      </w:pPr>
    </w:p>
    <w:p w:rsidR="00BD7304" w:rsidRPr="00E0488A" w:rsidRDefault="00BD7304" w:rsidP="00E0488A">
      <w:pPr>
        <w:pStyle w:val="a5"/>
        <w:widowControl w:val="0"/>
        <w:spacing w:line="360" w:lineRule="auto"/>
        <w:ind w:firstLine="709"/>
        <w:jc w:val="both"/>
        <w:rPr>
          <w:lang w:val="ru-RU"/>
        </w:rPr>
      </w:pPr>
      <w:r w:rsidRPr="00E0488A">
        <w:rPr>
          <w:lang w:val="ru-RU"/>
        </w:rPr>
        <w:t>Строительство автомобильных дорог оказывает значительное влияние на окружающую среду. В результате возведения земляного полотна, строительства мостов изменяется ладшафт местности; строительство водоотводных сооружений, выемок, разработка резервов изменяют протекание гидрологических процессов; вырубка лесов, корчевание пней, срезка кустов, нарушение почвенно-растительного слоя в границах полосы отвода вдоль всей автомобильной дороги, в местах разработки карьеров также действует на гидрологические, геокреологические, биологические и биохимические процессы; строительство жилых зданий, производственных предприятий дорожно-строительной отрасли, эксплуатации котельных, приготовление асфальтобетонных смесей приводят к ликвидации растительности, а заселение местности – к резкому уменьшению в прилегающих районах количества животных и растений.</w:t>
      </w:r>
    </w:p>
    <w:p w:rsidR="00BD7304" w:rsidRPr="00E0488A" w:rsidRDefault="00BD7304" w:rsidP="00E0488A">
      <w:pPr>
        <w:pStyle w:val="a5"/>
        <w:widowControl w:val="0"/>
        <w:spacing w:line="360" w:lineRule="auto"/>
        <w:ind w:firstLine="709"/>
        <w:jc w:val="both"/>
        <w:rPr>
          <w:lang w:val="ru-RU"/>
        </w:rPr>
      </w:pPr>
      <w:r w:rsidRPr="00E0488A">
        <w:rPr>
          <w:lang w:val="ru-RU"/>
        </w:rPr>
        <w:t>После окончания геодезических, строительных, изыскательных и других работ организации, которые их выполняют, обязаны собственными силами и за счет своих средств привести использованные земли в состояние, которое является пригодным для ведения сельского хозяйства. Восстановление следует проводить в ходе работ или в течение месяца после окончания работ, но не в период промерзания грунта.</w:t>
      </w:r>
    </w:p>
    <w:p w:rsidR="00BD7304" w:rsidRPr="00E0488A" w:rsidRDefault="00BD7304" w:rsidP="00E0488A">
      <w:pPr>
        <w:pStyle w:val="a5"/>
        <w:widowControl w:val="0"/>
        <w:spacing w:line="360" w:lineRule="auto"/>
        <w:ind w:firstLine="709"/>
        <w:jc w:val="both"/>
        <w:rPr>
          <w:lang w:val="ru-RU"/>
        </w:rPr>
      </w:pPr>
      <w:r w:rsidRPr="00E0488A">
        <w:rPr>
          <w:lang w:val="ru-RU"/>
        </w:rPr>
        <w:t>При приемке построенной дороги и ее сооружений в эксплуатацию следует провести проверку правильности и экономного использования отведенных земель.</w:t>
      </w:r>
    </w:p>
    <w:p w:rsidR="00BD7304" w:rsidRPr="00E0488A" w:rsidRDefault="00BD7304" w:rsidP="00E0488A">
      <w:pPr>
        <w:pStyle w:val="a5"/>
        <w:widowControl w:val="0"/>
        <w:spacing w:line="360" w:lineRule="auto"/>
        <w:ind w:firstLine="709"/>
        <w:jc w:val="both"/>
        <w:rPr>
          <w:lang w:val="ru-RU"/>
        </w:rPr>
      </w:pPr>
      <w:r w:rsidRPr="00E0488A">
        <w:rPr>
          <w:lang w:val="ru-RU"/>
        </w:rPr>
        <w:t xml:space="preserve">Экономное использование земель при строительстве жилищно-хозяйственных объектов (управление дороги, мотели, АЗС и др.) проверяют по СНиП </w:t>
      </w:r>
      <w:r w:rsidRPr="00E0488A">
        <w:rPr>
          <w:lang w:val="uk-UA"/>
        </w:rPr>
        <w:t>ІІ</w:t>
      </w:r>
      <w:r w:rsidRPr="00E0488A">
        <w:rPr>
          <w:lang w:val="ru-RU"/>
        </w:rPr>
        <w:t>-60-65 «Планирование и застройка городов, поселков и сельских населенных пунктов».</w:t>
      </w:r>
    </w:p>
    <w:p w:rsidR="00BD7304" w:rsidRPr="00E0488A" w:rsidRDefault="00BD7304" w:rsidP="00E0488A">
      <w:pPr>
        <w:pStyle w:val="a5"/>
        <w:widowControl w:val="0"/>
        <w:spacing w:line="360" w:lineRule="auto"/>
        <w:ind w:firstLine="709"/>
        <w:jc w:val="both"/>
        <w:rPr>
          <w:lang w:val="ru-RU"/>
        </w:rPr>
      </w:pPr>
      <w:r w:rsidRPr="00E0488A">
        <w:rPr>
          <w:lang w:val="ru-RU"/>
        </w:rPr>
        <w:t>Особое внимание при контроле за ходом строительных работ следует обратить на соблюдение норм по применению технологических процессов машин, оборудования, транспортных средств, которые снижают вредные выбросы и отходы в воздух и грунт. Временно отведенные под строительство сельскохозяйственные земли или лесные угодья должны быть рекультивированы.</w:t>
      </w:r>
    </w:p>
    <w:p w:rsidR="00BD7304" w:rsidRPr="00E0488A" w:rsidRDefault="00BD7304" w:rsidP="00E0488A">
      <w:pPr>
        <w:pStyle w:val="a5"/>
        <w:widowControl w:val="0"/>
        <w:spacing w:line="360" w:lineRule="auto"/>
        <w:ind w:firstLine="709"/>
        <w:jc w:val="both"/>
        <w:rPr>
          <w:lang w:val="ru-RU"/>
        </w:rPr>
      </w:pPr>
      <w:r w:rsidRPr="00E0488A">
        <w:rPr>
          <w:lang w:val="ru-RU"/>
        </w:rPr>
        <w:t>Передачу землевладельцам обновленных земель оформляют актом. Рекультивацию проводят за счет пользователей земли, а в смете на строительство дороги предусматривают необходимые средства.</w:t>
      </w:r>
    </w:p>
    <w:p w:rsidR="00BD7304" w:rsidRPr="00E0488A" w:rsidRDefault="00BD7304" w:rsidP="00E0488A">
      <w:pPr>
        <w:pStyle w:val="33"/>
        <w:widowControl w:val="0"/>
        <w:spacing w:line="360" w:lineRule="auto"/>
        <w:ind w:firstLine="709"/>
        <w:jc w:val="both"/>
        <w:rPr>
          <w:lang w:val="ru-RU"/>
        </w:rPr>
      </w:pPr>
    </w:p>
    <w:p w:rsidR="00BD7304" w:rsidRPr="00E0488A" w:rsidRDefault="00AD2EBE" w:rsidP="00E0488A">
      <w:pPr>
        <w:pStyle w:val="33"/>
        <w:widowControl w:val="0"/>
        <w:spacing w:line="360" w:lineRule="auto"/>
        <w:ind w:firstLine="709"/>
        <w:jc w:val="both"/>
        <w:rPr>
          <w:b/>
          <w:bCs/>
          <w:lang w:val="ru-RU"/>
        </w:rPr>
      </w:pPr>
      <w:r>
        <w:rPr>
          <w:b/>
          <w:bCs/>
          <w:lang w:val="ru-RU"/>
        </w:rPr>
        <w:br w:type="page"/>
      </w:r>
      <w:r w:rsidR="00BD7304" w:rsidRPr="00E0488A">
        <w:rPr>
          <w:b/>
          <w:bCs/>
          <w:lang w:val="ru-RU"/>
        </w:rPr>
        <w:t>ПЕРЕЧЕНЬ ССЫЛОК</w:t>
      </w:r>
    </w:p>
    <w:p w:rsidR="00BD7304" w:rsidRPr="00E0488A" w:rsidRDefault="00BD7304" w:rsidP="00E0488A">
      <w:pPr>
        <w:pStyle w:val="33"/>
        <w:widowControl w:val="0"/>
        <w:spacing w:line="360" w:lineRule="auto"/>
        <w:ind w:firstLine="709"/>
        <w:jc w:val="both"/>
        <w:rPr>
          <w:b/>
          <w:bCs/>
          <w:lang w:val="ru-RU"/>
        </w:rPr>
      </w:pPr>
    </w:p>
    <w:p w:rsidR="00BD7304" w:rsidRPr="00E0488A" w:rsidRDefault="00BD7304" w:rsidP="00AD2EBE">
      <w:pPr>
        <w:pStyle w:val="33"/>
        <w:widowControl w:val="0"/>
        <w:numPr>
          <w:ilvl w:val="0"/>
          <w:numId w:val="15"/>
        </w:numPr>
        <w:tabs>
          <w:tab w:val="clear" w:pos="720"/>
          <w:tab w:val="left" w:pos="374"/>
        </w:tabs>
        <w:spacing w:line="360" w:lineRule="auto"/>
        <w:ind w:left="0" w:firstLine="0"/>
        <w:jc w:val="both"/>
        <w:rPr>
          <w:lang w:val="ru-RU"/>
        </w:rPr>
      </w:pPr>
      <w:r w:rsidRPr="00E0488A">
        <w:rPr>
          <w:lang w:val="ru-RU"/>
        </w:rPr>
        <w:t>Сиденко В.М., Батраков О.Т. «Технология строительства автомобильных дорог» ч.</w:t>
      </w:r>
      <w:r w:rsidRPr="00E0488A">
        <w:t>ІІ</w:t>
      </w:r>
      <w:r w:rsidRPr="00E0488A">
        <w:rPr>
          <w:lang w:val="ru-RU"/>
        </w:rPr>
        <w:t xml:space="preserve"> - К: Вища школа, 1970 г.</w:t>
      </w:r>
    </w:p>
    <w:p w:rsidR="00BD7304" w:rsidRPr="00E0488A" w:rsidRDefault="00BD7304" w:rsidP="00AD2EBE">
      <w:pPr>
        <w:pStyle w:val="33"/>
        <w:widowControl w:val="0"/>
        <w:numPr>
          <w:ilvl w:val="0"/>
          <w:numId w:val="15"/>
        </w:numPr>
        <w:tabs>
          <w:tab w:val="clear" w:pos="720"/>
          <w:tab w:val="left" w:pos="374"/>
        </w:tabs>
        <w:spacing w:line="360" w:lineRule="auto"/>
        <w:ind w:left="0" w:firstLine="0"/>
        <w:jc w:val="both"/>
        <w:rPr>
          <w:lang w:val="ru-RU"/>
        </w:rPr>
      </w:pPr>
      <w:r w:rsidRPr="00E0488A">
        <w:rPr>
          <w:lang w:val="ru-RU"/>
        </w:rPr>
        <w:t>Любченко В.О., Коркушко Н.М. – Методичн</w:t>
      </w:r>
      <w:r w:rsidRPr="00E0488A">
        <w:t>і вказівки до курсового проекту “Технологія і організація будівництва дорожнього одягу автомобільних доріг”. ХАДІ.</w:t>
      </w:r>
    </w:p>
    <w:p w:rsidR="00BD7304" w:rsidRPr="00E0488A" w:rsidRDefault="00BD7304" w:rsidP="00AD2EBE">
      <w:pPr>
        <w:pStyle w:val="33"/>
        <w:widowControl w:val="0"/>
        <w:numPr>
          <w:ilvl w:val="0"/>
          <w:numId w:val="15"/>
        </w:numPr>
        <w:tabs>
          <w:tab w:val="clear" w:pos="720"/>
          <w:tab w:val="left" w:pos="374"/>
        </w:tabs>
        <w:spacing w:line="360" w:lineRule="auto"/>
        <w:ind w:left="0" w:firstLine="0"/>
        <w:jc w:val="both"/>
        <w:rPr>
          <w:lang w:val="ru-RU"/>
        </w:rPr>
      </w:pPr>
      <w:r w:rsidRPr="00E0488A">
        <w:rPr>
          <w:lang w:val="ru-RU"/>
        </w:rPr>
        <w:t>Зинченко В.Н., Титарь В.С. – Методические указания по выбору основных машин для строительства автомобильных дорог в курсовых проектах и дипломных проектах. Х: ХАДИ, 1994 г.</w:t>
      </w:r>
    </w:p>
    <w:p w:rsidR="00BD7304" w:rsidRPr="00E0488A" w:rsidRDefault="00BD7304" w:rsidP="00AD2EBE">
      <w:pPr>
        <w:pStyle w:val="33"/>
        <w:widowControl w:val="0"/>
        <w:numPr>
          <w:ilvl w:val="0"/>
          <w:numId w:val="15"/>
        </w:numPr>
        <w:tabs>
          <w:tab w:val="clear" w:pos="720"/>
          <w:tab w:val="left" w:pos="374"/>
        </w:tabs>
        <w:spacing w:line="360" w:lineRule="auto"/>
        <w:ind w:left="0" w:firstLine="0"/>
        <w:jc w:val="both"/>
        <w:rPr>
          <w:lang w:val="ru-RU"/>
        </w:rPr>
      </w:pPr>
      <w:r w:rsidRPr="00E0488A">
        <w:rPr>
          <w:lang w:val="ru-RU"/>
        </w:rPr>
        <w:t>ЕНиР. Сборник Е17. Дорожные работы. Строительство автомобильных дорог. М: Стройиздат, 1989 г.</w:t>
      </w:r>
    </w:p>
    <w:p w:rsidR="00BD7304" w:rsidRPr="00E0488A" w:rsidRDefault="00BD7304" w:rsidP="00AD2EBE">
      <w:pPr>
        <w:pStyle w:val="33"/>
        <w:widowControl w:val="0"/>
        <w:numPr>
          <w:ilvl w:val="0"/>
          <w:numId w:val="15"/>
        </w:numPr>
        <w:tabs>
          <w:tab w:val="clear" w:pos="720"/>
          <w:tab w:val="left" w:pos="374"/>
        </w:tabs>
        <w:spacing w:line="360" w:lineRule="auto"/>
        <w:ind w:left="0" w:firstLine="0"/>
        <w:jc w:val="both"/>
        <w:rPr>
          <w:lang w:val="ru-RU"/>
        </w:rPr>
      </w:pPr>
      <w:r w:rsidRPr="00E0488A">
        <w:rPr>
          <w:lang w:val="ru-RU"/>
        </w:rPr>
        <w:t>ЕНиР. Сборник Е20. В2. Ремонтно-строительные работы. Автомобильные дороги и искусственные сооружения. М: Стройиздат, 1984 г.</w:t>
      </w:r>
    </w:p>
    <w:p w:rsidR="00BD7304" w:rsidRPr="00E0488A" w:rsidRDefault="00BD7304" w:rsidP="00AD2EBE">
      <w:pPr>
        <w:pStyle w:val="33"/>
        <w:widowControl w:val="0"/>
        <w:numPr>
          <w:ilvl w:val="0"/>
          <w:numId w:val="15"/>
        </w:numPr>
        <w:tabs>
          <w:tab w:val="clear" w:pos="720"/>
          <w:tab w:val="left" w:pos="374"/>
        </w:tabs>
        <w:spacing w:line="360" w:lineRule="auto"/>
        <w:ind w:left="0" w:firstLine="0"/>
        <w:jc w:val="both"/>
        <w:rPr>
          <w:lang w:val="ru-RU"/>
        </w:rPr>
      </w:pPr>
      <w:r w:rsidRPr="00E0488A">
        <w:rPr>
          <w:lang w:val="ru-RU"/>
        </w:rPr>
        <w:t>ДБН В.2.3-4-2000. Автомобильные дороги. Нормы проектирования. Киев, ГосДорНИИ 2000 г.</w:t>
      </w:r>
      <w:bookmarkStart w:id="0" w:name="_GoBack"/>
      <w:bookmarkEnd w:id="0"/>
    </w:p>
    <w:sectPr w:rsidR="00BD7304" w:rsidRPr="00E0488A" w:rsidSect="00E0488A">
      <w:footerReference w:type="default" r:id="rId12"/>
      <w:type w:val="nextColumn"/>
      <w:pgSz w:w="11906" w:h="16838" w:code="9"/>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F8" w:rsidRDefault="00C376F8">
      <w:r>
        <w:separator/>
      </w:r>
    </w:p>
  </w:endnote>
  <w:endnote w:type="continuationSeparator" w:id="0">
    <w:p w:rsidR="00C376F8" w:rsidRDefault="00C3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04" w:rsidRDefault="00BA65CC">
    <w:pPr>
      <w:pStyle w:val="aa"/>
      <w:framePr w:wrap="auto" w:vAnchor="text" w:hAnchor="margin" w:xAlign="right" w:y="1"/>
      <w:rPr>
        <w:rStyle w:val="ac"/>
      </w:rPr>
    </w:pPr>
    <w:r>
      <w:rPr>
        <w:rStyle w:val="ac"/>
        <w:noProof/>
      </w:rPr>
      <w:t>1</w:t>
    </w:r>
  </w:p>
  <w:p w:rsidR="00BD7304" w:rsidRDefault="00BD73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F8" w:rsidRDefault="00C376F8">
      <w:r>
        <w:separator/>
      </w:r>
    </w:p>
  </w:footnote>
  <w:footnote w:type="continuationSeparator" w:id="0">
    <w:p w:rsidR="00C376F8" w:rsidRDefault="00C37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7B07"/>
    <w:multiLevelType w:val="hybridMultilevel"/>
    <w:tmpl w:val="5F28F512"/>
    <w:lvl w:ilvl="0" w:tplc="2D2660D4">
      <w:start w:val="1"/>
      <w:numFmt w:val="decimal"/>
      <w:lvlText w:val="%1."/>
      <w:lvlJc w:val="left"/>
      <w:pPr>
        <w:tabs>
          <w:tab w:val="num" w:pos="248"/>
        </w:tabs>
        <w:ind w:left="248" w:hanging="360"/>
      </w:pPr>
      <w:rPr>
        <w:rFonts w:hint="default"/>
      </w:rPr>
    </w:lvl>
    <w:lvl w:ilvl="1" w:tplc="04190019">
      <w:start w:val="1"/>
      <w:numFmt w:val="lowerLetter"/>
      <w:lvlText w:val="%2."/>
      <w:lvlJc w:val="left"/>
      <w:pPr>
        <w:tabs>
          <w:tab w:val="num" w:pos="968"/>
        </w:tabs>
        <w:ind w:left="968" w:hanging="360"/>
      </w:pPr>
    </w:lvl>
    <w:lvl w:ilvl="2" w:tplc="0419001B">
      <w:start w:val="1"/>
      <w:numFmt w:val="lowerRoman"/>
      <w:lvlText w:val="%3."/>
      <w:lvlJc w:val="right"/>
      <w:pPr>
        <w:tabs>
          <w:tab w:val="num" w:pos="1688"/>
        </w:tabs>
        <w:ind w:left="1688" w:hanging="180"/>
      </w:pPr>
    </w:lvl>
    <w:lvl w:ilvl="3" w:tplc="0419000F">
      <w:start w:val="1"/>
      <w:numFmt w:val="decimal"/>
      <w:lvlText w:val="%4."/>
      <w:lvlJc w:val="left"/>
      <w:pPr>
        <w:tabs>
          <w:tab w:val="num" w:pos="2408"/>
        </w:tabs>
        <w:ind w:left="2408" w:hanging="360"/>
      </w:pPr>
    </w:lvl>
    <w:lvl w:ilvl="4" w:tplc="04190019">
      <w:start w:val="1"/>
      <w:numFmt w:val="lowerLetter"/>
      <w:lvlText w:val="%5."/>
      <w:lvlJc w:val="left"/>
      <w:pPr>
        <w:tabs>
          <w:tab w:val="num" w:pos="3128"/>
        </w:tabs>
        <w:ind w:left="3128" w:hanging="360"/>
      </w:pPr>
    </w:lvl>
    <w:lvl w:ilvl="5" w:tplc="0419001B">
      <w:start w:val="1"/>
      <w:numFmt w:val="lowerRoman"/>
      <w:lvlText w:val="%6."/>
      <w:lvlJc w:val="right"/>
      <w:pPr>
        <w:tabs>
          <w:tab w:val="num" w:pos="3848"/>
        </w:tabs>
        <w:ind w:left="3848" w:hanging="180"/>
      </w:pPr>
    </w:lvl>
    <w:lvl w:ilvl="6" w:tplc="0419000F">
      <w:start w:val="1"/>
      <w:numFmt w:val="decimal"/>
      <w:lvlText w:val="%7."/>
      <w:lvlJc w:val="left"/>
      <w:pPr>
        <w:tabs>
          <w:tab w:val="num" w:pos="4568"/>
        </w:tabs>
        <w:ind w:left="4568" w:hanging="360"/>
      </w:pPr>
    </w:lvl>
    <w:lvl w:ilvl="7" w:tplc="04190019">
      <w:start w:val="1"/>
      <w:numFmt w:val="lowerLetter"/>
      <w:lvlText w:val="%8."/>
      <w:lvlJc w:val="left"/>
      <w:pPr>
        <w:tabs>
          <w:tab w:val="num" w:pos="5288"/>
        </w:tabs>
        <w:ind w:left="5288" w:hanging="360"/>
      </w:pPr>
    </w:lvl>
    <w:lvl w:ilvl="8" w:tplc="0419001B">
      <w:start w:val="1"/>
      <w:numFmt w:val="lowerRoman"/>
      <w:lvlText w:val="%9."/>
      <w:lvlJc w:val="right"/>
      <w:pPr>
        <w:tabs>
          <w:tab w:val="num" w:pos="6008"/>
        </w:tabs>
        <w:ind w:left="6008" w:hanging="180"/>
      </w:pPr>
    </w:lvl>
  </w:abstractNum>
  <w:abstractNum w:abstractNumId="1">
    <w:nsid w:val="045E400E"/>
    <w:multiLevelType w:val="hybridMultilevel"/>
    <w:tmpl w:val="2E1C47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672E82"/>
    <w:multiLevelType w:val="singleLevel"/>
    <w:tmpl w:val="DE481C58"/>
    <w:lvl w:ilvl="0">
      <w:start w:val="3"/>
      <w:numFmt w:val="bullet"/>
      <w:lvlText w:val="-"/>
      <w:lvlJc w:val="left"/>
      <w:pPr>
        <w:tabs>
          <w:tab w:val="num" w:pos="585"/>
        </w:tabs>
        <w:ind w:left="585" w:hanging="360"/>
      </w:pPr>
      <w:rPr>
        <w:rFonts w:hint="default"/>
      </w:rPr>
    </w:lvl>
  </w:abstractNum>
  <w:abstractNum w:abstractNumId="3">
    <w:nsid w:val="0D9A0C19"/>
    <w:multiLevelType w:val="singleLevel"/>
    <w:tmpl w:val="A45CEFC0"/>
    <w:lvl w:ilvl="0">
      <w:start w:val="4"/>
      <w:numFmt w:val="bullet"/>
      <w:lvlText w:val="-"/>
      <w:lvlJc w:val="left"/>
      <w:pPr>
        <w:tabs>
          <w:tab w:val="num" w:pos="360"/>
        </w:tabs>
        <w:ind w:left="360" w:hanging="360"/>
      </w:pPr>
      <w:rPr>
        <w:rFonts w:hint="default"/>
      </w:rPr>
    </w:lvl>
  </w:abstractNum>
  <w:abstractNum w:abstractNumId="4">
    <w:nsid w:val="11966870"/>
    <w:multiLevelType w:val="singleLevel"/>
    <w:tmpl w:val="0419000F"/>
    <w:lvl w:ilvl="0">
      <w:start w:val="1"/>
      <w:numFmt w:val="decimal"/>
      <w:lvlText w:val="%1."/>
      <w:lvlJc w:val="left"/>
      <w:pPr>
        <w:tabs>
          <w:tab w:val="num" w:pos="360"/>
        </w:tabs>
        <w:ind w:left="360" w:hanging="360"/>
      </w:pPr>
    </w:lvl>
  </w:abstractNum>
  <w:abstractNum w:abstractNumId="5">
    <w:nsid w:val="16C54BA1"/>
    <w:multiLevelType w:val="hybridMultilevel"/>
    <w:tmpl w:val="3BF8EBE2"/>
    <w:lvl w:ilvl="0" w:tplc="2D2660D4">
      <w:start w:val="1"/>
      <w:numFmt w:val="decimal"/>
      <w:lvlText w:val="%1."/>
      <w:lvlJc w:val="left"/>
      <w:pPr>
        <w:tabs>
          <w:tab w:val="num" w:pos="248"/>
        </w:tabs>
        <w:ind w:left="24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7C2A0E"/>
    <w:multiLevelType w:val="singleLevel"/>
    <w:tmpl w:val="24960E1A"/>
    <w:lvl w:ilvl="0">
      <w:start w:val="6"/>
      <w:numFmt w:val="decimal"/>
      <w:lvlText w:val="%1."/>
      <w:lvlJc w:val="left"/>
      <w:pPr>
        <w:tabs>
          <w:tab w:val="num" w:pos="360"/>
        </w:tabs>
        <w:ind w:left="360" w:hanging="360"/>
      </w:pPr>
      <w:rPr>
        <w:rFonts w:hint="default"/>
      </w:rPr>
    </w:lvl>
  </w:abstractNum>
  <w:abstractNum w:abstractNumId="7">
    <w:nsid w:val="183E4A09"/>
    <w:multiLevelType w:val="hybridMultilevel"/>
    <w:tmpl w:val="F17E2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9144F37"/>
    <w:multiLevelType w:val="multilevel"/>
    <w:tmpl w:val="DE143528"/>
    <w:lvl w:ilvl="0">
      <w:start w:val="1"/>
      <w:numFmt w:val="decimal"/>
      <w:lvlText w:val="%1."/>
      <w:lvlJc w:val="left"/>
      <w:pPr>
        <w:tabs>
          <w:tab w:val="num" w:pos="720"/>
        </w:tabs>
        <w:ind w:left="720" w:hanging="360"/>
      </w:pPr>
      <w:rPr>
        <w:rFonts w:hint="default"/>
        <w:u w:val="single"/>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2A83CD7"/>
    <w:multiLevelType w:val="hybridMultilevel"/>
    <w:tmpl w:val="9F3093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7A3404B"/>
    <w:multiLevelType w:val="singleLevel"/>
    <w:tmpl w:val="1CF65C82"/>
    <w:lvl w:ilvl="0">
      <w:start w:val="11"/>
      <w:numFmt w:val="decimal"/>
      <w:lvlText w:val="%1."/>
      <w:lvlJc w:val="left"/>
      <w:pPr>
        <w:tabs>
          <w:tab w:val="num" w:pos="360"/>
        </w:tabs>
        <w:ind w:left="360" w:hanging="360"/>
      </w:pPr>
      <w:rPr>
        <w:rFonts w:hint="default"/>
      </w:rPr>
    </w:lvl>
  </w:abstractNum>
  <w:abstractNum w:abstractNumId="11">
    <w:nsid w:val="27A35376"/>
    <w:multiLevelType w:val="hybridMultilevel"/>
    <w:tmpl w:val="5AC6D6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FC32B5"/>
    <w:multiLevelType w:val="multilevel"/>
    <w:tmpl w:val="BF70B54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9EF6AC3"/>
    <w:multiLevelType w:val="hybridMultilevel"/>
    <w:tmpl w:val="1BA6F824"/>
    <w:lvl w:ilvl="0" w:tplc="2D2660D4">
      <w:start w:val="1"/>
      <w:numFmt w:val="decimal"/>
      <w:lvlText w:val="%1."/>
      <w:lvlJc w:val="left"/>
      <w:pPr>
        <w:tabs>
          <w:tab w:val="num" w:pos="248"/>
        </w:tabs>
        <w:ind w:left="248" w:hanging="360"/>
      </w:pPr>
      <w:rPr>
        <w:rFonts w:hint="default"/>
      </w:rPr>
    </w:lvl>
    <w:lvl w:ilvl="1" w:tplc="04190019">
      <w:start w:val="1"/>
      <w:numFmt w:val="lowerLetter"/>
      <w:lvlText w:val="%2."/>
      <w:lvlJc w:val="left"/>
      <w:pPr>
        <w:tabs>
          <w:tab w:val="num" w:pos="968"/>
        </w:tabs>
        <w:ind w:left="968" w:hanging="360"/>
      </w:pPr>
    </w:lvl>
    <w:lvl w:ilvl="2" w:tplc="0419001B">
      <w:start w:val="1"/>
      <w:numFmt w:val="lowerRoman"/>
      <w:lvlText w:val="%3."/>
      <w:lvlJc w:val="right"/>
      <w:pPr>
        <w:tabs>
          <w:tab w:val="num" w:pos="1688"/>
        </w:tabs>
        <w:ind w:left="1688" w:hanging="180"/>
      </w:pPr>
    </w:lvl>
    <w:lvl w:ilvl="3" w:tplc="0419000F">
      <w:start w:val="1"/>
      <w:numFmt w:val="decimal"/>
      <w:lvlText w:val="%4."/>
      <w:lvlJc w:val="left"/>
      <w:pPr>
        <w:tabs>
          <w:tab w:val="num" w:pos="2408"/>
        </w:tabs>
        <w:ind w:left="2408" w:hanging="360"/>
      </w:pPr>
    </w:lvl>
    <w:lvl w:ilvl="4" w:tplc="04190019">
      <w:start w:val="1"/>
      <w:numFmt w:val="lowerLetter"/>
      <w:lvlText w:val="%5."/>
      <w:lvlJc w:val="left"/>
      <w:pPr>
        <w:tabs>
          <w:tab w:val="num" w:pos="3128"/>
        </w:tabs>
        <w:ind w:left="3128" w:hanging="360"/>
      </w:pPr>
    </w:lvl>
    <w:lvl w:ilvl="5" w:tplc="0419001B">
      <w:start w:val="1"/>
      <w:numFmt w:val="lowerRoman"/>
      <w:lvlText w:val="%6."/>
      <w:lvlJc w:val="right"/>
      <w:pPr>
        <w:tabs>
          <w:tab w:val="num" w:pos="3848"/>
        </w:tabs>
        <w:ind w:left="3848" w:hanging="180"/>
      </w:pPr>
    </w:lvl>
    <w:lvl w:ilvl="6" w:tplc="0419000F">
      <w:start w:val="1"/>
      <w:numFmt w:val="decimal"/>
      <w:lvlText w:val="%7."/>
      <w:lvlJc w:val="left"/>
      <w:pPr>
        <w:tabs>
          <w:tab w:val="num" w:pos="4568"/>
        </w:tabs>
        <w:ind w:left="4568" w:hanging="360"/>
      </w:pPr>
    </w:lvl>
    <w:lvl w:ilvl="7" w:tplc="04190019">
      <w:start w:val="1"/>
      <w:numFmt w:val="lowerLetter"/>
      <w:lvlText w:val="%8."/>
      <w:lvlJc w:val="left"/>
      <w:pPr>
        <w:tabs>
          <w:tab w:val="num" w:pos="5288"/>
        </w:tabs>
        <w:ind w:left="5288" w:hanging="360"/>
      </w:pPr>
    </w:lvl>
    <w:lvl w:ilvl="8" w:tplc="0419001B">
      <w:start w:val="1"/>
      <w:numFmt w:val="lowerRoman"/>
      <w:lvlText w:val="%9."/>
      <w:lvlJc w:val="right"/>
      <w:pPr>
        <w:tabs>
          <w:tab w:val="num" w:pos="6008"/>
        </w:tabs>
        <w:ind w:left="6008" w:hanging="180"/>
      </w:pPr>
    </w:lvl>
  </w:abstractNum>
  <w:abstractNum w:abstractNumId="14">
    <w:nsid w:val="2A9A1FD6"/>
    <w:multiLevelType w:val="hybridMultilevel"/>
    <w:tmpl w:val="B4629DBE"/>
    <w:lvl w:ilvl="0" w:tplc="2A9045A4">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EDF6FB6"/>
    <w:multiLevelType w:val="singleLevel"/>
    <w:tmpl w:val="DE5CF024"/>
    <w:lvl w:ilvl="0">
      <w:start w:val="1"/>
      <w:numFmt w:val="decimal"/>
      <w:lvlText w:val="%1."/>
      <w:lvlJc w:val="left"/>
      <w:pPr>
        <w:tabs>
          <w:tab w:val="num" w:pos="600"/>
        </w:tabs>
        <w:ind w:left="600" w:hanging="360"/>
      </w:pPr>
      <w:rPr>
        <w:rFonts w:hint="default"/>
      </w:rPr>
    </w:lvl>
  </w:abstractNum>
  <w:abstractNum w:abstractNumId="16">
    <w:nsid w:val="31F36DF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3021F4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33184F77"/>
    <w:multiLevelType w:val="singleLevel"/>
    <w:tmpl w:val="4392C99C"/>
    <w:lvl w:ilvl="0">
      <w:start w:val="7"/>
      <w:numFmt w:val="decimal"/>
      <w:lvlText w:val="%1."/>
      <w:lvlJc w:val="left"/>
      <w:pPr>
        <w:tabs>
          <w:tab w:val="num" w:pos="360"/>
        </w:tabs>
        <w:ind w:left="360" w:hanging="360"/>
      </w:pPr>
      <w:rPr>
        <w:rFonts w:hint="default"/>
      </w:rPr>
    </w:lvl>
  </w:abstractNum>
  <w:abstractNum w:abstractNumId="19">
    <w:nsid w:val="39595D4A"/>
    <w:multiLevelType w:val="singleLevel"/>
    <w:tmpl w:val="3FFAAB32"/>
    <w:lvl w:ilvl="0">
      <w:start w:val="1"/>
      <w:numFmt w:val="decimal"/>
      <w:lvlText w:val="%1)"/>
      <w:lvlJc w:val="left"/>
      <w:pPr>
        <w:tabs>
          <w:tab w:val="num" w:pos="435"/>
        </w:tabs>
        <w:ind w:left="435" w:hanging="435"/>
      </w:pPr>
      <w:rPr>
        <w:rFonts w:hint="default"/>
      </w:rPr>
    </w:lvl>
  </w:abstractNum>
  <w:abstractNum w:abstractNumId="20">
    <w:nsid w:val="3B9624C1"/>
    <w:multiLevelType w:val="singleLevel"/>
    <w:tmpl w:val="6E1C9BB0"/>
    <w:lvl w:ilvl="0">
      <w:start w:val="1"/>
      <w:numFmt w:val="decimal"/>
      <w:lvlText w:val="%1."/>
      <w:lvlJc w:val="left"/>
      <w:pPr>
        <w:tabs>
          <w:tab w:val="num" w:pos="1080"/>
        </w:tabs>
        <w:ind w:left="1080" w:hanging="360"/>
      </w:pPr>
      <w:rPr>
        <w:rFonts w:hint="default"/>
      </w:rPr>
    </w:lvl>
  </w:abstractNum>
  <w:abstractNum w:abstractNumId="21">
    <w:nsid w:val="3C250ED9"/>
    <w:multiLevelType w:val="multilevel"/>
    <w:tmpl w:val="ACB2C0BE"/>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E0D3C76"/>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3E5872B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8606118"/>
    <w:multiLevelType w:val="hybridMultilevel"/>
    <w:tmpl w:val="2DFC6EC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4C965875"/>
    <w:multiLevelType w:val="singleLevel"/>
    <w:tmpl w:val="A8F6501E"/>
    <w:lvl w:ilvl="0">
      <w:start w:val="4"/>
      <w:numFmt w:val="bullet"/>
      <w:lvlText w:val="-"/>
      <w:lvlJc w:val="left"/>
      <w:pPr>
        <w:tabs>
          <w:tab w:val="num" w:pos="1080"/>
        </w:tabs>
        <w:ind w:left="1080" w:hanging="360"/>
      </w:pPr>
      <w:rPr>
        <w:rFonts w:hint="default"/>
      </w:rPr>
    </w:lvl>
  </w:abstractNum>
  <w:abstractNum w:abstractNumId="26">
    <w:nsid w:val="4D6A1837"/>
    <w:multiLevelType w:val="hybridMultilevel"/>
    <w:tmpl w:val="5F40AB50"/>
    <w:lvl w:ilvl="0" w:tplc="04190001">
      <w:start w:val="1"/>
      <w:numFmt w:val="bullet"/>
      <w:lvlText w:val=""/>
      <w:lvlJc w:val="left"/>
      <w:pPr>
        <w:tabs>
          <w:tab w:val="num" w:pos="608"/>
        </w:tabs>
        <w:ind w:left="608" w:hanging="360"/>
      </w:pPr>
      <w:rPr>
        <w:rFonts w:ascii="Symbol" w:hAnsi="Symbol" w:cs="Symbol" w:hint="default"/>
      </w:rPr>
    </w:lvl>
    <w:lvl w:ilvl="1" w:tplc="04190003">
      <w:start w:val="1"/>
      <w:numFmt w:val="bullet"/>
      <w:lvlText w:val="o"/>
      <w:lvlJc w:val="left"/>
      <w:pPr>
        <w:tabs>
          <w:tab w:val="num" w:pos="1328"/>
        </w:tabs>
        <w:ind w:left="1328" w:hanging="360"/>
      </w:pPr>
      <w:rPr>
        <w:rFonts w:ascii="Courier New" w:hAnsi="Courier New" w:cs="Courier New" w:hint="default"/>
      </w:rPr>
    </w:lvl>
    <w:lvl w:ilvl="2" w:tplc="04190005">
      <w:start w:val="1"/>
      <w:numFmt w:val="bullet"/>
      <w:lvlText w:val=""/>
      <w:lvlJc w:val="left"/>
      <w:pPr>
        <w:tabs>
          <w:tab w:val="num" w:pos="2048"/>
        </w:tabs>
        <w:ind w:left="2048" w:hanging="360"/>
      </w:pPr>
      <w:rPr>
        <w:rFonts w:ascii="Wingdings" w:hAnsi="Wingdings" w:cs="Wingdings" w:hint="default"/>
      </w:rPr>
    </w:lvl>
    <w:lvl w:ilvl="3" w:tplc="04190001">
      <w:start w:val="1"/>
      <w:numFmt w:val="bullet"/>
      <w:lvlText w:val=""/>
      <w:lvlJc w:val="left"/>
      <w:pPr>
        <w:tabs>
          <w:tab w:val="num" w:pos="2768"/>
        </w:tabs>
        <w:ind w:left="2768" w:hanging="360"/>
      </w:pPr>
      <w:rPr>
        <w:rFonts w:ascii="Symbol" w:hAnsi="Symbol" w:cs="Symbol" w:hint="default"/>
      </w:rPr>
    </w:lvl>
    <w:lvl w:ilvl="4" w:tplc="04190003">
      <w:start w:val="1"/>
      <w:numFmt w:val="bullet"/>
      <w:lvlText w:val="o"/>
      <w:lvlJc w:val="left"/>
      <w:pPr>
        <w:tabs>
          <w:tab w:val="num" w:pos="3488"/>
        </w:tabs>
        <w:ind w:left="3488" w:hanging="360"/>
      </w:pPr>
      <w:rPr>
        <w:rFonts w:ascii="Courier New" w:hAnsi="Courier New" w:cs="Courier New" w:hint="default"/>
      </w:rPr>
    </w:lvl>
    <w:lvl w:ilvl="5" w:tplc="04190005">
      <w:start w:val="1"/>
      <w:numFmt w:val="bullet"/>
      <w:lvlText w:val=""/>
      <w:lvlJc w:val="left"/>
      <w:pPr>
        <w:tabs>
          <w:tab w:val="num" w:pos="4208"/>
        </w:tabs>
        <w:ind w:left="4208" w:hanging="360"/>
      </w:pPr>
      <w:rPr>
        <w:rFonts w:ascii="Wingdings" w:hAnsi="Wingdings" w:cs="Wingdings" w:hint="default"/>
      </w:rPr>
    </w:lvl>
    <w:lvl w:ilvl="6" w:tplc="04190001">
      <w:start w:val="1"/>
      <w:numFmt w:val="bullet"/>
      <w:lvlText w:val=""/>
      <w:lvlJc w:val="left"/>
      <w:pPr>
        <w:tabs>
          <w:tab w:val="num" w:pos="4928"/>
        </w:tabs>
        <w:ind w:left="4928" w:hanging="360"/>
      </w:pPr>
      <w:rPr>
        <w:rFonts w:ascii="Symbol" w:hAnsi="Symbol" w:cs="Symbol" w:hint="default"/>
      </w:rPr>
    </w:lvl>
    <w:lvl w:ilvl="7" w:tplc="04190003">
      <w:start w:val="1"/>
      <w:numFmt w:val="bullet"/>
      <w:lvlText w:val="o"/>
      <w:lvlJc w:val="left"/>
      <w:pPr>
        <w:tabs>
          <w:tab w:val="num" w:pos="5648"/>
        </w:tabs>
        <w:ind w:left="5648" w:hanging="360"/>
      </w:pPr>
      <w:rPr>
        <w:rFonts w:ascii="Courier New" w:hAnsi="Courier New" w:cs="Courier New" w:hint="default"/>
      </w:rPr>
    </w:lvl>
    <w:lvl w:ilvl="8" w:tplc="04190005">
      <w:start w:val="1"/>
      <w:numFmt w:val="bullet"/>
      <w:lvlText w:val=""/>
      <w:lvlJc w:val="left"/>
      <w:pPr>
        <w:tabs>
          <w:tab w:val="num" w:pos="6368"/>
        </w:tabs>
        <w:ind w:left="6368" w:hanging="360"/>
      </w:pPr>
      <w:rPr>
        <w:rFonts w:ascii="Wingdings" w:hAnsi="Wingdings" w:cs="Wingdings" w:hint="default"/>
      </w:rPr>
    </w:lvl>
  </w:abstractNum>
  <w:abstractNum w:abstractNumId="27">
    <w:nsid w:val="4D6F70FA"/>
    <w:multiLevelType w:val="singleLevel"/>
    <w:tmpl w:val="EDFC63A8"/>
    <w:lvl w:ilvl="0">
      <w:start w:val="1"/>
      <w:numFmt w:val="decimal"/>
      <w:lvlText w:val="%1."/>
      <w:lvlJc w:val="left"/>
      <w:pPr>
        <w:tabs>
          <w:tab w:val="num" w:pos="800"/>
        </w:tabs>
        <w:ind w:left="800" w:hanging="360"/>
      </w:pPr>
      <w:rPr>
        <w:rFonts w:hint="default"/>
      </w:rPr>
    </w:lvl>
  </w:abstractNum>
  <w:abstractNum w:abstractNumId="28">
    <w:nsid w:val="4DDB1619"/>
    <w:multiLevelType w:val="hybridMultilevel"/>
    <w:tmpl w:val="C8BEDF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E6423EC"/>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E9E3D92"/>
    <w:multiLevelType w:val="singleLevel"/>
    <w:tmpl w:val="A1B4F0B4"/>
    <w:lvl w:ilvl="0">
      <w:start w:val="1"/>
      <w:numFmt w:val="decimal"/>
      <w:lvlText w:val="%1."/>
      <w:lvlJc w:val="left"/>
      <w:pPr>
        <w:tabs>
          <w:tab w:val="num" w:pos="1080"/>
        </w:tabs>
        <w:ind w:left="1080" w:hanging="360"/>
      </w:pPr>
      <w:rPr>
        <w:rFonts w:hint="default"/>
        <w:b/>
        <w:bCs/>
      </w:rPr>
    </w:lvl>
  </w:abstractNum>
  <w:abstractNum w:abstractNumId="31">
    <w:nsid w:val="557B1382"/>
    <w:multiLevelType w:val="hybridMultilevel"/>
    <w:tmpl w:val="45A0966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2">
    <w:nsid w:val="560F3EC4"/>
    <w:multiLevelType w:val="hybridMultilevel"/>
    <w:tmpl w:val="4CB668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C72424E"/>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F714245"/>
    <w:multiLevelType w:val="hybridMultilevel"/>
    <w:tmpl w:val="1688D3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5467376"/>
    <w:multiLevelType w:val="hybridMultilevel"/>
    <w:tmpl w:val="677C7B2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6">
    <w:nsid w:val="658A2A01"/>
    <w:multiLevelType w:val="multilevel"/>
    <w:tmpl w:val="FF4A6C1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7">
    <w:nsid w:val="66F63548"/>
    <w:multiLevelType w:val="hybridMultilevel"/>
    <w:tmpl w:val="6DC452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90666FC"/>
    <w:multiLevelType w:val="multilevel"/>
    <w:tmpl w:val="37EE0DF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9F24505"/>
    <w:multiLevelType w:val="hybridMultilevel"/>
    <w:tmpl w:val="3DA0A3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A383316"/>
    <w:multiLevelType w:val="multilevel"/>
    <w:tmpl w:val="2662E7D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6D2866D5"/>
    <w:multiLevelType w:val="hybridMultilevel"/>
    <w:tmpl w:val="8BEC40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2">
    <w:nsid w:val="6E2F47CC"/>
    <w:multiLevelType w:val="multilevel"/>
    <w:tmpl w:val="3A4E37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3">
    <w:nsid w:val="70BF1811"/>
    <w:multiLevelType w:val="multilevel"/>
    <w:tmpl w:val="02A611D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23E7C56"/>
    <w:multiLevelType w:val="multilevel"/>
    <w:tmpl w:val="69181C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65"/>
        </w:tabs>
        <w:ind w:left="1365" w:hanging="420"/>
      </w:pPr>
      <w:rPr>
        <w:rFonts w:hint="default"/>
      </w:rPr>
    </w:lvl>
    <w:lvl w:ilvl="2">
      <w:start w:val="1"/>
      <w:numFmt w:val="decimal"/>
      <w:lvlText w:val="%1.%2.%3"/>
      <w:lvlJc w:val="left"/>
      <w:pPr>
        <w:tabs>
          <w:tab w:val="num" w:pos="2610"/>
        </w:tabs>
        <w:ind w:left="2610" w:hanging="720"/>
      </w:pPr>
      <w:rPr>
        <w:rFonts w:hint="default"/>
      </w:rPr>
    </w:lvl>
    <w:lvl w:ilvl="3">
      <w:start w:val="1"/>
      <w:numFmt w:val="decimal"/>
      <w:lvlText w:val="%1.%2.%3.%4"/>
      <w:lvlJc w:val="left"/>
      <w:pPr>
        <w:tabs>
          <w:tab w:val="num" w:pos="3915"/>
        </w:tabs>
        <w:ind w:left="3915" w:hanging="1080"/>
      </w:pPr>
      <w:rPr>
        <w:rFonts w:hint="default"/>
      </w:rPr>
    </w:lvl>
    <w:lvl w:ilvl="4">
      <w:start w:val="1"/>
      <w:numFmt w:val="decimal"/>
      <w:lvlText w:val="%1.%2.%3.%4.%5"/>
      <w:lvlJc w:val="left"/>
      <w:pPr>
        <w:tabs>
          <w:tab w:val="num" w:pos="4860"/>
        </w:tabs>
        <w:ind w:left="4860" w:hanging="1080"/>
      </w:pPr>
      <w:rPr>
        <w:rFonts w:hint="default"/>
      </w:rPr>
    </w:lvl>
    <w:lvl w:ilvl="5">
      <w:start w:val="1"/>
      <w:numFmt w:val="decimal"/>
      <w:lvlText w:val="%1.%2.%3.%4.%5.%6"/>
      <w:lvlJc w:val="left"/>
      <w:pPr>
        <w:tabs>
          <w:tab w:val="num" w:pos="6165"/>
        </w:tabs>
        <w:ind w:left="6165" w:hanging="1440"/>
      </w:pPr>
      <w:rPr>
        <w:rFonts w:hint="default"/>
      </w:rPr>
    </w:lvl>
    <w:lvl w:ilvl="6">
      <w:start w:val="1"/>
      <w:numFmt w:val="decimal"/>
      <w:lvlText w:val="%1.%2.%3.%4.%5.%6.%7"/>
      <w:lvlJc w:val="left"/>
      <w:pPr>
        <w:tabs>
          <w:tab w:val="num" w:pos="7110"/>
        </w:tabs>
        <w:ind w:left="7110" w:hanging="1440"/>
      </w:pPr>
      <w:rPr>
        <w:rFonts w:hint="default"/>
      </w:rPr>
    </w:lvl>
    <w:lvl w:ilvl="7">
      <w:start w:val="1"/>
      <w:numFmt w:val="decimal"/>
      <w:lvlText w:val="%1.%2.%3.%4.%5.%6.%7.%8"/>
      <w:lvlJc w:val="left"/>
      <w:pPr>
        <w:tabs>
          <w:tab w:val="num" w:pos="8415"/>
        </w:tabs>
        <w:ind w:left="8415" w:hanging="1800"/>
      </w:pPr>
      <w:rPr>
        <w:rFonts w:hint="default"/>
      </w:rPr>
    </w:lvl>
    <w:lvl w:ilvl="8">
      <w:start w:val="1"/>
      <w:numFmt w:val="decimal"/>
      <w:lvlText w:val="%1.%2.%3.%4.%5.%6.%7.%8.%9"/>
      <w:lvlJc w:val="left"/>
      <w:pPr>
        <w:tabs>
          <w:tab w:val="num" w:pos="9720"/>
        </w:tabs>
        <w:ind w:left="9720" w:hanging="2160"/>
      </w:pPr>
      <w:rPr>
        <w:rFonts w:hint="default"/>
      </w:rPr>
    </w:lvl>
  </w:abstractNum>
  <w:abstractNum w:abstractNumId="45">
    <w:nsid w:val="735F6603"/>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75D65E7B"/>
    <w:multiLevelType w:val="multilevel"/>
    <w:tmpl w:val="CDB8BAF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7">
    <w:nsid w:val="7DA87540"/>
    <w:multiLevelType w:val="singleLevel"/>
    <w:tmpl w:val="EB107A8C"/>
    <w:lvl w:ilvl="0">
      <w:start w:val="1"/>
      <w:numFmt w:val="decimal"/>
      <w:lvlText w:val="%1."/>
      <w:lvlJc w:val="left"/>
      <w:pPr>
        <w:tabs>
          <w:tab w:val="num" w:pos="1080"/>
        </w:tabs>
        <w:ind w:left="1080" w:hanging="360"/>
      </w:pPr>
      <w:rPr>
        <w:rFonts w:hint="default"/>
      </w:rPr>
    </w:lvl>
  </w:abstractNum>
  <w:num w:numId="1">
    <w:abstractNumId w:val="8"/>
  </w:num>
  <w:num w:numId="2">
    <w:abstractNumId w:val="15"/>
  </w:num>
  <w:num w:numId="3">
    <w:abstractNumId w:val="23"/>
  </w:num>
  <w:num w:numId="4">
    <w:abstractNumId w:val="17"/>
  </w:num>
  <w:num w:numId="5">
    <w:abstractNumId w:val="36"/>
  </w:num>
  <w:num w:numId="6">
    <w:abstractNumId w:val="21"/>
  </w:num>
  <w:num w:numId="7">
    <w:abstractNumId w:val="2"/>
  </w:num>
  <w:num w:numId="8">
    <w:abstractNumId w:val="25"/>
  </w:num>
  <w:num w:numId="9">
    <w:abstractNumId w:val="3"/>
  </w:num>
  <w:num w:numId="10">
    <w:abstractNumId w:val="44"/>
  </w:num>
  <w:num w:numId="11">
    <w:abstractNumId w:val="30"/>
  </w:num>
  <w:num w:numId="12">
    <w:abstractNumId w:val="42"/>
  </w:num>
  <w:num w:numId="13">
    <w:abstractNumId w:val="47"/>
  </w:num>
  <w:num w:numId="14">
    <w:abstractNumId w:val="20"/>
  </w:num>
  <w:num w:numId="15">
    <w:abstractNumId w:val="9"/>
  </w:num>
  <w:num w:numId="16">
    <w:abstractNumId w:val="40"/>
  </w:num>
  <w:num w:numId="17">
    <w:abstractNumId w:val="31"/>
  </w:num>
  <w:num w:numId="18">
    <w:abstractNumId w:val="12"/>
  </w:num>
  <w:num w:numId="19">
    <w:abstractNumId w:val="38"/>
  </w:num>
  <w:num w:numId="20">
    <w:abstractNumId w:val="4"/>
  </w:num>
  <w:num w:numId="21">
    <w:abstractNumId w:val="16"/>
  </w:num>
  <w:num w:numId="22">
    <w:abstractNumId w:val="27"/>
  </w:num>
  <w:num w:numId="23">
    <w:abstractNumId w:val="45"/>
  </w:num>
  <w:num w:numId="24">
    <w:abstractNumId w:val="29"/>
  </w:num>
  <w:num w:numId="25">
    <w:abstractNumId w:val="18"/>
  </w:num>
  <w:num w:numId="26">
    <w:abstractNumId w:val="33"/>
  </w:num>
  <w:num w:numId="27">
    <w:abstractNumId w:val="6"/>
  </w:num>
  <w:num w:numId="28">
    <w:abstractNumId w:val="10"/>
  </w:num>
  <w:num w:numId="29">
    <w:abstractNumId w:val="19"/>
  </w:num>
  <w:num w:numId="30">
    <w:abstractNumId w:val="22"/>
  </w:num>
  <w:num w:numId="31">
    <w:abstractNumId w:val="24"/>
  </w:num>
  <w:num w:numId="32">
    <w:abstractNumId w:val="37"/>
  </w:num>
  <w:num w:numId="33">
    <w:abstractNumId w:val="7"/>
  </w:num>
  <w:num w:numId="34">
    <w:abstractNumId w:val="34"/>
  </w:num>
  <w:num w:numId="35">
    <w:abstractNumId w:val="46"/>
  </w:num>
  <w:num w:numId="36">
    <w:abstractNumId w:val="14"/>
  </w:num>
  <w:num w:numId="37">
    <w:abstractNumId w:val="43"/>
  </w:num>
  <w:num w:numId="38">
    <w:abstractNumId w:val="1"/>
  </w:num>
  <w:num w:numId="39">
    <w:abstractNumId w:val="13"/>
  </w:num>
  <w:num w:numId="40">
    <w:abstractNumId w:val="5"/>
  </w:num>
  <w:num w:numId="41">
    <w:abstractNumId w:val="0"/>
  </w:num>
  <w:num w:numId="42">
    <w:abstractNumId w:val="32"/>
  </w:num>
  <w:num w:numId="43">
    <w:abstractNumId w:val="35"/>
  </w:num>
  <w:num w:numId="44">
    <w:abstractNumId w:val="28"/>
  </w:num>
  <w:num w:numId="45">
    <w:abstractNumId w:val="26"/>
  </w:num>
  <w:num w:numId="46">
    <w:abstractNumId w:val="41"/>
  </w:num>
  <w:num w:numId="47">
    <w:abstractNumId w:val="3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88A"/>
    <w:rsid w:val="007A0403"/>
    <w:rsid w:val="008561D0"/>
    <w:rsid w:val="008B3F87"/>
    <w:rsid w:val="008F0A2B"/>
    <w:rsid w:val="00956077"/>
    <w:rsid w:val="00A2529E"/>
    <w:rsid w:val="00AD2EBE"/>
    <w:rsid w:val="00B6164B"/>
    <w:rsid w:val="00BA65CC"/>
    <w:rsid w:val="00BD7304"/>
    <w:rsid w:val="00C376F8"/>
    <w:rsid w:val="00C379BA"/>
    <w:rsid w:val="00CC30E3"/>
    <w:rsid w:val="00D4386D"/>
    <w:rsid w:val="00E04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FE97571-E326-4357-B470-972A4186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lang w:val="uk-UA"/>
    </w:rPr>
  </w:style>
  <w:style w:type="paragraph" w:styleId="2">
    <w:name w:val="heading 2"/>
    <w:basedOn w:val="a"/>
    <w:next w:val="a"/>
    <w:link w:val="20"/>
    <w:uiPriority w:val="99"/>
    <w:qFormat/>
    <w:pPr>
      <w:keepNext/>
      <w:jc w:val="right"/>
      <w:outlineLvl w:val="1"/>
    </w:pPr>
    <w:rPr>
      <w:sz w:val="28"/>
      <w:szCs w:val="28"/>
      <w:lang w:val="uk-UA"/>
    </w:rPr>
  </w:style>
  <w:style w:type="paragraph" w:styleId="3">
    <w:name w:val="heading 3"/>
    <w:basedOn w:val="a"/>
    <w:next w:val="a"/>
    <w:link w:val="30"/>
    <w:uiPriority w:val="99"/>
    <w:qFormat/>
    <w:pPr>
      <w:keepNext/>
      <w:outlineLvl w:val="2"/>
    </w:pPr>
    <w:rPr>
      <w:sz w:val="28"/>
      <w:szCs w:val="28"/>
      <w:lang w:val="uk-UA"/>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ind w:left="-117" w:right="-97"/>
      <w:jc w:val="center"/>
      <w:outlineLvl w:val="4"/>
    </w:pPr>
    <w:rPr>
      <w:sz w:val="28"/>
      <w:szCs w:val="28"/>
    </w:rPr>
  </w:style>
  <w:style w:type="paragraph" w:styleId="6">
    <w:name w:val="heading 6"/>
    <w:basedOn w:val="a"/>
    <w:next w:val="a"/>
    <w:link w:val="60"/>
    <w:uiPriority w:val="99"/>
    <w:qFormat/>
    <w:pPr>
      <w:keepNext/>
      <w:ind w:left="360"/>
      <w:jc w:val="center"/>
      <w:outlineLvl w:val="5"/>
    </w:pPr>
    <w:rPr>
      <w:b/>
      <w:bCs/>
      <w:sz w:val="28"/>
      <w:szCs w:val="28"/>
    </w:rPr>
  </w:style>
  <w:style w:type="paragraph" w:styleId="9">
    <w:name w:val="heading 9"/>
    <w:basedOn w:val="a"/>
    <w:next w:val="a"/>
    <w:link w:val="90"/>
    <w:uiPriority w:val="99"/>
    <w:qFormat/>
    <w:pPr>
      <w:keepNext/>
      <w:jc w:val="center"/>
      <w:outlineLvl w:val="8"/>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caps/>
      <w:sz w:val="28"/>
      <w:szCs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lang w:val="en-US"/>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Pr>
      <w:sz w:val="16"/>
      <w:szCs w:val="16"/>
      <w:lang w:val="uk-UA"/>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rPr>
      <w:sz w:val="32"/>
      <w:szCs w:val="32"/>
      <w:lang w:val="uk-UA"/>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ind w:firstLine="720"/>
    </w:pPr>
    <w:rPr>
      <w:sz w:val="28"/>
      <w:szCs w:val="28"/>
      <w:lang w:val="uk-UA"/>
    </w:rPr>
  </w:style>
  <w:style w:type="character" w:customStyle="1" w:styleId="34">
    <w:name w:val="Основной текст с отступом 3 Знак"/>
    <w:link w:val="33"/>
    <w:uiPriority w:val="99"/>
    <w:semiHidden/>
    <w:rPr>
      <w:sz w:val="16"/>
      <w:szCs w:val="16"/>
    </w:rPr>
  </w:style>
  <w:style w:type="paragraph" w:styleId="a7">
    <w:name w:val="Body Text Indent"/>
    <w:basedOn w:val="a"/>
    <w:link w:val="a8"/>
    <w:uiPriority w:val="99"/>
    <w:pPr>
      <w:ind w:left="225" w:firstLine="720"/>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Block Text"/>
    <w:basedOn w:val="a"/>
    <w:uiPriority w:val="99"/>
    <w:pPr>
      <w:ind w:left="-103" w:right="-98"/>
      <w:jc w:val="center"/>
    </w:p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styleId="23">
    <w:name w:val="Body Text Indent 2"/>
    <w:basedOn w:val="a"/>
    <w:link w:val="24"/>
    <w:uiPriority w:val="99"/>
    <w:pPr>
      <w:ind w:left="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xl30">
    <w:name w:val="xl30"/>
    <w:basedOn w:val="a"/>
    <w:uiPriority w:val="99"/>
    <w:pPr>
      <w:pBdr>
        <w:left w:val="single" w:sz="4" w:space="0" w:color="auto"/>
        <w:right w:val="single" w:sz="4" w:space="0" w:color="auto"/>
      </w:pBdr>
      <w:spacing w:before="100" w:beforeAutospacing="1" w:after="100" w:afterAutospacing="1"/>
      <w:jc w:val="center"/>
      <w:textAlignment w:val="center"/>
    </w:pPr>
  </w:style>
  <w:style w:type="paragraph" w:styleId="ad">
    <w:name w:val="caption"/>
    <w:basedOn w:val="a"/>
    <w:next w:val="a"/>
    <w:uiPriority w:val="99"/>
    <w:qFormat/>
    <w:pPr>
      <w:ind w:firstLine="720"/>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4127</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Manager>Свириденко Н.М.</Manager>
  <Company>ХНАДУ</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Сооружение дорожной одежды</dc:subject>
  <dc:creator>Эпштейн Д.В.</dc:creator>
  <cp:keywords/>
  <dc:description/>
  <cp:lastModifiedBy>admin</cp:lastModifiedBy>
  <cp:revision>2</cp:revision>
  <cp:lastPrinted>2002-06-20T23:57:00Z</cp:lastPrinted>
  <dcterms:created xsi:type="dcterms:W3CDTF">2014-03-09T14:55:00Z</dcterms:created>
  <dcterms:modified xsi:type="dcterms:W3CDTF">2014-03-09T14:55:00Z</dcterms:modified>
</cp:coreProperties>
</file>