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27" w:rsidRDefault="00077895" w:rsidP="00413727">
      <w:pPr>
        <w:pStyle w:val="aff2"/>
      </w:pPr>
      <w:r w:rsidRPr="00413727">
        <w:t>Федеральное агентство железнодорожного транспорта</w:t>
      </w:r>
      <w:r w:rsidR="00413727" w:rsidRPr="00413727">
        <w:t>.</w:t>
      </w:r>
    </w:p>
    <w:p w:rsidR="00413727" w:rsidRDefault="00077895" w:rsidP="00413727">
      <w:pPr>
        <w:pStyle w:val="aff2"/>
      </w:pPr>
      <w:r w:rsidRPr="00413727">
        <w:t>Иркутский государственный университет путей сообщения</w:t>
      </w:r>
    </w:p>
    <w:p w:rsidR="00413727" w:rsidRDefault="00077895" w:rsidP="00413727">
      <w:pPr>
        <w:pStyle w:val="aff2"/>
      </w:pPr>
      <w:r w:rsidRPr="00413727">
        <w:rPr>
          <w:i/>
          <w:iCs/>
        </w:rPr>
        <w:t>Кафедра</w:t>
      </w:r>
      <w:r w:rsidR="00413727" w:rsidRPr="00413727">
        <w:rPr>
          <w:i/>
          <w:iCs/>
        </w:rPr>
        <w:t xml:space="preserve">: </w:t>
      </w:r>
      <w:r w:rsidRPr="00413727">
        <w:rPr>
          <w:i/>
          <w:iCs/>
        </w:rPr>
        <w:t>ЭЖТ</w:t>
      </w:r>
    </w:p>
    <w:p w:rsidR="00413727" w:rsidRDefault="00413727" w:rsidP="00413727">
      <w:pPr>
        <w:pStyle w:val="aff2"/>
      </w:pPr>
    </w:p>
    <w:p w:rsidR="00413727" w:rsidRDefault="00413727" w:rsidP="00413727">
      <w:pPr>
        <w:pStyle w:val="aff2"/>
      </w:pPr>
    </w:p>
    <w:p w:rsidR="00413727" w:rsidRDefault="00413727" w:rsidP="00413727">
      <w:pPr>
        <w:pStyle w:val="aff2"/>
      </w:pPr>
    </w:p>
    <w:p w:rsidR="00413727" w:rsidRDefault="00413727" w:rsidP="00413727">
      <w:pPr>
        <w:pStyle w:val="aff2"/>
      </w:pPr>
    </w:p>
    <w:p w:rsidR="00413727" w:rsidRDefault="00413727" w:rsidP="00413727">
      <w:pPr>
        <w:pStyle w:val="aff2"/>
      </w:pPr>
    </w:p>
    <w:p w:rsidR="00413727" w:rsidRDefault="00413727" w:rsidP="00413727">
      <w:pPr>
        <w:pStyle w:val="aff2"/>
      </w:pPr>
    </w:p>
    <w:p w:rsidR="00413727" w:rsidRPr="00413727" w:rsidRDefault="00077895" w:rsidP="00413727">
      <w:pPr>
        <w:pStyle w:val="aff2"/>
      </w:pPr>
      <w:r w:rsidRPr="00413727">
        <w:t>Курсовой проект</w:t>
      </w:r>
    </w:p>
    <w:p w:rsidR="00077895" w:rsidRPr="00413727" w:rsidRDefault="00077895" w:rsidP="00413727">
      <w:pPr>
        <w:pStyle w:val="aff2"/>
        <w:rPr>
          <w:b/>
          <w:bCs/>
        </w:rPr>
      </w:pPr>
      <w:r w:rsidRPr="00413727">
        <w:rPr>
          <w:i/>
          <w:iCs/>
        </w:rPr>
        <w:t>по дисциплине</w:t>
      </w:r>
      <w:r w:rsidR="00413727" w:rsidRPr="00413727">
        <w:rPr>
          <w:b/>
          <w:bCs/>
        </w:rPr>
        <w:t>:</w:t>
      </w:r>
      <w:r w:rsidR="00413727">
        <w:rPr>
          <w:b/>
          <w:bCs/>
        </w:rPr>
        <w:t xml:space="preserve"> "</w:t>
      </w:r>
      <w:r w:rsidRPr="00413727">
        <w:rPr>
          <w:b/>
          <w:bCs/>
        </w:rPr>
        <w:t>Сооружение</w:t>
      </w:r>
      <w:r w:rsidR="00413727" w:rsidRPr="00413727">
        <w:rPr>
          <w:b/>
          <w:bCs/>
        </w:rPr>
        <w:t>,</w:t>
      </w:r>
      <w:r w:rsidRPr="00413727">
        <w:rPr>
          <w:b/>
          <w:bCs/>
        </w:rPr>
        <w:t xml:space="preserve"> монтаж и эксплуатация устройств</w:t>
      </w:r>
    </w:p>
    <w:p w:rsidR="00413727" w:rsidRDefault="00077895" w:rsidP="00413727">
      <w:pPr>
        <w:pStyle w:val="aff2"/>
        <w:rPr>
          <w:b/>
          <w:bCs/>
        </w:rPr>
      </w:pPr>
      <w:r w:rsidRPr="00413727">
        <w:rPr>
          <w:b/>
          <w:bCs/>
        </w:rPr>
        <w:t>электроснабжения</w:t>
      </w:r>
      <w:r w:rsidR="00413727">
        <w:rPr>
          <w:b/>
          <w:bCs/>
        </w:rPr>
        <w:t>"</w:t>
      </w:r>
    </w:p>
    <w:p w:rsidR="00413727" w:rsidRDefault="00413727" w:rsidP="00413727">
      <w:pPr>
        <w:pStyle w:val="aff2"/>
        <w:rPr>
          <w:b/>
          <w:bCs/>
        </w:rPr>
      </w:pPr>
    </w:p>
    <w:p w:rsidR="00413727" w:rsidRDefault="00413727" w:rsidP="00413727">
      <w:pPr>
        <w:pStyle w:val="aff2"/>
        <w:rPr>
          <w:b/>
          <w:bCs/>
        </w:rPr>
      </w:pPr>
    </w:p>
    <w:p w:rsidR="00413727" w:rsidRDefault="00413727" w:rsidP="00413727">
      <w:pPr>
        <w:pStyle w:val="aff2"/>
        <w:rPr>
          <w:b/>
          <w:bCs/>
        </w:rPr>
      </w:pPr>
    </w:p>
    <w:p w:rsidR="00413727" w:rsidRDefault="00077895" w:rsidP="00413727">
      <w:pPr>
        <w:pStyle w:val="aff2"/>
        <w:jc w:val="left"/>
      </w:pPr>
      <w:r w:rsidRPr="00413727">
        <w:t>Выполнил</w:t>
      </w:r>
      <w:r w:rsidR="00413727" w:rsidRPr="00413727">
        <w:t>:</w:t>
      </w:r>
    </w:p>
    <w:p w:rsidR="00077895" w:rsidRPr="00413727" w:rsidRDefault="00077895" w:rsidP="00413727">
      <w:pPr>
        <w:pStyle w:val="aff2"/>
        <w:jc w:val="left"/>
      </w:pPr>
      <w:r w:rsidRPr="00413727">
        <w:t>ст</w:t>
      </w:r>
      <w:r w:rsidR="00413727" w:rsidRPr="00413727">
        <w:t xml:space="preserve">. </w:t>
      </w:r>
      <w:r w:rsidRPr="00413727">
        <w:t>гр</w:t>
      </w:r>
      <w:r w:rsidR="00413727" w:rsidRPr="00413727">
        <w:t xml:space="preserve">. </w:t>
      </w:r>
      <w:r w:rsidRPr="00413727">
        <w:t>А-05-ЭНС-183</w:t>
      </w:r>
    </w:p>
    <w:p w:rsidR="00413727" w:rsidRDefault="00077895" w:rsidP="00413727">
      <w:pPr>
        <w:pStyle w:val="aff2"/>
        <w:jc w:val="left"/>
      </w:pPr>
      <w:r w:rsidRPr="00413727">
        <w:t>Добрынин А</w:t>
      </w:r>
      <w:r w:rsidR="00413727">
        <w:t>.И.</w:t>
      </w:r>
    </w:p>
    <w:p w:rsidR="00413727" w:rsidRDefault="00077895" w:rsidP="00413727">
      <w:pPr>
        <w:pStyle w:val="aff2"/>
        <w:jc w:val="left"/>
      </w:pPr>
      <w:r w:rsidRPr="00413727">
        <w:t>Проверил</w:t>
      </w:r>
      <w:r w:rsidR="00413727" w:rsidRPr="00413727">
        <w:t>:</w:t>
      </w:r>
    </w:p>
    <w:p w:rsidR="00413727" w:rsidRDefault="00077895" w:rsidP="00413727">
      <w:pPr>
        <w:pStyle w:val="aff2"/>
        <w:jc w:val="left"/>
      </w:pPr>
      <w:r w:rsidRPr="00413727">
        <w:t>Ачапин А</w:t>
      </w:r>
      <w:r w:rsidR="00413727">
        <w:t>.Ф.</w:t>
      </w:r>
    </w:p>
    <w:p w:rsidR="00413727" w:rsidRDefault="00413727" w:rsidP="00413727">
      <w:pPr>
        <w:pStyle w:val="aff2"/>
      </w:pPr>
    </w:p>
    <w:p w:rsidR="00413727" w:rsidRDefault="00413727" w:rsidP="00413727">
      <w:pPr>
        <w:pStyle w:val="aff2"/>
      </w:pPr>
    </w:p>
    <w:p w:rsidR="00413727" w:rsidRDefault="00413727" w:rsidP="00413727">
      <w:pPr>
        <w:pStyle w:val="aff2"/>
      </w:pPr>
    </w:p>
    <w:p w:rsidR="00413727" w:rsidRDefault="00413727" w:rsidP="00413727">
      <w:pPr>
        <w:pStyle w:val="aff2"/>
      </w:pPr>
    </w:p>
    <w:p w:rsidR="00413727" w:rsidRDefault="00413727" w:rsidP="00413727">
      <w:pPr>
        <w:pStyle w:val="aff2"/>
      </w:pPr>
    </w:p>
    <w:p w:rsidR="00413727" w:rsidRDefault="00413727" w:rsidP="00413727">
      <w:pPr>
        <w:pStyle w:val="aff2"/>
      </w:pPr>
    </w:p>
    <w:p w:rsidR="00413727" w:rsidRDefault="00413727" w:rsidP="00413727">
      <w:pPr>
        <w:pStyle w:val="aff2"/>
      </w:pPr>
    </w:p>
    <w:p w:rsidR="00413727" w:rsidRDefault="00413727" w:rsidP="00413727">
      <w:pPr>
        <w:pStyle w:val="aff2"/>
      </w:pPr>
    </w:p>
    <w:p w:rsidR="00413727" w:rsidRPr="00413727" w:rsidRDefault="00413727" w:rsidP="00413727">
      <w:pPr>
        <w:pStyle w:val="aff2"/>
      </w:pPr>
    </w:p>
    <w:p w:rsidR="00413727" w:rsidRDefault="00077895" w:rsidP="00413727">
      <w:pPr>
        <w:pStyle w:val="aff2"/>
        <w:rPr>
          <w:b/>
          <w:bCs/>
        </w:rPr>
      </w:pPr>
      <w:r w:rsidRPr="00413727">
        <w:rPr>
          <w:b/>
          <w:bCs/>
        </w:rPr>
        <w:t>Иркутск</w:t>
      </w:r>
      <w:r w:rsidR="00413727" w:rsidRPr="00413727">
        <w:rPr>
          <w:b/>
          <w:bCs/>
        </w:rPr>
        <w:t xml:space="preserve"> </w:t>
      </w:r>
      <w:r w:rsidRPr="00413727">
        <w:rPr>
          <w:b/>
          <w:bCs/>
        </w:rPr>
        <w:t>2010 г</w:t>
      </w:r>
      <w:r w:rsidR="00413727" w:rsidRPr="00413727">
        <w:rPr>
          <w:b/>
          <w:bCs/>
        </w:rPr>
        <w:t>.</w:t>
      </w:r>
    </w:p>
    <w:p w:rsidR="00413727" w:rsidRPr="00413727" w:rsidRDefault="00413727" w:rsidP="00413727">
      <w:pPr>
        <w:pStyle w:val="afa"/>
      </w:pPr>
      <w:r>
        <w:br w:type="page"/>
      </w:r>
      <w:r w:rsidR="007B2628" w:rsidRPr="00413727">
        <w:t>Реферат</w:t>
      </w:r>
    </w:p>
    <w:p w:rsidR="00413727" w:rsidRDefault="00413727" w:rsidP="00413727">
      <w:pPr>
        <w:ind w:firstLine="709"/>
      </w:pPr>
    </w:p>
    <w:p w:rsidR="00413727" w:rsidRDefault="007B2628" w:rsidP="00413727">
      <w:pPr>
        <w:ind w:firstLine="709"/>
      </w:pPr>
      <w:r w:rsidRPr="00413727">
        <w:t>В данном курсовом проекте был определен объем строительных и монтажных работ по сооружению всех технических средств контактной сети, определены трудовые затраты, составы бригад, основные механизмы и приспособления, определена потребность в технологических окнах в графике движения поездов и суммарная стоимость задержки поездов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Курсовой проект содержит 8 формул</w:t>
      </w:r>
      <w:r w:rsidR="00413727" w:rsidRPr="00413727">
        <w:t xml:space="preserve">, </w:t>
      </w:r>
      <w:r w:rsidRPr="00413727">
        <w:t>6 таблиц</w:t>
      </w:r>
      <w:r w:rsidR="00413727" w:rsidRPr="00413727">
        <w:t>.</w:t>
      </w:r>
    </w:p>
    <w:p w:rsidR="00413727" w:rsidRPr="00413727" w:rsidRDefault="00413727" w:rsidP="00413727">
      <w:pPr>
        <w:pStyle w:val="afa"/>
        <w:rPr>
          <w:caps/>
        </w:rPr>
      </w:pPr>
      <w:r>
        <w:rPr>
          <w:caps/>
        </w:rPr>
        <w:br w:type="page"/>
      </w:r>
      <w:r w:rsidRPr="00413727">
        <w:t>Содержание</w:t>
      </w:r>
    </w:p>
    <w:p w:rsidR="00413727" w:rsidRDefault="00413727" w:rsidP="00413727">
      <w:pPr>
        <w:ind w:firstLine="709"/>
        <w:rPr>
          <w:b/>
          <w:bCs/>
          <w:caps/>
        </w:rPr>
      </w:pPr>
    </w:p>
    <w:p w:rsidR="00413727" w:rsidRDefault="00413727">
      <w:pPr>
        <w:pStyle w:val="26"/>
        <w:rPr>
          <w:smallCaps w:val="0"/>
          <w:noProof/>
          <w:sz w:val="24"/>
          <w:szCs w:val="24"/>
        </w:rPr>
      </w:pPr>
      <w:r w:rsidRPr="000815B8">
        <w:rPr>
          <w:rStyle w:val="af1"/>
          <w:noProof/>
        </w:rPr>
        <w:t>Введение</w:t>
      </w:r>
    </w:p>
    <w:p w:rsidR="00413727" w:rsidRDefault="00413727">
      <w:pPr>
        <w:pStyle w:val="26"/>
        <w:rPr>
          <w:smallCaps w:val="0"/>
          <w:noProof/>
          <w:sz w:val="24"/>
          <w:szCs w:val="24"/>
        </w:rPr>
      </w:pPr>
      <w:r w:rsidRPr="000815B8">
        <w:rPr>
          <w:rStyle w:val="af1"/>
          <w:noProof/>
        </w:rPr>
        <w:t>Определение объема работ по сооружению устройств контактной сети</w:t>
      </w:r>
    </w:p>
    <w:p w:rsidR="00413727" w:rsidRDefault="00413727">
      <w:pPr>
        <w:pStyle w:val="26"/>
        <w:rPr>
          <w:smallCaps w:val="0"/>
          <w:noProof/>
          <w:sz w:val="24"/>
          <w:szCs w:val="24"/>
        </w:rPr>
      </w:pPr>
      <w:r w:rsidRPr="000815B8">
        <w:rPr>
          <w:rStyle w:val="af1"/>
          <w:noProof/>
        </w:rPr>
        <w:t>Определение объема строительных работ</w:t>
      </w:r>
    </w:p>
    <w:p w:rsidR="00413727" w:rsidRDefault="00413727">
      <w:pPr>
        <w:pStyle w:val="26"/>
        <w:rPr>
          <w:smallCaps w:val="0"/>
          <w:noProof/>
          <w:sz w:val="24"/>
          <w:szCs w:val="24"/>
        </w:rPr>
      </w:pPr>
      <w:r w:rsidRPr="000815B8">
        <w:rPr>
          <w:rStyle w:val="af1"/>
          <w:noProof/>
        </w:rPr>
        <w:t>Определение объема монтажных работ</w:t>
      </w:r>
    </w:p>
    <w:p w:rsidR="00413727" w:rsidRDefault="00413727">
      <w:pPr>
        <w:pStyle w:val="26"/>
        <w:rPr>
          <w:smallCaps w:val="0"/>
          <w:noProof/>
          <w:sz w:val="24"/>
          <w:szCs w:val="24"/>
        </w:rPr>
      </w:pPr>
      <w:r w:rsidRPr="000815B8">
        <w:rPr>
          <w:rStyle w:val="af1"/>
          <w:noProof/>
        </w:rPr>
        <w:t>Выбор основных механизмов, состава бригад и трудовых затрат</w:t>
      </w:r>
    </w:p>
    <w:p w:rsidR="00413727" w:rsidRDefault="00413727">
      <w:pPr>
        <w:pStyle w:val="26"/>
        <w:rPr>
          <w:smallCaps w:val="0"/>
          <w:noProof/>
          <w:sz w:val="24"/>
          <w:szCs w:val="24"/>
        </w:rPr>
      </w:pPr>
      <w:r w:rsidRPr="000815B8">
        <w:rPr>
          <w:rStyle w:val="af1"/>
          <w:noProof/>
        </w:rPr>
        <w:t>Определение потребности в технологических окнах в графике движения поездов</w:t>
      </w:r>
    </w:p>
    <w:p w:rsidR="00413727" w:rsidRDefault="00413727" w:rsidP="00413727">
      <w:pPr>
        <w:pStyle w:val="26"/>
        <w:rPr>
          <w:b/>
          <w:bCs/>
          <w:caps/>
        </w:rPr>
      </w:pPr>
      <w:r w:rsidRPr="000815B8">
        <w:rPr>
          <w:rStyle w:val="af1"/>
          <w:noProof/>
        </w:rPr>
        <w:t>Список литературы</w:t>
      </w:r>
    </w:p>
    <w:p w:rsidR="00413727" w:rsidRDefault="00413727" w:rsidP="00413727">
      <w:pPr>
        <w:pStyle w:val="afa"/>
      </w:pPr>
      <w:r>
        <w:rPr>
          <w:caps/>
        </w:rPr>
        <w:br w:type="page"/>
      </w:r>
      <w:r w:rsidR="007B2628" w:rsidRPr="00413727">
        <w:t>Задание на курсовой проект</w:t>
      </w:r>
    </w:p>
    <w:p w:rsidR="00413727" w:rsidRDefault="00413727" w:rsidP="00413727">
      <w:pPr>
        <w:ind w:firstLine="709"/>
      </w:pPr>
    </w:p>
    <w:p w:rsidR="00413727" w:rsidRDefault="007B2628" w:rsidP="00413727">
      <w:pPr>
        <w:ind w:firstLine="709"/>
      </w:pPr>
      <w:r w:rsidRPr="00413727">
        <w:t>Определить объем строительных и монтажных работ по сооружению всех технических средств контактной сети и проводов, расположенных на опорах контактной сети с полевой стороны, и определить сметную стоимость строительства</w:t>
      </w:r>
      <w:r w:rsidR="00413727">
        <w:t>.</w:t>
      </w:r>
    </w:p>
    <w:p w:rsidR="00413727" w:rsidRDefault="007B2628" w:rsidP="00413727">
      <w:pPr>
        <w:ind w:firstLine="709"/>
      </w:pPr>
      <w:r w:rsidRPr="00413727">
        <w:t>Определить трудовые затраты, состав бригад и звеньев, основные механизмы и приспособления</w:t>
      </w:r>
      <w:r w:rsidR="00413727">
        <w:t>.</w:t>
      </w:r>
    </w:p>
    <w:p w:rsidR="00413727" w:rsidRDefault="007B2628" w:rsidP="00413727">
      <w:pPr>
        <w:ind w:firstLine="709"/>
      </w:pPr>
      <w:r w:rsidRPr="00413727">
        <w:t>Определить потребность в технологических</w:t>
      </w:r>
      <w:r w:rsidR="00413727">
        <w:t xml:space="preserve"> "</w:t>
      </w:r>
      <w:r w:rsidRPr="00413727">
        <w:t>окнах</w:t>
      </w:r>
      <w:r w:rsidR="00413727">
        <w:t xml:space="preserve">" </w:t>
      </w:r>
      <w:r w:rsidRPr="00413727">
        <w:t>в графике движения поездов и суммарную стоимость задержки поездов</w:t>
      </w:r>
      <w:r w:rsidR="00413727">
        <w:t>.</w:t>
      </w:r>
    </w:p>
    <w:p w:rsidR="00413727" w:rsidRPr="00413727" w:rsidRDefault="00413727" w:rsidP="00413727">
      <w:pPr>
        <w:pStyle w:val="2"/>
      </w:pPr>
      <w:r>
        <w:br w:type="page"/>
      </w:r>
      <w:bookmarkStart w:id="0" w:name="_Toc265314990"/>
      <w:r w:rsidRPr="00413727">
        <w:t>Введение</w:t>
      </w:r>
      <w:bookmarkEnd w:id="0"/>
    </w:p>
    <w:p w:rsidR="00413727" w:rsidRDefault="00413727" w:rsidP="00413727">
      <w:pPr>
        <w:ind w:firstLine="709"/>
      </w:pPr>
    </w:p>
    <w:p w:rsidR="00413727" w:rsidRDefault="00413727" w:rsidP="00413727">
      <w:pPr>
        <w:ind w:firstLine="709"/>
      </w:pPr>
      <w:r w:rsidRPr="00413727">
        <w:t xml:space="preserve">Железнодорожный транспорт </w:t>
      </w:r>
      <w:r>
        <w:t>-</w:t>
      </w:r>
      <w:r w:rsidRPr="00413727">
        <w:t xml:space="preserve"> важнейшая отрасль страны, от работы которой зависит эффективность всех отраслей народного хозяйства.</w:t>
      </w:r>
    </w:p>
    <w:p w:rsidR="00413727" w:rsidRDefault="00413727" w:rsidP="00413727">
      <w:pPr>
        <w:ind w:firstLine="709"/>
      </w:pPr>
      <w:r w:rsidRPr="00413727">
        <w:t>С началом использования электрической тяги пропускная способность сети железных дорог, выросла во много раз. Электрификация железных дорог способствует развитию прилегающих районов.</w:t>
      </w:r>
    </w:p>
    <w:p w:rsidR="00413727" w:rsidRDefault="00413727" w:rsidP="00413727">
      <w:pPr>
        <w:ind w:firstLine="709"/>
      </w:pPr>
      <w:r w:rsidRPr="00413727">
        <w:t>Удовлетворение потребностей железнодорожного транспорта в электроэнергии осуществляется путем присоединения железнодорожных электроустановок к районным сетям энергосистемы. Осуществляется это с помощью тяговых подстанций, основных распределителей электрической энергии на железнодорожном транспорте.</w:t>
      </w:r>
    </w:p>
    <w:p w:rsidR="00413727" w:rsidRDefault="00413727" w:rsidP="00413727">
      <w:pPr>
        <w:ind w:firstLine="709"/>
      </w:pPr>
      <w:r w:rsidRPr="00413727">
        <w:t>Задачей данного курсового проекта является проектирование организации и производства строительно-монтажных работ по сооружению контактной сети и монтажу тяговой подстанции.</w:t>
      </w:r>
    </w:p>
    <w:p w:rsidR="00413727" w:rsidRDefault="00413727" w:rsidP="00413727">
      <w:pPr>
        <w:ind w:firstLine="709"/>
      </w:pPr>
      <w:r w:rsidRPr="00413727">
        <w:t>Устройства контактной сети и воздушных линий, подвергаясь воздействиям различных климатических факторов</w:t>
      </w:r>
      <w:r>
        <w:t xml:space="preserve"> (</w:t>
      </w:r>
      <w:r w:rsidRPr="00413727">
        <w:t>значительные перепады температур, сильные ветры, гололедные образования), должны противостоять им, обеспечивая бесперебойный токосъем для поездов с установленными весовыми нормами, скоростями и интервалами движения. Поэтому крайне важно правильно произвести строительные и монтажные работы, а значит и правильно их организовать.</w:t>
      </w:r>
    </w:p>
    <w:p w:rsidR="00413727" w:rsidRDefault="00413727" w:rsidP="00413727">
      <w:pPr>
        <w:ind w:firstLine="709"/>
      </w:pPr>
      <w:r w:rsidRPr="00413727">
        <w:t>Кроме того от организации строительно-монтажных работ зависят не только качество и надежность работы устройств, но и сроки выполнения проекта, затраты на производство строительства и монтажа.</w:t>
      </w:r>
    </w:p>
    <w:p w:rsidR="00413727" w:rsidRDefault="00413727" w:rsidP="00413727">
      <w:pPr>
        <w:ind w:firstLine="709"/>
      </w:pPr>
      <w:r w:rsidRPr="00413727">
        <w:t>Выполнение работ по строительству железных дорог в установленные сроки необходимо осуществлять в соответствии с современной системой производственного календарного планирования. Одним из наиболее важных элементов производственного календарного планирования является составление проекта организации работ</w:t>
      </w:r>
      <w:r>
        <w:t xml:space="preserve"> (</w:t>
      </w:r>
      <w:r w:rsidRPr="00413727">
        <w:t xml:space="preserve">ПОР) на каждый самостоятельный этап строительства железной дороги, без выполнения которого невозможно приступить к выполнению работ следующего этапа. Таким этапом, в частности, может быть подготовительный период, создающий предпосылки для начала работ основного периода. ПОР составляется и на готовую составную часть железной дороги, - такую часть, которая могла бы приносить доход строительной организации. Это может быть строительный путь, пригодный к временной эксплуатации; пристанционный поселок из постоянных зданий, в котором может быть размещен строительный персонал, и др. Основная задача разработки ПОР </w:t>
      </w:r>
      <w:r>
        <w:t>-</w:t>
      </w:r>
      <w:r w:rsidRPr="00413727">
        <w:t xml:space="preserve"> увязка деятельности генподрядных и субподрядных организаций в достижении единой цели </w:t>
      </w:r>
      <w:r>
        <w:t>-</w:t>
      </w:r>
      <w:r w:rsidRPr="00413727">
        <w:t xml:space="preserve"> завершение работ подготовительного и скорейшего периода, основного ввода железной дороги в эксплуатацию. Реализуется это при составлении календарного графика организации работ, который представляет собой комплексный поток, состоящий из ряда взаимосвязанных объектных и специализированных потоков.</w:t>
      </w:r>
    </w:p>
    <w:p w:rsidR="00413727" w:rsidRDefault="00413727" w:rsidP="00413727">
      <w:pPr>
        <w:ind w:firstLine="709"/>
      </w:pPr>
      <w:r w:rsidRPr="00413727">
        <w:t>Для обеспечения слаженной деятельности всех строительных подразделений необходимо разрабатывать рациональные проекты производства работ на отдельные работы, составляющие комплексный поток. Это важно еще по тому, что их выполняют различные самостоятельные организации: мостопоезда, мехколонны, строительные управления.</w:t>
      </w:r>
    </w:p>
    <w:p w:rsidR="00413727" w:rsidRDefault="00413727" w:rsidP="00413727">
      <w:pPr>
        <w:pStyle w:val="afa"/>
      </w:pPr>
      <w:r>
        <w:br w:type="page"/>
      </w:r>
      <w:r w:rsidR="007B2628" w:rsidRPr="00413727">
        <w:t>Исходные данные</w:t>
      </w:r>
    </w:p>
    <w:p w:rsidR="00413727" w:rsidRPr="00413727" w:rsidRDefault="00413727" w:rsidP="00413727">
      <w:pPr>
        <w:pStyle w:val="afa"/>
      </w:pPr>
    </w:p>
    <w:p w:rsidR="00413727" w:rsidRDefault="007B2628" w:rsidP="00413727">
      <w:pPr>
        <w:ind w:firstLine="709"/>
      </w:pPr>
      <w:r w:rsidRPr="00413727">
        <w:t xml:space="preserve">Схема перегона контактной сети, представлена на </w:t>
      </w:r>
      <w:r w:rsidR="00413727">
        <w:t>рис.1</w:t>
      </w:r>
      <w:r w:rsidR="00413727" w:rsidRPr="00413727">
        <w:t>:</w:t>
      </w:r>
    </w:p>
    <w:p w:rsidR="00413727" w:rsidRDefault="00413727" w:rsidP="00413727">
      <w:pPr>
        <w:ind w:firstLine="709"/>
      </w:pPr>
    </w:p>
    <w:p w:rsidR="007B2628" w:rsidRPr="00413727" w:rsidRDefault="00D06D68" w:rsidP="00413727">
      <w:pPr>
        <w:ind w:firstLine="709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100.5pt" fillcolor="window">
            <v:imagedata r:id="rId7" o:title=""/>
          </v:shape>
        </w:pict>
      </w:r>
    </w:p>
    <w:p w:rsidR="00413727" w:rsidRPr="00413727" w:rsidRDefault="00413727" w:rsidP="00413727">
      <w:pPr>
        <w:ind w:firstLine="709"/>
      </w:pPr>
      <w:r>
        <w:t>Рис.1</w:t>
      </w:r>
      <w:r w:rsidRPr="00413727">
        <w:t xml:space="preserve">. </w:t>
      </w:r>
      <w:r w:rsidR="007B2628" w:rsidRPr="00413727">
        <w:t>Схема перегона контактной сети</w:t>
      </w:r>
    </w:p>
    <w:p w:rsidR="00413727" w:rsidRDefault="00413727" w:rsidP="00413727">
      <w:pPr>
        <w:ind w:firstLine="709"/>
      </w:pPr>
    </w:p>
    <w:p w:rsidR="00413727" w:rsidRDefault="007B2628" w:rsidP="00413727">
      <w:pPr>
        <w:ind w:firstLine="709"/>
      </w:pPr>
      <w:r w:rsidRPr="00413727">
        <w:t>Условные обозначения</w:t>
      </w:r>
      <w:r w:rsidR="00413727" w:rsidRPr="00413727">
        <w:t>:</w:t>
      </w:r>
    </w:p>
    <w:p w:rsidR="00413727" w:rsidRDefault="00D06D68" w:rsidP="00413727">
      <w:pPr>
        <w:ind w:firstLine="709"/>
      </w:pPr>
      <w:r>
        <w:pict>
          <v:shape id="_x0000_i1026" type="#_x0000_t75" style="width:17.25pt;height:30.75pt" fillcolor="window">
            <v:imagedata r:id="rId8" o:title=""/>
          </v:shape>
        </w:pict>
      </w:r>
      <w:r w:rsidR="00413727" w:rsidRPr="00413727">
        <w:t xml:space="preserve"> - </w:t>
      </w:r>
      <w:r w:rsidR="007B2628" w:rsidRPr="00413727">
        <w:t>переезд</w:t>
      </w:r>
      <w:r w:rsidR="00413727" w:rsidRPr="00413727">
        <w:t>;</w:t>
      </w:r>
    </w:p>
    <w:p w:rsidR="00413727" w:rsidRDefault="00D06D68" w:rsidP="00413727">
      <w:pPr>
        <w:ind w:firstLine="709"/>
      </w:pPr>
      <w:r>
        <w:pict>
          <v:shape id="_x0000_i1027" type="#_x0000_t75" style="width:18pt;height:21.75pt" fillcolor="window">
            <v:imagedata r:id="rId9" o:title=""/>
          </v:shape>
        </w:pict>
      </w:r>
      <w:r w:rsidR="00413727" w:rsidRPr="00413727">
        <w:t xml:space="preserve"> - </w:t>
      </w:r>
      <w:r w:rsidR="007B2628" w:rsidRPr="00413727">
        <w:t>железобетонная труба</w:t>
      </w:r>
      <w:r w:rsidR="00413727" w:rsidRPr="00413727">
        <w:t>;</w:t>
      </w:r>
    </w:p>
    <w:p w:rsidR="00413727" w:rsidRDefault="00D06D68" w:rsidP="00413727">
      <w:pPr>
        <w:ind w:firstLine="709"/>
      </w:pPr>
      <w:r>
        <w:pict>
          <v:shape id="_x0000_i1028" type="#_x0000_t75" style="width:43.5pt;height:24pt" fillcolor="window">
            <v:imagedata r:id="rId10" o:title=""/>
          </v:shape>
        </w:pict>
      </w:r>
      <w:r w:rsidR="00413727" w:rsidRPr="00413727">
        <w:t xml:space="preserve"> - </w:t>
      </w:r>
      <w:r w:rsidR="007B2628" w:rsidRPr="00413727">
        <w:t>мост с ездой по низу</w:t>
      </w:r>
      <w:r w:rsidR="00413727" w:rsidRPr="00413727">
        <w:t>;</w:t>
      </w:r>
    </w:p>
    <w:p w:rsidR="00413727" w:rsidRDefault="00D06D68" w:rsidP="00413727">
      <w:pPr>
        <w:ind w:firstLine="709"/>
      </w:pPr>
      <w:r>
        <w:pict>
          <v:shape id="_x0000_i1029" type="#_x0000_t75" style="width:79.5pt;height:15pt" fillcolor="window">
            <v:imagedata r:id="rId11" o:title=""/>
          </v:shape>
        </w:pict>
      </w:r>
      <w:r w:rsidR="00413727" w:rsidRPr="00413727">
        <w:t xml:space="preserve"> - </w:t>
      </w:r>
      <w:r w:rsidR="007B2628" w:rsidRPr="00413727">
        <w:t>анкерный участок №1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На схеме перегона изображен план двухпутного участка с условными изображениями железнодорожного моста, переездов, проезжих дорог и железобетонных труб</w:t>
      </w:r>
      <w:r w:rsidR="00413727" w:rsidRPr="00413727">
        <w:t xml:space="preserve">. </w:t>
      </w:r>
      <w:r w:rsidRPr="00413727">
        <w:t>Там же дается схема анкерных участков с их нумерацией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Железнодорожный мост с ездой понизу располагается в середине анкерного участка, отмеченного на схеме осевой линией</w:t>
      </w:r>
      <w:r w:rsidR="00413727" w:rsidRPr="00413727">
        <w:t xml:space="preserve">. </w:t>
      </w:r>
      <w:r w:rsidRPr="00413727">
        <w:t>Длина моста 450м</w:t>
      </w:r>
      <w:r w:rsidR="00413727" w:rsidRPr="00413727">
        <w:t>.</w:t>
      </w:r>
    </w:p>
    <w:p w:rsidR="00413727" w:rsidRDefault="00413727" w:rsidP="00413727">
      <w:pPr>
        <w:ind w:firstLine="709"/>
      </w:pPr>
    </w:p>
    <w:p w:rsidR="007B2628" w:rsidRPr="00413727" w:rsidRDefault="007B2628" w:rsidP="00413727">
      <w:pPr>
        <w:ind w:firstLine="709"/>
      </w:pPr>
      <w:r w:rsidRPr="00413727">
        <w:t>Таблица</w:t>
      </w:r>
      <w:r w:rsidR="00413727">
        <w:t>.1</w:t>
      </w:r>
    </w:p>
    <w:p w:rsidR="007B2628" w:rsidRPr="00413727" w:rsidRDefault="007B2628" w:rsidP="00413727">
      <w:pPr>
        <w:ind w:firstLine="709"/>
      </w:pPr>
      <w:r w:rsidRPr="00413727">
        <w:t>Данные анкерных участков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900"/>
        <w:gridCol w:w="900"/>
        <w:gridCol w:w="900"/>
        <w:gridCol w:w="900"/>
        <w:gridCol w:w="900"/>
        <w:gridCol w:w="900"/>
        <w:gridCol w:w="900"/>
      </w:tblGrid>
      <w:tr w:rsidR="007B2628" w:rsidRPr="007830F9" w:rsidTr="007830F9">
        <w:trPr>
          <w:jc w:val="center"/>
        </w:trPr>
        <w:tc>
          <w:tcPr>
            <w:tcW w:w="101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</w:t>
            </w:r>
          </w:p>
        </w:tc>
        <w:tc>
          <w:tcPr>
            <w:tcW w:w="900" w:type="dxa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lang w:val="en-US"/>
              </w:rPr>
            </w:pPr>
            <w:r w:rsidRPr="007830F9">
              <w:rPr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lang w:val="en-US"/>
              </w:rPr>
            </w:pPr>
            <w:r w:rsidRPr="007830F9">
              <w:rPr>
                <w:lang w:val="en-US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lang w:val="en-US"/>
              </w:rPr>
            </w:pPr>
            <w:r w:rsidRPr="007830F9">
              <w:rPr>
                <w:lang w:val="en-US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lang w:val="en-US"/>
              </w:rPr>
            </w:pPr>
            <w:r w:rsidRPr="007830F9">
              <w:rPr>
                <w:lang w:val="en-US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lang w:val="en-US"/>
              </w:rPr>
            </w:pPr>
            <w:r w:rsidRPr="007830F9">
              <w:rPr>
                <w:lang w:val="en-US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lang w:val="en-US"/>
              </w:rPr>
            </w:pPr>
            <w:r w:rsidRPr="007830F9">
              <w:rPr>
                <w:lang w:val="en-US"/>
              </w:rPr>
              <w:t>13</w:t>
            </w:r>
          </w:p>
        </w:tc>
      </w:tr>
      <w:tr w:rsidR="007B2628" w:rsidRPr="007830F9" w:rsidTr="007830F9">
        <w:trPr>
          <w:jc w:val="center"/>
        </w:trPr>
        <w:tc>
          <w:tcPr>
            <w:tcW w:w="1014" w:type="dxa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lang w:val="en-US"/>
              </w:rPr>
            </w:pPr>
            <w:r w:rsidRPr="007830F9">
              <w:rPr>
                <w:b/>
                <w:bCs/>
                <w:i/>
                <w:iCs/>
                <w:lang w:val="en-US"/>
              </w:rPr>
              <w:t>L</w:t>
            </w:r>
            <w:r w:rsidRPr="007830F9">
              <w:rPr>
                <w:b/>
                <w:bCs/>
                <w:i/>
                <w:iCs/>
                <w:vertAlign w:val="subscript"/>
                <w:lang w:val="en-US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:rsidR="007B2628" w:rsidRPr="007830F9" w:rsidRDefault="0044009C" w:rsidP="00413727">
            <w:pPr>
              <w:pStyle w:val="afb"/>
              <w:rPr>
                <w:lang w:val="en-US"/>
              </w:rPr>
            </w:pPr>
            <w:r w:rsidRPr="007830F9">
              <w:rPr>
                <w:lang w:val="en-US"/>
              </w:rPr>
              <w:t>1385</w:t>
            </w:r>
          </w:p>
        </w:tc>
        <w:tc>
          <w:tcPr>
            <w:tcW w:w="900" w:type="dxa"/>
            <w:shd w:val="clear" w:color="auto" w:fill="auto"/>
          </w:tcPr>
          <w:p w:rsidR="007B2628" w:rsidRPr="007830F9" w:rsidRDefault="0044009C" w:rsidP="00413727">
            <w:pPr>
              <w:pStyle w:val="afb"/>
              <w:rPr>
                <w:lang w:val="en-US"/>
              </w:rPr>
            </w:pPr>
            <w:r w:rsidRPr="007830F9">
              <w:rPr>
                <w:lang w:val="en-US"/>
              </w:rPr>
              <w:t>1550</w:t>
            </w:r>
          </w:p>
        </w:tc>
        <w:tc>
          <w:tcPr>
            <w:tcW w:w="900" w:type="dxa"/>
            <w:shd w:val="clear" w:color="auto" w:fill="auto"/>
          </w:tcPr>
          <w:p w:rsidR="007B2628" w:rsidRPr="007830F9" w:rsidRDefault="0044009C" w:rsidP="00413727">
            <w:pPr>
              <w:pStyle w:val="afb"/>
              <w:rPr>
                <w:lang w:val="en-US"/>
              </w:rPr>
            </w:pPr>
            <w:r w:rsidRPr="007830F9">
              <w:rPr>
                <w:lang w:val="en-US"/>
              </w:rPr>
              <w:t>1490</w:t>
            </w:r>
          </w:p>
        </w:tc>
        <w:tc>
          <w:tcPr>
            <w:tcW w:w="900" w:type="dxa"/>
            <w:shd w:val="clear" w:color="auto" w:fill="auto"/>
          </w:tcPr>
          <w:p w:rsidR="007B2628" w:rsidRPr="007830F9" w:rsidRDefault="0044009C" w:rsidP="00413727">
            <w:pPr>
              <w:pStyle w:val="afb"/>
              <w:rPr>
                <w:lang w:val="en-US"/>
              </w:rPr>
            </w:pPr>
            <w:r w:rsidRPr="007830F9">
              <w:rPr>
                <w:lang w:val="en-US"/>
              </w:rPr>
              <w:t>1415</w:t>
            </w:r>
          </w:p>
        </w:tc>
        <w:tc>
          <w:tcPr>
            <w:tcW w:w="900" w:type="dxa"/>
            <w:shd w:val="clear" w:color="auto" w:fill="auto"/>
          </w:tcPr>
          <w:p w:rsidR="007B2628" w:rsidRPr="007830F9" w:rsidRDefault="0044009C" w:rsidP="00413727">
            <w:pPr>
              <w:pStyle w:val="afb"/>
              <w:rPr>
                <w:lang w:val="en-US"/>
              </w:rPr>
            </w:pPr>
            <w:r w:rsidRPr="007830F9">
              <w:rPr>
                <w:lang w:val="en-US"/>
              </w:rPr>
              <w:t>1310</w:t>
            </w:r>
          </w:p>
        </w:tc>
        <w:tc>
          <w:tcPr>
            <w:tcW w:w="900" w:type="dxa"/>
            <w:shd w:val="clear" w:color="auto" w:fill="auto"/>
          </w:tcPr>
          <w:p w:rsidR="007B2628" w:rsidRPr="007830F9" w:rsidRDefault="0044009C" w:rsidP="00413727">
            <w:pPr>
              <w:pStyle w:val="afb"/>
              <w:rPr>
                <w:lang w:val="en-US"/>
              </w:rPr>
            </w:pPr>
            <w:r w:rsidRPr="007830F9">
              <w:rPr>
                <w:lang w:val="en-US"/>
              </w:rPr>
              <w:t>1370</w:t>
            </w:r>
          </w:p>
        </w:tc>
        <w:tc>
          <w:tcPr>
            <w:tcW w:w="900" w:type="dxa"/>
            <w:shd w:val="clear" w:color="auto" w:fill="auto"/>
          </w:tcPr>
          <w:p w:rsidR="007B2628" w:rsidRPr="007830F9" w:rsidRDefault="0044009C" w:rsidP="00413727">
            <w:pPr>
              <w:pStyle w:val="afb"/>
              <w:rPr>
                <w:lang w:val="en-US"/>
              </w:rPr>
            </w:pPr>
            <w:r w:rsidRPr="007830F9">
              <w:rPr>
                <w:lang w:val="en-US"/>
              </w:rPr>
              <w:t>1550</w:t>
            </w:r>
          </w:p>
        </w:tc>
      </w:tr>
      <w:tr w:rsidR="007B2628" w:rsidRPr="007830F9" w:rsidTr="007830F9">
        <w:trPr>
          <w:jc w:val="center"/>
        </w:trPr>
        <w:tc>
          <w:tcPr>
            <w:tcW w:w="1014" w:type="dxa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lang w:val="en-US"/>
              </w:rPr>
            </w:pPr>
            <w:r w:rsidRPr="007830F9">
              <w:rPr>
                <w:b/>
                <w:bCs/>
                <w:i/>
                <w:iCs/>
                <w:lang w:val="en-US"/>
              </w:rPr>
              <w:t>n</w:t>
            </w:r>
            <w:r w:rsidRPr="007830F9">
              <w:rPr>
                <w:b/>
                <w:bCs/>
                <w:i/>
                <w:iCs/>
                <w:vertAlign w:val="subscript"/>
              </w:rPr>
              <w:t>по</w:t>
            </w:r>
          </w:p>
        </w:tc>
        <w:tc>
          <w:tcPr>
            <w:tcW w:w="900" w:type="dxa"/>
            <w:shd w:val="clear" w:color="auto" w:fill="auto"/>
          </w:tcPr>
          <w:p w:rsidR="007B2628" w:rsidRPr="007830F9" w:rsidRDefault="0044009C" w:rsidP="00413727">
            <w:pPr>
              <w:pStyle w:val="afb"/>
              <w:rPr>
                <w:lang w:val="en-US"/>
              </w:rPr>
            </w:pPr>
            <w:r w:rsidRPr="007830F9">
              <w:rPr>
                <w:lang w:val="en-US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lang w:val="en-US"/>
              </w:rPr>
            </w:pPr>
            <w:r w:rsidRPr="007830F9">
              <w:rPr>
                <w:lang w:val="en-US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7B2628" w:rsidRPr="007830F9" w:rsidRDefault="0044009C" w:rsidP="00413727">
            <w:pPr>
              <w:pStyle w:val="afb"/>
              <w:rPr>
                <w:lang w:val="en-US"/>
              </w:rPr>
            </w:pPr>
            <w:r w:rsidRPr="007830F9">
              <w:rPr>
                <w:lang w:val="en-US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7B2628" w:rsidRPr="007830F9" w:rsidRDefault="0044009C" w:rsidP="00413727">
            <w:pPr>
              <w:pStyle w:val="afb"/>
              <w:rPr>
                <w:lang w:val="en-US"/>
              </w:rPr>
            </w:pPr>
            <w:r w:rsidRPr="007830F9">
              <w:rPr>
                <w:lang w:val="en-US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lang w:val="en-US"/>
              </w:rPr>
            </w:pPr>
            <w:r w:rsidRPr="007830F9">
              <w:rPr>
                <w:lang w:val="en-US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:rsidR="007B2628" w:rsidRPr="007830F9" w:rsidRDefault="0044009C" w:rsidP="00413727">
            <w:pPr>
              <w:pStyle w:val="afb"/>
              <w:rPr>
                <w:lang w:val="en-US"/>
              </w:rPr>
            </w:pPr>
            <w:r w:rsidRPr="007830F9">
              <w:rPr>
                <w:lang w:val="en-US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7B2628" w:rsidRPr="007830F9" w:rsidRDefault="0044009C" w:rsidP="00413727">
            <w:pPr>
              <w:pStyle w:val="afb"/>
              <w:rPr>
                <w:lang w:val="en-US"/>
              </w:rPr>
            </w:pPr>
            <w:r w:rsidRPr="007830F9">
              <w:rPr>
                <w:lang w:val="en-US"/>
              </w:rPr>
              <w:t>18</w:t>
            </w:r>
          </w:p>
        </w:tc>
      </w:tr>
      <w:tr w:rsidR="007B2628" w:rsidRPr="00413727" w:rsidTr="007830F9">
        <w:trPr>
          <w:jc w:val="center"/>
        </w:trPr>
        <w:tc>
          <w:tcPr>
            <w:tcW w:w="1014" w:type="dxa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lang w:val="en-US"/>
              </w:rPr>
            </w:pPr>
            <w:r w:rsidRPr="007830F9">
              <w:rPr>
                <w:b/>
                <w:bCs/>
                <w:i/>
                <w:iCs/>
                <w:lang w:val="en-US"/>
              </w:rPr>
              <w:t>l</w:t>
            </w:r>
            <w:r w:rsidRPr="007830F9">
              <w:rPr>
                <w:b/>
                <w:bCs/>
                <w:i/>
                <w:iCs/>
                <w:vertAlign w:val="subscript"/>
              </w:rPr>
              <w:t>ср</w:t>
            </w:r>
          </w:p>
        </w:tc>
        <w:tc>
          <w:tcPr>
            <w:tcW w:w="900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70</w:t>
            </w:r>
          </w:p>
        </w:tc>
        <w:tc>
          <w:tcPr>
            <w:tcW w:w="900" w:type="dxa"/>
            <w:shd w:val="clear" w:color="auto" w:fill="auto"/>
          </w:tcPr>
          <w:p w:rsidR="007B2628" w:rsidRPr="007830F9" w:rsidRDefault="0044009C" w:rsidP="00413727">
            <w:pPr>
              <w:pStyle w:val="afb"/>
              <w:rPr>
                <w:lang w:val="en-US"/>
              </w:rPr>
            </w:pPr>
            <w:r w:rsidRPr="00413727">
              <w:t>6</w:t>
            </w:r>
            <w:r w:rsidRPr="007830F9">
              <w:rPr>
                <w:lang w:val="en-US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60</w:t>
            </w:r>
          </w:p>
        </w:tc>
        <w:tc>
          <w:tcPr>
            <w:tcW w:w="900" w:type="dxa"/>
            <w:shd w:val="clear" w:color="auto" w:fill="auto"/>
          </w:tcPr>
          <w:p w:rsidR="007B2628" w:rsidRPr="007830F9" w:rsidRDefault="0044009C" w:rsidP="00413727">
            <w:pPr>
              <w:pStyle w:val="afb"/>
              <w:rPr>
                <w:lang w:val="en-US"/>
              </w:rPr>
            </w:pPr>
            <w:r w:rsidRPr="00413727">
              <w:t>6</w:t>
            </w:r>
            <w:r w:rsidRPr="007830F9">
              <w:rPr>
                <w:lang w:val="en-US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7B2628" w:rsidRPr="007830F9" w:rsidRDefault="0044009C" w:rsidP="00413727">
            <w:pPr>
              <w:pStyle w:val="afb"/>
              <w:rPr>
                <w:lang w:val="en-US"/>
              </w:rPr>
            </w:pPr>
            <w:r w:rsidRPr="00413727">
              <w:t>6</w:t>
            </w:r>
            <w:r w:rsidRPr="007830F9">
              <w:rPr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7B2628" w:rsidRPr="007830F9" w:rsidRDefault="0044009C" w:rsidP="00413727">
            <w:pPr>
              <w:pStyle w:val="afb"/>
              <w:rPr>
                <w:lang w:val="en-US"/>
              </w:rPr>
            </w:pPr>
            <w:r w:rsidRPr="007830F9">
              <w:rPr>
                <w:lang w:val="en-US"/>
              </w:rPr>
              <w:t>60</w:t>
            </w:r>
          </w:p>
        </w:tc>
        <w:tc>
          <w:tcPr>
            <w:tcW w:w="900" w:type="dxa"/>
            <w:shd w:val="clear" w:color="auto" w:fill="auto"/>
          </w:tcPr>
          <w:p w:rsidR="007B2628" w:rsidRPr="007830F9" w:rsidRDefault="0044009C" w:rsidP="00413727">
            <w:pPr>
              <w:pStyle w:val="afb"/>
              <w:rPr>
                <w:lang w:val="en-US"/>
              </w:rPr>
            </w:pPr>
            <w:r w:rsidRPr="00413727">
              <w:t>6</w:t>
            </w:r>
            <w:r w:rsidRPr="007830F9">
              <w:rPr>
                <w:lang w:val="en-US"/>
              </w:rPr>
              <w:t>8</w:t>
            </w:r>
          </w:p>
        </w:tc>
      </w:tr>
    </w:tbl>
    <w:p w:rsidR="007B2628" w:rsidRPr="00413727" w:rsidRDefault="007B2628" w:rsidP="00413727">
      <w:pPr>
        <w:ind w:firstLine="709"/>
      </w:pPr>
    </w:p>
    <w:p w:rsidR="00413727" w:rsidRDefault="007B2628" w:rsidP="00413727">
      <w:pPr>
        <w:ind w:firstLine="709"/>
      </w:pPr>
      <w:r w:rsidRPr="00413727">
        <w:rPr>
          <w:b/>
          <w:bCs/>
          <w:i/>
          <w:iCs/>
          <w:lang w:val="en-US"/>
        </w:rPr>
        <w:t>L</w:t>
      </w:r>
      <w:r w:rsidRPr="00413727">
        <w:rPr>
          <w:b/>
          <w:bCs/>
          <w:i/>
          <w:iCs/>
          <w:vertAlign w:val="subscript"/>
          <w:lang w:val="en-US"/>
        </w:rPr>
        <w:t>a</w:t>
      </w:r>
      <w:r w:rsidR="00413727" w:rsidRPr="00413727">
        <w:t xml:space="preserve"> - </w:t>
      </w:r>
      <w:r w:rsidRPr="00413727">
        <w:t>длина анкерного участка, м</w:t>
      </w:r>
      <w:r w:rsidR="00413727" w:rsidRPr="00413727">
        <w:t>;</w:t>
      </w:r>
    </w:p>
    <w:p w:rsidR="00413727" w:rsidRDefault="007B2628" w:rsidP="00413727">
      <w:pPr>
        <w:ind w:firstLine="709"/>
      </w:pPr>
      <w:r w:rsidRPr="00413727">
        <w:rPr>
          <w:b/>
          <w:bCs/>
          <w:i/>
          <w:iCs/>
          <w:lang w:val="en-US"/>
        </w:rPr>
        <w:t>n</w:t>
      </w:r>
      <w:r w:rsidRPr="00413727">
        <w:rPr>
          <w:b/>
          <w:bCs/>
          <w:i/>
          <w:iCs/>
          <w:vertAlign w:val="subscript"/>
        </w:rPr>
        <w:t>по</w:t>
      </w:r>
      <w:r w:rsidR="00413727" w:rsidRPr="00413727">
        <w:t xml:space="preserve"> - </w:t>
      </w:r>
      <w:r w:rsidRPr="00413727">
        <w:t>количество промежуточных опор</w:t>
      </w:r>
      <w:r w:rsidR="00413727">
        <w:t xml:space="preserve"> (</w:t>
      </w:r>
      <w:r w:rsidRPr="00413727">
        <w:t>без учета анкерных и переходных</w:t>
      </w:r>
      <w:r w:rsidR="00413727" w:rsidRPr="00413727">
        <w:t>);</w:t>
      </w:r>
    </w:p>
    <w:p w:rsidR="00413727" w:rsidRDefault="007B2628" w:rsidP="00413727">
      <w:pPr>
        <w:ind w:firstLine="709"/>
      </w:pPr>
      <w:r w:rsidRPr="00413727">
        <w:rPr>
          <w:b/>
          <w:bCs/>
          <w:i/>
          <w:iCs/>
          <w:lang w:val="en-US"/>
        </w:rPr>
        <w:t>l</w:t>
      </w:r>
      <w:r w:rsidRPr="00413727">
        <w:rPr>
          <w:b/>
          <w:bCs/>
          <w:i/>
          <w:iCs/>
          <w:vertAlign w:val="subscript"/>
        </w:rPr>
        <w:t>ср</w:t>
      </w:r>
      <w:r w:rsidR="00413727" w:rsidRPr="00413727">
        <w:t xml:space="preserve"> - </w:t>
      </w:r>
      <w:r w:rsidRPr="00413727">
        <w:t>средняя длина пролета, м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Сопряжения анкерных участков трехпролетные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 xml:space="preserve">Система подвески </w:t>
      </w:r>
      <w:r w:rsidR="00413727">
        <w:t>-</w:t>
      </w:r>
      <w:r w:rsidRPr="00413727">
        <w:t xml:space="preserve"> одинарная, компенсированная, с рессорной опорной струной, консоли изолированные поворотные, для переменного тока трубчатые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Данные контактной подвески и линий электропередачи</w:t>
      </w:r>
      <w:r w:rsidR="00413727" w:rsidRPr="00413727">
        <w:t>:</w:t>
      </w:r>
    </w:p>
    <w:p w:rsidR="00413727" w:rsidRDefault="007B2628" w:rsidP="00413727">
      <w:pPr>
        <w:ind w:firstLine="709"/>
      </w:pPr>
      <w:r w:rsidRPr="00413727">
        <w:t>подвеска ПБСМ95 + МФ100</w:t>
      </w:r>
      <w:r w:rsidR="00413727" w:rsidRPr="00413727">
        <w:t>;</w:t>
      </w:r>
    </w:p>
    <w:p w:rsidR="00413727" w:rsidRDefault="007B2628" w:rsidP="00413727">
      <w:pPr>
        <w:ind w:firstLine="709"/>
      </w:pPr>
      <w:r w:rsidRPr="00413727">
        <w:t xml:space="preserve">проход несущего троса по мосту </w:t>
      </w:r>
      <w:r w:rsidR="00413727">
        <w:t>-</w:t>
      </w:r>
      <w:r w:rsidRPr="00413727">
        <w:t xml:space="preserve"> выше портала</w:t>
      </w:r>
      <w:r w:rsidR="00413727" w:rsidRPr="00413727">
        <w:t>;</w:t>
      </w:r>
    </w:p>
    <w:p w:rsidR="00413727" w:rsidRDefault="007B2628" w:rsidP="00413727">
      <w:pPr>
        <w:ind w:firstLine="709"/>
      </w:pPr>
      <w:r w:rsidRPr="00413727">
        <w:t xml:space="preserve">ЛЭП с полевой стороны </w:t>
      </w:r>
      <w:r w:rsidR="00413727">
        <w:t>-</w:t>
      </w:r>
      <w:r w:rsidRPr="00413727">
        <w:t xml:space="preserve"> ДПР</w:t>
      </w:r>
      <w:r w:rsidR="00413727" w:rsidRPr="00413727">
        <w:t>;</w:t>
      </w:r>
    </w:p>
    <w:p w:rsidR="00413727" w:rsidRDefault="007B2628" w:rsidP="00413727">
      <w:pPr>
        <w:ind w:firstLine="709"/>
      </w:pPr>
      <w:r w:rsidRPr="00413727">
        <w:t xml:space="preserve">Марка и сечение проводов </w:t>
      </w:r>
      <w:r w:rsidR="00413727">
        <w:t>-</w:t>
      </w:r>
      <w:r w:rsidRPr="00413727">
        <w:t xml:space="preserve"> АС 35</w:t>
      </w:r>
      <w:r w:rsidR="00413727" w:rsidRPr="00413727">
        <w:t>;</w:t>
      </w:r>
    </w:p>
    <w:p w:rsidR="00413727" w:rsidRDefault="007B2628" w:rsidP="00413727">
      <w:pPr>
        <w:ind w:firstLine="709"/>
      </w:pPr>
      <w:r w:rsidRPr="00413727">
        <w:t xml:space="preserve">Род тока </w:t>
      </w:r>
      <w:r w:rsidR="00413727">
        <w:t>-</w:t>
      </w:r>
      <w:r w:rsidRPr="00413727">
        <w:t xml:space="preserve"> переменный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 xml:space="preserve">Тип промежуточной опоры </w:t>
      </w:r>
      <w:r w:rsidR="00413727">
        <w:t>-</w:t>
      </w:r>
      <w:r w:rsidRPr="00413727">
        <w:t xml:space="preserve"> СС-136,6-</w:t>
      </w:r>
      <w:r w:rsidRPr="00413727">
        <w:rPr>
          <w:lang w:val="en-US"/>
        </w:rPr>
        <w:t>III</w:t>
      </w:r>
      <w:r w:rsidR="00413727" w:rsidRPr="00413727">
        <w:t xml:space="preserve">. </w:t>
      </w:r>
      <w:r w:rsidRPr="00413727">
        <w:t>Переходные и анкерные опоры на участке устанавливаются того же типа, что и промежуточные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Анкера типа</w:t>
      </w:r>
      <w:r w:rsidR="00413727" w:rsidRPr="00413727">
        <w:t xml:space="preserve"> - </w:t>
      </w:r>
      <w:r w:rsidRPr="00413727">
        <w:t>ТА-4,0</w:t>
      </w:r>
      <w:r w:rsidR="00413727" w:rsidRPr="00413727">
        <w:t>.</w:t>
      </w:r>
    </w:p>
    <w:p w:rsidR="00413727" w:rsidRDefault="0044009C" w:rsidP="00413727">
      <w:pPr>
        <w:ind w:firstLine="709"/>
      </w:pPr>
      <w:r w:rsidRPr="00413727">
        <w:t xml:space="preserve">Число пар поездов в сутки </w:t>
      </w:r>
      <w:r w:rsidR="00413727">
        <w:t>-</w:t>
      </w:r>
      <w:r w:rsidRPr="00413727">
        <w:t xml:space="preserve"> 60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 xml:space="preserve">Минимальный интервал попутного следования </w:t>
      </w:r>
      <w:r w:rsidR="00413727">
        <w:t>-</w:t>
      </w:r>
      <w:r w:rsidRPr="00413727">
        <w:t xml:space="preserve"> 10 мин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 xml:space="preserve">Скорость движения </w:t>
      </w:r>
      <w:r w:rsidR="0044009C" w:rsidRPr="00413727">
        <w:t xml:space="preserve">рабочего поезда по перегону </w:t>
      </w:r>
      <w:r w:rsidR="00413727">
        <w:t>-</w:t>
      </w:r>
      <w:r w:rsidR="0044009C" w:rsidRPr="00413727">
        <w:t xml:space="preserve"> 65</w:t>
      </w:r>
      <w:r w:rsidRPr="00413727">
        <w:t xml:space="preserve"> км/ч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 xml:space="preserve">Стоимость простоя поезда </w:t>
      </w:r>
      <w:r w:rsidR="00413727">
        <w:t>-</w:t>
      </w:r>
      <w:r w:rsidRPr="00413727">
        <w:t xml:space="preserve"> </w:t>
      </w:r>
      <w:r w:rsidR="0044009C" w:rsidRPr="00413727">
        <w:t>15</w:t>
      </w:r>
      <w:r w:rsidR="00413727">
        <w:t>.0</w:t>
      </w:r>
      <w:r w:rsidRPr="00413727">
        <w:t xml:space="preserve"> руб/ч</w:t>
      </w:r>
      <w:r w:rsidR="00413727" w:rsidRPr="00413727">
        <w:t>.</w:t>
      </w:r>
    </w:p>
    <w:p w:rsidR="00413727" w:rsidRDefault="0044009C" w:rsidP="00413727">
      <w:pPr>
        <w:ind w:firstLine="709"/>
      </w:pPr>
      <w:r w:rsidRPr="00413727">
        <w:t>Наличие моста на 3 анкерном участке длиной 40</w:t>
      </w:r>
      <w:r w:rsidR="007B2628" w:rsidRPr="00413727">
        <w:t>0 м обязывает выделить в отдельную секцию</w:t>
      </w:r>
      <w:r w:rsidR="00413727" w:rsidRPr="00413727">
        <w:t>.</w:t>
      </w:r>
    </w:p>
    <w:p w:rsidR="00413727" w:rsidRDefault="00413727" w:rsidP="00413727">
      <w:pPr>
        <w:ind w:firstLine="709"/>
      </w:pPr>
    </w:p>
    <w:p w:rsidR="007B2628" w:rsidRPr="00413727" w:rsidRDefault="00D06D68" w:rsidP="00413727">
      <w:pPr>
        <w:ind w:firstLine="709"/>
      </w:pPr>
      <w:r>
        <w:pict>
          <v:shape id="_x0000_i1030" type="#_x0000_t75" style="width:207pt;height:74.25pt" fillcolor="window">
            <v:imagedata r:id="rId12" o:title=""/>
          </v:shape>
        </w:pict>
      </w:r>
    </w:p>
    <w:p w:rsidR="00413727" w:rsidRDefault="00413727" w:rsidP="00413727">
      <w:pPr>
        <w:ind w:firstLine="709"/>
      </w:pPr>
    </w:p>
    <w:p w:rsidR="00413727" w:rsidRDefault="007B2628" w:rsidP="00413727">
      <w:pPr>
        <w:ind w:firstLine="709"/>
      </w:pPr>
      <w:r w:rsidRPr="00413727">
        <w:t>Полученный новый 5 АУ с секционированием моста</w:t>
      </w:r>
      <w:r w:rsidR="00413727" w:rsidRPr="00413727">
        <w:t>:</w:t>
      </w:r>
    </w:p>
    <w:p w:rsidR="00413727" w:rsidRDefault="00413727" w:rsidP="00413727">
      <w:pPr>
        <w:ind w:firstLine="709"/>
      </w:pPr>
    </w:p>
    <w:p w:rsidR="007B2628" w:rsidRPr="00413727" w:rsidRDefault="00D06D68" w:rsidP="00413727">
      <w:pPr>
        <w:ind w:firstLine="709"/>
      </w:pPr>
      <w:r>
        <w:pict>
          <v:shape id="_x0000_i1031" type="#_x0000_t75" style="width:207pt;height:74.25pt" fillcolor="window">
            <v:imagedata r:id="rId13" o:title=""/>
          </v:shape>
        </w:pict>
      </w:r>
    </w:p>
    <w:p w:rsidR="00413727" w:rsidRDefault="00413727" w:rsidP="00413727">
      <w:pPr>
        <w:ind w:firstLine="709"/>
      </w:pPr>
    </w:p>
    <w:p w:rsidR="00413727" w:rsidRPr="00413727" w:rsidRDefault="007B2628" w:rsidP="00413727">
      <w:pPr>
        <w:ind w:firstLine="709"/>
      </w:pPr>
      <w:r w:rsidRPr="00413727">
        <w:t>Длина изолирующего сопряжения</w:t>
      </w:r>
      <w:r w:rsidR="00413727" w:rsidRPr="00413727">
        <w:t xml:space="preserve">: </w:t>
      </w:r>
      <w:r w:rsidRPr="00413727">
        <w:rPr>
          <w:lang w:val="en-US"/>
        </w:rPr>
        <w:t>L</w:t>
      </w:r>
      <w:r w:rsidR="00E038B1" w:rsidRPr="00413727">
        <w:t>ис = 68</w:t>
      </w:r>
      <w:r w:rsidR="00CE4157" w:rsidRPr="00413727">
        <w:t>+51+68</w:t>
      </w:r>
      <w:r w:rsidR="00A66116" w:rsidRPr="00413727">
        <w:t xml:space="preserve"> = 187</w:t>
      </w:r>
      <w:r w:rsidRPr="00413727">
        <w:t xml:space="preserve"> м</w:t>
      </w:r>
    </w:p>
    <w:p w:rsidR="00413727" w:rsidRDefault="007B2628" w:rsidP="00413727">
      <w:pPr>
        <w:ind w:firstLine="709"/>
      </w:pPr>
      <w:r w:rsidRPr="00413727">
        <w:t xml:space="preserve">Так как новый </w:t>
      </w:r>
      <w:r w:rsidR="00C14590" w:rsidRPr="00413727">
        <w:t xml:space="preserve">анкерный участок стал длиной </w:t>
      </w:r>
      <w:r w:rsidR="00F654C9" w:rsidRPr="00413727">
        <w:t>774</w:t>
      </w:r>
      <w:r w:rsidRPr="00413727">
        <w:t xml:space="preserve"> м</w:t>
      </w:r>
      <w:r w:rsidR="00517CEF" w:rsidRPr="00413727">
        <w:t>,</w:t>
      </w:r>
      <w:r w:rsidR="00C14590" w:rsidRPr="00413727">
        <w:t xml:space="preserve"> оставшиеся </w:t>
      </w:r>
      <w:r w:rsidR="00F654C9" w:rsidRPr="00413727">
        <w:t>776</w:t>
      </w:r>
      <w:r w:rsidR="00C14590" w:rsidRPr="00413727">
        <w:t xml:space="preserve"> м раскидываем на 1,</w:t>
      </w:r>
      <w:r w:rsidRPr="00413727">
        <w:t xml:space="preserve"> 5, </w:t>
      </w:r>
      <w:r w:rsidR="00C14590" w:rsidRPr="00413727">
        <w:t>7 и 9</w:t>
      </w:r>
      <w:r w:rsidRPr="00413727">
        <w:t xml:space="preserve"> участки</w:t>
      </w:r>
      <w:r w:rsidR="00413727" w:rsidRPr="00413727">
        <w:t xml:space="preserve">. </w:t>
      </w:r>
      <w:r w:rsidRPr="00413727">
        <w:t>Д</w:t>
      </w:r>
      <w:r w:rsidR="00C14590" w:rsidRPr="00413727">
        <w:t>обавление длины к 1 АУ</w:t>
      </w:r>
      <w:r w:rsidRPr="00413727">
        <w:t xml:space="preserve"> приведет к увеличению длин</w:t>
      </w:r>
      <w:r w:rsidR="00C14590" w:rsidRPr="00413727">
        <w:t>ы участка</w:t>
      </w:r>
      <w:r w:rsidRPr="00413727">
        <w:t xml:space="preserve"> более 1600 м</w:t>
      </w:r>
      <w:r w:rsidR="00413727" w:rsidRPr="00413727">
        <w:t xml:space="preserve">. </w:t>
      </w:r>
      <w:r w:rsidRPr="00413727">
        <w:t>Но устраивать ан</w:t>
      </w:r>
      <w:r w:rsidR="00751F27" w:rsidRPr="00413727">
        <w:t>керный участок на оставшихся 388</w:t>
      </w:r>
      <w:r w:rsidRPr="00413727">
        <w:t xml:space="preserve"> м не целесообразно с технической и экономической точки зрения, кроме </w:t>
      </w:r>
      <w:r w:rsidR="00517CEF" w:rsidRPr="00413727">
        <w:t>того,</w:t>
      </w:r>
      <w:r w:rsidRPr="00413727">
        <w:t xml:space="preserve"> ПУТЕКС разрешает делать длину АУ в исключительных случ</w:t>
      </w:r>
      <w:r w:rsidR="00807900" w:rsidRPr="00413727">
        <w:t>аях 1800 м</w:t>
      </w:r>
      <w:r w:rsidR="00413727" w:rsidRPr="00413727">
        <w:t xml:space="preserve">. </w:t>
      </w:r>
      <w:r w:rsidR="00807900" w:rsidRPr="00413727">
        <w:t>Поэтому добавляем</w:t>
      </w:r>
      <w:r w:rsidRPr="00413727">
        <w:t xml:space="preserve"> </w:t>
      </w:r>
      <w:r w:rsidR="00751F27" w:rsidRPr="00413727">
        <w:t xml:space="preserve">388м к 1 АУ </w:t>
      </w:r>
      <w:r w:rsidR="00615D39" w:rsidRPr="00413727">
        <w:t>и получаем 1773м</w:t>
      </w:r>
      <w:r w:rsidR="00413727">
        <w:t>.1</w:t>
      </w:r>
      <w:r w:rsidR="00751F27" w:rsidRPr="00413727">
        <w:t>10</w:t>
      </w:r>
      <w:r w:rsidR="00615D39" w:rsidRPr="00413727">
        <w:t xml:space="preserve"> м к 5</w:t>
      </w:r>
      <w:r w:rsidR="00751F27" w:rsidRPr="00413727">
        <w:t xml:space="preserve"> АУ и</w:t>
      </w:r>
      <w:r w:rsidR="00615D39" w:rsidRPr="00413727">
        <w:t xml:space="preserve"> получили</w:t>
      </w:r>
      <w:r w:rsidR="00751F27" w:rsidRPr="00413727">
        <w:t xml:space="preserve"> 1600</w:t>
      </w:r>
      <w:r w:rsidRPr="00413727">
        <w:t xml:space="preserve"> м</w:t>
      </w:r>
      <w:r w:rsidR="00615D39" w:rsidRPr="00413727">
        <w:t>, к</w:t>
      </w:r>
      <w:r w:rsidR="00751F27" w:rsidRPr="00413727">
        <w:t xml:space="preserve"> 7 АУ добавляем 8</w:t>
      </w:r>
      <w:r w:rsidRPr="00413727">
        <w:t>5 м и</w:t>
      </w:r>
      <w:r w:rsidR="00751F27" w:rsidRPr="00413727">
        <w:t xml:space="preserve"> оставшиеся 193 м к 9 АУ и получаем 15</w:t>
      </w:r>
      <w:r w:rsidR="00615D39" w:rsidRPr="00413727">
        <w:t>00 м и 1503</w:t>
      </w:r>
      <w:r w:rsidRPr="00413727">
        <w:t>м</w:t>
      </w:r>
      <w:r w:rsidR="00413727" w:rsidRPr="00413727">
        <w:t>.</w:t>
      </w:r>
    </w:p>
    <w:p w:rsidR="00413727" w:rsidRDefault="00413727" w:rsidP="00413727">
      <w:pPr>
        <w:ind w:firstLine="709"/>
        <w:rPr>
          <w:b/>
          <w:bCs/>
        </w:rPr>
      </w:pPr>
    </w:p>
    <w:p w:rsidR="00413727" w:rsidRDefault="007B2628" w:rsidP="00413727">
      <w:pPr>
        <w:ind w:firstLine="709"/>
        <w:rPr>
          <w:b/>
          <w:bCs/>
        </w:rPr>
      </w:pPr>
      <w:r w:rsidRPr="00413727">
        <w:rPr>
          <w:b/>
          <w:bCs/>
        </w:rPr>
        <w:t>Схема расстановки опор</w:t>
      </w:r>
      <w:r w:rsidR="00413727" w:rsidRPr="00413727">
        <w:rPr>
          <w:b/>
          <w:bCs/>
        </w:rPr>
        <w:t>:</w:t>
      </w:r>
    </w:p>
    <w:p w:rsidR="00413727" w:rsidRPr="00413727" w:rsidRDefault="00D06D68" w:rsidP="00413727">
      <w:pPr>
        <w:ind w:firstLine="709"/>
      </w:pPr>
      <w:r>
        <w:pict>
          <v:shape id="_x0000_i1032" type="#_x0000_t75" style="width:366.75pt;height:90pt" fillcolor="window">
            <v:imagedata r:id="rId14" o:title=""/>
          </v:shape>
        </w:pict>
      </w:r>
    </w:p>
    <w:p w:rsidR="00413727" w:rsidRDefault="00413727" w:rsidP="00413727">
      <w:pPr>
        <w:ind w:firstLine="709"/>
        <w:rPr>
          <w:b/>
          <w:bCs/>
        </w:rPr>
      </w:pPr>
    </w:p>
    <w:p w:rsidR="00517CEF" w:rsidRPr="00413727" w:rsidRDefault="00517CEF" w:rsidP="00413727">
      <w:pPr>
        <w:pStyle w:val="2"/>
      </w:pPr>
      <w:bookmarkStart w:id="1" w:name="_Toc265314991"/>
      <w:r w:rsidRPr="00413727">
        <w:t>Определение объема работ по сооружению устройств</w:t>
      </w:r>
      <w:r w:rsidR="00413727">
        <w:t xml:space="preserve"> </w:t>
      </w:r>
      <w:r w:rsidRPr="00413727">
        <w:t>контактной сети</w:t>
      </w:r>
      <w:bookmarkEnd w:id="1"/>
    </w:p>
    <w:p w:rsidR="00413727" w:rsidRDefault="00413727" w:rsidP="00413727">
      <w:pPr>
        <w:ind w:firstLine="709"/>
      </w:pPr>
    </w:p>
    <w:p w:rsidR="00413727" w:rsidRDefault="007B2628" w:rsidP="00413727">
      <w:pPr>
        <w:ind w:firstLine="709"/>
      </w:pPr>
      <w:r w:rsidRPr="00413727">
        <w:t>Строительные и монтажные работы при сооружении контактной сети и тяговых подстанций должны производиться в соответствии с Техническими указаниями по технологии производства строительных и монтажных работ при электрификации железных дорог</w:t>
      </w:r>
      <w:r w:rsidR="00413727">
        <w:t xml:space="preserve"> (</w:t>
      </w:r>
      <w:r w:rsidRPr="00413727">
        <w:t>ВСН 116-65</w:t>
      </w:r>
      <w:r w:rsidR="00413727" w:rsidRPr="00413727">
        <w:t xml:space="preserve">) </w:t>
      </w:r>
      <w:r w:rsidRPr="00413727">
        <w:t>с соблюдением требований Строительных норм и правил</w:t>
      </w:r>
      <w:r w:rsidR="00413727">
        <w:t xml:space="preserve"> (</w:t>
      </w:r>
      <w:r w:rsidRPr="00413727">
        <w:t xml:space="preserve">СНиП </w:t>
      </w:r>
      <w:r w:rsidRPr="00413727">
        <w:rPr>
          <w:lang w:val="en-US"/>
        </w:rPr>
        <w:t>III</w:t>
      </w:r>
      <w:r w:rsidRPr="00413727">
        <w:t>-41-76</w:t>
      </w:r>
      <w:r w:rsidR="00413727" w:rsidRPr="00413727">
        <w:t>),</w:t>
      </w:r>
      <w:r w:rsidRPr="00413727">
        <w:t xml:space="preserve"> Правил устройств электроустановок</w:t>
      </w:r>
      <w:r w:rsidR="00413727">
        <w:t xml:space="preserve"> (</w:t>
      </w:r>
      <w:r w:rsidRPr="00413727">
        <w:t>ПУЭ</w:t>
      </w:r>
      <w:r w:rsidR="00413727" w:rsidRPr="00413727">
        <w:t>),</w:t>
      </w:r>
      <w:r w:rsidRPr="00413727">
        <w:t xml:space="preserve"> Правил технической эксплуатации железных дорог</w:t>
      </w:r>
      <w:r w:rsidR="00413727">
        <w:t xml:space="preserve"> (</w:t>
      </w:r>
      <w:r w:rsidRPr="00413727">
        <w:t>ПТЭ</w:t>
      </w:r>
      <w:r w:rsidR="00413727" w:rsidRPr="00413727">
        <w:t>),</w:t>
      </w:r>
      <w:r w:rsidRPr="00413727">
        <w:t xml:space="preserve"> Инструкций по сигнализации на железных дорогах, Инструкции по обеспечению безопасности движения поездов при производстве путевых работ, Технических условий производства и приемке строительных и монтажных работ при электрификации железных дорог</w:t>
      </w:r>
      <w:r w:rsidR="00413727">
        <w:t xml:space="preserve"> (</w:t>
      </w:r>
      <w:r w:rsidRPr="00413727">
        <w:t>ВСН 12-59</w:t>
      </w:r>
      <w:r w:rsidR="00413727" w:rsidRPr="00413727">
        <w:t>),</w:t>
      </w:r>
      <w:r w:rsidRPr="00413727">
        <w:t xml:space="preserve"> действующих правил техники безопасности, охраны труда и противопожарной охраны, а также действующих правил промышленной санитарии при строительных и монтажных работах</w:t>
      </w:r>
      <w:r w:rsidR="00413727" w:rsidRPr="00413727">
        <w:t>.</w:t>
      </w:r>
    </w:p>
    <w:p w:rsidR="00413727" w:rsidRDefault="007B2628" w:rsidP="00413727">
      <w:pPr>
        <w:ind w:firstLine="709"/>
        <w:rPr>
          <w:b/>
          <w:bCs/>
        </w:rPr>
      </w:pPr>
      <w:r w:rsidRPr="00413727">
        <w:rPr>
          <w:b/>
          <w:bCs/>
        </w:rPr>
        <w:t>Состав строительных работ по сооружению КС</w:t>
      </w:r>
      <w:r w:rsidR="00413727" w:rsidRPr="00413727">
        <w:rPr>
          <w:b/>
          <w:bCs/>
        </w:rPr>
        <w:t>:</w:t>
      </w:r>
    </w:p>
    <w:p w:rsidR="00413727" w:rsidRDefault="007B2628" w:rsidP="00413727">
      <w:pPr>
        <w:ind w:firstLine="709"/>
      </w:pPr>
      <w:r w:rsidRPr="00413727">
        <w:t>разработка котлованов под фундаменты, анкеры и опоры КС</w:t>
      </w:r>
      <w:r w:rsidR="00413727" w:rsidRPr="00413727">
        <w:t>;</w:t>
      </w:r>
    </w:p>
    <w:p w:rsidR="00413727" w:rsidRDefault="007B2628" w:rsidP="00413727">
      <w:pPr>
        <w:ind w:firstLine="709"/>
      </w:pPr>
      <w:r w:rsidRPr="00413727">
        <w:t>установка фундаментов, анкеров, опор КС, жестких поперечин, анкерных оттяжек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Одновременно устанавливают опоры для резервного питания устройств автоблокировки от расположенной на опорах КС линии ДПР напряжением 27,5 кВ, а также предохранительные щиты на всех пешеходных мостах, путепроводах и мостах, расположенных над электрифицируемыми путями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Разбивка мест установки опор включает в себя</w:t>
      </w:r>
      <w:r w:rsidR="00413727" w:rsidRPr="00413727">
        <w:t xml:space="preserve">: </w:t>
      </w:r>
      <w:r w:rsidRPr="00413727">
        <w:t>в соответствии с планами КС перегонов и станций, расстояние между опорами</w:t>
      </w:r>
      <w:r w:rsidR="00413727" w:rsidRPr="00413727">
        <w:t xml:space="preserve">; </w:t>
      </w:r>
      <w:r w:rsidRPr="00413727">
        <w:t>на шейке рельса наносится риска там, где должна стоять опора, ее номер, положение условного обреза фундамента по отношению к головке рельса</w:t>
      </w:r>
      <w:r w:rsidR="00413727" w:rsidRPr="00413727">
        <w:t xml:space="preserve">; </w:t>
      </w:r>
      <w:r w:rsidRPr="00413727">
        <w:t>положение от оси пути</w:t>
      </w:r>
      <w:r w:rsidR="00413727" w:rsidRPr="00413727">
        <w:t xml:space="preserve">. </w:t>
      </w:r>
      <w:r w:rsidRPr="00413727">
        <w:t>Глубина котлована допускается отклонением +/-100 мм</w:t>
      </w:r>
      <w:r w:rsidR="00413727" w:rsidRPr="00413727">
        <w:t xml:space="preserve">. </w:t>
      </w:r>
      <w:r w:rsidRPr="00413727">
        <w:t>Котлованы разрабатываются так, чтобы габарит опоры подходил с запасом для установки +150 мм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Увеличение пролета до 2 м, уменьшение до 1м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На установленных опорах на высоте 5 м от головки рельсов наносят номер и знак высокого напряжения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Металлические ригели жестких поперечин собирают и сваривают из отдельных блоков на комплектовочной базе, там же к ригелям присоединяют оголовки для крепления к опорам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Анкерные оттяжки монтируют вручную</w:t>
      </w:r>
      <w:r w:rsidR="00413727" w:rsidRPr="00413727">
        <w:t xml:space="preserve">. </w:t>
      </w:r>
      <w:r w:rsidRPr="00413727">
        <w:t>Кронштейны к анкерной опоре крепят на земле или после установки опоры с приставной лестницы</w:t>
      </w:r>
      <w:r w:rsidR="00413727">
        <w:t xml:space="preserve"> (</w:t>
      </w:r>
      <w:r w:rsidRPr="00413727">
        <w:t>на железобетонных конических опорах</w:t>
      </w:r>
      <w:r w:rsidR="00413727" w:rsidRPr="00413727">
        <w:t xml:space="preserve">). </w:t>
      </w:r>
      <w:r w:rsidRPr="00413727">
        <w:t>Устройство узла крепления оттяжек к анкеру обеспечивает регулировку длины тяг</w:t>
      </w:r>
      <w:r w:rsidR="00413727" w:rsidRPr="00413727">
        <w:t xml:space="preserve">. </w:t>
      </w:r>
      <w:r w:rsidRPr="00413727">
        <w:t>Для регулирования натяжения тяг на них также предусмотрена резьба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Установленные опоры и конструкции КС сдают под монтаж электромонтажному поезду при участии представителей заказчика</w:t>
      </w:r>
      <w:r w:rsidR="00413727" w:rsidRPr="00413727">
        <w:t xml:space="preserve">. </w:t>
      </w:r>
      <w:r w:rsidRPr="00413727">
        <w:t>Сдаче под монтаж подлежат опоры, установленные на всем перегоне, станции или отдельном парке станции в соответствии с планами КС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На участках, предъявляемых под монтаж, должны быть установлены, закреплены и отрегулированы все предусмотренные проектом опоры, жесткие поперечины, анкеры и анкерные оттяжки</w:t>
      </w:r>
      <w:r w:rsidR="00413727" w:rsidRPr="00413727">
        <w:t>.</w:t>
      </w:r>
    </w:p>
    <w:p w:rsidR="00413727" w:rsidRDefault="007B2628" w:rsidP="00413727">
      <w:pPr>
        <w:ind w:firstLine="709"/>
        <w:rPr>
          <w:b/>
          <w:bCs/>
        </w:rPr>
      </w:pPr>
      <w:r w:rsidRPr="00413727">
        <w:rPr>
          <w:b/>
          <w:bCs/>
        </w:rPr>
        <w:t>При монтаже КС выполняют работы</w:t>
      </w:r>
      <w:r w:rsidR="00413727" w:rsidRPr="00413727">
        <w:rPr>
          <w:b/>
          <w:bCs/>
        </w:rPr>
        <w:t>:</w:t>
      </w:r>
    </w:p>
    <w:p w:rsidR="007B2628" w:rsidRPr="00413727" w:rsidRDefault="007B2628" w:rsidP="00413727">
      <w:pPr>
        <w:ind w:firstLine="709"/>
      </w:pPr>
      <w:r w:rsidRPr="00413727">
        <w:t>армирование опор, монтаж консолей и кронштейнов</w:t>
      </w:r>
    </w:p>
    <w:p w:rsidR="00413727" w:rsidRDefault="007B2628" w:rsidP="00413727">
      <w:pPr>
        <w:ind w:firstLine="709"/>
      </w:pPr>
      <w:r w:rsidRPr="00413727">
        <w:t>монтаж проводов контактной подвески</w:t>
      </w:r>
      <w:r w:rsidR="00413727">
        <w:t xml:space="preserve"> (</w:t>
      </w:r>
      <w:r w:rsidRPr="00413727">
        <w:t>раскатка проводов</w:t>
      </w:r>
      <w:r w:rsidR="00413727" w:rsidRPr="00413727">
        <w:t>)</w:t>
      </w:r>
    </w:p>
    <w:p w:rsidR="00413727" w:rsidRDefault="007B2628" w:rsidP="00413727">
      <w:pPr>
        <w:ind w:firstLine="709"/>
      </w:pPr>
      <w:r w:rsidRPr="00413727">
        <w:t>регулировка контактной подвески</w:t>
      </w:r>
      <w:r w:rsidR="00413727" w:rsidRPr="00413727">
        <w:t>;</w:t>
      </w:r>
    </w:p>
    <w:p w:rsidR="00413727" w:rsidRDefault="007B2628" w:rsidP="00413727">
      <w:pPr>
        <w:ind w:firstLine="709"/>
      </w:pPr>
      <w:r w:rsidRPr="00413727">
        <w:t>монтажу сопряжений анкерных участков, воздушных стрелок, секционных изоляторов, разрядников</w:t>
      </w:r>
      <w:r w:rsidR="00413727" w:rsidRPr="00413727">
        <w:t>;</w:t>
      </w:r>
    </w:p>
    <w:p w:rsidR="00413727" w:rsidRDefault="007B2628" w:rsidP="00413727">
      <w:pPr>
        <w:ind w:firstLine="709"/>
      </w:pPr>
      <w:r w:rsidRPr="00413727">
        <w:t>монтажу электрических соединителей, отводов и заземлителей</w:t>
      </w:r>
      <w:r w:rsidR="00413727" w:rsidRPr="00413727">
        <w:t xml:space="preserve">; </w:t>
      </w:r>
      <w:r w:rsidRPr="00413727">
        <w:t>аппаратуры секционирования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монтажу усиливающих, питающих и других проводов, расположенных на опорах КС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Конструкции для сооружения контактной сети, применяемые в массовом количестве</w:t>
      </w:r>
      <w:r w:rsidR="00413727">
        <w:t xml:space="preserve"> (</w:t>
      </w:r>
      <w:r w:rsidRPr="00413727">
        <w:t>опоры, фундаменты, консоли, кронштейны, фиксаторы, детали</w:t>
      </w:r>
      <w:r w:rsidR="00413727" w:rsidRPr="00413727">
        <w:t>),</w:t>
      </w:r>
      <w:r w:rsidRPr="00413727">
        <w:t xml:space="preserve"> а также приспособления для работ изготавливают на специализированных заводах</w:t>
      </w:r>
      <w:r w:rsidR="00413727" w:rsidRPr="00413727">
        <w:t xml:space="preserve">. </w:t>
      </w:r>
      <w:r w:rsidRPr="00413727">
        <w:t>Изоляторы и провода поставляют заводы промышленности по заказам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Монтаж КС выполняется специализированными электромонтажными поездами</w:t>
      </w:r>
      <w:r w:rsidR="00413727">
        <w:t xml:space="preserve"> (</w:t>
      </w:r>
      <w:r w:rsidRPr="00413727">
        <w:t>ЭМП</w:t>
      </w:r>
      <w:r w:rsidR="00413727" w:rsidRPr="00413727">
        <w:t xml:space="preserve">). </w:t>
      </w:r>
      <w:r w:rsidRPr="00413727">
        <w:t>Количество ЭМП и прорабских пунктов, которые образуются в состав ЭМП, определяется объемом монтажных работ и условиями их производства</w:t>
      </w:r>
      <w:r w:rsidR="00413727" w:rsidRPr="00413727">
        <w:t xml:space="preserve">. </w:t>
      </w:r>
      <w:r w:rsidRPr="00413727">
        <w:t>ЭМП составляют проекты производства работ для основных участков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В состав ЭМП входят механические мастерские, которые изготавливают фиксаторы, треугольные подвесы и другие изделия, не предоставленные заводами, а также ряд не типовых конструкций, применяемых в ограниченном количестве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Прорабский пункт по монтажу КС в большинстве случаев размещают на станции, расположенной возможно ближе к середине выделенного участка работ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Работу бригад концентрируют на 1-2 перегонах или станциях с выездом преимущественно в одну сторону от базы прорабского пункта</w:t>
      </w:r>
      <w:r w:rsidR="00413727" w:rsidRPr="00413727">
        <w:t xml:space="preserve">. </w:t>
      </w:r>
      <w:r w:rsidRPr="00413727">
        <w:t>Бригаде выделяют не более 4 анкерных участков на двухпутном перегоне</w:t>
      </w:r>
      <w:r w:rsidR="00413727">
        <w:t xml:space="preserve"> (</w:t>
      </w:r>
      <w:r w:rsidRPr="00413727">
        <w:t>по 2 на каждом пути</w:t>
      </w:r>
      <w:r w:rsidR="00413727" w:rsidRPr="00413727">
        <w:t xml:space="preserve">) </w:t>
      </w:r>
      <w:r w:rsidRPr="00413727">
        <w:t>или 3 анкерных участков на однопутном перегоне</w:t>
      </w:r>
      <w:r w:rsidR="00413727" w:rsidRPr="00413727">
        <w:t>.</w:t>
      </w:r>
    </w:p>
    <w:p w:rsidR="00413727" w:rsidRDefault="007B2628" w:rsidP="00413727">
      <w:pPr>
        <w:ind w:firstLine="709"/>
        <w:rPr>
          <w:b/>
          <w:bCs/>
        </w:rPr>
      </w:pPr>
      <w:r w:rsidRPr="00413727">
        <w:rPr>
          <w:b/>
          <w:bCs/>
        </w:rPr>
        <w:t>Технологическая последовательность выполнения монтажа КС</w:t>
      </w:r>
      <w:r w:rsidR="00413727" w:rsidRPr="00413727">
        <w:rPr>
          <w:b/>
          <w:bCs/>
        </w:rPr>
        <w:t>:</w:t>
      </w:r>
    </w:p>
    <w:p w:rsidR="00413727" w:rsidRDefault="007B2628" w:rsidP="00413727">
      <w:pPr>
        <w:ind w:firstLine="709"/>
      </w:pPr>
      <w:r w:rsidRPr="00413727">
        <w:t>монтаж консолей, кронштейнов, раскатка несущего троса в</w:t>
      </w:r>
      <w:r w:rsidR="00413727">
        <w:t xml:space="preserve"> "</w:t>
      </w:r>
      <w:r w:rsidRPr="00413727">
        <w:t>окно</w:t>
      </w:r>
      <w:r w:rsidR="00413727">
        <w:t xml:space="preserve">", </w:t>
      </w:r>
      <w:r w:rsidRPr="00413727">
        <w:t>стыкование, анкеровка и подвеска несущего троса на опорах</w:t>
      </w:r>
      <w:r w:rsidR="00413727" w:rsidRPr="00413727">
        <w:t>;</w:t>
      </w:r>
    </w:p>
    <w:p w:rsidR="00413727" w:rsidRDefault="007B2628" w:rsidP="00413727">
      <w:pPr>
        <w:ind w:firstLine="709"/>
      </w:pPr>
      <w:r w:rsidRPr="00413727">
        <w:t>установка звеньевых и рессорных струн на несущем тросе и подъем его в седла</w:t>
      </w:r>
      <w:r w:rsidR="00413727" w:rsidRPr="00413727">
        <w:t>;</w:t>
      </w:r>
    </w:p>
    <w:p w:rsidR="00413727" w:rsidRDefault="007B2628" w:rsidP="00413727">
      <w:pPr>
        <w:ind w:firstLine="709"/>
      </w:pPr>
      <w:r w:rsidRPr="00413727">
        <w:t>раскатка контактного провода в</w:t>
      </w:r>
      <w:r w:rsidR="00413727">
        <w:t xml:space="preserve"> "</w:t>
      </w:r>
      <w:r w:rsidRPr="00413727">
        <w:t>окно</w:t>
      </w:r>
      <w:r w:rsidR="00413727">
        <w:t xml:space="preserve">", </w:t>
      </w:r>
      <w:r w:rsidRPr="00413727">
        <w:t>стыкование и анкеровка контактного провода</w:t>
      </w:r>
      <w:r w:rsidR="00413727" w:rsidRPr="00413727">
        <w:t>;</w:t>
      </w:r>
    </w:p>
    <w:p w:rsidR="00413727" w:rsidRDefault="007B2628" w:rsidP="00413727">
      <w:pPr>
        <w:ind w:firstLine="709"/>
      </w:pPr>
      <w:r w:rsidRPr="00413727">
        <w:t>выправка консолей, установка фиксаторов, регулировка цепной подвески</w:t>
      </w:r>
      <w:r w:rsidR="00413727" w:rsidRPr="00413727">
        <w:t>;</w:t>
      </w:r>
    </w:p>
    <w:p w:rsidR="00413727" w:rsidRDefault="007B2628" w:rsidP="00413727">
      <w:pPr>
        <w:ind w:firstLine="709"/>
      </w:pPr>
      <w:r w:rsidRPr="00413727">
        <w:t>монтаж сопряжений анкерных участков, разрядников, секционных разъединителей, электрических соединителей, монтаж групповых заземлений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Определение объема работ по сооружению устройств контактной сети составляется для заданного варианта согласно табл</w:t>
      </w:r>
      <w:r w:rsidR="00413727">
        <w:t>.1</w:t>
      </w:r>
      <w:r w:rsidRPr="00413727">
        <w:t>,2,3</w:t>
      </w:r>
      <w:r w:rsidR="00413727" w:rsidRPr="00413727">
        <w:t xml:space="preserve"> [</w:t>
      </w:r>
      <w:r w:rsidRPr="00413727">
        <w:t>1</w:t>
      </w:r>
      <w:r w:rsidR="00413727" w:rsidRPr="00413727">
        <w:t xml:space="preserve">] </w:t>
      </w:r>
      <w:r w:rsidRPr="00413727">
        <w:t>и должно учитывать все строительные и монтажные работы на перегоне</w:t>
      </w:r>
      <w:r w:rsidR="00413727" w:rsidRPr="00413727">
        <w:t xml:space="preserve">. </w:t>
      </w:r>
      <w:r w:rsidRPr="00413727">
        <w:t>Одновременно с этим определяется сметная стоимость строительства</w:t>
      </w:r>
      <w:r w:rsidR="00413727">
        <w:t xml:space="preserve"> (</w:t>
      </w:r>
      <w:r w:rsidRPr="00413727">
        <w:t>на строительные</w:t>
      </w:r>
      <w:r w:rsidR="00413727">
        <w:t xml:space="preserve"> (</w:t>
      </w:r>
      <w:r w:rsidRPr="00413727">
        <w:t>табл</w:t>
      </w:r>
      <w:r w:rsidR="00413727">
        <w:t>.2</w:t>
      </w:r>
      <w:r w:rsidR="00413727" w:rsidRPr="00413727">
        <w:t xml:space="preserve">) </w:t>
      </w:r>
      <w:r w:rsidRPr="00413727">
        <w:t>и монтажные</w:t>
      </w:r>
      <w:r w:rsidR="00413727">
        <w:t xml:space="preserve"> (</w:t>
      </w:r>
      <w:r w:rsidRPr="00413727">
        <w:t>табл</w:t>
      </w:r>
      <w:r w:rsidR="00413727">
        <w:t>.3</w:t>
      </w:r>
      <w:r w:rsidR="00413727" w:rsidRPr="00413727">
        <w:t xml:space="preserve">) </w:t>
      </w:r>
      <w:r w:rsidRPr="00413727">
        <w:t>работы в отдельности</w:t>
      </w:r>
      <w:r w:rsidR="00413727" w:rsidRPr="00413727">
        <w:t>).</w:t>
      </w:r>
    </w:p>
    <w:p w:rsidR="00413727" w:rsidRDefault="007B2628" w:rsidP="00413727">
      <w:pPr>
        <w:ind w:firstLine="709"/>
      </w:pPr>
      <w:r w:rsidRPr="00413727">
        <w:t>Полная сметная стоимость включает суммы прямых затрат, накладных расходов и плановых накоплений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Прямые затраты непосредственно связаны с выполнением строительно-монтажных работ, складывающихся из следующих статей</w:t>
      </w:r>
      <w:r w:rsidR="00413727" w:rsidRPr="00413727">
        <w:t>:</w:t>
      </w:r>
    </w:p>
    <w:p w:rsidR="00413727" w:rsidRDefault="007B2628" w:rsidP="00413727">
      <w:pPr>
        <w:ind w:firstLine="709"/>
      </w:pPr>
      <w:r w:rsidRPr="00413727">
        <w:t>основная заработная плата рабочим</w:t>
      </w:r>
      <w:r w:rsidR="00413727" w:rsidRPr="00413727">
        <w:t>;</w:t>
      </w:r>
    </w:p>
    <w:p w:rsidR="00413727" w:rsidRDefault="007B2628" w:rsidP="00413727">
      <w:pPr>
        <w:ind w:firstLine="709"/>
      </w:pPr>
      <w:r w:rsidRPr="00413727">
        <w:t>стоимость материалов, деталей и конструкций</w:t>
      </w:r>
      <w:r w:rsidR="00413727" w:rsidRPr="00413727">
        <w:t>;</w:t>
      </w:r>
    </w:p>
    <w:p w:rsidR="00413727" w:rsidRDefault="007B2628" w:rsidP="00413727">
      <w:pPr>
        <w:ind w:firstLine="709"/>
      </w:pPr>
      <w:r w:rsidRPr="00413727">
        <w:t>эксплуатация строительных машин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Прямые затраты на строительные и монтажные работы подсчитываются согласно табл</w:t>
      </w:r>
      <w:r w:rsidR="00413727">
        <w:t>.6</w:t>
      </w:r>
      <w:r w:rsidRPr="00413727">
        <w:t>,7,8,9,10 и 11</w:t>
      </w:r>
      <w:r w:rsidR="00413727" w:rsidRPr="00413727">
        <w:t xml:space="preserve"> [</w:t>
      </w:r>
      <w:r w:rsidRPr="00413727">
        <w:t>1</w:t>
      </w:r>
      <w:r w:rsidR="00413727" w:rsidRPr="00413727">
        <w:t>].</w:t>
      </w:r>
    </w:p>
    <w:p w:rsidR="00413727" w:rsidRDefault="007B2628" w:rsidP="00413727">
      <w:pPr>
        <w:ind w:firstLine="709"/>
      </w:pPr>
      <w:r w:rsidRPr="00413727">
        <w:t>Накладные расходы учитывают затраты на содержание аппарата управления, обслуживающих рабочих и организацию работ</w:t>
      </w:r>
      <w:r w:rsidR="00413727" w:rsidRPr="00413727">
        <w:t xml:space="preserve">. </w:t>
      </w:r>
      <w:r w:rsidRPr="00413727">
        <w:t>Накладные расходы принимаем 17% от прямых затрат на строительные работы и от суммы основной заработной платы на монтажные работы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 xml:space="preserve">Плановые накопления предусматривают в смете прибыль и расходуются на расчеты с государственным бюджетом, на создание фондов экономического стимулирования и </w:t>
      </w:r>
      <w:r w:rsidR="00413727">
        <w:t>т.д.</w:t>
      </w:r>
      <w:r w:rsidR="00413727" w:rsidRPr="00413727">
        <w:t xml:space="preserve"> </w:t>
      </w:r>
      <w:r w:rsidRPr="00413727">
        <w:t>Норма плановых накоплений установлена в размере 8% от суммы прямых затрат и накладных расходов</w:t>
      </w:r>
      <w:r w:rsidR="00413727" w:rsidRPr="00413727">
        <w:t>.</w:t>
      </w:r>
    </w:p>
    <w:p w:rsidR="00413727" w:rsidRDefault="00413727" w:rsidP="00413727">
      <w:pPr>
        <w:ind w:firstLine="709"/>
      </w:pPr>
    </w:p>
    <w:p w:rsidR="00413727" w:rsidRDefault="007B2628" w:rsidP="00413727">
      <w:pPr>
        <w:pStyle w:val="2"/>
      </w:pPr>
      <w:bookmarkStart w:id="2" w:name="_Toc265314992"/>
      <w:r w:rsidRPr="00413727">
        <w:t>Определение объема строительных</w:t>
      </w:r>
      <w:r w:rsidR="00413727" w:rsidRPr="00413727">
        <w:t xml:space="preserve"> </w:t>
      </w:r>
      <w:r w:rsidRPr="00413727">
        <w:t>работ</w:t>
      </w:r>
      <w:bookmarkEnd w:id="2"/>
    </w:p>
    <w:p w:rsidR="00413727" w:rsidRDefault="00413727" w:rsidP="00413727">
      <w:pPr>
        <w:ind w:firstLine="709"/>
      </w:pPr>
    </w:p>
    <w:p w:rsidR="00413727" w:rsidRDefault="007B2628" w:rsidP="00413727">
      <w:pPr>
        <w:ind w:firstLine="709"/>
      </w:pPr>
      <w:r w:rsidRPr="00413727">
        <w:t>Объем строительных работ по сооружению контактной сети сведем в таблицу 2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В расценках данной таблицы учтен полный комплекс работ машин и рабочих бригад от начала погрузки конструкций на комплектовочной базе до возвращения установочного поезда на базу после окончания работ</w:t>
      </w:r>
      <w:r w:rsidR="00413727" w:rsidRPr="00413727">
        <w:t xml:space="preserve">. </w:t>
      </w:r>
      <w:r w:rsidRPr="00413727">
        <w:t>В данном курсовом проекте примем то, что база располагается на станции слева от электрифицируемого перегона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Опоры устанавливаются без фундаментов, опорных плит и лежней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В расценках кроме основных строительных процессов учтена так же стоимость</w:t>
      </w:r>
      <w:r w:rsidR="00413727" w:rsidRPr="00413727">
        <w:t xml:space="preserve">: </w:t>
      </w:r>
      <w:r w:rsidRPr="00413727">
        <w:t>ограждение места работ сигналистами</w:t>
      </w:r>
      <w:r w:rsidR="00413727" w:rsidRPr="00413727">
        <w:t xml:space="preserve">; </w:t>
      </w:r>
      <w:r w:rsidRPr="00413727">
        <w:t>затраты на переход рабочих и перемещение машин в процессе работ</w:t>
      </w:r>
      <w:r w:rsidR="00413727" w:rsidRPr="00413727">
        <w:t xml:space="preserve">; </w:t>
      </w:r>
      <w:r w:rsidRPr="00413727">
        <w:t>технологические перерывы в работе установочных поездов</w:t>
      </w:r>
      <w:r w:rsidR="00413727">
        <w:t xml:space="preserve"> (</w:t>
      </w:r>
      <w:r w:rsidRPr="00413727">
        <w:t>ожидание разрешения ДСП на выезд со станции на перегон</w:t>
      </w:r>
      <w:r w:rsidR="00413727" w:rsidRPr="00413727">
        <w:t xml:space="preserve">); </w:t>
      </w:r>
      <w:r w:rsidRPr="00413727">
        <w:t>доработки вручную и зачистки котлованов под опоры и фундаменты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Поскольку работы по установке стоек опор и навеске консолей методом</w:t>
      </w:r>
      <w:r w:rsidR="00413727">
        <w:t xml:space="preserve"> "</w:t>
      </w:r>
      <w:r w:rsidRPr="00413727">
        <w:t>с пути</w:t>
      </w:r>
      <w:r w:rsidR="00413727">
        <w:t xml:space="preserve">" </w:t>
      </w:r>
      <w:r w:rsidRPr="00413727">
        <w:t>ведутся в условиях движения поездов по соседнему пути, к основной заработной плате рабочих и стоимости эксплуатации машин применяется коэффициент 1,4 согласно табл</w:t>
      </w:r>
      <w:r w:rsidR="00413727">
        <w:t>.7</w:t>
      </w:r>
      <w:r w:rsidR="00413727" w:rsidRPr="00413727">
        <w:t xml:space="preserve"> [</w:t>
      </w:r>
      <w:r w:rsidRPr="00413727">
        <w:t>1</w:t>
      </w:r>
      <w:r w:rsidR="00413727" w:rsidRPr="00413727">
        <w:t>].</w:t>
      </w:r>
    </w:p>
    <w:p w:rsidR="00413727" w:rsidRDefault="007B2628" w:rsidP="00413727">
      <w:pPr>
        <w:ind w:firstLine="709"/>
      </w:pPr>
      <w:r w:rsidRPr="00413727">
        <w:t>Так как средняя продолжительность окна равна двум часам, то будем пользоваться расценками на заработную плату рабочих и стоимости эксплуатации машин указанными в таблицах 6, 8, 9</w:t>
      </w:r>
      <w:r w:rsidR="00413727" w:rsidRPr="00413727">
        <w:t xml:space="preserve"> [</w:t>
      </w:r>
      <w:r w:rsidRPr="00413727">
        <w:t>1</w:t>
      </w:r>
      <w:r w:rsidR="00413727" w:rsidRPr="00413727">
        <w:t>].</w:t>
      </w:r>
    </w:p>
    <w:p w:rsidR="00413727" w:rsidRDefault="007B2628" w:rsidP="00413727">
      <w:pPr>
        <w:ind w:firstLine="709"/>
      </w:pPr>
      <w:r w:rsidRPr="00413727">
        <w:t>Перечень материальных ресурсов табл</w:t>
      </w:r>
      <w:r w:rsidR="00413727">
        <w:t>.8</w:t>
      </w:r>
      <w:r w:rsidR="00413727" w:rsidRPr="00413727">
        <w:t xml:space="preserve"> [</w:t>
      </w:r>
      <w:r w:rsidRPr="00413727">
        <w:t>1</w:t>
      </w:r>
      <w:r w:rsidR="00413727" w:rsidRPr="00413727">
        <w:t xml:space="preserve">] </w:t>
      </w:r>
      <w:r w:rsidRPr="00413727">
        <w:t>и 9</w:t>
      </w:r>
      <w:r w:rsidR="00413727" w:rsidRPr="00413727">
        <w:t xml:space="preserve"> [</w:t>
      </w:r>
      <w:r w:rsidRPr="00413727">
        <w:t>1</w:t>
      </w:r>
      <w:r w:rsidR="00413727" w:rsidRPr="00413727">
        <w:t xml:space="preserve">] </w:t>
      </w:r>
      <w:r w:rsidRPr="00413727">
        <w:t>не учтенных в табл</w:t>
      </w:r>
      <w:r w:rsidR="00413727">
        <w:t>.6</w:t>
      </w:r>
      <w:r w:rsidR="00413727" w:rsidRPr="00413727">
        <w:t xml:space="preserve"> [</w:t>
      </w:r>
      <w:r w:rsidRPr="00413727">
        <w:t>1</w:t>
      </w:r>
      <w:r w:rsidR="00413727" w:rsidRPr="00413727">
        <w:t xml:space="preserve">] </w:t>
      </w:r>
      <w:r w:rsidRPr="00413727">
        <w:t>так же включены в табл</w:t>
      </w:r>
      <w:r w:rsidR="00413727">
        <w:t>.2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Графа 4 табл</w:t>
      </w:r>
      <w:r w:rsidR="00413727">
        <w:t>.2</w:t>
      </w:r>
      <w:r w:rsidRPr="00413727">
        <w:t xml:space="preserve"> заполняется по ведомостям объектов работ или по чертежам</w:t>
      </w:r>
      <w:r w:rsidR="00413727" w:rsidRPr="00413727">
        <w:t>.</w:t>
      </w:r>
    </w:p>
    <w:p w:rsidR="00413727" w:rsidRDefault="007B2628" w:rsidP="00413727">
      <w:pPr>
        <w:ind w:firstLine="709"/>
        <w:rPr>
          <w:b/>
          <w:bCs/>
        </w:rPr>
      </w:pPr>
      <w:r w:rsidRPr="00413727">
        <w:rPr>
          <w:b/>
          <w:bCs/>
        </w:rPr>
        <w:t>Приведем расшифровку графы 4</w:t>
      </w:r>
      <w:r w:rsidR="00413727" w:rsidRPr="00413727">
        <w:rPr>
          <w:b/>
          <w:bCs/>
        </w:rPr>
        <w:t>:</w:t>
      </w:r>
    </w:p>
    <w:p w:rsidR="00413727" w:rsidRDefault="007B2628" w:rsidP="00413727">
      <w:pPr>
        <w:ind w:firstLine="709"/>
      </w:pPr>
      <w:r w:rsidRPr="00413727">
        <w:t>Количество и тип опор по исходным данным</w:t>
      </w:r>
      <w:r w:rsidR="00413727" w:rsidRPr="00413727">
        <w:t>:</w:t>
      </w:r>
    </w:p>
    <w:p w:rsidR="00413727" w:rsidRDefault="007B2628" w:rsidP="00413727">
      <w:pPr>
        <w:ind w:firstLine="709"/>
      </w:pPr>
      <w:r w:rsidRPr="00413727">
        <w:t xml:space="preserve">Нераздельные железобетонные опоры типа </w:t>
      </w:r>
      <w:r w:rsidRPr="00413727">
        <w:rPr>
          <w:lang w:val="en-US"/>
        </w:rPr>
        <w:t>CC</w:t>
      </w:r>
      <w:r w:rsidRPr="00413727">
        <w:t>-136</w:t>
      </w:r>
      <w:r w:rsidR="00413727">
        <w:t>.6</w:t>
      </w:r>
      <w:r w:rsidRPr="00413727">
        <w:t>-3</w:t>
      </w:r>
      <w:r w:rsidR="00413727" w:rsidRPr="00413727">
        <w:t>:</w:t>
      </w:r>
    </w:p>
    <w:p w:rsidR="00413727" w:rsidRDefault="007B2628" w:rsidP="00413727">
      <w:pPr>
        <w:ind w:firstLine="709"/>
      </w:pPr>
      <w:r w:rsidRPr="00413727">
        <w:t>промежуточных</w:t>
      </w:r>
      <w:r w:rsidR="00413727" w:rsidRPr="00413727">
        <w:t xml:space="preserve"> </w:t>
      </w:r>
      <w:r w:rsidR="001B5D50" w:rsidRPr="00413727">
        <w:t>22+23+20+22+19+19</w:t>
      </w:r>
      <w:r w:rsidRPr="00413727">
        <w:t xml:space="preserve"> = 1</w:t>
      </w:r>
      <w:r w:rsidR="001B5D50" w:rsidRPr="00413727">
        <w:t>25</w:t>
      </w:r>
      <w:r w:rsidRPr="00413727">
        <w:t xml:space="preserve"> шт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переходных</w:t>
      </w:r>
      <w:r w:rsidR="00413727" w:rsidRPr="00413727">
        <w:t xml:space="preserve"> </w:t>
      </w:r>
      <w:r w:rsidR="001B5D50" w:rsidRPr="00413727">
        <w:t>3+2+3+3+3+3+3</w:t>
      </w:r>
      <w:r w:rsidRPr="00413727">
        <w:t xml:space="preserve"> = </w:t>
      </w:r>
      <w:r w:rsidR="001B5D50" w:rsidRPr="00413727">
        <w:t>20</w:t>
      </w:r>
      <w:r w:rsidRPr="00413727">
        <w:t xml:space="preserve"> шт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анкерных</w:t>
      </w:r>
      <w:r w:rsidR="00413727" w:rsidRPr="00413727">
        <w:t xml:space="preserve"> </w:t>
      </w:r>
      <w:r w:rsidR="001B5D50" w:rsidRPr="00413727">
        <w:t>3+2+2+2+2+2+3</w:t>
      </w:r>
      <w:r w:rsidRPr="00413727">
        <w:t xml:space="preserve"> = 16 шт</w:t>
      </w:r>
      <w:r w:rsidR="00413727" w:rsidRPr="00413727">
        <w:t>.</w:t>
      </w:r>
    </w:p>
    <w:p w:rsidR="00413727" w:rsidRPr="00413727" w:rsidRDefault="00482CE9" w:rsidP="00413727">
      <w:pPr>
        <w:ind w:firstLine="709"/>
      </w:pPr>
      <w:r w:rsidRPr="00413727">
        <w:t>Итого</w:t>
      </w:r>
      <w:r w:rsidR="00413727" w:rsidRPr="00413727">
        <w:t xml:space="preserve">: </w:t>
      </w:r>
      <w:r w:rsidRPr="00413727">
        <w:t>125</w:t>
      </w:r>
      <w:r w:rsidR="007B2628" w:rsidRPr="00413727">
        <w:t>+</w:t>
      </w:r>
      <w:r w:rsidRPr="00413727">
        <w:t>20</w:t>
      </w:r>
      <w:r w:rsidR="007B2628" w:rsidRPr="00413727">
        <w:t xml:space="preserve">+16 = </w:t>
      </w:r>
      <w:r w:rsidRPr="00413727">
        <w:t>161</w:t>
      </w:r>
      <w:r w:rsidR="007B2628" w:rsidRPr="00413727">
        <w:t xml:space="preserve"> шт</w:t>
      </w:r>
      <w:r w:rsidR="00413727" w:rsidRPr="00413727">
        <w:t xml:space="preserve">. </w:t>
      </w:r>
      <w:r w:rsidR="007B2628" w:rsidRPr="00413727">
        <w:t>опор типа СС-136</w:t>
      </w:r>
      <w:r w:rsidR="00413727">
        <w:t>.6</w:t>
      </w:r>
      <w:r w:rsidR="007B2628" w:rsidRPr="00413727">
        <w:t>-3</w:t>
      </w:r>
    </w:p>
    <w:p w:rsidR="00413727" w:rsidRDefault="007B2628" w:rsidP="00413727">
      <w:pPr>
        <w:ind w:firstLine="709"/>
      </w:pPr>
      <w:r w:rsidRPr="00413727">
        <w:t>Количество трубчатых консолей типа ИТР</w:t>
      </w:r>
      <w:r w:rsidR="00413727">
        <w:t xml:space="preserve"> (</w:t>
      </w:r>
      <w:r w:rsidRPr="00413727">
        <w:t>С</w:t>
      </w:r>
      <w:r w:rsidR="00413727" w:rsidRPr="00413727">
        <w:t xml:space="preserve">) </w:t>
      </w:r>
      <w:r w:rsidRPr="00413727">
        <w:t>принято</w:t>
      </w:r>
      <w:r w:rsidR="00413727">
        <w:t>:</w:t>
      </w:r>
    </w:p>
    <w:p w:rsidR="00413727" w:rsidRDefault="007B2628" w:rsidP="00413727">
      <w:pPr>
        <w:ind w:firstLine="709"/>
      </w:pPr>
      <w:r w:rsidRPr="00413727">
        <w:t>для промежуточных опор и ср</w:t>
      </w:r>
      <w:r w:rsidR="00482CE9" w:rsidRPr="00413727">
        <w:t>едней анкервки 1 шт</w:t>
      </w:r>
      <w:r w:rsidR="00413727" w:rsidRPr="00413727">
        <w:t xml:space="preserve">. </w:t>
      </w:r>
      <w:r w:rsidR="00482CE9" w:rsidRPr="00413727">
        <w:t>/опор</w:t>
      </w:r>
      <w:r w:rsidR="00413727" w:rsidRPr="00413727">
        <w:t xml:space="preserve">. </w:t>
      </w:r>
      <w:r w:rsidR="00413727">
        <w:t>-</w:t>
      </w:r>
      <w:r w:rsidR="00482CE9" w:rsidRPr="00413727">
        <w:t xml:space="preserve"> 125+</w:t>
      </w:r>
      <w:r w:rsidR="0032192A" w:rsidRPr="00413727">
        <w:t>12</w:t>
      </w:r>
      <w:r w:rsidR="00482CE9" w:rsidRPr="00413727">
        <w:t>= 13</w:t>
      </w:r>
      <w:r w:rsidR="0032192A" w:rsidRPr="00413727">
        <w:t>7</w:t>
      </w:r>
      <w:r w:rsidRPr="00413727">
        <w:t xml:space="preserve"> шт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для анкерных опор</w:t>
      </w:r>
      <w:r w:rsidR="00413727" w:rsidRPr="00413727">
        <w:t xml:space="preserve"> </w:t>
      </w:r>
      <w:r w:rsidRPr="00413727">
        <w:t>1 шт</w:t>
      </w:r>
      <w:r w:rsidR="00413727" w:rsidRPr="00413727">
        <w:t xml:space="preserve">. </w:t>
      </w:r>
      <w:r w:rsidRPr="00413727">
        <w:t>/опор</w:t>
      </w:r>
      <w:r w:rsidR="00413727" w:rsidRPr="00413727">
        <w:t xml:space="preserve">. </w:t>
      </w:r>
      <w:r w:rsidR="00413727">
        <w:t>-</w:t>
      </w:r>
      <w:r w:rsidRPr="00413727">
        <w:t xml:space="preserve"> 16 шт</w:t>
      </w:r>
      <w:r w:rsidR="00413727" w:rsidRPr="00413727">
        <w:t>.</w:t>
      </w:r>
    </w:p>
    <w:p w:rsidR="007B2628" w:rsidRPr="00413727" w:rsidRDefault="007B2628" w:rsidP="00413727">
      <w:pPr>
        <w:ind w:firstLine="709"/>
      </w:pPr>
      <w:r w:rsidRPr="00413727">
        <w:t>Не изолированные консоли типа НС</w:t>
      </w:r>
    </w:p>
    <w:p w:rsidR="00413727" w:rsidRDefault="007B2628" w:rsidP="00413727">
      <w:pPr>
        <w:ind w:firstLine="709"/>
      </w:pPr>
      <w:r w:rsidRPr="00413727">
        <w:t xml:space="preserve">для </w:t>
      </w:r>
      <w:r w:rsidR="00482CE9" w:rsidRPr="00413727">
        <w:t>переходных опор 2 шт</w:t>
      </w:r>
      <w:r w:rsidR="00413727" w:rsidRPr="00413727">
        <w:t xml:space="preserve">. </w:t>
      </w:r>
      <w:r w:rsidR="00482CE9" w:rsidRPr="00413727">
        <w:t>/опор</w:t>
      </w:r>
      <w:r w:rsidR="00413727" w:rsidRPr="00413727">
        <w:t xml:space="preserve">. </w:t>
      </w:r>
      <w:r w:rsidR="00413727">
        <w:t>-</w:t>
      </w:r>
      <w:r w:rsidR="00482CE9" w:rsidRPr="00413727">
        <w:t xml:space="preserve"> 20</w:t>
      </w:r>
      <w:r w:rsidRPr="00413727">
        <w:t>*2</w:t>
      </w:r>
      <w:r w:rsidR="00482CE9" w:rsidRPr="00413727">
        <w:t xml:space="preserve"> = 40</w:t>
      </w:r>
      <w:r w:rsidRPr="00413727">
        <w:t xml:space="preserve"> шт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Цифра 2 для переходных опор учитывает закрепление на них двух ветвей контактной сети</w:t>
      </w:r>
      <w:r w:rsidR="00413727" w:rsidRPr="00413727">
        <w:t>.</w:t>
      </w:r>
    </w:p>
    <w:p w:rsidR="00413727" w:rsidRDefault="00482CE9" w:rsidP="00413727">
      <w:pPr>
        <w:ind w:firstLine="709"/>
      </w:pPr>
      <w:r w:rsidRPr="00413727">
        <w:t>Итого</w:t>
      </w:r>
      <w:r w:rsidR="00413727" w:rsidRPr="00413727">
        <w:t xml:space="preserve">: </w:t>
      </w:r>
      <w:r w:rsidRPr="00413727">
        <w:t>13</w:t>
      </w:r>
      <w:r w:rsidR="0032192A" w:rsidRPr="00413727">
        <w:t>7</w:t>
      </w:r>
      <w:r w:rsidRPr="00413727">
        <w:t>+16+40</w:t>
      </w:r>
      <w:r w:rsidR="0032192A" w:rsidRPr="00413727">
        <w:t xml:space="preserve"> = 193</w:t>
      </w:r>
      <w:r w:rsidR="007B2628" w:rsidRPr="00413727">
        <w:t xml:space="preserve"> шт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Устройство запаса опорных конструкций и материалов подвесок для переменного тока взято в соответствии с табл</w:t>
      </w:r>
      <w:r w:rsidR="00413727">
        <w:t>.6</w:t>
      </w:r>
      <w:r w:rsidR="00413727" w:rsidRPr="00413727">
        <w:t>. [</w:t>
      </w:r>
      <w:r w:rsidRPr="00413727">
        <w:t>1</w:t>
      </w:r>
      <w:r w:rsidR="00413727" w:rsidRPr="00413727">
        <w:t xml:space="preserve">] </w:t>
      </w:r>
      <w:r w:rsidRPr="00413727">
        <w:t>и развернутой длиной контактной подвески</w:t>
      </w:r>
      <w:r w:rsidR="00413727" w:rsidRPr="00413727">
        <w:t xml:space="preserve">. </w:t>
      </w:r>
      <w:r w:rsidRPr="00413727">
        <w:t xml:space="preserve">Так как развернутая длина контактной подвески равна сумме длин анкерных участков, она составляет </w:t>
      </w:r>
      <w:r w:rsidR="00482CE9" w:rsidRPr="00413727">
        <w:t>10,07 км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Количество проводов и проволок принято по табл</w:t>
      </w:r>
      <w:r w:rsidR="00413727">
        <w:t>.8</w:t>
      </w:r>
      <w:r w:rsidR="00413727" w:rsidRPr="00413727">
        <w:t xml:space="preserve"> [</w:t>
      </w:r>
      <w:r w:rsidRPr="00413727">
        <w:t>1</w:t>
      </w:r>
      <w:r w:rsidR="00413727" w:rsidRPr="00413727">
        <w:t>].</w:t>
      </w:r>
    </w:p>
    <w:p w:rsidR="00413727" w:rsidRDefault="007B2628" w:rsidP="00413727">
      <w:pPr>
        <w:ind w:firstLine="709"/>
      </w:pPr>
      <w:r w:rsidRPr="00413727">
        <w:t>Количество комплектов анкерных оттяжек А1 определяется количеством</w:t>
      </w:r>
      <w:r w:rsidR="00413727" w:rsidRPr="00413727">
        <w:t xml:space="preserve"> </w:t>
      </w:r>
      <w:r w:rsidRPr="00413727">
        <w:t>анкерных опор</w:t>
      </w:r>
      <w:r w:rsidR="00413727" w:rsidRPr="00413727">
        <w:t xml:space="preserve"> - </w:t>
      </w:r>
      <w:r w:rsidRPr="00413727">
        <w:t>16 шт</w:t>
      </w:r>
      <w:r w:rsidR="00413727">
        <w:t>.,</w:t>
      </w:r>
      <w:r w:rsidRPr="00413727">
        <w:t xml:space="preserve"> А3 </w:t>
      </w:r>
      <w:r w:rsidR="00413727">
        <w:t>-</w:t>
      </w:r>
      <w:r w:rsidRPr="00413727">
        <w:t xml:space="preserve"> числом средних анкеровок </w:t>
      </w:r>
      <w:r w:rsidR="00413727">
        <w:t>-</w:t>
      </w:r>
      <w:r w:rsidRPr="00413727">
        <w:t xml:space="preserve"> 12 шт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Число анкеров типа ТА-4,0 равно</w:t>
      </w:r>
      <w:r w:rsidR="00413727" w:rsidRPr="00413727">
        <w:t xml:space="preserve">: </w:t>
      </w:r>
      <w:r w:rsidRPr="00413727">
        <w:t>16+12 = 28 шт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Количество кронштейнов КФД-5 определяется по количеству опор, на которы</w:t>
      </w:r>
      <w:r w:rsidR="00E108F5" w:rsidRPr="00413727">
        <w:t>х</w:t>
      </w:r>
      <w:r w:rsidR="00413727" w:rsidRPr="00413727">
        <w:t xml:space="preserve"> </w:t>
      </w:r>
      <w:r w:rsidR="00E108F5" w:rsidRPr="00413727">
        <w:t xml:space="preserve">ведется линия ДПР, </w:t>
      </w:r>
      <w:r w:rsidR="00413727">
        <w:t>т.е.1</w:t>
      </w:r>
      <w:r w:rsidR="00E108F5" w:rsidRPr="00413727">
        <w:t>5</w:t>
      </w:r>
      <w:r w:rsidR="00C21E68" w:rsidRPr="00413727">
        <w:t>1</w:t>
      </w:r>
      <w:r w:rsidRPr="00413727">
        <w:t xml:space="preserve"> крон</w:t>
      </w:r>
      <w:r w:rsidR="00A574DC" w:rsidRPr="00413727">
        <w:t>штейн</w:t>
      </w:r>
      <w:r w:rsidR="00413727" w:rsidRPr="00413727">
        <w:t>.</w:t>
      </w:r>
    </w:p>
    <w:p w:rsidR="00413727" w:rsidRDefault="00413727" w:rsidP="00413727">
      <w:pPr>
        <w:ind w:firstLine="709"/>
      </w:pPr>
    </w:p>
    <w:p w:rsidR="00413727" w:rsidRPr="00413727" w:rsidRDefault="007B2628" w:rsidP="00413727">
      <w:pPr>
        <w:ind w:firstLine="709"/>
      </w:pPr>
      <w:r w:rsidRPr="00413727">
        <w:t>Таблица 2</w:t>
      </w:r>
    </w:p>
    <w:p w:rsidR="007B2628" w:rsidRPr="00413727" w:rsidRDefault="007B2628" w:rsidP="00413727">
      <w:pPr>
        <w:ind w:firstLine="709"/>
      </w:pPr>
      <w:r w:rsidRPr="00413727">
        <w:t>Объем и стоимость строительных работ по сооружению устройств КС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2320"/>
        <w:gridCol w:w="1444"/>
        <w:gridCol w:w="1234"/>
        <w:gridCol w:w="1002"/>
        <w:gridCol w:w="1189"/>
      </w:tblGrid>
      <w:tr w:rsidR="007B2628" w:rsidRPr="00413727" w:rsidTr="007830F9">
        <w:trPr>
          <w:trHeight w:val="870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Обоснование принятой сметной стоимости, номер единичной расценки</w:t>
            </w:r>
          </w:p>
        </w:tc>
        <w:tc>
          <w:tcPr>
            <w:tcW w:w="2307" w:type="dxa"/>
            <w:vMerge w:val="restart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Наименование работ</w:t>
            </w:r>
          </w:p>
        </w:tc>
        <w:tc>
          <w:tcPr>
            <w:tcW w:w="1436" w:type="dxa"/>
            <w:vMerge w:val="restart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Единицы измерения</w:t>
            </w:r>
          </w:p>
        </w:tc>
        <w:tc>
          <w:tcPr>
            <w:tcW w:w="1227" w:type="dxa"/>
            <w:vMerge w:val="restart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Количество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Сметная стоимость, руб</w:t>
            </w:r>
            <w:r w:rsidR="00413727" w:rsidRPr="00413727">
              <w:t xml:space="preserve">. </w:t>
            </w:r>
          </w:p>
        </w:tc>
      </w:tr>
      <w:tr w:rsidR="007B2628" w:rsidRPr="00413727" w:rsidTr="007830F9">
        <w:trPr>
          <w:trHeight w:val="545"/>
          <w:jc w:val="center"/>
        </w:trPr>
        <w:tc>
          <w:tcPr>
            <w:tcW w:w="1996" w:type="dxa"/>
            <w:vMerge/>
            <w:shd w:val="clear" w:color="auto" w:fill="auto"/>
          </w:tcPr>
          <w:p w:rsidR="007B2628" w:rsidRPr="00413727" w:rsidRDefault="007B2628" w:rsidP="00413727">
            <w:pPr>
              <w:pStyle w:val="afb"/>
            </w:pPr>
          </w:p>
        </w:tc>
        <w:tc>
          <w:tcPr>
            <w:tcW w:w="2320" w:type="dxa"/>
            <w:vMerge/>
            <w:shd w:val="clear" w:color="auto" w:fill="auto"/>
          </w:tcPr>
          <w:p w:rsidR="007B2628" w:rsidRPr="00413727" w:rsidRDefault="007B2628" w:rsidP="00413727">
            <w:pPr>
              <w:pStyle w:val="afb"/>
            </w:pPr>
          </w:p>
        </w:tc>
        <w:tc>
          <w:tcPr>
            <w:tcW w:w="1444" w:type="dxa"/>
            <w:vMerge/>
            <w:shd w:val="clear" w:color="auto" w:fill="auto"/>
          </w:tcPr>
          <w:p w:rsidR="007B2628" w:rsidRPr="00413727" w:rsidRDefault="007B2628" w:rsidP="00413727">
            <w:pPr>
              <w:pStyle w:val="afb"/>
            </w:pPr>
          </w:p>
        </w:tc>
        <w:tc>
          <w:tcPr>
            <w:tcW w:w="1234" w:type="dxa"/>
            <w:vMerge/>
            <w:shd w:val="clear" w:color="auto" w:fill="auto"/>
          </w:tcPr>
          <w:p w:rsidR="007B2628" w:rsidRPr="00413727" w:rsidRDefault="007B2628" w:rsidP="00413727">
            <w:pPr>
              <w:pStyle w:val="afb"/>
            </w:pPr>
          </w:p>
        </w:tc>
        <w:tc>
          <w:tcPr>
            <w:tcW w:w="99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единицы</w:t>
            </w:r>
          </w:p>
        </w:tc>
        <w:tc>
          <w:tcPr>
            <w:tcW w:w="118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 xml:space="preserve"> общая</w:t>
            </w: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1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</w:t>
            </w:r>
          </w:p>
        </w:tc>
        <w:tc>
          <w:tcPr>
            <w:tcW w:w="230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</w:t>
            </w:r>
          </w:p>
        </w:tc>
        <w:tc>
          <w:tcPr>
            <w:tcW w:w="143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3</w:t>
            </w:r>
          </w:p>
        </w:tc>
        <w:tc>
          <w:tcPr>
            <w:tcW w:w="122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4</w:t>
            </w:r>
          </w:p>
        </w:tc>
        <w:tc>
          <w:tcPr>
            <w:tcW w:w="99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5</w:t>
            </w:r>
          </w:p>
        </w:tc>
        <w:tc>
          <w:tcPr>
            <w:tcW w:w="118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6</w:t>
            </w:r>
          </w:p>
        </w:tc>
      </w:tr>
      <w:tr w:rsidR="007B2628" w:rsidRPr="00413727" w:rsidTr="007830F9">
        <w:trPr>
          <w:trHeight w:val="285"/>
          <w:jc w:val="center"/>
        </w:trPr>
        <w:tc>
          <w:tcPr>
            <w:tcW w:w="9132" w:type="dxa"/>
            <w:gridSpan w:val="6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i/>
                <w:iCs/>
              </w:rPr>
            </w:pPr>
            <w:r w:rsidRPr="007830F9">
              <w:rPr>
                <w:i/>
                <w:iCs/>
              </w:rPr>
              <w:t>Работы по строительству КС</w:t>
            </w:r>
          </w:p>
        </w:tc>
      </w:tr>
      <w:tr w:rsidR="007B2628" w:rsidRPr="00413727" w:rsidTr="007830F9">
        <w:trPr>
          <w:trHeight w:val="1202"/>
          <w:jc w:val="center"/>
        </w:trPr>
        <w:tc>
          <w:tcPr>
            <w:tcW w:w="1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28-612</w:t>
            </w:r>
          </w:p>
        </w:tc>
        <w:tc>
          <w:tcPr>
            <w:tcW w:w="230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Установка промежуточных и переходных опор CC-136,6-III и анкеров</w:t>
            </w:r>
          </w:p>
        </w:tc>
        <w:tc>
          <w:tcPr>
            <w:tcW w:w="143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опора</w:t>
            </w:r>
          </w:p>
        </w:tc>
        <w:tc>
          <w:tcPr>
            <w:tcW w:w="122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148+28</w:t>
            </w:r>
          </w:p>
        </w:tc>
        <w:tc>
          <w:tcPr>
            <w:tcW w:w="99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72,348</w:t>
            </w:r>
          </w:p>
        </w:tc>
        <w:tc>
          <w:tcPr>
            <w:tcW w:w="118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12733,248</w:t>
            </w:r>
          </w:p>
        </w:tc>
      </w:tr>
      <w:tr w:rsidR="007B2628" w:rsidRPr="00413727" w:rsidTr="007830F9">
        <w:trPr>
          <w:trHeight w:val="645"/>
          <w:jc w:val="center"/>
        </w:trPr>
        <w:tc>
          <w:tcPr>
            <w:tcW w:w="1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28-686</w:t>
            </w:r>
          </w:p>
          <w:p w:rsidR="007B2628" w:rsidRPr="00413727" w:rsidRDefault="007B2628" w:rsidP="00413727">
            <w:pPr>
              <w:pStyle w:val="afb"/>
            </w:pPr>
          </w:p>
        </w:tc>
        <w:tc>
          <w:tcPr>
            <w:tcW w:w="230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Установка на опорах трубчатых консолей</w:t>
            </w:r>
          </w:p>
          <w:p w:rsidR="007B2628" w:rsidRPr="00413727" w:rsidRDefault="007B2628" w:rsidP="00413727">
            <w:pPr>
              <w:pStyle w:val="afb"/>
            </w:pPr>
          </w:p>
        </w:tc>
        <w:tc>
          <w:tcPr>
            <w:tcW w:w="143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консоль</w:t>
            </w:r>
          </w:p>
          <w:p w:rsidR="007B2628" w:rsidRPr="00413727" w:rsidRDefault="007B2628" w:rsidP="00413727">
            <w:pPr>
              <w:pStyle w:val="afb"/>
            </w:pPr>
          </w:p>
        </w:tc>
        <w:tc>
          <w:tcPr>
            <w:tcW w:w="122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150</w:t>
            </w:r>
          </w:p>
          <w:p w:rsidR="007B2628" w:rsidRPr="00413727" w:rsidRDefault="007B2628" w:rsidP="00413727">
            <w:pPr>
              <w:pStyle w:val="afb"/>
            </w:pPr>
          </w:p>
        </w:tc>
        <w:tc>
          <w:tcPr>
            <w:tcW w:w="99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8,246</w:t>
            </w:r>
          </w:p>
          <w:p w:rsidR="007B2628" w:rsidRPr="00413727" w:rsidRDefault="007B2628" w:rsidP="00413727">
            <w:pPr>
              <w:pStyle w:val="afb"/>
            </w:pPr>
          </w:p>
        </w:tc>
        <w:tc>
          <w:tcPr>
            <w:tcW w:w="118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1236,9</w:t>
            </w:r>
          </w:p>
          <w:p w:rsidR="007B2628" w:rsidRPr="00413727" w:rsidRDefault="007B2628" w:rsidP="00413727">
            <w:pPr>
              <w:pStyle w:val="afb"/>
            </w:pPr>
          </w:p>
        </w:tc>
      </w:tr>
      <w:tr w:rsidR="007B2628" w:rsidRPr="00413727" w:rsidTr="007830F9">
        <w:trPr>
          <w:trHeight w:val="345"/>
          <w:jc w:val="center"/>
        </w:trPr>
        <w:tc>
          <w:tcPr>
            <w:tcW w:w="1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28-683</w:t>
            </w:r>
          </w:p>
        </w:tc>
        <w:tc>
          <w:tcPr>
            <w:tcW w:w="2307" w:type="dxa"/>
            <w:shd w:val="clear" w:color="auto" w:fill="auto"/>
          </w:tcPr>
          <w:p w:rsidR="00413727" w:rsidRDefault="007B2628" w:rsidP="00413727">
            <w:pPr>
              <w:pStyle w:val="afb"/>
            </w:pPr>
            <w:r w:rsidRPr="00413727">
              <w:t>Установка на опорах</w:t>
            </w:r>
          </w:p>
          <w:p w:rsidR="007B2628" w:rsidRPr="00413727" w:rsidRDefault="007B2628" w:rsidP="00413727">
            <w:pPr>
              <w:pStyle w:val="afb"/>
            </w:pPr>
            <w:r w:rsidRPr="00413727">
              <w:t>НС</w:t>
            </w:r>
          </w:p>
        </w:tc>
        <w:tc>
          <w:tcPr>
            <w:tcW w:w="143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консоль</w:t>
            </w:r>
          </w:p>
          <w:p w:rsidR="007B2628" w:rsidRPr="00413727" w:rsidRDefault="007B2628" w:rsidP="00413727">
            <w:pPr>
              <w:pStyle w:val="afb"/>
            </w:pPr>
          </w:p>
        </w:tc>
        <w:tc>
          <w:tcPr>
            <w:tcW w:w="122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32</w:t>
            </w:r>
          </w:p>
        </w:tc>
        <w:tc>
          <w:tcPr>
            <w:tcW w:w="99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8,79</w:t>
            </w:r>
          </w:p>
        </w:tc>
        <w:tc>
          <w:tcPr>
            <w:tcW w:w="118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281,28</w:t>
            </w:r>
          </w:p>
        </w:tc>
      </w:tr>
      <w:tr w:rsidR="007B2628" w:rsidRPr="00413727" w:rsidTr="007830F9">
        <w:trPr>
          <w:trHeight w:val="285"/>
          <w:jc w:val="center"/>
        </w:trPr>
        <w:tc>
          <w:tcPr>
            <w:tcW w:w="9132" w:type="dxa"/>
            <w:gridSpan w:val="6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i/>
                <w:iCs/>
              </w:rPr>
            </w:pPr>
            <w:r w:rsidRPr="007830F9">
              <w:rPr>
                <w:i/>
                <w:iCs/>
              </w:rPr>
              <w:t>Устройство запаса на переменном токе</w:t>
            </w:r>
          </w:p>
        </w:tc>
      </w:tr>
      <w:tr w:rsidR="007B2628" w:rsidRPr="00413727" w:rsidTr="007830F9">
        <w:trPr>
          <w:trHeight w:val="915"/>
          <w:jc w:val="center"/>
        </w:trPr>
        <w:tc>
          <w:tcPr>
            <w:tcW w:w="1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28-705</w:t>
            </w:r>
          </w:p>
        </w:tc>
        <w:tc>
          <w:tcPr>
            <w:tcW w:w="230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Устройство запаса опорных конструкций</w:t>
            </w:r>
          </w:p>
        </w:tc>
        <w:tc>
          <w:tcPr>
            <w:tcW w:w="143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100 км развернутой контактной подвески</w:t>
            </w:r>
          </w:p>
        </w:tc>
        <w:tc>
          <w:tcPr>
            <w:tcW w:w="122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0,0997</w:t>
            </w:r>
          </w:p>
        </w:tc>
        <w:tc>
          <w:tcPr>
            <w:tcW w:w="99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7080</w:t>
            </w:r>
          </w:p>
        </w:tc>
        <w:tc>
          <w:tcPr>
            <w:tcW w:w="118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705,876</w:t>
            </w:r>
          </w:p>
        </w:tc>
      </w:tr>
      <w:tr w:rsidR="007B2628" w:rsidRPr="00413727" w:rsidTr="007830F9">
        <w:trPr>
          <w:trHeight w:val="1429"/>
          <w:jc w:val="center"/>
        </w:trPr>
        <w:tc>
          <w:tcPr>
            <w:tcW w:w="1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28-707</w:t>
            </w:r>
          </w:p>
        </w:tc>
        <w:tc>
          <w:tcPr>
            <w:tcW w:w="230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Устройство запаса материалов подвески на переменном токе</w:t>
            </w:r>
          </w:p>
        </w:tc>
        <w:tc>
          <w:tcPr>
            <w:tcW w:w="143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100 км развернутой контактной подвески</w:t>
            </w:r>
          </w:p>
        </w:tc>
        <w:tc>
          <w:tcPr>
            <w:tcW w:w="122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0,0997</w:t>
            </w:r>
          </w:p>
        </w:tc>
        <w:tc>
          <w:tcPr>
            <w:tcW w:w="99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3620</w:t>
            </w:r>
          </w:p>
        </w:tc>
        <w:tc>
          <w:tcPr>
            <w:tcW w:w="118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360,914</w:t>
            </w:r>
          </w:p>
        </w:tc>
      </w:tr>
      <w:tr w:rsidR="007B2628" w:rsidRPr="00413727" w:rsidTr="007830F9">
        <w:trPr>
          <w:trHeight w:val="300"/>
          <w:jc w:val="center"/>
        </w:trPr>
        <w:tc>
          <w:tcPr>
            <w:tcW w:w="9132" w:type="dxa"/>
            <w:gridSpan w:val="6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i/>
                <w:iCs/>
              </w:rPr>
            </w:pPr>
            <w:r w:rsidRPr="007830F9">
              <w:rPr>
                <w:i/>
                <w:iCs/>
              </w:rPr>
              <w:t>Материалы и конструкции, применяемые при строительстве</w:t>
            </w: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1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707</w:t>
            </w:r>
            <w:r w:rsidR="00413727">
              <w:t xml:space="preserve"> (</w:t>
            </w:r>
            <w:r w:rsidRPr="00413727">
              <w:t>Табл</w:t>
            </w:r>
            <w:r w:rsidR="00413727">
              <w:t>.1</w:t>
            </w:r>
            <w:r w:rsidRPr="00413727">
              <w:t>1</w:t>
            </w:r>
            <w:r w:rsidR="00413727" w:rsidRPr="00413727">
              <w:t xml:space="preserve">) </w:t>
            </w:r>
          </w:p>
        </w:tc>
        <w:tc>
          <w:tcPr>
            <w:tcW w:w="230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Провод МФ100</w:t>
            </w:r>
          </w:p>
        </w:tc>
        <w:tc>
          <w:tcPr>
            <w:tcW w:w="143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1т</w:t>
            </w:r>
            <w:r w:rsidR="00413727" w:rsidRPr="00413727">
              <w:t xml:space="preserve">. </w:t>
            </w:r>
          </w:p>
        </w:tc>
        <w:tc>
          <w:tcPr>
            <w:tcW w:w="122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1,5</w:t>
            </w:r>
            <w:r w:rsidR="00413727" w:rsidRPr="00413727">
              <w:t xml:space="preserve"> </w:t>
            </w:r>
          </w:p>
        </w:tc>
        <w:tc>
          <w:tcPr>
            <w:tcW w:w="99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1210</w:t>
            </w:r>
          </w:p>
        </w:tc>
        <w:tc>
          <w:tcPr>
            <w:tcW w:w="118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1815</w:t>
            </w: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1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707</w:t>
            </w:r>
            <w:r w:rsidR="00413727">
              <w:t xml:space="preserve"> (</w:t>
            </w:r>
            <w:r w:rsidRPr="00413727">
              <w:t>Табл</w:t>
            </w:r>
            <w:r w:rsidR="00413727">
              <w:t>.1</w:t>
            </w:r>
            <w:r w:rsidRPr="00413727">
              <w:t>1</w:t>
            </w:r>
            <w:r w:rsidR="00413727" w:rsidRPr="00413727">
              <w:t xml:space="preserve">) </w:t>
            </w:r>
          </w:p>
        </w:tc>
        <w:tc>
          <w:tcPr>
            <w:tcW w:w="230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Провод ПБСМ95</w:t>
            </w:r>
          </w:p>
        </w:tc>
        <w:tc>
          <w:tcPr>
            <w:tcW w:w="143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1т</w:t>
            </w:r>
            <w:r w:rsidR="00413727" w:rsidRPr="00413727">
              <w:t xml:space="preserve">. </w:t>
            </w:r>
          </w:p>
        </w:tc>
        <w:tc>
          <w:tcPr>
            <w:tcW w:w="122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1,5</w:t>
            </w:r>
          </w:p>
        </w:tc>
        <w:tc>
          <w:tcPr>
            <w:tcW w:w="99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1110</w:t>
            </w:r>
          </w:p>
        </w:tc>
        <w:tc>
          <w:tcPr>
            <w:tcW w:w="118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1665</w:t>
            </w:r>
          </w:p>
        </w:tc>
      </w:tr>
      <w:tr w:rsidR="007B2628" w:rsidRPr="00413727" w:rsidTr="007830F9">
        <w:trPr>
          <w:trHeight w:val="540"/>
          <w:jc w:val="center"/>
        </w:trPr>
        <w:tc>
          <w:tcPr>
            <w:tcW w:w="1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707</w:t>
            </w:r>
            <w:r w:rsidR="00413727">
              <w:t xml:space="preserve"> (</w:t>
            </w:r>
            <w:r w:rsidRPr="00413727">
              <w:t>Табл</w:t>
            </w:r>
            <w:r w:rsidR="00413727">
              <w:t>.1</w:t>
            </w:r>
            <w:r w:rsidRPr="00413727">
              <w:t>1</w:t>
            </w:r>
            <w:r w:rsidR="00413727" w:rsidRPr="00413727">
              <w:t xml:space="preserve">) </w:t>
            </w:r>
          </w:p>
        </w:tc>
        <w:tc>
          <w:tcPr>
            <w:tcW w:w="230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Провод АС35</w:t>
            </w:r>
            <w:r w:rsidR="00413727">
              <w:t xml:space="preserve"> (</w:t>
            </w:r>
            <w:r w:rsidRPr="00413727">
              <w:t>в весе меди</w:t>
            </w:r>
            <w:r w:rsidR="00413727" w:rsidRPr="00413727">
              <w:t xml:space="preserve">) </w:t>
            </w:r>
          </w:p>
        </w:tc>
        <w:tc>
          <w:tcPr>
            <w:tcW w:w="143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1т</w:t>
            </w:r>
            <w:r w:rsidR="00413727" w:rsidRPr="00413727">
              <w:t xml:space="preserve">. </w:t>
            </w:r>
          </w:p>
        </w:tc>
        <w:tc>
          <w:tcPr>
            <w:tcW w:w="122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0,1</w:t>
            </w:r>
          </w:p>
        </w:tc>
        <w:tc>
          <w:tcPr>
            <w:tcW w:w="99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885</w:t>
            </w:r>
          </w:p>
        </w:tc>
        <w:tc>
          <w:tcPr>
            <w:tcW w:w="118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88,5</w:t>
            </w: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1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707</w:t>
            </w:r>
            <w:r w:rsidR="00413727">
              <w:t xml:space="preserve"> (</w:t>
            </w:r>
            <w:r w:rsidRPr="00413727">
              <w:t>Табл</w:t>
            </w:r>
            <w:r w:rsidR="00413727">
              <w:t>.1</w:t>
            </w:r>
            <w:r w:rsidRPr="00413727">
              <w:t>1</w:t>
            </w:r>
            <w:r w:rsidR="00413727" w:rsidRPr="00413727">
              <w:t xml:space="preserve">) </w:t>
            </w:r>
          </w:p>
        </w:tc>
        <w:tc>
          <w:tcPr>
            <w:tcW w:w="230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Проволока БСМ4,6</w:t>
            </w:r>
          </w:p>
        </w:tc>
        <w:tc>
          <w:tcPr>
            <w:tcW w:w="143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1т</w:t>
            </w:r>
            <w:r w:rsidR="00413727" w:rsidRPr="00413727">
              <w:t xml:space="preserve">. </w:t>
            </w:r>
          </w:p>
        </w:tc>
        <w:tc>
          <w:tcPr>
            <w:tcW w:w="122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0,1</w:t>
            </w:r>
          </w:p>
        </w:tc>
        <w:tc>
          <w:tcPr>
            <w:tcW w:w="99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903</w:t>
            </w:r>
          </w:p>
        </w:tc>
        <w:tc>
          <w:tcPr>
            <w:tcW w:w="118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90,3</w:t>
            </w:r>
          </w:p>
        </w:tc>
      </w:tr>
      <w:tr w:rsidR="007B2628" w:rsidRPr="00413727" w:rsidTr="007830F9">
        <w:trPr>
          <w:trHeight w:val="414"/>
          <w:jc w:val="center"/>
        </w:trPr>
        <w:tc>
          <w:tcPr>
            <w:tcW w:w="1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604</w:t>
            </w:r>
            <w:r w:rsidR="00413727">
              <w:t xml:space="preserve"> (</w:t>
            </w:r>
            <w:r w:rsidRPr="00413727">
              <w:t>табл</w:t>
            </w:r>
            <w:r w:rsidR="00413727">
              <w:t>.9</w:t>
            </w:r>
            <w:r w:rsidR="00413727" w:rsidRPr="00413727">
              <w:t>. [</w:t>
            </w:r>
            <w:r w:rsidRPr="00413727">
              <w:t>1</w:t>
            </w:r>
            <w:r w:rsidR="00413727" w:rsidRPr="00413727">
              <w:t xml:space="preserve">]) </w:t>
            </w:r>
          </w:p>
        </w:tc>
        <w:tc>
          <w:tcPr>
            <w:tcW w:w="230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Опора</w:t>
            </w:r>
            <w:r w:rsidR="00413727" w:rsidRPr="00413727">
              <w:t xml:space="preserve"> </w:t>
            </w:r>
            <w:r w:rsidRPr="00413727">
              <w:t>СC-136,6-III</w:t>
            </w:r>
          </w:p>
        </w:tc>
        <w:tc>
          <w:tcPr>
            <w:tcW w:w="143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1шт</w:t>
            </w:r>
            <w:r w:rsidR="00413727" w:rsidRPr="00413727">
              <w:t xml:space="preserve">. </w:t>
            </w:r>
          </w:p>
        </w:tc>
        <w:tc>
          <w:tcPr>
            <w:tcW w:w="122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148</w:t>
            </w:r>
          </w:p>
        </w:tc>
        <w:tc>
          <w:tcPr>
            <w:tcW w:w="99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117</w:t>
            </w:r>
          </w:p>
        </w:tc>
        <w:tc>
          <w:tcPr>
            <w:tcW w:w="118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17316</w:t>
            </w:r>
          </w:p>
        </w:tc>
      </w:tr>
      <w:tr w:rsidR="007B2628" w:rsidRPr="00413727" w:rsidTr="007830F9">
        <w:trPr>
          <w:trHeight w:val="615"/>
          <w:jc w:val="center"/>
        </w:trPr>
        <w:tc>
          <w:tcPr>
            <w:tcW w:w="1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686</w:t>
            </w:r>
            <w:r w:rsidR="00413727">
              <w:t xml:space="preserve"> (</w:t>
            </w:r>
            <w:r w:rsidRPr="00413727">
              <w:t>табл</w:t>
            </w:r>
            <w:r w:rsidR="00413727">
              <w:t>.9</w:t>
            </w:r>
            <w:r w:rsidR="00413727" w:rsidRPr="00413727">
              <w:t>. [</w:t>
            </w:r>
            <w:r w:rsidRPr="00413727">
              <w:t>1</w:t>
            </w:r>
            <w:r w:rsidR="00413727" w:rsidRPr="00413727">
              <w:t xml:space="preserve">]) </w:t>
            </w:r>
          </w:p>
        </w:tc>
        <w:tc>
          <w:tcPr>
            <w:tcW w:w="230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Консоли НС</w:t>
            </w:r>
          </w:p>
        </w:tc>
        <w:tc>
          <w:tcPr>
            <w:tcW w:w="1436" w:type="dxa"/>
            <w:shd w:val="clear" w:color="auto" w:fill="auto"/>
          </w:tcPr>
          <w:p w:rsidR="00413727" w:rsidRDefault="007B2628" w:rsidP="00413727">
            <w:pPr>
              <w:pStyle w:val="afb"/>
            </w:pPr>
            <w:r w:rsidRPr="00413727">
              <w:t>1шт</w:t>
            </w:r>
            <w:r w:rsidR="00413727" w:rsidRPr="00413727">
              <w:t>.</w:t>
            </w:r>
          </w:p>
          <w:p w:rsidR="007B2628" w:rsidRPr="00413727" w:rsidRDefault="007B2628" w:rsidP="00413727">
            <w:pPr>
              <w:pStyle w:val="afb"/>
            </w:pPr>
          </w:p>
        </w:tc>
        <w:tc>
          <w:tcPr>
            <w:tcW w:w="122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32</w:t>
            </w:r>
          </w:p>
        </w:tc>
        <w:tc>
          <w:tcPr>
            <w:tcW w:w="99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7,6</w:t>
            </w:r>
          </w:p>
        </w:tc>
        <w:tc>
          <w:tcPr>
            <w:tcW w:w="118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243,2</w:t>
            </w:r>
          </w:p>
        </w:tc>
      </w:tr>
      <w:tr w:rsidR="007B2628" w:rsidRPr="00413727" w:rsidTr="007830F9">
        <w:trPr>
          <w:trHeight w:val="480"/>
          <w:jc w:val="center"/>
        </w:trPr>
        <w:tc>
          <w:tcPr>
            <w:tcW w:w="1984" w:type="dxa"/>
            <w:shd w:val="clear" w:color="auto" w:fill="auto"/>
          </w:tcPr>
          <w:p w:rsidR="00413727" w:rsidRDefault="007B2628" w:rsidP="00413727">
            <w:pPr>
              <w:pStyle w:val="afb"/>
            </w:pPr>
            <w:r w:rsidRPr="00413727">
              <w:t>687</w:t>
            </w:r>
            <w:r w:rsidR="00413727">
              <w:t xml:space="preserve"> (</w:t>
            </w:r>
            <w:r w:rsidRPr="00413727">
              <w:t>табл</w:t>
            </w:r>
            <w:r w:rsidR="00413727">
              <w:t>.9</w:t>
            </w:r>
            <w:r w:rsidR="00413727" w:rsidRPr="00413727">
              <w:t>. [</w:t>
            </w:r>
            <w:r w:rsidRPr="00413727">
              <w:t>1</w:t>
            </w:r>
            <w:r w:rsidR="00413727" w:rsidRPr="00413727">
              <w:t>])</w:t>
            </w:r>
          </w:p>
          <w:p w:rsidR="007B2628" w:rsidRPr="00413727" w:rsidRDefault="007B2628" w:rsidP="00413727">
            <w:pPr>
              <w:pStyle w:val="afb"/>
            </w:pPr>
          </w:p>
        </w:tc>
        <w:tc>
          <w:tcPr>
            <w:tcW w:w="2307" w:type="dxa"/>
            <w:shd w:val="clear" w:color="auto" w:fill="auto"/>
          </w:tcPr>
          <w:p w:rsidR="00413727" w:rsidRDefault="007B2628" w:rsidP="00413727">
            <w:pPr>
              <w:pStyle w:val="afb"/>
            </w:pPr>
            <w:r w:rsidRPr="00413727">
              <w:t>Консоли трубчатые свыше 60 кг</w:t>
            </w:r>
            <w:r w:rsidR="00413727">
              <w:t xml:space="preserve"> (</w:t>
            </w:r>
            <w:r w:rsidRPr="00413727">
              <w:t>Р</w:t>
            </w:r>
            <w:r w:rsidR="00413727" w:rsidRPr="00413727">
              <w:t>)</w:t>
            </w:r>
          </w:p>
          <w:p w:rsidR="007B2628" w:rsidRPr="00413727" w:rsidRDefault="007B2628" w:rsidP="00413727">
            <w:pPr>
              <w:pStyle w:val="afb"/>
            </w:pPr>
          </w:p>
        </w:tc>
        <w:tc>
          <w:tcPr>
            <w:tcW w:w="1436" w:type="dxa"/>
            <w:shd w:val="clear" w:color="auto" w:fill="auto"/>
          </w:tcPr>
          <w:p w:rsidR="00413727" w:rsidRDefault="007B2628" w:rsidP="00413727">
            <w:pPr>
              <w:pStyle w:val="afb"/>
            </w:pPr>
            <w:r w:rsidRPr="00413727">
              <w:t>1шт</w:t>
            </w:r>
            <w:r w:rsidR="00413727" w:rsidRPr="00413727">
              <w:t>.</w:t>
            </w:r>
          </w:p>
          <w:p w:rsidR="007B2628" w:rsidRPr="00413727" w:rsidRDefault="007B2628" w:rsidP="00413727">
            <w:pPr>
              <w:pStyle w:val="afb"/>
            </w:pPr>
          </w:p>
        </w:tc>
        <w:tc>
          <w:tcPr>
            <w:tcW w:w="1227" w:type="dxa"/>
            <w:shd w:val="clear" w:color="auto" w:fill="auto"/>
          </w:tcPr>
          <w:p w:rsidR="00413727" w:rsidRPr="00413727" w:rsidRDefault="007B2628" w:rsidP="00413727">
            <w:pPr>
              <w:pStyle w:val="afb"/>
            </w:pPr>
            <w:r w:rsidRPr="00413727">
              <w:t>66</w:t>
            </w:r>
          </w:p>
          <w:p w:rsidR="007B2628" w:rsidRPr="00413727" w:rsidRDefault="007B2628" w:rsidP="00413727">
            <w:pPr>
              <w:pStyle w:val="afb"/>
            </w:pPr>
          </w:p>
        </w:tc>
        <w:tc>
          <w:tcPr>
            <w:tcW w:w="996" w:type="dxa"/>
            <w:shd w:val="clear" w:color="auto" w:fill="auto"/>
          </w:tcPr>
          <w:p w:rsidR="00413727" w:rsidRPr="00413727" w:rsidRDefault="007B2628" w:rsidP="00413727">
            <w:pPr>
              <w:pStyle w:val="afb"/>
            </w:pPr>
            <w:r w:rsidRPr="00413727">
              <w:t>8</w:t>
            </w:r>
          </w:p>
          <w:p w:rsidR="007B2628" w:rsidRPr="00413727" w:rsidRDefault="007B2628" w:rsidP="00413727">
            <w:pPr>
              <w:pStyle w:val="afb"/>
            </w:pPr>
          </w:p>
        </w:tc>
        <w:tc>
          <w:tcPr>
            <w:tcW w:w="1182" w:type="dxa"/>
            <w:shd w:val="clear" w:color="auto" w:fill="auto"/>
          </w:tcPr>
          <w:p w:rsidR="00413727" w:rsidRPr="00413727" w:rsidRDefault="007B2628" w:rsidP="00413727">
            <w:pPr>
              <w:pStyle w:val="afb"/>
            </w:pPr>
            <w:r w:rsidRPr="00413727">
              <w:t>528</w:t>
            </w:r>
          </w:p>
          <w:p w:rsidR="007B2628" w:rsidRPr="00413727" w:rsidRDefault="007B2628" w:rsidP="00413727">
            <w:pPr>
              <w:pStyle w:val="afb"/>
            </w:pPr>
          </w:p>
        </w:tc>
      </w:tr>
      <w:tr w:rsidR="007B2628" w:rsidRPr="00413727" w:rsidTr="007830F9">
        <w:trPr>
          <w:trHeight w:val="691"/>
          <w:jc w:val="center"/>
        </w:trPr>
        <w:tc>
          <w:tcPr>
            <w:tcW w:w="1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687</w:t>
            </w:r>
            <w:r w:rsidR="00413727">
              <w:t xml:space="preserve"> (</w:t>
            </w:r>
            <w:r w:rsidRPr="00413727">
              <w:t>табл</w:t>
            </w:r>
            <w:r w:rsidR="00413727">
              <w:t>.9</w:t>
            </w:r>
            <w:r w:rsidR="00413727" w:rsidRPr="00413727">
              <w:t>. [</w:t>
            </w:r>
            <w:r w:rsidRPr="00413727">
              <w:t>1</w:t>
            </w:r>
            <w:r w:rsidR="00413727" w:rsidRPr="00413727">
              <w:t xml:space="preserve">]) </w:t>
            </w:r>
          </w:p>
        </w:tc>
        <w:tc>
          <w:tcPr>
            <w:tcW w:w="230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Консоли трубчатые до 60 кг</w:t>
            </w:r>
            <w:r w:rsidR="00413727">
              <w:t xml:space="preserve"> (</w:t>
            </w:r>
            <w:r w:rsidRPr="00413727">
              <w:t>С</w:t>
            </w:r>
            <w:r w:rsidR="00413727" w:rsidRPr="00413727">
              <w:t xml:space="preserve">) </w:t>
            </w:r>
          </w:p>
        </w:tc>
        <w:tc>
          <w:tcPr>
            <w:tcW w:w="143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1шт</w:t>
            </w:r>
            <w:r w:rsidR="00413727" w:rsidRPr="00413727">
              <w:t xml:space="preserve">. </w:t>
            </w:r>
          </w:p>
        </w:tc>
        <w:tc>
          <w:tcPr>
            <w:tcW w:w="122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84</w:t>
            </w:r>
          </w:p>
        </w:tc>
        <w:tc>
          <w:tcPr>
            <w:tcW w:w="99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7,4</w:t>
            </w:r>
          </w:p>
        </w:tc>
        <w:tc>
          <w:tcPr>
            <w:tcW w:w="118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621,6</w:t>
            </w:r>
          </w:p>
        </w:tc>
      </w:tr>
      <w:tr w:rsidR="007B2628" w:rsidRPr="00413727" w:rsidTr="007830F9">
        <w:trPr>
          <w:trHeight w:val="315"/>
          <w:jc w:val="center"/>
        </w:trPr>
        <w:tc>
          <w:tcPr>
            <w:tcW w:w="1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Табл</w:t>
            </w:r>
            <w:r w:rsidR="00413727">
              <w:t>.9</w:t>
            </w:r>
            <w:r w:rsidR="00413727" w:rsidRPr="00413727">
              <w:t>. [</w:t>
            </w:r>
            <w:r w:rsidRPr="00413727">
              <w:t>1</w:t>
            </w:r>
            <w:r w:rsidR="00413727" w:rsidRPr="00413727">
              <w:t xml:space="preserve">] </w:t>
            </w:r>
          </w:p>
        </w:tc>
        <w:tc>
          <w:tcPr>
            <w:tcW w:w="230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Анкер ТА-4,0</w:t>
            </w:r>
          </w:p>
        </w:tc>
        <w:tc>
          <w:tcPr>
            <w:tcW w:w="143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1шт</w:t>
            </w:r>
            <w:r w:rsidR="00413727" w:rsidRPr="00413727">
              <w:t xml:space="preserve">. </w:t>
            </w:r>
          </w:p>
        </w:tc>
        <w:tc>
          <w:tcPr>
            <w:tcW w:w="122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28</w:t>
            </w:r>
          </w:p>
        </w:tc>
        <w:tc>
          <w:tcPr>
            <w:tcW w:w="99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52,1</w:t>
            </w:r>
          </w:p>
        </w:tc>
        <w:tc>
          <w:tcPr>
            <w:tcW w:w="118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1458,8</w:t>
            </w:r>
          </w:p>
        </w:tc>
      </w:tr>
      <w:tr w:rsidR="007B2628" w:rsidRPr="00413727" w:rsidTr="007830F9">
        <w:trPr>
          <w:trHeight w:val="735"/>
          <w:jc w:val="center"/>
        </w:trPr>
        <w:tc>
          <w:tcPr>
            <w:tcW w:w="1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Табл</w:t>
            </w:r>
            <w:r w:rsidR="00413727">
              <w:t>.9</w:t>
            </w:r>
            <w:r w:rsidR="00413727" w:rsidRPr="00413727">
              <w:t>. [</w:t>
            </w:r>
            <w:r w:rsidRPr="00413727">
              <w:t>1</w:t>
            </w:r>
            <w:r w:rsidR="00413727" w:rsidRPr="00413727">
              <w:t xml:space="preserve">] </w:t>
            </w:r>
          </w:p>
        </w:tc>
        <w:tc>
          <w:tcPr>
            <w:tcW w:w="230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Комплект анкерных оттяжек А1</w:t>
            </w:r>
          </w:p>
        </w:tc>
        <w:tc>
          <w:tcPr>
            <w:tcW w:w="143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компл</w:t>
            </w:r>
            <w:r w:rsidR="00413727" w:rsidRPr="00413727">
              <w:t xml:space="preserve">. </w:t>
            </w:r>
          </w:p>
        </w:tc>
        <w:tc>
          <w:tcPr>
            <w:tcW w:w="122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16</w:t>
            </w:r>
          </w:p>
        </w:tc>
        <w:tc>
          <w:tcPr>
            <w:tcW w:w="99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31</w:t>
            </w:r>
          </w:p>
        </w:tc>
        <w:tc>
          <w:tcPr>
            <w:tcW w:w="118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496</w:t>
            </w:r>
          </w:p>
        </w:tc>
      </w:tr>
      <w:tr w:rsidR="007B2628" w:rsidRPr="00413727" w:rsidTr="007830F9">
        <w:trPr>
          <w:trHeight w:val="810"/>
          <w:jc w:val="center"/>
        </w:trPr>
        <w:tc>
          <w:tcPr>
            <w:tcW w:w="1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Табл</w:t>
            </w:r>
            <w:r w:rsidR="00413727">
              <w:t>.9</w:t>
            </w:r>
            <w:r w:rsidR="00413727" w:rsidRPr="00413727">
              <w:t>. [</w:t>
            </w:r>
            <w:r w:rsidRPr="00413727">
              <w:t>1</w:t>
            </w:r>
            <w:r w:rsidR="00413727" w:rsidRPr="00413727">
              <w:t xml:space="preserve">] </w:t>
            </w:r>
          </w:p>
        </w:tc>
        <w:tc>
          <w:tcPr>
            <w:tcW w:w="230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Комплект анкерных оттяжек А3</w:t>
            </w:r>
          </w:p>
        </w:tc>
        <w:tc>
          <w:tcPr>
            <w:tcW w:w="143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компл</w:t>
            </w:r>
            <w:r w:rsidR="00413727" w:rsidRPr="00413727">
              <w:t xml:space="preserve">. </w:t>
            </w:r>
          </w:p>
        </w:tc>
        <w:tc>
          <w:tcPr>
            <w:tcW w:w="122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12</w:t>
            </w:r>
          </w:p>
        </w:tc>
        <w:tc>
          <w:tcPr>
            <w:tcW w:w="99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28,7</w:t>
            </w:r>
          </w:p>
        </w:tc>
        <w:tc>
          <w:tcPr>
            <w:tcW w:w="118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344,4</w:t>
            </w:r>
          </w:p>
        </w:tc>
      </w:tr>
      <w:tr w:rsidR="007B2628" w:rsidRPr="00413727" w:rsidTr="007830F9">
        <w:trPr>
          <w:trHeight w:val="540"/>
          <w:jc w:val="center"/>
        </w:trPr>
        <w:tc>
          <w:tcPr>
            <w:tcW w:w="1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Табл</w:t>
            </w:r>
            <w:r w:rsidR="00413727">
              <w:t>.9</w:t>
            </w:r>
            <w:r w:rsidR="00413727" w:rsidRPr="00413727">
              <w:t>. [</w:t>
            </w:r>
            <w:r w:rsidRPr="00413727">
              <w:t>1</w:t>
            </w:r>
            <w:r w:rsidR="00413727" w:rsidRPr="00413727">
              <w:t xml:space="preserve">] </w:t>
            </w:r>
          </w:p>
        </w:tc>
        <w:tc>
          <w:tcPr>
            <w:tcW w:w="230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Кронштейн</w:t>
            </w:r>
            <w:r w:rsidR="00413727" w:rsidRPr="00413727">
              <w:t xml:space="preserve"> </w:t>
            </w:r>
            <w:r w:rsidRPr="00413727">
              <w:t>КФД-5</w:t>
            </w:r>
          </w:p>
        </w:tc>
        <w:tc>
          <w:tcPr>
            <w:tcW w:w="143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1шт</w:t>
            </w:r>
            <w:r w:rsidR="00413727" w:rsidRPr="00413727">
              <w:t xml:space="preserve">. </w:t>
            </w:r>
          </w:p>
        </w:tc>
        <w:tc>
          <w:tcPr>
            <w:tcW w:w="122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148+8</w:t>
            </w:r>
          </w:p>
        </w:tc>
        <w:tc>
          <w:tcPr>
            <w:tcW w:w="996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26</w:t>
            </w:r>
          </w:p>
        </w:tc>
        <w:tc>
          <w:tcPr>
            <w:tcW w:w="118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4056</w:t>
            </w: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1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Итого</w:t>
            </w:r>
          </w:p>
        </w:tc>
        <w:tc>
          <w:tcPr>
            <w:tcW w:w="2307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  <w:tc>
          <w:tcPr>
            <w:tcW w:w="1436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  <w:tc>
          <w:tcPr>
            <w:tcW w:w="1227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  <w:tc>
          <w:tcPr>
            <w:tcW w:w="996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  <w:tc>
          <w:tcPr>
            <w:tcW w:w="118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44041,018</w:t>
            </w:r>
          </w:p>
        </w:tc>
      </w:tr>
    </w:tbl>
    <w:p w:rsidR="00413727" w:rsidRPr="00413727" w:rsidRDefault="00413727" w:rsidP="00413727">
      <w:pPr>
        <w:ind w:firstLine="709"/>
        <w:rPr>
          <w:b/>
          <w:bCs/>
        </w:rPr>
      </w:pPr>
    </w:p>
    <w:p w:rsidR="007B2628" w:rsidRPr="00413727" w:rsidRDefault="007B2628" w:rsidP="00413727">
      <w:pPr>
        <w:ind w:firstLine="709"/>
      </w:pPr>
      <w:r w:rsidRPr="00413727">
        <w:t>Таблица 3</w:t>
      </w:r>
    </w:p>
    <w:p w:rsidR="007B2628" w:rsidRPr="00413727" w:rsidRDefault="007B2628" w:rsidP="00413727">
      <w:pPr>
        <w:ind w:firstLine="709"/>
      </w:pPr>
      <w:r w:rsidRPr="00413727">
        <w:t>Сметная стоимость строительных работ</w:t>
      </w:r>
    </w:p>
    <w:tbl>
      <w:tblPr>
        <w:tblW w:w="80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0"/>
        <w:gridCol w:w="1979"/>
      </w:tblGrid>
      <w:tr w:rsidR="007B2628" w:rsidRPr="00413727">
        <w:trPr>
          <w:trHeight w:val="328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628" w:rsidRPr="00413727" w:rsidRDefault="007B2628" w:rsidP="00413727">
            <w:pPr>
              <w:pStyle w:val="afb"/>
            </w:pPr>
            <w:r w:rsidRPr="00413727">
              <w:t>Наименование расходов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3727" w:rsidRDefault="007B2628" w:rsidP="00413727">
            <w:pPr>
              <w:pStyle w:val="afb"/>
            </w:pPr>
            <w:r w:rsidRPr="00413727">
              <w:t xml:space="preserve"> стоимость,</w:t>
            </w:r>
          </w:p>
          <w:p w:rsidR="007B2628" w:rsidRPr="00413727" w:rsidRDefault="007B2628" w:rsidP="00413727">
            <w:pPr>
              <w:pStyle w:val="afb"/>
            </w:pPr>
            <w:r w:rsidRPr="00413727">
              <w:t>руб</w:t>
            </w:r>
            <w:r w:rsidR="00413727" w:rsidRPr="00413727">
              <w:t xml:space="preserve">. </w:t>
            </w:r>
          </w:p>
        </w:tc>
      </w:tr>
      <w:tr w:rsidR="007B2628" w:rsidRPr="00413727">
        <w:trPr>
          <w:trHeight w:val="270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628" w:rsidRPr="00413727" w:rsidRDefault="007B2628" w:rsidP="00413727">
            <w:pPr>
              <w:pStyle w:val="afb"/>
            </w:pPr>
            <w:r w:rsidRPr="00413727">
              <w:t>Прямые затраты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628" w:rsidRPr="00413727" w:rsidRDefault="007B2628" w:rsidP="00413727">
            <w:pPr>
              <w:pStyle w:val="afb"/>
            </w:pPr>
            <w:r w:rsidRPr="00413727">
              <w:t>44041,018</w:t>
            </w:r>
          </w:p>
        </w:tc>
      </w:tr>
      <w:tr w:rsidR="007B2628" w:rsidRPr="00413727">
        <w:trPr>
          <w:trHeight w:val="270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628" w:rsidRPr="00413727" w:rsidRDefault="007B2628" w:rsidP="00413727">
            <w:pPr>
              <w:pStyle w:val="afb"/>
            </w:pPr>
            <w:r w:rsidRPr="00413727">
              <w:t>Накладные расходы, 17%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628" w:rsidRPr="00413727" w:rsidRDefault="007B2628" w:rsidP="00413727">
            <w:pPr>
              <w:pStyle w:val="afb"/>
            </w:pPr>
            <w:r w:rsidRPr="00413727">
              <w:t>7486,97</w:t>
            </w:r>
          </w:p>
        </w:tc>
      </w:tr>
      <w:tr w:rsidR="007B2628" w:rsidRPr="00413727">
        <w:trPr>
          <w:trHeight w:val="270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628" w:rsidRPr="00413727" w:rsidRDefault="007B2628" w:rsidP="00413727">
            <w:pPr>
              <w:pStyle w:val="afb"/>
            </w:pPr>
            <w:r w:rsidRPr="00413727">
              <w:t>Плановые накопления, 8%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628" w:rsidRPr="00413727" w:rsidRDefault="007B2628" w:rsidP="00413727">
            <w:pPr>
              <w:pStyle w:val="afb"/>
            </w:pPr>
            <w:r w:rsidRPr="00413727">
              <w:t>3523,28</w:t>
            </w:r>
          </w:p>
        </w:tc>
      </w:tr>
      <w:tr w:rsidR="007B2628" w:rsidRPr="00413727">
        <w:trPr>
          <w:trHeight w:val="270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2628" w:rsidRPr="00413727" w:rsidRDefault="007B2628" w:rsidP="00413727">
            <w:pPr>
              <w:pStyle w:val="afb"/>
            </w:pPr>
            <w:r w:rsidRPr="00413727">
              <w:t xml:space="preserve">Полная сметная стоимость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628" w:rsidRPr="00413727" w:rsidRDefault="007B2628" w:rsidP="00413727">
            <w:pPr>
              <w:pStyle w:val="afb"/>
            </w:pPr>
            <w:r w:rsidRPr="00413727">
              <w:t>55051,26</w:t>
            </w:r>
          </w:p>
        </w:tc>
      </w:tr>
    </w:tbl>
    <w:p w:rsidR="00413727" w:rsidRDefault="00413727" w:rsidP="00413727">
      <w:pPr>
        <w:ind w:firstLine="709"/>
        <w:rPr>
          <w:b/>
          <w:bCs/>
        </w:rPr>
      </w:pPr>
    </w:p>
    <w:p w:rsidR="00413727" w:rsidRPr="00413727" w:rsidRDefault="00413727" w:rsidP="00413727">
      <w:pPr>
        <w:pStyle w:val="2"/>
      </w:pPr>
      <w:r>
        <w:br w:type="page"/>
      </w:r>
      <w:bookmarkStart w:id="3" w:name="_Toc265314993"/>
      <w:r w:rsidR="007B2628" w:rsidRPr="00413727">
        <w:t>Определение объема монтажных работ</w:t>
      </w:r>
      <w:bookmarkEnd w:id="3"/>
    </w:p>
    <w:p w:rsidR="00413727" w:rsidRDefault="00413727" w:rsidP="00413727">
      <w:pPr>
        <w:ind w:firstLine="709"/>
      </w:pPr>
    </w:p>
    <w:p w:rsidR="00413727" w:rsidRDefault="007B2628" w:rsidP="00413727">
      <w:pPr>
        <w:ind w:firstLine="709"/>
      </w:pPr>
      <w:r w:rsidRPr="00413727">
        <w:t>Сведем объем монтажных работ по сооружению контактной сети в таблицу 4, данная таблица отличается от табл</w:t>
      </w:r>
      <w:r w:rsidR="00413727">
        <w:t>.2</w:t>
      </w:r>
      <w:r w:rsidRPr="00413727">
        <w:t xml:space="preserve"> наличием граф 7 и 8, где указывается основная заработная плата рабочих на единицу измерения и общая заработная плата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Поскольку работы ведутся в условии движения поездов по соседнему пути, к основной заработной плате рабочих и стоимости эксплуатации машин применяется коэффициент 1,4 согласно табл</w:t>
      </w:r>
      <w:r w:rsidR="00413727">
        <w:t>.7</w:t>
      </w:r>
      <w:r w:rsidR="00413727" w:rsidRPr="00413727">
        <w:t xml:space="preserve"> [</w:t>
      </w:r>
      <w:r w:rsidRPr="00413727">
        <w:t>1</w:t>
      </w:r>
      <w:r w:rsidR="00413727" w:rsidRPr="00413727">
        <w:t>].</w:t>
      </w:r>
    </w:p>
    <w:p w:rsidR="00413727" w:rsidRDefault="007B2628" w:rsidP="00413727">
      <w:pPr>
        <w:ind w:firstLine="709"/>
      </w:pPr>
      <w:r w:rsidRPr="00413727">
        <w:t>Так как средняя продолжительность окна равна двум часам, то будем пользоваться расценками на заработную плату рабочих и стоимости эксплуатации машин указанными в таблицах 10</w:t>
      </w:r>
      <w:r w:rsidR="00413727" w:rsidRPr="00413727">
        <w:t>. [</w:t>
      </w:r>
      <w:r w:rsidRPr="00413727">
        <w:t>1</w:t>
      </w:r>
      <w:r w:rsidR="00413727" w:rsidRPr="00413727">
        <w:t>].</w:t>
      </w:r>
    </w:p>
    <w:p w:rsidR="00413727" w:rsidRDefault="007B2628" w:rsidP="00413727">
      <w:pPr>
        <w:ind w:firstLine="709"/>
      </w:pPr>
      <w:r w:rsidRPr="00413727">
        <w:t>В табл</w:t>
      </w:r>
      <w:r w:rsidR="00413727">
        <w:t>.4</w:t>
      </w:r>
      <w:r w:rsidRPr="00413727">
        <w:t xml:space="preserve"> не учтены следующие виды материальных ресурсов</w:t>
      </w:r>
      <w:r w:rsidR="00413727" w:rsidRPr="00413727">
        <w:t xml:space="preserve">: </w:t>
      </w:r>
      <w:r w:rsidRPr="00413727">
        <w:t>грузы железобетонные</w:t>
      </w:r>
      <w:r w:rsidR="00413727" w:rsidRPr="00413727">
        <w:t xml:space="preserve">; </w:t>
      </w:r>
      <w:r w:rsidRPr="00413727">
        <w:t>заделки кабельные</w:t>
      </w:r>
      <w:r w:rsidR="00413727" w:rsidRPr="00413727">
        <w:t xml:space="preserve">; </w:t>
      </w:r>
      <w:r w:rsidRPr="00413727">
        <w:t>кабели всех напряжений, марок и сечений</w:t>
      </w:r>
      <w:r w:rsidR="00413727" w:rsidRPr="00413727">
        <w:t xml:space="preserve">; </w:t>
      </w:r>
      <w:r w:rsidRPr="00413727">
        <w:t>кронштейны</w:t>
      </w:r>
      <w:r w:rsidR="00413727">
        <w:t xml:space="preserve"> (</w:t>
      </w:r>
      <w:r w:rsidRPr="00413727">
        <w:t>консоли</w:t>
      </w:r>
      <w:r w:rsidR="00413727" w:rsidRPr="00413727">
        <w:t xml:space="preserve">) </w:t>
      </w:r>
      <w:r w:rsidRPr="00413727">
        <w:t>металлические, подставки и стойки</w:t>
      </w:r>
      <w:r w:rsidR="00413727" w:rsidRPr="00413727">
        <w:t xml:space="preserve">; </w:t>
      </w:r>
      <w:r w:rsidRPr="00413727">
        <w:t>кронштейны</w:t>
      </w:r>
      <w:r w:rsidR="00413727">
        <w:t xml:space="preserve"> (</w:t>
      </w:r>
      <w:r w:rsidRPr="00413727">
        <w:t>консоли</w:t>
      </w:r>
      <w:r w:rsidR="00413727" w:rsidRPr="00413727">
        <w:t xml:space="preserve">) </w:t>
      </w:r>
      <w:r w:rsidRPr="00413727">
        <w:t>для опор контактной сети</w:t>
      </w:r>
      <w:r w:rsidR="00413727" w:rsidRPr="00413727">
        <w:t xml:space="preserve">; </w:t>
      </w:r>
      <w:r w:rsidRPr="00413727">
        <w:t>провода любых напряжений марок и сечений</w:t>
      </w:r>
      <w:r w:rsidR="00413727" w:rsidRPr="00413727">
        <w:t xml:space="preserve">; </w:t>
      </w:r>
      <w:r w:rsidRPr="00413727">
        <w:t>ящики кабельные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В табл</w:t>
      </w:r>
      <w:r w:rsidR="00413727">
        <w:t>.4</w:t>
      </w:r>
      <w:r w:rsidRPr="00413727">
        <w:t xml:space="preserve"> учтены материалы табл</w:t>
      </w:r>
      <w:r w:rsidR="00413727">
        <w:t>.1</w:t>
      </w:r>
      <w:r w:rsidRPr="00413727">
        <w:t>1</w:t>
      </w:r>
      <w:r w:rsidR="00413727" w:rsidRPr="00413727">
        <w:t>. [</w:t>
      </w:r>
      <w:r w:rsidRPr="00413727">
        <w:t>1</w:t>
      </w:r>
      <w:r w:rsidR="00413727" w:rsidRPr="00413727">
        <w:t xml:space="preserve">] </w:t>
      </w:r>
      <w:r w:rsidRPr="00413727">
        <w:t>используемые при монтаже контактной сети</w:t>
      </w:r>
      <w:r w:rsidR="00413727" w:rsidRPr="00413727">
        <w:t>.</w:t>
      </w:r>
    </w:p>
    <w:p w:rsidR="00413727" w:rsidRDefault="007B2628" w:rsidP="00413727">
      <w:pPr>
        <w:ind w:firstLine="709"/>
        <w:rPr>
          <w:b/>
          <w:bCs/>
        </w:rPr>
      </w:pPr>
      <w:r w:rsidRPr="00413727">
        <w:rPr>
          <w:b/>
          <w:bCs/>
        </w:rPr>
        <w:t>Произведем расшифровку графы 4</w:t>
      </w:r>
      <w:r w:rsidR="00413727" w:rsidRPr="00413727">
        <w:rPr>
          <w:b/>
          <w:bCs/>
        </w:rPr>
        <w:t>:</w:t>
      </w:r>
    </w:p>
    <w:p w:rsidR="00413727" w:rsidRDefault="007B2628" w:rsidP="00413727">
      <w:pPr>
        <w:ind w:firstLine="709"/>
      </w:pPr>
      <w:r w:rsidRPr="00413727">
        <w:t>Длина контактного провода и несущего троса определяется по сумме длин анкерных участков двух путей и равна 9,97 км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Длина моста в соответствии с исходными данными составляет 450 м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На каждой анкерной опоре сопряжения выполняется совмещенная анкеровка контактного провода и несущего троса</w:t>
      </w:r>
      <w:r w:rsidR="00413727" w:rsidRPr="00413727">
        <w:t xml:space="preserve"> - </w:t>
      </w:r>
      <w:r w:rsidRPr="00413727">
        <w:t>16 шт</w:t>
      </w:r>
      <w:r w:rsidR="00413727" w:rsidRPr="00413727">
        <w:t>.</w:t>
      </w:r>
    </w:p>
    <w:p w:rsidR="00413727" w:rsidRDefault="007B2628" w:rsidP="00413727">
      <w:pPr>
        <w:ind w:firstLine="709"/>
        <w:rPr>
          <w:lang w:val="uk-UA"/>
        </w:rPr>
      </w:pPr>
      <w:r w:rsidRPr="00413727">
        <w:rPr>
          <w:lang w:val="uk-UA"/>
        </w:rPr>
        <w:t xml:space="preserve">Количество средних анкеровок принято по количеству анкерных участков со средними анкеровками, </w:t>
      </w:r>
      <w:r w:rsidR="00413727">
        <w:rPr>
          <w:lang w:val="uk-UA"/>
        </w:rPr>
        <w:t>т.е.</w:t>
      </w:r>
      <w:r w:rsidR="00413727" w:rsidRPr="00413727">
        <w:rPr>
          <w:lang w:val="uk-UA"/>
        </w:rPr>
        <w:t xml:space="preserve"> </w:t>
      </w:r>
      <w:r w:rsidRPr="00413727">
        <w:rPr>
          <w:lang w:val="uk-UA"/>
        </w:rPr>
        <w:t>равно 12</w:t>
      </w:r>
      <w:r w:rsidR="00413727" w:rsidRPr="00413727">
        <w:rPr>
          <w:lang w:val="uk-UA"/>
        </w:rPr>
        <w:t xml:space="preserve">. </w:t>
      </w:r>
      <w:r w:rsidRPr="00413727">
        <w:rPr>
          <w:lang w:val="uk-UA"/>
        </w:rPr>
        <w:t>Число анкеровок НТ на средних анкеровках</w:t>
      </w:r>
      <w:r w:rsidR="00413727">
        <w:rPr>
          <w:lang w:val="uk-UA"/>
        </w:rPr>
        <w:t>-</w:t>
      </w:r>
      <w:r w:rsidRPr="00413727">
        <w:rPr>
          <w:lang w:val="uk-UA"/>
        </w:rPr>
        <w:t xml:space="preserve"> 6</w:t>
      </w:r>
      <w:r w:rsidR="00413727" w:rsidRPr="00413727">
        <w:rPr>
          <w:lang w:val="uk-UA"/>
        </w:rPr>
        <w:t>.</w:t>
      </w:r>
    </w:p>
    <w:p w:rsidR="00413727" w:rsidRDefault="007B2628" w:rsidP="00413727">
      <w:pPr>
        <w:ind w:firstLine="709"/>
        <w:rPr>
          <w:lang w:val="uk-UA"/>
        </w:rPr>
      </w:pPr>
      <w:r w:rsidRPr="00413727">
        <w:rPr>
          <w:lang w:val="uk-UA"/>
        </w:rPr>
        <w:t>В данном курсовом проекте, мост выделяем в отдельный анкерный участок</w:t>
      </w:r>
      <w:r w:rsidR="00413727" w:rsidRPr="00413727">
        <w:rPr>
          <w:lang w:val="uk-UA"/>
        </w:rPr>
        <w:t xml:space="preserve">. </w:t>
      </w:r>
      <w:r w:rsidRPr="00413727">
        <w:rPr>
          <w:lang w:val="uk-UA"/>
        </w:rPr>
        <w:t xml:space="preserve">Сопряжение этого анкерного участка выполняем изолированным </w:t>
      </w:r>
      <w:r w:rsidR="00413727">
        <w:rPr>
          <w:lang w:val="uk-UA"/>
        </w:rPr>
        <w:t>-</w:t>
      </w:r>
      <w:r w:rsidRPr="00413727">
        <w:rPr>
          <w:lang w:val="uk-UA"/>
        </w:rPr>
        <w:t xml:space="preserve"> </w:t>
      </w:r>
      <w:r w:rsidRPr="00413727">
        <w:t>т</w:t>
      </w:r>
      <w:r w:rsidRPr="00413727">
        <w:rPr>
          <w:lang w:val="uk-UA"/>
        </w:rPr>
        <w:t xml:space="preserve">рехпролетным, </w:t>
      </w:r>
      <w:r w:rsidR="00413727">
        <w:rPr>
          <w:lang w:val="uk-UA"/>
        </w:rPr>
        <w:t>т.е.2</w:t>
      </w:r>
      <w:r w:rsidRPr="00413727">
        <w:rPr>
          <w:lang w:val="uk-UA"/>
        </w:rPr>
        <w:t xml:space="preserve"> шт</w:t>
      </w:r>
      <w:r w:rsidR="00413727" w:rsidRPr="00413727">
        <w:rPr>
          <w:lang w:val="uk-UA"/>
        </w:rPr>
        <w:t>.</w:t>
      </w:r>
    </w:p>
    <w:p w:rsidR="00413727" w:rsidRDefault="007B2628" w:rsidP="00413727">
      <w:pPr>
        <w:ind w:firstLine="709"/>
      </w:pPr>
      <w:r w:rsidRPr="00413727">
        <w:t xml:space="preserve">Число сопряжений анкерных участков без секционирования принимается по количеству всех анкерных участков </w:t>
      </w:r>
      <w:r w:rsidR="00413727">
        <w:t>-</w:t>
      </w:r>
      <w:r w:rsidRPr="00413727">
        <w:t xml:space="preserve"> 6 шт</w:t>
      </w:r>
      <w:r w:rsidR="00413727" w:rsidRPr="00413727">
        <w:t>.</w:t>
      </w:r>
    </w:p>
    <w:p w:rsidR="007B2628" w:rsidRPr="00413727" w:rsidRDefault="007B2628" w:rsidP="00413727">
      <w:pPr>
        <w:ind w:firstLine="709"/>
        <w:rPr>
          <w:lang w:val="uk-UA"/>
        </w:rPr>
      </w:pPr>
      <w:r w:rsidRPr="00413727">
        <w:t>Установка одиночных заземлений необходима у каждой железобетонной опоры = 148+8+4раз=160</w:t>
      </w:r>
    </w:p>
    <w:p w:rsidR="00413727" w:rsidRDefault="007B2628" w:rsidP="00413727">
      <w:pPr>
        <w:ind w:firstLine="709"/>
      </w:pPr>
      <w:r w:rsidRPr="00413727">
        <w:t>Подвес проводов ДПР необходимо вести на 9,97 км</w:t>
      </w:r>
      <w:r w:rsidR="00413727" w:rsidRPr="00413727">
        <w:t xml:space="preserve"> - </w:t>
      </w:r>
      <w:r w:rsidRPr="00413727">
        <w:t>длина перегона</w:t>
      </w:r>
      <w:r w:rsidR="00413727" w:rsidRPr="00413727">
        <w:t xml:space="preserve">. </w:t>
      </w:r>
      <w:r w:rsidRPr="00413727">
        <w:t>Односторонняя анкеровка данных проводов составит 4 шт</w:t>
      </w:r>
      <w:r w:rsidR="00413727" w:rsidRPr="00413727">
        <w:t xml:space="preserve">. </w:t>
      </w:r>
      <w:r w:rsidRPr="00413727">
        <w:t>у тяговой подстанции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 xml:space="preserve">При транспортировке оборудования от приобъектного склада до места установки перевозятся все опоры и анкера, </w:t>
      </w:r>
      <w:r w:rsidR="00413727">
        <w:t>т.е.1</w:t>
      </w:r>
      <w:r w:rsidRPr="00413727">
        <w:t>48+28=176т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Количество врезных изоляторов секционирования определяется наличием изолирующих сопряжений анкерных участков</w:t>
      </w:r>
      <w:r w:rsidR="00413727" w:rsidRPr="00413727">
        <w:t xml:space="preserve">. </w:t>
      </w:r>
      <w:r w:rsidRPr="00413727">
        <w:t xml:space="preserve">На одно изолирующее сопряжение приходится 2 изолятора типа ПСПу </w:t>
      </w:r>
      <w:r w:rsidR="00413727">
        <w:t>-</w:t>
      </w:r>
      <w:r w:rsidRPr="00413727">
        <w:t xml:space="preserve"> 120/27,5-1100</w:t>
      </w:r>
      <w:r w:rsidR="00413727" w:rsidRPr="00413727">
        <w:t>,</w:t>
      </w:r>
      <w:r w:rsidRPr="00413727">
        <w:t xml:space="preserve"> итого</w:t>
      </w:r>
      <w:r w:rsidR="00413727" w:rsidRPr="00413727">
        <w:t xml:space="preserve"> </w:t>
      </w:r>
      <w:r w:rsidRPr="00413727">
        <w:t>2*4 = 8 шт</w:t>
      </w:r>
      <w:r w:rsidR="00413727" w:rsidRPr="00413727">
        <w:t xml:space="preserve">. </w:t>
      </w:r>
      <w:r w:rsidRPr="00413727">
        <w:t>изоляторов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 xml:space="preserve">Кроме того, во всех сопряжениях в отходящих ветвях контактных проводов и несущих тросов врезаются по изолятору типа ПСПу </w:t>
      </w:r>
      <w:r w:rsidR="00413727">
        <w:t>-</w:t>
      </w:r>
      <w:r w:rsidRPr="00413727">
        <w:t xml:space="preserve"> 120/27,5-1100 на каждую ветвь</w:t>
      </w:r>
      <w:r w:rsidR="00413727" w:rsidRPr="00413727">
        <w:t xml:space="preserve">. </w:t>
      </w:r>
      <w:r w:rsidRPr="00413727">
        <w:t>С учетом количества сопряжений</w:t>
      </w:r>
      <w:r w:rsidR="00413727" w:rsidRPr="00413727">
        <w:t xml:space="preserve">: </w:t>
      </w:r>
      <w:r w:rsidRPr="00413727">
        <w:t>8*4 = 32 шт</w:t>
      </w:r>
      <w:r w:rsidR="00413727" w:rsidRPr="00413727">
        <w:t xml:space="preserve">. </w:t>
      </w:r>
      <w:r w:rsidRPr="00413727">
        <w:t>изоляторов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 xml:space="preserve">Врезаются изоляторы типа ПСПу </w:t>
      </w:r>
      <w:r w:rsidR="00413727">
        <w:t>-</w:t>
      </w:r>
      <w:r w:rsidRPr="00413727">
        <w:t xml:space="preserve"> 120/27,5-1100 также в трос средней анкеровки </w:t>
      </w:r>
      <w:r w:rsidR="00413727">
        <w:t>-</w:t>
      </w:r>
      <w:r w:rsidRPr="00413727">
        <w:t xml:space="preserve"> по одному в отходящие концы троса </w:t>
      </w:r>
      <w:r w:rsidR="00413727">
        <w:t>-</w:t>
      </w:r>
      <w:r w:rsidRPr="00413727">
        <w:t xml:space="preserve"> итого 2 на среднюю анкеровку</w:t>
      </w:r>
      <w:r w:rsidR="00413727" w:rsidRPr="00413727">
        <w:t xml:space="preserve">: </w:t>
      </w:r>
      <w:r w:rsidRPr="00413727">
        <w:t>2*6 = 12 шт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Всего изоляторов типа ПСПу</w:t>
      </w:r>
      <w:r w:rsidR="00413727" w:rsidRPr="00413727">
        <w:t xml:space="preserve">: </w:t>
      </w:r>
      <w:r w:rsidRPr="00413727">
        <w:t>8+32+12 = 52 шт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Монтируется 4продольных разъединителей с моторными приводами и</w:t>
      </w:r>
      <w:r w:rsidR="00E4662A" w:rsidRPr="00413727">
        <w:t xml:space="preserve"> </w:t>
      </w:r>
      <w:r w:rsidRPr="00413727">
        <w:t>8 разрядников</w:t>
      </w:r>
      <w:r w:rsidR="00E4662A" w:rsidRPr="00413727">
        <w:t xml:space="preserve"> </w:t>
      </w:r>
      <w:r w:rsidRPr="00413727">
        <w:t>на изолирующих сопряжениях анкерных участков</w:t>
      </w:r>
      <w:r w:rsidR="00413727" w:rsidRPr="00413727">
        <w:t>.</w:t>
      </w:r>
    </w:p>
    <w:p w:rsidR="007B2628" w:rsidRPr="00413727" w:rsidRDefault="007B2628" w:rsidP="00413727">
      <w:pPr>
        <w:ind w:firstLine="709"/>
      </w:pPr>
      <w:r w:rsidRPr="00413727">
        <w:t>В кронштейнах консолей устанавливается по одному изолятору</w:t>
      </w:r>
      <w:r w:rsidR="00413727" w:rsidRPr="00413727">
        <w:t xml:space="preserve"> </w:t>
      </w:r>
      <w:r w:rsidRPr="00413727">
        <w:t>КСФ-70</w:t>
      </w:r>
      <w:r w:rsidR="00413727" w:rsidRPr="00413727">
        <w:t xml:space="preserve">: </w:t>
      </w:r>
      <w:r w:rsidRPr="00413727">
        <w:t>18+148 шт</w:t>
      </w:r>
      <w:r w:rsidR="00413727" w:rsidRPr="00413727">
        <w:t xml:space="preserve">. </w:t>
      </w:r>
      <w:r w:rsidRPr="00413727">
        <w:t>В тягах</w:t>
      </w:r>
      <w:r w:rsidR="00413727" w:rsidRPr="00413727">
        <w:t xml:space="preserve"> </w:t>
      </w:r>
      <w:r w:rsidRPr="00413727">
        <w:t xml:space="preserve">ФСФ </w:t>
      </w:r>
      <w:r w:rsidR="00413727">
        <w:t>-</w:t>
      </w:r>
      <w:r w:rsidRPr="00413727">
        <w:t>70=148+18</w:t>
      </w:r>
    </w:p>
    <w:p w:rsidR="00413727" w:rsidRDefault="007B2628" w:rsidP="00413727">
      <w:pPr>
        <w:ind w:firstLine="709"/>
      </w:pPr>
      <w:r w:rsidRPr="00413727">
        <w:t>Количество тарельчатых изоляторов типа ПСД70 принято из расчета 3-х изоляторов в гирлянде для подвеса и 4 для анкеровки проводов ДПР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148*3*2+8*3*2=936 ш</w:t>
      </w:r>
      <w:r w:rsidR="00413727">
        <w:t>т.д.</w:t>
      </w:r>
      <w:r w:rsidRPr="00413727">
        <w:t>ля подвеса 2-х проводов, 4*2*2=16 ш</w:t>
      </w:r>
      <w:r w:rsidR="00413727">
        <w:t>т.д.</w:t>
      </w:r>
      <w:r w:rsidRPr="00413727">
        <w:t>ля анкеровки проводов ДПР</w:t>
      </w:r>
      <w:r w:rsidR="00413727" w:rsidRPr="00413727">
        <w:t xml:space="preserve">: </w:t>
      </w:r>
      <w:r w:rsidRPr="00413727">
        <w:t>всего 952шт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Для подвеса шлейфов разрядников</w:t>
      </w:r>
      <w:r w:rsidR="00413727" w:rsidRPr="00413727">
        <w:t xml:space="preserve"> </w:t>
      </w:r>
      <w:r w:rsidRPr="00413727">
        <w:t>на КП используется гирлянда из 3-ёх изоляторов ПСД70</w:t>
      </w:r>
      <w:r w:rsidR="00413727" w:rsidRPr="00413727">
        <w:t xml:space="preserve"> </w:t>
      </w:r>
      <w:r w:rsidRPr="00413727">
        <w:t>3*8=24шт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Для подвеса шлейфов разъединителей</w:t>
      </w:r>
      <w:r w:rsidR="00413727" w:rsidRPr="00413727">
        <w:t xml:space="preserve"> </w:t>
      </w:r>
      <w:r w:rsidRPr="00413727">
        <w:t>на КП используется</w:t>
      </w:r>
      <w:r w:rsidR="00413727" w:rsidRPr="00413727">
        <w:t xml:space="preserve"> </w:t>
      </w:r>
      <w:r w:rsidRPr="00413727">
        <w:t>2 гирлянды из 3-ёх изоляторов каждая ПСД70</w:t>
      </w:r>
      <w:r w:rsidR="00413727" w:rsidRPr="00413727">
        <w:t xml:space="preserve"> </w:t>
      </w:r>
      <w:r w:rsidRPr="00413727">
        <w:t>3*2*4=24 шт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Вес проводов и тросов взят с учетом линейной плотности и развернутой длины проводов</w:t>
      </w:r>
      <w:r w:rsidR="00413727" w:rsidRPr="00413727">
        <w:t xml:space="preserve">. </w:t>
      </w:r>
      <w:r w:rsidRPr="00413727">
        <w:t>Вес проволоки БСМ принят из расчета высоты контактной подвески 1,8 м</w:t>
      </w:r>
      <w:r w:rsidR="00413727" w:rsidRPr="00413727">
        <w:t xml:space="preserve">. </w:t>
      </w:r>
      <w:r w:rsidRPr="00413727">
        <w:t>в опорном узле и</w:t>
      </w:r>
      <w:r w:rsidR="00413727" w:rsidRPr="00413727">
        <w:t xml:space="preserve"> </w:t>
      </w:r>
      <w:r w:rsidRPr="00413727">
        <w:t>0,8 м в середине пролета количества струн в пролете 4 шт при средней длине струны 1 м</w:t>
      </w:r>
      <w:r w:rsidR="00413727">
        <w:t>.:</w:t>
      </w:r>
      <w:r w:rsidR="00413727" w:rsidRPr="00413727">
        <w:t xml:space="preserve"> </w:t>
      </w:r>
      <w:r w:rsidRPr="00413727">
        <w:t>1*4*9970/58,75 = 678,8 м</w:t>
      </w:r>
      <w:r w:rsidR="00413727">
        <w:t>.6</w:t>
      </w:r>
      <w:r w:rsidRPr="00413727">
        <w:t>78,8*0,104/1000=0,0706 т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Вес проволоки БСМ-6</w:t>
      </w:r>
      <w:r w:rsidR="00413727">
        <w:t>.0</w:t>
      </w:r>
      <w:r w:rsidRPr="00413727">
        <w:t xml:space="preserve"> принят из расчета длины рессорного троса</w:t>
      </w:r>
      <w:r w:rsidR="00413727" w:rsidRPr="00413727">
        <w:t xml:space="preserve"> </w:t>
      </w:r>
      <w:r w:rsidRPr="00413727">
        <w:t>12м и количества пролётов</w:t>
      </w:r>
      <w:r w:rsidR="00413727">
        <w:t xml:space="preserve"> (</w:t>
      </w:r>
      <w:r w:rsidRPr="00413727">
        <w:t>без моста</w:t>
      </w:r>
      <w:r w:rsidR="00413727" w:rsidRPr="00413727">
        <w:t xml:space="preserve">) </w:t>
      </w:r>
      <w:r w:rsidRPr="00413727">
        <w:t xml:space="preserve">9520/62,5 = 153 </w:t>
      </w:r>
      <w:r w:rsidR="00291A65" w:rsidRPr="00413727">
        <w:t>шт</w:t>
      </w:r>
      <w:r w:rsidR="00413727">
        <w:t>.:</w:t>
      </w:r>
      <w:r w:rsidR="00413727" w:rsidRPr="00413727">
        <w:t xml:space="preserve"> </w:t>
      </w:r>
      <w:r w:rsidRPr="00413727">
        <w:t>153*12=1836 м</w:t>
      </w:r>
      <w:r w:rsidR="00413727">
        <w:t>.1</w:t>
      </w:r>
      <w:r w:rsidRPr="00413727">
        <w:t>836*0,233/1000=0,4278 т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Вес провода ПБСМ-95</w:t>
      </w:r>
      <w:r w:rsidR="00413727" w:rsidRPr="00413727">
        <w:t xml:space="preserve">: </w:t>
      </w:r>
      <w:r w:rsidRPr="00413727">
        <w:t>0,774*9970/1000=7,717 т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Вес провода МФ-100</w:t>
      </w:r>
      <w:r w:rsidR="00413727" w:rsidRPr="00413727">
        <w:t xml:space="preserve">: </w:t>
      </w:r>
      <w:r w:rsidRPr="00413727">
        <w:t>0,89*9970/1000=8,873 т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Вес провода АC-35</w:t>
      </w:r>
      <w:r w:rsidR="00413727" w:rsidRPr="00413727">
        <w:t xml:space="preserve">: </w:t>
      </w:r>
      <w:r w:rsidRPr="00413727">
        <w:t>0,148*9970/1000=1,476 т</w:t>
      </w:r>
      <w:r w:rsidR="00413727" w:rsidRPr="00413727">
        <w:t>.</w:t>
      </w:r>
    </w:p>
    <w:p w:rsidR="00413727" w:rsidRDefault="00413727" w:rsidP="00413727">
      <w:pPr>
        <w:ind w:firstLine="709"/>
      </w:pPr>
    </w:p>
    <w:p w:rsidR="007B2628" w:rsidRPr="00413727" w:rsidRDefault="007B2628" w:rsidP="00413727">
      <w:pPr>
        <w:ind w:firstLine="709"/>
      </w:pPr>
      <w:r w:rsidRPr="00413727">
        <w:t>Таблица 4</w:t>
      </w:r>
    </w:p>
    <w:p w:rsidR="007B2628" w:rsidRPr="00413727" w:rsidRDefault="007B2628" w:rsidP="00413727">
      <w:pPr>
        <w:ind w:firstLine="709"/>
      </w:pPr>
      <w:r w:rsidRPr="00413727">
        <w:t>Объем и стоимость монтажных работ по сооружению КС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223"/>
        <w:gridCol w:w="1942"/>
        <w:gridCol w:w="1208"/>
        <w:gridCol w:w="967"/>
        <w:gridCol w:w="788"/>
        <w:gridCol w:w="972"/>
        <w:gridCol w:w="998"/>
        <w:gridCol w:w="1103"/>
      </w:tblGrid>
      <w:tr w:rsidR="007B2628" w:rsidRPr="00413727" w:rsidTr="007830F9">
        <w:trPr>
          <w:trHeight w:val="945"/>
          <w:jc w:val="center"/>
        </w:trPr>
        <w:tc>
          <w:tcPr>
            <w:tcW w:w="1207" w:type="dxa"/>
            <w:gridSpan w:val="2"/>
            <w:vMerge w:val="restart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Обоснование принятой сметной стоимости, номер единичной расценки</w:t>
            </w:r>
          </w:p>
        </w:tc>
        <w:tc>
          <w:tcPr>
            <w:tcW w:w="1942" w:type="dxa"/>
            <w:vMerge w:val="restart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Наименование работ</w:t>
            </w:r>
          </w:p>
        </w:tc>
        <w:tc>
          <w:tcPr>
            <w:tcW w:w="1208" w:type="dxa"/>
            <w:vMerge w:val="restart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Единицы измерения</w:t>
            </w:r>
          </w:p>
        </w:tc>
        <w:tc>
          <w:tcPr>
            <w:tcW w:w="967" w:type="dxa"/>
            <w:vMerge w:val="restart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Количес</w:t>
            </w:r>
          </w:p>
          <w:p w:rsidR="007B2628" w:rsidRPr="00413727" w:rsidRDefault="007B2628" w:rsidP="00413727">
            <w:pPr>
              <w:pStyle w:val="afb"/>
            </w:pPr>
            <w:r w:rsidRPr="00413727">
              <w:t>тво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Сметная стоимость, руб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413727" w:rsidRDefault="007B2628" w:rsidP="00413727">
            <w:pPr>
              <w:pStyle w:val="afb"/>
            </w:pPr>
            <w:r w:rsidRPr="00413727">
              <w:t>Заработная плата рабочих на ед</w:t>
            </w:r>
            <w:r w:rsidR="00413727" w:rsidRPr="00413727">
              <w:t>.</w:t>
            </w:r>
          </w:p>
          <w:p w:rsidR="007B2628" w:rsidRPr="00413727" w:rsidRDefault="007B2628" w:rsidP="00413727">
            <w:pPr>
              <w:pStyle w:val="afb"/>
            </w:pPr>
            <w:r w:rsidRPr="00413727">
              <w:t>измерения</w:t>
            </w:r>
          </w:p>
        </w:tc>
        <w:tc>
          <w:tcPr>
            <w:tcW w:w="1103" w:type="dxa"/>
            <w:vMerge w:val="restart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Общая заработная плата</w:t>
            </w:r>
          </w:p>
        </w:tc>
      </w:tr>
      <w:tr w:rsidR="007B2628" w:rsidRPr="00413727" w:rsidTr="007830F9">
        <w:trPr>
          <w:trHeight w:val="915"/>
          <w:jc w:val="center"/>
        </w:trPr>
        <w:tc>
          <w:tcPr>
            <w:tcW w:w="1207" w:type="dxa"/>
            <w:gridSpan w:val="2"/>
            <w:vMerge/>
            <w:shd w:val="clear" w:color="auto" w:fill="auto"/>
          </w:tcPr>
          <w:p w:rsidR="007B2628" w:rsidRPr="00413727" w:rsidRDefault="007B2628" w:rsidP="00413727">
            <w:pPr>
              <w:pStyle w:val="afb"/>
            </w:pPr>
          </w:p>
        </w:tc>
        <w:tc>
          <w:tcPr>
            <w:tcW w:w="1942" w:type="dxa"/>
            <w:vMerge/>
            <w:shd w:val="clear" w:color="auto" w:fill="auto"/>
          </w:tcPr>
          <w:p w:rsidR="007B2628" w:rsidRPr="00413727" w:rsidRDefault="007B2628" w:rsidP="00413727">
            <w:pPr>
              <w:pStyle w:val="afb"/>
            </w:pPr>
          </w:p>
        </w:tc>
        <w:tc>
          <w:tcPr>
            <w:tcW w:w="1208" w:type="dxa"/>
            <w:vMerge/>
            <w:shd w:val="clear" w:color="auto" w:fill="auto"/>
          </w:tcPr>
          <w:p w:rsidR="007B2628" w:rsidRPr="00413727" w:rsidRDefault="007B2628" w:rsidP="00413727">
            <w:pPr>
              <w:pStyle w:val="afb"/>
            </w:pPr>
          </w:p>
        </w:tc>
        <w:tc>
          <w:tcPr>
            <w:tcW w:w="967" w:type="dxa"/>
            <w:vMerge/>
            <w:shd w:val="clear" w:color="auto" w:fill="auto"/>
          </w:tcPr>
          <w:p w:rsidR="007B2628" w:rsidRPr="00413727" w:rsidRDefault="007B2628" w:rsidP="00413727">
            <w:pPr>
              <w:pStyle w:val="afb"/>
            </w:pP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единицы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 xml:space="preserve"> общая</w:t>
            </w:r>
          </w:p>
        </w:tc>
        <w:tc>
          <w:tcPr>
            <w:tcW w:w="998" w:type="dxa"/>
            <w:vMerge/>
            <w:shd w:val="clear" w:color="auto" w:fill="auto"/>
          </w:tcPr>
          <w:p w:rsidR="007B2628" w:rsidRPr="00413727" w:rsidRDefault="007B2628" w:rsidP="00413727">
            <w:pPr>
              <w:pStyle w:val="afb"/>
            </w:pPr>
          </w:p>
        </w:tc>
        <w:tc>
          <w:tcPr>
            <w:tcW w:w="1103" w:type="dxa"/>
            <w:vMerge/>
            <w:shd w:val="clear" w:color="auto" w:fill="auto"/>
          </w:tcPr>
          <w:p w:rsidR="007B2628" w:rsidRPr="00413727" w:rsidRDefault="007B2628" w:rsidP="00413727">
            <w:pPr>
              <w:pStyle w:val="afb"/>
            </w:pP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1207" w:type="dxa"/>
            <w:gridSpan w:val="2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b/>
                <w:bCs/>
              </w:rPr>
            </w:pPr>
            <w:r w:rsidRPr="007830F9">
              <w:rPr>
                <w:b/>
                <w:bCs/>
              </w:rPr>
              <w:t>1</w:t>
            </w:r>
          </w:p>
        </w:tc>
        <w:tc>
          <w:tcPr>
            <w:tcW w:w="1942" w:type="dxa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b/>
                <w:bCs/>
              </w:rPr>
            </w:pPr>
            <w:r w:rsidRPr="007830F9">
              <w:rPr>
                <w:b/>
                <w:bCs/>
              </w:rPr>
              <w:t>2</w:t>
            </w:r>
          </w:p>
        </w:tc>
        <w:tc>
          <w:tcPr>
            <w:tcW w:w="1208" w:type="dxa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b/>
                <w:bCs/>
              </w:rPr>
            </w:pPr>
            <w:r w:rsidRPr="007830F9">
              <w:rPr>
                <w:b/>
                <w:bCs/>
              </w:rPr>
              <w:t>3</w:t>
            </w:r>
          </w:p>
        </w:tc>
        <w:tc>
          <w:tcPr>
            <w:tcW w:w="967" w:type="dxa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b/>
                <w:bCs/>
              </w:rPr>
            </w:pPr>
            <w:r w:rsidRPr="007830F9">
              <w:rPr>
                <w:b/>
                <w:bCs/>
              </w:rPr>
              <w:t>4</w:t>
            </w:r>
          </w:p>
        </w:tc>
        <w:tc>
          <w:tcPr>
            <w:tcW w:w="788" w:type="dxa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b/>
                <w:bCs/>
              </w:rPr>
            </w:pPr>
            <w:r w:rsidRPr="007830F9">
              <w:rPr>
                <w:b/>
                <w:bCs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b/>
                <w:bCs/>
              </w:rPr>
            </w:pPr>
            <w:r w:rsidRPr="007830F9">
              <w:rPr>
                <w:b/>
                <w:bCs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b/>
                <w:bCs/>
              </w:rPr>
            </w:pPr>
            <w:r w:rsidRPr="007830F9">
              <w:rPr>
                <w:b/>
                <w:bCs/>
              </w:rPr>
              <w:t>7</w:t>
            </w:r>
          </w:p>
        </w:tc>
        <w:tc>
          <w:tcPr>
            <w:tcW w:w="1103" w:type="dxa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b/>
                <w:bCs/>
              </w:rPr>
            </w:pPr>
            <w:r w:rsidRPr="007830F9">
              <w:rPr>
                <w:b/>
                <w:bCs/>
              </w:rPr>
              <w:t>8</w:t>
            </w:r>
          </w:p>
        </w:tc>
      </w:tr>
      <w:tr w:rsidR="007B2628" w:rsidRPr="00413727" w:rsidTr="007830F9">
        <w:trPr>
          <w:trHeight w:val="255"/>
          <w:jc w:val="center"/>
        </w:trPr>
        <w:tc>
          <w:tcPr>
            <w:tcW w:w="9185" w:type="dxa"/>
            <w:gridSpan w:val="9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i/>
                <w:iCs/>
              </w:rPr>
            </w:pPr>
            <w:r w:rsidRPr="007830F9">
              <w:rPr>
                <w:i/>
                <w:iCs/>
              </w:rPr>
              <w:t>Раскатка НТ и КП</w:t>
            </w:r>
          </w:p>
        </w:tc>
      </w:tr>
      <w:tr w:rsidR="007B2628" w:rsidRPr="00413727" w:rsidTr="007830F9">
        <w:trPr>
          <w:trHeight w:val="495"/>
          <w:jc w:val="center"/>
        </w:trPr>
        <w:tc>
          <w:tcPr>
            <w:tcW w:w="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8-281-2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Раскатка НТ</w:t>
            </w:r>
            <w:r w:rsidR="00413727">
              <w:t xml:space="preserve"> "</w:t>
            </w:r>
            <w:r w:rsidRPr="00413727">
              <w:t>поверху</w:t>
            </w:r>
            <w:r w:rsidR="00413727">
              <w:t>"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км</w:t>
            </w:r>
            <w:r w:rsidR="00413727" w:rsidRPr="00413727">
              <w:t xml:space="preserve">. </w:t>
            </w:r>
            <w:r w:rsidRPr="00413727">
              <w:t>троса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9,97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149,84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1493,9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36,4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362,908</w:t>
            </w:r>
          </w:p>
        </w:tc>
      </w:tr>
      <w:tr w:rsidR="007B2628" w:rsidRPr="00413727" w:rsidTr="007830F9">
        <w:trPr>
          <w:trHeight w:val="810"/>
          <w:jc w:val="center"/>
        </w:trPr>
        <w:tc>
          <w:tcPr>
            <w:tcW w:w="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8-281-3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Раскатка КП</w:t>
            </w:r>
            <w:r w:rsidR="00413727">
              <w:t xml:space="preserve"> "</w:t>
            </w:r>
            <w:r w:rsidRPr="00413727">
              <w:t>поверху</w:t>
            </w:r>
            <w:r w:rsidR="00413727">
              <w:t>"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км</w:t>
            </w:r>
            <w:r w:rsidR="00413727" w:rsidRPr="00413727">
              <w:t xml:space="preserve">. </w:t>
            </w:r>
            <w:r w:rsidRPr="00413727">
              <w:t>троса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9,97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78,88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786,43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8,54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85,144</w:t>
            </w: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9185" w:type="dxa"/>
            <w:gridSpan w:val="9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i/>
                <w:iCs/>
              </w:rPr>
            </w:pPr>
            <w:r w:rsidRPr="007830F9">
              <w:rPr>
                <w:i/>
                <w:iCs/>
              </w:rPr>
              <w:t>Регулировка контактной подвески</w:t>
            </w:r>
          </w:p>
        </w:tc>
      </w:tr>
      <w:tr w:rsidR="007B2628" w:rsidRPr="00413727" w:rsidTr="007830F9">
        <w:trPr>
          <w:trHeight w:val="600"/>
          <w:jc w:val="center"/>
        </w:trPr>
        <w:tc>
          <w:tcPr>
            <w:tcW w:w="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8-282-7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Подвеска на мостах с ездой понизу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10 м</w:t>
            </w:r>
            <w:r w:rsidR="00413727" w:rsidRPr="00413727">
              <w:t xml:space="preserve">. </w:t>
            </w:r>
            <w:r w:rsidRPr="00413727">
              <w:t>моста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45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57,36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2581,2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8,96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403,2</w:t>
            </w:r>
          </w:p>
        </w:tc>
      </w:tr>
      <w:tr w:rsidR="007B2628" w:rsidRPr="00413727" w:rsidTr="007830F9">
        <w:trPr>
          <w:trHeight w:val="960"/>
          <w:jc w:val="center"/>
        </w:trPr>
        <w:tc>
          <w:tcPr>
            <w:tcW w:w="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8-282-9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Подвеска цепная при изолированных консолях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км</w:t>
            </w:r>
            <w:r w:rsidR="00413727" w:rsidRPr="00413727">
              <w:t xml:space="preserve">. </w:t>
            </w:r>
            <w:r w:rsidRPr="00413727">
              <w:t>подвески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9,97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373,2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3720,8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99,4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991,018</w:t>
            </w:r>
          </w:p>
        </w:tc>
      </w:tr>
      <w:tr w:rsidR="007B2628" w:rsidRPr="00413727" w:rsidTr="007830F9">
        <w:trPr>
          <w:trHeight w:val="1080"/>
          <w:jc w:val="center"/>
        </w:trPr>
        <w:tc>
          <w:tcPr>
            <w:tcW w:w="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8-282-17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Изоляция металлоконструкций армировки к/с от ж/б опор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км</w:t>
            </w:r>
            <w:r w:rsidR="00413727" w:rsidRPr="00413727">
              <w:t xml:space="preserve">. </w:t>
            </w:r>
            <w:r w:rsidRPr="00413727">
              <w:t>подвески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9,97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114,6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1142,6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26,6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265</w:t>
            </w:r>
            <w:r w:rsidR="00413727">
              <w:t>, 20</w:t>
            </w:r>
            <w:r w:rsidRPr="00413727">
              <w:t>2</w:t>
            </w:r>
          </w:p>
        </w:tc>
      </w:tr>
      <w:tr w:rsidR="007B2628" w:rsidRPr="00413727" w:rsidTr="007830F9">
        <w:trPr>
          <w:trHeight w:val="300"/>
          <w:jc w:val="center"/>
        </w:trPr>
        <w:tc>
          <w:tcPr>
            <w:tcW w:w="9185" w:type="dxa"/>
            <w:gridSpan w:val="9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Анкеровка контактных проводов и несущих тросов</w:t>
            </w:r>
          </w:p>
        </w:tc>
      </w:tr>
      <w:tr w:rsidR="007B2628" w:rsidRPr="00413727" w:rsidTr="007830F9">
        <w:trPr>
          <w:trHeight w:val="1350"/>
          <w:jc w:val="center"/>
        </w:trPr>
        <w:tc>
          <w:tcPr>
            <w:tcW w:w="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8-283-3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Совмещенная анкеровка НТ и КП, односторонняя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шт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16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61,64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986,24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14,14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226,24</w:t>
            </w:r>
          </w:p>
        </w:tc>
      </w:tr>
      <w:tr w:rsidR="007B2628" w:rsidRPr="00413727" w:rsidTr="007830F9">
        <w:trPr>
          <w:trHeight w:val="540"/>
          <w:jc w:val="center"/>
        </w:trPr>
        <w:tc>
          <w:tcPr>
            <w:tcW w:w="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8-283-4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Анкеровка средняя компенсированная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шт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6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22,62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135,72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10,92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65,52</w:t>
            </w: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9185" w:type="dxa"/>
            <w:gridSpan w:val="9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Сопряжение компенсированной подвески</w:t>
            </w: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8-285-7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Трехпролетное с секционированием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шт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239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478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91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182</w:t>
            </w:r>
          </w:p>
        </w:tc>
      </w:tr>
      <w:tr w:rsidR="007B2628" w:rsidRPr="00413727" w:rsidTr="007830F9">
        <w:trPr>
          <w:trHeight w:val="540"/>
          <w:jc w:val="center"/>
        </w:trPr>
        <w:tc>
          <w:tcPr>
            <w:tcW w:w="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8-285-6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Трехпролетное без секционирования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шт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6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188,6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1131,6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54,6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327,6</w:t>
            </w: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9185" w:type="dxa"/>
            <w:gridSpan w:val="9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i/>
                <w:iCs/>
              </w:rPr>
            </w:pPr>
            <w:r w:rsidRPr="007830F9">
              <w:rPr>
                <w:i/>
                <w:iCs/>
              </w:rPr>
              <w:t>Провода ДПР</w:t>
            </w:r>
            <w:r w:rsidR="00413727" w:rsidRPr="007830F9">
              <w:rPr>
                <w:i/>
                <w:iCs/>
              </w:rPr>
              <w:t xml:space="preserve"> (</w:t>
            </w:r>
            <w:r w:rsidRPr="007830F9">
              <w:rPr>
                <w:i/>
                <w:iCs/>
              </w:rPr>
              <w:t>АС35</w:t>
            </w:r>
            <w:r w:rsidR="00413727" w:rsidRPr="007830F9">
              <w:rPr>
                <w:i/>
                <w:iCs/>
              </w:rPr>
              <w:t xml:space="preserve">) </w:t>
            </w:r>
          </w:p>
        </w:tc>
      </w:tr>
      <w:tr w:rsidR="007B2628" w:rsidRPr="00413727" w:rsidTr="007830F9">
        <w:trPr>
          <w:trHeight w:val="810"/>
          <w:jc w:val="center"/>
        </w:trPr>
        <w:tc>
          <w:tcPr>
            <w:tcW w:w="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8-288-1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Один провод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км</w:t>
            </w:r>
            <w:r w:rsidR="00413727" w:rsidRPr="00413727">
              <w:t xml:space="preserve">. </w:t>
            </w:r>
            <w:r w:rsidRPr="00413727">
              <w:t>провода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9,97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134,72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1343,2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77,56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773,273</w:t>
            </w:r>
          </w:p>
        </w:tc>
      </w:tr>
      <w:tr w:rsidR="007B2628" w:rsidRPr="00413727" w:rsidTr="007830F9">
        <w:trPr>
          <w:trHeight w:val="810"/>
          <w:jc w:val="center"/>
        </w:trPr>
        <w:tc>
          <w:tcPr>
            <w:tcW w:w="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8-288-2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второй провод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км</w:t>
            </w:r>
            <w:r w:rsidR="00413727" w:rsidRPr="00413727">
              <w:t xml:space="preserve">. </w:t>
            </w:r>
            <w:r w:rsidRPr="00413727">
              <w:t>провода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9,97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172,76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1722,4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108,64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1083,14</w:t>
            </w:r>
          </w:p>
        </w:tc>
      </w:tr>
      <w:tr w:rsidR="007B2628" w:rsidRPr="00413727" w:rsidTr="007830F9">
        <w:trPr>
          <w:trHeight w:val="510"/>
          <w:jc w:val="center"/>
        </w:trPr>
        <w:tc>
          <w:tcPr>
            <w:tcW w:w="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8-288-3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Анкеровка односторонняя одного провода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шт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14,32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28,64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6,72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13,44</w:t>
            </w:r>
          </w:p>
        </w:tc>
      </w:tr>
      <w:tr w:rsidR="007B2628" w:rsidRPr="00413727" w:rsidTr="007830F9">
        <w:trPr>
          <w:trHeight w:val="510"/>
          <w:jc w:val="center"/>
        </w:trPr>
        <w:tc>
          <w:tcPr>
            <w:tcW w:w="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8-288-4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Анкеровка односторонняя второго провода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шт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23,34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48,68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9,94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19,88</w:t>
            </w: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9185" w:type="dxa"/>
            <w:gridSpan w:val="9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i/>
                <w:iCs/>
              </w:rPr>
            </w:pPr>
            <w:r w:rsidRPr="007830F9">
              <w:rPr>
                <w:i/>
                <w:iCs/>
              </w:rPr>
              <w:t>Заземления, транспортировка оборудоваеия</w:t>
            </w: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8-289-2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Заземление одиночное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шт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160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10,494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1679,04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1,974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315,84</w:t>
            </w:r>
          </w:p>
        </w:tc>
      </w:tr>
      <w:tr w:rsidR="007B2628" w:rsidRPr="00413727" w:rsidTr="007830F9">
        <w:trPr>
          <w:trHeight w:val="350"/>
          <w:jc w:val="center"/>
        </w:trPr>
        <w:tc>
          <w:tcPr>
            <w:tcW w:w="9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292</w:t>
            </w:r>
          </w:p>
        </w:tc>
        <w:tc>
          <w:tcPr>
            <w:tcW w:w="2165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Транспортировка оборудования от приобъектного склада до места установки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шт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176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9,17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1613,92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1,05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184,8</w:t>
            </w:r>
          </w:p>
        </w:tc>
      </w:tr>
      <w:tr w:rsidR="007B2628" w:rsidRPr="00413727" w:rsidTr="007830F9">
        <w:trPr>
          <w:trHeight w:val="300"/>
          <w:jc w:val="center"/>
        </w:trPr>
        <w:tc>
          <w:tcPr>
            <w:tcW w:w="9185" w:type="dxa"/>
            <w:gridSpan w:val="9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i/>
                <w:iCs/>
              </w:rPr>
            </w:pPr>
            <w:r w:rsidRPr="007830F9">
              <w:rPr>
                <w:i/>
                <w:iCs/>
              </w:rPr>
              <w:t>Аппараты контактной сети</w:t>
            </w:r>
          </w:p>
        </w:tc>
      </w:tr>
      <w:tr w:rsidR="007B2628" w:rsidRPr="00413727" w:rsidTr="007830F9">
        <w:trPr>
          <w:trHeight w:val="540"/>
          <w:jc w:val="center"/>
        </w:trPr>
        <w:tc>
          <w:tcPr>
            <w:tcW w:w="1207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8-291-1</w:t>
            </w:r>
          </w:p>
        </w:tc>
        <w:tc>
          <w:tcPr>
            <w:tcW w:w="194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Изолятор врезной секционирования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шт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8,316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66,528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2,996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23,968</w:t>
            </w: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1207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8-291-3</w:t>
            </w:r>
          </w:p>
        </w:tc>
        <w:tc>
          <w:tcPr>
            <w:tcW w:w="194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Разрядник роговый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шт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25,22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201,76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5,32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42,56</w:t>
            </w:r>
          </w:p>
        </w:tc>
      </w:tr>
      <w:tr w:rsidR="007B2628" w:rsidRPr="00413727" w:rsidTr="007830F9">
        <w:trPr>
          <w:trHeight w:val="540"/>
          <w:jc w:val="center"/>
        </w:trPr>
        <w:tc>
          <w:tcPr>
            <w:tcW w:w="1207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8-291-5</w:t>
            </w:r>
          </w:p>
        </w:tc>
        <w:tc>
          <w:tcPr>
            <w:tcW w:w="194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Разъединитель секционный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шт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4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133,6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534,4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44,1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176,4</w:t>
            </w:r>
          </w:p>
        </w:tc>
      </w:tr>
      <w:tr w:rsidR="007B2628" w:rsidRPr="00413727" w:rsidTr="007830F9">
        <w:trPr>
          <w:trHeight w:val="330"/>
          <w:jc w:val="center"/>
        </w:trPr>
        <w:tc>
          <w:tcPr>
            <w:tcW w:w="9185" w:type="dxa"/>
            <w:gridSpan w:val="9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i/>
                <w:iCs/>
              </w:rPr>
            </w:pPr>
            <w:r w:rsidRPr="007830F9">
              <w:rPr>
                <w:i/>
                <w:iCs/>
              </w:rPr>
              <w:t>Материалы и конструкции применяемые при монтаже</w:t>
            </w:r>
          </w:p>
        </w:tc>
      </w:tr>
      <w:tr w:rsidR="007B2628" w:rsidRPr="00413727" w:rsidTr="007830F9">
        <w:trPr>
          <w:trHeight w:val="570"/>
          <w:jc w:val="center"/>
        </w:trPr>
        <w:tc>
          <w:tcPr>
            <w:tcW w:w="1207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табл</w:t>
            </w:r>
            <w:r w:rsidR="00413727">
              <w:t>.1</w:t>
            </w:r>
            <w:r w:rsidRPr="00413727">
              <w:t>1</w:t>
            </w:r>
            <w:r w:rsidR="00413727" w:rsidRPr="00413727">
              <w:t xml:space="preserve"> [</w:t>
            </w:r>
            <w:r w:rsidRPr="00413727">
              <w:t>1</w:t>
            </w:r>
            <w:r w:rsidR="00413727" w:rsidRPr="00413727">
              <w:t xml:space="preserve">] </w:t>
            </w:r>
          </w:p>
        </w:tc>
        <w:tc>
          <w:tcPr>
            <w:tcW w:w="194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Трос сталемедный ПБСМ95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7,717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1110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8565,63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</w:tr>
      <w:tr w:rsidR="007B2628" w:rsidRPr="00413727" w:rsidTr="007830F9">
        <w:trPr>
          <w:trHeight w:val="555"/>
          <w:jc w:val="center"/>
        </w:trPr>
        <w:tc>
          <w:tcPr>
            <w:tcW w:w="1207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*</w:t>
            </w:r>
          </w:p>
        </w:tc>
        <w:tc>
          <w:tcPr>
            <w:tcW w:w="194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Провод контактный МФ100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8,873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1210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10763,7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1207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*</w:t>
            </w:r>
          </w:p>
        </w:tc>
        <w:tc>
          <w:tcPr>
            <w:tcW w:w="194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Провод АС35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1,476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885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1305,87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</w:tr>
      <w:tr w:rsidR="007B2628" w:rsidRPr="00413727" w:rsidTr="007830F9">
        <w:trPr>
          <w:trHeight w:val="810"/>
          <w:jc w:val="center"/>
        </w:trPr>
        <w:tc>
          <w:tcPr>
            <w:tcW w:w="1207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*</w:t>
            </w:r>
          </w:p>
        </w:tc>
        <w:tc>
          <w:tcPr>
            <w:tcW w:w="194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Проволока биметаллическая БСМ-4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0,0706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903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63,75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</w:tr>
      <w:tr w:rsidR="007B2628" w:rsidRPr="00413727" w:rsidTr="007830F9">
        <w:trPr>
          <w:trHeight w:val="540"/>
          <w:jc w:val="center"/>
        </w:trPr>
        <w:tc>
          <w:tcPr>
            <w:tcW w:w="1207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*</w:t>
            </w:r>
          </w:p>
        </w:tc>
        <w:tc>
          <w:tcPr>
            <w:tcW w:w="194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Проволока биметаллическая БСМ-6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0,4278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903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386,3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</w:p>
        </w:tc>
        <w:tc>
          <w:tcPr>
            <w:tcW w:w="1103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</w:p>
        </w:tc>
      </w:tr>
      <w:tr w:rsidR="007B2628" w:rsidRPr="00413727" w:rsidTr="007830F9">
        <w:trPr>
          <w:trHeight w:val="540"/>
          <w:jc w:val="center"/>
        </w:trPr>
        <w:tc>
          <w:tcPr>
            <w:tcW w:w="1207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*</w:t>
            </w:r>
          </w:p>
        </w:tc>
        <w:tc>
          <w:tcPr>
            <w:tcW w:w="194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Разъединитель</w:t>
            </w:r>
            <w:r w:rsidR="00413727" w:rsidRPr="00413727">
              <w:t xml:space="preserve"> </w:t>
            </w:r>
            <w:r w:rsidRPr="00413727">
              <w:t>РНД-35/630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шт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4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60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240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</w:tr>
      <w:tr w:rsidR="007B2628" w:rsidRPr="00413727" w:rsidTr="007830F9">
        <w:trPr>
          <w:trHeight w:val="540"/>
          <w:jc w:val="center"/>
        </w:trPr>
        <w:tc>
          <w:tcPr>
            <w:tcW w:w="1207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*</w:t>
            </w:r>
          </w:p>
        </w:tc>
        <w:tc>
          <w:tcPr>
            <w:tcW w:w="194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Привод двигательный УМП-11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шт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4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108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432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</w:tr>
      <w:tr w:rsidR="007B2628" w:rsidRPr="00413727" w:rsidTr="007830F9">
        <w:trPr>
          <w:trHeight w:val="450"/>
          <w:jc w:val="center"/>
        </w:trPr>
        <w:tc>
          <w:tcPr>
            <w:tcW w:w="1207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*</w:t>
            </w:r>
          </w:p>
        </w:tc>
        <w:tc>
          <w:tcPr>
            <w:tcW w:w="194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Изолятор полимер</w:t>
            </w:r>
            <w:r w:rsidR="00413727" w:rsidRPr="00413727">
              <w:t xml:space="preserve">. </w:t>
            </w:r>
            <w:r w:rsidRPr="00413727">
              <w:t xml:space="preserve">ПСПу-120/27,5-1100 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шт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52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4,9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254,8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</w:tr>
      <w:tr w:rsidR="007B2628" w:rsidRPr="00413727" w:rsidTr="007830F9">
        <w:trPr>
          <w:trHeight w:val="540"/>
          <w:jc w:val="center"/>
        </w:trPr>
        <w:tc>
          <w:tcPr>
            <w:tcW w:w="1207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*</w:t>
            </w:r>
          </w:p>
        </w:tc>
        <w:tc>
          <w:tcPr>
            <w:tcW w:w="194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Роговый разрядник переменного тока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шт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3,9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31,2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</w:tr>
      <w:tr w:rsidR="007B2628" w:rsidRPr="00413727" w:rsidTr="007830F9">
        <w:trPr>
          <w:trHeight w:val="330"/>
          <w:jc w:val="center"/>
        </w:trPr>
        <w:tc>
          <w:tcPr>
            <w:tcW w:w="1207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*</w:t>
            </w:r>
          </w:p>
        </w:tc>
        <w:tc>
          <w:tcPr>
            <w:tcW w:w="194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Изолятор КСФ-70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шт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166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2,85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473,1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</w:tr>
      <w:tr w:rsidR="007B2628" w:rsidRPr="00413727" w:rsidTr="007830F9">
        <w:trPr>
          <w:trHeight w:val="480"/>
          <w:jc w:val="center"/>
        </w:trPr>
        <w:tc>
          <w:tcPr>
            <w:tcW w:w="1207" w:type="dxa"/>
            <w:gridSpan w:val="2"/>
            <w:shd w:val="clear" w:color="auto" w:fill="auto"/>
          </w:tcPr>
          <w:p w:rsidR="00413727" w:rsidRDefault="00413727" w:rsidP="00413727">
            <w:pPr>
              <w:pStyle w:val="afb"/>
            </w:pPr>
          </w:p>
          <w:p w:rsidR="007B2628" w:rsidRPr="00413727" w:rsidRDefault="007B2628" w:rsidP="00413727">
            <w:pPr>
              <w:pStyle w:val="afb"/>
            </w:pPr>
            <w:r w:rsidRPr="00413727">
              <w:t>*</w:t>
            </w:r>
          </w:p>
        </w:tc>
        <w:tc>
          <w:tcPr>
            <w:tcW w:w="194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Изолятор ФСФ-70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шт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166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2,85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473,1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</w:p>
        </w:tc>
        <w:tc>
          <w:tcPr>
            <w:tcW w:w="1103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1207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*</w:t>
            </w:r>
          </w:p>
        </w:tc>
        <w:tc>
          <w:tcPr>
            <w:tcW w:w="194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Изолятор ПСД-70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шт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1000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2,85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2850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1207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*</w:t>
            </w:r>
          </w:p>
        </w:tc>
        <w:tc>
          <w:tcPr>
            <w:tcW w:w="194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Фиксатор ФПИ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шт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84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15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1266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1207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*</w:t>
            </w:r>
          </w:p>
        </w:tc>
        <w:tc>
          <w:tcPr>
            <w:tcW w:w="194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Фиксатор ФОИ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шт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66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15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990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1207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*</w:t>
            </w:r>
          </w:p>
        </w:tc>
        <w:tc>
          <w:tcPr>
            <w:tcW w:w="194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Фиксатор ФТИ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шт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16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15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240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1207" w:type="dxa"/>
            <w:gridSpan w:val="2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*</w:t>
            </w:r>
          </w:p>
        </w:tc>
        <w:tc>
          <w:tcPr>
            <w:tcW w:w="194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Фиксатор ФАИ</w:t>
            </w:r>
          </w:p>
        </w:tc>
        <w:tc>
          <w:tcPr>
            <w:tcW w:w="120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 шт</w:t>
            </w:r>
            <w:r w:rsidR="00413727" w:rsidRPr="00413727">
              <w:t xml:space="preserve">. </w:t>
            </w:r>
          </w:p>
        </w:tc>
        <w:tc>
          <w:tcPr>
            <w:tcW w:w="96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16</w:t>
            </w:r>
          </w:p>
        </w:tc>
        <w:tc>
          <w:tcPr>
            <w:tcW w:w="788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15</w:t>
            </w:r>
          </w:p>
        </w:tc>
        <w:tc>
          <w:tcPr>
            <w:tcW w:w="972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240</w:t>
            </w:r>
          </w:p>
        </w:tc>
        <w:tc>
          <w:tcPr>
            <w:tcW w:w="998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7B2628" w:rsidRPr="00413727" w:rsidRDefault="00413727" w:rsidP="00413727">
            <w:pPr>
              <w:pStyle w:val="afb"/>
            </w:pPr>
            <w:r>
              <w:t xml:space="preserve"> </w:t>
            </w: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1207" w:type="dxa"/>
            <w:gridSpan w:val="2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b/>
                <w:bCs/>
              </w:rPr>
            </w:pPr>
            <w:r w:rsidRPr="007830F9">
              <w:rPr>
                <w:b/>
                <w:bCs/>
              </w:rPr>
              <w:t>Σ</w:t>
            </w:r>
          </w:p>
        </w:tc>
        <w:tc>
          <w:tcPr>
            <w:tcW w:w="1942" w:type="dxa"/>
            <w:shd w:val="clear" w:color="auto" w:fill="auto"/>
          </w:tcPr>
          <w:p w:rsidR="007B2628" w:rsidRPr="007830F9" w:rsidRDefault="00413727" w:rsidP="00413727">
            <w:pPr>
              <w:pStyle w:val="afb"/>
              <w:rPr>
                <w:b/>
                <w:bCs/>
              </w:rPr>
            </w:pPr>
            <w:r w:rsidRPr="007830F9">
              <w:rPr>
                <w:b/>
                <w:bCs/>
              </w:rPr>
              <w:t xml:space="preserve"> </w:t>
            </w:r>
          </w:p>
        </w:tc>
        <w:tc>
          <w:tcPr>
            <w:tcW w:w="1208" w:type="dxa"/>
            <w:shd w:val="clear" w:color="auto" w:fill="auto"/>
          </w:tcPr>
          <w:p w:rsidR="007B2628" w:rsidRPr="007830F9" w:rsidRDefault="00413727" w:rsidP="00413727">
            <w:pPr>
              <w:pStyle w:val="afb"/>
              <w:rPr>
                <w:b/>
                <w:bCs/>
              </w:rPr>
            </w:pPr>
            <w:r w:rsidRPr="007830F9">
              <w:rPr>
                <w:b/>
                <w:bCs/>
              </w:rPr>
              <w:t xml:space="preserve"> </w:t>
            </w:r>
          </w:p>
        </w:tc>
        <w:tc>
          <w:tcPr>
            <w:tcW w:w="967" w:type="dxa"/>
            <w:shd w:val="clear" w:color="auto" w:fill="auto"/>
          </w:tcPr>
          <w:p w:rsidR="007B2628" w:rsidRPr="007830F9" w:rsidRDefault="00413727" w:rsidP="00413727">
            <w:pPr>
              <w:pStyle w:val="afb"/>
              <w:rPr>
                <w:b/>
                <w:bCs/>
              </w:rPr>
            </w:pPr>
            <w:r w:rsidRPr="007830F9">
              <w:rPr>
                <w:b/>
                <w:bCs/>
              </w:rPr>
              <w:t xml:space="preserve"> </w:t>
            </w:r>
          </w:p>
        </w:tc>
        <w:tc>
          <w:tcPr>
            <w:tcW w:w="788" w:type="dxa"/>
            <w:shd w:val="clear" w:color="auto" w:fill="auto"/>
          </w:tcPr>
          <w:p w:rsidR="007B2628" w:rsidRPr="007830F9" w:rsidRDefault="00413727" w:rsidP="00413727">
            <w:pPr>
              <w:pStyle w:val="afb"/>
              <w:rPr>
                <w:b/>
                <w:bCs/>
              </w:rPr>
            </w:pPr>
            <w:r w:rsidRPr="007830F9">
              <w:rPr>
                <w:b/>
                <w:bCs/>
              </w:rPr>
              <w:t xml:space="preserve"> </w:t>
            </w:r>
          </w:p>
        </w:tc>
        <w:tc>
          <w:tcPr>
            <w:tcW w:w="972" w:type="dxa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b/>
                <w:bCs/>
              </w:rPr>
            </w:pPr>
            <w:r w:rsidRPr="007830F9">
              <w:rPr>
                <w:b/>
                <w:bCs/>
              </w:rPr>
              <w:t>46591,46</w:t>
            </w:r>
          </w:p>
        </w:tc>
        <w:tc>
          <w:tcPr>
            <w:tcW w:w="998" w:type="dxa"/>
            <w:shd w:val="clear" w:color="auto" w:fill="auto"/>
          </w:tcPr>
          <w:p w:rsidR="007B2628" w:rsidRPr="007830F9" w:rsidRDefault="00413727" w:rsidP="00413727">
            <w:pPr>
              <w:pStyle w:val="afb"/>
              <w:rPr>
                <w:b/>
                <w:bCs/>
              </w:rPr>
            </w:pPr>
            <w:r w:rsidRPr="007830F9">
              <w:rPr>
                <w:b/>
                <w:bCs/>
              </w:rP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7B2628" w:rsidRPr="007830F9" w:rsidRDefault="007B2628" w:rsidP="00413727">
            <w:pPr>
              <w:pStyle w:val="afb"/>
              <w:rPr>
                <w:b/>
                <w:bCs/>
              </w:rPr>
            </w:pPr>
            <w:r w:rsidRPr="007830F9">
              <w:rPr>
                <w:b/>
                <w:bCs/>
              </w:rPr>
              <w:t>5542,133</w:t>
            </w:r>
          </w:p>
        </w:tc>
      </w:tr>
    </w:tbl>
    <w:p w:rsidR="007B2628" w:rsidRPr="00413727" w:rsidRDefault="00242850" w:rsidP="00413727">
      <w:pPr>
        <w:ind w:firstLine="709"/>
      </w:pPr>
      <w:r>
        <w:br w:type="page"/>
      </w:r>
      <w:r w:rsidR="007B2628" w:rsidRPr="00413727">
        <w:t>Таблица 5</w:t>
      </w:r>
    </w:p>
    <w:p w:rsidR="007B2628" w:rsidRPr="00413727" w:rsidRDefault="007B2628" w:rsidP="00413727">
      <w:pPr>
        <w:ind w:firstLine="709"/>
      </w:pPr>
      <w:r w:rsidRPr="00413727">
        <w:t>Сметная стоимость монтажных работ</w:t>
      </w:r>
    </w:p>
    <w:tbl>
      <w:tblPr>
        <w:tblW w:w="7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1284"/>
      </w:tblGrid>
      <w:tr w:rsidR="007B2628" w:rsidRPr="00413727" w:rsidTr="007830F9">
        <w:trPr>
          <w:trHeight w:val="400"/>
          <w:jc w:val="center"/>
        </w:trPr>
        <w:tc>
          <w:tcPr>
            <w:tcW w:w="6380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Наименование расходов</w:t>
            </w:r>
          </w:p>
        </w:tc>
        <w:tc>
          <w:tcPr>
            <w:tcW w:w="1284" w:type="dxa"/>
            <w:shd w:val="clear" w:color="auto" w:fill="auto"/>
          </w:tcPr>
          <w:p w:rsidR="00413727" w:rsidRPr="00413727" w:rsidRDefault="007B2628" w:rsidP="00413727">
            <w:pPr>
              <w:pStyle w:val="afb"/>
            </w:pPr>
            <w:r w:rsidRPr="00413727">
              <w:t xml:space="preserve"> стоимость,</w:t>
            </w:r>
          </w:p>
          <w:p w:rsidR="007B2628" w:rsidRPr="00413727" w:rsidRDefault="007B2628" w:rsidP="00413727">
            <w:pPr>
              <w:pStyle w:val="afb"/>
            </w:pPr>
            <w:r w:rsidRPr="00413727">
              <w:t>руб</w:t>
            </w:r>
            <w:r w:rsidR="00413727" w:rsidRPr="00413727">
              <w:t xml:space="preserve">. </w:t>
            </w: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6380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Прямые затраты</w:t>
            </w:r>
          </w:p>
        </w:tc>
        <w:tc>
          <w:tcPr>
            <w:tcW w:w="12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7830F9">
              <w:rPr>
                <w:b/>
                <w:bCs/>
              </w:rPr>
              <w:t>46591,46</w:t>
            </w: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6380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Накладные расходы, 17</w:t>
            </w:r>
            <w:r w:rsidR="00413727" w:rsidRPr="00413727">
              <w:t>%</w:t>
            </w:r>
          </w:p>
        </w:tc>
        <w:tc>
          <w:tcPr>
            <w:tcW w:w="12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7920,54</w:t>
            </w: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6380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Плановые накопления,8%</w:t>
            </w:r>
          </w:p>
        </w:tc>
        <w:tc>
          <w:tcPr>
            <w:tcW w:w="12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3727,31</w:t>
            </w: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6380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 xml:space="preserve">Полная сметная стоимость </w:t>
            </w:r>
          </w:p>
        </w:tc>
        <w:tc>
          <w:tcPr>
            <w:tcW w:w="1284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58239,31</w:t>
            </w:r>
          </w:p>
        </w:tc>
      </w:tr>
    </w:tbl>
    <w:p w:rsidR="00413727" w:rsidRPr="00413727" w:rsidRDefault="00413727" w:rsidP="00413727">
      <w:pPr>
        <w:ind w:firstLine="709"/>
      </w:pPr>
    </w:p>
    <w:p w:rsidR="00E4662A" w:rsidRPr="00413727" w:rsidRDefault="00E4662A" w:rsidP="00413727">
      <w:pPr>
        <w:pStyle w:val="2"/>
      </w:pPr>
      <w:bookmarkStart w:id="4" w:name="_Toc265314994"/>
      <w:r w:rsidRPr="00413727">
        <w:t>Выбор основных механизмов, состава бригад</w:t>
      </w:r>
      <w:r w:rsidR="00413727">
        <w:t xml:space="preserve"> </w:t>
      </w:r>
      <w:r w:rsidRPr="00413727">
        <w:t>и трудовых затрат</w:t>
      </w:r>
      <w:bookmarkEnd w:id="4"/>
    </w:p>
    <w:p w:rsidR="00413727" w:rsidRDefault="00413727" w:rsidP="00413727">
      <w:pPr>
        <w:ind w:firstLine="709"/>
      </w:pPr>
    </w:p>
    <w:p w:rsidR="00413727" w:rsidRDefault="007B2628" w:rsidP="00413727">
      <w:pPr>
        <w:ind w:firstLine="709"/>
      </w:pPr>
      <w:r w:rsidRPr="00413727">
        <w:t>В данном курсовом проекте подразумевается, что все работы по сооружению и монтажу контактной сети выполняются методом</w:t>
      </w:r>
      <w:r w:rsidR="00413727">
        <w:t xml:space="preserve"> "</w:t>
      </w:r>
      <w:r w:rsidRPr="00413727">
        <w:t>с пути</w:t>
      </w:r>
      <w:r w:rsidR="00413727">
        <w:t xml:space="preserve">", </w:t>
      </w:r>
      <w:r w:rsidRPr="00413727">
        <w:t>а, следовательно, автомобильная техника не будет использована</w:t>
      </w:r>
      <w:r w:rsidR="00413727" w:rsidRPr="00413727">
        <w:t xml:space="preserve">. </w:t>
      </w:r>
      <w:r w:rsidRPr="00413727">
        <w:t>При данном методе сооружения контактной сети необходимо обеспечить безопасность движения поездов и минимальные потери от нарушения графика движения, связанные с предоставлением технологических</w:t>
      </w:r>
      <w:r w:rsidR="00413727">
        <w:t xml:space="preserve"> "</w:t>
      </w:r>
      <w:r w:rsidRPr="00413727">
        <w:t>окон</w:t>
      </w:r>
      <w:r w:rsidR="00413727">
        <w:t>"</w:t>
      </w:r>
    </w:p>
    <w:p w:rsidR="00413727" w:rsidRDefault="007B2628" w:rsidP="00413727">
      <w:pPr>
        <w:ind w:firstLine="709"/>
      </w:pPr>
      <w:r w:rsidRPr="00413727">
        <w:t>При электрификации железных дорог применяют поточный метод</w:t>
      </w:r>
      <w:r w:rsidR="00413727" w:rsidRPr="00413727">
        <w:t xml:space="preserve">. </w:t>
      </w:r>
      <w:r w:rsidRPr="00413727">
        <w:t>По окончании определенного вида работ на одном объекте бригада переходит на следующий объект, причем состав бригады и ее техническое оснащение не изменяются</w:t>
      </w:r>
      <w:r w:rsidR="00413727" w:rsidRPr="00413727">
        <w:t xml:space="preserve">. </w:t>
      </w:r>
      <w:r w:rsidRPr="00413727">
        <w:t>На предыдущем объекте к новым видам работ приступает другая специализированная бригада</w:t>
      </w:r>
      <w:r w:rsidR="00413727" w:rsidRPr="00413727">
        <w:t xml:space="preserve">. </w:t>
      </w:r>
      <w:r w:rsidRPr="00413727">
        <w:t>Сначала производят все строительные работы, затем по их завершении выполняют комплекс монтажных работ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Разработку фундаментов и установку опор, фундаментов и анкеров будем производить механизированным способом, не допуская разрыва по времени между окончанием разработки котлованов и установкой в них фундаментов, опор или анкеров более суток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При установке нераздельных опор</w:t>
      </w:r>
      <w:r w:rsidR="00413727">
        <w:t xml:space="preserve"> "</w:t>
      </w:r>
      <w:r w:rsidRPr="00413727">
        <w:t>с пути</w:t>
      </w:r>
      <w:r w:rsidR="00413727">
        <w:t xml:space="preserve">" </w:t>
      </w:r>
      <w:r w:rsidRPr="00413727">
        <w:t>применяются следующие машины</w:t>
      </w:r>
      <w:r w:rsidR="00413727" w:rsidRPr="00413727">
        <w:t>:</w:t>
      </w:r>
    </w:p>
    <w:p w:rsidR="00413727" w:rsidRDefault="007B2628" w:rsidP="00413727">
      <w:pPr>
        <w:ind w:firstLine="709"/>
      </w:pPr>
      <w:r w:rsidRPr="00413727">
        <w:t xml:space="preserve">Для разработки котлованов </w:t>
      </w:r>
      <w:r w:rsidR="00413727">
        <w:t>-</w:t>
      </w:r>
      <w:r w:rsidRPr="00413727">
        <w:t xml:space="preserve"> два многоковшовых котлованокопателя ВК-3 на железнодорожном ходу</w:t>
      </w:r>
      <w:r w:rsidR="00413727">
        <w:t xml:space="preserve"> (</w:t>
      </w:r>
      <w:r w:rsidRPr="00413727">
        <w:t>служит для образования котлованов сечением 0,4х0,9 глубиной 5 м</w:t>
      </w:r>
      <w:r w:rsidR="00413727" w:rsidRPr="00413727">
        <w:t xml:space="preserve">. </w:t>
      </w:r>
      <w:r w:rsidRPr="00413727">
        <w:t xml:space="preserve">В грунтах </w:t>
      </w:r>
      <w:r w:rsidRPr="00413727">
        <w:rPr>
          <w:lang w:val="en-US"/>
        </w:rPr>
        <w:t>I</w:t>
      </w:r>
      <w:r w:rsidRPr="00413727">
        <w:t>-</w:t>
      </w:r>
      <w:r w:rsidRPr="00413727">
        <w:rPr>
          <w:lang w:val="en-US"/>
        </w:rPr>
        <w:t>III</w:t>
      </w:r>
      <w:r w:rsidRPr="00413727">
        <w:t xml:space="preserve"> групп</w:t>
      </w:r>
      <w:r w:rsidR="00413727" w:rsidRPr="00413727">
        <w:t xml:space="preserve">); </w:t>
      </w:r>
      <w:r w:rsidRPr="00413727">
        <w:t>котлованокопатель БМ на железнодорожном ходу</w:t>
      </w:r>
      <w:r w:rsidR="00413727">
        <w:t xml:space="preserve"> (</w:t>
      </w:r>
      <w:r w:rsidRPr="00413727">
        <w:t>служит для образования котлованов диаметром 0,63 м</w:t>
      </w:r>
      <w:r w:rsidR="00413727" w:rsidRPr="00413727">
        <w:t xml:space="preserve">); </w:t>
      </w:r>
      <w:r w:rsidRPr="00413727">
        <w:t>железнодорожный кран КМЖТС-10 для установки опор</w:t>
      </w:r>
      <w:r w:rsidR="00413727" w:rsidRPr="00413727">
        <w:t xml:space="preserve">; </w:t>
      </w:r>
      <w:r w:rsidRPr="00413727">
        <w:t>тепловоз для перемещения поезда к месту работ и обратно</w:t>
      </w:r>
      <w:r w:rsidR="00413727" w:rsidRPr="00413727">
        <w:t xml:space="preserve">; </w:t>
      </w:r>
      <w:r w:rsidRPr="00413727">
        <w:t>платформа или полувагон для перевозки опор</w:t>
      </w:r>
      <w:r w:rsidR="00413727" w:rsidRPr="00413727">
        <w:t xml:space="preserve">; </w:t>
      </w:r>
      <w:r w:rsidRPr="00413727">
        <w:t>классный вагон для рабочих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Состав бригады обслуживающей данный поезд</w:t>
      </w:r>
      <w:r w:rsidR="00413727" w:rsidRPr="00413727">
        <w:t>:</w:t>
      </w:r>
    </w:p>
    <w:p w:rsidR="00413727" w:rsidRDefault="007B2628" w:rsidP="00413727">
      <w:pPr>
        <w:ind w:firstLine="709"/>
      </w:pPr>
      <w:r w:rsidRPr="00413727">
        <w:t>Звено по разработке котлованов</w:t>
      </w:r>
      <w:r w:rsidR="00413727">
        <w:t xml:space="preserve"> (</w:t>
      </w:r>
      <w:r w:rsidRPr="00413727">
        <w:t>на один котлованокопатель</w:t>
      </w:r>
      <w:r w:rsidR="00413727" w:rsidRPr="00413727">
        <w:t xml:space="preserve">) </w:t>
      </w:r>
      <w:r w:rsidR="00413727">
        <w:t>-</w:t>
      </w:r>
      <w:r w:rsidRPr="00413727">
        <w:t xml:space="preserve"> 2 чел</w:t>
      </w:r>
      <w:r w:rsidR="00413727" w:rsidRPr="00413727">
        <w:t>.</w:t>
      </w:r>
      <w:r w:rsidR="00413727">
        <w:t xml:space="preserve"> (</w:t>
      </w:r>
      <w:r w:rsidRPr="00413727">
        <w:t>машинист и помощник</w:t>
      </w:r>
      <w:r w:rsidR="00413727" w:rsidRPr="00413727">
        <w:t>);</w:t>
      </w:r>
    </w:p>
    <w:p w:rsidR="00413727" w:rsidRDefault="007B2628" w:rsidP="00413727">
      <w:pPr>
        <w:ind w:firstLine="709"/>
      </w:pPr>
      <w:r w:rsidRPr="00413727">
        <w:t xml:space="preserve">Звено по установке опор в котлованы </w:t>
      </w:r>
      <w:r w:rsidR="00413727">
        <w:t>-</w:t>
      </w:r>
      <w:r w:rsidRPr="00413727">
        <w:t xml:space="preserve"> 7 чел</w:t>
      </w:r>
      <w:r w:rsidR="00413727" w:rsidRPr="00413727">
        <w:t>.</w:t>
      </w:r>
      <w:r w:rsidR="00413727">
        <w:t xml:space="preserve"> (</w:t>
      </w:r>
      <w:r w:rsidRPr="00413727">
        <w:t>машинист крана, четыре электролинейщика, два землекопа</w:t>
      </w:r>
      <w:r w:rsidR="00413727" w:rsidRPr="00413727">
        <w:t>);</w:t>
      </w:r>
    </w:p>
    <w:p w:rsidR="00413727" w:rsidRDefault="007B2628" w:rsidP="00413727">
      <w:pPr>
        <w:ind w:firstLine="709"/>
      </w:pPr>
      <w:r w:rsidRPr="00413727">
        <w:t xml:space="preserve">Звено по обеспечению работы установочного поезда </w:t>
      </w:r>
      <w:r w:rsidR="00413727">
        <w:t>-</w:t>
      </w:r>
      <w:r w:rsidRPr="00413727">
        <w:t xml:space="preserve"> 5 чел</w:t>
      </w:r>
      <w:r w:rsidR="00413727" w:rsidRPr="00413727">
        <w:t>.</w:t>
      </w:r>
      <w:r w:rsidR="00413727">
        <w:t xml:space="preserve"> (</w:t>
      </w:r>
      <w:r w:rsidRPr="00413727">
        <w:t>машинист тепловоза, помощник, кондуктор и два сигналиста</w:t>
      </w:r>
      <w:r w:rsidR="00413727" w:rsidRPr="00413727">
        <w:t>);</w:t>
      </w:r>
    </w:p>
    <w:p w:rsidR="00413727" w:rsidRDefault="007B2628" w:rsidP="00413727">
      <w:pPr>
        <w:ind w:firstLine="709"/>
      </w:pPr>
      <w:r w:rsidRPr="00413727">
        <w:t xml:space="preserve">Звено по вертикальной регулировке опор, засыпке и уплотнению грунта в котлованах </w:t>
      </w:r>
      <w:r w:rsidR="00413727">
        <w:t>-</w:t>
      </w:r>
      <w:r w:rsidRPr="00413727">
        <w:t xml:space="preserve"> 4 чел</w:t>
      </w:r>
      <w:r w:rsidR="00413727" w:rsidRPr="00413727">
        <w:t>.</w:t>
      </w:r>
      <w:r w:rsidR="00413727">
        <w:t xml:space="preserve"> (</w:t>
      </w:r>
      <w:r w:rsidRPr="00413727">
        <w:t>два электролинейщика, два землекопа</w:t>
      </w:r>
      <w:r w:rsidR="00413727" w:rsidRPr="00413727">
        <w:t>);</w:t>
      </w:r>
    </w:p>
    <w:p w:rsidR="00413727" w:rsidRDefault="007B2628" w:rsidP="00413727">
      <w:pPr>
        <w:ind w:firstLine="709"/>
      </w:pPr>
      <w:r w:rsidRPr="00413727">
        <w:t xml:space="preserve">Звено по монтажу оттяжек анкерных опор </w:t>
      </w:r>
      <w:r w:rsidR="00413727">
        <w:t>-</w:t>
      </w:r>
      <w:r w:rsidRPr="00413727">
        <w:t xml:space="preserve"> 4 чел</w:t>
      </w:r>
      <w:r w:rsidR="00413727" w:rsidRPr="00413727">
        <w:t>.</w:t>
      </w:r>
      <w:r w:rsidR="00413727">
        <w:t xml:space="preserve"> (</w:t>
      </w:r>
      <w:r w:rsidRPr="00413727">
        <w:t>электролинейщики</w:t>
      </w:r>
      <w:r w:rsidR="00413727" w:rsidRPr="00413727">
        <w:t>).</w:t>
      </w:r>
    </w:p>
    <w:p w:rsidR="00413727" w:rsidRDefault="007B2628" w:rsidP="00413727">
      <w:pPr>
        <w:ind w:firstLine="709"/>
      </w:pPr>
      <w:r w:rsidRPr="00413727">
        <w:t>Технология выполнения работ по сооружению опор контактной сети</w:t>
      </w:r>
      <w:r w:rsidR="00413727">
        <w:t xml:space="preserve"> "</w:t>
      </w:r>
      <w:r w:rsidRPr="00413727">
        <w:t>с пути</w:t>
      </w:r>
      <w:r w:rsidR="00413727">
        <w:t xml:space="preserve">" </w:t>
      </w:r>
      <w:r w:rsidRPr="00413727">
        <w:t>в период окна следующая</w:t>
      </w:r>
      <w:r w:rsidR="00413727" w:rsidRPr="00413727">
        <w:t>:</w:t>
      </w:r>
    </w:p>
    <w:p w:rsidR="00413727" w:rsidRDefault="007B2628" w:rsidP="00413727">
      <w:pPr>
        <w:ind w:firstLine="709"/>
      </w:pPr>
      <w:r w:rsidRPr="00413727">
        <w:t>Движение поезда к месту работ</w:t>
      </w:r>
      <w:r w:rsidR="00413727" w:rsidRPr="00413727">
        <w:t>;</w:t>
      </w:r>
    </w:p>
    <w:p w:rsidR="00413727" w:rsidRDefault="007B2628" w:rsidP="00413727">
      <w:pPr>
        <w:ind w:firstLine="709"/>
      </w:pPr>
      <w:r w:rsidRPr="00413727">
        <w:t>Расцепка поезда для производства работ</w:t>
      </w:r>
      <w:r w:rsidR="00413727" w:rsidRPr="00413727">
        <w:t>;</w:t>
      </w:r>
    </w:p>
    <w:p w:rsidR="00413727" w:rsidRDefault="007B2628" w:rsidP="00413727">
      <w:pPr>
        <w:ind w:firstLine="709"/>
      </w:pPr>
      <w:r w:rsidRPr="00413727">
        <w:t>Разработка котлованов под железобетонные опоры</w:t>
      </w:r>
      <w:r w:rsidR="00413727" w:rsidRPr="00413727">
        <w:t>;</w:t>
      </w:r>
    </w:p>
    <w:p w:rsidR="00413727" w:rsidRDefault="007B2628" w:rsidP="00413727">
      <w:pPr>
        <w:ind w:firstLine="709"/>
      </w:pPr>
      <w:r w:rsidRPr="00413727">
        <w:t>Установка железобетонных опор в котлованы</w:t>
      </w:r>
      <w:r w:rsidR="00413727" w:rsidRPr="00413727">
        <w:t>;</w:t>
      </w:r>
    </w:p>
    <w:p w:rsidR="00413727" w:rsidRDefault="007B2628" w:rsidP="00413727">
      <w:pPr>
        <w:ind w:firstLine="709"/>
      </w:pPr>
      <w:r w:rsidRPr="00413727">
        <w:t>Сцепка поезда, возвращение поезда на станцию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Монтаж контактной подвески будет производиться поверху с раскаткой несущего троса непосредственно на консоли, навеской струн и раскаткой контактного провода с подвязыванием к струнам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Прорабский пункт, который выполняет все основные виды работ, по монтажу КС имеет 4-5 дрезин ДМ, 2 раскаточные платформы, автокран, автомобиль</w:t>
      </w:r>
      <w:r w:rsidR="00413727" w:rsidRPr="00413727">
        <w:t xml:space="preserve">. </w:t>
      </w:r>
      <w:r w:rsidRPr="00413727">
        <w:t>В зависимости от производственной необходимости прорабскому пункту придаются и другие машины</w:t>
      </w:r>
      <w:r w:rsidR="00413727">
        <w:t xml:space="preserve"> (</w:t>
      </w:r>
      <w:r w:rsidRPr="00413727">
        <w:t xml:space="preserve">автомотрисы, машины с шарнирной стрелой и </w:t>
      </w:r>
      <w:r w:rsidR="00413727">
        <w:t>др.)</w:t>
      </w:r>
      <w:r w:rsidR="00413727" w:rsidRPr="00413727">
        <w:t xml:space="preserve">. </w:t>
      </w:r>
      <w:r w:rsidRPr="00413727">
        <w:t>Электромонтеры прорабского пункта распределены по бригадам</w:t>
      </w:r>
      <w:r w:rsidR="00413727" w:rsidRPr="00413727">
        <w:t xml:space="preserve">. </w:t>
      </w:r>
      <w:r w:rsidRPr="00413727">
        <w:t>Каждая бригада состоит из 5-6 электромонтеров и 1-2 или более сигналистов, назначаемых в бригаду в зависимости от характера выполняемых работ</w:t>
      </w:r>
      <w:r w:rsidR="00413727" w:rsidRPr="00413727">
        <w:t>.</w:t>
      </w:r>
    </w:p>
    <w:p w:rsidR="00413727" w:rsidRDefault="00413727" w:rsidP="00413727">
      <w:pPr>
        <w:ind w:firstLine="709"/>
      </w:pPr>
    </w:p>
    <w:p w:rsidR="007B2628" w:rsidRPr="00413727" w:rsidRDefault="007B2628" w:rsidP="00413727">
      <w:pPr>
        <w:ind w:firstLine="709"/>
      </w:pPr>
      <w:r w:rsidRPr="00413727">
        <w:t>Таблица 6</w:t>
      </w:r>
    </w:p>
    <w:p w:rsidR="007B2628" w:rsidRPr="00413727" w:rsidRDefault="007B2628" w:rsidP="00413727">
      <w:pPr>
        <w:ind w:firstLine="709"/>
      </w:pPr>
      <w:r w:rsidRPr="00413727">
        <w:t>Общая сметная стоимость строительства КС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0"/>
        <w:gridCol w:w="1227"/>
      </w:tblGrid>
      <w:tr w:rsidR="007B2628" w:rsidRPr="00413727" w:rsidTr="007830F9">
        <w:trPr>
          <w:trHeight w:val="346"/>
          <w:jc w:val="center"/>
        </w:trPr>
        <w:tc>
          <w:tcPr>
            <w:tcW w:w="3460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Наименование расходов</w:t>
            </w:r>
          </w:p>
        </w:tc>
        <w:tc>
          <w:tcPr>
            <w:tcW w:w="1227" w:type="dxa"/>
            <w:shd w:val="clear" w:color="auto" w:fill="auto"/>
          </w:tcPr>
          <w:p w:rsidR="00413727" w:rsidRPr="00413727" w:rsidRDefault="007B2628" w:rsidP="00413727">
            <w:pPr>
              <w:pStyle w:val="afb"/>
            </w:pPr>
            <w:r w:rsidRPr="00413727">
              <w:t>стоимость,</w:t>
            </w:r>
          </w:p>
          <w:p w:rsidR="007B2628" w:rsidRPr="00413727" w:rsidRDefault="007B2628" w:rsidP="00413727">
            <w:pPr>
              <w:pStyle w:val="afb"/>
            </w:pPr>
            <w:r w:rsidRPr="00413727">
              <w:t>руб</w:t>
            </w:r>
            <w:r w:rsidR="00413727" w:rsidRPr="00413727">
              <w:t xml:space="preserve">. </w:t>
            </w: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3460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Прямые затраты</w:t>
            </w:r>
          </w:p>
        </w:tc>
        <w:tc>
          <w:tcPr>
            <w:tcW w:w="122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90632,478</w:t>
            </w: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3460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Накладные расходы, 17</w:t>
            </w:r>
            <w:r w:rsidR="00413727" w:rsidRPr="00413727">
              <w:t>%</w:t>
            </w:r>
          </w:p>
        </w:tc>
        <w:tc>
          <w:tcPr>
            <w:tcW w:w="122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15407,521</w:t>
            </w:r>
          </w:p>
        </w:tc>
      </w:tr>
      <w:tr w:rsidR="007B2628" w:rsidRPr="00413727" w:rsidTr="007830F9">
        <w:trPr>
          <w:trHeight w:val="270"/>
          <w:jc w:val="center"/>
        </w:trPr>
        <w:tc>
          <w:tcPr>
            <w:tcW w:w="3460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Плановые накопления, 8%</w:t>
            </w:r>
          </w:p>
        </w:tc>
        <w:tc>
          <w:tcPr>
            <w:tcW w:w="122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7250,598</w:t>
            </w:r>
          </w:p>
        </w:tc>
      </w:tr>
      <w:tr w:rsidR="007B2628" w:rsidRPr="00413727" w:rsidTr="007830F9">
        <w:trPr>
          <w:trHeight w:val="255"/>
          <w:jc w:val="center"/>
        </w:trPr>
        <w:tc>
          <w:tcPr>
            <w:tcW w:w="3460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 xml:space="preserve">Полная сметная стоимость </w:t>
            </w:r>
          </w:p>
        </w:tc>
        <w:tc>
          <w:tcPr>
            <w:tcW w:w="1227" w:type="dxa"/>
            <w:shd w:val="clear" w:color="auto" w:fill="auto"/>
          </w:tcPr>
          <w:p w:rsidR="007B2628" w:rsidRPr="00413727" w:rsidRDefault="007B2628" w:rsidP="00413727">
            <w:pPr>
              <w:pStyle w:val="afb"/>
            </w:pPr>
            <w:r w:rsidRPr="00413727">
              <w:t>113290,59</w:t>
            </w:r>
          </w:p>
        </w:tc>
      </w:tr>
    </w:tbl>
    <w:p w:rsidR="00413727" w:rsidRPr="00413727" w:rsidRDefault="00413727" w:rsidP="00413727">
      <w:pPr>
        <w:ind w:firstLine="709"/>
      </w:pPr>
    </w:p>
    <w:p w:rsidR="00413727" w:rsidRPr="00413727" w:rsidRDefault="007B2628" w:rsidP="00413727">
      <w:pPr>
        <w:pStyle w:val="2"/>
      </w:pPr>
      <w:bookmarkStart w:id="5" w:name="_Toc265314995"/>
      <w:r w:rsidRPr="00413727">
        <w:t>Определение потребности в технологических окнах</w:t>
      </w:r>
      <w:r w:rsidR="00413727">
        <w:t xml:space="preserve"> </w:t>
      </w:r>
      <w:r w:rsidRPr="00413727">
        <w:t>в графике движения поездов</w:t>
      </w:r>
      <w:bookmarkEnd w:id="5"/>
    </w:p>
    <w:p w:rsidR="00413727" w:rsidRDefault="00413727" w:rsidP="00413727">
      <w:pPr>
        <w:ind w:firstLine="709"/>
      </w:pPr>
    </w:p>
    <w:p w:rsidR="00413727" w:rsidRDefault="007B2628" w:rsidP="00413727">
      <w:pPr>
        <w:ind w:firstLine="709"/>
      </w:pPr>
      <w:r w:rsidRPr="00413727">
        <w:t>Для выполнения строительных монтажных работ</w:t>
      </w:r>
      <w:r w:rsidR="00413727">
        <w:t xml:space="preserve"> "</w:t>
      </w:r>
      <w:r w:rsidRPr="00413727">
        <w:t>с пути</w:t>
      </w:r>
      <w:r w:rsidR="00413727">
        <w:t xml:space="preserve">" </w:t>
      </w:r>
      <w:r w:rsidRPr="00413727">
        <w:t>примем в расчет продолжительность</w:t>
      </w:r>
      <w:r w:rsidR="00413727">
        <w:t xml:space="preserve"> "</w:t>
      </w:r>
      <w:r w:rsidRPr="00413727">
        <w:t>окна</w:t>
      </w:r>
      <w:r w:rsidR="00413727">
        <w:t xml:space="preserve">" </w:t>
      </w:r>
      <w:r w:rsidRPr="00413727">
        <w:t>2,5 часа</w:t>
      </w:r>
      <w:r w:rsidR="00413727" w:rsidRPr="00413727">
        <w:t xml:space="preserve">. </w:t>
      </w:r>
      <w:r w:rsidRPr="00413727">
        <w:t>Продолжительность</w:t>
      </w:r>
      <w:r w:rsidR="00413727">
        <w:t xml:space="preserve"> "</w:t>
      </w:r>
      <w:r w:rsidRPr="00413727">
        <w:t>окон</w:t>
      </w:r>
      <w:r w:rsidR="00413727">
        <w:t xml:space="preserve">" </w:t>
      </w:r>
      <w:r w:rsidRPr="00413727">
        <w:t>при производстве работ</w:t>
      </w:r>
      <w:r w:rsidR="00413727">
        <w:t xml:space="preserve"> "</w:t>
      </w:r>
      <w:r w:rsidRPr="00413727">
        <w:t>с пути</w:t>
      </w:r>
      <w:r w:rsidR="00413727">
        <w:t xml:space="preserve">": </w:t>
      </w:r>
      <w:r w:rsidRPr="00413727">
        <w:t>Время</w:t>
      </w:r>
      <w:r w:rsidR="00413727">
        <w:t xml:space="preserve"> "</w:t>
      </w:r>
      <w:r w:rsidRPr="00413727">
        <w:t>окон</w:t>
      </w:r>
      <w:r w:rsidR="00413727">
        <w:t xml:space="preserve">" </w:t>
      </w:r>
      <w:r w:rsidRPr="00413727">
        <w:t>включается в себя время чистой работы, простой на пропуск поездов по соседнему пути</w:t>
      </w:r>
      <w:r w:rsidR="00413727" w:rsidRPr="00413727">
        <w:t xml:space="preserve">; </w:t>
      </w:r>
      <w:r w:rsidRPr="00413727">
        <w:t>время затраченное на проезд со станции отправления до места работ и возвращение на станцию после работы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Общая продолжительность</w:t>
      </w:r>
      <w:r w:rsidR="00413727">
        <w:t xml:space="preserve"> "</w:t>
      </w:r>
      <w:r w:rsidRPr="00413727">
        <w:t>окна</w:t>
      </w:r>
      <w:r w:rsidR="00413727">
        <w:t xml:space="preserve">" </w:t>
      </w:r>
      <w:r w:rsidRPr="00413727">
        <w:t>определяется по формуле</w:t>
      </w:r>
      <w:r w:rsidR="00413727" w:rsidRPr="00413727">
        <w:t>:</w:t>
      </w:r>
    </w:p>
    <w:p w:rsidR="00413727" w:rsidRDefault="00413727" w:rsidP="00413727">
      <w:pPr>
        <w:ind w:firstLine="709"/>
      </w:pPr>
    </w:p>
    <w:p w:rsidR="00413727" w:rsidRDefault="007B2628" w:rsidP="00413727">
      <w:pPr>
        <w:ind w:firstLine="709"/>
        <w:rPr>
          <w:lang w:val="en-US"/>
        </w:rPr>
      </w:pPr>
      <w:r w:rsidRPr="00413727">
        <w:rPr>
          <w:lang w:val="en-US"/>
        </w:rPr>
        <w:t>T</w:t>
      </w:r>
      <w:r w:rsidRPr="00413727">
        <w:rPr>
          <w:vertAlign w:val="subscript"/>
          <w:lang w:val="en-US"/>
        </w:rPr>
        <w:t>o</w:t>
      </w:r>
      <w:r w:rsidRPr="00413727">
        <w:rPr>
          <w:lang w:val="en-US"/>
        </w:rPr>
        <w:t xml:space="preserve"> = t</w:t>
      </w:r>
      <w:r w:rsidRPr="00413727">
        <w:rPr>
          <w:vertAlign w:val="subscript"/>
          <w:lang w:val="en-US"/>
        </w:rPr>
        <w:t>1</w:t>
      </w:r>
      <w:r w:rsidRPr="00413727">
        <w:rPr>
          <w:lang w:val="en-US"/>
        </w:rPr>
        <w:t xml:space="preserve"> + t</w:t>
      </w:r>
      <w:r w:rsidRPr="00413727">
        <w:rPr>
          <w:vertAlign w:val="subscript"/>
          <w:lang w:val="en-US"/>
        </w:rPr>
        <w:t>x1</w:t>
      </w:r>
      <w:r w:rsidRPr="00413727">
        <w:rPr>
          <w:lang w:val="en-US"/>
        </w:rPr>
        <w:t xml:space="preserve"> + t</w:t>
      </w:r>
      <w:r w:rsidRPr="00413727">
        <w:rPr>
          <w:vertAlign w:val="subscript"/>
          <w:lang w:val="en-US"/>
        </w:rPr>
        <w:t>x2</w:t>
      </w:r>
      <w:r w:rsidRPr="00413727">
        <w:rPr>
          <w:lang w:val="en-US"/>
        </w:rPr>
        <w:t xml:space="preserve"> + T</w:t>
      </w:r>
      <w:r w:rsidRPr="00413727">
        <w:rPr>
          <w:vertAlign w:val="subscript"/>
          <w:lang w:val="en-US"/>
        </w:rPr>
        <w:t>T</w:t>
      </w:r>
      <w:r w:rsidRPr="00413727">
        <w:rPr>
          <w:lang w:val="en-US"/>
        </w:rPr>
        <w:t xml:space="preserve"> + </w:t>
      </w:r>
      <w:r w:rsidRPr="00413727">
        <w:rPr>
          <w:lang w:val="en-US"/>
        </w:rPr>
        <w:sym w:font="Symbol" w:char="F053"/>
      </w:r>
      <w:r w:rsidRPr="00413727">
        <w:rPr>
          <w:lang w:val="en-US"/>
        </w:rPr>
        <w:t>t</w:t>
      </w:r>
      <w:r w:rsidRPr="00413727">
        <w:rPr>
          <w:vertAlign w:val="subscript"/>
        </w:rPr>
        <w:t>п</w:t>
      </w:r>
      <w:r w:rsidRPr="00413727">
        <w:rPr>
          <w:lang w:val="en-US"/>
        </w:rPr>
        <w:t xml:space="preserve"> + </w:t>
      </w:r>
      <w:r w:rsidR="00E4662A" w:rsidRPr="00413727">
        <w:rPr>
          <w:lang w:val="en-US"/>
        </w:rPr>
        <w:t>2t</w:t>
      </w:r>
      <w:r w:rsidR="00E4662A" w:rsidRPr="00413727">
        <w:rPr>
          <w:vertAlign w:val="subscript"/>
          <w:lang w:val="en-US"/>
        </w:rPr>
        <w:t>c</w:t>
      </w:r>
      <w:r w:rsidR="00E4662A" w:rsidRPr="00413727">
        <w:rPr>
          <w:lang w:val="en-US"/>
        </w:rPr>
        <w:t>,</w:t>
      </w:r>
      <w:r w:rsidRPr="00413727">
        <w:rPr>
          <w:lang w:val="en-US"/>
        </w:rPr>
        <w:t xml:space="preserve"> </w:t>
      </w:r>
      <w:r w:rsidRPr="00413727">
        <w:t>мин</w:t>
      </w:r>
      <w:r w:rsidR="00413727">
        <w:rPr>
          <w:lang w:val="en-US"/>
        </w:rPr>
        <w:t xml:space="preserve"> (</w:t>
      </w:r>
      <w:r w:rsidRPr="00413727">
        <w:rPr>
          <w:lang w:val="en-US"/>
        </w:rPr>
        <w:t>1</w:t>
      </w:r>
      <w:r w:rsidR="00413727" w:rsidRPr="00413727">
        <w:rPr>
          <w:lang w:val="en-US"/>
        </w:rPr>
        <w:t>)</w:t>
      </w:r>
    </w:p>
    <w:p w:rsidR="00413727" w:rsidRDefault="00413727" w:rsidP="00413727">
      <w:pPr>
        <w:ind w:firstLine="709"/>
      </w:pPr>
    </w:p>
    <w:p w:rsidR="00413727" w:rsidRDefault="007B2628" w:rsidP="00413727">
      <w:pPr>
        <w:ind w:firstLine="709"/>
        <w:rPr>
          <w:snapToGrid w:val="0"/>
        </w:rPr>
      </w:pPr>
      <w:r w:rsidRPr="00413727">
        <w:t xml:space="preserve">где </w:t>
      </w:r>
      <w:r w:rsidRPr="00413727">
        <w:rPr>
          <w:lang w:val="en-US"/>
        </w:rPr>
        <w:t>t</w:t>
      </w:r>
      <w:r w:rsidRPr="00413727">
        <w:rPr>
          <w:vertAlign w:val="subscript"/>
        </w:rPr>
        <w:t>1</w:t>
      </w:r>
      <w:r w:rsidRPr="00413727">
        <w:t xml:space="preserve"> </w:t>
      </w:r>
      <w:r w:rsidR="00413727">
        <w:t>-</w:t>
      </w:r>
      <w:r w:rsidRPr="00413727">
        <w:t xml:space="preserve"> время от момента закрытия перегона до момента отправления рабочего поезда на перегон</w:t>
      </w:r>
      <w:r w:rsidR="00413727">
        <w:t xml:space="preserve"> (</w:t>
      </w:r>
      <w:r w:rsidR="00D06D68">
        <w:rPr>
          <w:snapToGrid w:val="0"/>
          <w:position w:val="-15"/>
        </w:rPr>
        <w:pict>
          <v:shape id="_x0000_i1033" type="#_x0000_t75" style="width:25.5pt;height:16.5pt" fillcolor="window">
            <v:imagedata r:id="rId15" o:title=""/>
          </v:shape>
        </w:pict>
      </w:r>
      <w:r w:rsidRPr="00413727">
        <w:rPr>
          <w:snapToGrid w:val="0"/>
        </w:rPr>
        <w:t xml:space="preserve"> </w:t>
      </w:r>
      <w:r w:rsidR="00D06D68">
        <w:rPr>
          <w:snapToGrid w:val="0"/>
          <w:position w:val="-7"/>
        </w:rPr>
        <w:pict>
          <v:shape id="_x0000_i1034" type="#_x0000_t75" style="width:18pt;height:12.75pt" fillcolor="window">
            <v:imagedata r:id="rId16" o:title=""/>
          </v:shape>
        </w:pict>
      </w:r>
      <w:r w:rsidR="00413727" w:rsidRPr="00413727">
        <w:rPr>
          <w:snapToGrid w:val="0"/>
        </w:rPr>
        <w:t>)</w:t>
      </w:r>
    </w:p>
    <w:p w:rsidR="00413727" w:rsidRDefault="007B2628" w:rsidP="00413727">
      <w:pPr>
        <w:ind w:firstLine="709"/>
        <w:rPr>
          <w:snapToGrid w:val="0"/>
        </w:rPr>
      </w:pPr>
      <w:r w:rsidRPr="00413727">
        <w:rPr>
          <w:lang w:val="en-US"/>
        </w:rPr>
        <w:t>t</w:t>
      </w:r>
      <w:r w:rsidRPr="00413727">
        <w:rPr>
          <w:vertAlign w:val="subscript"/>
          <w:lang w:val="en-US"/>
        </w:rPr>
        <w:t>x</w:t>
      </w:r>
      <w:r w:rsidRPr="00413727">
        <w:rPr>
          <w:vertAlign w:val="subscript"/>
        </w:rPr>
        <w:t>1</w:t>
      </w:r>
      <w:r w:rsidR="00413727" w:rsidRPr="00413727">
        <w:t xml:space="preserve"> - </w:t>
      </w:r>
      <w:r w:rsidRPr="00413727">
        <w:rPr>
          <w:snapToGrid w:val="0"/>
        </w:rPr>
        <w:t>время следования поезда от станции до места начала работ, мин</w:t>
      </w:r>
      <w:r w:rsidR="00413727" w:rsidRPr="00413727">
        <w:rPr>
          <w:snapToGrid w:val="0"/>
        </w:rPr>
        <w:t>;</w:t>
      </w:r>
    </w:p>
    <w:p w:rsidR="00413727" w:rsidRDefault="007B2628" w:rsidP="00413727">
      <w:pPr>
        <w:ind w:firstLine="709"/>
        <w:rPr>
          <w:snapToGrid w:val="0"/>
        </w:rPr>
      </w:pPr>
      <w:r w:rsidRPr="00413727">
        <w:rPr>
          <w:lang w:val="en-US"/>
        </w:rPr>
        <w:t>t</w:t>
      </w:r>
      <w:r w:rsidRPr="00413727">
        <w:rPr>
          <w:vertAlign w:val="subscript"/>
          <w:lang w:val="en-US"/>
        </w:rPr>
        <w:t>x</w:t>
      </w:r>
      <w:r w:rsidRPr="00413727">
        <w:rPr>
          <w:vertAlign w:val="subscript"/>
        </w:rPr>
        <w:t>2</w:t>
      </w:r>
      <w:r w:rsidR="00413727" w:rsidRPr="00413727">
        <w:t xml:space="preserve"> - </w:t>
      </w:r>
      <w:r w:rsidRPr="00413727">
        <w:rPr>
          <w:snapToGrid w:val="0"/>
        </w:rPr>
        <w:t>время обратного следования от конечного места работы до станции, мин</w:t>
      </w:r>
      <w:r w:rsidR="00413727" w:rsidRPr="00413727">
        <w:rPr>
          <w:snapToGrid w:val="0"/>
        </w:rPr>
        <w:t>;</w:t>
      </w:r>
    </w:p>
    <w:p w:rsidR="00413727" w:rsidRDefault="007B2628" w:rsidP="00413727">
      <w:pPr>
        <w:ind w:firstLine="709"/>
        <w:rPr>
          <w:snapToGrid w:val="0"/>
        </w:rPr>
      </w:pPr>
      <w:r w:rsidRPr="00413727">
        <w:rPr>
          <w:lang w:val="en-US"/>
        </w:rPr>
        <w:t>T</w:t>
      </w:r>
      <w:r w:rsidRPr="00413727">
        <w:rPr>
          <w:vertAlign w:val="subscript"/>
          <w:lang w:val="en-US"/>
        </w:rPr>
        <w:t>T</w:t>
      </w:r>
      <w:r w:rsidR="00413727" w:rsidRPr="00413727">
        <w:t xml:space="preserve"> - </w:t>
      </w:r>
      <w:r w:rsidRPr="00413727">
        <w:rPr>
          <w:snapToGrid w:val="0"/>
        </w:rPr>
        <w:t>общее технологическое время работы на перегоне в</w:t>
      </w:r>
      <w:r w:rsidR="00413727">
        <w:rPr>
          <w:snapToGrid w:val="0"/>
        </w:rPr>
        <w:t xml:space="preserve"> "</w:t>
      </w:r>
      <w:r w:rsidRPr="00413727">
        <w:rPr>
          <w:snapToGrid w:val="0"/>
        </w:rPr>
        <w:t>окно</w:t>
      </w:r>
      <w:r w:rsidR="00413727">
        <w:rPr>
          <w:snapToGrid w:val="0"/>
        </w:rPr>
        <w:t xml:space="preserve">", </w:t>
      </w:r>
      <w:r w:rsidRPr="00413727">
        <w:rPr>
          <w:snapToGrid w:val="0"/>
        </w:rPr>
        <w:t>мин</w:t>
      </w:r>
      <w:r w:rsidR="00413727" w:rsidRPr="00413727">
        <w:rPr>
          <w:snapToGrid w:val="0"/>
        </w:rPr>
        <w:t>;</w:t>
      </w:r>
    </w:p>
    <w:p w:rsidR="00413727" w:rsidRDefault="007B2628" w:rsidP="00413727">
      <w:pPr>
        <w:ind w:firstLine="709"/>
        <w:rPr>
          <w:snapToGrid w:val="0"/>
        </w:rPr>
      </w:pPr>
      <w:r w:rsidRPr="00413727">
        <w:rPr>
          <w:lang w:val="en-US"/>
        </w:rPr>
        <w:t>t</w:t>
      </w:r>
      <w:r w:rsidRPr="00413727">
        <w:rPr>
          <w:vertAlign w:val="subscript"/>
          <w:lang w:val="en-US"/>
        </w:rPr>
        <w:t>c</w:t>
      </w:r>
      <w:r w:rsidR="00413727" w:rsidRPr="00413727">
        <w:t xml:space="preserve"> - </w:t>
      </w:r>
      <w:r w:rsidRPr="00413727">
        <w:rPr>
          <w:snapToGrid w:val="0"/>
        </w:rPr>
        <w:t>время установки ограждения места работы и время снятия сигналов</w:t>
      </w:r>
      <w:r w:rsidR="00413727">
        <w:rPr>
          <w:snapToGrid w:val="0"/>
        </w:rPr>
        <w:t xml:space="preserve"> (</w:t>
      </w:r>
      <w:r w:rsidR="00D06D68">
        <w:rPr>
          <w:snapToGrid w:val="0"/>
          <w:position w:val="-15"/>
        </w:rPr>
        <w:pict>
          <v:shape id="_x0000_i1035" type="#_x0000_t75" style="width:25.5pt;height:16.5pt" fillcolor="window">
            <v:imagedata r:id="rId17" o:title=""/>
          </v:shape>
        </w:pict>
      </w:r>
      <w:r w:rsidRPr="00413727">
        <w:rPr>
          <w:snapToGrid w:val="0"/>
        </w:rPr>
        <w:t xml:space="preserve"> мин</w:t>
      </w:r>
      <w:r w:rsidR="00413727" w:rsidRPr="00413727">
        <w:rPr>
          <w:snapToGrid w:val="0"/>
        </w:rPr>
        <w:t>);</w:t>
      </w:r>
    </w:p>
    <w:p w:rsidR="00413727" w:rsidRDefault="007B2628" w:rsidP="00413727">
      <w:pPr>
        <w:ind w:firstLine="709"/>
        <w:rPr>
          <w:snapToGrid w:val="0"/>
        </w:rPr>
      </w:pPr>
      <w:r w:rsidRPr="00413727">
        <w:rPr>
          <w:lang w:val="en-US"/>
        </w:rPr>
        <w:sym w:font="Symbol" w:char="F053"/>
      </w:r>
      <w:r w:rsidRPr="00413727">
        <w:rPr>
          <w:lang w:val="en-US"/>
        </w:rPr>
        <w:t>t</w:t>
      </w:r>
      <w:r w:rsidRPr="00413727">
        <w:rPr>
          <w:vertAlign w:val="subscript"/>
        </w:rPr>
        <w:t>п</w:t>
      </w:r>
      <w:r w:rsidR="00413727" w:rsidRPr="00413727">
        <w:t xml:space="preserve"> - </w:t>
      </w:r>
      <w:r w:rsidRPr="00413727">
        <w:rPr>
          <w:snapToGrid w:val="0"/>
        </w:rPr>
        <w:t>время затраченное на пропуск поездов по соседнему пути, мин</w:t>
      </w:r>
      <w:r w:rsidR="00413727" w:rsidRPr="00413727">
        <w:rPr>
          <w:snapToGrid w:val="0"/>
        </w:rPr>
        <w:t>.</w:t>
      </w:r>
    </w:p>
    <w:p w:rsidR="00413727" w:rsidRDefault="00413727" w:rsidP="00413727">
      <w:pPr>
        <w:ind w:firstLine="709"/>
      </w:pPr>
    </w:p>
    <w:p w:rsidR="007B2628" w:rsidRPr="00413727" w:rsidRDefault="007B2628" w:rsidP="00413727">
      <w:pPr>
        <w:ind w:firstLine="709"/>
      </w:pPr>
      <w:r w:rsidRPr="00413727">
        <w:rPr>
          <w:lang w:val="en-US"/>
        </w:rPr>
        <w:t>t</w:t>
      </w:r>
      <w:r w:rsidRPr="00413727">
        <w:rPr>
          <w:vertAlign w:val="subscript"/>
          <w:lang w:val="en-US"/>
        </w:rPr>
        <w:t>x</w:t>
      </w:r>
      <w:r w:rsidRPr="00413727">
        <w:rPr>
          <w:vertAlign w:val="subscript"/>
        </w:rPr>
        <w:t>1</w:t>
      </w:r>
      <w:r w:rsidRPr="00413727">
        <w:t xml:space="preserve"> =</w:t>
      </w:r>
      <w:r w:rsidR="00413727">
        <w:t xml:space="preserve"> (</w:t>
      </w:r>
      <w:r w:rsidRPr="00413727">
        <w:rPr>
          <w:lang w:val="en-US"/>
        </w:rPr>
        <w:t>L</w:t>
      </w:r>
      <w:r w:rsidRPr="00413727">
        <w:t>стр*60/2</w:t>
      </w:r>
      <w:r w:rsidR="00413727" w:rsidRPr="00413727">
        <w:t xml:space="preserve">) </w:t>
      </w:r>
      <w:r w:rsidRPr="00413727">
        <w:t>/</w:t>
      </w:r>
      <w:r w:rsidRPr="00413727">
        <w:rPr>
          <w:lang w:val="en-US"/>
        </w:rPr>
        <w:t>V</w:t>
      </w:r>
      <w:r w:rsidRPr="00413727">
        <w:t>п</w:t>
      </w:r>
    </w:p>
    <w:p w:rsidR="00413727" w:rsidRDefault="00413727" w:rsidP="00413727">
      <w:pPr>
        <w:ind w:firstLine="709"/>
        <w:rPr>
          <w:snapToGrid w:val="0"/>
        </w:rPr>
      </w:pPr>
    </w:p>
    <w:p w:rsidR="00413727" w:rsidRDefault="007B2628" w:rsidP="00413727">
      <w:pPr>
        <w:ind w:firstLine="709"/>
        <w:rPr>
          <w:snapToGrid w:val="0"/>
        </w:rPr>
      </w:pPr>
      <w:r w:rsidRPr="00413727">
        <w:rPr>
          <w:snapToGrid w:val="0"/>
        </w:rPr>
        <w:t xml:space="preserve">где </w:t>
      </w:r>
      <w:r w:rsidR="00D06D68">
        <w:rPr>
          <w:snapToGrid w:val="0"/>
          <w:position w:val="-15"/>
        </w:rPr>
        <w:pict>
          <v:shape id="_x0000_i1036" type="#_x0000_t75" style="width:19.5pt;height:16.5pt" fillcolor="window">
            <v:imagedata r:id="rId18" o:title=""/>
          </v:shape>
        </w:pict>
      </w:r>
      <w:r w:rsidR="00413727" w:rsidRPr="00413727">
        <w:rPr>
          <w:snapToGrid w:val="0"/>
        </w:rPr>
        <w:t xml:space="preserve"> - </w:t>
      </w:r>
      <w:r w:rsidRPr="00413727">
        <w:rPr>
          <w:snapToGrid w:val="0"/>
        </w:rPr>
        <w:t>строительная длина перегона</w:t>
      </w:r>
      <w:r w:rsidR="00413727" w:rsidRPr="00413727">
        <w:rPr>
          <w:snapToGrid w:val="0"/>
        </w:rPr>
        <w:t>;</w:t>
      </w:r>
    </w:p>
    <w:p w:rsidR="00413727" w:rsidRDefault="007B2628" w:rsidP="00413727">
      <w:pPr>
        <w:ind w:firstLine="709"/>
        <w:rPr>
          <w:snapToGrid w:val="0"/>
        </w:rPr>
      </w:pPr>
      <w:r w:rsidRPr="00413727">
        <w:rPr>
          <w:snapToGrid w:val="0"/>
          <w:lang w:val="en-US"/>
        </w:rPr>
        <w:t>V</w:t>
      </w:r>
      <w:r w:rsidRPr="00413727">
        <w:rPr>
          <w:snapToGrid w:val="0"/>
        </w:rPr>
        <w:t>п</w:t>
      </w:r>
      <w:r w:rsidR="00413727" w:rsidRPr="00413727">
        <w:rPr>
          <w:snapToGrid w:val="0"/>
        </w:rPr>
        <w:t xml:space="preserve"> - </w:t>
      </w:r>
      <w:r w:rsidRPr="00413727">
        <w:rPr>
          <w:snapToGrid w:val="0"/>
        </w:rPr>
        <w:t xml:space="preserve">скорость рабочего поезда, </w:t>
      </w:r>
      <w:r w:rsidR="00D06D68">
        <w:rPr>
          <w:snapToGrid w:val="0"/>
          <w:position w:val="-15"/>
        </w:rPr>
        <w:pict>
          <v:shape id="_x0000_i1037" type="#_x0000_t75" style="width:33.75pt;height:16.5pt" fillcolor="window">
            <v:imagedata r:id="rId19" o:title=""/>
          </v:shape>
        </w:pict>
      </w:r>
      <w:r w:rsidRPr="00413727">
        <w:rPr>
          <w:snapToGrid w:val="0"/>
        </w:rPr>
        <w:t xml:space="preserve"> км/ч</w:t>
      </w:r>
      <w:r w:rsidR="00413727" w:rsidRPr="00413727">
        <w:rPr>
          <w:snapToGrid w:val="0"/>
        </w:rPr>
        <w:t>.</w:t>
      </w:r>
    </w:p>
    <w:p w:rsidR="00413727" w:rsidRDefault="007B2628" w:rsidP="00413727">
      <w:pPr>
        <w:ind w:firstLine="709"/>
        <w:rPr>
          <w:snapToGrid w:val="0"/>
        </w:rPr>
      </w:pPr>
      <w:r w:rsidRPr="00413727">
        <w:rPr>
          <w:snapToGrid w:val="0"/>
        </w:rPr>
        <w:t>Длина участка электроснабжения</w:t>
      </w:r>
      <w:r w:rsidR="00413727" w:rsidRPr="00413727">
        <w:rPr>
          <w:snapToGrid w:val="0"/>
        </w:rPr>
        <w:t>:</w:t>
      </w:r>
    </w:p>
    <w:p w:rsidR="00413727" w:rsidRDefault="00413727" w:rsidP="00413727">
      <w:pPr>
        <w:ind w:firstLine="709"/>
        <w:rPr>
          <w:snapToGrid w:val="0"/>
        </w:rPr>
      </w:pPr>
    </w:p>
    <w:p w:rsidR="00413727" w:rsidRPr="00413727" w:rsidRDefault="007B2628" w:rsidP="00413727">
      <w:pPr>
        <w:ind w:firstLine="709"/>
        <w:rPr>
          <w:snapToGrid w:val="0"/>
        </w:rPr>
      </w:pPr>
      <w:r w:rsidRPr="00413727">
        <w:rPr>
          <w:snapToGrid w:val="0"/>
          <w:lang w:val="en-US"/>
        </w:rPr>
        <w:t>La</w:t>
      </w:r>
      <w:r w:rsidRPr="00413727">
        <w:rPr>
          <w:snapToGrid w:val="0"/>
        </w:rPr>
        <w:t xml:space="preserve"> = 1675+1650+870+1555+1600+1310+1310 = 9970 м</w:t>
      </w:r>
    </w:p>
    <w:p w:rsidR="00413727" w:rsidRPr="00413727" w:rsidRDefault="007B2628" w:rsidP="00413727">
      <w:pPr>
        <w:ind w:firstLine="709"/>
        <w:rPr>
          <w:snapToGrid w:val="0"/>
        </w:rPr>
      </w:pPr>
      <w:r w:rsidRPr="00413727">
        <w:rPr>
          <w:snapToGrid w:val="0"/>
          <w:lang w:val="en-US"/>
        </w:rPr>
        <w:t>L</w:t>
      </w:r>
      <w:r w:rsidRPr="00413727">
        <w:rPr>
          <w:snapToGrid w:val="0"/>
        </w:rPr>
        <w:t xml:space="preserve">стр = </w:t>
      </w:r>
      <w:r w:rsidRPr="00413727">
        <w:rPr>
          <w:snapToGrid w:val="0"/>
          <w:lang w:val="en-US"/>
        </w:rPr>
        <w:t>L</w:t>
      </w:r>
      <w:r w:rsidRPr="00413727">
        <w:rPr>
          <w:snapToGrid w:val="0"/>
        </w:rPr>
        <w:t xml:space="preserve">а </w:t>
      </w:r>
      <w:r w:rsidR="00413727">
        <w:rPr>
          <w:snapToGrid w:val="0"/>
        </w:rPr>
        <w:t>-</w:t>
      </w:r>
      <w:r w:rsidRPr="00413727">
        <w:rPr>
          <w:snapToGrid w:val="0"/>
        </w:rPr>
        <w:t xml:space="preserve"> 150*6</w:t>
      </w:r>
      <w:r w:rsidR="00413727" w:rsidRPr="00413727">
        <w:rPr>
          <w:snapToGrid w:val="0"/>
        </w:rPr>
        <w:t xml:space="preserve"> </w:t>
      </w:r>
      <w:r w:rsidRPr="00413727">
        <w:rPr>
          <w:snapToGrid w:val="0"/>
          <w:lang w:val="en-US"/>
        </w:rPr>
        <w:t>L</w:t>
      </w:r>
      <w:r w:rsidRPr="00413727">
        <w:rPr>
          <w:snapToGrid w:val="0"/>
        </w:rPr>
        <w:t xml:space="preserve">стр = 9970 </w:t>
      </w:r>
      <w:r w:rsidR="00413727">
        <w:rPr>
          <w:snapToGrid w:val="0"/>
        </w:rPr>
        <w:t>-</w:t>
      </w:r>
      <w:r w:rsidRPr="00413727">
        <w:rPr>
          <w:snapToGrid w:val="0"/>
        </w:rPr>
        <w:t xml:space="preserve"> 150*6 = 9070 м</w:t>
      </w:r>
    </w:p>
    <w:p w:rsidR="007B2628" w:rsidRPr="00413727" w:rsidRDefault="007B2628" w:rsidP="00413727">
      <w:pPr>
        <w:ind w:firstLine="709"/>
      </w:pPr>
      <w:r w:rsidRPr="00413727">
        <w:rPr>
          <w:lang w:val="en-US"/>
        </w:rPr>
        <w:t>t</w:t>
      </w:r>
      <w:r w:rsidRPr="00413727">
        <w:rPr>
          <w:vertAlign w:val="subscript"/>
          <w:lang w:val="en-US"/>
        </w:rPr>
        <w:t>x</w:t>
      </w:r>
      <w:r w:rsidRPr="00413727">
        <w:rPr>
          <w:vertAlign w:val="subscript"/>
        </w:rPr>
        <w:t>1</w:t>
      </w:r>
      <w:r w:rsidRPr="00413727">
        <w:t xml:space="preserve"> =</w:t>
      </w:r>
      <w:r w:rsidR="00413727">
        <w:t xml:space="preserve"> (</w:t>
      </w:r>
      <w:r w:rsidRPr="00413727">
        <w:t>9,07*60/2</w:t>
      </w:r>
      <w:r w:rsidR="00413727" w:rsidRPr="00413727">
        <w:t xml:space="preserve">) </w:t>
      </w:r>
      <w:r w:rsidRPr="00413727">
        <w:t>/60 = 4,535 мин</w:t>
      </w:r>
    </w:p>
    <w:p w:rsidR="00413727" w:rsidRPr="00413727" w:rsidRDefault="007B2628" w:rsidP="00413727">
      <w:pPr>
        <w:ind w:firstLine="709"/>
      </w:pPr>
      <w:r w:rsidRPr="00413727">
        <w:rPr>
          <w:lang w:val="en-US"/>
        </w:rPr>
        <w:t>t</w:t>
      </w:r>
      <w:r w:rsidRPr="00413727">
        <w:rPr>
          <w:vertAlign w:val="subscript"/>
          <w:lang w:val="en-US"/>
        </w:rPr>
        <w:t>x</w:t>
      </w:r>
      <w:r w:rsidRPr="00413727">
        <w:rPr>
          <w:vertAlign w:val="subscript"/>
        </w:rPr>
        <w:t>1</w:t>
      </w:r>
      <w:r w:rsidRPr="00413727">
        <w:t xml:space="preserve"> = </w:t>
      </w:r>
      <w:r w:rsidRPr="00413727">
        <w:rPr>
          <w:lang w:val="en-US"/>
        </w:rPr>
        <w:t>t</w:t>
      </w:r>
      <w:r w:rsidRPr="00413727">
        <w:rPr>
          <w:vertAlign w:val="subscript"/>
          <w:lang w:val="en-US"/>
        </w:rPr>
        <w:t>x</w:t>
      </w:r>
      <w:r w:rsidRPr="00413727">
        <w:rPr>
          <w:vertAlign w:val="subscript"/>
        </w:rPr>
        <w:t>2</w:t>
      </w:r>
      <w:r w:rsidRPr="00413727">
        <w:t xml:space="preserve"> = 4,535 мин</w:t>
      </w:r>
    </w:p>
    <w:p w:rsidR="00413727" w:rsidRPr="00413727" w:rsidRDefault="007B2628" w:rsidP="00413727">
      <w:pPr>
        <w:ind w:firstLine="709"/>
      </w:pPr>
      <w:r w:rsidRPr="00413727">
        <w:rPr>
          <w:lang w:val="en-US"/>
        </w:rPr>
        <w:t>T</w:t>
      </w:r>
      <w:r w:rsidRPr="00413727">
        <w:rPr>
          <w:vertAlign w:val="subscript"/>
          <w:lang w:val="en-US"/>
        </w:rPr>
        <w:t>T</w:t>
      </w:r>
      <w:r w:rsidRPr="00413727">
        <w:t xml:space="preserve"> = </w:t>
      </w:r>
      <w:r w:rsidRPr="00413727">
        <w:rPr>
          <w:lang w:val="en-US"/>
        </w:rPr>
        <w:t>n</w:t>
      </w:r>
      <w:r w:rsidRPr="00413727">
        <w:rPr>
          <w:vertAlign w:val="subscript"/>
          <w:lang w:val="en-US"/>
        </w:rPr>
        <w:t>k</w:t>
      </w:r>
      <w:r w:rsidRPr="00413727">
        <w:t>*</w:t>
      </w:r>
      <w:r w:rsidRPr="00413727">
        <w:rPr>
          <w:lang w:val="en-US"/>
        </w:rPr>
        <w:t>t</w:t>
      </w:r>
      <w:r w:rsidRPr="00413727">
        <w:rPr>
          <w:vertAlign w:val="subscript"/>
          <w:lang w:val="en-US"/>
        </w:rPr>
        <w:t>k</w:t>
      </w:r>
      <w:r w:rsidRPr="00413727">
        <w:t xml:space="preserve"> +</w:t>
      </w:r>
      <w:r w:rsidR="00413727" w:rsidRPr="00413727">
        <w:t xml:space="preserve"> ( (</w:t>
      </w:r>
      <w:r w:rsidRPr="00413727">
        <w:t>60*</w:t>
      </w:r>
      <w:r w:rsidRPr="00413727">
        <w:rPr>
          <w:lang w:val="en-US"/>
        </w:rPr>
        <w:t>l</w:t>
      </w:r>
      <w:r w:rsidRPr="00413727">
        <w:rPr>
          <w:vertAlign w:val="subscript"/>
          <w:lang w:val="en-US"/>
        </w:rPr>
        <w:t>cp</w:t>
      </w:r>
      <w:r w:rsidRPr="00413727">
        <w:t>*10</w:t>
      </w:r>
      <w:r w:rsidRPr="00413727">
        <w:rPr>
          <w:vertAlign w:val="superscript"/>
        </w:rPr>
        <w:t>-3</w:t>
      </w:r>
      <w:r w:rsidR="00413727" w:rsidRPr="00413727">
        <w:t xml:space="preserve">) </w:t>
      </w:r>
      <w:r w:rsidRPr="00413727">
        <w:t>/</w:t>
      </w:r>
      <w:r w:rsidRPr="00413727">
        <w:rPr>
          <w:lang w:val="en-US"/>
        </w:rPr>
        <w:t>V</w:t>
      </w:r>
      <w:r w:rsidRPr="00413727">
        <w:rPr>
          <w:vertAlign w:val="subscript"/>
          <w:lang w:val="en-US"/>
        </w:rPr>
        <w:t>min</w:t>
      </w:r>
      <w:r w:rsidR="00413727" w:rsidRPr="00413727">
        <w:t xml:space="preserve">) </w:t>
      </w:r>
      <w:r w:rsidRPr="00413727">
        <w:t>*</w:t>
      </w:r>
      <w:r w:rsidR="00413727" w:rsidRPr="00413727">
        <w:t xml:space="preserve"> (</w:t>
      </w:r>
      <w:r w:rsidRPr="00413727">
        <w:rPr>
          <w:lang w:val="en-US"/>
        </w:rPr>
        <w:t>n</w:t>
      </w:r>
      <w:r w:rsidRPr="00413727">
        <w:rPr>
          <w:vertAlign w:val="subscript"/>
          <w:lang w:val="en-US"/>
        </w:rPr>
        <w:t>k</w:t>
      </w:r>
      <w:r w:rsidRPr="00413727">
        <w:t xml:space="preserve"> </w:t>
      </w:r>
      <w:r w:rsidR="00413727" w:rsidRPr="00413727">
        <w:t>-</w:t>
      </w:r>
      <w:r w:rsidRPr="00413727">
        <w:t xml:space="preserve"> 1</w:t>
      </w:r>
      <w:r w:rsidR="00413727" w:rsidRPr="00413727">
        <w:t>) (</w:t>
      </w:r>
      <w:r w:rsidRPr="00413727">
        <w:t>3</w:t>
      </w:r>
      <w:r w:rsidR="00413727" w:rsidRPr="00413727">
        <w:t>)</w:t>
      </w:r>
    </w:p>
    <w:p w:rsidR="00413727" w:rsidRDefault="00413727" w:rsidP="00413727">
      <w:pPr>
        <w:ind w:firstLine="709"/>
      </w:pPr>
    </w:p>
    <w:p w:rsidR="00413727" w:rsidRDefault="007B2628" w:rsidP="00413727">
      <w:pPr>
        <w:ind w:firstLine="709"/>
      </w:pPr>
      <w:r w:rsidRPr="00413727">
        <w:t xml:space="preserve">Где </w:t>
      </w:r>
      <w:r w:rsidRPr="00413727">
        <w:rPr>
          <w:lang w:val="en-US"/>
        </w:rPr>
        <w:t>t</w:t>
      </w:r>
      <w:r w:rsidRPr="00413727">
        <w:rPr>
          <w:vertAlign w:val="subscript"/>
          <w:lang w:val="en-US"/>
        </w:rPr>
        <w:t>k</w:t>
      </w:r>
      <w:r w:rsidR="00413727" w:rsidRPr="00413727">
        <w:t xml:space="preserve"> - </w:t>
      </w:r>
      <w:r w:rsidRPr="00413727">
        <w:t>время разработки одного котлован</w:t>
      </w:r>
      <w:r w:rsidR="00E4662A" w:rsidRPr="00413727">
        <w:t>а</w:t>
      </w:r>
      <w:r w:rsidR="00413727">
        <w:t xml:space="preserve"> (</w:t>
      </w:r>
      <w:r w:rsidRPr="00413727">
        <w:t>с учетом 2-х котлованокапателей ВК-3</w:t>
      </w:r>
      <w:r w:rsidR="00413727" w:rsidRPr="00413727">
        <w:t>),</w:t>
      </w:r>
      <w:r w:rsidRPr="00413727">
        <w:t xml:space="preserve"> мин</w:t>
      </w:r>
    </w:p>
    <w:p w:rsidR="00413727" w:rsidRDefault="007B2628" w:rsidP="00413727">
      <w:pPr>
        <w:ind w:firstLine="709"/>
      </w:pPr>
      <w:r w:rsidRPr="00413727">
        <w:rPr>
          <w:lang w:val="en-US"/>
        </w:rPr>
        <w:t>n</w:t>
      </w:r>
      <w:r w:rsidRPr="00413727">
        <w:rPr>
          <w:vertAlign w:val="subscript"/>
          <w:lang w:val="en-US"/>
        </w:rPr>
        <w:t>k</w:t>
      </w:r>
      <w:r w:rsidR="00413727" w:rsidRPr="00413727">
        <w:t xml:space="preserve"> - </w:t>
      </w:r>
      <w:r w:rsidRPr="00413727">
        <w:t>число котлованов</w:t>
      </w:r>
      <w:r w:rsidR="00413727">
        <w:t xml:space="preserve"> (</w:t>
      </w:r>
      <w:r w:rsidRPr="00413727">
        <w:t>примем 17 котлованов за</w:t>
      </w:r>
      <w:r w:rsidR="00413727">
        <w:t xml:space="preserve"> "</w:t>
      </w:r>
      <w:r w:rsidRPr="00413727">
        <w:t>окно</w:t>
      </w:r>
      <w:r w:rsidR="00413727">
        <w:t>"</w:t>
      </w:r>
      <w:r w:rsidR="00413727" w:rsidRPr="00413727">
        <w:t>)</w:t>
      </w:r>
    </w:p>
    <w:p w:rsidR="00413727" w:rsidRDefault="007B2628" w:rsidP="00413727">
      <w:pPr>
        <w:ind w:firstLine="709"/>
      </w:pPr>
      <w:r w:rsidRPr="00413727">
        <w:rPr>
          <w:lang w:val="en-US"/>
        </w:rPr>
        <w:t>l</w:t>
      </w:r>
      <w:r w:rsidRPr="00413727">
        <w:rPr>
          <w:vertAlign w:val="subscript"/>
          <w:lang w:val="en-US"/>
        </w:rPr>
        <w:t>cp</w:t>
      </w:r>
      <w:r w:rsidR="00413727" w:rsidRPr="00413727">
        <w:t xml:space="preserve"> - </w:t>
      </w:r>
      <w:r w:rsidRPr="00413727">
        <w:t>среднее расстояние между опорами</w:t>
      </w:r>
      <w:r w:rsidR="00413727" w:rsidRPr="00413727">
        <w:t>;</w:t>
      </w:r>
    </w:p>
    <w:p w:rsidR="00413727" w:rsidRDefault="007B2628" w:rsidP="00413727">
      <w:pPr>
        <w:ind w:firstLine="709"/>
      </w:pPr>
      <w:r w:rsidRPr="00413727">
        <w:rPr>
          <w:lang w:val="en-US"/>
        </w:rPr>
        <w:t>Vmin</w:t>
      </w:r>
      <w:r w:rsidR="00413727" w:rsidRPr="00413727">
        <w:t xml:space="preserve"> - </w:t>
      </w:r>
      <w:r w:rsidRPr="00413727">
        <w:t>скорость перемещения котлованокопателя в рабочем положении, примем</w:t>
      </w:r>
      <w:r w:rsidR="00413727" w:rsidRPr="00413727">
        <w:t xml:space="preserve"> </w:t>
      </w:r>
      <w:r w:rsidRPr="00413727">
        <w:t>Vmin = 15км/ч</w:t>
      </w:r>
    </w:p>
    <w:p w:rsidR="00413727" w:rsidRDefault="00413727" w:rsidP="00413727">
      <w:pPr>
        <w:ind w:firstLine="709"/>
      </w:pPr>
    </w:p>
    <w:p w:rsidR="00413727" w:rsidRPr="00413727" w:rsidRDefault="007B2628" w:rsidP="00413727">
      <w:pPr>
        <w:ind w:firstLine="709"/>
      </w:pPr>
      <w:r w:rsidRPr="00413727">
        <w:rPr>
          <w:lang w:val="en-US"/>
        </w:rPr>
        <w:t>l</w:t>
      </w:r>
      <w:r w:rsidRPr="00413727">
        <w:rPr>
          <w:vertAlign w:val="subscript"/>
          <w:lang w:val="en-US"/>
        </w:rPr>
        <w:t>cp</w:t>
      </w:r>
      <w:r w:rsidRPr="00413727">
        <w:t xml:space="preserve"> =</w:t>
      </w:r>
      <w:r w:rsidR="00413727">
        <w:t xml:space="preserve"> (</w:t>
      </w:r>
      <w:r w:rsidRPr="00413727">
        <w:t>70+65+36,25+60+65+55+60</w:t>
      </w:r>
      <w:r w:rsidR="00413727" w:rsidRPr="00413727">
        <w:t xml:space="preserve">) </w:t>
      </w:r>
      <w:r w:rsidRPr="00413727">
        <w:t>/7 = 58,75 м</w:t>
      </w:r>
    </w:p>
    <w:p w:rsidR="00413727" w:rsidRPr="00413727" w:rsidRDefault="007B2628" w:rsidP="00413727">
      <w:pPr>
        <w:ind w:firstLine="709"/>
      </w:pPr>
      <w:r w:rsidRPr="00413727">
        <w:rPr>
          <w:lang w:val="en-US"/>
        </w:rPr>
        <w:t>T</w:t>
      </w:r>
      <w:r w:rsidRPr="00413727">
        <w:rPr>
          <w:vertAlign w:val="subscript"/>
          <w:lang w:val="en-US"/>
        </w:rPr>
        <w:t>T</w:t>
      </w:r>
      <w:r w:rsidRPr="00413727">
        <w:t xml:space="preserve"> = 17*4,7 +</w:t>
      </w:r>
      <w:r w:rsidR="00413727">
        <w:t xml:space="preserve"> ( (</w:t>
      </w:r>
      <w:r w:rsidRPr="00413727">
        <w:t>60*58,75*10</w:t>
      </w:r>
      <w:r w:rsidRPr="00413727">
        <w:rPr>
          <w:vertAlign w:val="superscript"/>
        </w:rPr>
        <w:t>-3</w:t>
      </w:r>
      <w:r w:rsidR="00413727" w:rsidRPr="00413727">
        <w:t xml:space="preserve">) </w:t>
      </w:r>
      <w:r w:rsidRPr="00413727">
        <w:t>/15</w:t>
      </w:r>
      <w:r w:rsidR="00413727" w:rsidRPr="00413727">
        <w:t xml:space="preserve">) </w:t>
      </w:r>
      <w:r w:rsidRPr="00413727">
        <w:t>*</w:t>
      </w:r>
      <w:r w:rsidR="00413727">
        <w:t xml:space="preserve"> (</w:t>
      </w:r>
      <w:r w:rsidRPr="00413727">
        <w:t xml:space="preserve">17 </w:t>
      </w:r>
      <w:r w:rsidR="00413727">
        <w:t>-</w:t>
      </w:r>
      <w:r w:rsidRPr="00413727">
        <w:t xml:space="preserve"> 1</w:t>
      </w:r>
      <w:r w:rsidR="00413727" w:rsidRPr="00413727">
        <w:t xml:space="preserve">) </w:t>
      </w:r>
      <w:r w:rsidRPr="00413727">
        <w:t>= 83,66 мин = 1,394 часа</w:t>
      </w:r>
    </w:p>
    <w:p w:rsidR="00413727" w:rsidRDefault="007B2628" w:rsidP="00413727">
      <w:pPr>
        <w:ind w:firstLine="709"/>
      </w:pPr>
      <w:r w:rsidRPr="00413727">
        <w:rPr>
          <w:lang w:val="en-US"/>
        </w:rPr>
        <w:t>t</w:t>
      </w:r>
      <w:r w:rsidRPr="00413727">
        <w:rPr>
          <w:vertAlign w:val="subscript"/>
        </w:rPr>
        <w:t>п</w:t>
      </w:r>
      <w:r w:rsidRPr="00413727">
        <w:t xml:space="preserve"> = </w:t>
      </w:r>
      <w:r w:rsidRPr="00413727">
        <w:rPr>
          <w:lang w:val="en-US"/>
        </w:rPr>
        <w:t>T</w:t>
      </w:r>
      <w:r w:rsidRPr="00413727">
        <w:rPr>
          <w:vertAlign w:val="subscript"/>
          <w:lang w:val="en-US"/>
        </w:rPr>
        <w:t>T</w:t>
      </w:r>
      <w:r w:rsidRPr="00413727">
        <w:t xml:space="preserve">* </w:t>
      </w:r>
      <w:r w:rsidRPr="00413727">
        <w:rPr>
          <w:lang w:val="en-US"/>
        </w:rPr>
        <w:t>t</w:t>
      </w:r>
      <w:r w:rsidRPr="00413727">
        <w:rPr>
          <w:vertAlign w:val="subscript"/>
        </w:rPr>
        <w:t>п1</w:t>
      </w:r>
      <w:r w:rsidRPr="00413727">
        <w:t>/</w:t>
      </w:r>
      <w:r w:rsidRPr="00413727">
        <w:sym w:font="Symbol" w:char="F071"/>
      </w:r>
      <w:r w:rsidRPr="00413727">
        <w:rPr>
          <w:vertAlign w:val="subscript"/>
        </w:rPr>
        <w:t>1</w:t>
      </w:r>
      <w:r w:rsidRPr="00413727">
        <w:t>, мин</w:t>
      </w:r>
      <w:r w:rsidR="00413727">
        <w:t xml:space="preserve"> (</w:t>
      </w:r>
      <w:r w:rsidRPr="00413727">
        <w:t>4</w:t>
      </w:r>
      <w:r w:rsidR="00413727" w:rsidRPr="00413727">
        <w:t>)</w:t>
      </w:r>
    </w:p>
    <w:p w:rsidR="00413727" w:rsidRDefault="00413727" w:rsidP="00413727">
      <w:pPr>
        <w:ind w:firstLine="709"/>
      </w:pPr>
    </w:p>
    <w:p w:rsidR="00413727" w:rsidRDefault="007B2628" w:rsidP="00413727">
      <w:pPr>
        <w:ind w:firstLine="709"/>
      </w:pPr>
      <w:r w:rsidRPr="00413727">
        <w:t xml:space="preserve">где </w:t>
      </w:r>
      <w:r w:rsidR="00D06D68">
        <w:rPr>
          <w:position w:val="-15"/>
        </w:rPr>
        <w:pict>
          <v:shape id="_x0000_i1038" type="#_x0000_t75" style="width:11.25pt;height:17.25pt" fillcolor="window">
            <v:imagedata r:id="rId20" o:title=""/>
          </v:shape>
        </w:pict>
      </w:r>
      <w:r w:rsidR="00413727" w:rsidRPr="00413727">
        <w:t xml:space="preserve"> - </w:t>
      </w:r>
      <w:r w:rsidRPr="00413727">
        <w:t>средний интервал между поездами для заданного размера движения</w:t>
      </w:r>
      <w:r w:rsidR="00413727" w:rsidRPr="00413727">
        <w:t>;</w:t>
      </w:r>
    </w:p>
    <w:p w:rsidR="00413727" w:rsidRDefault="00D06D68" w:rsidP="00413727">
      <w:pPr>
        <w:ind w:firstLine="709"/>
      </w:pPr>
      <w:r>
        <w:rPr>
          <w:position w:val="-15"/>
        </w:rPr>
        <w:pict>
          <v:shape id="_x0000_i1039" type="#_x0000_t75" style="width:13.5pt;height:16.5pt" fillcolor="window">
            <v:imagedata r:id="rId21" o:title=""/>
          </v:shape>
        </w:pict>
      </w:r>
      <w:r w:rsidR="00413727" w:rsidRPr="00413727">
        <w:t xml:space="preserve"> - </w:t>
      </w:r>
      <w:r w:rsidR="007B2628" w:rsidRPr="00413727">
        <w:t>время, затраченное на пропуск одного поезда</w:t>
      </w:r>
      <w:r w:rsidR="00413727">
        <w:t xml:space="preserve"> (</w:t>
      </w:r>
      <w:r>
        <w:rPr>
          <w:position w:val="-15"/>
        </w:rPr>
        <w:pict>
          <v:shape id="_x0000_i1040" type="#_x0000_t75" style="width:30.75pt;height:16.5pt" fillcolor="window">
            <v:imagedata r:id="rId22" o:title=""/>
          </v:shape>
        </w:pict>
      </w:r>
      <w:r w:rsidR="007B2628" w:rsidRPr="00413727">
        <w:t xml:space="preserve"> мин</w:t>
      </w:r>
      <w:r w:rsidR="00413727" w:rsidRPr="00413727">
        <w:t>).</w:t>
      </w:r>
    </w:p>
    <w:p w:rsidR="00413727" w:rsidRDefault="007B2628" w:rsidP="00413727">
      <w:pPr>
        <w:ind w:firstLine="709"/>
      </w:pPr>
      <w:r w:rsidRPr="00413727">
        <w:sym w:font="Symbol" w:char="F071"/>
      </w:r>
      <w:r w:rsidRPr="00413727">
        <w:rPr>
          <w:vertAlign w:val="subscript"/>
        </w:rPr>
        <w:t>1</w:t>
      </w:r>
      <w:r w:rsidRPr="00413727">
        <w:t xml:space="preserve"> = 1440/</w:t>
      </w:r>
      <w:r w:rsidRPr="00413727">
        <w:rPr>
          <w:lang w:val="en-US"/>
        </w:rPr>
        <w:t>N</w:t>
      </w:r>
      <w:r w:rsidRPr="00413727">
        <w:t>1, мин</w:t>
      </w:r>
      <w:r w:rsidR="00413727">
        <w:t xml:space="preserve"> (</w:t>
      </w:r>
      <w:r w:rsidRPr="00413727">
        <w:t>5</w:t>
      </w:r>
      <w:r w:rsidR="00413727" w:rsidRPr="00413727">
        <w:t>)</w:t>
      </w:r>
    </w:p>
    <w:p w:rsidR="00413727" w:rsidRPr="00413727" w:rsidRDefault="007B2628" w:rsidP="00413727">
      <w:pPr>
        <w:ind w:firstLine="709"/>
      </w:pPr>
      <w:r w:rsidRPr="00413727">
        <w:sym w:font="Symbol" w:char="F071"/>
      </w:r>
      <w:r w:rsidRPr="00413727">
        <w:rPr>
          <w:vertAlign w:val="subscript"/>
        </w:rPr>
        <w:t>1</w:t>
      </w:r>
      <w:r w:rsidRPr="00413727">
        <w:t xml:space="preserve"> = 1440/72 = 20 мин</w:t>
      </w:r>
    </w:p>
    <w:p w:rsidR="00413727" w:rsidRPr="00413727" w:rsidRDefault="007B2628" w:rsidP="00413727">
      <w:pPr>
        <w:ind w:firstLine="709"/>
      </w:pPr>
      <w:r w:rsidRPr="00413727">
        <w:rPr>
          <w:lang w:val="en-US"/>
        </w:rPr>
        <w:t>t</w:t>
      </w:r>
      <w:r w:rsidRPr="00413727">
        <w:rPr>
          <w:vertAlign w:val="subscript"/>
        </w:rPr>
        <w:t>п</w:t>
      </w:r>
      <w:r w:rsidRPr="00413727">
        <w:t xml:space="preserve"> = 83,66*3/20 = 12,549 мин</w:t>
      </w:r>
    </w:p>
    <w:p w:rsidR="00413727" w:rsidRDefault="007B2628" w:rsidP="00413727">
      <w:pPr>
        <w:ind w:firstLine="709"/>
      </w:pPr>
      <w:r w:rsidRPr="00413727">
        <w:t>Продолжительность</w:t>
      </w:r>
      <w:r w:rsidR="00413727">
        <w:t xml:space="preserve"> "</w:t>
      </w:r>
      <w:r w:rsidRPr="00413727">
        <w:t>окна</w:t>
      </w:r>
      <w:r w:rsidR="00413727">
        <w:t xml:space="preserve">" </w:t>
      </w:r>
      <w:r w:rsidRPr="00413727">
        <w:t>при производстве работ</w:t>
      </w:r>
      <w:r w:rsidR="00413727">
        <w:t xml:space="preserve"> "</w:t>
      </w:r>
      <w:r w:rsidRPr="00413727">
        <w:t>с пути</w:t>
      </w:r>
      <w:r w:rsidR="00413727">
        <w:t>"</w:t>
      </w:r>
      <w:r w:rsidR="00413727" w:rsidRPr="00413727">
        <w:t>:</w:t>
      </w:r>
    </w:p>
    <w:p w:rsidR="00413727" w:rsidRDefault="00413727" w:rsidP="00413727">
      <w:pPr>
        <w:ind w:firstLine="709"/>
      </w:pPr>
    </w:p>
    <w:p w:rsidR="007B2628" w:rsidRPr="00413727" w:rsidRDefault="007B2628" w:rsidP="00413727">
      <w:pPr>
        <w:ind w:firstLine="709"/>
      </w:pPr>
      <w:r w:rsidRPr="00413727">
        <w:t>Т</w:t>
      </w:r>
      <w:r w:rsidRPr="00413727">
        <w:rPr>
          <w:vertAlign w:val="subscript"/>
        </w:rPr>
        <w:t>0</w:t>
      </w:r>
      <w:r w:rsidRPr="00413727">
        <w:t xml:space="preserve"> = 5+4,535+4,535+83,66+2*5+12,549 = 120,279 мин = 2,005 часа</w:t>
      </w:r>
    </w:p>
    <w:p w:rsidR="00413727" w:rsidRDefault="00413727" w:rsidP="00413727">
      <w:pPr>
        <w:ind w:firstLine="709"/>
      </w:pPr>
    </w:p>
    <w:p w:rsidR="00413727" w:rsidRDefault="007B2628" w:rsidP="00413727">
      <w:pPr>
        <w:ind w:firstLine="709"/>
      </w:pPr>
      <w:r w:rsidRPr="00413727">
        <w:t>В каждые сутки предоставляется не более одного</w:t>
      </w:r>
      <w:r w:rsidR="00413727">
        <w:t xml:space="preserve"> "</w:t>
      </w:r>
      <w:r w:rsidRPr="00413727">
        <w:t>окна</w:t>
      </w:r>
      <w:r w:rsidR="00413727">
        <w:t xml:space="preserve">" </w:t>
      </w:r>
      <w:r w:rsidRPr="00413727">
        <w:t>для одного пути</w:t>
      </w:r>
      <w:r w:rsidR="00413727" w:rsidRPr="00413727">
        <w:t>.</w:t>
      </w:r>
    </w:p>
    <w:p w:rsidR="00413727" w:rsidRDefault="007B2628" w:rsidP="00413727">
      <w:pPr>
        <w:ind w:firstLine="709"/>
      </w:pPr>
      <w:r w:rsidRPr="00413727">
        <w:t>Общее суммарное время простоя всех задержанных поездов вызванное предоставлением окна, исчисляется с момента задержки первого поезда до момента восстановления нормального графика движения поездов</w:t>
      </w:r>
      <w:r w:rsidR="00413727" w:rsidRPr="00413727">
        <w:t xml:space="preserve">. </w:t>
      </w:r>
      <w:r w:rsidRPr="00413727">
        <w:t>При этом задержанные поезда поступают со средним интервалом попутного следования, а отправляются с минимальным интервалом</w:t>
      </w:r>
      <w:r w:rsidR="00413727" w:rsidRPr="00413727">
        <w:t xml:space="preserve">. </w:t>
      </w:r>
      <w:r w:rsidRPr="00413727">
        <w:t>Таким образом</w:t>
      </w:r>
      <w:r w:rsidR="00413727" w:rsidRPr="00413727">
        <w:t>:</w:t>
      </w:r>
    </w:p>
    <w:p w:rsidR="00413727" w:rsidRDefault="00413727" w:rsidP="00413727">
      <w:pPr>
        <w:ind w:firstLine="709"/>
      </w:pPr>
    </w:p>
    <w:p w:rsidR="00413727" w:rsidRDefault="007B2628" w:rsidP="00413727">
      <w:pPr>
        <w:ind w:firstLine="709"/>
      </w:pPr>
      <w:r w:rsidRPr="00413727">
        <w:rPr>
          <w:lang w:val="en-US"/>
        </w:rPr>
        <w:t>t</w:t>
      </w:r>
      <w:r w:rsidRPr="00413727">
        <w:rPr>
          <w:vertAlign w:val="subscript"/>
        </w:rPr>
        <w:t>з</w:t>
      </w:r>
      <w:r w:rsidRPr="00413727">
        <w:t xml:space="preserve"> =</w:t>
      </w:r>
      <w:r w:rsidR="00413727">
        <w:t xml:space="preserve"> (</w:t>
      </w:r>
      <w:r w:rsidRPr="00413727">
        <w:rPr>
          <w:lang w:val="en-US"/>
        </w:rPr>
        <w:t>T</w:t>
      </w:r>
      <w:r w:rsidRPr="00413727">
        <w:rPr>
          <w:vertAlign w:val="subscript"/>
        </w:rPr>
        <w:t>0</w:t>
      </w:r>
      <w:r w:rsidR="00413727" w:rsidRPr="00413727">
        <w:t xml:space="preserve"> - </w:t>
      </w:r>
      <w:r w:rsidRPr="00413727">
        <w:rPr>
          <w:lang w:val="en-US"/>
        </w:rPr>
        <w:sym w:font="Symbol" w:char="F071"/>
      </w:r>
      <w:r w:rsidRPr="00413727">
        <w:rPr>
          <w:vertAlign w:val="subscript"/>
        </w:rPr>
        <w:t>1</w:t>
      </w:r>
      <w:r w:rsidR="00413727" w:rsidRPr="00413727">
        <w:t xml:space="preserve">) </w:t>
      </w:r>
      <w:r w:rsidRPr="00413727">
        <w:t>*</w:t>
      </w:r>
      <w:r w:rsidRPr="00413727">
        <w:rPr>
          <w:lang w:val="en-US"/>
        </w:rPr>
        <w:t>n</w:t>
      </w:r>
      <w:r w:rsidRPr="00413727">
        <w:t xml:space="preserve"> </w:t>
      </w:r>
      <w:r w:rsidR="00413727">
        <w:t>- (</w:t>
      </w:r>
      <w:r w:rsidRPr="00413727">
        <w:rPr>
          <w:lang w:val="en-US"/>
        </w:rPr>
        <w:t>n</w:t>
      </w:r>
      <w:r w:rsidRPr="00413727">
        <w:t>/2</w:t>
      </w:r>
      <w:r w:rsidR="00413727" w:rsidRPr="00413727">
        <w:t xml:space="preserve">) </w:t>
      </w:r>
      <w:r w:rsidRPr="00413727">
        <w:t>*</w:t>
      </w:r>
      <w:r w:rsidR="00413727">
        <w:t xml:space="preserve"> (</w:t>
      </w:r>
      <w:r w:rsidRPr="00413727">
        <w:rPr>
          <w:lang w:val="en-US"/>
        </w:rPr>
        <w:t>n</w:t>
      </w:r>
      <w:r w:rsidRPr="00413727">
        <w:t xml:space="preserve"> </w:t>
      </w:r>
      <w:r w:rsidR="00413727">
        <w:t>-</w:t>
      </w:r>
      <w:r w:rsidRPr="00413727">
        <w:t xml:space="preserve"> 1</w:t>
      </w:r>
      <w:r w:rsidR="00413727" w:rsidRPr="00413727">
        <w:t xml:space="preserve">) </w:t>
      </w:r>
      <w:r w:rsidRPr="00413727">
        <w:t>*</w:t>
      </w:r>
      <w:r w:rsidR="00413727">
        <w:t xml:space="preserve"> (</w:t>
      </w:r>
      <w:r w:rsidRPr="00413727">
        <w:rPr>
          <w:lang w:val="en-US"/>
        </w:rPr>
        <w:sym w:font="Symbol" w:char="F071"/>
      </w:r>
      <w:r w:rsidRPr="00413727">
        <w:rPr>
          <w:vertAlign w:val="subscript"/>
        </w:rPr>
        <w:t>1</w:t>
      </w:r>
      <w:r w:rsidR="00413727" w:rsidRPr="00413727">
        <w:t xml:space="preserve"> - </w:t>
      </w:r>
      <w:r w:rsidRPr="00413727">
        <w:rPr>
          <w:lang w:val="en-US"/>
        </w:rPr>
        <w:sym w:font="Symbol" w:char="F071"/>
      </w:r>
      <w:r w:rsidR="00413727" w:rsidRPr="00413727">
        <w:t>)</w:t>
      </w:r>
      <w:r w:rsidR="00413727">
        <w:t xml:space="preserve"> (</w:t>
      </w:r>
      <w:r w:rsidRPr="00413727">
        <w:t>6</w:t>
      </w:r>
      <w:r w:rsidR="00413727" w:rsidRPr="00413727">
        <w:t>)</w:t>
      </w:r>
    </w:p>
    <w:p w:rsidR="00413727" w:rsidRDefault="00413727" w:rsidP="00413727">
      <w:pPr>
        <w:ind w:firstLine="709"/>
      </w:pPr>
    </w:p>
    <w:p w:rsidR="00413727" w:rsidRDefault="007B2628" w:rsidP="00413727">
      <w:pPr>
        <w:ind w:firstLine="709"/>
      </w:pPr>
      <w:r w:rsidRPr="00413727">
        <w:t xml:space="preserve">где </w:t>
      </w:r>
      <w:r w:rsidRPr="00413727">
        <w:rPr>
          <w:lang w:val="en-US"/>
        </w:rPr>
        <w:t>n</w:t>
      </w:r>
      <w:r w:rsidR="00413727" w:rsidRPr="00413727">
        <w:t xml:space="preserve"> - </w:t>
      </w:r>
      <w:r w:rsidRPr="00413727">
        <w:t>число задержанных поездов</w:t>
      </w:r>
      <w:r w:rsidR="00413727" w:rsidRPr="00413727">
        <w:t>;</w:t>
      </w:r>
    </w:p>
    <w:p w:rsidR="00413727" w:rsidRPr="00413727" w:rsidRDefault="007B2628" w:rsidP="00413727">
      <w:pPr>
        <w:ind w:firstLine="709"/>
      </w:pPr>
      <w:r w:rsidRPr="00413727">
        <w:rPr>
          <w:lang w:val="en-US"/>
        </w:rPr>
        <w:sym w:font="Symbol" w:char="F071"/>
      </w:r>
      <w:r w:rsidRPr="00413727">
        <w:t xml:space="preserve"> = 10 мин</w:t>
      </w:r>
      <w:r w:rsidR="00413727" w:rsidRPr="00413727">
        <w:t xml:space="preserve"> - </w:t>
      </w:r>
      <w:r w:rsidRPr="00413727">
        <w:t>минимальный интервал движения поездов на заданном участке</w:t>
      </w:r>
    </w:p>
    <w:p w:rsidR="00413727" w:rsidRDefault="00413727" w:rsidP="00413727">
      <w:pPr>
        <w:ind w:firstLine="709"/>
      </w:pPr>
    </w:p>
    <w:p w:rsidR="00413727" w:rsidRPr="00413727" w:rsidRDefault="007B2628" w:rsidP="00413727">
      <w:pPr>
        <w:ind w:firstLine="709"/>
      </w:pPr>
      <w:r w:rsidRPr="00413727">
        <w:rPr>
          <w:lang w:val="en-US"/>
        </w:rPr>
        <w:t>n</w:t>
      </w:r>
      <w:r w:rsidRPr="00413727">
        <w:t xml:space="preserve"> =</w:t>
      </w:r>
      <w:r w:rsidR="00413727">
        <w:t xml:space="preserve"> (</w:t>
      </w:r>
      <w:r w:rsidRPr="00413727">
        <w:rPr>
          <w:lang w:val="en-US"/>
        </w:rPr>
        <w:t>T</w:t>
      </w:r>
      <w:r w:rsidRPr="00413727">
        <w:rPr>
          <w:vertAlign w:val="subscript"/>
        </w:rPr>
        <w:t>0</w:t>
      </w:r>
      <w:r w:rsidR="00413727" w:rsidRPr="00413727">
        <w:t xml:space="preserve"> - </w:t>
      </w:r>
      <w:r w:rsidRPr="00413727">
        <w:rPr>
          <w:lang w:val="en-US"/>
        </w:rPr>
        <w:sym w:font="Symbol" w:char="F071"/>
      </w:r>
      <w:r w:rsidRPr="00413727">
        <w:rPr>
          <w:vertAlign w:val="subscript"/>
        </w:rPr>
        <w:t>1</w:t>
      </w:r>
      <w:r w:rsidR="00413727" w:rsidRPr="00413727">
        <w:t xml:space="preserve">) </w:t>
      </w:r>
      <w:r w:rsidRPr="00413727">
        <w:t>/</w:t>
      </w:r>
      <w:r w:rsidR="00413727">
        <w:t xml:space="preserve"> (</w:t>
      </w:r>
      <w:r w:rsidRPr="00413727">
        <w:rPr>
          <w:lang w:val="en-US"/>
        </w:rPr>
        <w:sym w:font="Symbol" w:char="F071"/>
      </w:r>
      <w:r w:rsidRPr="00413727">
        <w:rPr>
          <w:vertAlign w:val="subscript"/>
        </w:rPr>
        <w:t>1</w:t>
      </w:r>
      <w:r w:rsidR="00413727" w:rsidRPr="00413727">
        <w:t xml:space="preserve"> - </w:t>
      </w:r>
      <w:r w:rsidRPr="00413727">
        <w:rPr>
          <w:lang w:val="en-US"/>
        </w:rPr>
        <w:sym w:font="Symbol" w:char="F071"/>
      </w:r>
      <w:r w:rsidR="00413727" w:rsidRPr="00413727">
        <w:t xml:space="preserve">) </w:t>
      </w:r>
      <w:r w:rsidRPr="00413727">
        <w:rPr>
          <w:lang w:val="en-US"/>
        </w:rPr>
        <w:t>n</w:t>
      </w:r>
      <w:r w:rsidRPr="00413727">
        <w:t xml:space="preserve"> =</w:t>
      </w:r>
      <w:r w:rsidR="00413727">
        <w:t xml:space="preserve"> (</w:t>
      </w:r>
      <w:r w:rsidRPr="00413727">
        <w:t xml:space="preserve">120,279 </w:t>
      </w:r>
      <w:r w:rsidR="00413727">
        <w:t>-</w:t>
      </w:r>
      <w:r w:rsidRPr="00413727">
        <w:t xml:space="preserve"> 20</w:t>
      </w:r>
      <w:r w:rsidR="00413727" w:rsidRPr="00413727">
        <w:t xml:space="preserve">) </w:t>
      </w:r>
      <w:r w:rsidRPr="00413727">
        <w:t>/</w:t>
      </w:r>
      <w:r w:rsidR="00413727">
        <w:t xml:space="preserve"> (</w:t>
      </w:r>
      <w:r w:rsidRPr="00413727">
        <w:t xml:space="preserve">20 </w:t>
      </w:r>
      <w:r w:rsidR="00413727">
        <w:t>-</w:t>
      </w:r>
      <w:r w:rsidRPr="00413727">
        <w:t xml:space="preserve"> 8</w:t>
      </w:r>
      <w:r w:rsidR="00413727" w:rsidRPr="00413727">
        <w:t xml:space="preserve">) </w:t>
      </w:r>
      <w:r w:rsidRPr="00413727">
        <w:t>= 9 поездов</w:t>
      </w:r>
    </w:p>
    <w:p w:rsidR="00413727" w:rsidRPr="00413727" w:rsidRDefault="007B2628" w:rsidP="00413727">
      <w:pPr>
        <w:ind w:firstLine="709"/>
      </w:pPr>
      <w:r w:rsidRPr="00413727">
        <w:rPr>
          <w:lang w:val="en-US"/>
        </w:rPr>
        <w:t>t</w:t>
      </w:r>
      <w:r w:rsidRPr="00413727">
        <w:rPr>
          <w:vertAlign w:val="subscript"/>
        </w:rPr>
        <w:t>з</w:t>
      </w:r>
      <w:r w:rsidRPr="00413727">
        <w:t xml:space="preserve"> =</w:t>
      </w:r>
      <w:r w:rsidR="00413727">
        <w:t xml:space="preserve"> (</w:t>
      </w:r>
      <w:r w:rsidRPr="00413727">
        <w:t>120,279</w:t>
      </w:r>
      <w:r w:rsidR="00413727" w:rsidRPr="00413727">
        <w:t xml:space="preserve"> - </w:t>
      </w:r>
      <w:r w:rsidRPr="00413727">
        <w:t>20</w:t>
      </w:r>
      <w:r w:rsidR="00413727" w:rsidRPr="00413727">
        <w:t xml:space="preserve">) </w:t>
      </w:r>
      <w:r w:rsidRPr="00413727">
        <w:t xml:space="preserve">*9 </w:t>
      </w:r>
      <w:r w:rsidR="00413727">
        <w:t>- (</w:t>
      </w:r>
      <w:r w:rsidRPr="00413727">
        <w:t>9/2</w:t>
      </w:r>
      <w:r w:rsidR="00413727" w:rsidRPr="00413727">
        <w:t xml:space="preserve">) </w:t>
      </w:r>
      <w:r w:rsidRPr="00413727">
        <w:t>*</w:t>
      </w:r>
      <w:r w:rsidR="00413727">
        <w:t xml:space="preserve"> (</w:t>
      </w:r>
      <w:r w:rsidRPr="00413727">
        <w:t xml:space="preserve">9 </w:t>
      </w:r>
      <w:r w:rsidR="00413727">
        <w:t>-</w:t>
      </w:r>
      <w:r w:rsidRPr="00413727">
        <w:t xml:space="preserve"> 1</w:t>
      </w:r>
      <w:r w:rsidR="00413727" w:rsidRPr="00413727">
        <w:t xml:space="preserve">) </w:t>
      </w:r>
      <w:r w:rsidRPr="00413727">
        <w:t>*</w:t>
      </w:r>
      <w:r w:rsidR="00413727">
        <w:t xml:space="preserve"> (</w:t>
      </w:r>
      <w:r w:rsidRPr="00413727">
        <w:t>20</w:t>
      </w:r>
      <w:r w:rsidR="00413727" w:rsidRPr="00413727">
        <w:t xml:space="preserve"> - </w:t>
      </w:r>
      <w:r w:rsidRPr="00413727">
        <w:t>8</w:t>
      </w:r>
      <w:r w:rsidR="00413727" w:rsidRPr="00413727">
        <w:t xml:space="preserve">) </w:t>
      </w:r>
      <w:r w:rsidRPr="00413727">
        <w:t>= 470,511 мин = 7,842 часа</w:t>
      </w:r>
    </w:p>
    <w:p w:rsidR="00413727" w:rsidRDefault="00413727" w:rsidP="00413727">
      <w:pPr>
        <w:ind w:firstLine="709"/>
      </w:pPr>
    </w:p>
    <w:p w:rsidR="00413727" w:rsidRDefault="007B2628" w:rsidP="00413727">
      <w:pPr>
        <w:ind w:firstLine="709"/>
      </w:pPr>
      <w:r w:rsidRPr="00413727">
        <w:t>Общая стоимость задержки поездов за окно</w:t>
      </w:r>
      <w:r w:rsidR="00413727" w:rsidRPr="00413727">
        <w:t>:</w:t>
      </w:r>
    </w:p>
    <w:p w:rsidR="00413727" w:rsidRDefault="00413727" w:rsidP="00413727">
      <w:pPr>
        <w:ind w:firstLine="709"/>
      </w:pPr>
    </w:p>
    <w:p w:rsidR="00413727" w:rsidRPr="00413727" w:rsidRDefault="007B2628" w:rsidP="00413727">
      <w:pPr>
        <w:ind w:firstLine="709"/>
      </w:pPr>
      <w:r w:rsidRPr="00413727">
        <w:rPr>
          <w:lang w:val="en-US"/>
        </w:rPr>
        <w:t>S</w:t>
      </w:r>
      <w:r w:rsidRPr="00413727">
        <w:rPr>
          <w:vertAlign w:val="subscript"/>
        </w:rPr>
        <w:t>0</w:t>
      </w:r>
      <w:r w:rsidRPr="00413727">
        <w:t xml:space="preserve"> = </w:t>
      </w:r>
      <w:r w:rsidRPr="00413727">
        <w:rPr>
          <w:lang w:val="en-US"/>
        </w:rPr>
        <w:sym w:font="Symbol" w:char="F044"/>
      </w:r>
      <w:r w:rsidRPr="00413727">
        <w:rPr>
          <w:lang w:val="en-US"/>
        </w:rPr>
        <w:t>S</w:t>
      </w:r>
      <w:r w:rsidRPr="00413727">
        <w:t>*</w:t>
      </w:r>
      <w:r w:rsidRPr="00413727">
        <w:rPr>
          <w:lang w:val="en-US"/>
        </w:rPr>
        <w:t>t</w:t>
      </w:r>
      <w:r w:rsidRPr="00413727">
        <w:rPr>
          <w:vertAlign w:val="subscript"/>
        </w:rPr>
        <w:t>3</w:t>
      </w:r>
      <w:r w:rsidRPr="00413727">
        <w:t>/60</w:t>
      </w:r>
      <w:r w:rsidR="00413727" w:rsidRPr="00413727">
        <w:t xml:space="preserve"> (</w:t>
      </w:r>
      <w:r w:rsidRPr="00413727">
        <w:t>7</w:t>
      </w:r>
      <w:r w:rsidR="00413727" w:rsidRPr="00413727">
        <w:t>)</w:t>
      </w:r>
    </w:p>
    <w:p w:rsidR="00413727" w:rsidRDefault="00413727" w:rsidP="00413727">
      <w:pPr>
        <w:ind w:firstLine="709"/>
      </w:pPr>
    </w:p>
    <w:p w:rsidR="007B2628" w:rsidRPr="00413727" w:rsidRDefault="007B2628" w:rsidP="00413727">
      <w:pPr>
        <w:ind w:firstLine="709"/>
      </w:pPr>
      <w:r w:rsidRPr="00413727">
        <w:t xml:space="preserve">где </w:t>
      </w:r>
      <w:r w:rsidRPr="00413727">
        <w:rPr>
          <w:lang w:val="en-US"/>
        </w:rPr>
        <w:sym w:font="Symbol" w:char="F044"/>
      </w:r>
      <w:r w:rsidRPr="00413727">
        <w:rPr>
          <w:lang w:val="en-US"/>
        </w:rPr>
        <w:t>S</w:t>
      </w:r>
      <w:r w:rsidRPr="00413727">
        <w:t xml:space="preserve"> = 14,5 руб/ч стоимость задержки поезда</w:t>
      </w:r>
    </w:p>
    <w:p w:rsidR="00413727" w:rsidRDefault="00413727" w:rsidP="00413727">
      <w:pPr>
        <w:ind w:firstLine="709"/>
      </w:pPr>
    </w:p>
    <w:p w:rsidR="00413727" w:rsidRPr="00413727" w:rsidRDefault="007B2628" w:rsidP="00413727">
      <w:pPr>
        <w:ind w:firstLine="709"/>
      </w:pPr>
      <w:r w:rsidRPr="00413727">
        <w:rPr>
          <w:lang w:val="en-US"/>
        </w:rPr>
        <w:t>S</w:t>
      </w:r>
      <w:r w:rsidRPr="00413727">
        <w:rPr>
          <w:vertAlign w:val="subscript"/>
        </w:rPr>
        <w:t>0</w:t>
      </w:r>
      <w:r w:rsidRPr="00413727">
        <w:t xml:space="preserve"> = 14,5*470,511/60 = 113,71 руб/ч</w:t>
      </w:r>
    </w:p>
    <w:p w:rsidR="00413727" w:rsidRDefault="00413727" w:rsidP="00413727">
      <w:pPr>
        <w:ind w:firstLine="709"/>
      </w:pPr>
    </w:p>
    <w:p w:rsidR="00413727" w:rsidRDefault="007B2628" w:rsidP="00413727">
      <w:pPr>
        <w:ind w:firstLine="709"/>
      </w:pPr>
      <w:r w:rsidRPr="00413727">
        <w:t>Требуемое количество “окон</w:t>
      </w:r>
      <w:r w:rsidR="00413727">
        <w:t xml:space="preserve">" </w:t>
      </w:r>
      <w:r w:rsidRPr="00413727">
        <w:t>для производства строительных работ на перегоне с учетом резерва</w:t>
      </w:r>
      <w:r w:rsidR="00413727" w:rsidRPr="00413727">
        <w:t>:</w:t>
      </w:r>
    </w:p>
    <w:p w:rsidR="00413727" w:rsidRDefault="00413727" w:rsidP="00413727">
      <w:pPr>
        <w:ind w:firstLine="709"/>
      </w:pPr>
    </w:p>
    <w:p w:rsidR="00413727" w:rsidRDefault="007B2628" w:rsidP="00413727">
      <w:pPr>
        <w:ind w:firstLine="709"/>
      </w:pPr>
      <w:r w:rsidRPr="00413727">
        <w:rPr>
          <w:lang w:val="en-US"/>
        </w:rPr>
        <w:t>n</w:t>
      </w:r>
      <w:r w:rsidRPr="00413727">
        <w:rPr>
          <w:vertAlign w:val="subscript"/>
        </w:rPr>
        <w:t>0</w:t>
      </w:r>
      <w:r w:rsidRPr="00413727">
        <w:t xml:space="preserve"> =</w:t>
      </w:r>
      <w:r w:rsidR="00413727">
        <w:t xml:space="preserve"> (</w:t>
      </w:r>
      <w:r w:rsidRPr="00413727">
        <w:t>176/</w:t>
      </w:r>
      <w:r w:rsidRPr="00413727">
        <w:rPr>
          <w:lang w:val="en-US"/>
        </w:rPr>
        <w:t>n</w:t>
      </w:r>
      <w:r w:rsidRPr="00413727">
        <w:rPr>
          <w:vertAlign w:val="subscript"/>
          <w:lang w:val="en-US"/>
        </w:rPr>
        <w:t>k</w:t>
      </w:r>
      <w:r w:rsidR="00413727" w:rsidRPr="00413727">
        <w:t xml:space="preserve">) </w:t>
      </w:r>
      <w:r w:rsidRPr="00413727">
        <w:t>+ 1</w:t>
      </w:r>
      <w:r w:rsidR="00413727">
        <w:t xml:space="preserve"> (</w:t>
      </w:r>
      <w:r w:rsidRPr="00413727">
        <w:t>8</w:t>
      </w:r>
      <w:r w:rsidR="00413727" w:rsidRPr="00413727">
        <w:t>)</w:t>
      </w:r>
    </w:p>
    <w:p w:rsidR="00413727" w:rsidRPr="00413727" w:rsidRDefault="007B2628" w:rsidP="00413727">
      <w:pPr>
        <w:ind w:firstLine="709"/>
      </w:pPr>
      <w:r w:rsidRPr="00413727">
        <w:rPr>
          <w:lang w:val="en-US"/>
        </w:rPr>
        <w:t>n</w:t>
      </w:r>
      <w:r w:rsidRPr="00413727">
        <w:rPr>
          <w:vertAlign w:val="subscript"/>
        </w:rPr>
        <w:t>0</w:t>
      </w:r>
      <w:r w:rsidRPr="00413727">
        <w:t xml:space="preserve"> =</w:t>
      </w:r>
      <w:r w:rsidR="00413727">
        <w:t xml:space="preserve"> (</w:t>
      </w:r>
      <w:r w:rsidRPr="00413727">
        <w:t>176/17</w:t>
      </w:r>
      <w:r w:rsidR="00413727" w:rsidRPr="00413727">
        <w:t xml:space="preserve">) </w:t>
      </w:r>
      <w:r w:rsidRPr="00413727">
        <w:t>+ 1 = 11 окон</w:t>
      </w:r>
    </w:p>
    <w:p w:rsidR="00413727" w:rsidRDefault="00413727" w:rsidP="00413727">
      <w:pPr>
        <w:ind w:firstLine="709"/>
      </w:pPr>
    </w:p>
    <w:p w:rsidR="00413727" w:rsidRDefault="007B2628" w:rsidP="00413727">
      <w:pPr>
        <w:ind w:firstLine="709"/>
      </w:pPr>
      <w:r w:rsidRPr="00413727">
        <w:t>Общая стоимость простоя поездов при установке всех опор на перегоне</w:t>
      </w:r>
      <w:r w:rsidR="00413727" w:rsidRPr="00413727">
        <w:t>:</w:t>
      </w:r>
    </w:p>
    <w:p w:rsidR="00413727" w:rsidRDefault="00413727" w:rsidP="00413727">
      <w:pPr>
        <w:ind w:firstLine="709"/>
      </w:pPr>
    </w:p>
    <w:p w:rsidR="00413727" w:rsidRPr="00413727" w:rsidRDefault="007B2628" w:rsidP="00413727">
      <w:pPr>
        <w:ind w:firstLine="709"/>
      </w:pPr>
      <w:r w:rsidRPr="00413727">
        <w:rPr>
          <w:lang w:val="en-US"/>
        </w:rPr>
        <w:t>S</w:t>
      </w:r>
      <w:r w:rsidRPr="00413727">
        <w:t xml:space="preserve"> = </w:t>
      </w:r>
      <w:r w:rsidRPr="00413727">
        <w:rPr>
          <w:lang w:val="en-US"/>
        </w:rPr>
        <w:t>S</w:t>
      </w:r>
      <w:r w:rsidRPr="00413727">
        <w:rPr>
          <w:vertAlign w:val="subscript"/>
        </w:rPr>
        <w:t>0</w:t>
      </w:r>
      <w:r w:rsidRPr="00413727">
        <w:t xml:space="preserve"> * </w:t>
      </w:r>
      <w:r w:rsidRPr="00413727">
        <w:rPr>
          <w:lang w:val="en-US"/>
        </w:rPr>
        <w:t>n</w:t>
      </w:r>
      <w:r w:rsidRPr="00413727">
        <w:rPr>
          <w:vertAlign w:val="subscript"/>
        </w:rPr>
        <w:t>0</w:t>
      </w:r>
      <w:r w:rsidRPr="00413727">
        <w:t xml:space="preserve"> = 113,71*11 = 1250,81 руб</w:t>
      </w:r>
    </w:p>
    <w:p w:rsidR="00413727" w:rsidRDefault="00413727" w:rsidP="00413727">
      <w:pPr>
        <w:ind w:firstLine="709"/>
      </w:pPr>
    </w:p>
    <w:p w:rsidR="00413727" w:rsidRDefault="007B2628" w:rsidP="00413727">
      <w:pPr>
        <w:ind w:firstLine="709"/>
      </w:pPr>
      <w:r w:rsidRPr="00413727">
        <w:t>Количество окон необходимых для выполнения монтажных работ определяется исходя из того, что на монтаж каждого анкернрго участка уходит по одному окну</w:t>
      </w:r>
      <w:r w:rsidR="00413727" w:rsidRPr="00413727">
        <w:t>;</w:t>
      </w:r>
    </w:p>
    <w:p w:rsidR="00413727" w:rsidRDefault="007B2628" w:rsidP="00413727">
      <w:pPr>
        <w:ind w:firstLine="709"/>
      </w:pPr>
      <w:r w:rsidRPr="00413727">
        <w:t>требуется одно окно на регулировку контактной подвески на мосту и еще одно “аварийное окно”</w:t>
      </w:r>
      <w:r w:rsidR="00413727" w:rsidRPr="00413727">
        <w:t>.</w:t>
      </w:r>
    </w:p>
    <w:p w:rsidR="00413727" w:rsidRDefault="00413727" w:rsidP="00413727">
      <w:pPr>
        <w:ind w:firstLine="709"/>
      </w:pPr>
    </w:p>
    <w:p w:rsidR="007B2628" w:rsidRPr="00413727" w:rsidRDefault="007B2628" w:rsidP="00413727">
      <w:pPr>
        <w:ind w:firstLine="709"/>
      </w:pPr>
      <w:r w:rsidRPr="00413727">
        <w:t>6+1+1 = 8 окон</w:t>
      </w:r>
    </w:p>
    <w:p w:rsidR="00413727" w:rsidRDefault="00413727" w:rsidP="00413727">
      <w:pPr>
        <w:ind w:firstLine="709"/>
      </w:pPr>
    </w:p>
    <w:p w:rsidR="007B2628" w:rsidRPr="00413727" w:rsidRDefault="007B2628" w:rsidP="00413727">
      <w:pPr>
        <w:ind w:firstLine="709"/>
      </w:pPr>
      <w:r w:rsidRPr="00413727">
        <w:t>Суммарное количество окон</w:t>
      </w:r>
      <w:r w:rsidR="00413727" w:rsidRPr="00413727">
        <w:t xml:space="preserve">: </w:t>
      </w:r>
      <w:r w:rsidRPr="00413727">
        <w:t>11+8 = 19 окно</w:t>
      </w:r>
    </w:p>
    <w:p w:rsidR="00413727" w:rsidRDefault="007B2628" w:rsidP="00413727">
      <w:pPr>
        <w:ind w:firstLine="709"/>
      </w:pPr>
      <w:r w:rsidRPr="00413727">
        <w:t>где 11 окон</w:t>
      </w:r>
      <w:r w:rsidR="00413727" w:rsidRPr="00413727">
        <w:t xml:space="preserve"> - </w:t>
      </w:r>
      <w:r w:rsidRPr="00413727">
        <w:t>стоительные</w:t>
      </w:r>
      <w:r w:rsidR="00413727" w:rsidRPr="00413727">
        <w:t xml:space="preserve"> </w:t>
      </w:r>
      <w:r w:rsidRPr="00413727">
        <w:t>работы</w:t>
      </w:r>
      <w:r w:rsidR="00413727" w:rsidRPr="00413727">
        <w:t xml:space="preserve">; </w:t>
      </w:r>
      <w:r w:rsidRPr="00413727">
        <w:t>6</w:t>
      </w:r>
      <w:r w:rsidR="00E4662A" w:rsidRPr="00413727">
        <w:t xml:space="preserve"> </w:t>
      </w:r>
      <w:r w:rsidR="00413727">
        <w:t>-</w:t>
      </w:r>
      <w:r w:rsidRPr="00413727">
        <w:t xml:space="preserve"> монтаж контактной подвески</w:t>
      </w:r>
      <w:r w:rsidR="00413727" w:rsidRPr="00413727">
        <w:t xml:space="preserve">; </w:t>
      </w:r>
      <w:r w:rsidRPr="00413727">
        <w:t xml:space="preserve">1 </w:t>
      </w:r>
      <w:r w:rsidR="00413727">
        <w:t>-</w:t>
      </w:r>
      <w:r w:rsidRPr="00413727">
        <w:t xml:space="preserve"> резервное</w:t>
      </w:r>
      <w:r w:rsidR="00413727" w:rsidRPr="00413727">
        <w:t>;</w:t>
      </w:r>
    </w:p>
    <w:p w:rsidR="00413727" w:rsidRDefault="007B2628" w:rsidP="00413727">
      <w:pPr>
        <w:ind w:firstLine="709"/>
      </w:pPr>
      <w:r w:rsidRPr="00413727">
        <w:t xml:space="preserve">1 </w:t>
      </w:r>
      <w:r w:rsidR="00413727">
        <w:t>-</w:t>
      </w:r>
      <w:r w:rsidRPr="00413727">
        <w:t xml:space="preserve"> для регулировки подвески на мосту</w:t>
      </w:r>
      <w:r w:rsidR="00413727" w:rsidRPr="00413727">
        <w:t>.</w:t>
      </w:r>
    </w:p>
    <w:p w:rsidR="00413727" w:rsidRPr="00413727" w:rsidRDefault="00413727" w:rsidP="00413727">
      <w:pPr>
        <w:pStyle w:val="2"/>
      </w:pPr>
      <w:r>
        <w:br w:type="page"/>
      </w:r>
      <w:bookmarkStart w:id="6" w:name="_Toc265314996"/>
      <w:r w:rsidR="007B2628" w:rsidRPr="00413727">
        <w:t>Список литературы</w:t>
      </w:r>
      <w:bookmarkEnd w:id="6"/>
    </w:p>
    <w:p w:rsidR="00413727" w:rsidRDefault="00413727" w:rsidP="00413727">
      <w:pPr>
        <w:ind w:firstLine="709"/>
      </w:pPr>
    </w:p>
    <w:p w:rsidR="00413727" w:rsidRDefault="007B2628" w:rsidP="00413727">
      <w:pPr>
        <w:pStyle w:val="a0"/>
      </w:pPr>
      <w:r w:rsidRPr="00413727">
        <w:t>Задание на курсовой проект с методическими указаниями</w:t>
      </w:r>
      <w:r w:rsidR="00413727">
        <w:t xml:space="preserve"> "</w:t>
      </w:r>
      <w:r w:rsidRPr="00413727">
        <w:t>Сооружение и</w:t>
      </w:r>
      <w:r w:rsidR="00413727">
        <w:t xml:space="preserve"> </w:t>
      </w:r>
      <w:r w:rsidRPr="00413727">
        <w:t>монтаж устройств электроснабжения</w:t>
      </w:r>
      <w:r w:rsidR="00413727">
        <w:t xml:space="preserve">", </w:t>
      </w:r>
      <w:r w:rsidRPr="00413727">
        <w:t>ВЗИИТ, М</w:t>
      </w:r>
      <w:r w:rsidR="00413727">
        <w:t>.:</w:t>
      </w:r>
      <w:r w:rsidR="00413727" w:rsidRPr="00413727">
        <w:t>,</w:t>
      </w:r>
      <w:r w:rsidRPr="00413727">
        <w:t xml:space="preserve"> 1988</w:t>
      </w:r>
      <w:r w:rsidR="00413727" w:rsidRPr="00413727">
        <w:t>.</w:t>
      </w:r>
    </w:p>
    <w:p w:rsidR="00413727" w:rsidRDefault="007B2628" w:rsidP="00413727">
      <w:pPr>
        <w:pStyle w:val="a0"/>
      </w:pPr>
      <w:r w:rsidRPr="00413727">
        <w:t>Справочник по электроснабжению железных дорог</w:t>
      </w:r>
      <w:r w:rsidR="00413727" w:rsidRPr="00413727">
        <w:t xml:space="preserve">. </w:t>
      </w:r>
      <w:r w:rsidRPr="00413727">
        <w:t>В 2-х т</w:t>
      </w:r>
      <w:r w:rsidR="00413727" w:rsidRPr="00413727">
        <w:t xml:space="preserve">. </w:t>
      </w:r>
      <w:r w:rsidRPr="00413727">
        <w:t>/Под ред</w:t>
      </w:r>
      <w:r w:rsidR="00413727">
        <w:t xml:space="preserve">.К.Г. </w:t>
      </w:r>
      <w:r w:rsidRPr="00413727">
        <w:t>Марквардта</w:t>
      </w:r>
      <w:r w:rsidR="00413727" w:rsidRPr="00413727">
        <w:t xml:space="preserve">. </w:t>
      </w:r>
      <w:r w:rsidR="00413727">
        <w:t>-</w:t>
      </w:r>
      <w:r w:rsidRPr="00413727">
        <w:t xml:space="preserve"> М</w:t>
      </w:r>
      <w:r w:rsidR="00413727">
        <w:t>.:</w:t>
      </w:r>
      <w:r w:rsidR="00413727" w:rsidRPr="00413727">
        <w:t xml:space="preserve"> </w:t>
      </w:r>
      <w:r w:rsidRPr="00413727">
        <w:t>Транспорт, 1981</w:t>
      </w:r>
      <w:r w:rsidR="00413727" w:rsidRPr="00413727">
        <w:t>.</w:t>
      </w:r>
    </w:p>
    <w:p w:rsidR="00413727" w:rsidRDefault="007B2628" w:rsidP="00413727">
      <w:pPr>
        <w:pStyle w:val="a0"/>
      </w:pPr>
      <w:r w:rsidRPr="00413727">
        <w:t>Строительство железных дорог</w:t>
      </w:r>
      <w:r w:rsidR="00413727" w:rsidRPr="00413727">
        <w:t xml:space="preserve">: </w:t>
      </w:r>
      <w:r w:rsidRPr="00413727">
        <w:t>Учебное пособие</w:t>
      </w:r>
      <w:r w:rsidR="00413727" w:rsidRPr="00413727">
        <w:t xml:space="preserve">. </w:t>
      </w:r>
      <w:r w:rsidR="00413727">
        <w:t>-</w:t>
      </w:r>
      <w:r w:rsidRPr="00413727">
        <w:t xml:space="preserve"> М</w:t>
      </w:r>
      <w:r w:rsidR="00413727">
        <w:t>.:</w:t>
      </w:r>
      <w:r w:rsidR="00413727" w:rsidRPr="00413727">
        <w:t xml:space="preserve"> </w:t>
      </w:r>
      <w:r w:rsidRPr="00413727">
        <w:t>УМК МПС Россия, 1999</w:t>
      </w:r>
      <w:r w:rsidR="00413727" w:rsidRPr="00413727">
        <w:t xml:space="preserve">. </w:t>
      </w:r>
      <w:r w:rsidR="00413727">
        <w:t>-</w:t>
      </w:r>
      <w:r w:rsidRPr="00413727">
        <w:t xml:space="preserve"> 384 с</w:t>
      </w:r>
      <w:r w:rsidR="00413727" w:rsidRPr="00413727">
        <w:t>.</w:t>
      </w:r>
    </w:p>
    <w:p w:rsidR="00413727" w:rsidRDefault="007B2628" w:rsidP="00413727">
      <w:pPr>
        <w:pStyle w:val="a0"/>
      </w:pPr>
      <w:r w:rsidRPr="00413727">
        <w:t>Правила устройства и технической эксплуатации контактной сети</w:t>
      </w:r>
      <w:r w:rsidR="00413727">
        <w:t xml:space="preserve"> </w:t>
      </w:r>
      <w:r w:rsidRPr="00413727">
        <w:t>электрифицированных железных дорог</w:t>
      </w:r>
      <w:r w:rsidR="00413727" w:rsidRPr="00413727">
        <w:t xml:space="preserve">. </w:t>
      </w:r>
      <w:r w:rsidR="00413727">
        <w:t>-</w:t>
      </w:r>
      <w:r w:rsidRPr="00413727">
        <w:t xml:space="preserve"> М</w:t>
      </w:r>
      <w:r w:rsidR="00413727">
        <w:t>.:</w:t>
      </w:r>
      <w:r w:rsidR="00413727" w:rsidRPr="00413727">
        <w:t xml:space="preserve"> </w:t>
      </w:r>
      <w:r w:rsidRPr="00413727">
        <w:t>Транспорт, 1994</w:t>
      </w:r>
      <w:r w:rsidR="00413727" w:rsidRPr="00413727">
        <w:t>. -</w:t>
      </w:r>
      <w:r w:rsidR="00413727">
        <w:t xml:space="preserve"> </w:t>
      </w:r>
      <w:r w:rsidRPr="00413727">
        <w:t>118 с</w:t>
      </w:r>
      <w:r w:rsidR="00413727" w:rsidRPr="00413727">
        <w:t>.</w:t>
      </w:r>
    </w:p>
    <w:p w:rsidR="00413727" w:rsidRDefault="007B2628" w:rsidP="00413727">
      <w:pPr>
        <w:pStyle w:val="a0"/>
      </w:pPr>
      <w:r w:rsidRPr="00413727">
        <w:t>Контактная сеть</w:t>
      </w:r>
      <w:r w:rsidR="00413727" w:rsidRPr="00413727">
        <w:t xml:space="preserve">. </w:t>
      </w:r>
      <w:r w:rsidRPr="00413727">
        <w:t>Марквардт К</w:t>
      </w:r>
      <w:r w:rsidR="00413727">
        <w:t xml:space="preserve">.Г., </w:t>
      </w:r>
      <w:r w:rsidRPr="00413727">
        <w:t>Власов И</w:t>
      </w:r>
      <w:r w:rsidR="00413727">
        <w:t xml:space="preserve">.И., </w:t>
      </w:r>
      <w:r w:rsidRPr="00413727">
        <w:t>изд</w:t>
      </w:r>
      <w:r w:rsidR="00413727">
        <w:t>.3</w:t>
      </w:r>
      <w:r w:rsidRPr="00413727">
        <w:t>-е перераб</w:t>
      </w:r>
      <w:r w:rsidR="00413727" w:rsidRPr="00413727">
        <w:t xml:space="preserve">. </w:t>
      </w:r>
      <w:r w:rsidRPr="00413727">
        <w:t>и доп</w:t>
      </w:r>
      <w:r w:rsidR="00413727" w:rsidRPr="00413727">
        <w:t xml:space="preserve">. </w:t>
      </w:r>
      <w:r w:rsidR="00413727">
        <w:t>-</w:t>
      </w:r>
      <w:r w:rsidRPr="00413727">
        <w:t xml:space="preserve"> М</w:t>
      </w:r>
      <w:r w:rsidR="00413727">
        <w:t>.:</w:t>
      </w:r>
      <w:r w:rsidR="00413727" w:rsidRPr="00413727">
        <w:t xml:space="preserve"> </w:t>
      </w:r>
      <w:r w:rsidRPr="00413727">
        <w:t>Транспорт, 1977</w:t>
      </w:r>
      <w:r w:rsidR="00413727" w:rsidRPr="00413727">
        <w:t xml:space="preserve">. </w:t>
      </w:r>
      <w:r w:rsidR="00413727">
        <w:t>-</w:t>
      </w:r>
      <w:r w:rsidRPr="00413727">
        <w:t xml:space="preserve"> 271 с</w:t>
      </w:r>
      <w:r w:rsidR="00413727" w:rsidRPr="00413727">
        <w:t>.</w:t>
      </w:r>
    </w:p>
    <w:p w:rsidR="00413727" w:rsidRDefault="007B2628" w:rsidP="00413727">
      <w:pPr>
        <w:pStyle w:val="a0"/>
      </w:pPr>
      <w:r w:rsidRPr="00413727">
        <w:t>Фрайфельд А</w:t>
      </w:r>
      <w:r w:rsidR="00413727">
        <w:t xml:space="preserve">.В. </w:t>
      </w:r>
      <w:r w:rsidRPr="00413727">
        <w:t>Проектирование контактной сети, 2-е изд</w:t>
      </w:r>
      <w:r w:rsidR="00413727" w:rsidRPr="00413727">
        <w:t xml:space="preserve">. </w:t>
      </w:r>
      <w:r w:rsidRPr="00413727">
        <w:t>перераб</w:t>
      </w:r>
      <w:r w:rsidR="00413727" w:rsidRPr="00413727">
        <w:t xml:space="preserve">. </w:t>
      </w:r>
      <w:r w:rsidRPr="00413727">
        <w:t>и доп</w:t>
      </w:r>
      <w:r w:rsidR="00413727" w:rsidRPr="00413727">
        <w:t xml:space="preserve">. </w:t>
      </w:r>
      <w:r w:rsidR="00413727">
        <w:t>-</w:t>
      </w:r>
      <w:r w:rsidRPr="00413727">
        <w:t>М</w:t>
      </w:r>
      <w:r w:rsidR="00413727">
        <w:t>.:</w:t>
      </w:r>
      <w:r w:rsidR="00413727" w:rsidRPr="00413727">
        <w:t xml:space="preserve"> </w:t>
      </w:r>
      <w:r w:rsidRPr="00413727">
        <w:t>Траснпорт, 1984</w:t>
      </w:r>
      <w:r w:rsidR="00413727" w:rsidRPr="00413727">
        <w:t xml:space="preserve">. </w:t>
      </w:r>
      <w:r w:rsidR="00413727">
        <w:t>-</w:t>
      </w:r>
      <w:r w:rsidRPr="00413727">
        <w:t xml:space="preserve"> 327 с</w:t>
      </w:r>
      <w:r w:rsidR="00413727" w:rsidRPr="00413727">
        <w:t>.</w:t>
      </w:r>
    </w:p>
    <w:p w:rsidR="00413727" w:rsidRDefault="007B2628" w:rsidP="00413727">
      <w:pPr>
        <w:pStyle w:val="a0"/>
      </w:pPr>
      <w:r w:rsidRPr="00413727">
        <w:t>Прохорский А</w:t>
      </w:r>
      <w:r w:rsidR="00413727">
        <w:t xml:space="preserve">.А. </w:t>
      </w:r>
      <w:r w:rsidRPr="00413727">
        <w:t>тяговые и трансформаторные подстанции, 4-е изд</w:t>
      </w:r>
      <w:r w:rsidR="00413727" w:rsidRPr="00413727">
        <w:t xml:space="preserve">. </w:t>
      </w:r>
      <w:r w:rsidRPr="00413727">
        <w:t>перераб</w:t>
      </w:r>
      <w:r w:rsidR="00413727" w:rsidRPr="00413727">
        <w:t xml:space="preserve">. </w:t>
      </w:r>
      <w:r w:rsidRPr="00413727">
        <w:t>и доп</w:t>
      </w:r>
      <w:r w:rsidR="00413727" w:rsidRPr="00413727">
        <w:t xml:space="preserve">. </w:t>
      </w:r>
      <w:r w:rsidR="00413727">
        <w:t>-</w:t>
      </w:r>
      <w:r w:rsidR="00242850">
        <w:rPr>
          <w:lang w:val="en-US"/>
        </w:rPr>
        <w:t xml:space="preserve"> </w:t>
      </w:r>
      <w:r w:rsidRPr="00413727">
        <w:t>М</w:t>
      </w:r>
      <w:r w:rsidR="00413727">
        <w:t>.:</w:t>
      </w:r>
      <w:r w:rsidR="00413727" w:rsidRPr="00413727">
        <w:t xml:space="preserve"> </w:t>
      </w:r>
      <w:r w:rsidRPr="00413727">
        <w:t>Траснпорт, 1983</w:t>
      </w:r>
      <w:r w:rsidR="00413727" w:rsidRPr="00413727">
        <w:t xml:space="preserve">. </w:t>
      </w:r>
      <w:r w:rsidR="00413727">
        <w:t>-</w:t>
      </w:r>
      <w:r w:rsidRPr="00413727">
        <w:t xml:space="preserve"> 496 с</w:t>
      </w:r>
      <w:r w:rsidR="00413727" w:rsidRPr="00413727">
        <w:t>.</w:t>
      </w:r>
    </w:p>
    <w:p w:rsidR="007B2628" w:rsidRPr="00413727" w:rsidRDefault="007B2628" w:rsidP="00413727">
      <w:pPr>
        <w:pStyle w:val="a0"/>
      </w:pPr>
      <w:r w:rsidRPr="00413727">
        <w:t>Каталог изоляторов КС и ВЛ электрифицированных железных дорог</w:t>
      </w:r>
      <w:r w:rsidR="00413727" w:rsidRPr="00413727">
        <w:t xml:space="preserve">. </w:t>
      </w:r>
      <w:r w:rsidRPr="00413727">
        <w:t>Департамент электрификации и электроснабжения МПС РФ</w:t>
      </w:r>
      <w:r w:rsidR="00413727" w:rsidRPr="00413727">
        <w:t xml:space="preserve">. </w:t>
      </w:r>
      <w:r w:rsidR="00413727">
        <w:t>-</w:t>
      </w:r>
      <w:r w:rsidRPr="00413727">
        <w:t xml:space="preserve"> М</w:t>
      </w:r>
      <w:r w:rsidR="00413727">
        <w:t>.: "</w:t>
      </w:r>
      <w:r w:rsidRPr="00413727">
        <w:t>ТРАНСИЗДАТ</w:t>
      </w:r>
      <w:r w:rsidR="00413727">
        <w:t xml:space="preserve">", </w:t>
      </w:r>
      <w:r w:rsidRPr="00413727">
        <w:t>2000</w:t>
      </w:r>
      <w:r w:rsidR="00242850">
        <w:rPr>
          <w:lang w:val="en-US"/>
        </w:rPr>
        <w:t xml:space="preserve"> </w:t>
      </w:r>
      <w:r w:rsidRPr="00413727">
        <w:t>г</w:t>
      </w:r>
      <w:r w:rsidR="00413727" w:rsidRPr="00413727">
        <w:t xml:space="preserve">. </w:t>
      </w:r>
      <w:r w:rsidR="00413727">
        <w:t>-</w:t>
      </w:r>
      <w:r w:rsidRPr="00413727">
        <w:t xml:space="preserve"> 112с</w:t>
      </w:r>
      <w:r w:rsidR="00413727" w:rsidRPr="00413727">
        <w:t>.</w:t>
      </w:r>
      <w:bookmarkStart w:id="7" w:name="_GoBack"/>
      <w:bookmarkEnd w:id="7"/>
    </w:p>
    <w:sectPr w:rsidR="007B2628" w:rsidRPr="00413727" w:rsidSect="00413727"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0F9" w:rsidRDefault="007830F9">
      <w:pPr>
        <w:ind w:firstLine="709"/>
      </w:pPr>
      <w:r>
        <w:separator/>
      </w:r>
    </w:p>
  </w:endnote>
  <w:endnote w:type="continuationSeparator" w:id="0">
    <w:p w:rsidR="007830F9" w:rsidRDefault="007830F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27" w:rsidRDefault="0041372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27" w:rsidRDefault="0041372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0F9" w:rsidRDefault="007830F9">
      <w:pPr>
        <w:ind w:firstLine="709"/>
      </w:pPr>
      <w:r>
        <w:separator/>
      </w:r>
    </w:p>
  </w:footnote>
  <w:footnote w:type="continuationSeparator" w:id="0">
    <w:p w:rsidR="007830F9" w:rsidRDefault="007830F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27" w:rsidRDefault="000815B8">
    <w:pPr>
      <w:pStyle w:val="aa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413727" w:rsidRDefault="00413727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27" w:rsidRDefault="004137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0ECC"/>
    <w:multiLevelType w:val="hybridMultilevel"/>
    <w:tmpl w:val="AB80FDCA"/>
    <w:lvl w:ilvl="0" w:tplc="FFFFFFFF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cs="Wingdings" w:hint="default"/>
      </w:rPr>
    </w:lvl>
  </w:abstractNum>
  <w:abstractNum w:abstractNumId="1">
    <w:nsid w:val="068B3465"/>
    <w:multiLevelType w:val="hybridMultilevel"/>
    <w:tmpl w:val="4F64303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DC4C16"/>
    <w:multiLevelType w:val="hybridMultilevel"/>
    <w:tmpl w:val="79D2F5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B1956D2"/>
    <w:multiLevelType w:val="multilevel"/>
    <w:tmpl w:val="D2E8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142353"/>
    <w:multiLevelType w:val="singleLevel"/>
    <w:tmpl w:val="D0DAF146"/>
    <w:lvl w:ilvl="0">
      <w:start w:val="7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  <w:bCs w:val="0"/>
      </w:rPr>
    </w:lvl>
  </w:abstractNum>
  <w:abstractNum w:abstractNumId="6">
    <w:nsid w:val="2DC52BC9"/>
    <w:multiLevelType w:val="hybridMultilevel"/>
    <w:tmpl w:val="D2E894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B969F6"/>
    <w:multiLevelType w:val="hybridMultilevel"/>
    <w:tmpl w:val="BCE04C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5BA4FD8"/>
    <w:multiLevelType w:val="hybridMultilevel"/>
    <w:tmpl w:val="B0E4B3EC"/>
    <w:lvl w:ilvl="0" w:tplc="FFFFFFFF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0">
    <w:nsid w:val="40F41043"/>
    <w:multiLevelType w:val="hybridMultilevel"/>
    <w:tmpl w:val="3260E8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66E2D73"/>
    <w:multiLevelType w:val="singleLevel"/>
    <w:tmpl w:val="982083AE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>
    <w:nsid w:val="46711F66"/>
    <w:multiLevelType w:val="hybridMultilevel"/>
    <w:tmpl w:val="865A976A"/>
    <w:lvl w:ilvl="0" w:tplc="FFFFFFFF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4F1B73AB"/>
    <w:multiLevelType w:val="multilevel"/>
    <w:tmpl w:val="8286E48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4"/>
        </w:tabs>
        <w:ind w:left="114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8"/>
        </w:tabs>
        <w:ind w:left="15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60"/>
        </w:tabs>
        <w:ind w:left="19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52"/>
        </w:tabs>
        <w:ind w:left="235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84"/>
        </w:tabs>
        <w:ind w:left="238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76"/>
        </w:tabs>
        <w:ind w:left="2776" w:hanging="2520"/>
      </w:pPr>
      <w:rPr>
        <w:rFonts w:hint="default"/>
      </w:rPr>
    </w:lvl>
  </w:abstractNum>
  <w:abstractNum w:abstractNumId="14">
    <w:nsid w:val="4FDB3C1C"/>
    <w:multiLevelType w:val="hybridMultilevel"/>
    <w:tmpl w:val="66985E02"/>
    <w:lvl w:ilvl="0" w:tplc="FFFFFFFF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BCB3216"/>
    <w:multiLevelType w:val="hybridMultilevel"/>
    <w:tmpl w:val="625A7D7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nsid w:val="755C1CF1"/>
    <w:multiLevelType w:val="hybridMultilevel"/>
    <w:tmpl w:val="11E86824"/>
    <w:lvl w:ilvl="0" w:tplc="FFFFFFFF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14"/>
  </w:num>
  <w:num w:numId="10">
    <w:abstractNumId w:val="16"/>
  </w:num>
  <w:num w:numId="11">
    <w:abstractNumId w:val="12"/>
  </w:num>
  <w:num w:numId="12">
    <w:abstractNumId w:val="13"/>
  </w:num>
  <w:num w:numId="13">
    <w:abstractNumId w:val="15"/>
  </w:num>
  <w:num w:numId="14">
    <w:abstractNumId w:val="5"/>
  </w:num>
  <w:num w:numId="15">
    <w:abstractNumId w:val="4"/>
  </w:num>
  <w:num w:numId="16">
    <w:abstractNumId w:val="7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CEF"/>
    <w:rsid w:val="00002D60"/>
    <w:rsid w:val="00077895"/>
    <w:rsid w:val="000815B8"/>
    <w:rsid w:val="00190B0A"/>
    <w:rsid w:val="001B3DF5"/>
    <w:rsid w:val="001B5D50"/>
    <w:rsid w:val="00242850"/>
    <w:rsid w:val="002775FA"/>
    <w:rsid w:val="00291A65"/>
    <w:rsid w:val="0029521E"/>
    <w:rsid w:val="002E2105"/>
    <w:rsid w:val="002E2C02"/>
    <w:rsid w:val="0032192A"/>
    <w:rsid w:val="00413727"/>
    <w:rsid w:val="0044009C"/>
    <w:rsid w:val="00482CE9"/>
    <w:rsid w:val="004E3D80"/>
    <w:rsid w:val="00517CEF"/>
    <w:rsid w:val="00591069"/>
    <w:rsid w:val="00615D39"/>
    <w:rsid w:val="006B0182"/>
    <w:rsid w:val="00751F27"/>
    <w:rsid w:val="007830F9"/>
    <w:rsid w:val="007B2628"/>
    <w:rsid w:val="00807900"/>
    <w:rsid w:val="0082170E"/>
    <w:rsid w:val="00846873"/>
    <w:rsid w:val="0085162E"/>
    <w:rsid w:val="0091113D"/>
    <w:rsid w:val="00A574DC"/>
    <w:rsid w:val="00A66116"/>
    <w:rsid w:val="00B12D90"/>
    <w:rsid w:val="00B337AB"/>
    <w:rsid w:val="00BC4C7E"/>
    <w:rsid w:val="00C14590"/>
    <w:rsid w:val="00C21E68"/>
    <w:rsid w:val="00C22579"/>
    <w:rsid w:val="00C8235B"/>
    <w:rsid w:val="00CA464F"/>
    <w:rsid w:val="00CE4157"/>
    <w:rsid w:val="00D06D68"/>
    <w:rsid w:val="00D81C14"/>
    <w:rsid w:val="00E038B1"/>
    <w:rsid w:val="00E108F5"/>
    <w:rsid w:val="00E4662A"/>
    <w:rsid w:val="00E75B23"/>
    <w:rsid w:val="00E97001"/>
    <w:rsid w:val="00F64330"/>
    <w:rsid w:val="00F654C9"/>
    <w:rsid w:val="00F7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C59F8D7E-F26C-4581-9227-24A7A14E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1372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1372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1372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41372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1372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1372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1372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1372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1372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ind w:firstLine="567"/>
      <w:jc w:val="center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Body Text Indent"/>
    <w:basedOn w:val="a2"/>
    <w:link w:val="a7"/>
    <w:uiPriority w:val="99"/>
    <w:rsid w:val="00413727"/>
    <w:pPr>
      <w:shd w:val="clear" w:color="auto" w:fill="FFFFFF"/>
      <w:spacing w:before="192"/>
      <w:ind w:right="-5" w:firstLine="360"/>
    </w:pPr>
  </w:style>
  <w:style w:type="character" w:customStyle="1" w:styleId="a7">
    <w:name w:val="Основний текст з від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413727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pPr>
      <w:ind w:firstLine="709"/>
    </w:pPr>
    <w:rPr>
      <w:rFonts w:ascii="Verdana" w:hAnsi="Verdana" w:cs="Verdana"/>
      <w:b/>
      <w:bCs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customStyle="1" w:styleId="xl24">
    <w:name w:val="xl24"/>
    <w:basedOn w:val="a2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b/>
      <w:bCs/>
      <w:sz w:val="24"/>
      <w:szCs w:val="24"/>
    </w:rPr>
  </w:style>
  <w:style w:type="paragraph" w:customStyle="1" w:styleId="xl25">
    <w:name w:val="xl25"/>
    <w:basedOn w:val="a2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sz w:val="24"/>
      <w:szCs w:val="24"/>
    </w:rPr>
  </w:style>
  <w:style w:type="paragraph" w:customStyle="1" w:styleId="xl26">
    <w:name w:val="xl26"/>
    <w:basedOn w:val="a2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sz w:val="24"/>
      <w:szCs w:val="24"/>
    </w:rPr>
  </w:style>
  <w:style w:type="paragraph" w:customStyle="1" w:styleId="xl27">
    <w:name w:val="xl27"/>
    <w:basedOn w:val="a2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center"/>
    </w:pPr>
    <w:rPr>
      <w:i/>
      <w:iCs/>
      <w:sz w:val="24"/>
      <w:szCs w:val="24"/>
    </w:rPr>
  </w:style>
  <w:style w:type="paragraph" w:customStyle="1" w:styleId="xl28">
    <w:name w:val="xl28"/>
    <w:basedOn w:val="a2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center"/>
    </w:pPr>
    <w:rPr>
      <w:i/>
      <w:iCs/>
      <w:sz w:val="24"/>
      <w:szCs w:val="24"/>
    </w:rPr>
  </w:style>
  <w:style w:type="paragraph" w:customStyle="1" w:styleId="xl29">
    <w:name w:val="xl29"/>
    <w:basedOn w:val="a2"/>
    <w:uiPriority w:val="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center"/>
    </w:pPr>
    <w:rPr>
      <w:b/>
      <w:bCs/>
      <w:sz w:val="24"/>
      <w:szCs w:val="24"/>
    </w:rPr>
  </w:style>
  <w:style w:type="paragraph" w:customStyle="1" w:styleId="xl30">
    <w:name w:val="xl30"/>
    <w:basedOn w:val="a2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center"/>
    </w:pPr>
    <w:rPr>
      <w:b/>
      <w:bCs/>
      <w:sz w:val="24"/>
      <w:szCs w:val="24"/>
    </w:rPr>
  </w:style>
  <w:style w:type="paragraph" w:customStyle="1" w:styleId="xl31">
    <w:name w:val="xl31"/>
    <w:basedOn w:val="a2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center"/>
    </w:pPr>
    <w:rPr>
      <w:b/>
      <w:bCs/>
      <w:sz w:val="24"/>
      <w:szCs w:val="24"/>
    </w:rPr>
  </w:style>
  <w:style w:type="paragraph" w:customStyle="1" w:styleId="xl32">
    <w:name w:val="xl32"/>
    <w:basedOn w:val="a2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center"/>
    </w:pPr>
    <w:rPr>
      <w:i/>
      <w:iCs/>
      <w:sz w:val="24"/>
      <w:szCs w:val="24"/>
    </w:rPr>
  </w:style>
  <w:style w:type="paragraph" w:customStyle="1" w:styleId="xl33">
    <w:name w:val="xl33"/>
    <w:basedOn w:val="a2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center"/>
    </w:pPr>
    <w:rPr>
      <w:i/>
      <w:iCs/>
      <w:sz w:val="24"/>
      <w:szCs w:val="24"/>
    </w:rPr>
  </w:style>
  <w:style w:type="paragraph" w:customStyle="1" w:styleId="xl34">
    <w:name w:val="xl34"/>
    <w:basedOn w:val="a2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i/>
      <w:iCs/>
      <w:sz w:val="24"/>
      <w:szCs w:val="24"/>
    </w:rPr>
  </w:style>
  <w:style w:type="paragraph" w:customStyle="1" w:styleId="xl35">
    <w:name w:val="xl35"/>
    <w:basedOn w:val="a2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center"/>
    </w:pPr>
    <w:rPr>
      <w:sz w:val="24"/>
      <w:szCs w:val="24"/>
    </w:rPr>
  </w:style>
  <w:style w:type="paragraph" w:customStyle="1" w:styleId="xl36">
    <w:name w:val="xl36"/>
    <w:basedOn w:val="a2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center"/>
    </w:pPr>
    <w:rPr>
      <w:sz w:val="24"/>
      <w:szCs w:val="24"/>
    </w:rPr>
  </w:style>
  <w:style w:type="paragraph" w:customStyle="1" w:styleId="xl37">
    <w:name w:val="xl37"/>
    <w:basedOn w:val="a2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sz w:val="24"/>
      <w:szCs w:val="24"/>
    </w:rPr>
  </w:style>
  <w:style w:type="paragraph" w:customStyle="1" w:styleId="xl38">
    <w:name w:val="xl38"/>
    <w:basedOn w:val="a2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i/>
      <w:iCs/>
      <w:sz w:val="24"/>
      <w:szCs w:val="24"/>
    </w:rPr>
  </w:style>
  <w:style w:type="paragraph" w:customStyle="1" w:styleId="xl39">
    <w:name w:val="xl39"/>
    <w:basedOn w:val="a2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center"/>
    </w:pPr>
    <w:rPr>
      <w:sz w:val="24"/>
      <w:szCs w:val="24"/>
    </w:rPr>
  </w:style>
  <w:style w:type="paragraph" w:customStyle="1" w:styleId="xl40">
    <w:name w:val="xl40"/>
    <w:basedOn w:val="a2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709"/>
      <w:jc w:val="center"/>
    </w:pPr>
    <w:rPr>
      <w:sz w:val="24"/>
      <w:szCs w:val="24"/>
    </w:rPr>
  </w:style>
  <w:style w:type="paragraph" w:customStyle="1" w:styleId="xl41">
    <w:name w:val="xl41"/>
    <w:basedOn w:val="a2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sz w:val="24"/>
      <w:szCs w:val="24"/>
    </w:rPr>
  </w:style>
  <w:style w:type="paragraph" w:customStyle="1" w:styleId="xl42">
    <w:name w:val="xl42"/>
    <w:basedOn w:val="a2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</w:pPr>
    <w:rPr>
      <w:i/>
      <w:iCs/>
      <w:sz w:val="24"/>
      <w:szCs w:val="24"/>
    </w:rPr>
  </w:style>
  <w:style w:type="paragraph" w:styleId="33">
    <w:name w:val="Body Text Indent 3"/>
    <w:basedOn w:val="a2"/>
    <w:link w:val="34"/>
    <w:uiPriority w:val="99"/>
    <w:rsid w:val="0041372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</w:rPr>
  </w:style>
  <w:style w:type="paragraph" w:styleId="a8">
    <w:name w:val="Body Text"/>
    <w:basedOn w:val="a2"/>
    <w:link w:val="a9"/>
    <w:uiPriority w:val="99"/>
    <w:rsid w:val="00413727"/>
    <w:pPr>
      <w:ind w:firstLine="709"/>
    </w:pPr>
  </w:style>
  <w:style w:type="character" w:customStyle="1" w:styleId="a9">
    <w:name w:val="Основний текст Знак"/>
    <w:link w:val="a8"/>
    <w:uiPriority w:val="99"/>
    <w:semiHidden/>
    <w:rPr>
      <w:sz w:val="28"/>
      <w:szCs w:val="28"/>
    </w:rPr>
  </w:style>
  <w:style w:type="paragraph" w:styleId="aa">
    <w:name w:val="header"/>
    <w:basedOn w:val="a2"/>
    <w:next w:val="a8"/>
    <w:link w:val="ab"/>
    <w:uiPriority w:val="99"/>
    <w:rsid w:val="0041372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413727"/>
    <w:rPr>
      <w:vertAlign w:val="superscript"/>
    </w:rPr>
  </w:style>
  <w:style w:type="character" w:styleId="ad">
    <w:name w:val="page number"/>
    <w:uiPriority w:val="99"/>
    <w:rsid w:val="00413727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2"/>
    <w:link w:val="24"/>
    <w:uiPriority w:val="99"/>
    <w:pPr>
      <w:ind w:firstLine="709"/>
      <w:jc w:val="center"/>
    </w:pPr>
  </w:style>
  <w:style w:type="character" w:customStyle="1" w:styleId="24">
    <w:name w:val="Основний текст 2 Знак"/>
    <w:link w:val="23"/>
    <w:uiPriority w:val="99"/>
    <w:semiHidden/>
    <w:rPr>
      <w:sz w:val="28"/>
      <w:szCs w:val="28"/>
    </w:rPr>
  </w:style>
  <w:style w:type="paragraph" w:styleId="ae">
    <w:name w:val="footer"/>
    <w:basedOn w:val="a2"/>
    <w:link w:val="af"/>
    <w:uiPriority w:val="99"/>
    <w:semiHidden/>
    <w:rsid w:val="00413727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ій колонтитул Знак"/>
    <w:link w:val="aa"/>
    <w:uiPriority w:val="99"/>
    <w:semiHidden/>
    <w:locked/>
    <w:rsid w:val="00413727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41372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0">
    <w:name w:val="выделение"/>
    <w:uiPriority w:val="99"/>
    <w:rsid w:val="0041372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413727"/>
    <w:rPr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6"/>
    <w:uiPriority w:val="99"/>
    <w:rsid w:val="0041372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2"/>
    <w:uiPriority w:val="99"/>
    <w:locked/>
    <w:rsid w:val="0041372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41372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ій колонтитул Знак"/>
    <w:link w:val="ae"/>
    <w:uiPriority w:val="99"/>
    <w:semiHidden/>
    <w:locked/>
    <w:rsid w:val="00413727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41372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13727"/>
    <w:pPr>
      <w:numPr>
        <w:numId w:val="16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41372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413727"/>
    <w:rPr>
      <w:sz w:val="28"/>
      <w:szCs w:val="28"/>
    </w:rPr>
  </w:style>
  <w:style w:type="paragraph" w:styleId="af7">
    <w:name w:val="Normal (Web)"/>
    <w:basedOn w:val="a2"/>
    <w:uiPriority w:val="99"/>
    <w:rsid w:val="0041372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413727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413727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413727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41372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1372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13727"/>
    <w:pPr>
      <w:ind w:left="958" w:firstLine="709"/>
    </w:pPr>
  </w:style>
  <w:style w:type="table" w:styleId="af9">
    <w:name w:val="Table Grid"/>
    <w:basedOn w:val="a4"/>
    <w:uiPriority w:val="99"/>
    <w:rsid w:val="0041372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41372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13727"/>
    <w:pPr>
      <w:numPr>
        <w:numId w:val="1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13727"/>
    <w:pPr>
      <w:numPr>
        <w:numId w:val="1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1372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13727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413727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413727"/>
    <w:rPr>
      <w:i/>
      <w:iCs/>
    </w:rPr>
  </w:style>
  <w:style w:type="paragraph" w:customStyle="1" w:styleId="afb">
    <w:name w:val="ТАБЛИЦА"/>
    <w:next w:val="a2"/>
    <w:autoRedefine/>
    <w:uiPriority w:val="99"/>
    <w:rsid w:val="00413727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13727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413727"/>
  </w:style>
  <w:style w:type="table" w:customStyle="1" w:styleId="14">
    <w:name w:val="Стиль таблицы1"/>
    <w:uiPriority w:val="99"/>
    <w:rsid w:val="0041372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413727"/>
    <w:pPr>
      <w:jc w:val="center"/>
    </w:pPr>
  </w:style>
  <w:style w:type="paragraph" w:styleId="afe">
    <w:name w:val="endnote text"/>
    <w:basedOn w:val="a2"/>
    <w:link w:val="aff"/>
    <w:uiPriority w:val="99"/>
    <w:semiHidden/>
    <w:rsid w:val="00413727"/>
    <w:pPr>
      <w:ind w:firstLine="709"/>
    </w:pPr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413727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виноски Знак"/>
    <w:link w:val="aff0"/>
    <w:uiPriority w:val="99"/>
    <w:locked/>
    <w:rsid w:val="00413727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41372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4859</Words>
  <Characters>27702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</vt:lpstr>
    </vt:vector>
  </TitlesOfParts>
  <Company>Домовой</Company>
  <LinksUpToDate>false</LinksUpToDate>
  <CharactersWithSpaces>32497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</dc:title>
  <dc:subject/>
  <dc:creator>Пасишниченко</dc:creator>
  <cp:keywords/>
  <dc:description/>
  <cp:lastModifiedBy>Irina</cp:lastModifiedBy>
  <cp:revision>2</cp:revision>
  <cp:lastPrinted>2008-01-04T15:53:00Z</cp:lastPrinted>
  <dcterms:created xsi:type="dcterms:W3CDTF">2014-09-12T07:13:00Z</dcterms:created>
  <dcterms:modified xsi:type="dcterms:W3CDTF">2014-09-12T07:13:00Z</dcterms:modified>
</cp:coreProperties>
</file>