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2DD" w:rsidRDefault="00F77786" w:rsidP="00EB72DD">
      <w:pPr>
        <w:pStyle w:val="af9"/>
      </w:pPr>
      <w:r w:rsidRPr="00EB72DD">
        <w:t>Содержание</w:t>
      </w:r>
    </w:p>
    <w:p w:rsidR="00EB72DD" w:rsidRDefault="00EB72DD" w:rsidP="00EB72DD">
      <w:pPr>
        <w:ind w:firstLine="709"/>
      </w:pP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Введение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 Общая характеристика рынка синтетических моющих средств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1.1 Состояние и перспективы развития рынка синтетических моющих средств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1.2 Сегментация рынка синтетических моющих средств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1.3 Потребительские свойства и показатели качества синтетических моющих средств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1.3.1 Социальные свойства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1.3.2 Функциональные свойства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1.3.3 Эргономические свойства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1.3.4 Экологические свойства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1.3.5 Эстетические свойства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1.3.6 Надежность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1.4 Классификация и ассортимент синтетических моющих средств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2. Составление ассортимента торгового предприятия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2.1 Факторы, формирующие ассортимент стиральных порошков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2.2 Формирование ассортимента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2.3 Анализ ассортимента стиральных порошков на основе моментных наблюдений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Заключение</w:t>
      </w:r>
    </w:p>
    <w:p w:rsidR="007E742B" w:rsidRDefault="007E742B">
      <w:pPr>
        <w:pStyle w:val="21"/>
        <w:rPr>
          <w:smallCaps w:val="0"/>
          <w:noProof/>
          <w:sz w:val="24"/>
          <w:szCs w:val="24"/>
        </w:rPr>
      </w:pPr>
      <w:r w:rsidRPr="00CE16E3">
        <w:rPr>
          <w:rStyle w:val="af0"/>
          <w:noProof/>
        </w:rPr>
        <w:t>Список использованных источников</w:t>
      </w:r>
    </w:p>
    <w:p w:rsidR="00EB72DD" w:rsidRPr="00EB72DD" w:rsidRDefault="00EB72DD" w:rsidP="00EB72DD">
      <w:pPr>
        <w:ind w:firstLine="709"/>
      </w:pPr>
    </w:p>
    <w:p w:rsidR="00F77786" w:rsidRPr="00EB72DD" w:rsidRDefault="008D5B81" w:rsidP="00EB72DD">
      <w:pPr>
        <w:pStyle w:val="2"/>
      </w:pPr>
      <w:r w:rsidRPr="00EB72DD">
        <w:br w:type="page"/>
      </w:r>
      <w:bookmarkStart w:id="0" w:name="_Toc275515422"/>
      <w:r w:rsidR="00F77786" w:rsidRPr="00EB72DD">
        <w:t>Введение</w:t>
      </w:r>
      <w:bookmarkEnd w:id="0"/>
    </w:p>
    <w:p w:rsidR="00EB72DD" w:rsidRDefault="00EB72DD" w:rsidP="00EB72DD">
      <w:pPr>
        <w:ind w:firstLine="709"/>
      </w:pPr>
    </w:p>
    <w:p w:rsidR="00EB72DD" w:rsidRDefault="00654A39" w:rsidP="00EB72DD">
      <w:pPr>
        <w:ind w:firstLine="709"/>
      </w:pPr>
      <w:r w:rsidRPr="00EB72DD">
        <w:t>К моющим средствам традиционно относят синтетические моющие средства</w:t>
      </w:r>
      <w:r w:rsidR="00EB72DD">
        <w:t xml:space="preserve"> (</w:t>
      </w:r>
      <w:r w:rsidRPr="00EB72DD">
        <w:t>СМС</w:t>
      </w:r>
      <w:r w:rsidR="00EB72DD" w:rsidRPr="00EB72DD">
        <w:t xml:space="preserve">) </w:t>
      </w:r>
      <w:r w:rsidRPr="00EB72DD">
        <w:t>и мыло</w:t>
      </w:r>
      <w:r w:rsidR="00EB72DD" w:rsidRPr="00EB72DD">
        <w:t xml:space="preserve">. </w:t>
      </w:r>
      <w:r w:rsidRPr="00EB72DD">
        <w:t xml:space="preserve">Основное их назначение </w:t>
      </w:r>
      <w:r w:rsidR="00EB72DD">
        <w:t>-</w:t>
      </w:r>
      <w:r w:rsidRPr="00EB72DD">
        <w:t xml:space="preserve"> очистка предметов, поверхностей, изделий из ткани и нетканых материалов от загрязнений различной природы</w:t>
      </w:r>
      <w:r w:rsidR="00EB72DD" w:rsidRPr="00EB72DD">
        <w:t>.</w:t>
      </w:r>
    </w:p>
    <w:p w:rsidR="00EB72DD" w:rsidRDefault="00654A39" w:rsidP="00EB72DD">
      <w:pPr>
        <w:ind w:firstLine="709"/>
      </w:pPr>
      <w:r w:rsidRPr="00EB72DD">
        <w:t>Синтетические моющие средства начали широко применяться в России с 1950-ых годов</w:t>
      </w:r>
      <w:r w:rsidR="00EB72DD" w:rsidRPr="00EB72DD">
        <w:t xml:space="preserve">. </w:t>
      </w:r>
      <w:r w:rsidRPr="00EB72DD">
        <w:t>Первый синтетический моющий порошок</w:t>
      </w:r>
      <w:r w:rsidR="00EB72DD">
        <w:t xml:space="preserve"> "</w:t>
      </w:r>
      <w:r w:rsidRPr="00EB72DD">
        <w:t>Новость</w:t>
      </w:r>
      <w:r w:rsidR="00EB72DD">
        <w:t xml:space="preserve">" </w:t>
      </w:r>
      <w:r w:rsidRPr="00EB72DD">
        <w:t>был выпущен в 1953 г</w:t>
      </w:r>
      <w:r w:rsidR="00EB72DD" w:rsidRPr="00EB72DD">
        <w:t xml:space="preserve">. </w:t>
      </w:r>
      <w:r w:rsidRPr="00EB72DD">
        <w:t>На основе переработанных жировых продуктов, выделенных из кашалотового саломаса</w:t>
      </w:r>
      <w:r w:rsidR="00EB72DD" w:rsidRPr="00EB72DD">
        <w:t>.</w:t>
      </w:r>
    </w:p>
    <w:p w:rsidR="00EB72DD" w:rsidRDefault="00654A39" w:rsidP="00EB72DD">
      <w:pPr>
        <w:ind w:firstLine="709"/>
      </w:pPr>
      <w:r w:rsidRPr="00EB72DD">
        <w:t>Современные СМС представляют собой многокомпонентные смеси</w:t>
      </w:r>
      <w:r w:rsidR="009D46D6" w:rsidRPr="00EB72DD">
        <w:t xml:space="preserve">, главный компонент которых </w:t>
      </w:r>
      <w:r w:rsidR="00EB72DD">
        <w:t>-</w:t>
      </w:r>
      <w:r w:rsidR="009D46D6" w:rsidRPr="00EB72DD">
        <w:t xml:space="preserve"> поверхностно-активные вещества</w:t>
      </w:r>
      <w:r w:rsidR="00EB72DD">
        <w:t xml:space="preserve"> (</w:t>
      </w:r>
      <w:r w:rsidR="009D46D6" w:rsidRPr="00EB72DD">
        <w:t>ПАВ</w:t>
      </w:r>
      <w:r w:rsidR="00EB72DD" w:rsidRPr="00EB72DD">
        <w:t xml:space="preserve">). </w:t>
      </w:r>
      <w:r w:rsidR="009D46D6" w:rsidRPr="00EB72DD">
        <w:t xml:space="preserve">Молекул ПАВ дифильны </w:t>
      </w:r>
      <w:r w:rsidR="00EB72DD">
        <w:t>-</w:t>
      </w:r>
      <w:r w:rsidR="009D46D6" w:rsidRPr="00EB72DD">
        <w:t xml:space="preserve"> они имеют сродство к жировым частицам</w:t>
      </w:r>
      <w:r w:rsidR="00EB72DD">
        <w:t xml:space="preserve"> (</w:t>
      </w:r>
      <w:r w:rsidR="009D46D6" w:rsidRPr="00EB72DD">
        <w:t>олеофильны</w:t>
      </w:r>
      <w:r w:rsidR="00EB72DD" w:rsidRPr="00EB72DD">
        <w:t xml:space="preserve">) </w:t>
      </w:r>
      <w:r w:rsidR="009D46D6" w:rsidRPr="00EB72DD">
        <w:t xml:space="preserve">и к полярному растворителю </w:t>
      </w:r>
      <w:r w:rsidR="00EB72DD">
        <w:t>-</w:t>
      </w:r>
      <w:r w:rsidR="009D46D6" w:rsidRPr="00EB72DD">
        <w:t xml:space="preserve"> воде</w:t>
      </w:r>
      <w:r w:rsidR="00EB72DD">
        <w:t xml:space="preserve"> (</w:t>
      </w:r>
      <w:r w:rsidR="009D46D6" w:rsidRPr="00EB72DD">
        <w:t>гидрофильны</w:t>
      </w:r>
      <w:r w:rsidR="00EB72DD" w:rsidRPr="00EB72DD">
        <w:t xml:space="preserve">). </w:t>
      </w:r>
      <w:r w:rsidR="009D46D6" w:rsidRPr="00EB72DD">
        <w:t>Это обеспечивается введением в неполярные длинные молекулы ПАВ сульфогрупп или оксигрупп, а зачастую и их комбинации</w:t>
      </w:r>
      <w:r w:rsidR="00EB72DD" w:rsidRPr="00EB72DD">
        <w:t xml:space="preserve">. </w:t>
      </w:r>
      <w:r w:rsidR="009D46D6" w:rsidRPr="00EB72DD">
        <w:t>ПАВ бывают ионогенные и неионогенные</w:t>
      </w:r>
      <w:r w:rsidR="00EB72DD" w:rsidRPr="00EB72DD">
        <w:t>.</w:t>
      </w:r>
    </w:p>
    <w:p w:rsidR="00EB72DD" w:rsidRDefault="009D46D6" w:rsidP="00EB72DD">
      <w:pPr>
        <w:ind w:firstLine="709"/>
      </w:pPr>
      <w:r w:rsidRPr="00EB72DD">
        <w:t xml:space="preserve">Ионогенные анионоактивные и катионоактивные ПАВ диссоциируют в воде с образованием заряженных ионов </w:t>
      </w:r>
      <w:r w:rsidR="00EB72DD">
        <w:t>-</w:t>
      </w:r>
      <w:r w:rsidRPr="00EB72DD">
        <w:t xml:space="preserve"> анионов или катионов</w:t>
      </w:r>
      <w:r w:rsidR="00EB72DD" w:rsidRPr="00EB72DD">
        <w:t xml:space="preserve">. </w:t>
      </w:r>
      <w:r w:rsidRPr="00EB72DD">
        <w:t>Анионоактивные ПАВ обладают моющим действием</w:t>
      </w:r>
      <w:r w:rsidR="004A52EC" w:rsidRPr="00EB72DD">
        <w:t xml:space="preserve"> при высоких значениях рН</w:t>
      </w:r>
      <w:r w:rsidR="00EB72DD">
        <w:t xml:space="preserve"> (</w:t>
      </w:r>
      <w:r w:rsidR="004A52EC" w:rsidRPr="00EB72DD">
        <w:t>при сильно щелочной реакции</w:t>
      </w:r>
      <w:r w:rsidR="00EB72DD" w:rsidRPr="00EB72DD">
        <w:t xml:space="preserve">); </w:t>
      </w:r>
      <w:r w:rsidR="004A52EC" w:rsidRPr="00EB72DD">
        <w:t xml:space="preserve">катионоактивные ПАВ успешно моют в низкощелочных </w:t>
      </w:r>
      <w:r w:rsidR="000D536F" w:rsidRPr="00EB72DD">
        <w:t>и слабокислых средах</w:t>
      </w:r>
      <w:r w:rsidR="00EB72DD" w:rsidRPr="00EB72DD">
        <w:t xml:space="preserve">. </w:t>
      </w:r>
      <w:r w:rsidR="000D536F" w:rsidRPr="00EB72DD">
        <w:t>Амфолитные</w:t>
      </w:r>
      <w:r w:rsidR="00EB72DD">
        <w:t xml:space="preserve"> (</w:t>
      </w:r>
      <w:r w:rsidR="000D536F" w:rsidRPr="00EB72DD">
        <w:t>амфотерные</w:t>
      </w:r>
      <w:r w:rsidR="00EB72DD" w:rsidRPr="00EB72DD">
        <w:t xml:space="preserve">) </w:t>
      </w:r>
      <w:r w:rsidR="000D536F" w:rsidRPr="00EB72DD">
        <w:t>проявляют свое моющее действие в зависимости от рН среды</w:t>
      </w:r>
      <w:r w:rsidR="00EB72DD" w:rsidRPr="00EB72DD">
        <w:t>.</w:t>
      </w:r>
    </w:p>
    <w:p w:rsidR="00EB72DD" w:rsidRDefault="000D536F" w:rsidP="00EB72DD">
      <w:pPr>
        <w:ind w:firstLine="709"/>
      </w:pPr>
      <w:r w:rsidRPr="00EB72DD">
        <w:t>Неионогенные ПАВ не дают заряженных ионов</w:t>
      </w:r>
      <w:r w:rsidR="00EB72DD" w:rsidRPr="00EB72DD">
        <w:t xml:space="preserve">; </w:t>
      </w:r>
      <w:r w:rsidRPr="00EB72DD">
        <w:t>они представляют собой производные полигликолей, например полиэтиленгликоля, полипропиленгликоля и их производных</w:t>
      </w:r>
      <w:r w:rsidR="00EB72DD" w:rsidRPr="00EB72DD">
        <w:t>.</w:t>
      </w:r>
    </w:p>
    <w:p w:rsidR="00EB72DD" w:rsidRDefault="000D536F" w:rsidP="00EB72DD">
      <w:pPr>
        <w:ind w:firstLine="709"/>
      </w:pPr>
      <w:r w:rsidRPr="00EB72DD">
        <w:t>В водном растворе ПАВ смачивают частицы загрязнений, разрушают их связь с поверхностью ткани, раздробляют до мельчайших частиц коллоидных размеров, которые переходят в водный раствор в виде эмульсии</w:t>
      </w:r>
      <w:r w:rsidR="00EB72DD">
        <w:t xml:space="preserve"> (</w:t>
      </w:r>
      <w:r w:rsidRPr="00EB72DD">
        <w:t>жидкие капельки</w:t>
      </w:r>
      <w:r w:rsidR="00EB72DD" w:rsidRPr="00EB72DD">
        <w:t xml:space="preserve">) </w:t>
      </w:r>
      <w:r w:rsidRPr="00EB72DD">
        <w:t>или суспензии</w:t>
      </w:r>
      <w:r w:rsidR="00EB72DD">
        <w:t xml:space="preserve"> (</w:t>
      </w:r>
      <w:r w:rsidRPr="00EB72DD">
        <w:t>твердые частицы</w:t>
      </w:r>
      <w:r w:rsidR="00EB72DD" w:rsidRPr="00EB72DD">
        <w:t xml:space="preserve">). </w:t>
      </w:r>
      <w:r w:rsidRPr="00EB72DD">
        <w:t xml:space="preserve">Заряженные частицы загрязнений стабильно сохраняются в мыльном растворе, </w:t>
      </w:r>
      <w:r w:rsidR="00581EEF" w:rsidRPr="00EB72DD">
        <w:t>а образующаяся пена и пузырьки воздуха позволяют им всплывать на поверхность</w:t>
      </w:r>
      <w:r w:rsidR="00EB72DD" w:rsidRPr="00EB72DD">
        <w:t xml:space="preserve">. </w:t>
      </w:r>
      <w:r w:rsidR="00581EEF" w:rsidRPr="00EB72DD">
        <w:t xml:space="preserve">Специальные вещества в составе СМС предохраняют ткани от повторного оседания грязи </w:t>
      </w:r>
      <w:r w:rsidR="00EB72DD">
        <w:t>-</w:t>
      </w:r>
      <w:r w:rsidR="00581EEF" w:rsidRPr="00EB72DD">
        <w:t xml:space="preserve"> ресорбции</w:t>
      </w:r>
      <w:r w:rsidR="00EB72DD" w:rsidRPr="00EB72DD">
        <w:t>.</w:t>
      </w:r>
    </w:p>
    <w:p w:rsidR="00EB72DD" w:rsidRDefault="00581EEF" w:rsidP="00EB72DD">
      <w:pPr>
        <w:ind w:firstLine="709"/>
      </w:pPr>
      <w:r w:rsidRPr="00EB72DD">
        <w:t xml:space="preserve">По форме выпуска готовых средств их делят на жидкие, пастообразные и твердые </w:t>
      </w:r>
      <w:r w:rsidR="00EB72DD">
        <w:t>-</w:t>
      </w:r>
      <w:r w:rsidRPr="00EB72DD">
        <w:t xml:space="preserve"> порошкообразные</w:t>
      </w:r>
      <w:r w:rsidR="00EB72DD">
        <w:t xml:space="preserve"> (</w:t>
      </w:r>
      <w:r w:rsidRPr="00EB72DD">
        <w:t>в том числе гранулированные</w:t>
      </w:r>
      <w:r w:rsidR="00EB72DD" w:rsidRPr="00EB72DD">
        <w:t xml:space="preserve">) </w:t>
      </w:r>
      <w:r w:rsidRPr="00EB72DD">
        <w:t>и таблетированные</w:t>
      </w:r>
      <w:r w:rsidR="00EB72DD" w:rsidRPr="00EB72DD">
        <w:t xml:space="preserve">. </w:t>
      </w:r>
      <w:r w:rsidRPr="00EB72DD">
        <w:t>Состав СМС связан в первую очередь с назначением средства</w:t>
      </w:r>
      <w:r w:rsidR="00EB72DD" w:rsidRPr="00EB72DD">
        <w:t xml:space="preserve"> </w:t>
      </w:r>
      <w:r w:rsidRPr="00EB72DD">
        <w:t>типом ткани, для мытья которой оно предназначено</w:t>
      </w:r>
      <w:r w:rsidR="00EB72DD" w:rsidRPr="00EB72DD">
        <w:t>.</w:t>
      </w:r>
    </w:p>
    <w:p w:rsidR="00EB72DD" w:rsidRDefault="005E2204" w:rsidP="00EB72DD">
      <w:pPr>
        <w:ind w:firstLine="709"/>
      </w:pPr>
      <w:r w:rsidRPr="00EB72DD">
        <w:t>По назначению синтетические моющие средства делятся на порошки</w:t>
      </w:r>
      <w:r w:rsidR="00EB72DD" w:rsidRPr="00EB72DD">
        <w:t>:</w:t>
      </w:r>
    </w:p>
    <w:p w:rsidR="00EB72DD" w:rsidRDefault="005E2204" w:rsidP="00EB72DD">
      <w:pPr>
        <w:ind w:firstLine="709"/>
      </w:pPr>
      <w:r w:rsidRPr="00EB72DD">
        <w:t>для стирки изделий из хлопчатобумажных и льняных тканей</w:t>
      </w:r>
      <w:r w:rsidR="00EB72DD" w:rsidRPr="00EB72DD">
        <w:t>;</w:t>
      </w:r>
    </w:p>
    <w:p w:rsidR="00EB72DD" w:rsidRDefault="005E2204" w:rsidP="00EB72DD">
      <w:pPr>
        <w:ind w:firstLine="709"/>
      </w:pPr>
      <w:r w:rsidRPr="00EB72DD">
        <w:t>для стирки изделий из искусственных, синтетических, шерстяных и шелковых тканей</w:t>
      </w:r>
      <w:r w:rsidR="00EB72DD" w:rsidRPr="00EB72DD">
        <w:t>;</w:t>
      </w:r>
    </w:p>
    <w:p w:rsidR="00EB72DD" w:rsidRDefault="005E2204" w:rsidP="00EB72DD">
      <w:pPr>
        <w:ind w:firstLine="709"/>
      </w:pPr>
      <w:r w:rsidRPr="00EB72DD">
        <w:t>универсальные порошки для стирки изделий из всех вышеперечисленных тканей, из смешанных волокон, но кроме изделий из натурального шелка и шерсти</w:t>
      </w:r>
      <w:r w:rsidR="00EB72DD" w:rsidRPr="00EB72DD">
        <w:t>.</w:t>
      </w:r>
    </w:p>
    <w:p w:rsidR="00EB72DD" w:rsidRDefault="005E2204" w:rsidP="00EB72DD">
      <w:pPr>
        <w:ind w:firstLine="709"/>
      </w:pPr>
      <w:r w:rsidRPr="00EB72DD">
        <w:t>Развитие ассортимента СМС осуществляется в направлении индивидуализации типа ткани</w:t>
      </w:r>
      <w:r w:rsidR="00EB72DD">
        <w:t xml:space="preserve"> (</w:t>
      </w:r>
      <w:r w:rsidRPr="00EB72DD">
        <w:t>волокна</w:t>
      </w:r>
      <w:r w:rsidR="00EB72DD" w:rsidRPr="00EB72DD">
        <w:t xml:space="preserve">): </w:t>
      </w:r>
      <w:r w:rsidR="001A7BA2" w:rsidRPr="00EB72DD">
        <w:t xml:space="preserve">например, только для шерстяных, или только для синтетических и </w:t>
      </w:r>
      <w:r w:rsidR="00EB72DD">
        <w:t>т.п.</w:t>
      </w:r>
    </w:p>
    <w:p w:rsidR="000D4C05" w:rsidRPr="00EB72DD" w:rsidRDefault="00EB72DD" w:rsidP="00EB72DD">
      <w:pPr>
        <w:pStyle w:val="2"/>
      </w:pPr>
      <w:r>
        <w:br w:type="page"/>
      </w:r>
      <w:bookmarkStart w:id="1" w:name="_Toc275515423"/>
      <w:r w:rsidR="000D4C05" w:rsidRPr="00EB72DD">
        <w:t>1</w:t>
      </w:r>
      <w:r w:rsidRPr="00EB72DD">
        <w:t xml:space="preserve">. </w:t>
      </w:r>
      <w:r w:rsidR="000D4C05" w:rsidRPr="00EB72DD">
        <w:t>Общая характеристика рынка синтетических моющих средств</w:t>
      </w:r>
      <w:bookmarkEnd w:id="1"/>
    </w:p>
    <w:p w:rsidR="00EB72DD" w:rsidRDefault="00EB72DD" w:rsidP="00EB72DD">
      <w:pPr>
        <w:ind w:firstLine="709"/>
      </w:pPr>
    </w:p>
    <w:p w:rsidR="00EB72DD" w:rsidRDefault="00EB72DD" w:rsidP="00EB72DD">
      <w:pPr>
        <w:pStyle w:val="2"/>
      </w:pPr>
      <w:bookmarkStart w:id="2" w:name="_Toc275515424"/>
      <w:r>
        <w:t xml:space="preserve">1.1 </w:t>
      </w:r>
      <w:r w:rsidR="006205D5" w:rsidRPr="00EB72DD">
        <w:t>Состояние и перспективы развития рынка синтетических моющих средств</w:t>
      </w:r>
      <w:bookmarkEnd w:id="2"/>
    </w:p>
    <w:p w:rsidR="00EB72DD" w:rsidRDefault="00EB72DD" w:rsidP="00EB72DD">
      <w:pPr>
        <w:ind w:firstLine="709"/>
      </w:pPr>
    </w:p>
    <w:p w:rsidR="00EB72DD" w:rsidRDefault="000346A9" w:rsidP="00EB72DD">
      <w:pPr>
        <w:ind w:firstLine="709"/>
      </w:pPr>
      <w:r w:rsidRPr="00EB72DD">
        <w:t xml:space="preserve">Моющие средства </w:t>
      </w:r>
      <w:r w:rsidR="00EB72DD">
        <w:t>-</w:t>
      </w:r>
      <w:r w:rsidRPr="00EB72DD">
        <w:t xml:space="preserve"> многокомпонентные смеси веществ, водные растворы которых применяются для очистки поверхностей от загрязнений</w:t>
      </w:r>
      <w:r w:rsidR="00EB72DD" w:rsidRPr="00EB72DD">
        <w:t xml:space="preserve">. </w:t>
      </w:r>
      <w:r w:rsidRPr="00EB72DD">
        <w:t>К моющим средствам относятся мыла и синтетические моющие средства</w:t>
      </w:r>
      <w:r w:rsidR="00EB72DD">
        <w:t xml:space="preserve"> (</w:t>
      </w:r>
      <w:r w:rsidRPr="00EB72DD">
        <w:t>СМС</w:t>
      </w:r>
      <w:r w:rsidR="00EB72DD" w:rsidRPr="00EB72DD">
        <w:t xml:space="preserve">). </w:t>
      </w:r>
      <w:r w:rsidRPr="00EB72DD">
        <w:t xml:space="preserve">Мыла </w:t>
      </w:r>
      <w:r w:rsidR="00EB72DD">
        <w:t>-</w:t>
      </w:r>
      <w:r w:rsidRPr="00EB72DD">
        <w:t xml:space="preserve"> соли высших жирных, нафтеновых и смоляных кислот с различными добавками</w:t>
      </w:r>
      <w:r w:rsidR="00EB72DD" w:rsidRPr="00EB72DD">
        <w:t xml:space="preserve">. </w:t>
      </w:r>
      <w:r w:rsidR="00432323" w:rsidRPr="00EB72DD">
        <w:t>Растворимые в воде мыла</w:t>
      </w:r>
      <w:r w:rsidR="00EB72DD">
        <w:t xml:space="preserve"> (</w:t>
      </w:r>
      <w:r w:rsidR="00432323" w:rsidRPr="00EB72DD">
        <w:t>обычно натриевые и калиевые</w:t>
      </w:r>
      <w:r w:rsidR="00EB72DD" w:rsidRPr="00EB72DD">
        <w:t xml:space="preserve">) </w:t>
      </w:r>
      <w:r w:rsidR="00432323" w:rsidRPr="00EB72DD">
        <w:t>обладают моющим действием и составляют основу хозяйственного и туалетного мыла</w:t>
      </w:r>
      <w:r w:rsidR="00EB72DD" w:rsidRPr="00EB72DD">
        <w:t xml:space="preserve">. </w:t>
      </w:r>
      <w:r w:rsidR="00432323" w:rsidRPr="00EB72DD">
        <w:t>Туалетное мыло используется как гигиеническое средство и обычно рассматривается в ряду парфюмерно-косметических товаров</w:t>
      </w:r>
      <w:r w:rsidR="00EB72DD" w:rsidRPr="00EB72DD">
        <w:t xml:space="preserve">. </w:t>
      </w:r>
      <w:r w:rsidR="00432323" w:rsidRPr="00EB72DD">
        <w:t>В состав СМС кроме поверхностно-активных веществ</w:t>
      </w:r>
      <w:r w:rsidR="00EB72DD">
        <w:t xml:space="preserve"> (</w:t>
      </w:r>
      <w:r w:rsidR="00432323" w:rsidRPr="00EB72DD">
        <w:t>ПАВ</w:t>
      </w:r>
      <w:r w:rsidR="00EB72DD" w:rsidRPr="00EB72DD">
        <w:t>),</w:t>
      </w:r>
      <w:r w:rsidR="00432323" w:rsidRPr="00EB72DD">
        <w:t xml:space="preserve"> растворы которых обладают моющим действием, входят соли неорганических кислот и полезные добавки</w:t>
      </w:r>
      <w:r w:rsidR="00EB72DD" w:rsidRPr="00EB72DD">
        <w:t>.</w:t>
      </w:r>
    </w:p>
    <w:p w:rsidR="00EB72DD" w:rsidRDefault="00432323" w:rsidP="00EB72DD">
      <w:pPr>
        <w:ind w:firstLine="709"/>
      </w:pPr>
      <w:r w:rsidRPr="00EB72DD">
        <w:t>Мыло всегда являлось и сейчас остается продуктом, который определяет степень благополучия общества</w:t>
      </w:r>
      <w:r w:rsidR="00EB72DD" w:rsidRPr="00EB72DD">
        <w:t xml:space="preserve">. </w:t>
      </w:r>
      <w:r w:rsidRPr="00EB72DD">
        <w:t>Самое большое его количество было выработано в 1965 г</w:t>
      </w:r>
      <w:r w:rsidR="00EB72DD" w:rsidRPr="00EB72DD">
        <w:t xml:space="preserve">. </w:t>
      </w:r>
      <w:r w:rsidR="00EB72DD">
        <w:t>-</w:t>
      </w:r>
      <w:r w:rsidRPr="00EB72DD">
        <w:t xml:space="preserve"> 7,7 кг</w:t>
      </w:r>
      <w:r w:rsidR="00EB72DD">
        <w:t xml:space="preserve"> (</w:t>
      </w:r>
      <w:r w:rsidRPr="00EB72DD">
        <w:t>хозяйственного и туалетного</w:t>
      </w:r>
      <w:r w:rsidR="00EB72DD" w:rsidRPr="00EB72DD">
        <w:t xml:space="preserve">) </w:t>
      </w:r>
      <w:r w:rsidRPr="00EB72DD">
        <w:t>на душу населения</w:t>
      </w:r>
      <w:r w:rsidR="00EB72DD" w:rsidRPr="00EB72DD">
        <w:t xml:space="preserve">. </w:t>
      </w:r>
      <w:r w:rsidRPr="00EB72DD">
        <w:t>Постепенно положение менялось</w:t>
      </w:r>
      <w:r w:rsidR="00EB72DD" w:rsidRPr="00EB72DD">
        <w:t xml:space="preserve">. </w:t>
      </w:r>
      <w:r w:rsidRPr="00EB72DD">
        <w:t xml:space="preserve">Население росло, расширялась сеть больниц, </w:t>
      </w:r>
      <w:r w:rsidR="005F1160" w:rsidRPr="00EB72DD">
        <w:t>гостиниц, домов отдыха, санаториев</w:t>
      </w:r>
      <w:r w:rsidR="00EB72DD" w:rsidRPr="00EB72DD">
        <w:t xml:space="preserve">. </w:t>
      </w:r>
      <w:r w:rsidR="005F1160" w:rsidRPr="00EB72DD">
        <w:t>Потребность в моющих средствах возрастала, изменились требования к ним</w:t>
      </w:r>
      <w:r w:rsidR="00EB72DD" w:rsidRPr="00EB72DD">
        <w:t xml:space="preserve">. </w:t>
      </w:r>
      <w:r w:rsidR="005F1160" w:rsidRPr="00EB72DD">
        <w:t xml:space="preserve">В значительной степени это обусловливалось и появлением новых тканей </w:t>
      </w:r>
      <w:r w:rsidR="00EB72DD">
        <w:t>-</w:t>
      </w:r>
      <w:r w:rsidR="005F1160" w:rsidRPr="00EB72DD">
        <w:t xml:space="preserve"> искусственных и синтетических</w:t>
      </w:r>
      <w:r w:rsidR="00EB72DD" w:rsidRPr="00EB72DD">
        <w:t xml:space="preserve">. </w:t>
      </w:r>
      <w:r w:rsidR="005F1160" w:rsidRPr="00EB72DD">
        <w:t>Удовлетворять все потребности за счет мыла стало невозможно</w:t>
      </w:r>
      <w:r w:rsidR="00EB72DD" w:rsidRPr="00EB72DD">
        <w:t>.</w:t>
      </w:r>
    </w:p>
    <w:p w:rsidR="00EB72DD" w:rsidRDefault="005F1160" w:rsidP="00EB72DD">
      <w:pPr>
        <w:ind w:firstLine="709"/>
      </w:pPr>
      <w:r w:rsidRPr="00EB72DD">
        <w:t>Использование нефтехимического сырья позволило значительно расширить сырьевую базу промышленности моющих средств и организовать крупнотоннажное производство разнообразных по ассортименту и потребительским свойствам синтетических моющих средств</w:t>
      </w:r>
      <w:r w:rsidR="00EB72DD" w:rsidRPr="00EB72DD">
        <w:t xml:space="preserve">. </w:t>
      </w:r>
      <w:r w:rsidRPr="00EB72DD">
        <w:t>Синтетические моющие средства являются наиболее широко применяемыми препаратами бытовой химии, их используют в домашнем хозяйстве по статистике 99% семей</w:t>
      </w:r>
      <w:r w:rsidR="00EB72DD" w:rsidRPr="00EB72DD">
        <w:t>.</w:t>
      </w:r>
    </w:p>
    <w:p w:rsidR="00EB72DD" w:rsidRDefault="00E80B3C" w:rsidP="00EB72DD">
      <w:pPr>
        <w:ind w:firstLine="709"/>
      </w:pPr>
      <w:r w:rsidRPr="00EB72DD">
        <w:t>В начале 90-х годов 20-го столетия отечественная химическая промышленность оказалась не в состоянии обеспечить потребности населения в разнообразных и высококачественных СМС, поэтому значительная доля рыночного предложения формировалась за счет закупок СМС по импорту</w:t>
      </w:r>
      <w:r w:rsidR="00EB72DD" w:rsidRPr="00EB72DD">
        <w:t xml:space="preserve">. </w:t>
      </w:r>
      <w:r w:rsidRPr="00EB72DD">
        <w:t>Однако после августовского кризиса 1998 г</w:t>
      </w:r>
      <w:r w:rsidR="00EB72DD" w:rsidRPr="00EB72DD">
        <w:t xml:space="preserve">. </w:t>
      </w:r>
      <w:r w:rsidRPr="00EB72DD">
        <w:t>в условиях более благоприятной экономической ситуации отечественные производители начали развивать свое производство</w:t>
      </w:r>
      <w:r w:rsidR="00EB72DD" w:rsidRPr="00EB72DD">
        <w:t xml:space="preserve">. </w:t>
      </w:r>
      <w:r w:rsidRPr="00EB72DD">
        <w:t>И все же, несмотря на то, что объемы производства хозяйственного мыла не падают, а растут, потребность в нем оценивается примерно в 120 тыс</w:t>
      </w:r>
      <w:r w:rsidR="00EB72DD" w:rsidRPr="00EB72DD">
        <w:t xml:space="preserve">. </w:t>
      </w:r>
      <w:r w:rsidRPr="00EB72DD">
        <w:t>т</w:t>
      </w:r>
      <w:r w:rsidR="00EB72DD" w:rsidRPr="00EB72DD">
        <w:t>.</w:t>
      </w:r>
      <w:r w:rsidR="00EB72DD">
        <w:t xml:space="preserve"> (</w:t>
      </w:r>
      <w:r w:rsidRPr="00EB72DD">
        <w:t xml:space="preserve">в </w:t>
      </w:r>
      <w:r w:rsidR="000D4C05" w:rsidRPr="00EB72DD">
        <w:t>2009</w:t>
      </w:r>
      <w:r w:rsidRPr="00EB72DD">
        <w:t xml:space="preserve"> г</w:t>
      </w:r>
      <w:r w:rsidR="00EB72DD" w:rsidRPr="00EB72DD">
        <w:t xml:space="preserve">. </w:t>
      </w:r>
      <w:r w:rsidRPr="00EB72DD">
        <w:t xml:space="preserve">выработано </w:t>
      </w:r>
      <w:r w:rsidR="0022396E" w:rsidRPr="00EB72DD">
        <w:t>около 80 тыс</w:t>
      </w:r>
      <w:r w:rsidR="00EB72DD" w:rsidRPr="00EB72DD">
        <w:t xml:space="preserve">. </w:t>
      </w:r>
      <w:r w:rsidR="0022396E" w:rsidRPr="00EB72DD">
        <w:t>т</w:t>
      </w:r>
      <w:r w:rsidR="00EB72DD" w:rsidRPr="00EB72DD">
        <w:t>).</w:t>
      </w:r>
    </w:p>
    <w:p w:rsidR="00EB72DD" w:rsidRDefault="007E03F7" w:rsidP="00EB72DD">
      <w:pPr>
        <w:ind w:firstLine="709"/>
      </w:pPr>
      <w:r w:rsidRPr="00EB72DD">
        <w:t xml:space="preserve">Основное производство хозяйственного мыла сосредоточено в Центральном, Приволжском и Сибирском федеральных округах </w:t>
      </w:r>
      <w:r w:rsidR="00EB72DD">
        <w:t>-</w:t>
      </w:r>
      <w:r w:rsidRPr="00EB72DD">
        <w:t xml:space="preserve"> 83% общероссийского выпуска</w:t>
      </w:r>
      <w:r w:rsidR="00EB72DD" w:rsidRPr="00EB72DD">
        <w:t xml:space="preserve">. </w:t>
      </w:r>
      <w:r w:rsidRPr="00EB72DD">
        <w:t>Целенаправленно работают над расширением ассортимента, улучшением качества и продвижением этого продукта на рынок такие отечественные производители, как Московский мыловаренный завод, Новосибирский жировой комбинат, Нижегородский масложировой комбинат, Казанский химический комбинат, Омский мыловаренный завод</w:t>
      </w:r>
      <w:r w:rsidR="00EB72DD" w:rsidRPr="00EB72DD">
        <w:t xml:space="preserve">. </w:t>
      </w:r>
      <w:r w:rsidRPr="00EB72DD">
        <w:t>Поставляют хозяйственное мыло в Российскую Федерацию Украина, Литва, Турция, Польша, Словения и другие страны</w:t>
      </w:r>
      <w:r w:rsidR="00EB72DD" w:rsidRPr="00EB72DD">
        <w:t xml:space="preserve">. </w:t>
      </w:r>
      <w:r w:rsidR="005E6B9C" w:rsidRPr="00EB72DD">
        <w:t>Наиболее динамичным и перспективным сегментом рынка хозяйственного мыла является упакованное мыло</w:t>
      </w:r>
      <w:r w:rsidR="00EB72DD" w:rsidRPr="00EB72DD">
        <w:t xml:space="preserve">. </w:t>
      </w:r>
      <w:r w:rsidR="005E6B9C" w:rsidRPr="00EB72DD">
        <w:t>В 200</w:t>
      </w:r>
      <w:r w:rsidR="000D4C05" w:rsidRPr="00EB72DD">
        <w:t>9</w:t>
      </w:r>
      <w:r w:rsidR="005E6B9C" w:rsidRPr="00EB72DD">
        <w:t xml:space="preserve"> году потребление упакованного мыла в общем объеме составило примерно 20%</w:t>
      </w:r>
      <w:r w:rsidR="00EB72DD" w:rsidRPr="00EB72DD">
        <w:t xml:space="preserve">. </w:t>
      </w:r>
      <w:r w:rsidR="005E6B9C" w:rsidRPr="00EB72DD">
        <w:t>Развивается также производство ароматизированного хозяйственного мыла</w:t>
      </w:r>
      <w:r w:rsidR="00EB72DD" w:rsidRPr="00EB72DD">
        <w:t xml:space="preserve">. </w:t>
      </w:r>
      <w:r w:rsidR="005E6B9C" w:rsidRPr="00EB72DD">
        <w:t>Интерес вызывает и мыло с полезными добавками, например с глицерином</w:t>
      </w:r>
      <w:r w:rsidR="00EB72DD" w:rsidRPr="00EB72DD">
        <w:t>.</w:t>
      </w:r>
    </w:p>
    <w:p w:rsidR="00EB72DD" w:rsidRDefault="005E6B9C" w:rsidP="00EB72DD">
      <w:pPr>
        <w:ind w:firstLine="709"/>
      </w:pPr>
      <w:r w:rsidRPr="00EB72DD">
        <w:t>Спрос на СМС в настоящее время достаточно высокий</w:t>
      </w:r>
      <w:r w:rsidR="00EB72DD" w:rsidRPr="00EB72DD">
        <w:t xml:space="preserve">. </w:t>
      </w:r>
      <w:r w:rsidRPr="00EB72DD">
        <w:t>У покупателей популярна как отечественная, так и зарубежная продукция</w:t>
      </w:r>
      <w:r w:rsidR="00EB72DD" w:rsidRPr="00EB72DD">
        <w:t xml:space="preserve">. </w:t>
      </w:r>
      <w:r w:rsidRPr="00EB72DD">
        <w:t>В период становления рыночной экономики в России отечественный ассортимент СМС значительно сузился, а объемы производства существенно сократились</w:t>
      </w:r>
      <w:r w:rsidR="00EB72DD" w:rsidRPr="00EB72DD">
        <w:t xml:space="preserve">. </w:t>
      </w:r>
      <w:r w:rsidRPr="00EB72DD">
        <w:t>Тогда многие заводы организовали совместные предприятия с ведущими зарубежными фирмами</w:t>
      </w:r>
      <w:r w:rsidR="00EB72DD" w:rsidRPr="00EB72DD">
        <w:t xml:space="preserve">. </w:t>
      </w:r>
      <w:r w:rsidRPr="00EB72DD">
        <w:t xml:space="preserve">Так, например, американская компания </w:t>
      </w:r>
      <w:r w:rsidRPr="00EB72DD">
        <w:rPr>
          <w:lang w:val="en-US"/>
        </w:rPr>
        <w:t>Procter</w:t>
      </w:r>
      <w:r w:rsidRPr="00EB72DD">
        <w:t xml:space="preserve"> </w:t>
      </w:r>
      <w:r w:rsidR="00B157E0" w:rsidRPr="00EB72DD">
        <w:t xml:space="preserve">&amp; </w:t>
      </w:r>
      <w:r w:rsidR="00B157E0" w:rsidRPr="00EB72DD">
        <w:rPr>
          <w:lang w:val="en-US"/>
        </w:rPr>
        <w:t>Gamble</w:t>
      </w:r>
      <w:r w:rsidR="00B157E0" w:rsidRPr="00EB72DD">
        <w:t xml:space="preserve"> с 1994 года реализует инвестиционную программу на комбинате</w:t>
      </w:r>
      <w:r w:rsidR="00EB72DD">
        <w:t xml:space="preserve"> "</w:t>
      </w:r>
      <w:r w:rsidR="00B157E0" w:rsidRPr="00EB72DD">
        <w:t>Новомосковскбытхим</w:t>
      </w:r>
      <w:r w:rsidR="00EB72DD">
        <w:t xml:space="preserve">". </w:t>
      </w:r>
      <w:r w:rsidR="00B157E0" w:rsidRPr="00EB72DD">
        <w:t xml:space="preserve">Там налажен выпуск стиральных порошков </w:t>
      </w:r>
      <w:r w:rsidR="00B157E0" w:rsidRPr="00EB72DD">
        <w:rPr>
          <w:lang w:val="en-US"/>
        </w:rPr>
        <w:t>Ariel</w:t>
      </w:r>
      <w:r w:rsidR="00B157E0" w:rsidRPr="00EB72DD">
        <w:t xml:space="preserve">, </w:t>
      </w:r>
      <w:r w:rsidR="00B157E0" w:rsidRPr="00EB72DD">
        <w:rPr>
          <w:lang w:val="en-US"/>
        </w:rPr>
        <w:t>Tix</w:t>
      </w:r>
      <w:r w:rsidR="00B157E0" w:rsidRPr="00EB72DD">
        <w:t xml:space="preserve">, </w:t>
      </w:r>
      <w:r w:rsidR="00B157E0" w:rsidRPr="00EB72DD">
        <w:rPr>
          <w:lang w:val="en-US"/>
        </w:rPr>
        <w:t>Taid</w:t>
      </w:r>
      <w:r w:rsidR="00EB72DD" w:rsidRPr="00EB72DD">
        <w:t xml:space="preserve">. </w:t>
      </w:r>
      <w:r w:rsidR="00B157E0" w:rsidRPr="00EB72DD">
        <w:t>Кроме того, отмечается улучшение российского сырья, дизайна упаковки и совершенствование потребительских свойств отечественной продукции</w:t>
      </w:r>
      <w:r w:rsidR="00EB72DD" w:rsidRPr="00EB72DD">
        <w:t>.</w:t>
      </w:r>
    </w:p>
    <w:p w:rsidR="00EB72DD" w:rsidRDefault="00B157E0" w:rsidP="00EB72DD">
      <w:pPr>
        <w:ind w:firstLine="709"/>
      </w:pPr>
      <w:r w:rsidRPr="00EB72DD">
        <w:t>Объемы производства СМС в России достигли 500 тыс</w:t>
      </w:r>
      <w:r w:rsidR="00EB72DD" w:rsidRPr="00EB72DD">
        <w:t xml:space="preserve">. </w:t>
      </w:r>
      <w:r w:rsidRPr="00EB72DD">
        <w:t>т</w:t>
      </w:r>
      <w:r w:rsidR="00EB72DD" w:rsidRPr="00EB72DD">
        <w:t xml:space="preserve">. </w:t>
      </w:r>
      <w:r w:rsidRPr="00EB72DD">
        <w:t>Лидерами среди предприятий-производителей являются ООО</w:t>
      </w:r>
      <w:r w:rsidR="00EB72DD">
        <w:t xml:space="preserve"> "</w:t>
      </w:r>
      <w:r w:rsidRPr="00EB72DD">
        <w:t>Новомосковскбытхим</w:t>
      </w:r>
      <w:r w:rsidR="00EB72DD">
        <w:t xml:space="preserve">", </w:t>
      </w:r>
      <w:r w:rsidRPr="00EB72DD">
        <w:t>ООО</w:t>
      </w:r>
      <w:r w:rsidR="00EB72DD">
        <w:t xml:space="preserve"> "</w:t>
      </w:r>
      <w:r w:rsidRPr="00EB72DD">
        <w:t>Хенкель-Юг</w:t>
      </w:r>
      <w:r w:rsidR="00EB72DD">
        <w:t xml:space="preserve">" </w:t>
      </w:r>
      <w:r w:rsidRPr="00EB72DD">
        <w:t>и ОАО</w:t>
      </w:r>
      <w:r w:rsidR="00EB72DD">
        <w:t xml:space="preserve"> "</w:t>
      </w:r>
      <w:r w:rsidRPr="00EB72DD">
        <w:t>Эра</w:t>
      </w:r>
      <w:r w:rsidR="00EB72DD">
        <w:t xml:space="preserve">". </w:t>
      </w:r>
      <w:r w:rsidRPr="00EB72DD">
        <w:t>Укрепили свои позиции на потребительском рынке предприятия с российским капиталом</w:t>
      </w:r>
      <w:r w:rsidR="00EB72DD" w:rsidRPr="00EB72DD">
        <w:t xml:space="preserve">: </w:t>
      </w:r>
      <w:r w:rsidRPr="00EB72DD">
        <w:t>ОАО</w:t>
      </w:r>
      <w:r w:rsidR="00EB72DD">
        <w:t xml:space="preserve"> "</w:t>
      </w:r>
      <w:r w:rsidRPr="00EB72DD">
        <w:t>Нэфис</w:t>
      </w:r>
      <w:r w:rsidR="00EB72DD">
        <w:t xml:space="preserve">", </w:t>
      </w:r>
      <w:r w:rsidR="004139B6" w:rsidRPr="00EB72DD">
        <w:t>ЗАО</w:t>
      </w:r>
      <w:r w:rsidR="00EB72DD">
        <w:t xml:space="preserve"> "</w:t>
      </w:r>
      <w:r w:rsidR="004139B6" w:rsidRPr="00EB72DD">
        <w:t>Аист</w:t>
      </w:r>
      <w:r w:rsidR="00EB72DD">
        <w:t xml:space="preserve">", </w:t>
      </w:r>
      <w:r w:rsidR="004139B6" w:rsidRPr="00EB72DD">
        <w:t>ОАО</w:t>
      </w:r>
      <w:r w:rsidR="00EB72DD">
        <w:t xml:space="preserve"> "</w:t>
      </w:r>
      <w:r w:rsidR="004139B6" w:rsidRPr="00EB72DD">
        <w:t>Косметическая фирма</w:t>
      </w:r>
      <w:r w:rsidR="00EB72DD">
        <w:t xml:space="preserve"> "</w:t>
      </w:r>
      <w:r w:rsidR="004139B6" w:rsidRPr="00EB72DD">
        <w:t>Весна</w:t>
      </w:r>
      <w:r w:rsidR="00EB72DD">
        <w:t xml:space="preserve">", </w:t>
      </w:r>
      <w:r w:rsidR="004139B6" w:rsidRPr="00EB72DD">
        <w:t>ОАО</w:t>
      </w:r>
      <w:r w:rsidR="00EB72DD">
        <w:t xml:space="preserve"> "</w:t>
      </w:r>
      <w:r w:rsidR="004139B6" w:rsidRPr="00EB72DD">
        <w:t>Концерн</w:t>
      </w:r>
      <w:r w:rsidR="00EB72DD">
        <w:t xml:space="preserve"> "</w:t>
      </w:r>
      <w:r w:rsidR="004139B6" w:rsidRPr="00EB72DD">
        <w:t>Калина</w:t>
      </w:r>
      <w:r w:rsidR="00EB72DD">
        <w:t xml:space="preserve">", </w:t>
      </w:r>
      <w:r w:rsidR="004139B6" w:rsidRPr="00EB72DD">
        <w:t>ООО</w:t>
      </w:r>
      <w:r w:rsidR="00EB72DD">
        <w:t xml:space="preserve"> "</w:t>
      </w:r>
      <w:r w:rsidR="004139B6" w:rsidRPr="00EB72DD">
        <w:t>Универсал</w:t>
      </w:r>
      <w:r w:rsidR="00EB72DD">
        <w:t xml:space="preserve">", </w:t>
      </w:r>
      <w:r w:rsidR="004139B6" w:rsidRPr="00EB72DD">
        <w:t>ЗАО</w:t>
      </w:r>
      <w:r w:rsidR="00EB72DD">
        <w:t xml:space="preserve"> "</w:t>
      </w:r>
      <w:r w:rsidR="004139B6" w:rsidRPr="00EB72DD">
        <w:t>Артель старателей</w:t>
      </w:r>
      <w:r w:rsidR="00EB72DD">
        <w:t xml:space="preserve"> "</w:t>
      </w:r>
      <w:r w:rsidR="004139B6" w:rsidRPr="00EB72DD">
        <w:t>Амур</w:t>
      </w:r>
      <w:r w:rsidR="00EB72DD">
        <w:t>".</w:t>
      </w:r>
    </w:p>
    <w:p w:rsidR="00EB72DD" w:rsidRDefault="004139B6" w:rsidP="00EB72DD">
      <w:pPr>
        <w:ind w:firstLine="709"/>
      </w:pPr>
      <w:r w:rsidRPr="00EB72DD">
        <w:t>В соответствии со спросом населения росла продажа дорогостоящих порошков современных составов с высокими потребительскими свойствами</w:t>
      </w:r>
      <w:r w:rsidR="00EB72DD" w:rsidRPr="00EB72DD">
        <w:t xml:space="preserve">. </w:t>
      </w:r>
      <w:r w:rsidRPr="00EB72DD">
        <w:t>Однако большинство российских предприятий продолжает выпускать простейший ассортимент</w:t>
      </w:r>
      <w:r w:rsidR="00EB72DD" w:rsidRPr="00EB72DD">
        <w:t xml:space="preserve">. </w:t>
      </w:r>
      <w:r w:rsidRPr="00EB72DD">
        <w:t>Совершенно очевидно</w:t>
      </w:r>
      <w:r w:rsidR="00EB72DD" w:rsidRPr="00EB72DD">
        <w:t xml:space="preserve">: </w:t>
      </w:r>
      <w:r w:rsidRPr="00EB72DD">
        <w:t>чтобы выдержать конкуренцию на рынке, отечественные предприятия должны модифицировать существующие СМС с учетом требований экологической безопасности</w:t>
      </w:r>
      <w:r w:rsidR="00EB72DD" w:rsidRPr="00EB72DD">
        <w:t xml:space="preserve">; </w:t>
      </w:r>
      <w:r w:rsidRPr="00EB72DD">
        <w:t>расширять ассортимент порошковых СМС с перекисными соединениями и биодобавками</w:t>
      </w:r>
      <w:r w:rsidR="00EB72DD" w:rsidRPr="00EB72DD">
        <w:t xml:space="preserve">; </w:t>
      </w:r>
      <w:r w:rsidRPr="00EB72DD">
        <w:t>увеличивать скорость растворения СМС</w:t>
      </w:r>
      <w:r w:rsidR="00C73C9E" w:rsidRPr="00EB72DD">
        <w:t xml:space="preserve"> при низких температурах стирки</w:t>
      </w:r>
      <w:r w:rsidR="00EB72DD" w:rsidRPr="00EB72DD">
        <w:t xml:space="preserve">; </w:t>
      </w:r>
      <w:r w:rsidR="00C73C9E" w:rsidRPr="00EB72DD">
        <w:t>создавать экологичные жидкие моющие средства, содержащие большое количество ПАВ</w:t>
      </w:r>
      <w:r w:rsidR="00EB72DD">
        <w:t xml:space="preserve"> (</w:t>
      </w:r>
      <w:r w:rsidR="00C73C9E" w:rsidRPr="00EB72DD">
        <w:t xml:space="preserve">35 </w:t>
      </w:r>
      <w:r w:rsidR="00EB72DD">
        <w:t>-</w:t>
      </w:r>
      <w:r w:rsidR="00C73C9E" w:rsidRPr="00EB72DD">
        <w:t xml:space="preserve"> 45%</w:t>
      </w:r>
      <w:r w:rsidR="00EB72DD" w:rsidRPr="00EB72DD">
        <w:t xml:space="preserve">) </w:t>
      </w:r>
      <w:r w:rsidR="00C73C9E" w:rsidRPr="00EB72DD">
        <w:t>без электролитов или, наоборот, малое количество ПАВ</w:t>
      </w:r>
      <w:r w:rsidR="00EB72DD">
        <w:t xml:space="preserve"> (</w:t>
      </w:r>
      <w:r w:rsidR="00C73C9E" w:rsidRPr="00EB72DD">
        <w:t xml:space="preserve">10 </w:t>
      </w:r>
      <w:r w:rsidR="00EB72DD">
        <w:t>-</w:t>
      </w:r>
      <w:r w:rsidR="00C73C9E" w:rsidRPr="00EB72DD">
        <w:t xml:space="preserve"> 25%</w:t>
      </w:r>
      <w:r w:rsidR="00EB72DD" w:rsidRPr="00EB72DD">
        <w:t xml:space="preserve">) </w:t>
      </w:r>
      <w:r w:rsidR="00C73C9E" w:rsidRPr="00EB72DD">
        <w:t>с электролитами</w:t>
      </w:r>
      <w:r w:rsidR="00EB72DD" w:rsidRPr="00EB72DD">
        <w:t xml:space="preserve">; </w:t>
      </w:r>
      <w:r w:rsidR="00C73C9E" w:rsidRPr="00EB72DD">
        <w:t>повышать стабильность пастообразных СМС по срокам хранения и в широком интервале температур</w:t>
      </w:r>
      <w:r w:rsidR="00EB72DD">
        <w:t xml:space="preserve"> (</w:t>
      </w:r>
      <w:r w:rsidR="00C73C9E" w:rsidRPr="00EB72DD">
        <w:t xml:space="preserve">минус 20 </w:t>
      </w:r>
      <w:r w:rsidR="00EB72DD">
        <w:t>-</w:t>
      </w:r>
      <w:r w:rsidR="00C73C9E" w:rsidRPr="00EB72DD">
        <w:t xml:space="preserve"> плюс 40°С</w:t>
      </w:r>
      <w:r w:rsidR="00EB72DD" w:rsidRPr="00EB72DD">
        <w:t xml:space="preserve">); </w:t>
      </w:r>
      <w:r w:rsidR="00C73C9E" w:rsidRPr="00EB72DD">
        <w:t>проводить разработку рецептур паст с энзимами и химическими отбеливателями для стирки сильно загрязненного белья</w:t>
      </w:r>
      <w:r w:rsidR="00EB72DD" w:rsidRPr="00EB72DD">
        <w:t>.</w:t>
      </w:r>
    </w:p>
    <w:p w:rsidR="00EB72DD" w:rsidRDefault="00C73C9E" w:rsidP="00EB72DD">
      <w:pPr>
        <w:ind w:firstLine="709"/>
      </w:pPr>
      <w:r w:rsidRPr="00EB72DD">
        <w:t>В настоящее время в реализации находятся десятки наименований моющих препаратов малоизвестных и знаменитых фирм различного назначения и стоимости</w:t>
      </w:r>
      <w:r w:rsidR="00EB72DD" w:rsidRPr="00EB72DD">
        <w:t xml:space="preserve">. </w:t>
      </w:r>
      <w:r w:rsidRPr="00EB72DD">
        <w:t xml:space="preserve">Проблема выбора встает не только перед индивидуальным потребителем, </w:t>
      </w:r>
      <w:r w:rsidR="00291193" w:rsidRPr="00EB72DD">
        <w:t>но и перед специалистом, занимающимся коммерческой деятельностью на рынке товаров бытовой химии</w:t>
      </w:r>
      <w:r w:rsidR="00EB72DD" w:rsidRPr="00EB72DD">
        <w:t xml:space="preserve">. </w:t>
      </w:r>
      <w:r w:rsidR="00291193" w:rsidRPr="00EB72DD">
        <w:t>Необходимо знание не только потребительских свойств моющих препаратов и факторов, их формирующих, но и основных тенденций развития ассортимента хозяйственного мыла и СМС, критериев их конкурентоспособности</w:t>
      </w:r>
      <w:r w:rsidR="00EB72DD" w:rsidRPr="00EB72DD">
        <w:t>.</w:t>
      </w:r>
    </w:p>
    <w:p w:rsidR="00EB72DD" w:rsidRDefault="00433605" w:rsidP="00EB72DD">
      <w:pPr>
        <w:ind w:firstLine="709"/>
      </w:pPr>
      <w:r w:rsidRPr="00EB72DD">
        <w:t>Рынок средств бытовой химии, по единодушному мнению его участников, в принципе, уже сформирован</w:t>
      </w:r>
      <w:r w:rsidR="00EB72DD" w:rsidRPr="00EB72DD">
        <w:t xml:space="preserve">. </w:t>
      </w:r>
      <w:r w:rsidRPr="00EB72DD">
        <w:t>Причем во всех отношениях</w:t>
      </w:r>
      <w:r w:rsidR="00EB72DD" w:rsidRPr="00EB72DD">
        <w:t xml:space="preserve">. </w:t>
      </w:r>
      <w:r w:rsidRPr="00EB72DD">
        <w:t>Производители и импортеры совместными усилиями полностью удовлетворяют существующий платежеспособный покупательский спрос, дистрибьюторы стараются доставить товар в максимальное количество торговых точек, а розничные торговцы пытаются побольше и “покрасивше</w:t>
      </w:r>
      <w:r w:rsidR="00EB72DD">
        <w:t xml:space="preserve">" </w:t>
      </w:r>
      <w:r w:rsidRPr="00EB72DD">
        <w:t>этот товар продать</w:t>
      </w:r>
      <w:r w:rsidR="00EB72DD">
        <w:t>.</w:t>
      </w:r>
    </w:p>
    <w:p w:rsidR="00EB72DD" w:rsidRDefault="00433605" w:rsidP="00EB72DD">
      <w:pPr>
        <w:ind w:firstLine="709"/>
      </w:pPr>
      <w:r w:rsidRPr="00EB72DD">
        <w:t>Последним аккордом в формировании отечественного рынка бытовой химии эксп</w:t>
      </w:r>
      <w:r w:rsidR="00E77C67" w:rsidRPr="00EB72DD">
        <w:t>ерты считают появление в России</w:t>
      </w:r>
      <w:r w:rsidRPr="00EB72DD">
        <w:t xml:space="preserve"> представительства компании Henkel</w:t>
      </w:r>
      <w:r w:rsidR="00EB72DD" w:rsidRPr="00EB72DD">
        <w:t xml:space="preserve">. </w:t>
      </w:r>
      <w:r w:rsidRPr="00EB72DD">
        <w:t>С тех пор каких-либо революционных событий и поводов для волнения в жизни “химиков” почти не наблюдалось</w:t>
      </w:r>
      <w:r w:rsidR="00EB72DD">
        <w:t>.</w:t>
      </w:r>
    </w:p>
    <w:p w:rsidR="00EB72DD" w:rsidRDefault="00433605" w:rsidP="00EB72DD">
      <w:pPr>
        <w:ind w:firstLine="709"/>
      </w:pPr>
      <w:r w:rsidRPr="00EB72DD">
        <w:t xml:space="preserve">Объем рынка за </w:t>
      </w:r>
      <w:r w:rsidR="000D4C05" w:rsidRPr="00EB72DD">
        <w:t>2009</w:t>
      </w:r>
      <w:r w:rsidRPr="00EB72DD">
        <w:t xml:space="preserve"> год, по данным Госкомстата, увеличился приблизительно на 17%</w:t>
      </w:r>
      <w:r w:rsidR="00EB72DD">
        <w:t xml:space="preserve"> (</w:t>
      </w:r>
      <w:r w:rsidRPr="00EB72DD">
        <w:t>в количественном выражении</w:t>
      </w:r>
      <w:r w:rsidR="00EB72DD" w:rsidRPr="00EB72DD">
        <w:t xml:space="preserve">). </w:t>
      </w:r>
      <w:r w:rsidRPr="00EB72DD">
        <w:t>Это несколько меньше, чем за предыдущий период,</w:t>
      </w:r>
      <w:r w:rsidR="00EB72DD" w:rsidRPr="00EB72DD">
        <w:t xml:space="preserve"> - </w:t>
      </w:r>
      <w:r w:rsidRPr="00EB72DD">
        <w:t xml:space="preserve">в </w:t>
      </w:r>
      <w:r w:rsidR="000D4C05" w:rsidRPr="00EB72DD">
        <w:t>2008</w:t>
      </w:r>
      <w:r w:rsidRPr="00EB72DD">
        <w:t xml:space="preserve"> году производители и импортеры совместными усилиями увеличили объем рынка на 23% по сравнению с 200</w:t>
      </w:r>
      <w:r w:rsidR="000D4C05" w:rsidRPr="00EB72DD">
        <w:t>7</w:t>
      </w:r>
      <w:r w:rsidRPr="00EB72DD">
        <w:t>годом</w:t>
      </w:r>
      <w:r w:rsidR="00EB72DD" w:rsidRPr="00EB72DD">
        <w:t xml:space="preserve">. </w:t>
      </w:r>
      <w:r w:rsidRPr="00EB72DD">
        <w:t>Однако оптимисты оценивают рост потребления синтетических моющих средств в прошлом году примерно в 25%</w:t>
      </w:r>
      <w:r w:rsidR="00EB72DD">
        <w:t xml:space="preserve"> (</w:t>
      </w:r>
      <w:r w:rsidRPr="00EB72DD">
        <w:t>в количественном выражении</w:t>
      </w:r>
      <w:r w:rsidR="00EB72DD" w:rsidRPr="00EB72DD">
        <w:t>)</w:t>
      </w:r>
      <w:r w:rsidR="00EB72DD">
        <w:t xml:space="preserve"> </w:t>
      </w:r>
      <w:r w:rsidRPr="00EB72DD">
        <w:t>При этом насыщение рынка бытовой химией происходит в основном стараниями отечественных производителей</w:t>
      </w:r>
      <w:r w:rsidR="00EB72DD" w:rsidRPr="00EB72DD">
        <w:t xml:space="preserve">. </w:t>
      </w:r>
      <w:r w:rsidR="00E77C67" w:rsidRPr="00EB72DD">
        <w:t xml:space="preserve">Объем производства </w:t>
      </w:r>
      <w:r w:rsidRPr="00EB72DD">
        <w:t>стиральных порошков и прочих моюще-чистящих средств в прошлом году увеличился на 25,5 тыс</w:t>
      </w:r>
      <w:r w:rsidR="00EB72DD" w:rsidRPr="00EB72DD">
        <w:t xml:space="preserve">. </w:t>
      </w:r>
      <w:r w:rsidRPr="00EB72DD">
        <w:t>т</w:t>
      </w:r>
      <w:r w:rsidR="00EB72DD">
        <w:t xml:space="preserve"> </w:t>
      </w:r>
      <w:r w:rsidRPr="00EB72DD">
        <w:t>Стабильный спрос на родную бытовую химию обусловлен прежде всего приемлемой ценой отечественного товара</w:t>
      </w:r>
      <w:r w:rsidR="00EB72DD" w:rsidRPr="00EB72DD">
        <w:t xml:space="preserve">. </w:t>
      </w:r>
      <w:r w:rsidRPr="00EB72DD">
        <w:t>Доля отечественного товара на рынке растет в первую очередь за счет расширения ассортимента продукции существующих торговых марок</w:t>
      </w:r>
      <w:r w:rsidR="00EB72DD">
        <w:t>.</w:t>
      </w:r>
    </w:p>
    <w:p w:rsidR="00EB72DD" w:rsidRDefault="00433605" w:rsidP="00EB72DD">
      <w:pPr>
        <w:ind w:firstLine="709"/>
      </w:pPr>
      <w:r w:rsidRPr="00EB72DD">
        <w:t>Торговцы утверждают, что реально бытовой химии реализуется приблизительно на 15-20% больше, чем отражено в данных официальной статистики</w:t>
      </w:r>
      <w:r w:rsidR="00EB72DD" w:rsidRPr="00EB72DD">
        <w:t xml:space="preserve">. </w:t>
      </w:r>
      <w:r w:rsidRPr="00EB72DD">
        <w:t>“Помощь</w:t>
      </w:r>
      <w:r w:rsidR="00EB72DD">
        <w:t xml:space="preserve">" </w:t>
      </w:r>
      <w:r w:rsidRPr="00EB72DD">
        <w:t>импортерам и крупным отечественным изготовителям оказывают мелкие подпольные фирмы и челноки</w:t>
      </w:r>
      <w:r w:rsidR="00EB72DD" w:rsidRPr="00EB72DD">
        <w:t xml:space="preserve">. </w:t>
      </w:r>
      <w:r w:rsidR="00E77C67" w:rsidRPr="00EB72DD">
        <w:t>Следует отметить, что</w:t>
      </w:r>
      <w:r w:rsidR="00EB72DD" w:rsidRPr="00EB72DD">
        <w:t xml:space="preserve"> </w:t>
      </w:r>
      <w:r w:rsidRPr="00EB72DD">
        <w:t>“химики-бытовики” сегодня меньше обеспокоены наличием “параллельного” рынка</w:t>
      </w:r>
      <w:r w:rsidR="00EB72DD" w:rsidRPr="00EB72DD">
        <w:t xml:space="preserve">. </w:t>
      </w:r>
      <w:r w:rsidRPr="00EB72DD">
        <w:t>Поскольку подделки, контрабандный и низкокачественный товар реализуются, как правило, на рынках, доля которых в структуре</w:t>
      </w:r>
      <w:r w:rsidR="00E77C67" w:rsidRPr="00EB72DD">
        <w:t xml:space="preserve"> сбыта с каждым годом снижается</w:t>
      </w:r>
      <w:r w:rsidR="00EB72DD" w:rsidRPr="00EB72DD">
        <w:t>.</w:t>
      </w:r>
    </w:p>
    <w:p w:rsidR="00EB72DD" w:rsidRDefault="00433605" w:rsidP="00EB72DD">
      <w:pPr>
        <w:ind w:firstLine="709"/>
      </w:pPr>
      <w:r w:rsidRPr="00EB72DD">
        <w:t>Основные игроки рынка бытовой химии определены</w:t>
      </w:r>
      <w:r w:rsidR="00EB72DD" w:rsidRPr="00EB72DD">
        <w:t xml:space="preserve">. </w:t>
      </w:r>
      <w:r w:rsidRPr="00EB72DD">
        <w:t>Это</w:t>
      </w:r>
      <w:r w:rsidRPr="00EB72DD">
        <w:rPr>
          <w:lang w:val="en-US"/>
        </w:rPr>
        <w:t xml:space="preserve"> </w:t>
      </w:r>
      <w:r w:rsidRPr="00EB72DD">
        <w:t>компании</w:t>
      </w:r>
      <w:r w:rsidRPr="00EB72DD">
        <w:rPr>
          <w:lang w:val="en-US"/>
        </w:rPr>
        <w:t xml:space="preserve"> “</w:t>
      </w:r>
      <w:r w:rsidRPr="00EB72DD">
        <w:t>Ольвия</w:t>
      </w:r>
      <w:r w:rsidRPr="00EB72DD">
        <w:rPr>
          <w:lang w:val="en-US"/>
        </w:rPr>
        <w:t xml:space="preserve"> </w:t>
      </w:r>
      <w:r w:rsidRPr="00EB72DD">
        <w:t>Бета</w:t>
      </w:r>
      <w:r w:rsidRPr="00EB72DD">
        <w:rPr>
          <w:lang w:val="en-US"/>
        </w:rPr>
        <w:t xml:space="preserve">”, Henkel, Procter&amp;Gamble, Cussons, Unilever </w:t>
      </w:r>
      <w:r w:rsidRPr="00EB72DD">
        <w:t>и</w:t>
      </w:r>
      <w:r w:rsidRPr="00EB72DD">
        <w:rPr>
          <w:lang w:val="en-US"/>
        </w:rPr>
        <w:t xml:space="preserve"> Evyap</w:t>
      </w:r>
      <w:r w:rsidR="00EB72DD" w:rsidRPr="00EB72DD">
        <w:rPr>
          <w:lang w:val="en-US"/>
        </w:rPr>
        <w:t xml:space="preserve">. </w:t>
      </w:r>
      <w:r w:rsidRPr="00EB72DD">
        <w:t xml:space="preserve">По мнению операторов, какого-либо изменения в составе главных </w:t>
      </w:r>
      <w:r w:rsidR="00E77C67" w:rsidRPr="00EB72DD">
        <w:t>действующих лиц не предвидится</w:t>
      </w:r>
      <w:r w:rsidR="00EB72DD" w:rsidRPr="00EB72DD">
        <w:t xml:space="preserve">. </w:t>
      </w:r>
      <w:r w:rsidRPr="00EB72DD">
        <w:t>Но это из разряда философских размышлений</w:t>
      </w:r>
      <w:r w:rsidR="00EB72DD" w:rsidRPr="00EB72DD">
        <w:t xml:space="preserve">: </w:t>
      </w:r>
      <w:r w:rsidRPr="00EB72DD">
        <w:t>теоретически, конечно, возможно, но практически</w:t>
      </w:r>
      <w:r w:rsidR="00EB72DD" w:rsidRPr="00EB72DD">
        <w:t xml:space="preserve"> - </w:t>
      </w:r>
      <w:r w:rsidRPr="00EB72DD">
        <w:t>вряд ли</w:t>
      </w:r>
      <w:r w:rsidR="00EB72DD">
        <w:t>.</w:t>
      </w:r>
    </w:p>
    <w:p w:rsidR="00EB72DD" w:rsidRDefault="00433605" w:rsidP="00EB72DD">
      <w:pPr>
        <w:ind w:firstLine="709"/>
      </w:pPr>
      <w:r w:rsidRPr="00EB72DD">
        <w:t>Импортеры и производители уже завершили формирование своих сбытовых структур</w:t>
      </w:r>
      <w:r w:rsidR="00EB72DD" w:rsidRPr="00EB72DD">
        <w:t xml:space="preserve">. </w:t>
      </w:r>
      <w:r w:rsidRPr="00EB72DD">
        <w:t>Сегодня примерно 80% товаров бытовой химии на внутреннем рынке реализуется через дилерские сети</w:t>
      </w:r>
      <w:r w:rsidR="00EB72DD" w:rsidRPr="00EB72DD">
        <w:t xml:space="preserve">. </w:t>
      </w:r>
      <w:r w:rsidRPr="00EB72DD">
        <w:t>Остальная часть стиральных порошков и прочего “бытхима” поступает в розницу через оптовиков</w:t>
      </w:r>
      <w:r w:rsidR="00EB72DD">
        <w:t>.</w:t>
      </w:r>
    </w:p>
    <w:p w:rsidR="00EB72DD" w:rsidRDefault="00433605" w:rsidP="00EB72DD">
      <w:pPr>
        <w:ind w:firstLine="709"/>
      </w:pPr>
      <w:r w:rsidRPr="00EB72DD">
        <w:t>Наши эксперты отмечают</w:t>
      </w:r>
      <w:r w:rsidR="00EB72DD" w:rsidRPr="00EB72DD">
        <w:t xml:space="preserve">: </w:t>
      </w:r>
      <w:r w:rsidRPr="00EB72DD">
        <w:t>залог успешных про</w:t>
      </w:r>
      <w:r w:rsidR="00E77C67" w:rsidRPr="00EB72DD">
        <w:t>даж</w:t>
      </w:r>
      <w:r w:rsidR="00EB72DD" w:rsidRPr="00EB72DD">
        <w:t xml:space="preserve"> - </w:t>
      </w:r>
      <w:r w:rsidR="00E77C67" w:rsidRPr="00EB72DD">
        <w:t>отлаженная работа дистрибьюторов</w:t>
      </w:r>
      <w:r w:rsidR="00EB72DD" w:rsidRPr="00EB72DD">
        <w:t xml:space="preserve">. </w:t>
      </w:r>
      <w:r w:rsidR="00E77C67" w:rsidRPr="00EB72DD">
        <w:t>Однако дистрибью</w:t>
      </w:r>
      <w:r w:rsidRPr="00EB72DD">
        <w:t>т</w:t>
      </w:r>
      <w:r w:rsidR="00E77C67" w:rsidRPr="00EB72DD">
        <w:t>о</w:t>
      </w:r>
      <w:r w:rsidRPr="00EB72DD">
        <w:t>ры все больше смотрят на своих поставщиков, как на злую мачеху</w:t>
      </w:r>
      <w:r w:rsidR="00EB72DD" w:rsidRPr="00EB72DD">
        <w:t xml:space="preserve">. </w:t>
      </w:r>
      <w:r w:rsidRPr="00EB72DD">
        <w:t>Маркетинговые войны производителей за увеличение доли рынка могут привести к тому, что сбытовые цепочки сократятся еще больше</w:t>
      </w:r>
      <w:r w:rsidR="00EB72DD" w:rsidRPr="00EB72DD">
        <w:t xml:space="preserve">. </w:t>
      </w:r>
      <w:r w:rsidRPr="00EB72DD">
        <w:t>С развитием сети супермаркетов и магазинов cash&amp;carry необ</w:t>
      </w:r>
      <w:r w:rsidR="00E77C67" w:rsidRPr="00EB72DD">
        <w:t>ходимость в посредниках-дистрибьюторах попросту отпадет</w:t>
      </w:r>
      <w:r w:rsidR="00EB72DD">
        <w:t>.</w:t>
      </w:r>
    </w:p>
    <w:p w:rsidR="00EB72DD" w:rsidRDefault="00E77C67" w:rsidP="00EB72DD">
      <w:pPr>
        <w:ind w:firstLine="709"/>
      </w:pPr>
      <w:r w:rsidRPr="00EB72DD">
        <w:t>К тому же дистрибью</w:t>
      </w:r>
      <w:r w:rsidR="00433605" w:rsidRPr="00EB72DD">
        <w:t xml:space="preserve">торы утверждают, что новичку заработать на продажах средств бытовой химии сегодня </w:t>
      </w:r>
      <w:r w:rsidRPr="00EB72DD">
        <w:t>практически невозможно</w:t>
      </w:r>
      <w:r w:rsidR="00EB72DD" w:rsidRPr="00EB72DD">
        <w:t xml:space="preserve">. </w:t>
      </w:r>
      <w:r w:rsidRPr="00EB72DD">
        <w:t>Дистрибью</w:t>
      </w:r>
      <w:r w:rsidR="00433605" w:rsidRPr="00EB72DD">
        <w:t>торские компании прочно застолбили все возможные розничные и оптовые места сбыта</w:t>
      </w:r>
      <w:r w:rsidR="00EB72DD" w:rsidRPr="00EB72DD">
        <w:t xml:space="preserve">. </w:t>
      </w:r>
      <w:r w:rsidR="00433605" w:rsidRPr="00EB72DD">
        <w:t>Рентабельность торговли средствами бытово</w:t>
      </w:r>
      <w:r w:rsidRPr="00EB72DD">
        <w:t>й химии для дистрибьют</w:t>
      </w:r>
      <w:r w:rsidR="00433605" w:rsidRPr="00EB72DD">
        <w:t>оров составляет примерно 8-12% и, по всей видимости, будет уменьшаться</w:t>
      </w:r>
      <w:r w:rsidR="00EB72DD" w:rsidRPr="00EB72DD">
        <w:t>.</w:t>
      </w:r>
    </w:p>
    <w:p w:rsidR="00EB72DD" w:rsidRDefault="00E77C67" w:rsidP="00EB72DD">
      <w:pPr>
        <w:ind w:firstLine="709"/>
      </w:pPr>
      <w:r w:rsidRPr="00EB72DD">
        <w:t>Среди присутствующих на рынке торговых марок в прошлом году выделились явные лидеры</w:t>
      </w:r>
      <w:r w:rsidR="00EB72DD" w:rsidRPr="00EB72DD">
        <w:t xml:space="preserve">. </w:t>
      </w:r>
      <w:r w:rsidRPr="00EB72DD">
        <w:t>По данным маркетинговых агентств, больше всего голосов потребители отдали за продукцию торговой марки Gala</w:t>
      </w:r>
      <w:r w:rsidR="00EB72DD" w:rsidRPr="00EB72DD">
        <w:t xml:space="preserve">. </w:t>
      </w:r>
      <w:r w:rsidRPr="00EB72DD">
        <w:t>Кроме этого хозяйки предпочитают стирать белье порошком Ariel, мыть посуду гелем Fairy и чистить твердые поверхности порошком Comet</w:t>
      </w:r>
      <w:r w:rsidR="00EB72DD" w:rsidRPr="00EB72DD">
        <w:t xml:space="preserve">. </w:t>
      </w:r>
      <w:r w:rsidRPr="00EB72DD">
        <w:t>Торговцы отмечают, что если еще 2-3 года назад покупатели приобретали один вид моющего средства и использовали его для различных целей, сегодня увеличились продажи специализированной бытовой химии</w:t>
      </w:r>
      <w:r w:rsidR="00EB72DD">
        <w:t>.</w:t>
      </w:r>
    </w:p>
    <w:p w:rsidR="00EB72DD" w:rsidRDefault="00E77C67" w:rsidP="00EB72DD">
      <w:pPr>
        <w:ind w:firstLine="709"/>
      </w:pPr>
      <w:r w:rsidRPr="00EB72DD">
        <w:t>Достаточно хорошо, по оценкам трейдеров, развивается сегмент ополаскивателей для белья</w:t>
      </w:r>
      <w:r w:rsidR="00EB72DD" w:rsidRPr="00EB72DD">
        <w:t xml:space="preserve">. </w:t>
      </w:r>
      <w:r w:rsidRPr="00EB72DD">
        <w:t xml:space="preserve">Продажи этой группы товаров в </w:t>
      </w:r>
      <w:r w:rsidR="000D4C05" w:rsidRPr="00EB72DD">
        <w:t>2009</w:t>
      </w:r>
      <w:r w:rsidRPr="00EB72DD">
        <w:t xml:space="preserve"> году увеличились в среднем на 150%</w:t>
      </w:r>
      <w:r w:rsidR="00EB72DD" w:rsidRPr="00EB72DD">
        <w:t xml:space="preserve">. </w:t>
      </w:r>
      <w:r w:rsidRPr="00EB72DD">
        <w:t>Потребление порошков для автоматической стирки выросло на 30%</w:t>
      </w:r>
      <w:r w:rsidR="00EB72DD">
        <w:t xml:space="preserve"> (</w:t>
      </w:r>
      <w:r w:rsidRPr="00EB72DD">
        <w:t>в количественном выражении</w:t>
      </w:r>
      <w:r w:rsidR="00EB72DD" w:rsidRPr="00EB72DD">
        <w:t xml:space="preserve">) </w:t>
      </w:r>
      <w:r w:rsidRPr="00EB72DD">
        <w:t xml:space="preserve">по сравнению с </w:t>
      </w:r>
      <w:r w:rsidR="000D4C05" w:rsidRPr="00EB72DD">
        <w:t>2008</w:t>
      </w:r>
      <w:r w:rsidRPr="00EB72DD">
        <w:t xml:space="preserve"> годом</w:t>
      </w:r>
      <w:r w:rsidR="00EB72DD" w:rsidRPr="00EB72DD">
        <w:t xml:space="preserve">. </w:t>
      </w:r>
      <w:r w:rsidRPr="00EB72DD">
        <w:t>По мнению торговцев, сегодня сложилась благоприятная ситуация для вывода на рынок новых товаров бытовой химии</w:t>
      </w:r>
      <w:r w:rsidR="00EB72DD" w:rsidRPr="00EB72DD">
        <w:t xml:space="preserve">. </w:t>
      </w:r>
      <w:r w:rsidRPr="00EB72DD">
        <w:t>К тому же изготовители бытовой техники, одежды, обуви, отделочных материалов для дома</w:t>
      </w:r>
      <w:r w:rsidR="00EB72DD">
        <w:t xml:space="preserve"> (</w:t>
      </w:r>
      <w:r w:rsidRPr="00EB72DD">
        <w:t>паркет, кафель, керамика</w:t>
      </w:r>
      <w:r w:rsidR="00EB72DD" w:rsidRPr="00EB72DD">
        <w:t xml:space="preserve">) </w:t>
      </w:r>
      <w:r w:rsidRPr="00EB72DD">
        <w:t>постоянно стимулируют потребление разных средств бытовой химии</w:t>
      </w:r>
      <w:r w:rsidR="00EB72DD" w:rsidRPr="00EB72DD">
        <w:t>.</w:t>
      </w:r>
    </w:p>
    <w:p w:rsidR="00EB72DD" w:rsidRDefault="002E4638" w:rsidP="00EB72DD">
      <w:pPr>
        <w:ind w:firstLine="709"/>
      </w:pPr>
      <w:r w:rsidRPr="00EB72DD">
        <w:t>Маркетинговые бюджеты крупных импортеров за последний год выросли почти наполовину</w:t>
      </w:r>
      <w:r w:rsidR="00EB72DD" w:rsidRPr="00EB72DD">
        <w:t xml:space="preserve">. </w:t>
      </w:r>
      <w:r w:rsidRPr="00EB72DD">
        <w:t>Однако объемы рекламы на телевидении в ближайшее время вряд ли увеличатся</w:t>
      </w:r>
      <w:r w:rsidR="00EB72DD" w:rsidRPr="00EB72DD">
        <w:t xml:space="preserve">. </w:t>
      </w:r>
      <w:r w:rsidRPr="00EB72DD">
        <w:t>Сегодня, как считают трейдеры, более эффективно повышать лояльность покупателей к бр</w:t>
      </w:r>
      <w:r w:rsidR="001A7BA2" w:rsidRPr="00EB72DD">
        <w:t>е</w:t>
      </w:r>
      <w:r w:rsidRPr="00EB72DD">
        <w:t>нду, стимулируя покупки в местах продаж товаров бытовой химии</w:t>
      </w:r>
      <w:r w:rsidR="00EB72DD" w:rsidRPr="00EB72DD">
        <w:t xml:space="preserve">. </w:t>
      </w:r>
      <w:r w:rsidRPr="00EB72DD">
        <w:t>Самым действенным методом повышения активности покупателей считаются акции</w:t>
      </w:r>
      <w:r w:rsidR="00EB72DD" w:rsidRPr="00EB72DD">
        <w:t xml:space="preserve">. </w:t>
      </w:r>
      <w:r w:rsidRPr="00EB72DD">
        <w:t>В основном стимулирующие мероприятия проводятся по инициативе производителей и в большинстве случаев сводятся к предоставлению покупателям бесплатного дополнительного объема товаров, подарка при покупке или к участию в беспроигрышной лотерее</w:t>
      </w:r>
      <w:r w:rsidR="00EB72DD">
        <w:t>.</w:t>
      </w:r>
    </w:p>
    <w:p w:rsidR="00EB72DD" w:rsidRDefault="00B86B4F" w:rsidP="00EB72DD">
      <w:pPr>
        <w:ind w:firstLine="709"/>
      </w:pPr>
      <w:r w:rsidRPr="00EB72DD">
        <w:t>Рынок средств бытовой химии интенсивно развивается</w:t>
      </w:r>
      <w:r w:rsidR="00EB72DD" w:rsidRPr="00EB72DD">
        <w:t xml:space="preserve">. </w:t>
      </w:r>
      <w:r w:rsidRPr="00EB72DD">
        <w:t xml:space="preserve">В период с </w:t>
      </w:r>
      <w:r w:rsidR="000D4C05" w:rsidRPr="00EB72DD">
        <w:t>2004</w:t>
      </w:r>
      <w:r w:rsidRPr="00EB72DD">
        <w:t xml:space="preserve"> по </w:t>
      </w:r>
      <w:r w:rsidR="000D4C05" w:rsidRPr="00EB72DD">
        <w:t>2010</w:t>
      </w:r>
      <w:r w:rsidRPr="00EB72DD">
        <w:t xml:space="preserve"> год рынок вырос в 1,5 раза</w:t>
      </w:r>
      <w:r w:rsidR="00EB72DD" w:rsidRPr="00EB72DD">
        <w:t xml:space="preserve">. </w:t>
      </w:r>
      <w:r w:rsidRPr="00EB72DD">
        <w:t>Развитие рынка обеспечивается за счет роста производства продукции в России</w:t>
      </w:r>
      <w:r w:rsidR="00EB72DD" w:rsidRPr="00EB72DD">
        <w:t xml:space="preserve">. </w:t>
      </w:r>
      <w:r w:rsidRPr="00EB72DD">
        <w:t xml:space="preserve">Так в </w:t>
      </w:r>
      <w:r w:rsidR="000D4C05" w:rsidRPr="00EB72DD">
        <w:t>2004</w:t>
      </w:r>
      <w:r w:rsidRPr="00EB72DD">
        <w:t xml:space="preserve"> году доля импорта составляла 20%, а в </w:t>
      </w:r>
      <w:r w:rsidR="000D4C05" w:rsidRPr="00EB72DD">
        <w:t>2008</w:t>
      </w:r>
      <w:r w:rsidR="00EB72DD" w:rsidRPr="00EB72DD">
        <w:t xml:space="preserve"> - </w:t>
      </w:r>
      <w:r w:rsidRPr="00EB72DD">
        <w:t>не превышала 15%</w:t>
      </w:r>
      <w:r w:rsidR="00EB72DD" w:rsidRPr="00EB72DD">
        <w:t xml:space="preserve">. </w:t>
      </w:r>
      <w:r w:rsidRPr="00EB72DD">
        <w:t>Лидирующее положение в производственной структуре товаров бытовой химии занимают синтетические моющие средства</w:t>
      </w:r>
      <w:r w:rsidR="00EB72DD">
        <w:t xml:space="preserve"> (</w:t>
      </w:r>
      <w:r w:rsidRPr="00EB72DD">
        <w:t>СМС, 49,4%</w:t>
      </w:r>
      <w:r w:rsidR="00EB72DD" w:rsidRPr="00EB72DD">
        <w:t>),</w:t>
      </w:r>
      <w:r w:rsidRPr="00EB72DD">
        <w:t xml:space="preserve"> на втором месте находятся</w:t>
      </w:r>
      <w:r w:rsidR="00EB72DD" w:rsidRPr="00EB72DD">
        <w:t xml:space="preserve"> - </w:t>
      </w:r>
      <w:r w:rsidRPr="00EB72DD">
        <w:t>чистящие средства</w:t>
      </w:r>
      <w:r w:rsidR="00EB72DD" w:rsidRPr="00EB72DD">
        <w:t xml:space="preserve"> - </w:t>
      </w:r>
      <w:r w:rsidRPr="00EB72DD">
        <w:t>18,1%, на третьем</w:t>
      </w:r>
      <w:r w:rsidR="00EB72DD" w:rsidRPr="00EB72DD">
        <w:t xml:space="preserve"> - </w:t>
      </w:r>
      <w:r w:rsidRPr="00EB72DD">
        <w:t>отбеливающие и вспомогательные средства</w:t>
      </w:r>
      <w:r w:rsidR="00EB72DD">
        <w:t xml:space="preserve"> (</w:t>
      </w:r>
      <w:r w:rsidRPr="00EB72DD">
        <w:t>14,1%</w:t>
      </w:r>
      <w:r w:rsidR="00EB72DD" w:rsidRPr="00EB72DD">
        <w:t>),</w:t>
      </w:r>
      <w:r w:rsidRPr="00EB72DD">
        <w:t xml:space="preserve"> на четвертом</w:t>
      </w:r>
      <w:r w:rsidR="00EB72DD" w:rsidRPr="00EB72DD">
        <w:t xml:space="preserve"> - </w:t>
      </w:r>
      <w:r w:rsidRPr="00EB72DD">
        <w:t>средства по уходу за автомобилями</w:t>
      </w:r>
      <w:r w:rsidR="00EB72DD">
        <w:t xml:space="preserve"> (</w:t>
      </w:r>
      <w:r w:rsidRPr="00EB72DD">
        <w:t>13,4%</w:t>
      </w:r>
      <w:r w:rsidR="00EB72DD" w:rsidRPr="00EB72DD">
        <w:t xml:space="preserve">). </w:t>
      </w:r>
      <w:r w:rsidRPr="00EB72DD">
        <w:t>На долю прочих товаров бытовой химии приходится 4,4</w:t>
      </w:r>
      <w:r w:rsidR="00EB72DD" w:rsidRPr="00EB72DD">
        <w:t xml:space="preserve">%. </w:t>
      </w:r>
      <w:r w:rsidRPr="00EB72DD">
        <w:t xml:space="preserve">В период с </w:t>
      </w:r>
      <w:r w:rsidR="000D4C05" w:rsidRPr="00EB72DD">
        <w:t>2004</w:t>
      </w:r>
      <w:r w:rsidRPr="00EB72DD">
        <w:t xml:space="preserve"> по </w:t>
      </w:r>
      <w:r w:rsidR="000D4C05" w:rsidRPr="00EB72DD">
        <w:t>2008</w:t>
      </w:r>
      <w:r w:rsidRPr="00EB72DD">
        <w:t xml:space="preserve"> год производство СМС возросло в 1,4 раза до 730 тыс</w:t>
      </w:r>
      <w:r w:rsidR="00EB72DD" w:rsidRPr="00EB72DD">
        <w:t xml:space="preserve">. </w:t>
      </w:r>
      <w:r w:rsidRPr="00EB72DD">
        <w:t>тонн</w:t>
      </w:r>
      <w:r w:rsidR="00EB72DD" w:rsidRPr="00EB72DD">
        <w:t xml:space="preserve">. </w:t>
      </w:r>
      <w:r w:rsidRPr="00EB72DD">
        <w:t xml:space="preserve">В </w:t>
      </w:r>
      <w:r w:rsidR="000D4C05" w:rsidRPr="00EB72DD">
        <w:t>2009</w:t>
      </w:r>
      <w:r w:rsidRPr="00EB72DD">
        <w:t xml:space="preserve"> году этот показатель увеличился на 11% и превысил 800 тыс</w:t>
      </w:r>
      <w:r w:rsidR="00EB72DD" w:rsidRPr="00EB72DD">
        <w:t xml:space="preserve">. </w:t>
      </w:r>
      <w:r w:rsidRPr="00EB72DD">
        <w:t>тонн</w:t>
      </w:r>
      <w:r w:rsidR="00EB72DD" w:rsidRPr="00EB72DD">
        <w:t xml:space="preserve">. </w:t>
      </w:r>
      <w:r w:rsidRPr="00EB72DD">
        <w:t>Доминирующее положение</w:t>
      </w:r>
      <w:r w:rsidR="00EB72DD">
        <w:t xml:space="preserve"> (</w:t>
      </w:r>
      <w:r w:rsidRPr="00EB72DD">
        <w:t>94,8%</w:t>
      </w:r>
      <w:r w:rsidR="00EB72DD" w:rsidRPr="00EB72DD">
        <w:t xml:space="preserve">) </w:t>
      </w:r>
      <w:r w:rsidRPr="00EB72DD">
        <w:t>в производственной структуре СМС занимают порошкообразные стиральные средства</w:t>
      </w:r>
      <w:r w:rsidR="00EB72DD" w:rsidRPr="00EB72DD">
        <w:t xml:space="preserve">. </w:t>
      </w:r>
      <w:r w:rsidRPr="00EB72DD">
        <w:t>Вместе с тем набирает обороты сравнительно молодое производство жидких гелеобразных стиральных средств</w:t>
      </w:r>
      <w:r w:rsidR="00EB72DD" w:rsidRPr="00EB72DD">
        <w:t xml:space="preserve">. </w:t>
      </w:r>
      <w:r w:rsidRPr="00EB72DD">
        <w:t xml:space="preserve">Их производство выросло почти втрое по сравнению с </w:t>
      </w:r>
      <w:r w:rsidR="000D4C05" w:rsidRPr="00EB72DD">
        <w:t>2006</w:t>
      </w:r>
      <w:r w:rsidRPr="00EB72DD">
        <w:t xml:space="preserve"> годом и составило 19 тыс</w:t>
      </w:r>
      <w:r w:rsidR="00EB72DD" w:rsidRPr="00EB72DD">
        <w:t xml:space="preserve">. </w:t>
      </w:r>
      <w:r w:rsidRPr="00EB72DD">
        <w:t xml:space="preserve">тонн в </w:t>
      </w:r>
      <w:r w:rsidR="000D4C05" w:rsidRPr="00EB72DD">
        <w:t>2008</w:t>
      </w:r>
      <w:r w:rsidRPr="00EB72DD">
        <w:t xml:space="preserve"> году</w:t>
      </w:r>
      <w:r w:rsidR="00EB72DD" w:rsidRPr="00EB72DD">
        <w:t xml:space="preserve">. </w:t>
      </w:r>
      <w:r w:rsidRPr="00EB72DD">
        <w:t xml:space="preserve">В </w:t>
      </w:r>
      <w:r w:rsidR="000D4C05" w:rsidRPr="00EB72DD">
        <w:t>2009</w:t>
      </w:r>
      <w:r w:rsidRPr="00EB72DD">
        <w:t xml:space="preserve"> году увеличилось до 23 тыс</w:t>
      </w:r>
      <w:r w:rsidR="00EB72DD" w:rsidRPr="00EB72DD">
        <w:t xml:space="preserve">. </w:t>
      </w:r>
      <w:r w:rsidRPr="00EB72DD">
        <w:t>тонн</w:t>
      </w:r>
      <w:r w:rsidR="00EB72DD" w:rsidRPr="00EB72DD">
        <w:t xml:space="preserve">. </w:t>
      </w:r>
      <w:r w:rsidRPr="00EB72DD">
        <w:t>Общий объем производственных мощностей СМС по России оценивается в более чем 1,2 млн тонн</w:t>
      </w:r>
      <w:r w:rsidR="00EB72DD" w:rsidRPr="00EB72DD">
        <w:t xml:space="preserve">. </w:t>
      </w:r>
      <w:r w:rsidRPr="00EB72DD">
        <w:t>При этом на долю P&amp;G приходится 25% всех мощностей,</w:t>
      </w:r>
      <w:r w:rsidR="00EB72DD">
        <w:t xml:space="preserve"> "</w:t>
      </w:r>
      <w:r w:rsidRPr="00EB72DD">
        <w:t>Хенкеля</w:t>
      </w:r>
      <w:r w:rsidR="00EB72DD">
        <w:t xml:space="preserve">" </w:t>
      </w:r>
      <w:r w:rsidR="00EB72DD" w:rsidRPr="00EB72DD">
        <w:t xml:space="preserve">- </w:t>
      </w:r>
      <w:r w:rsidRPr="00EB72DD">
        <w:t>18%</w:t>
      </w:r>
      <w:r w:rsidR="00EB72DD" w:rsidRPr="00EB72DD">
        <w:t xml:space="preserve">. </w:t>
      </w:r>
      <w:r w:rsidRPr="00EB72DD">
        <w:t>Третье место занимает</w:t>
      </w:r>
      <w:r w:rsidR="00EB72DD">
        <w:t xml:space="preserve"> "</w:t>
      </w:r>
      <w:r w:rsidRPr="00EB72DD">
        <w:t>Нэфис Косметикс</w:t>
      </w:r>
      <w:r w:rsidR="00EB72DD">
        <w:t>" (</w:t>
      </w:r>
      <w:r w:rsidRPr="00EB72DD">
        <w:t>6%</w:t>
      </w:r>
      <w:r w:rsidR="00EB72DD" w:rsidRPr="00EB72DD">
        <w:t>),</w:t>
      </w:r>
      <w:r w:rsidRPr="00EB72DD">
        <w:t xml:space="preserve"> за ней следуют</w:t>
      </w:r>
      <w:r w:rsidR="00EB72DD">
        <w:t xml:space="preserve"> "</w:t>
      </w:r>
      <w:r w:rsidRPr="00EB72DD">
        <w:t>Сода</w:t>
      </w:r>
      <w:r w:rsidR="00EB72DD">
        <w:t>" (</w:t>
      </w:r>
      <w:r w:rsidRPr="00EB72DD">
        <w:t>5%</w:t>
      </w:r>
      <w:r w:rsidR="00EB72DD" w:rsidRPr="00EB72DD">
        <w:t xml:space="preserve">) </w:t>
      </w:r>
      <w:r w:rsidRPr="00EB72DD">
        <w:t>и</w:t>
      </w:r>
      <w:r w:rsidR="00EB72DD">
        <w:t xml:space="preserve"> "</w:t>
      </w:r>
      <w:r w:rsidRPr="00EB72DD">
        <w:t>Аист</w:t>
      </w:r>
      <w:r w:rsidR="00EB72DD">
        <w:t>" (</w:t>
      </w:r>
      <w:r w:rsidRPr="00EB72DD">
        <w:t>4%</w:t>
      </w:r>
      <w:r w:rsidR="00EB72DD" w:rsidRPr="00EB72DD">
        <w:t xml:space="preserve">). </w:t>
      </w:r>
      <w:r w:rsidRPr="00EB72DD">
        <w:t>В период до 2010 года сохранится устойчивая тенденция роста спроса на СМС</w:t>
      </w:r>
      <w:r w:rsidR="00EB72DD" w:rsidRPr="00EB72DD">
        <w:t>.</w:t>
      </w:r>
    </w:p>
    <w:p w:rsidR="00EB72DD" w:rsidRDefault="00AE26BA" w:rsidP="00EB72DD">
      <w:pPr>
        <w:ind w:firstLine="709"/>
      </w:pPr>
      <w:r w:rsidRPr="00EB72DD">
        <w:t>С уверенностью можно сказать, что в</w:t>
      </w:r>
      <w:r w:rsidR="00360C7D" w:rsidRPr="00EB72DD">
        <w:t xml:space="preserve"> </w:t>
      </w:r>
      <w:r w:rsidR="000D4C05" w:rsidRPr="00EB72DD">
        <w:t>2011</w:t>
      </w:r>
      <w:r w:rsidR="00DF33F8" w:rsidRPr="00EB72DD">
        <w:t xml:space="preserve"> году продажи средств бытовой </w:t>
      </w:r>
      <w:r w:rsidRPr="00EB72DD">
        <w:t>химии увеличатся в среднем</w:t>
      </w:r>
      <w:r w:rsidR="00360C7D" w:rsidRPr="00EB72DD">
        <w:t xml:space="preserve"> на 10-15%</w:t>
      </w:r>
      <w:r w:rsidR="00EB72DD">
        <w:t>.</w:t>
      </w:r>
    </w:p>
    <w:p w:rsidR="00EB72DD" w:rsidRDefault="00360C7D" w:rsidP="00EB72DD">
      <w:pPr>
        <w:ind w:firstLine="709"/>
      </w:pPr>
      <w:r w:rsidRPr="00EB72DD">
        <w:t>Основную прибыль торговцам по-прежнему</w:t>
      </w:r>
      <w:r w:rsidR="00AE26BA" w:rsidRPr="00EB72DD">
        <w:t xml:space="preserve"> и в дальнейшем </w:t>
      </w:r>
      <w:r w:rsidRPr="00EB72DD">
        <w:t>будет обеспечивать продукция среднего ценового сегмента</w:t>
      </w:r>
      <w:r w:rsidR="00EB72DD" w:rsidRPr="00EB72DD">
        <w:t xml:space="preserve">. </w:t>
      </w:r>
      <w:r w:rsidRPr="00EB72DD">
        <w:t>Однако наиболее перспективной с точки зрения роста объемов продаж является категория дорогих товаров бытовой химии</w:t>
      </w:r>
      <w:r w:rsidR="00EB72DD" w:rsidRPr="00EB72DD">
        <w:t xml:space="preserve">. </w:t>
      </w:r>
      <w:r w:rsidRPr="00EB72DD">
        <w:t>Многие операторы отмечают возможность расширения географии дилерских сетей за счет освоения регионов</w:t>
      </w:r>
      <w:r w:rsidR="00EB72DD" w:rsidRPr="00EB72DD">
        <w:t xml:space="preserve">. </w:t>
      </w:r>
      <w:r w:rsidRPr="00EB72DD">
        <w:t>Соответственно, вырастет доля продаж товаров бытовой химии через торговые сети и супермаркеты</w:t>
      </w:r>
      <w:r w:rsidR="00EB72DD" w:rsidRPr="00EB72DD">
        <w:t xml:space="preserve">. </w:t>
      </w:r>
      <w:r w:rsidRPr="00EB72DD">
        <w:t>При этом некоторые дистрибуторы высказывают опасения относительно будущих перспектив своей деятельности</w:t>
      </w:r>
      <w:r w:rsidR="00EB72DD" w:rsidRPr="00EB72DD">
        <w:t xml:space="preserve">. </w:t>
      </w:r>
      <w:r w:rsidRPr="00EB72DD">
        <w:t>Маркетинговая политика поставщиков, направленная на предложение конкурентоспособного товара, предусматривает минимально возможную торговую наценку</w:t>
      </w:r>
      <w:r w:rsidR="00EB72DD" w:rsidRPr="00EB72DD">
        <w:t xml:space="preserve">. </w:t>
      </w:r>
      <w:r w:rsidRPr="00EB72DD">
        <w:t>Соответственно, рентабель</w:t>
      </w:r>
      <w:r w:rsidR="001A7BA2" w:rsidRPr="00EB72DD">
        <w:t>ность работы дистрибью</w:t>
      </w:r>
      <w:r w:rsidRPr="00EB72DD">
        <w:t>торских компаний расти не будет</w:t>
      </w:r>
      <w:r w:rsidR="00EB72DD" w:rsidRPr="00EB72DD">
        <w:t xml:space="preserve">. </w:t>
      </w:r>
      <w:r w:rsidRPr="00EB72DD">
        <w:t>Скорее, наоборот</w:t>
      </w:r>
      <w:r w:rsidR="00EB72DD">
        <w:t>.</w:t>
      </w:r>
    </w:p>
    <w:p w:rsidR="00EB72DD" w:rsidRDefault="00360C7D" w:rsidP="00EB72DD">
      <w:pPr>
        <w:ind w:firstLine="709"/>
      </w:pPr>
      <w:r w:rsidRPr="00EB72DD">
        <w:t>По прогнозам импортеров, увеличится предложение новых для украинского рынка товаров</w:t>
      </w:r>
      <w:r w:rsidR="00EB72DD" w:rsidRPr="00EB72DD">
        <w:t xml:space="preserve"> - </w:t>
      </w:r>
      <w:r w:rsidRPr="00EB72DD">
        <w:t>универсальных средств для уборки, стиральных порошков для разных видов тканей, специализированных средств для ухода за паркетом и керамикой</w:t>
      </w:r>
      <w:r w:rsidR="00EB72DD" w:rsidRPr="00EB72DD">
        <w:t xml:space="preserve">. </w:t>
      </w:r>
      <w:r w:rsidRPr="00EB72DD">
        <w:t>При этом будущее</w:t>
      </w:r>
      <w:r w:rsidR="00EB72DD" w:rsidRPr="00EB72DD">
        <w:t xml:space="preserve"> - </w:t>
      </w:r>
      <w:r w:rsidRPr="00EB72DD">
        <w:t>за гелевыми и кремообразными продуктами бытовой химии</w:t>
      </w:r>
      <w:r w:rsidR="00EB72DD" w:rsidRPr="00EB72DD">
        <w:t xml:space="preserve">. </w:t>
      </w:r>
      <w:r w:rsidRPr="00EB72DD">
        <w:t>Тенденция к снижению потребления порошкообразных чистящих средств сохранится</w:t>
      </w:r>
      <w:r w:rsidR="00EB72DD" w:rsidRPr="00EB72DD">
        <w:t>.</w:t>
      </w:r>
    </w:p>
    <w:p w:rsidR="00EB72DD" w:rsidRDefault="00EB72DD" w:rsidP="00EB72DD">
      <w:pPr>
        <w:ind w:firstLine="709"/>
      </w:pPr>
    </w:p>
    <w:p w:rsidR="00EB72DD" w:rsidRDefault="00EB72DD" w:rsidP="00EB72DD">
      <w:pPr>
        <w:pStyle w:val="2"/>
      </w:pPr>
      <w:bookmarkStart w:id="3" w:name="_Toc275515425"/>
      <w:r>
        <w:t xml:space="preserve">1.2 </w:t>
      </w:r>
      <w:r w:rsidR="00FD5381" w:rsidRPr="00EB72DD">
        <w:t>Сегментация рынка синтетических моющих средств</w:t>
      </w:r>
      <w:bookmarkEnd w:id="3"/>
    </w:p>
    <w:p w:rsidR="00EB72DD" w:rsidRDefault="00EB72DD" w:rsidP="00EB72DD">
      <w:pPr>
        <w:ind w:firstLine="709"/>
      </w:pPr>
    </w:p>
    <w:p w:rsidR="00EB72DD" w:rsidRDefault="00FD5381" w:rsidP="00EB72DD">
      <w:pPr>
        <w:ind w:firstLine="709"/>
      </w:pPr>
      <w:r w:rsidRPr="00EB72DD">
        <w:t>Вероятнее всего, в мире найдется немного компаний, не утверждающих о своей ориентации на клиентов</w:t>
      </w:r>
      <w:r w:rsidR="00EB72DD" w:rsidRPr="00EB72DD">
        <w:t xml:space="preserve">. </w:t>
      </w:r>
      <w:r w:rsidRPr="00EB72DD">
        <w:t>Более того, как владельцы, так и менеджеры многих успешных</w:t>
      </w:r>
      <w:r w:rsidR="00EB72DD">
        <w:t xml:space="preserve"> (</w:t>
      </w:r>
      <w:r w:rsidRPr="00EB72DD">
        <w:t>и не очень</w:t>
      </w:r>
      <w:r w:rsidR="00EB72DD" w:rsidRPr="00EB72DD">
        <w:t xml:space="preserve">) </w:t>
      </w:r>
      <w:r w:rsidRPr="00EB72DD">
        <w:t>предприятий убеждены, что стоят к клиенту именно лицом</w:t>
      </w:r>
      <w:r w:rsidR="00EB72DD" w:rsidRPr="00EB72DD">
        <w:t xml:space="preserve">. </w:t>
      </w:r>
      <w:r w:rsidRPr="00EB72DD">
        <w:t>Причины неудач или недостаточно быстрого роста бизнеса в нашей стране весьма часто списываются на несовершенную систему кредитования, пробелы в законодательстве, общую экономическую нестабильность и, наконец, на козни недремлющих конкурентов</w:t>
      </w:r>
      <w:r w:rsidR="00EB72DD" w:rsidRPr="00EB72DD">
        <w:t xml:space="preserve">. </w:t>
      </w:r>
      <w:r w:rsidRPr="00EB72DD">
        <w:t>Тем большим бывает удивление, когда обнаруживаются реальные корни проблем, а именно</w:t>
      </w:r>
      <w:r w:rsidR="00EB72DD" w:rsidRPr="00EB72DD">
        <w:t xml:space="preserve"> - </w:t>
      </w:r>
      <w:r w:rsidRPr="00EB72DD">
        <w:t>непонимание покупательского поведения потребителей и клиентов, а, следовательно, и осознание того факта, что компания стоит к ним не лицом, а совсем другим местом</w:t>
      </w:r>
      <w:r w:rsidR="00EB72DD" w:rsidRPr="00EB72DD">
        <w:t>.</w:t>
      </w:r>
    </w:p>
    <w:p w:rsidR="00EB72DD" w:rsidRDefault="00FD5381" w:rsidP="00EB72DD">
      <w:pPr>
        <w:ind w:firstLine="709"/>
      </w:pPr>
      <w:r w:rsidRPr="00EB72DD">
        <w:t>Действительно, понять, и тем более, количественно описать, покупательское поведение</w:t>
      </w:r>
      <w:r w:rsidR="00EB72DD" w:rsidRPr="00EB72DD">
        <w:t xml:space="preserve"> - </w:t>
      </w:r>
      <w:r w:rsidRPr="00EB72DD">
        <w:t>задача нетривиальная</w:t>
      </w:r>
      <w:r w:rsidR="00EB72DD" w:rsidRPr="00EB72DD">
        <w:t xml:space="preserve">. </w:t>
      </w:r>
      <w:r w:rsidRPr="00EB72DD">
        <w:t>Наибольшую сложность представляет тот момент, что многие решения принимаются на эмоциональном, а не на рациональном уровне</w:t>
      </w:r>
      <w:r w:rsidR="00EB72DD" w:rsidRPr="00EB72DD">
        <w:t xml:space="preserve">. </w:t>
      </w:r>
      <w:r w:rsidRPr="00EB72DD">
        <w:t>Даже в тех случаях, когда мы, как потребители, убеждены в абсолютной рациональности своих покупок, эмоциональная составляющая решения также присутствует</w:t>
      </w:r>
      <w:r w:rsidR="00EB72DD" w:rsidRPr="00EB72DD">
        <w:t xml:space="preserve">. </w:t>
      </w:r>
      <w:r w:rsidRPr="00EB72DD">
        <w:t>Соответственно, успех компании во многом определяется эффективностью управления процессом сбора, обработки и анализа данных, релевантных для развития бизнеса, прежде всего за счет глубокого понимания поведения клиентов</w:t>
      </w:r>
      <w:r w:rsidR="00EB72DD" w:rsidRPr="00EB72DD">
        <w:t xml:space="preserve">. </w:t>
      </w:r>
      <w:r w:rsidRPr="00EB72DD">
        <w:t>Соответственно, качество решений, принимаемых на основании результатов анализа, зависит от качества проведенного анализа, актуальности данных и ряда других факторов</w:t>
      </w:r>
      <w:r w:rsidR="00EB72DD" w:rsidRPr="00EB72DD">
        <w:t>.</w:t>
      </w:r>
    </w:p>
    <w:p w:rsidR="00EB72DD" w:rsidRDefault="00FD5381" w:rsidP="00EB72DD">
      <w:pPr>
        <w:ind w:firstLine="709"/>
      </w:pPr>
      <w:r w:rsidRPr="00EB72DD">
        <w:t>Качественное исследование позволяет понять, чем</w:t>
      </w:r>
      <w:r w:rsidR="00EB72DD">
        <w:t xml:space="preserve"> "</w:t>
      </w:r>
      <w:r w:rsidRPr="00EB72DD">
        <w:t>дышут</w:t>
      </w:r>
      <w:r w:rsidR="00EB72DD">
        <w:t xml:space="preserve">" </w:t>
      </w:r>
      <w:r w:rsidRPr="00EB72DD">
        <w:t>потребители или клиенты, а также, какими выражениями они характеризуют товар, услугу или фирму и выделяемые ими решающие факторы принятия решения о покупке</w:t>
      </w:r>
      <w:r w:rsidR="00EB72DD" w:rsidRPr="00EB72DD">
        <w:t xml:space="preserve">. </w:t>
      </w:r>
      <w:r w:rsidRPr="00EB72DD">
        <w:t>Данный шаг также позволяет получить предварительную информацию о соответствии представлений производителей или продавцов о товаре, услуге или фирме представлениям аудитории</w:t>
      </w:r>
      <w:r w:rsidR="00EB72DD" w:rsidRPr="00EB72DD">
        <w:t xml:space="preserve">. </w:t>
      </w:r>
      <w:r w:rsidRPr="00EB72DD">
        <w:t>Использование интервальных и порядковых шкал является исключительно важным</w:t>
      </w:r>
      <w:r w:rsidR="00EB72DD" w:rsidRPr="00EB72DD">
        <w:t xml:space="preserve"> - </w:t>
      </w:r>
      <w:r w:rsidRPr="00EB72DD">
        <w:t>появляется возможность получения реалистичной оценки мнения целевой группы</w:t>
      </w:r>
      <w:r w:rsidR="00EB72DD" w:rsidRPr="00EB72DD">
        <w:t xml:space="preserve">. </w:t>
      </w:r>
      <w:r w:rsidRPr="00EB72DD">
        <w:t>Это поясняет следующий пример</w:t>
      </w:r>
      <w:r w:rsidR="00EB72DD" w:rsidRPr="00EB72DD">
        <w:t xml:space="preserve">. </w:t>
      </w:r>
      <w:r w:rsidRPr="00EB72DD">
        <w:t>При оценке важности конкретных параметров</w:t>
      </w:r>
      <w:r w:rsidR="00EB72DD" w:rsidRPr="00EB72DD">
        <w:t xml:space="preserve"> - </w:t>
      </w:r>
      <w:r w:rsidRPr="00EB72DD">
        <w:t>например, цены, ассортимента и скорости обслуживания в оптовой фирме практически любой клиент ответит, что все три характеристики играют существенную роль при выборе поставщика</w:t>
      </w:r>
      <w:r w:rsidR="00EB72DD" w:rsidRPr="00EB72DD">
        <w:t xml:space="preserve">. </w:t>
      </w:r>
      <w:r w:rsidRPr="00EB72DD">
        <w:t>Тем не менее, важность данных параметров для разных клиентов может существенно отличаться</w:t>
      </w:r>
      <w:r w:rsidR="00EB72DD" w:rsidRPr="00EB72DD">
        <w:t xml:space="preserve">. </w:t>
      </w:r>
      <w:r w:rsidRPr="00EB72DD">
        <w:t>Для владельцев мини</w:t>
      </w:r>
      <w:r w:rsidR="00EB72DD">
        <w:t>-</w:t>
      </w:r>
      <w:r w:rsidRPr="00EB72DD">
        <w:t>маркетов, делающих покупки практически каждый день, ассортимент играет решающую роль, и они не склонны каждый раз обходить базы в поисках наиболее дешевого товара</w:t>
      </w:r>
      <w:r w:rsidR="00EB72DD" w:rsidRPr="00EB72DD">
        <w:t xml:space="preserve">. </w:t>
      </w:r>
      <w:r w:rsidRPr="00EB72DD">
        <w:t>Клиенты, делающие крупные покупки раз в неделю, в большей степени склонны к сравнению цен и выбору наиболее дешевого варианта</w:t>
      </w:r>
      <w:r w:rsidR="00EB72DD" w:rsidRPr="00EB72DD">
        <w:t xml:space="preserve">. </w:t>
      </w:r>
      <w:r w:rsidRPr="00EB72DD">
        <w:t>В случае если оценка производится по восьми или десятибалльной шкале, респонденты не скованы в своих ответах узкими рамками категорий</w:t>
      </w:r>
      <w:r w:rsidR="00EB72DD">
        <w:t xml:space="preserve"> "</w:t>
      </w:r>
      <w:r w:rsidRPr="00EB72DD">
        <w:t>важно</w:t>
      </w:r>
      <w:r w:rsidR="00EB72DD" w:rsidRPr="00EB72DD">
        <w:t xml:space="preserve"> - </w:t>
      </w:r>
      <w:r w:rsidRPr="00EB72DD">
        <w:t>не важно</w:t>
      </w:r>
      <w:r w:rsidR="00EB72DD">
        <w:t xml:space="preserve">" </w:t>
      </w:r>
      <w:r w:rsidRPr="00EB72DD">
        <w:t>или</w:t>
      </w:r>
      <w:r w:rsidR="00EB72DD">
        <w:t xml:space="preserve"> "</w:t>
      </w:r>
      <w:r w:rsidRPr="00EB72DD">
        <w:t>да</w:t>
      </w:r>
      <w:r w:rsidR="00EB72DD" w:rsidRPr="00EB72DD">
        <w:t xml:space="preserve"> - </w:t>
      </w:r>
      <w:r w:rsidRPr="00EB72DD">
        <w:t>нет</w:t>
      </w:r>
      <w:r w:rsidR="00EB72DD">
        <w:t>".</w:t>
      </w:r>
    </w:p>
    <w:p w:rsidR="00EB72DD" w:rsidRDefault="008B4BB5" w:rsidP="00EB72DD">
      <w:pPr>
        <w:ind w:firstLine="709"/>
      </w:pPr>
      <w:r w:rsidRPr="00EB72DD">
        <w:t>Ниже приведены результаты использования кластерного анализа для сегментирования рынка синтетических моющих средств</w:t>
      </w:r>
      <w:r w:rsidR="00EB72DD">
        <w:t xml:space="preserve"> (</w:t>
      </w:r>
      <w:r w:rsidRPr="00EB72DD">
        <w:t>размеры сегментов изменены</w:t>
      </w:r>
      <w:r w:rsidR="00EB72DD" w:rsidRPr="00EB72DD">
        <w:t xml:space="preserve">). </w:t>
      </w:r>
      <w:r w:rsidRPr="00EB72DD">
        <w:t>Респондентам предлагалось проранжировать по важности свойства стиральных порошков</w:t>
      </w:r>
      <w:r w:rsidR="00EB72DD">
        <w:t xml:space="preserve"> (</w:t>
      </w:r>
      <w:r w:rsidRPr="00EB72DD">
        <w:t>1</w:t>
      </w:r>
      <w:r w:rsidR="00EB72DD" w:rsidRPr="00EB72DD">
        <w:t xml:space="preserve"> - </w:t>
      </w:r>
      <w:r w:rsidRPr="00EB72DD">
        <w:t>наиболее важное свойство</w:t>
      </w:r>
      <w:r w:rsidR="00EB72DD" w:rsidRPr="00EB72DD">
        <w:t>).</w:t>
      </w:r>
    </w:p>
    <w:p w:rsidR="00FD5381" w:rsidRPr="00EB72DD" w:rsidRDefault="008B4BB5" w:rsidP="00EB72DD">
      <w:pPr>
        <w:ind w:left="708" w:firstLine="1"/>
      </w:pPr>
      <w:r w:rsidRPr="00EB72DD">
        <w:t>Т</w:t>
      </w:r>
      <w:r w:rsidR="00FD5381" w:rsidRPr="00EB72DD">
        <w:t>аблица 1</w:t>
      </w:r>
      <w:r w:rsidR="00EB72DD" w:rsidRPr="00EB72DD">
        <w:t xml:space="preserve">. </w:t>
      </w:r>
      <w:r w:rsidR="00FD5381" w:rsidRPr="00EB72DD">
        <w:t xml:space="preserve">Профиль сегментов по свойствам синтетических моющих средств </w:t>
      </w:r>
    </w:p>
    <w:tbl>
      <w:tblPr>
        <w:tblW w:w="8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1133"/>
        <w:gridCol w:w="1194"/>
        <w:gridCol w:w="1179"/>
        <w:gridCol w:w="964"/>
      </w:tblGrid>
      <w:tr w:rsidR="00FD5381" w:rsidRPr="00EB72DD" w:rsidTr="009169DA">
        <w:trPr>
          <w:jc w:val="center"/>
        </w:trPr>
        <w:tc>
          <w:tcPr>
            <w:tcW w:w="3769" w:type="dxa"/>
            <w:vMerge w:val="restart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Категория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Сегменты</w:t>
            </w:r>
          </w:p>
        </w:tc>
      </w:tr>
      <w:tr w:rsidR="00FD5381" w:rsidRPr="00EB72DD" w:rsidTr="009169DA">
        <w:trPr>
          <w:jc w:val="center"/>
        </w:trPr>
        <w:tc>
          <w:tcPr>
            <w:tcW w:w="3769" w:type="dxa"/>
            <w:vMerge/>
            <w:shd w:val="clear" w:color="auto" w:fill="auto"/>
          </w:tcPr>
          <w:p w:rsidR="00FD5381" w:rsidRPr="00EB72DD" w:rsidRDefault="00FD5381" w:rsidP="00EB72DD">
            <w:pPr>
              <w:pStyle w:val="afb"/>
            </w:pPr>
          </w:p>
        </w:tc>
        <w:tc>
          <w:tcPr>
            <w:tcW w:w="1133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1</w:t>
            </w:r>
          </w:p>
        </w:tc>
        <w:tc>
          <w:tcPr>
            <w:tcW w:w="119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2</w:t>
            </w:r>
          </w:p>
        </w:tc>
        <w:tc>
          <w:tcPr>
            <w:tcW w:w="117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3</w:t>
            </w:r>
          </w:p>
        </w:tc>
        <w:tc>
          <w:tcPr>
            <w:tcW w:w="96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4</w:t>
            </w:r>
          </w:p>
        </w:tc>
      </w:tr>
      <w:tr w:rsidR="00FD5381" w:rsidRPr="00EB72DD" w:rsidTr="009169DA">
        <w:trPr>
          <w:jc w:val="center"/>
        </w:trPr>
        <w:tc>
          <w:tcPr>
            <w:tcW w:w="376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Моющая способность</w:t>
            </w:r>
            <w:r w:rsidR="00EB72DD">
              <w:t xml:space="preserve"> (</w:t>
            </w:r>
            <w:r w:rsidRPr="00EB72DD">
              <w:t>результаты</w:t>
            </w:r>
            <w:r w:rsidR="004F2912" w:rsidRPr="00EB72DD">
              <w:t xml:space="preserve"> </w:t>
            </w:r>
            <w:r w:rsidRPr="00EB72DD">
              <w:t>отстирывания и замачивания</w:t>
            </w:r>
            <w:r w:rsidR="00EB72DD" w:rsidRPr="00EB72DD">
              <w:t xml:space="preserve">) </w:t>
            </w:r>
          </w:p>
        </w:tc>
        <w:tc>
          <w:tcPr>
            <w:tcW w:w="1133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3</w:t>
            </w:r>
          </w:p>
        </w:tc>
        <w:tc>
          <w:tcPr>
            <w:tcW w:w="119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8</w:t>
            </w:r>
          </w:p>
        </w:tc>
        <w:tc>
          <w:tcPr>
            <w:tcW w:w="117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2</w:t>
            </w:r>
          </w:p>
        </w:tc>
        <w:tc>
          <w:tcPr>
            <w:tcW w:w="96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7</w:t>
            </w:r>
          </w:p>
        </w:tc>
      </w:tr>
      <w:tr w:rsidR="00FD5381" w:rsidRPr="00EB72DD" w:rsidTr="009169DA">
        <w:trPr>
          <w:jc w:val="center"/>
        </w:trPr>
        <w:tc>
          <w:tcPr>
            <w:tcW w:w="376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Отдушка</w:t>
            </w:r>
            <w:r w:rsidR="00EB72DD">
              <w:t xml:space="preserve"> (</w:t>
            </w:r>
            <w:r w:rsidRPr="00EB72DD">
              <w:t>придание белью запаха после стирки</w:t>
            </w:r>
            <w:r w:rsidR="00EB72DD" w:rsidRPr="00EB72DD">
              <w:t xml:space="preserve">) </w:t>
            </w:r>
          </w:p>
        </w:tc>
        <w:tc>
          <w:tcPr>
            <w:tcW w:w="1133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5</w:t>
            </w:r>
          </w:p>
        </w:tc>
        <w:tc>
          <w:tcPr>
            <w:tcW w:w="119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5</w:t>
            </w:r>
          </w:p>
        </w:tc>
        <w:tc>
          <w:tcPr>
            <w:tcW w:w="117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7</w:t>
            </w:r>
          </w:p>
        </w:tc>
        <w:tc>
          <w:tcPr>
            <w:tcW w:w="96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1</w:t>
            </w:r>
          </w:p>
        </w:tc>
      </w:tr>
      <w:tr w:rsidR="00FD5381" w:rsidRPr="00EB72DD" w:rsidTr="009169DA">
        <w:trPr>
          <w:jc w:val="center"/>
        </w:trPr>
        <w:tc>
          <w:tcPr>
            <w:tcW w:w="376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Цена</w:t>
            </w:r>
          </w:p>
        </w:tc>
        <w:tc>
          <w:tcPr>
            <w:tcW w:w="1133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8</w:t>
            </w:r>
          </w:p>
        </w:tc>
        <w:tc>
          <w:tcPr>
            <w:tcW w:w="119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7</w:t>
            </w:r>
          </w:p>
        </w:tc>
        <w:tc>
          <w:tcPr>
            <w:tcW w:w="117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1</w:t>
            </w:r>
          </w:p>
        </w:tc>
        <w:tc>
          <w:tcPr>
            <w:tcW w:w="96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2</w:t>
            </w:r>
          </w:p>
        </w:tc>
      </w:tr>
      <w:tr w:rsidR="00FD5381" w:rsidRPr="00EB72DD" w:rsidTr="009169DA">
        <w:trPr>
          <w:jc w:val="center"/>
        </w:trPr>
        <w:tc>
          <w:tcPr>
            <w:tcW w:w="376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Безвредность для здоровья</w:t>
            </w:r>
          </w:p>
        </w:tc>
        <w:tc>
          <w:tcPr>
            <w:tcW w:w="1133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1</w:t>
            </w:r>
          </w:p>
        </w:tc>
        <w:tc>
          <w:tcPr>
            <w:tcW w:w="119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4</w:t>
            </w:r>
          </w:p>
        </w:tc>
        <w:tc>
          <w:tcPr>
            <w:tcW w:w="117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8</w:t>
            </w:r>
          </w:p>
        </w:tc>
        <w:tc>
          <w:tcPr>
            <w:tcW w:w="96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3</w:t>
            </w:r>
          </w:p>
        </w:tc>
      </w:tr>
      <w:tr w:rsidR="00FD5381" w:rsidRPr="00EB72DD" w:rsidTr="009169DA">
        <w:trPr>
          <w:jc w:val="center"/>
        </w:trPr>
        <w:tc>
          <w:tcPr>
            <w:tcW w:w="376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Эффект отбеливания</w:t>
            </w:r>
          </w:p>
        </w:tc>
        <w:tc>
          <w:tcPr>
            <w:tcW w:w="1133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2</w:t>
            </w:r>
          </w:p>
        </w:tc>
        <w:tc>
          <w:tcPr>
            <w:tcW w:w="119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6</w:t>
            </w:r>
          </w:p>
        </w:tc>
        <w:tc>
          <w:tcPr>
            <w:tcW w:w="117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3</w:t>
            </w:r>
          </w:p>
        </w:tc>
        <w:tc>
          <w:tcPr>
            <w:tcW w:w="96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6</w:t>
            </w:r>
          </w:p>
        </w:tc>
      </w:tr>
      <w:tr w:rsidR="00FD5381" w:rsidRPr="00EB72DD" w:rsidTr="009169DA">
        <w:trPr>
          <w:jc w:val="center"/>
        </w:trPr>
        <w:tc>
          <w:tcPr>
            <w:tcW w:w="376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Подсинивание</w:t>
            </w:r>
            <w:r w:rsidR="00EB72DD">
              <w:t xml:space="preserve"> (</w:t>
            </w:r>
            <w:r w:rsidRPr="00EB72DD">
              <w:t>для белого белья</w:t>
            </w:r>
            <w:r w:rsidR="00EB72DD" w:rsidRPr="00EB72DD">
              <w:t xml:space="preserve">) </w:t>
            </w:r>
          </w:p>
        </w:tc>
        <w:tc>
          <w:tcPr>
            <w:tcW w:w="1133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4</w:t>
            </w:r>
          </w:p>
        </w:tc>
        <w:tc>
          <w:tcPr>
            <w:tcW w:w="119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1</w:t>
            </w:r>
          </w:p>
        </w:tc>
        <w:tc>
          <w:tcPr>
            <w:tcW w:w="117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6</w:t>
            </w:r>
          </w:p>
        </w:tc>
        <w:tc>
          <w:tcPr>
            <w:tcW w:w="96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8</w:t>
            </w:r>
          </w:p>
        </w:tc>
      </w:tr>
      <w:tr w:rsidR="00FD5381" w:rsidRPr="00EB72DD" w:rsidTr="009169DA">
        <w:trPr>
          <w:jc w:val="center"/>
        </w:trPr>
        <w:tc>
          <w:tcPr>
            <w:tcW w:w="376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Способность быстро растворяться</w:t>
            </w:r>
          </w:p>
        </w:tc>
        <w:tc>
          <w:tcPr>
            <w:tcW w:w="1133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7</w:t>
            </w:r>
          </w:p>
        </w:tc>
        <w:tc>
          <w:tcPr>
            <w:tcW w:w="119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1</w:t>
            </w:r>
          </w:p>
        </w:tc>
        <w:tc>
          <w:tcPr>
            <w:tcW w:w="117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4</w:t>
            </w:r>
          </w:p>
        </w:tc>
        <w:tc>
          <w:tcPr>
            <w:tcW w:w="96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5</w:t>
            </w:r>
          </w:p>
        </w:tc>
      </w:tr>
      <w:tr w:rsidR="00FD5381" w:rsidRPr="00EB72DD" w:rsidTr="009169DA">
        <w:trPr>
          <w:jc w:val="center"/>
        </w:trPr>
        <w:tc>
          <w:tcPr>
            <w:tcW w:w="376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Отсутствие пыления при пересыпании</w:t>
            </w:r>
          </w:p>
        </w:tc>
        <w:tc>
          <w:tcPr>
            <w:tcW w:w="1133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6</w:t>
            </w:r>
          </w:p>
        </w:tc>
        <w:tc>
          <w:tcPr>
            <w:tcW w:w="119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2</w:t>
            </w:r>
          </w:p>
        </w:tc>
        <w:tc>
          <w:tcPr>
            <w:tcW w:w="117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5</w:t>
            </w:r>
          </w:p>
        </w:tc>
        <w:tc>
          <w:tcPr>
            <w:tcW w:w="96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4</w:t>
            </w:r>
          </w:p>
        </w:tc>
      </w:tr>
      <w:tr w:rsidR="00FD5381" w:rsidRPr="00EB72DD" w:rsidTr="009169DA">
        <w:trPr>
          <w:jc w:val="center"/>
        </w:trPr>
        <w:tc>
          <w:tcPr>
            <w:tcW w:w="3769" w:type="dxa"/>
            <w:shd w:val="clear" w:color="auto" w:fill="auto"/>
          </w:tcPr>
          <w:p w:rsidR="00FD5381" w:rsidRPr="00EB72DD" w:rsidRDefault="00EB72DD" w:rsidP="00EB72DD">
            <w:pPr>
              <w:pStyle w:val="afb"/>
            </w:pPr>
            <w:r>
              <w:t xml:space="preserve"> </w:t>
            </w:r>
          </w:p>
        </w:tc>
        <w:tc>
          <w:tcPr>
            <w:tcW w:w="1133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18%</w:t>
            </w:r>
          </w:p>
        </w:tc>
        <w:tc>
          <w:tcPr>
            <w:tcW w:w="119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7%</w:t>
            </w:r>
          </w:p>
        </w:tc>
        <w:tc>
          <w:tcPr>
            <w:tcW w:w="1179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60%</w:t>
            </w:r>
          </w:p>
        </w:tc>
        <w:tc>
          <w:tcPr>
            <w:tcW w:w="964" w:type="dxa"/>
            <w:shd w:val="clear" w:color="auto" w:fill="auto"/>
          </w:tcPr>
          <w:p w:rsidR="00FD5381" w:rsidRPr="00EB72DD" w:rsidRDefault="00FD5381" w:rsidP="00EB72DD">
            <w:pPr>
              <w:pStyle w:val="afb"/>
            </w:pPr>
            <w:r w:rsidRPr="00EB72DD">
              <w:t>15%</w:t>
            </w:r>
          </w:p>
        </w:tc>
      </w:tr>
    </w:tbl>
    <w:p w:rsidR="00EB72DD" w:rsidRDefault="00EB72DD" w:rsidP="00EB72DD">
      <w:pPr>
        <w:ind w:firstLine="709"/>
      </w:pPr>
    </w:p>
    <w:p w:rsidR="00EB72DD" w:rsidRDefault="008B4BB5" w:rsidP="00EB72DD">
      <w:pPr>
        <w:ind w:firstLine="709"/>
      </w:pPr>
      <w:r w:rsidRPr="00EB72DD">
        <w:t>Очевидным преимуществом кластерного анализа при сегментировании является то, что имеется возможность одновременно принимать во внимание не один или два, а любое число параметров</w:t>
      </w:r>
      <w:r w:rsidR="00EB72DD" w:rsidRPr="00EB72DD">
        <w:t xml:space="preserve">. </w:t>
      </w:r>
      <w:r w:rsidRPr="00EB72DD">
        <w:t>Кроме того, проблема определения числа сегментов также решается</w:t>
      </w:r>
      <w:r w:rsidR="00EB72DD">
        <w:t xml:space="preserve"> "</w:t>
      </w:r>
      <w:r w:rsidRPr="00EB72DD">
        <w:t>автоматически</w:t>
      </w:r>
      <w:r w:rsidR="00EB72DD">
        <w:t xml:space="preserve">". </w:t>
      </w:r>
      <w:r w:rsidRPr="00EB72DD">
        <w:t>Как рациональная составляющая покупательского поведения, то таблица 2 содержит результаты кластерного анализа потребительских оценок, которые в большей степени носят эмоциональный характер</w:t>
      </w:r>
      <w:r w:rsidR="00EB72DD">
        <w:t xml:space="preserve"> (</w:t>
      </w:r>
      <w:r w:rsidRPr="00EB72DD">
        <w:t>размеры сегментов также изменены</w:t>
      </w:r>
      <w:r w:rsidR="00EB72DD" w:rsidRPr="00EB72DD">
        <w:t xml:space="preserve">). </w:t>
      </w:r>
      <w:r w:rsidRPr="00EB72DD">
        <w:t>Каждое высказывание оценивалось по восьмибалльной шкале</w:t>
      </w:r>
      <w:r w:rsidR="00EB72DD">
        <w:t xml:space="preserve"> (</w:t>
      </w:r>
      <w:r w:rsidRPr="00EB72DD">
        <w:t>1</w:t>
      </w:r>
      <w:r w:rsidR="00EB72DD" w:rsidRPr="00EB72DD">
        <w:t xml:space="preserve"> - </w:t>
      </w:r>
      <w:r w:rsidRPr="00EB72DD">
        <w:t>абсолютное согласие с утверждением, 8</w:t>
      </w:r>
      <w:r w:rsidR="00EB72DD" w:rsidRPr="00EB72DD">
        <w:t xml:space="preserve"> - </w:t>
      </w:r>
      <w:r w:rsidRPr="00EB72DD">
        <w:t>абсолютное несогласие</w:t>
      </w:r>
      <w:r w:rsidR="00EB72DD" w:rsidRPr="00EB72DD">
        <w:t xml:space="preserve">). </w:t>
      </w:r>
      <w:r w:rsidRPr="00EB72DD">
        <w:t>В таблице 3 приведен пример описания профиля одного из сегментов</w:t>
      </w:r>
      <w:r w:rsidR="00EB72DD" w:rsidRPr="00EB72DD">
        <w:t xml:space="preserve">. </w:t>
      </w:r>
      <w:r w:rsidRPr="00EB72DD">
        <w:t>Информация, представленная в таком виде, является исключительно удобной для восприятия, анализа и принятия решений</w:t>
      </w:r>
      <w:r w:rsidR="00EB72DD" w:rsidRPr="00EB72DD">
        <w:t>.</w:t>
      </w:r>
    </w:p>
    <w:p w:rsidR="00EB72DD" w:rsidRDefault="00EB72DD" w:rsidP="00EB72DD">
      <w:pPr>
        <w:ind w:firstLine="709"/>
      </w:pPr>
    </w:p>
    <w:p w:rsidR="008B4BB5" w:rsidRPr="00EB72DD" w:rsidRDefault="008B4BB5" w:rsidP="00EB72DD">
      <w:pPr>
        <w:ind w:left="708" w:firstLine="1"/>
      </w:pPr>
      <w:r w:rsidRPr="00EB72DD">
        <w:t>Таблица 2</w:t>
      </w:r>
      <w:r w:rsidR="00EB72DD" w:rsidRPr="00EB72DD">
        <w:t xml:space="preserve"> - </w:t>
      </w:r>
      <w:r w:rsidRPr="00EB72DD">
        <w:t>Профили сегментов по восприяти</w:t>
      </w:r>
      <w:r w:rsidR="009742D5" w:rsidRPr="00EB72DD">
        <w:t>ю синтетических моющих средств</w:t>
      </w:r>
      <w:r w:rsidR="00EB72DD">
        <w:t xml:space="preserve"> (</w:t>
      </w:r>
      <w:r w:rsidRPr="00EB72DD">
        <w:t>балльные оценки</w:t>
      </w:r>
      <w:r w:rsidR="00EB72DD" w:rsidRPr="00EB72DD">
        <w:t xml:space="preserve">)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1148"/>
        <w:gridCol w:w="1041"/>
        <w:gridCol w:w="1102"/>
        <w:gridCol w:w="1041"/>
      </w:tblGrid>
      <w:tr w:rsidR="008B4BB5" w:rsidRPr="00EB72DD" w:rsidTr="009169DA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Категория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Сегменты</w:t>
            </w:r>
          </w:p>
        </w:tc>
      </w:tr>
      <w:tr w:rsidR="008B4BB5" w:rsidRPr="00EB72DD" w:rsidTr="009169DA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8B4BB5" w:rsidRPr="00EB72DD" w:rsidRDefault="008B4BB5" w:rsidP="00EB72DD">
            <w:pPr>
              <w:pStyle w:val="afb"/>
            </w:pP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1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2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3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4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Импортные порошки отстирывают белье лучше отечественных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3,0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5,1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4,9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2,1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Я не покупаю стиральный порошок, который никогда не рекламировался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4,9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5,1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5,0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3,9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Я пробую новые стиральные порошки только по рекомендации моих знакомых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4,4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4,5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4,2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3,8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Я считаю, что все стиральные порошки отстирывают одинаково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7,2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6,7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6,8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7,5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Я предпочитаю добавить больше дешевого порошка, чем покупать дорогой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6,0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4,0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6,1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6,6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Дорогие порошки отстирывают лучше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2,3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4,3 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6,5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2,3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Порошки, изготовленные по лицензии зарубежных производителей, отстирывают лучше отечественных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3,4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4,5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4,9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3,0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Я покупаю и дорогие, и дешевые стиральные порошки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2,6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4,1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3,3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5,9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Даже если порошки, которыми я пользуюсь сейчас, меня устраивают, я стараюсь пробовать новые стиральные порошки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2,5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5,4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2,4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5,9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Я бы чаще пробовала новые стиральные порошки, если бы в продаже были их пробники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 xml:space="preserve">2,0 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4,0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2,0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3,3</w:t>
            </w:r>
          </w:p>
        </w:tc>
      </w:tr>
      <w:tr w:rsidR="008B4BB5" w:rsidRPr="00EB72DD" w:rsidTr="009169DA">
        <w:trPr>
          <w:jc w:val="center"/>
        </w:trPr>
        <w:tc>
          <w:tcPr>
            <w:tcW w:w="4650" w:type="dxa"/>
            <w:shd w:val="clear" w:color="auto" w:fill="auto"/>
          </w:tcPr>
          <w:p w:rsidR="008B4BB5" w:rsidRPr="00EB72DD" w:rsidRDefault="00EB72DD" w:rsidP="00EB72DD">
            <w:pPr>
              <w:pStyle w:val="afb"/>
            </w:pPr>
            <w:r>
              <w:t xml:space="preserve"> </w:t>
            </w:r>
          </w:p>
        </w:tc>
        <w:tc>
          <w:tcPr>
            <w:tcW w:w="1125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19%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21%</w:t>
            </w:r>
          </w:p>
        </w:tc>
        <w:tc>
          <w:tcPr>
            <w:tcW w:w="108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42%</w:t>
            </w:r>
          </w:p>
        </w:tc>
        <w:tc>
          <w:tcPr>
            <w:tcW w:w="10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18%</w:t>
            </w:r>
          </w:p>
        </w:tc>
      </w:tr>
    </w:tbl>
    <w:p w:rsidR="00EB72DD" w:rsidRDefault="00EB72DD" w:rsidP="00EB72DD">
      <w:pPr>
        <w:ind w:firstLine="709"/>
      </w:pPr>
    </w:p>
    <w:p w:rsidR="008B4BB5" w:rsidRPr="00EB72DD" w:rsidRDefault="008B4BB5" w:rsidP="00EB72DD">
      <w:pPr>
        <w:ind w:firstLine="709"/>
      </w:pPr>
      <w:r w:rsidRPr="00EB72DD">
        <w:t>Таблица 3</w:t>
      </w:r>
      <w:r w:rsidR="00EB72DD" w:rsidRPr="00EB72DD">
        <w:t xml:space="preserve"> - </w:t>
      </w:r>
      <w:r w:rsidRPr="00EB72DD">
        <w:t xml:space="preserve">Пример описания профилей сегментов </w:t>
      </w:r>
    </w:p>
    <w:tbl>
      <w:tblPr>
        <w:tblW w:w="8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6823"/>
      </w:tblGrid>
      <w:tr w:rsidR="008B4BB5" w:rsidRPr="00EB72DD" w:rsidTr="009169DA">
        <w:trPr>
          <w:jc w:val="center"/>
        </w:trPr>
        <w:tc>
          <w:tcPr>
            <w:tcW w:w="15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Сегмент</w:t>
            </w:r>
          </w:p>
        </w:tc>
        <w:tc>
          <w:tcPr>
            <w:tcW w:w="6823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Профиль</w:t>
            </w:r>
          </w:p>
        </w:tc>
      </w:tr>
      <w:tr w:rsidR="008B4BB5" w:rsidRPr="00EB72DD" w:rsidTr="009169DA">
        <w:trPr>
          <w:jc w:val="center"/>
        </w:trPr>
        <w:tc>
          <w:tcPr>
            <w:tcW w:w="1520" w:type="dxa"/>
            <w:shd w:val="clear" w:color="auto" w:fill="auto"/>
          </w:tcPr>
          <w:p w:rsidR="008B4BB5" w:rsidRPr="00EB72DD" w:rsidRDefault="008B4BB5" w:rsidP="00EB72DD">
            <w:pPr>
              <w:pStyle w:val="afb"/>
            </w:pPr>
            <w:r w:rsidRPr="00EB72DD">
              <w:t>Сегмент 1</w:t>
            </w:r>
            <w:r w:rsidR="00EB72DD">
              <w:t xml:space="preserve"> (</w:t>
            </w:r>
            <w:r w:rsidRPr="00EB72DD">
              <w:t>предпочитают импортные и</w:t>
            </w:r>
            <w:r w:rsidR="00360C7D" w:rsidRPr="00EB72DD">
              <w:t xml:space="preserve"> лицензионные порошки, склонных к </w:t>
            </w:r>
            <w:r w:rsidRPr="00EB72DD">
              <w:t>покупке новых СМС</w:t>
            </w:r>
            <w:r w:rsidR="00EB72DD" w:rsidRPr="00EB72DD">
              <w:t xml:space="preserve">) </w:t>
            </w:r>
          </w:p>
        </w:tc>
        <w:tc>
          <w:tcPr>
            <w:tcW w:w="6823" w:type="dxa"/>
            <w:shd w:val="clear" w:color="auto" w:fill="auto"/>
          </w:tcPr>
          <w:p w:rsidR="00EB72DD" w:rsidRDefault="008B4BB5" w:rsidP="00EB72DD">
            <w:pPr>
              <w:pStyle w:val="afb"/>
            </w:pPr>
            <w:r w:rsidRPr="009169DA">
              <w:rPr>
                <w:b/>
                <w:bCs/>
              </w:rPr>
              <w:t>Отношение к торговым маркам</w:t>
            </w:r>
            <w:r w:rsidR="00EB72DD" w:rsidRPr="009169DA">
              <w:rPr>
                <w:b/>
                <w:bCs/>
              </w:rPr>
              <w:t xml:space="preserve">. </w:t>
            </w:r>
            <w:r w:rsidRPr="00EB72DD">
              <w:t>Убеждены, что импортные стиральные порошки и СМС, изготовленные по лицензии зарубежных производителей, отстирывают белье лучше отечественных средств</w:t>
            </w:r>
            <w:r w:rsidR="00EB72DD" w:rsidRPr="00EB72DD">
              <w:t xml:space="preserve">. </w:t>
            </w:r>
            <w:r w:rsidRPr="00EB72DD">
              <w:t>Уверены в том, что дорогие порошки справляются со своей работой лучше дешевых</w:t>
            </w:r>
            <w:r w:rsidR="00EB72DD" w:rsidRPr="00EB72DD">
              <w:t xml:space="preserve">. </w:t>
            </w:r>
            <w:r w:rsidRPr="00EB72DD">
              <w:t>При этом покупают и дорогие, и дешевые СМС</w:t>
            </w:r>
            <w:r w:rsidR="00EB72DD">
              <w:t xml:space="preserve"> (</w:t>
            </w:r>
            <w:r w:rsidRPr="00EB72DD">
              <w:t>для стирки разных вещей</w:t>
            </w:r>
            <w:r w:rsidR="00EB72DD" w:rsidRPr="00EB72DD">
              <w:t xml:space="preserve">). </w:t>
            </w:r>
            <w:r w:rsidRPr="00EB72DD">
              <w:t>Не согласны с тем, что лучше добавить больше дешевого порошка, чем покупать дорогой</w:t>
            </w:r>
            <w:r w:rsidR="00EB72DD" w:rsidRPr="00EB72DD">
              <w:t>.</w:t>
            </w:r>
          </w:p>
          <w:p w:rsidR="00EB72DD" w:rsidRDefault="008B4BB5" w:rsidP="00EB72DD">
            <w:pPr>
              <w:pStyle w:val="afb"/>
            </w:pPr>
            <w:r w:rsidRPr="009169DA">
              <w:rPr>
                <w:b/>
                <w:bCs/>
              </w:rPr>
              <w:t>Склонность к покупке на пробу новых стиральных порошков</w:t>
            </w:r>
            <w:r w:rsidR="00EB72DD" w:rsidRPr="009169DA">
              <w:rPr>
                <w:b/>
                <w:bCs/>
              </w:rPr>
              <w:t xml:space="preserve">. </w:t>
            </w:r>
            <w:r w:rsidRPr="00EB72DD">
              <w:t>Потребители склонны покупать новые стиральные порошки на пробу даже при условии, что используемые в настоящее время средства их вполне устраиваю</w:t>
            </w:r>
            <w:r w:rsidR="00EB72DD">
              <w:t>т. Д</w:t>
            </w:r>
            <w:r w:rsidRPr="00EB72DD">
              <w:t>остаточно легко стимулируются к более частым покупкам новых порошков при наличии в продаже пробников</w:t>
            </w:r>
            <w:r w:rsidR="00EB72DD" w:rsidRPr="00EB72DD">
              <w:t>.</w:t>
            </w:r>
          </w:p>
          <w:p w:rsidR="00EB72DD" w:rsidRDefault="008B4BB5" w:rsidP="00EB72DD">
            <w:pPr>
              <w:pStyle w:val="afb"/>
            </w:pPr>
            <w:r w:rsidRPr="009169DA">
              <w:rPr>
                <w:b/>
                <w:bCs/>
              </w:rPr>
              <w:t>Отношение к цене</w:t>
            </w:r>
            <w:r w:rsidR="00EB72DD" w:rsidRPr="009169DA">
              <w:rPr>
                <w:b/>
                <w:bCs/>
              </w:rPr>
              <w:t>.7</w:t>
            </w:r>
            <w:r w:rsidRPr="00EB72DD">
              <w:t>0% потребителей из данного сегмента чувствительны к цене</w:t>
            </w:r>
            <w:r w:rsidR="00EB72DD">
              <w:t xml:space="preserve"> (</w:t>
            </w:r>
            <w:r w:rsidRPr="00EB72DD">
              <w:t>в рейтинге свойств цена занимает второе или третье место</w:t>
            </w:r>
            <w:r w:rsidR="00EB72DD" w:rsidRPr="00EB72DD">
              <w:t>).</w:t>
            </w:r>
          </w:p>
          <w:p w:rsidR="00EB72DD" w:rsidRDefault="008B4BB5" w:rsidP="00EB72DD">
            <w:pPr>
              <w:pStyle w:val="afb"/>
            </w:pPr>
            <w:r w:rsidRPr="00EB72DD">
              <w:t>Любимые стиральные порошки</w:t>
            </w:r>
            <w:r w:rsidR="00EB72DD" w:rsidRPr="00EB72DD">
              <w:t xml:space="preserve">. </w:t>
            </w:r>
            <w:r w:rsidRPr="00EB72DD">
              <w:t>Ариэль</w:t>
            </w:r>
            <w:r w:rsidR="00EB72DD">
              <w:t xml:space="preserve"> (</w:t>
            </w:r>
            <w:r w:rsidRPr="00EB72DD">
              <w:t>26%</w:t>
            </w:r>
            <w:r w:rsidR="00EB72DD" w:rsidRPr="00EB72DD">
              <w:t>),</w:t>
            </w:r>
            <w:r w:rsidRPr="00EB72DD">
              <w:t xml:space="preserve"> Дося</w:t>
            </w:r>
            <w:r w:rsidR="00EB72DD">
              <w:t xml:space="preserve"> (</w:t>
            </w:r>
            <w:r w:rsidRPr="00EB72DD">
              <w:t>3%</w:t>
            </w:r>
            <w:r w:rsidR="00EB72DD" w:rsidRPr="00EB72DD">
              <w:t>),</w:t>
            </w:r>
            <w:r w:rsidRPr="00EB72DD">
              <w:t xml:space="preserve"> Лоск</w:t>
            </w:r>
            <w:r w:rsidR="00EB72DD">
              <w:t xml:space="preserve"> (</w:t>
            </w:r>
            <w:r w:rsidRPr="00EB72DD">
              <w:t>15%</w:t>
            </w:r>
            <w:r w:rsidR="00EB72DD" w:rsidRPr="00EB72DD">
              <w:t>),</w:t>
            </w:r>
            <w:r w:rsidRPr="00EB72DD">
              <w:t xml:space="preserve"> Миф</w:t>
            </w:r>
            <w:r w:rsidR="00EB72DD">
              <w:t xml:space="preserve"> (</w:t>
            </w:r>
            <w:r w:rsidRPr="00EB72DD">
              <w:t>7%</w:t>
            </w:r>
            <w:r w:rsidR="00EB72DD" w:rsidRPr="00EB72DD">
              <w:t>),</w:t>
            </w:r>
            <w:r w:rsidRPr="00EB72DD">
              <w:t xml:space="preserve"> Омо</w:t>
            </w:r>
            <w:r w:rsidR="00EB72DD">
              <w:t xml:space="preserve"> (</w:t>
            </w:r>
            <w:r w:rsidRPr="00EB72DD">
              <w:t>6%</w:t>
            </w:r>
            <w:r w:rsidR="00EB72DD" w:rsidRPr="00EB72DD">
              <w:t>),</w:t>
            </w:r>
            <w:r w:rsidRPr="00EB72DD">
              <w:t xml:space="preserve"> Тайд</w:t>
            </w:r>
            <w:r w:rsidR="00EB72DD">
              <w:t xml:space="preserve"> (</w:t>
            </w:r>
            <w:r w:rsidRPr="00EB72DD">
              <w:t>22%</w:t>
            </w:r>
            <w:r w:rsidR="00EB72DD" w:rsidRPr="00EB72DD">
              <w:t>).</w:t>
            </w:r>
          </w:p>
          <w:p w:rsidR="008B4BB5" w:rsidRPr="00EB72DD" w:rsidRDefault="003B0089" w:rsidP="00EB72DD">
            <w:pPr>
              <w:pStyle w:val="afb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4.5pt;height:142.5pt">
                  <v:imagedata r:id="rId7" o:title=""/>
                </v:shape>
              </w:pict>
            </w:r>
          </w:p>
        </w:tc>
      </w:tr>
    </w:tbl>
    <w:p w:rsidR="00EB72DD" w:rsidRDefault="00EB72DD" w:rsidP="00EB72DD">
      <w:pPr>
        <w:ind w:firstLine="709"/>
      </w:pPr>
    </w:p>
    <w:p w:rsidR="00EB72DD" w:rsidRDefault="008B4BB5" w:rsidP="00EB72DD">
      <w:pPr>
        <w:ind w:firstLine="709"/>
      </w:pPr>
      <w:r w:rsidRPr="00EB72DD">
        <w:t>Результаты кластерного анализа фактически описывают портрет потребителя с рациональной</w:t>
      </w:r>
      <w:r w:rsidR="00EB72DD">
        <w:t xml:space="preserve"> (</w:t>
      </w:r>
      <w:r w:rsidRPr="00EB72DD">
        <w:t>свойства стирального порошка</w:t>
      </w:r>
      <w:r w:rsidR="00EB72DD" w:rsidRPr="00EB72DD">
        <w:t xml:space="preserve">) </w:t>
      </w:r>
      <w:r w:rsidRPr="00EB72DD">
        <w:t>и эмоциональной</w:t>
      </w:r>
      <w:r w:rsidR="00EB72DD">
        <w:t xml:space="preserve"> (</w:t>
      </w:r>
      <w:r w:rsidRPr="00EB72DD">
        <w:t>оценка степени согласия с утверждениями</w:t>
      </w:r>
      <w:r w:rsidR="00EB72DD" w:rsidRPr="00EB72DD">
        <w:t xml:space="preserve">) </w:t>
      </w:r>
      <w:r w:rsidRPr="00EB72DD">
        <w:t>точек зрения</w:t>
      </w:r>
      <w:r w:rsidR="00EB72DD" w:rsidRPr="00EB72DD">
        <w:t xml:space="preserve">. </w:t>
      </w:r>
      <w:r w:rsidRPr="00EB72DD">
        <w:t>На их основании можно определить целевую группу</w:t>
      </w:r>
      <w:r w:rsidR="00EB72DD">
        <w:t xml:space="preserve"> (</w:t>
      </w:r>
      <w:r w:rsidRPr="00EB72DD">
        <w:t>или степень соответствия предположений о целевой группе фактической картине</w:t>
      </w:r>
      <w:r w:rsidR="00EB72DD" w:rsidRPr="00EB72DD">
        <w:t>),</w:t>
      </w:r>
      <w:r w:rsidRPr="00EB72DD">
        <w:t xml:space="preserve"> расставить акценты в рекламной сообщении и рекламной кампании в целом, избавиться от иллюзий относительно исключительности своего товара по какому-либо определенному свойству</w:t>
      </w:r>
      <w:r w:rsidR="00EB72DD">
        <w:t xml:space="preserve"> (</w:t>
      </w:r>
      <w:r w:rsidRPr="00EB72DD">
        <w:t>если вдруг выяснится, что практически все потребители ставят его на последнее место по важности</w:t>
      </w:r>
      <w:r w:rsidR="00EB72DD" w:rsidRPr="00EB72DD">
        <w:t xml:space="preserve">) </w:t>
      </w:r>
      <w:r w:rsidRPr="00EB72DD">
        <w:t xml:space="preserve">и </w:t>
      </w:r>
      <w:r w:rsidR="00EB72DD">
        <w:t>т.д.</w:t>
      </w:r>
    </w:p>
    <w:p w:rsidR="00EB72DD" w:rsidRDefault="008B4BB5" w:rsidP="00EB72DD">
      <w:pPr>
        <w:ind w:firstLine="709"/>
      </w:pPr>
      <w:r w:rsidRPr="00EB72DD">
        <w:t>Следует сделать еще одно важное замечание по поводу использования технологии кластерного анализа</w:t>
      </w:r>
      <w:r w:rsidR="00EB72DD" w:rsidRPr="00EB72DD">
        <w:t xml:space="preserve">. </w:t>
      </w:r>
      <w:r w:rsidRPr="00EB72DD">
        <w:t>Все исследование, начиная с плана и заканчивая анкетой, должно быть</w:t>
      </w:r>
      <w:r w:rsidR="00EB72DD">
        <w:t xml:space="preserve"> "</w:t>
      </w:r>
      <w:r w:rsidRPr="00EB72DD">
        <w:t>заточено</w:t>
      </w:r>
      <w:r w:rsidR="00EB72DD">
        <w:t xml:space="preserve">" </w:t>
      </w:r>
      <w:r w:rsidRPr="00EB72DD">
        <w:t>под методику кластерного анализа</w:t>
      </w:r>
      <w:r w:rsidR="00EB72DD" w:rsidRPr="00EB72DD">
        <w:t xml:space="preserve">. </w:t>
      </w:r>
      <w:r w:rsidRPr="00EB72DD">
        <w:t>Это касается и используемых шкал, и метода контакта с аудиторией и многих других факторов</w:t>
      </w:r>
      <w:r w:rsidR="00EB72DD" w:rsidRPr="00EB72DD">
        <w:t>.</w:t>
      </w:r>
    </w:p>
    <w:p w:rsidR="00EB72DD" w:rsidRDefault="008B4BB5" w:rsidP="00EB72DD">
      <w:pPr>
        <w:ind w:firstLine="709"/>
      </w:pPr>
      <w:r w:rsidRPr="00EB72DD">
        <w:t>Использование результатов сегментирования на основании кластерного анализа дает компаниям реальный шанс глубже понять своих клиентов и потребителей</w:t>
      </w:r>
      <w:r w:rsidR="00EB72DD" w:rsidRPr="00EB72DD">
        <w:t xml:space="preserve">. </w:t>
      </w:r>
      <w:r w:rsidRPr="00EB72DD">
        <w:t>Это, в свою очередь, позволит свести к минимуму разницу между представлениями продавцов и покупателей, то есть карта восприятия товара или услуги для них будет практически идентичной</w:t>
      </w:r>
      <w:r w:rsidR="00EB72DD" w:rsidRPr="00EB72DD">
        <w:t>.</w:t>
      </w:r>
    </w:p>
    <w:p w:rsidR="00EB72DD" w:rsidRDefault="00EB72DD" w:rsidP="00EB72DD">
      <w:pPr>
        <w:pStyle w:val="2"/>
      </w:pPr>
      <w:r>
        <w:br w:type="page"/>
      </w:r>
      <w:bookmarkStart w:id="4" w:name="_Toc275515426"/>
      <w:r>
        <w:t xml:space="preserve">1.3 </w:t>
      </w:r>
      <w:r w:rsidR="00FA31B6" w:rsidRPr="00EB72DD">
        <w:t>Потребительские свойства и показатели качества</w:t>
      </w:r>
      <w:r w:rsidR="000D4C05" w:rsidRPr="00EB72DD">
        <w:t xml:space="preserve"> </w:t>
      </w:r>
      <w:r w:rsidR="00FA31B6" w:rsidRPr="00EB72DD">
        <w:t>синтетических моющих средств</w:t>
      </w:r>
      <w:bookmarkEnd w:id="4"/>
    </w:p>
    <w:p w:rsidR="00EB72DD" w:rsidRDefault="00EB72DD" w:rsidP="00EB72DD">
      <w:pPr>
        <w:ind w:firstLine="709"/>
      </w:pPr>
    </w:p>
    <w:p w:rsidR="00EB72DD" w:rsidRDefault="00FA31B6" w:rsidP="00EB72DD">
      <w:pPr>
        <w:ind w:firstLine="709"/>
      </w:pPr>
      <w:r w:rsidRPr="00EB72DD">
        <w:t>Потребительские свойства СМС характеризуют как моющее средство, так и эффективность моющего процесса</w:t>
      </w:r>
      <w:r w:rsidR="00EB72DD" w:rsidRPr="00EB72DD">
        <w:t xml:space="preserve">. </w:t>
      </w:r>
      <w:r w:rsidR="006F4FCD" w:rsidRPr="00EB72DD">
        <w:t>Номенклатура потребительских свойств включает социальные, функциональные, эргономические, экологические, эстетические свойства и их показатели, а также показатели надежности</w:t>
      </w:r>
      <w:r w:rsidR="00EB72DD" w:rsidRPr="00EB72DD">
        <w:t>.</w:t>
      </w:r>
    </w:p>
    <w:p w:rsidR="00EB72DD" w:rsidRDefault="00EB72DD" w:rsidP="00EB72DD">
      <w:pPr>
        <w:ind w:firstLine="709"/>
      </w:pPr>
    </w:p>
    <w:p w:rsidR="00EB72DD" w:rsidRDefault="00EB72DD" w:rsidP="00EB72DD">
      <w:pPr>
        <w:pStyle w:val="2"/>
      </w:pPr>
      <w:bookmarkStart w:id="5" w:name="_Toc275515427"/>
      <w:r>
        <w:t>1.3.1</w:t>
      </w:r>
      <w:r w:rsidR="00AE26BA" w:rsidRPr="00EB72DD">
        <w:t xml:space="preserve"> Социальные свойства</w:t>
      </w:r>
      <w:bookmarkEnd w:id="5"/>
    </w:p>
    <w:p w:rsidR="00EB72DD" w:rsidRDefault="006F4FCD" w:rsidP="00EB72DD">
      <w:pPr>
        <w:ind w:firstLine="709"/>
      </w:pPr>
      <w:r w:rsidRPr="00EB72DD">
        <w:t xml:space="preserve">Социальное назначение СМС определяет соответствие выпускаемого </w:t>
      </w:r>
      <w:r w:rsidR="00FD30CA" w:rsidRPr="00EB72DD">
        <w:t>ассортимента потребностей потребителей</w:t>
      </w:r>
      <w:r w:rsidR="00EB72DD" w:rsidRPr="00EB72DD">
        <w:t xml:space="preserve">. </w:t>
      </w:r>
      <w:r w:rsidR="00FD30CA" w:rsidRPr="00EB72DD">
        <w:t>Известно, что синтетическим моющим средством выстирать белье значительно легче, чем обычным хозяйственным мылом</w:t>
      </w:r>
      <w:r w:rsidR="00EB72DD" w:rsidRPr="00EB72DD">
        <w:t xml:space="preserve">. </w:t>
      </w:r>
      <w:r w:rsidR="00FD30CA" w:rsidRPr="00EB72DD">
        <w:t>Это экономит время на ведение домашнего хозяйства, а значит, позволяет удовлетворить другие потребности членов семьи</w:t>
      </w:r>
      <w:r w:rsidR="00EB72DD" w:rsidRPr="00EB72DD">
        <w:t>.</w:t>
      </w:r>
    </w:p>
    <w:p w:rsidR="00EB72DD" w:rsidRDefault="00EB72DD" w:rsidP="00EB72DD">
      <w:pPr>
        <w:ind w:firstLine="709"/>
      </w:pPr>
    </w:p>
    <w:p w:rsidR="00EB72DD" w:rsidRDefault="00EB72DD" w:rsidP="00EB72DD">
      <w:pPr>
        <w:pStyle w:val="2"/>
      </w:pPr>
      <w:bookmarkStart w:id="6" w:name="_Toc275515428"/>
      <w:r>
        <w:t>1.3.2</w:t>
      </w:r>
      <w:r w:rsidR="00AE26BA" w:rsidRPr="00EB72DD">
        <w:t xml:space="preserve"> Функциональные свойства</w:t>
      </w:r>
      <w:bookmarkEnd w:id="6"/>
    </w:p>
    <w:p w:rsidR="00EB72DD" w:rsidRDefault="00FD30CA" w:rsidP="00EB72DD">
      <w:pPr>
        <w:ind w:firstLine="709"/>
      </w:pPr>
      <w:r w:rsidRPr="00EB72DD">
        <w:t>Функциональные свойства характеризуются моющей способностью и универсальностью</w:t>
      </w:r>
      <w:r w:rsidR="00D047C4" w:rsidRPr="00EB72DD">
        <w:t>, возможностью повторного использованию моющего раствора</w:t>
      </w:r>
      <w:r w:rsidR="00EB72DD">
        <w:t xml:space="preserve"> (</w:t>
      </w:r>
      <w:r w:rsidR="00D047C4" w:rsidRPr="00EB72DD">
        <w:t>количеством стирок</w:t>
      </w:r>
      <w:r w:rsidR="00EB72DD" w:rsidRPr="00EB72DD">
        <w:t>).</w:t>
      </w:r>
    </w:p>
    <w:p w:rsidR="00EB72DD" w:rsidRDefault="00D047C4" w:rsidP="00EB72DD">
      <w:pPr>
        <w:ind w:firstLine="709"/>
      </w:pPr>
      <w:r w:rsidRPr="00EB72DD">
        <w:t xml:space="preserve">Моющая способность </w:t>
      </w:r>
      <w:r w:rsidR="00EB72DD">
        <w:t>-</w:t>
      </w:r>
      <w:r w:rsidRPr="00EB72DD">
        <w:t xml:space="preserve"> это способность СМС восстанавливать чистоту и белизну загрязненной поверхности</w:t>
      </w:r>
      <w:r w:rsidR="00EB72DD" w:rsidRPr="00EB72DD">
        <w:t xml:space="preserve">. </w:t>
      </w:r>
      <w:r w:rsidRPr="00EB72DD">
        <w:t>ПАВ моющего средства уменьшает поверхностное натяжение молекул воды</w:t>
      </w:r>
      <w:r w:rsidR="00EB72DD" w:rsidRPr="00EB72DD">
        <w:t xml:space="preserve">. </w:t>
      </w:r>
      <w:r w:rsidRPr="00EB72DD">
        <w:t xml:space="preserve">Своей гидрофобной углеводородной частью ПАВ притягивается к частичкам грязи, которые обычно имеют жировую или минеральную природу, а гидрофильной частью </w:t>
      </w:r>
      <w:r w:rsidR="00EB72DD">
        <w:t>-</w:t>
      </w:r>
      <w:r w:rsidRPr="00EB72DD">
        <w:t xml:space="preserve"> к молекулам воды</w:t>
      </w:r>
      <w:r w:rsidR="00EB72DD" w:rsidRPr="00EB72DD">
        <w:t xml:space="preserve">. </w:t>
      </w:r>
      <w:r w:rsidRPr="00EB72DD">
        <w:t>При этом вода лучше смачивает загрязнение, связь между частичками грязи и тканью ослабевает</w:t>
      </w:r>
      <w:r w:rsidR="00EB72DD" w:rsidRPr="00EB72DD">
        <w:t xml:space="preserve">. </w:t>
      </w:r>
      <w:r w:rsidRPr="00EB72DD">
        <w:t xml:space="preserve">Частички грязи обволакиваются </w:t>
      </w:r>
      <w:r w:rsidR="009E1F13" w:rsidRPr="00EB72DD">
        <w:t>пленкой моющего вещества за счет явления адсорбции, превращаются в мицеллу и при незначительном механическом воздействии переходят в раствор</w:t>
      </w:r>
      <w:r w:rsidR="00EB72DD" w:rsidRPr="00EB72DD">
        <w:t xml:space="preserve">. </w:t>
      </w:r>
      <w:r w:rsidR="009E1F13" w:rsidRPr="00EB72DD">
        <w:t>Смачивающая способность СМС зависит от природы моющего вещества, разветвленности углеводородной цепи и ее полярности</w:t>
      </w:r>
      <w:r w:rsidR="00EB72DD" w:rsidRPr="00EB72DD">
        <w:t>.</w:t>
      </w:r>
    </w:p>
    <w:p w:rsidR="00EB72DD" w:rsidRDefault="009E1F13" w:rsidP="00EB72DD">
      <w:pPr>
        <w:ind w:firstLine="709"/>
      </w:pPr>
      <w:r w:rsidRPr="00EB72DD">
        <w:t>Моющая способность характеризуется также эмульгирующей</w:t>
      </w:r>
      <w:r w:rsidR="00EB72DD">
        <w:t xml:space="preserve"> (</w:t>
      </w:r>
      <w:r w:rsidRPr="00EB72DD">
        <w:t>при удалении загрязнений жировой природы</w:t>
      </w:r>
      <w:r w:rsidR="00EB72DD" w:rsidRPr="00EB72DD">
        <w:t xml:space="preserve">) </w:t>
      </w:r>
      <w:r w:rsidRPr="00EB72DD">
        <w:t>или суспендирующей</w:t>
      </w:r>
      <w:r w:rsidR="00EB72DD">
        <w:t xml:space="preserve"> (</w:t>
      </w:r>
      <w:r w:rsidRPr="00EB72DD">
        <w:t>при удалении загрязнений неорганического происхождения</w:t>
      </w:r>
      <w:r w:rsidR="00EB72DD" w:rsidRPr="00EB72DD">
        <w:t xml:space="preserve">) </w:t>
      </w:r>
      <w:r w:rsidRPr="00EB72DD">
        <w:t>способностью</w:t>
      </w:r>
      <w:r w:rsidR="00EB72DD" w:rsidRPr="00EB72DD">
        <w:t xml:space="preserve">. </w:t>
      </w:r>
      <w:r w:rsidRPr="00EB72DD">
        <w:t>Эмульгирующая</w:t>
      </w:r>
      <w:r w:rsidR="00EB72DD">
        <w:t xml:space="preserve"> (</w:t>
      </w:r>
      <w:r w:rsidRPr="00EB72DD">
        <w:t>суспендирующая</w:t>
      </w:r>
      <w:r w:rsidR="00EB72DD" w:rsidRPr="00EB72DD">
        <w:t xml:space="preserve">) </w:t>
      </w:r>
      <w:r w:rsidRPr="00EB72DD">
        <w:t>способность характеризует эффективность ПАВ на стадии измельчения масляных</w:t>
      </w:r>
      <w:r w:rsidR="00EB72DD">
        <w:t xml:space="preserve"> (</w:t>
      </w:r>
      <w:r w:rsidRPr="00EB72DD">
        <w:t>неорганических</w:t>
      </w:r>
      <w:r w:rsidR="00EB72DD" w:rsidRPr="00EB72DD">
        <w:t xml:space="preserve">) </w:t>
      </w:r>
      <w:r w:rsidRPr="00EB72DD">
        <w:t xml:space="preserve">компонентов загрязнений при их отделении от очищаемой поверхности и образовании устойчивой эмульсии </w:t>
      </w:r>
      <w:r w:rsidR="0098321C" w:rsidRPr="00EB72DD">
        <w:t>при завершении моющего процесса</w:t>
      </w:r>
      <w:r w:rsidR="00EB72DD" w:rsidRPr="00EB72DD">
        <w:t xml:space="preserve">. </w:t>
      </w:r>
      <w:r w:rsidR="0098321C" w:rsidRPr="00EB72DD">
        <w:t>Защитный адсорбционный слой ПАВ на поверхности частиц грязи не допускает их слипания</w:t>
      </w:r>
      <w:r w:rsidR="00EB72DD" w:rsidRPr="00EB72DD">
        <w:t xml:space="preserve">. </w:t>
      </w:r>
      <w:r w:rsidR="0098321C" w:rsidRPr="00EB72DD">
        <w:t>Этот показатель определяется природой моющего вещества, а также наличием в растворе электролитов</w:t>
      </w:r>
      <w:r w:rsidR="00EB72DD" w:rsidRPr="00EB72DD">
        <w:t>.</w:t>
      </w:r>
    </w:p>
    <w:p w:rsidR="00EB72DD" w:rsidRDefault="0098321C" w:rsidP="00EB72DD">
      <w:pPr>
        <w:ind w:firstLine="709"/>
      </w:pPr>
      <w:r w:rsidRPr="00EB72DD">
        <w:t>СМС обладают также пенообразующей способностью</w:t>
      </w:r>
      <w:r w:rsidR="00EB72DD" w:rsidRPr="00EB72DD">
        <w:t xml:space="preserve">. </w:t>
      </w:r>
      <w:r w:rsidRPr="00EB72DD">
        <w:t>Пена задерживает загрязнения, препятствуя их повторному осаждению на поверхности ткани</w:t>
      </w:r>
      <w:r w:rsidR="00EB72DD" w:rsidRPr="00EB72DD">
        <w:t xml:space="preserve">. </w:t>
      </w:r>
      <w:r w:rsidRPr="00EB72DD">
        <w:t xml:space="preserve">Изменение пенообразующей способности достигается подбором моющих веществ, введением специальных регуляторов, так как при ручной стирке пенообразование </w:t>
      </w:r>
      <w:r w:rsidR="00EB72DD">
        <w:t>-</w:t>
      </w:r>
      <w:r w:rsidRPr="00EB72DD">
        <w:t xml:space="preserve"> положительный фактор, при машинной </w:t>
      </w:r>
      <w:r w:rsidR="00EB72DD">
        <w:t>-</w:t>
      </w:r>
      <w:r w:rsidRPr="00EB72DD">
        <w:t xml:space="preserve"> отрицательный</w:t>
      </w:r>
      <w:r w:rsidR="00EB72DD" w:rsidRPr="00EB72DD">
        <w:t>.</w:t>
      </w:r>
    </w:p>
    <w:p w:rsidR="00EB72DD" w:rsidRDefault="0098321C" w:rsidP="00EB72DD">
      <w:pPr>
        <w:ind w:firstLine="709"/>
      </w:pPr>
      <w:r w:rsidRPr="00EB72DD">
        <w:t>Растворяющая</w:t>
      </w:r>
      <w:r w:rsidR="00EB72DD">
        <w:t xml:space="preserve"> (</w:t>
      </w:r>
      <w:r w:rsidRPr="00EB72DD">
        <w:t>солюбилизирующая</w:t>
      </w:r>
      <w:r w:rsidR="00EB72DD" w:rsidRPr="00EB72DD">
        <w:t xml:space="preserve">) </w:t>
      </w:r>
      <w:r w:rsidRPr="00EB72DD">
        <w:t>способность СМС по отношению к органическим соединениям</w:t>
      </w:r>
      <w:r w:rsidR="00EB72DD">
        <w:t xml:space="preserve"> (</w:t>
      </w:r>
      <w:r w:rsidRPr="00EB72DD">
        <w:t xml:space="preserve">бензину, толуолу, </w:t>
      </w:r>
      <w:r w:rsidR="00A01E29" w:rsidRPr="00EB72DD">
        <w:t xml:space="preserve">бензолу и </w:t>
      </w:r>
      <w:r w:rsidR="00EB72DD">
        <w:t>др.)</w:t>
      </w:r>
      <w:r w:rsidR="00EB72DD" w:rsidRPr="00EB72DD">
        <w:t>,</w:t>
      </w:r>
      <w:r w:rsidR="00A01E29" w:rsidRPr="00EB72DD">
        <w:t xml:space="preserve"> обычно не растворимым в воде, предполагает, что углеводородная</w:t>
      </w:r>
      <w:r w:rsidR="00EB72DD">
        <w:t xml:space="preserve"> (</w:t>
      </w:r>
      <w:r w:rsidR="00A01E29" w:rsidRPr="00EB72DD">
        <w:t>гидрофобная</w:t>
      </w:r>
      <w:r w:rsidR="00EB72DD" w:rsidRPr="00EB72DD">
        <w:t xml:space="preserve">) </w:t>
      </w:r>
      <w:r w:rsidR="00A01E29" w:rsidRPr="00EB72DD">
        <w:t>часть моющего вещества, адсорбированного на поверхности частиц загрязнений, по принципу</w:t>
      </w:r>
      <w:r w:rsidR="00EB72DD" w:rsidRPr="00EB72DD">
        <w:t xml:space="preserve">: </w:t>
      </w:r>
      <w:r w:rsidR="00A01E29" w:rsidRPr="00EB72DD">
        <w:t>подобное растворяется в подобном, поглощает неполярное органическое соединение, растворяет его</w:t>
      </w:r>
      <w:r w:rsidR="00EB72DD" w:rsidRPr="00EB72DD">
        <w:t>.</w:t>
      </w:r>
    </w:p>
    <w:p w:rsidR="00EB72DD" w:rsidRDefault="00A01E29" w:rsidP="00EB72DD">
      <w:pPr>
        <w:ind w:firstLine="709"/>
      </w:pPr>
      <w:r w:rsidRPr="00EB72DD">
        <w:t>Однако даже совокупность этих свойств недостаточна для оценки моющей способности</w:t>
      </w:r>
      <w:r w:rsidR="00EB72DD" w:rsidRPr="00EB72DD">
        <w:t xml:space="preserve">. </w:t>
      </w:r>
      <w:r w:rsidR="00A972B7" w:rsidRPr="00EB72DD">
        <w:t>Определяют ее обычно путем стирки предварительно загрязненных стандартным загрязнителем образцов ткани в бытовой машине</w:t>
      </w:r>
      <w:r w:rsidR="00EB72DD">
        <w:t xml:space="preserve"> (</w:t>
      </w:r>
      <w:r w:rsidR="00A972B7" w:rsidRPr="00EB72DD">
        <w:t xml:space="preserve">ОСТ 6-15-1574 </w:t>
      </w:r>
      <w:r w:rsidR="00EB72DD">
        <w:t>-</w:t>
      </w:r>
      <w:r w:rsidR="00A972B7" w:rsidRPr="00EB72DD">
        <w:t xml:space="preserve"> 87</w:t>
      </w:r>
      <w:r w:rsidR="00EB72DD" w:rsidRPr="00EB72DD">
        <w:t xml:space="preserve">). </w:t>
      </w:r>
      <w:r w:rsidR="00A972B7" w:rsidRPr="00EB72DD">
        <w:t xml:space="preserve">Белизна ткани определяется на специальных приборах </w:t>
      </w:r>
      <w:r w:rsidR="00EB72DD">
        <w:t>-</w:t>
      </w:r>
      <w:r w:rsidR="00A972B7" w:rsidRPr="00EB72DD">
        <w:t xml:space="preserve"> лейкометрах</w:t>
      </w:r>
      <w:r w:rsidR="00EB72DD" w:rsidRPr="00EB72DD">
        <w:t xml:space="preserve">. </w:t>
      </w:r>
    </w:p>
    <w:p w:rsidR="00EB72DD" w:rsidRDefault="00A972B7" w:rsidP="00EB72DD">
      <w:pPr>
        <w:ind w:firstLine="709"/>
      </w:pPr>
      <w:r w:rsidRPr="00EB72DD">
        <w:t>Показатель моющей способности</w:t>
      </w:r>
      <w:r w:rsidR="00EB72DD">
        <w:t xml:space="preserve"> (</w:t>
      </w:r>
      <w:r w:rsidRPr="00EB72DD">
        <w:t>М</w:t>
      </w:r>
      <w:r w:rsidR="00EB72DD" w:rsidRPr="00EB72DD">
        <w:t xml:space="preserve">) </w:t>
      </w:r>
      <w:r w:rsidRPr="00EB72DD">
        <w:t>должен быть не ниже 85% при определении его по формуле</w:t>
      </w:r>
      <w:r w:rsidR="00EB72DD" w:rsidRPr="00EB72DD">
        <w:t>:</w:t>
      </w:r>
    </w:p>
    <w:p w:rsidR="00EB72DD" w:rsidRDefault="00EB72DD" w:rsidP="00EB72DD">
      <w:pPr>
        <w:ind w:firstLine="709"/>
      </w:pPr>
    </w:p>
    <w:p w:rsidR="00FD30CA" w:rsidRPr="00EB72DD" w:rsidRDefault="00A972B7" w:rsidP="00EB72DD">
      <w:pPr>
        <w:ind w:firstLine="709"/>
      </w:pPr>
      <w:r w:rsidRPr="00EB72DD">
        <w:t>М</w:t>
      </w:r>
      <w:r w:rsidR="004A17BF" w:rsidRPr="00EB72DD">
        <w:t>═</w:t>
      </w:r>
      <w:r w:rsidR="00EB72DD">
        <w:t xml:space="preserve"> (</w:t>
      </w:r>
      <w:r w:rsidR="00FD6969" w:rsidRPr="00EB72DD">
        <w:rPr>
          <w:lang w:val="en-US"/>
        </w:rPr>
        <w:t>Rc</w:t>
      </w:r>
      <w:r w:rsidR="00FD6969" w:rsidRPr="00EB72DD">
        <w:t xml:space="preserve"> </w:t>
      </w:r>
      <w:r w:rsidR="00EB72DD" w:rsidRPr="00EB72DD">
        <w:t>-</w:t>
      </w:r>
      <w:r w:rsidR="00FD6969" w:rsidRPr="00EB72DD">
        <w:t xml:space="preserve"> </w:t>
      </w:r>
      <w:r w:rsidR="00FD6969" w:rsidRPr="00EB72DD">
        <w:rPr>
          <w:lang w:val="en-US"/>
        </w:rPr>
        <w:t>R</w:t>
      </w:r>
      <w:r w:rsidR="00FD6969" w:rsidRPr="00EB72DD">
        <w:t>з</w:t>
      </w:r>
      <w:r w:rsidR="00EB72DD" w:rsidRPr="00EB72DD">
        <w:t xml:space="preserve">) </w:t>
      </w:r>
      <w:r w:rsidR="00FD6969" w:rsidRPr="00EB72DD">
        <w:t>/</w:t>
      </w:r>
      <w:r w:rsidR="00EB72DD">
        <w:t xml:space="preserve"> (</w:t>
      </w:r>
      <w:r w:rsidR="00FD6969" w:rsidRPr="00EB72DD">
        <w:rPr>
          <w:lang w:val="en-US"/>
        </w:rPr>
        <w:t>R</w:t>
      </w:r>
      <w:r w:rsidR="00FD6969" w:rsidRPr="00EB72DD">
        <w:t xml:space="preserve">н </w:t>
      </w:r>
      <w:r w:rsidR="00EB72DD">
        <w:t>-</w:t>
      </w:r>
      <w:r w:rsidR="00FD6969" w:rsidRPr="00EB72DD">
        <w:t xml:space="preserve"> </w:t>
      </w:r>
      <w:r w:rsidR="00FD6969" w:rsidRPr="00EB72DD">
        <w:rPr>
          <w:lang w:val="en-US"/>
        </w:rPr>
        <w:t>R</w:t>
      </w:r>
      <w:r w:rsidR="00FD6969" w:rsidRPr="00EB72DD">
        <w:t>з</w:t>
      </w:r>
      <w:r w:rsidR="00EB72DD" w:rsidRPr="00EB72DD">
        <w:t xml:space="preserve">) </w:t>
      </w:r>
      <w:r w:rsidR="00FD6969" w:rsidRPr="00EB72DD">
        <w:t>*100%</w:t>
      </w:r>
    </w:p>
    <w:p w:rsidR="00EB72DD" w:rsidRDefault="00EB72DD" w:rsidP="00EB72DD">
      <w:pPr>
        <w:ind w:firstLine="709"/>
      </w:pPr>
    </w:p>
    <w:p w:rsidR="00EB72DD" w:rsidRDefault="004A17BF" w:rsidP="00EB72DD">
      <w:pPr>
        <w:ind w:firstLine="709"/>
      </w:pPr>
      <w:r w:rsidRPr="00EB72DD">
        <w:t xml:space="preserve">Где </w:t>
      </w:r>
      <w:r w:rsidRPr="00EB72DD">
        <w:rPr>
          <w:lang w:val="en-US"/>
        </w:rPr>
        <w:t>R</w:t>
      </w:r>
      <w:r w:rsidR="00FD6969" w:rsidRPr="00EB72DD">
        <w:t>с</w:t>
      </w:r>
      <w:r w:rsidRPr="00EB72DD">
        <w:t xml:space="preserve"> </w:t>
      </w:r>
      <w:r w:rsidR="00EB72DD">
        <w:t>-</w:t>
      </w:r>
      <w:r w:rsidRPr="00EB72DD">
        <w:t xml:space="preserve"> коэффициент отражения выстиранной ткани</w:t>
      </w:r>
      <w:r w:rsidR="00EB72DD" w:rsidRPr="00EB72DD">
        <w:t xml:space="preserve">; </w:t>
      </w:r>
      <w:r w:rsidRPr="00EB72DD">
        <w:rPr>
          <w:lang w:val="en-US"/>
        </w:rPr>
        <w:t>R</w:t>
      </w:r>
      <w:r w:rsidR="00FD6969" w:rsidRPr="00EB72DD">
        <w:t>з</w:t>
      </w:r>
      <w:r w:rsidRPr="00EB72DD">
        <w:t xml:space="preserve"> </w:t>
      </w:r>
      <w:r w:rsidR="00EB72DD">
        <w:t>-</w:t>
      </w:r>
      <w:r w:rsidRPr="00EB72DD">
        <w:t xml:space="preserve"> коэффициент отражения загрязненной ткани</w:t>
      </w:r>
      <w:r w:rsidR="00EB72DD" w:rsidRPr="00EB72DD">
        <w:t xml:space="preserve">; </w:t>
      </w:r>
      <w:r w:rsidRPr="00EB72DD">
        <w:rPr>
          <w:lang w:val="en-US"/>
        </w:rPr>
        <w:t>R</w:t>
      </w:r>
      <w:r w:rsidR="00FD6969" w:rsidRPr="00EB72DD">
        <w:t>н</w:t>
      </w:r>
      <w:r w:rsidRPr="00EB72DD">
        <w:t xml:space="preserve"> </w:t>
      </w:r>
      <w:r w:rsidR="00EB72DD">
        <w:t>-</w:t>
      </w:r>
      <w:r w:rsidRPr="00EB72DD">
        <w:t xml:space="preserve"> коэффициент отражения исходной белой ткани до загрязнения</w:t>
      </w:r>
      <w:r w:rsidR="00EB72DD" w:rsidRPr="00EB72DD">
        <w:t>.</w:t>
      </w:r>
    </w:p>
    <w:p w:rsidR="00EB72DD" w:rsidRDefault="004A17BF" w:rsidP="00EB72DD">
      <w:pPr>
        <w:ind w:firstLine="709"/>
      </w:pPr>
      <w:r w:rsidRPr="00EB72DD">
        <w:t xml:space="preserve">Универсальность </w:t>
      </w:r>
      <w:r w:rsidR="00EB72DD">
        <w:t>-</w:t>
      </w:r>
      <w:r w:rsidRPr="00EB72DD">
        <w:t xml:space="preserve"> это пригодность СМС к выполнению основной функции по отношению к тканям различного состава при различной жесткости воды, </w:t>
      </w:r>
      <w:r w:rsidR="00BF35EE" w:rsidRPr="00EB72DD">
        <w:t>температуре и числе рН моющего раствора</w:t>
      </w:r>
      <w:r w:rsidR="00EB72DD" w:rsidRPr="00EB72DD">
        <w:t xml:space="preserve">. </w:t>
      </w:r>
      <w:r w:rsidR="00BF35EE" w:rsidRPr="00EB72DD">
        <w:t>СМС в отличие от мыла в жесткой воде теряет свою моющую способность лишь частично</w:t>
      </w:r>
      <w:r w:rsidR="00EB72DD" w:rsidRPr="00EB72DD">
        <w:t>.</w:t>
      </w:r>
    </w:p>
    <w:p w:rsidR="00EB72DD" w:rsidRDefault="00BF35EE" w:rsidP="00EB72DD">
      <w:pPr>
        <w:ind w:firstLine="709"/>
      </w:pPr>
      <w:r w:rsidRPr="00EB72DD">
        <w:t>Температурный фактор в последнее время приобретает все большее значение для снижения расхода энергии</w:t>
      </w:r>
      <w:r w:rsidR="00EB72DD" w:rsidRPr="00EB72DD">
        <w:t xml:space="preserve">. </w:t>
      </w:r>
      <w:r w:rsidRPr="00EB72DD">
        <w:t>Необходимость снижения температуры стирки объясняется также использованием тканей смешанного состава</w:t>
      </w:r>
      <w:r w:rsidR="00EB72DD" w:rsidRPr="00EB72DD">
        <w:t xml:space="preserve">. </w:t>
      </w:r>
      <w:r w:rsidRPr="00EB72DD">
        <w:t>Температура стирки снижается до 36°С путем подбора рецептур СМС</w:t>
      </w:r>
      <w:r w:rsidR="00EB72DD" w:rsidRPr="00EB72DD">
        <w:t xml:space="preserve">. </w:t>
      </w:r>
      <w:r w:rsidRPr="00EB72DD">
        <w:t xml:space="preserve">Например, в рецептуру вводят </w:t>
      </w:r>
      <w:r w:rsidR="00037DD4" w:rsidRPr="00EB72DD">
        <w:t>высокоактивные ферменты</w:t>
      </w:r>
      <w:r w:rsidR="00EB72DD">
        <w:t xml:space="preserve"> (</w:t>
      </w:r>
      <w:r w:rsidR="00037DD4" w:rsidRPr="00EB72DD">
        <w:t>энзимы</w:t>
      </w:r>
      <w:r w:rsidR="00EB72DD" w:rsidRPr="00EB72DD">
        <w:t>),</w:t>
      </w:r>
      <w:r w:rsidR="00037DD4" w:rsidRPr="00EB72DD">
        <w:t xml:space="preserve"> снижают содержание щелочных электролитов</w:t>
      </w:r>
      <w:r w:rsidR="00EB72DD" w:rsidRPr="00EB72DD">
        <w:t>.</w:t>
      </w:r>
    </w:p>
    <w:p w:rsidR="00EB72DD" w:rsidRDefault="00037DD4" w:rsidP="00EB72DD">
      <w:pPr>
        <w:ind w:firstLine="709"/>
      </w:pPr>
      <w:r w:rsidRPr="00EB72DD">
        <w:t>Что касается числа рН среды, то анионоактивные моющие вещества эффективны в щелочной среде, а в нейтральной и кислой осаждаются на ткани</w:t>
      </w:r>
      <w:r w:rsidR="00EB72DD" w:rsidRPr="00EB72DD">
        <w:t xml:space="preserve">. </w:t>
      </w:r>
      <w:r w:rsidRPr="00EB72DD">
        <w:t xml:space="preserve">Катионоактивные проявляют моющее действие в нейтральной и слабокислой средах, неионогенные </w:t>
      </w:r>
      <w:r w:rsidR="00EB72DD">
        <w:t>-</w:t>
      </w:r>
      <w:r w:rsidRPr="00EB72DD">
        <w:t xml:space="preserve"> в среде с различным значением рН</w:t>
      </w:r>
      <w:r w:rsidR="00EB72DD" w:rsidRPr="00EB72DD">
        <w:t>.</w:t>
      </w:r>
    </w:p>
    <w:p w:rsidR="00EB72DD" w:rsidRDefault="00EB72DD" w:rsidP="00EB72DD">
      <w:pPr>
        <w:ind w:firstLine="709"/>
      </w:pPr>
    </w:p>
    <w:p w:rsidR="00EB72DD" w:rsidRDefault="00EB72DD" w:rsidP="00EB72DD">
      <w:pPr>
        <w:pStyle w:val="2"/>
      </w:pPr>
      <w:bookmarkStart w:id="7" w:name="_Toc275515429"/>
      <w:r>
        <w:t>1.3.3</w:t>
      </w:r>
      <w:r w:rsidR="00AE26BA" w:rsidRPr="00EB72DD">
        <w:t xml:space="preserve"> Эргономические свойства</w:t>
      </w:r>
      <w:bookmarkEnd w:id="7"/>
    </w:p>
    <w:p w:rsidR="00EB72DD" w:rsidRDefault="00037DD4" w:rsidP="00EB72DD">
      <w:pPr>
        <w:ind w:firstLine="709"/>
      </w:pPr>
      <w:r w:rsidRPr="00EB72DD">
        <w:t>При оценке эргономических свойств учитывают безвредность, удобство пользования и запах</w:t>
      </w:r>
      <w:r w:rsidR="00EB72DD" w:rsidRPr="00EB72DD">
        <w:t>.</w:t>
      </w:r>
    </w:p>
    <w:p w:rsidR="00EB72DD" w:rsidRDefault="00037DD4" w:rsidP="00EB72DD">
      <w:pPr>
        <w:ind w:firstLine="709"/>
      </w:pPr>
      <w:r w:rsidRPr="00EB72DD">
        <w:t xml:space="preserve">Безвредность можно оценить по отношению к человеку и отстирываемому </w:t>
      </w:r>
      <w:r w:rsidR="00F551E7" w:rsidRPr="00EB72DD">
        <w:t>материалу</w:t>
      </w:r>
      <w:r w:rsidR="00EB72DD" w:rsidRPr="00EB72DD">
        <w:t xml:space="preserve">. </w:t>
      </w:r>
      <w:r w:rsidR="00F551E7" w:rsidRPr="00EB72DD">
        <w:t xml:space="preserve">Некоторые СМС могут воздействовать на кожный покров, вызывая обезжиривание кожи, а в тяжелых случаях </w:t>
      </w:r>
      <w:r w:rsidR="00EB72DD">
        <w:t>-</w:t>
      </w:r>
      <w:r w:rsidR="00F551E7" w:rsidRPr="00EB72DD">
        <w:t xml:space="preserve"> дерматит</w:t>
      </w:r>
      <w:r w:rsidR="00EB72DD" w:rsidRPr="00EB72DD">
        <w:t xml:space="preserve">. </w:t>
      </w:r>
      <w:r w:rsidR="00F551E7" w:rsidRPr="00EB72DD">
        <w:t>Слизистая оболочка дыхательных путей подвержена аллергическим реакциям на СМС</w:t>
      </w:r>
      <w:r w:rsidR="00EB72DD" w:rsidRPr="00EB72DD">
        <w:t xml:space="preserve">. </w:t>
      </w:r>
      <w:r w:rsidR="00F551E7" w:rsidRPr="00EB72DD">
        <w:t xml:space="preserve">Оценить безвредность по отношению к очищаемому материалу </w:t>
      </w:r>
      <w:r w:rsidR="00EB72DD">
        <w:t>-</w:t>
      </w:r>
      <w:r w:rsidR="00F551E7" w:rsidRPr="00EB72DD">
        <w:t xml:space="preserve"> это значит определить, есть ли отрицательное воздействие СМС на прочность, цвет и др</w:t>
      </w:r>
      <w:r w:rsidR="00EB72DD" w:rsidRPr="00EB72DD">
        <w:t xml:space="preserve">. </w:t>
      </w:r>
      <w:r w:rsidR="00F551E7" w:rsidRPr="00EB72DD">
        <w:t>По некоторым данным, потеря прочности после стирки может составлять от 3,7 до 18,7%</w:t>
      </w:r>
      <w:r w:rsidR="00EB72DD" w:rsidRPr="00EB72DD">
        <w:t>.</w:t>
      </w:r>
    </w:p>
    <w:p w:rsidR="00EB72DD" w:rsidRDefault="001E29CA" w:rsidP="00EB72DD">
      <w:pPr>
        <w:ind w:firstLine="709"/>
      </w:pPr>
      <w:r w:rsidRPr="00EB72DD">
        <w:t>Безвредность СМС во многом зависит от строгого соблюдения потребителями тех рекомендаций по способу применения, которые указываются на каждой упаковке товара</w:t>
      </w:r>
      <w:r w:rsidR="00EB72DD" w:rsidRPr="00EB72DD">
        <w:t xml:space="preserve">. </w:t>
      </w:r>
      <w:r w:rsidRPr="00EB72DD">
        <w:t>При нарушении режима полоскания</w:t>
      </w:r>
      <w:r w:rsidR="00EB72DD" w:rsidRPr="00EB72DD">
        <w:t xml:space="preserve"> </w:t>
      </w:r>
      <w:r w:rsidRPr="00EB72DD">
        <w:t>на ткани может оставаться некоторое количество СМС</w:t>
      </w:r>
      <w:r w:rsidR="00EB72DD" w:rsidRPr="00EB72DD">
        <w:t xml:space="preserve">. </w:t>
      </w:r>
      <w:r w:rsidRPr="00EB72DD">
        <w:t>В процессе многократных стирок текстильные изделия могут подвергаться минерализации волокон</w:t>
      </w:r>
      <w:r w:rsidR="00EB72DD" w:rsidRPr="00EB72DD">
        <w:t xml:space="preserve">. </w:t>
      </w:r>
      <w:r w:rsidRPr="00EB72DD">
        <w:t xml:space="preserve">Происходит отложение магниевых и кальциевых солей, </w:t>
      </w:r>
      <w:r w:rsidR="0013520D" w:rsidRPr="00EB72DD">
        <w:t>которое оказывает влияние на влагопроводность ткани, а следовательно, и на ее гигиеничность</w:t>
      </w:r>
      <w:r w:rsidR="00EB72DD" w:rsidRPr="00EB72DD">
        <w:t>.</w:t>
      </w:r>
    </w:p>
    <w:p w:rsidR="00EB72DD" w:rsidRDefault="0013520D" w:rsidP="00EB72DD">
      <w:pPr>
        <w:ind w:firstLine="709"/>
      </w:pPr>
      <w:r w:rsidRPr="00EB72DD">
        <w:t>Все СМС выпускаются в промышленность в готовом для применения виде</w:t>
      </w:r>
      <w:r w:rsidR="00EB72DD" w:rsidRPr="00EB72DD">
        <w:t xml:space="preserve">. </w:t>
      </w:r>
      <w:r w:rsidRPr="00EB72DD">
        <w:t>Для удобства потребителей на коробках указывается способ стирки, доза расходования порошка для изделий из шерсти, шелка, синтетических, хлопчатобумажных, льняных тканей, содержатся рекомендации для ручной и машинной стирки</w:t>
      </w:r>
      <w:r w:rsidR="00EB72DD" w:rsidRPr="00EB72DD">
        <w:t xml:space="preserve">. </w:t>
      </w:r>
      <w:r w:rsidRPr="00EB72DD">
        <w:t xml:space="preserve">Удобство пользования СМС определяется растворимостью, необходимостью нагрева моющего раствора, наличием в таре приспособлений для дозирования и открывания средств, а для порошковых и гранулированных материалов также их сыпучестью, которая определяется стандартом как котангенс </w:t>
      </w:r>
      <w:r w:rsidR="00BC2920" w:rsidRPr="00EB72DD">
        <w:t>угла откоса конусообразной кучки порошка, которую насыпают с помощью специального прибора</w:t>
      </w:r>
      <w:r w:rsidR="00EB72DD" w:rsidRPr="00EB72DD">
        <w:t>.</w:t>
      </w:r>
    </w:p>
    <w:p w:rsidR="00EB72DD" w:rsidRDefault="00BC2920" w:rsidP="00EB72DD">
      <w:pPr>
        <w:ind w:firstLine="709"/>
      </w:pPr>
      <w:r w:rsidRPr="00EB72DD">
        <w:t>Запах СМС обычно соответствует применяемым отдушкам</w:t>
      </w:r>
      <w:r w:rsidR="00EB72DD" w:rsidRPr="00EB72DD">
        <w:t xml:space="preserve">. </w:t>
      </w:r>
      <w:r w:rsidRPr="00EB72DD">
        <w:t>Чем тщательнее очищено исходное сырье, тем меньше вероятность появления неприятного запаха</w:t>
      </w:r>
      <w:r w:rsidR="00EB72DD" w:rsidRPr="00EB72DD">
        <w:t>.</w:t>
      </w:r>
    </w:p>
    <w:p w:rsidR="00EB72DD" w:rsidRDefault="00EB72DD" w:rsidP="00EB72DD">
      <w:pPr>
        <w:ind w:firstLine="709"/>
      </w:pPr>
    </w:p>
    <w:p w:rsidR="00EB72DD" w:rsidRDefault="00EB72DD" w:rsidP="00EB72DD">
      <w:pPr>
        <w:pStyle w:val="2"/>
      </w:pPr>
      <w:bookmarkStart w:id="8" w:name="_Toc275515430"/>
      <w:r>
        <w:t>1.3.4</w:t>
      </w:r>
      <w:r w:rsidR="00100A80" w:rsidRPr="00EB72DD">
        <w:t xml:space="preserve"> Экологические свойства</w:t>
      </w:r>
      <w:bookmarkEnd w:id="8"/>
    </w:p>
    <w:p w:rsidR="00EB72DD" w:rsidRDefault="00BC2920" w:rsidP="00EB72DD">
      <w:pPr>
        <w:ind w:firstLine="709"/>
      </w:pPr>
      <w:r w:rsidRPr="00EB72DD">
        <w:t>Экологические свойства СМС определяются их безвредностью по отношению к окружающей среде</w:t>
      </w:r>
      <w:r w:rsidR="00EB72DD" w:rsidRPr="00EB72DD">
        <w:t xml:space="preserve">. </w:t>
      </w:r>
      <w:r w:rsidRPr="00EB72DD">
        <w:t>Влияние на окружающую среду характеризуется биоусвояемостью СМС</w:t>
      </w:r>
      <w:r w:rsidR="00EB72DD" w:rsidRPr="00EB72DD">
        <w:t xml:space="preserve">. </w:t>
      </w:r>
      <w:r w:rsidRPr="00EB72DD">
        <w:t>Из-за присутствия в моющих веществах, особенно содержащих в своем составе бензольное кольцо, соединений фосфора они способны накапливаться в водоемах, вызывая гибель живых организмов и затруднения при очистке воды</w:t>
      </w:r>
      <w:r w:rsidR="00EB72DD" w:rsidRPr="00EB72DD">
        <w:t>.</w:t>
      </w:r>
    </w:p>
    <w:p w:rsidR="00EB72DD" w:rsidRDefault="00BC2920" w:rsidP="00EB72DD">
      <w:pPr>
        <w:ind w:firstLine="709"/>
      </w:pPr>
      <w:r w:rsidRPr="00EB72DD">
        <w:t xml:space="preserve">В настоящее время проблемой биохимического </w:t>
      </w:r>
      <w:r w:rsidR="00004599" w:rsidRPr="00EB72DD">
        <w:t>разложения СМС занимаются ученые всего мира, причем во всех экономически развитых странах приняты законы, разрешающие применение СМС, биоразлагаемых не менее чем на 80%</w:t>
      </w:r>
      <w:r w:rsidR="00EB72DD" w:rsidRPr="00EB72DD">
        <w:t xml:space="preserve">. </w:t>
      </w:r>
      <w:r w:rsidR="00004599" w:rsidRPr="00EB72DD">
        <w:t>Для оценки степени биоразлагаемости СМС разработан метод, основанный на восстановлении углерода, связанного в органические соединения</w:t>
      </w:r>
      <w:r w:rsidR="00EB72DD" w:rsidRPr="00EB72DD">
        <w:t xml:space="preserve">. </w:t>
      </w:r>
      <w:r w:rsidR="00004599" w:rsidRPr="00EB72DD">
        <w:t>Для этого используется стандартизованная установка для очистки сточных вод</w:t>
      </w:r>
      <w:r w:rsidR="00EB72DD" w:rsidRPr="00EB72DD">
        <w:t>.</w:t>
      </w:r>
    </w:p>
    <w:p w:rsidR="00EB72DD" w:rsidRDefault="00EB72DD" w:rsidP="00EB72DD">
      <w:pPr>
        <w:ind w:firstLine="709"/>
      </w:pPr>
    </w:p>
    <w:p w:rsidR="00EB72DD" w:rsidRDefault="00EB72DD" w:rsidP="00EB72DD">
      <w:pPr>
        <w:pStyle w:val="2"/>
      </w:pPr>
      <w:bookmarkStart w:id="9" w:name="_Toc275515431"/>
      <w:r>
        <w:t>1.3.5</w:t>
      </w:r>
      <w:r w:rsidR="00100A80" w:rsidRPr="00EB72DD">
        <w:t xml:space="preserve"> Эстетические свойства</w:t>
      </w:r>
      <w:bookmarkEnd w:id="9"/>
    </w:p>
    <w:p w:rsidR="00EB72DD" w:rsidRDefault="00004599" w:rsidP="00EB72DD">
      <w:pPr>
        <w:ind w:firstLine="709"/>
      </w:pPr>
      <w:r w:rsidRPr="00EB72DD">
        <w:t>Эстетические свойства СМС проявляются в характере упаковки, художественно-полиграфическом ее оформлении, а также в тоне и однородности цвета моющего средства</w:t>
      </w:r>
      <w:r w:rsidR="00EB72DD" w:rsidRPr="00EB72DD">
        <w:t xml:space="preserve">. </w:t>
      </w:r>
      <w:r w:rsidRPr="00EB72DD">
        <w:t>Наиболее привлекательными цветами являются оранжевый, красный, голубой и черный</w:t>
      </w:r>
      <w:r w:rsidR="00EB72DD" w:rsidRPr="00EB72DD">
        <w:t xml:space="preserve">. </w:t>
      </w:r>
      <w:r w:rsidRPr="00EB72DD">
        <w:t>Сочетание контрастных цветов упаковки</w:t>
      </w:r>
      <w:r w:rsidR="007E52AC" w:rsidRPr="00EB72DD">
        <w:t xml:space="preserve"> привлекает внимание потребителей</w:t>
      </w:r>
      <w:r w:rsidR="00EB72DD" w:rsidRPr="00EB72DD">
        <w:t>.</w:t>
      </w:r>
    </w:p>
    <w:p w:rsidR="00EB72DD" w:rsidRDefault="00EB72DD" w:rsidP="00EB72DD">
      <w:pPr>
        <w:ind w:firstLine="709"/>
      </w:pPr>
    </w:p>
    <w:p w:rsidR="00EB72DD" w:rsidRDefault="00EB72DD" w:rsidP="00EB72DD">
      <w:pPr>
        <w:pStyle w:val="2"/>
      </w:pPr>
      <w:bookmarkStart w:id="10" w:name="_Toc275515432"/>
      <w:r>
        <w:t>1.3.6</w:t>
      </w:r>
      <w:r w:rsidR="00100A80" w:rsidRPr="00EB72DD">
        <w:t xml:space="preserve"> Надежность</w:t>
      </w:r>
      <w:bookmarkEnd w:id="10"/>
    </w:p>
    <w:p w:rsidR="00EB72DD" w:rsidRDefault="007E52AC" w:rsidP="00EB72DD">
      <w:pPr>
        <w:ind w:firstLine="709"/>
      </w:pPr>
      <w:r w:rsidRPr="00EB72DD">
        <w:t>Надежность СМС оценивают по его сохраняемости и антиресорбционной способности моющего раствора</w:t>
      </w:r>
      <w:r w:rsidR="00EB72DD" w:rsidRPr="00EB72DD">
        <w:t xml:space="preserve">. </w:t>
      </w:r>
      <w:r w:rsidRPr="00EB72DD">
        <w:t xml:space="preserve">Сохраняемость </w:t>
      </w:r>
      <w:r w:rsidR="00EB72DD">
        <w:t>-</w:t>
      </w:r>
      <w:r w:rsidRPr="00EB72DD">
        <w:t xml:space="preserve"> это определяется по стабильности консистенции, степени слеживания и цвета</w:t>
      </w:r>
      <w:r w:rsidR="00EB72DD" w:rsidRPr="00EB72DD">
        <w:t xml:space="preserve">. </w:t>
      </w:r>
      <w:r w:rsidRPr="00EB72DD">
        <w:t>Слеживаемость СМС и антиресорбционную способность моющих растворов определяют в лабораторных условиях, проводя измерение силы, необходимой для разрушения столбика, сформированного из моющего средства</w:t>
      </w:r>
      <w:r w:rsidR="00EB72DD" w:rsidRPr="00EB72DD">
        <w:t xml:space="preserve">. </w:t>
      </w:r>
      <w:r w:rsidRPr="00EB72DD">
        <w:t>Сила, под действием которой столбик разрушается,</w:t>
      </w:r>
      <w:r w:rsidR="00E46931" w:rsidRPr="00EB72DD">
        <w:t xml:space="preserve"> определяет слеживаемость порошка</w:t>
      </w:r>
      <w:r w:rsidR="00EB72DD" w:rsidRPr="00EB72DD">
        <w:t xml:space="preserve">. </w:t>
      </w:r>
      <w:r w:rsidR="00E46931" w:rsidRPr="00EB72DD">
        <w:t>Она зависит от гигроскопичности и влажности СМС, которые являются важными показателями качества</w:t>
      </w:r>
      <w:r w:rsidR="00EB72DD" w:rsidRPr="00EB72DD">
        <w:t>.</w:t>
      </w:r>
    </w:p>
    <w:p w:rsidR="00EB72DD" w:rsidRDefault="00E46931" w:rsidP="00EB72DD">
      <w:pPr>
        <w:ind w:firstLine="709"/>
      </w:pPr>
      <w:r w:rsidRPr="00EB72DD">
        <w:t xml:space="preserve">Антиресорбционная способность </w:t>
      </w:r>
      <w:r w:rsidR="00EB72DD">
        <w:t>-</w:t>
      </w:r>
      <w:r w:rsidRPr="00EB72DD">
        <w:t xml:space="preserve"> способность моющих средств удерживать загрязнение в растворе</w:t>
      </w:r>
      <w:r w:rsidR="00EB72DD" w:rsidRPr="00EB72DD">
        <w:t xml:space="preserve">. </w:t>
      </w:r>
      <w:r w:rsidRPr="00EB72DD">
        <w:t>Она выражается в процентах сохранения белизны выстиранной ткани по отношению к исходной</w:t>
      </w:r>
      <w:r w:rsidR="00EB72DD" w:rsidRPr="00EB72DD">
        <w:t xml:space="preserve">. </w:t>
      </w:r>
      <w:r w:rsidRPr="00EB72DD">
        <w:t>Синтетические моющие средства более гидрофильны, чем обычные жировые мыла</w:t>
      </w:r>
      <w:r w:rsidR="00EB72DD" w:rsidRPr="00EB72DD">
        <w:t xml:space="preserve">. </w:t>
      </w:r>
      <w:r w:rsidRPr="00EB72DD">
        <w:t>Они образуют адсорбционный слой с меньшей структурной прочностью и потому обладают меньшей антиресорбционной способностью</w:t>
      </w:r>
      <w:r w:rsidR="00EB72DD" w:rsidRPr="00EB72DD">
        <w:t xml:space="preserve">. </w:t>
      </w:r>
      <w:r w:rsidRPr="00EB72DD">
        <w:t>При многократных стирках белые хлопчатобумажные ткани приобретают сероватый оттенок из-за повторного осаждения диспергированных загрязнений</w:t>
      </w:r>
      <w:r w:rsidR="00EB72DD" w:rsidRPr="00EB72DD">
        <w:t xml:space="preserve">. </w:t>
      </w:r>
      <w:r w:rsidRPr="00EB72DD">
        <w:t xml:space="preserve">Это явление устраняется </w:t>
      </w:r>
      <w:r w:rsidR="00503D32" w:rsidRPr="00EB72DD">
        <w:t>введением в состав СМС специальных защитных коллоидов</w:t>
      </w:r>
      <w:r w:rsidR="00EB72DD">
        <w:t xml:space="preserve"> (</w:t>
      </w:r>
      <w:r w:rsidR="00503D32" w:rsidRPr="00EB72DD">
        <w:t>например, карбоксиметилцеллюлозы</w:t>
      </w:r>
      <w:r w:rsidR="00EB72DD" w:rsidRPr="00EB72DD">
        <w:t xml:space="preserve">). </w:t>
      </w:r>
      <w:r w:rsidR="00503D32" w:rsidRPr="00EB72DD">
        <w:t>Антиресорбционная способность зависит от класса поверхностно-активного вещества, его молекулярной массы и электролитов, входящих в состав моющего средства</w:t>
      </w:r>
      <w:r w:rsidR="00EB72DD" w:rsidRPr="00EB72DD">
        <w:t xml:space="preserve">. </w:t>
      </w:r>
      <w:r w:rsidR="00503D32" w:rsidRPr="00EB72DD">
        <w:t>Электролиты</w:t>
      </w:r>
      <w:r w:rsidR="00EB72DD">
        <w:t xml:space="preserve"> (</w:t>
      </w:r>
      <w:r w:rsidR="00503D32" w:rsidRPr="00EB72DD">
        <w:t>например, сульфат натрия</w:t>
      </w:r>
      <w:r w:rsidR="00EB72DD" w:rsidRPr="00EB72DD">
        <w:t xml:space="preserve">) </w:t>
      </w:r>
      <w:r w:rsidR="00503D32" w:rsidRPr="00EB72DD">
        <w:t>понижают антиресорбционную способность СМС</w:t>
      </w:r>
      <w:r w:rsidR="00EB72DD" w:rsidRPr="00EB72DD">
        <w:t>.</w:t>
      </w:r>
    </w:p>
    <w:p w:rsidR="009742D5" w:rsidRPr="00EB72DD" w:rsidRDefault="009742D5" w:rsidP="00EB72DD">
      <w:pPr>
        <w:ind w:firstLine="709"/>
      </w:pPr>
    </w:p>
    <w:p w:rsidR="00EB72DD" w:rsidRDefault="00EB72DD" w:rsidP="00EB72DD">
      <w:pPr>
        <w:pStyle w:val="2"/>
      </w:pPr>
      <w:bookmarkStart w:id="11" w:name="_Toc275515433"/>
      <w:r>
        <w:t xml:space="preserve">1.4 </w:t>
      </w:r>
      <w:r w:rsidR="001A7BA2" w:rsidRPr="00EB72DD">
        <w:t>Классификация и ассортимент синтетических моющих средств</w:t>
      </w:r>
      <w:bookmarkEnd w:id="11"/>
    </w:p>
    <w:p w:rsidR="00EB72DD" w:rsidRDefault="00EB72DD" w:rsidP="00EB72DD">
      <w:pPr>
        <w:ind w:firstLine="709"/>
      </w:pPr>
    </w:p>
    <w:p w:rsidR="00EB72DD" w:rsidRDefault="001A7BA2" w:rsidP="00EB72DD">
      <w:pPr>
        <w:ind w:firstLine="709"/>
      </w:pPr>
      <w:r w:rsidRPr="00EB72DD">
        <w:t>В соответствии с Общероссийским классификатором продукции средства моющие синтетические относятся к подгруппе 23 8110 и подразделяются на пять видов</w:t>
      </w:r>
      <w:r w:rsidR="00EB72DD" w:rsidRPr="00EB72DD">
        <w:t>:</w:t>
      </w:r>
    </w:p>
    <w:p w:rsidR="00EB72DD" w:rsidRDefault="00172208" w:rsidP="00EB72DD">
      <w:pPr>
        <w:ind w:firstLine="709"/>
      </w:pPr>
      <w:r w:rsidRPr="00EB72DD">
        <w:t>для стирки изделий из хлопчатобумажных и льняных тканей</w:t>
      </w:r>
      <w:r w:rsidR="00EB72DD" w:rsidRPr="00EB72DD">
        <w:t>;</w:t>
      </w:r>
    </w:p>
    <w:p w:rsidR="00EB72DD" w:rsidRDefault="00172208" w:rsidP="00EB72DD">
      <w:pPr>
        <w:ind w:firstLine="709"/>
      </w:pPr>
      <w:r w:rsidRPr="00EB72DD">
        <w:t>для стирки изделий из шелка, шерсти, искусственных и синтетических тканей</w:t>
      </w:r>
      <w:r w:rsidR="00EB72DD" w:rsidRPr="00EB72DD">
        <w:t>;</w:t>
      </w:r>
    </w:p>
    <w:p w:rsidR="00EB72DD" w:rsidRDefault="00172208" w:rsidP="00EB72DD">
      <w:pPr>
        <w:ind w:firstLine="709"/>
      </w:pPr>
      <w:r w:rsidRPr="00EB72DD">
        <w:t>универсальные</w:t>
      </w:r>
      <w:r w:rsidR="00EB72DD" w:rsidRPr="00EB72DD">
        <w:t>;</w:t>
      </w:r>
    </w:p>
    <w:p w:rsidR="00EB72DD" w:rsidRDefault="00172208" w:rsidP="00EB72DD">
      <w:pPr>
        <w:ind w:firstLine="709"/>
      </w:pPr>
      <w:r w:rsidRPr="00EB72DD">
        <w:t>для замачивания белья и хозяйственно-бытовых нужд</w:t>
      </w:r>
      <w:r w:rsidR="00EB72DD" w:rsidRPr="00EB72DD">
        <w:t>;</w:t>
      </w:r>
    </w:p>
    <w:p w:rsidR="00EB72DD" w:rsidRDefault="00172208" w:rsidP="00EB72DD">
      <w:pPr>
        <w:ind w:firstLine="709"/>
      </w:pPr>
      <w:r w:rsidRPr="00EB72DD">
        <w:t>специального назначения</w:t>
      </w:r>
      <w:r w:rsidR="00EB72DD" w:rsidRPr="00EB72DD">
        <w:t>.</w:t>
      </w:r>
    </w:p>
    <w:p w:rsidR="00EB72DD" w:rsidRDefault="00172208" w:rsidP="00EB72DD">
      <w:pPr>
        <w:ind w:firstLine="709"/>
      </w:pPr>
      <w:r w:rsidRPr="00EB72DD">
        <w:t>Синтетические моющие средства классифицируются по консистенции</w:t>
      </w:r>
      <w:r w:rsidR="00EB72DD" w:rsidRPr="00EB72DD">
        <w:t xml:space="preserve">, </w:t>
      </w:r>
      <w:r w:rsidRPr="00EB72DD">
        <w:t>составу, назначению и способу применения</w:t>
      </w:r>
      <w:r w:rsidR="00EB72DD" w:rsidRPr="00EB72DD">
        <w:t>.</w:t>
      </w:r>
    </w:p>
    <w:p w:rsidR="00EB72DD" w:rsidRDefault="00172208" w:rsidP="00EB72DD">
      <w:pPr>
        <w:ind w:firstLine="709"/>
      </w:pPr>
      <w:r w:rsidRPr="00EB72DD">
        <w:t>По агрегатному состоянию</w:t>
      </w:r>
      <w:r w:rsidR="00EB72DD">
        <w:t xml:space="preserve"> (</w:t>
      </w:r>
      <w:r w:rsidRPr="00EB72DD">
        <w:t>консистенции</w:t>
      </w:r>
      <w:r w:rsidR="00EB72DD" w:rsidRPr="00EB72DD">
        <w:t xml:space="preserve">) </w:t>
      </w:r>
      <w:r w:rsidRPr="00EB72DD">
        <w:t>СМС могут быть порошковые</w:t>
      </w:r>
      <w:r w:rsidR="00EB72DD">
        <w:t xml:space="preserve"> (</w:t>
      </w:r>
      <w:r w:rsidRPr="00EB72DD">
        <w:t>гранулированные</w:t>
      </w:r>
      <w:r w:rsidR="00EB72DD" w:rsidRPr="00EB72DD">
        <w:t>),</w:t>
      </w:r>
      <w:r w:rsidR="00026572" w:rsidRPr="00EB72DD">
        <w:t xml:space="preserve"> твердые, жидкие и пастообразные</w:t>
      </w:r>
      <w:r w:rsidR="00EB72DD" w:rsidRPr="00EB72DD">
        <w:t>.</w:t>
      </w:r>
    </w:p>
    <w:p w:rsidR="00EB72DD" w:rsidRDefault="00026572" w:rsidP="00EB72DD">
      <w:pPr>
        <w:ind w:firstLine="709"/>
      </w:pPr>
      <w:r w:rsidRPr="00EB72DD">
        <w:t>Объем производства порошкообразных средств составляет более 80% общего объема производства СМС</w:t>
      </w:r>
      <w:r w:rsidR="00EB72DD" w:rsidRPr="00EB72DD">
        <w:t xml:space="preserve">. </w:t>
      </w:r>
      <w:r w:rsidRPr="00EB72DD">
        <w:t>Это наиболее концентрированные средства</w:t>
      </w:r>
      <w:r w:rsidR="00EB72DD" w:rsidRPr="00EB72DD">
        <w:t xml:space="preserve">. </w:t>
      </w:r>
      <w:r w:rsidRPr="00EB72DD">
        <w:t>Они удобны для введения вспомогательных компонентов и для упаковки</w:t>
      </w:r>
      <w:r w:rsidR="00EB72DD" w:rsidRPr="00EB72DD">
        <w:t xml:space="preserve">. </w:t>
      </w:r>
      <w:r w:rsidRPr="00EB72DD">
        <w:t>Порошкообразные средства использует большая часть потребителей</w:t>
      </w:r>
      <w:r w:rsidR="00EB72DD" w:rsidRPr="00EB72DD">
        <w:t>.</w:t>
      </w:r>
    </w:p>
    <w:p w:rsidR="00EB72DD" w:rsidRDefault="00026572" w:rsidP="00EB72DD">
      <w:pPr>
        <w:ind w:firstLine="709"/>
      </w:pPr>
      <w:r w:rsidRPr="00EB72DD">
        <w:t>Менее распространены моющие средства в таблетках, хотя они удобны и быстро дозируются, аллергические реакции на них отсутствуют</w:t>
      </w:r>
      <w:r w:rsidR="00EB72DD" w:rsidRPr="00EB72DD">
        <w:t xml:space="preserve">. </w:t>
      </w:r>
      <w:r w:rsidRPr="00EB72DD">
        <w:t>В зависимости от количества слоев таблетки растворяются с разной скоростью</w:t>
      </w:r>
      <w:r w:rsidR="00EB72DD" w:rsidRPr="00EB72DD">
        <w:t xml:space="preserve">. </w:t>
      </w:r>
      <w:r w:rsidRPr="00EB72DD">
        <w:t xml:space="preserve">Однослойные таблетки растворяются быстрее, в многослойных сначала растворяются энзимы </w:t>
      </w:r>
      <w:r w:rsidR="00EB72DD">
        <w:t>-</w:t>
      </w:r>
      <w:r w:rsidRPr="00EB72DD">
        <w:t xml:space="preserve"> при низких температурах, </w:t>
      </w:r>
      <w:r w:rsidR="00292042" w:rsidRPr="00EB72DD">
        <w:t xml:space="preserve">затем кислородосодержащие отбеливатели </w:t>
      </w:r>
      <w:r w:rsidR="00EB72DD">
        <w:t>-</w:t>
      </w:r>
      <w:r w:rsidR="00292042" w:rsidRPr="00EB72DD">
        <w:t xml:space="preserve"> при высоких</w:t>
      </w:r>
      <w:r w:rsidR="00EB72DD" w:rsidRPr="00EB72DD">
        <w:t xml:space="preserve">. </w:t>
      </w:r>
      <w:r w:rsidR="00292042" w:rsidRPr="00EB72DD">
        <w:t>Это обеспечивает большую эффективность стирки</w:t>
      </w:r>
      <w:r w:rsidR="00EB72DD" w:rsidRPr="00EB72DD">
        <w:t>.</w:t>
      </w:r>
    </w:p>
    <w:p w:rsidR="00EB72DD" w:rsidRDefault="00292042" w:rsidP="00EB72DD">
      <w:pPr>
        <w:ind w:firstLine="709"/>
      </w:pPr>
      <w:r w:rsidRPr="00EB72DD">
        <w:t>Производство жидких моющих средств менее энергоемко и проще, так как они не требуют сушки</w:t>
      </w:r>
      <w:r w:rsidR="00EB72DD" w:rsidRPr="00EB72DD">
        <w:t xml:space="preserve">. </w:t>
      </w:r>
      <w:r w:rsidRPr="00EB72DD">
        <w:t>Жидкие СМС не вызывают аллергических реакций, экономичнее в дозировании</w:t>
      </w:r>
      <w:r w:rsidR="00EB72DD" w:rsidRPr="00EB72DD">
        <w:t xml:space="preserve">. </w:t>
      </w:r>
      <w:r w:rsidRPr="00EB72DD">
        <w:t>И то, что их производство развито недостаточно, можно объяснить лишь отсутствием эффективного моющего действия для всех видов тканей</w:t>
      </w:r>
      <w:r w:rsidR="00EB72DD" w:rsidRPr="00EB72DD">
        <w:t xml:space="preserve">. </w:t>
      </w:r>
      <w:r w:rsidRPr="00EB72DD">
        <w:t>Они не содержат отбеливателей, щелочных солей, ферментов, поэтому проявляют моющее действие только в мягкой воде и в основном для шерсти и шелка</w:t>
      </w:r>
      <w:r w:rsidR="00EB72DD" w:rsidRPr="00EB72DD">
        <w:t>.</w:t>
      </w:r>
    </w:p>
    <w:p w:rsidR="00EB72DD" w:rsidRDefault="00292042" w:rsidP="00EB72DD">
      <w:pPr>
        <w:ind w:firstLine="709"/>
      </w:pPr>
      <w:r w:rsidRPr="00EB72DD">
        <w:t>Малый спрос на жидкие СМС в нашей стране можно объяснить и плохой рекламой</w:t>
      </w:r>
      <w:r w:rsidR="00480E39" w:rsidRPr="00EB72DD">
        <w:t>, незнанием их преимуществ</w:t>
      </w:r>
      <w:r w:rsidR="00EB72DD" w:rsidRPr="00EB72DD">
        <w:t xml:space="preserve">. </w:t>
      </w:r>
      <w:r w:rsidR="00480E39" w:rsidRPr="00EB72DD">
        <w:t>Тогда как в США жидкие СМС составляют свыше 40% объема производства моющих средств и пользуются высоким спросом</w:t>
      </w:r>
      <w:r w:rsidR="00EB72DD" w:rsidRPr="00EB72DD">
        <w:t xml:space="preserve">. </w:t>
      </w:r>
      <w:r w:rsidR="00480E39" w:rsidRPr="00EB72DD">
        <w:t xml:space="preserve">Это обусловлено традициями стирки, жесткостью воды, конструкцией стиральных машин </w:t>
      </w:r>
      <w:r w:rsidR="00EB72DD">
        <w:t>-</w:t>
      </w:r>
      <w:r w:rsidR="00480E39" w:rsidRPr="00EB72DD">
        <w:t xml:space="preserve"> энергосберегающих, обеспечивающих качественную стирку в малых объемах воды при пониженных температурах</w:t>
      </w:r>
      <w:r w:rsidR="00EB72DD" w:rsidRPr="00EB72DD">
        <w:t xml:space="preserve">. </w:t>
      </w:r>
      <w:r w:rsidR="00480E39" w:rsidRPr="00EB72DD">
        <w:t xml:space="preserve">Новинкой ассортимента являются жидкие моющие средства с повышенной вязкостью </w:t>
      </w:r>
      <w:r w:rsidR="00EB72DD">
        <w:t>-</w:t>
      </w:r>
      <w:r w:rsidR="00480E39" w:rsidRPr="00EB72DD">
        <w:t xml:space="preserve"> гели</w:t>
      </w:r>
      <w:r w:rsidR="00EB72DD" w:rsidRPr="00EB72DD">
        <w:t>.</w:t>
      </w:r>
    </w:p>
    <w:p w:rsidR="00EB72DD" w:rsidRDefault="00480E39" w:rsidP="00EB72DD">
      <w:pPr>
        <w:ind w:firstLine="709"/>
      </w:pPr>
      <w:r w:rsidRPr="00EB72DD">
        <w:t>Пастообразные средства содержат до 40% воды</w:t>
      </w:r>
      <w:r w:rsidR="00EB72DD" w:rsidRPr="00EB72DD">
        <w:t xml:space="preserve">. </w:t>
      </w:r>
      <w:r w:rsidRPr="00EB72DD">
        <w:t>В их состав могут входить практически все добавки, за исключением нестойких химических отбеливателей</w:t>
      </w:r>
      <w:r w:rsidR="00EB72DD" w:rsidRPr="00EB72DD">
        <w:t>.</w:t>
      </w:r>
    </w:p>
    <w:p w:rsidR="00EB72DD" w:rsidRDefault="00480E39" w:rsidP="00EB72DD">
      <w:pPr>
        <w:ind w:firstLine="709"/>
      </w:pPr>
      <w:r w:rsidRPr="00EB72DD">
        <w:t>По назначению можно говорить о четырех группах СМС</w:t>
      </w:r>
      <w:r w:rsidR="00EB72DD" w:rsidRPr="00EB72DD">
        <w:t xml:space="preserve">: </w:t>
      </w:r>
      <w:r w:rsidRPr="00EB72DD">
        <w:t xml:space="preserve">для стирки изделий из хлопчатобумажных, льняных и </w:t>
      </w:r>
      <w:r w:rsidR="00C030AF" w:rsidRPr="00EB72DD">
        <w:t>смешанных тканей</w:t>
      </w:r>
      <w:r w:rsidR="00EB72DD" w:rsidRPr="00EB72DD">
        <w:t xml:space="preserve">; </w:t>
      </w:r>
      <w:r w:rsidR="00C030AF" w:rsidRPr="00EB72DD">
        <w:t>для стирки изделий из шерсти, шелка и синтетических тканей</w:t>
      </w:r>
      <w:r w:rsidR="00EB72DD" w:rsidRPr="00EB72DD">
        <w:t xml:space="preserve">; </w:t>
      </w:r>
      <w:r w:rsidR="00C030AF" w:rsidRPr="00EB72DD">
        <w:t>универсальных СМС и СМС комплексного действия</w:t>
      </w:r>
      <w:r w:rsidR="00EB72DD" w:rsidRPr="00EB72DD">
        <w:t>.</w:t>
      </w:r>
    </w:p>
    <w:p w:rsidR="00EB72DD" w:rsidRDefault="00C030AF" w:rsidP="00EB72DD">
      <w:pPr>
        <w:ind w:firstLine="709"/>
      </w:pPr>
      <w:r w:rsidRPr="00EB72DD">
        <w:t>По способу применения</w:t>
      </w:r>
      <w:r w:rsidR="00EB72DD">
        <w:t xml:space="preserve"> (</w:t>
      </w:r>
      <w:r w:rsidRPr="00EB72DD">
        <w:t>способу стирки</w:t>
      </w:r>
      <w:r w:rsidR="00EB72DD" w:rsidRPr="00EB72DD">
        <w:t xml:space="preserve">) </w:t>
      </w:r>
      <w:r w:rsidRPr="00EB72DD">
        <w:t>различают СМС с высоким</w:t>
      </w:r>
      <w:r w:rsidR="00EB72DD">
        <w:t xml:space="preserve"> (</w:t>
      </w:r>
      <w:r w:rsidRPr="00EB72DD">
        <w:t>ненормируемым</w:t>
      </w:r>
      <w:r w:rsidR="00EB72DD" w:rsidRPr="00EB72DD">
        <w:t xml:space="preserve">) </w:t>
      </w:r>
      <w:r w:rsidRPr="00EB72DD">
        <w:t>пенообразованием</w:t>
      </w:r>
      <w:r w:rsidR="00EB72DD">
        <w:t xml:space="preserve"> (</w:t>
      </w:r>
      <w:r w:rsidRPr="00EB72DD">
        <w:t>для стирки вручную и в стиральных машинах активаторного типа</w:t>
      </w:r>
      <w:r w:rsidR="00EB72DD" w:rsidRPr="00EB72DD">
        <w:t xml:space="preserve">) </w:t>
      </w:r>
      <w:r w:rsidRPr="00EB72DD">
        <w:t>и с пониженным пенообразованием</w:t>
      </w:r>
      <w:r w:rsidR="00EB72DD">
        <w:t xml:space="preserve"> (</w:t>
      </w:r>
      <w:r w:rsidRPr="00EB72DD">
        <w:t>для стирки в автоматических и полуавтоматических стиральных машинах</w:t>
      </w:r>
      <w:r w:rsidR="00EB72DD" w:rsidRPr="00EB72DD">
        <w:t>).</w:t>
      </w:r>
    </w:p>
    <w:p w:rsidR="00EB72DD" w:rsidRDefault="007F520D" w:rsidP="00EB72DD">
      <w:pPr>
        <w:ind w:firstLine="709"/>
      </w:pPr>
      <w:r w:rsidRPr="00EB72DD">
        <w:t>По составу синтетические моющие средства бывают без перекисных соединений и биодобавок</w:t>
      </w:r>
      <w:r w:rsidR="00EB72DD">
        <w:t xml:space="preserve"> (</w:t>
      </w:r>
      <w:r w:rsidRPr="00EB72DD">
        <w:t>простейшие</w:t>
      </w:r>
      <w:r w:rsidR="00EB72DD" w:rsidRPr="00EB72DD">
        <w:t xml:space="preserve">) </w:t>
      </w:r>
      <w:r w:rsidR="00CA6796" w:rsidRPr="00EB72DD">
        <w:t>и с биодобавками, с перекисными соединениями, с перекисными соединениями и биодобавками, для шерсти, тонких тканей и детского белья, для цветных тканей и снижения пиллинга</w:t>
      </w:r>
      <w:r w:rsidR="00EB72DD">
        <w:t xml:space="preserve"> (</w:t>
      </w:r>
      <w:r w:rsidR="00CA6796" w:rsidRPr="00EB72DD">
        <w:t>в наименование таких соединений входит обозначение</w:t>
      </w:r>
      <w:r w:rsidR="00EB72DD">
        <w:t xml:space="preserve"> "</w:t>
      </w:r>
      <w:r w:rsidR="00CA6796" w:rsidRPr="00EB72DD">
        <w:t>колор</w:t>
      </w:r>
      <w:r w:rsidR="00EB72DD">
        <w:t xml:space="preserve">", </w:t>
      </w:r>
      <w:r w:rsidR="00CA6796" w:rsidRPr="00EB72DD">
        <w:t>а их применение требует особого температурного режима</w:t>
      </w:r>
      <w:r w:rsidR="00EB72DD" w:rsidRPr="00EB72DD">
        <w:t xml:space="preserve">. </w:t>
      </w:r>
      <w:r w:rsidR="00CA6796" w:rsidRPr="00EB72DD">
        <w:t>В их состав входят полимерные соединения, препятствующие переносу красителей с ткани в раствор</w:t>
      </w:r>
      <w:r w:rsidR="00EB72DD" w:rsidRPr="00EB72DD">
        <w:t>),</w:t>
      </w:r>
      <w:r w:rsidR="00CA6796" w:rsidRPr="00EB72DD">
        <w:t xml:space="preserve"> ароматизирующими</w:t>
      </w:r>
      <w:r w:rsidR="00EB72DD">
        <w:t xml:space="preserve"> (</w:t>
      </w:r>
      <w:r w:rsidR="00CA6796" w:rsidRPr="00EB72DD">
        <w:t>на упаковке обычно указывается, какой запах они придают белью</w:t>
      </w:r>
      <w:r w:rsidR="00EB72DD" w:rsidRPr="00EB72DD">
        <w:t>).</w:t>
      </w:r>
    </w:p>
    <w:p w:rsidR="00EB72DD" w:rsidRDefault="00CA6796" w:rsidP="00EB72DD">
      <w:pPr>
        <w:ind w:firstLine="709"/>
      </w:pPr>
      <w:r w:rsidRPr="00EB72DD">
        <w:t xml:space="preserve">Порошкообразные СМС удовлетворяют практически всем требованиям современной обработки белья, охватывают все типы изделий, эффективны во всех </w:t>
      </w:r>
      <w:r w:rsidR="005D14CD" w:rsidRPr="00EB72DD">
        <w:t>бытовых стиральных машинах</w:t>
      </w:r>
      <w:r w:rsidR="00EB72DD" w:rsidRPr="00EB72DD">
        <w:t xml:space="preserve">. </w:t>
      </w:r>
      <w:r w:rsidR="005D14CD" w:rsidRPr="00EB72DD">
        <w:t>По составу это, как правило, смеси анионоактивных</w:t>
      </w:r>
      <w:r w:rsidR="00EB72DD">
        <w:t xml:space="preserve"> (</w:t>
      </w:r>
      <w:r w:rsidR="005D14CD" w:rsidRPr="00EB72DD">
        <w:t>для стирки и замачивания изделий из хлопчатобумажных и льняных волокон</w:t>
      </w:r>
      <w:r w:rsidR="00EB72DD" w:rsidRPr="00EB72DD">
        <w:t>),</w:t>
      </w:r>
      <w:r w:rsidR="005D14CD" w:rsidRPr="00EB72DD">
        <w:t xml:space="preserve"> неионогенных</w:t>
      </w:r>
      <w:r w:rsidR="00EB72DD">
        <w:t xml:space="preserve"> (</w:t>
      </w:r>
      <w:r w:rsidR="005D14CD" w:rsidRPr="00EB72DD">
        <w:t>для синтетических тканей</w:t>
      </w:r>
      <w:r w:rsidR="00EB72DD" w:rsidRPr="00EB72DD">
        <w:t xml:space="preserve">) </w:t>
      </w:r>
      <w:r w:rsidR="005D14CD" w:rsidRPr="00EB72DD">
        <w:t>ПАВ и вспомогательных компонентов</w:t>
      </w:r>
      <w:r w:rsidR="00EB72DD" w:rsidRPr="00EB72DD">
        <w:t>.</w:t>
      </w:r>
    </w:p>
    <w:p w:rsidR="00EB72DD" w:rsidRDefault="005D14CD" w:rsidP="00EB72DD">
      <w:pPr>
        <w:ind w:firstLine="709"/>
      </w:pPr>
      <w:r w:rsidRPr="00EB72DD">
        <w:t>СМС для стирки изделий из хлопчатобумажных и льняных тканей содержат до 25% ПАВ, до 20% щелочных электролитов, до 35% полифосфатов, алкилоламиды, КМЦ, иногда отбеливатели</w:t>
      </w:r>
      <w:r w:rsidR="00EB72DD" w:rsidRPr="00EB72DD">
        <w:t xml:space="preserve">. </w:t>
      </w:r>
      <w:r w:rsidRPr="00EB72DD">
        <w:t>Число рН моющих растворов от 10 до 11,5</w:t>
      </w:r>
      <w:r w:rsidR="00EB72DD" w:rsidRPr="00EB72DD">
        <w:t xml:space="preserve">. </w:t>
      </w:r>
      <w:r w:rsidRPr="00EB72DD">
        <w:t xml:space="preserve">Выпускаются с перекисными солями для стирки и отбеливания </w:t>
      </w:r>
      <w:r w:rsidR="00EB72DD">
        <w:t>- "</w:t>
      </w:r>
      <w:r w:rsidRPr="00EB72DD">
        <w:t>Сарма</w:t>
      </w:r>
      <w:r w:rsidR="00EB72DD">
        <w:t>", "</w:t>
      </w:r>
      <w:r w:rsidRPr="00EB72DD">
        <w:t>Обычный порошок</w:t>
      </w:r>
      <w:r w:rsidR="00EB72DD">
        <w:t>", "</w:t>
      </w:r>
      <w:r w:rsidR="0006548A" w:rsidRPr="00EB72DD">
        <w:t>Эмми-классик</w:t>
      </w:r>
      <w:r w:rsidR="00EB72DD">
        <w:t xml:space="preserve">", </w:t>
      </w:r>
      <w:r w:rsidR="0006548A" w:rsidRPr="00EB72DD">
        <w:t xml:space="preserve">без перекисных солей с ненормируемым пенообразованием для ручной и машинной стирки </w:t>
      </w:r>
      <w:r w:rsidR="00EB72DD">
        <w:t>- "</w:t>
      </w:r>
      <w:r w:rsidR="0006548A" w:rsidRPr="00EB72DD">
        <w:t>Эра</w:t>
      </w:r>
      <w:r w:rsidR="00EB72DD">
        <w:t>", "</w:t>
      </w:r>
      <w:r w:rsidR="0006548A" w:rsidRPr="00EB72DD">
        <w:t>Лоск</w:t>
      </w:r>
      <w:r w:rsidR="00EB72DD">
        <w:t>", "</w:t>
      </w:r>
      <w:r w:rsidR="0006548A" w:rsidRPr="00EB72DD">
        <w:t>Дени-экстра</w:t>
      </w:r>
      <w:r w:rsidR="00EB72DD">
        <w:t>", "</w:t>
      </w:r>
      <w:r w:rsidR="0006548A" w:rsidRPr="00EB72DD">
        <w:t>Дося</w:t>
      </w:r>
      <w:r w:rsidR="00EB72DD">
        <w:t xml:space="preserve">", </w:t>
      </w:r>
      <w:r w:rsidR="0006548A" w:rsidRPr="00EB72DD">
        <w:t>без перекисных солей для стирки сильно загрязненных изделий</w:t>
      </w:r>
      <w:r w:rsidR="00EB72DD">
        <w:t xml:space="preserve"> (</w:t>
      </w:r>
      <w:r w:rsidR="0006548A" w:rsidRPr="00EB72DD">
        <w:t>в качестве ПАВ используются производные сахаров, алкил, циклоалкилсульфонаты</w:t>
      </w:r>
      <w:r w:rsidR="00EB72DD" w:rsidRPr="00EB72DD">
        <w:t xml:space="preserve">) </w:t>
      </w:r>
      <w:r w:rsidR="00EB72DD">
        <w:t>- "</w:t>
      </w:r>
      <w:r w:rsidR="0006548A" w:rsidRPr="00EB72DD">
        <w:t>Лада</w:t>
      </w:r>
      <w:r w:rsidR="00EB72DD">
        <w:t>", "</w:t>
      </w:r>
      <w:r w:rsidR="0006548A" w:rsidRPr="00EB72DD">
        <w:t>Коттон М</w:t>
      </w:r>
      <w:r w:rsidR="00EB72DD">
        <w:t>".</w:t>
      </w:r>
    </w:p>
    <w:p w:rsidR="00EB72DD" w:rsidRDefault="0006548A" w:rsidP="00EB72DD">
      <w:pPr>
        <w:ind w:firstLine="709"/>
      </w:pPr>
      <w:r w:rsidRPr="00EB72DD">
        <w:t>Эти препараты нельзя применять для стирки изделий из шерстяных тканей, так как повышенная щелочность раствора разрушает белковое</w:t>
      </w:r>
      <w:r w:rsidR="00FD6969" w:rsidRPr="00EB72DD">
        <w:t xml:space="preserve"> </w:t>
      </w:r>
      <w:r w:rsidRPr="00EB72DD">
        <w:t>вещество кератин, из которого состоят волокна шерстяных тканей, что приводит к уменьшению блеска и прочности ткани</w:t>
      </w:r>
      <w:r w:rsidR="00EB72DD" w:rsidRPr="00EB72DD">
        <w:t>.</w:t>
      </w:r>
    </w:p>
    <w:p w:rsidR="00EB72DD" w:rsidRDefault="0006548A" w:rsidP="00EB72DD">
      <w:pPr>
        <w:ind w:firstLine="709"/>
      </w:pPr>
      <w:r w:rsidRPr="00EB72DD">
        <w:t xml:space="preserve">В продаже появились порошки отечественного и импортного производства для стирки детского белья </w:t>
      </w:r>
      <w:r w:rsidR="00EB72DD">
        <w:t>- "</w:t>
      </w:r>
      <w:r w:rsidR="00BA7CC2" w:rsidRPr="00EB72DD">
        <w:t>Малышам</w:t>
      </w:r>
      <w:r w:rsidR="00EB72DD">
        <w:t>", "</w:t>
      </w:r>
      <w:r w:rsidR="00BA7CC2" w:rsidRPr="00EB72DD">
        <w:t>Карапуз</w:t>
      </w:r>
      <w:r w:rsidR="00EB72DD">
        <w:t>", "</w:t>
      </w:r>
      <w:r w:rsidR="00BA7CC2" w:rsidRPr="00EB72DD">
        <w:t>Аистенок</w:t>
      </w:r>
      <w:r w:rsidR="00EB72DD">
        <w:t>", "</w:t>
      </w:r>
      <w:r w:rsidR="00BA7CC2" w:rsidRPr="00EB72DD">
        <w:t>Эмми-крошка</w:t>
      </w:r>
      <w:r w:rsidR="00EB72DD">
        <w:t xml:space="preserve">". </w:t>
      </w:r>
      <w:r w:rsidR="00BA7CC2" w:rsidRPr="00EB72DD">
        <w:t>Большинство этих препаратов изготовлены на основе натурального жирового мыла и не содержат синтетических ПАВ, ферментов, красителей и отдушек</w:t>
      </w:r>
      <w:r w:rsidR="00EB72DD" w:rsidRPr="00EB72DD">
        <w:t>.</w:t>
      </w:r>
    </w:p>
    <w:p w:rsidR="00EB72DD" w:rsidRDefault="00BA7CC2" w:rsidP="00EB72DD">
      <w:pPr>
        <w:ind w:firstLine="709"/>
      </w:pPr>
      <w:r w:rsidRPr="00EB72DD">
        <w:t>СМС для стирки изделий из шерстяных, шелковых и синтетических тканей не содержат перборат натрия и создают более мягкую среду</w:t>
      </w:r>
      <w:r w:rsidR="00EB72DD">
        <w:t xml:space="preserve"> (</w:t>
      </w:r>
      <w:r w:rsidRPr="00EB72DD">
        <w:t xml:space="preserve">рН составляет 8,0 </w:t>
      </w:r>
      <w:r w:rsidR="00EB72DD">
        <w:t>-</w:t>
      </w:r>
      <w:r w:rsidRPr="00EB72DD">
        <w:t xml:space="preserve"> 9,5</w:t>
      </w:r>
      <w:r w:rsidR="00EB72DD" w:rsidRPr="00EB72DD">
        <w:t xml:space="preserve">). </w:t>
      </w:r>
      <w:r w:rsidRPr="00EB72DD">
        <w:t>Это препараты</w:t>
      </w:r>
      <w:r w:rsidR="00EB72DD">
        <w:t xml:space="preserve"> "</w:t>
      </w:r>
      <w:r w:rsidRPr="00EB72DD">
        <w:t>Ласка</w:t>
      </w:r>
      <w:r w:rsidR="00EB72DD">
        <w:t>", "</w:t>
      </w:r>
      <w:r w:rsidRPr="00EB72DD">
        <w:t>Ворсинка</w:t>
      </w:r>
      <w:r w:rsidR="00EB72DD">
        <w:t xml:space="preserve">", </w:t>
      </w:r>
      <w:r w:rsidRPr="00EB72DD">
        <w:t>жидкое СМС</w:t>
      </w:r>
      <w:r w:rsidR="00EB72DD">
        <w:t xml:space="preserve"> "</w:t>
      </w:r>
      <w:r w:rsidRPr="00EB72DD">
        <w:t>Минутка</w:t>
      </w:r>
      <w:r w:rsidR="00EB72DD">
        <w:t>".</w:t>
      </w:r>
    </w:p>
    <w:p w:rsidR="00EB72DD" w:rsidRDefault="00BA7CC2" w:rsidP="00EB72DD">
      <w:pPr>
        <w:ind w:firstLine="709"/>
      </w:pPr>
      <w:r w:rsidRPr="00EB72DD">
        <w:t>Универсальные СМС пригодны для стирки изделий из волокон самой различной природы</w:t>
      </w:r>
      <w:r w:rsidR="00EB72DD" w:rsidRPr="00EB72DD">
        <w:t xml:space="preserve">. </w:t>
      </w:r>
      <w:r w:rsidRPr="00EB72DD">
        <w:t>Универсальность их обеспечивается составом и дифференциованными условиями стирки</w:t>
      </w:r>
      <w:r w:rsidR="00EB72DD" w:rsidRPr="00EB72DD">
        <w:t xml:space="preserve">. </w:t>
      </w:r>
      <w:r w:rsidRPr="00EB72DD">
        <w:t>Наличие щелочных солей в составе универсальных СМС</w:t>
      </w:r>
      <w:r w:rsidR="00EB72DD">
        <w:t xml:space="preserve"> (</w:t>
      </w:r>
      <w:r w:rsidR="00CA4A7B" w:rsidRPr="00EB72DD">
        <w:t>рН равно 9</w:t>
      </w:r>
      <w:r w:rsidR="00EB72DD" w:rsidRPr="00EB72DD">
        <w:t xml:space="preserve"> - </w:t>
      </w:r>
      <w:r w:rsidR="00CA4A7B" w:rsidRPr="00EB72DD">
        <w:t>10</w:t>
      </w:r>
      <w:r w:rsidR="00EB72DD" w:rsidRPr="00EB72DD">
        <w:t xml:space="preserve">) </w:t>
      </w:r>
      <w:r w:rsidR="00CA4A7B" w:rsidRPr="00EB72DD">
        <w:t>не оказывает отрицательного действия на изделия из белковых и синтетических волокон, так как при температуре 30</w:t>
      </w:r>
      <w:r w:rsidR="00EB72DD" w:rsidRPr="00EB72DD">
        <w:t xml:space="preserve"> - </w:t>
      </w:r>
      <w:r w:rsidR="00CA4A7B" w:rsidRPr="00EB72DD">
        <w:t>40°С активность щелочного вещества невелика</w:t>
      </w:r>
      <w:r w:rsidR="00EB72DD" w:rsidRPr="00EB72DD">
        <w:t xml:space="preserve">. </w:t>
      </w:r>
      <w:r w:rsidR="00CA4A7B" w:rsidRPr="00EB72DD">
        <w:t>Изделия из хлопчатобумажных и льняных тканей стирают с использованием универсальных СМС при более высокой температуре</w:t>
      </w:r>
      <w:r w:rsidR="00EB72DD">
        <w:t xml:space="preserve"> (</w:t>
      </w:r>
      <w:r w:rsidR="00CA4A7B" w:rsidRPr="00EB72DD">
        <w:t>60</w:t>
      </w:r>
      <w:r w:rsidR="00EB72DD" w:rsidRPr="00EB72DD">
        <w:t xml:space="preserve"> - </w:t>
      </w:r>
      <w:r w:rsidR="00CA4A7B" w:rsidRPr="00EB72DD">
        <w:t>80°С</w:t>
      </w:r>
      <w:r w:rsidR="00EB72DD" w:rsidRPr="00EB72DD">
        <w:t xml:space="preserve">). </w:t>
      </w:r>
      <w:r w:rsidR="00CA4A7B" w:rsidRPr="00EB72DD">
        <w:t>Выпускаются универсальные СМС с биодобавками для замачивания и стирки</w:t>
      </w:r>
      <w:r w:rsidR="003A6914" w:rsidRPr="00EB72DD">
        <w:t>, с перекисными солями для стирки и отбеливания</w:t>
      </w:r>
      <w:r w:rsidR="00EB72DD" w:rsidRPr="00EB72DD">
        <w:t>.</w:t>
      </w:r>
    </w:p>
    <w:p w:rsidR="00EB72DD" w:rsidRDefault="003A6914" w:rsidP="00EB72DD">
      <w:pPr>
        <w:ind w:firstLine="709"/>
      </w:pPr>
      <w:r w:rsidRPr="00EB72DD">
        <w:t>Ассортимент СМС этой группы наиболее разнообразен</w:t>
      </w:r>
      <w:r w:rsidR="00EB72DD" w:rsidRPr="00EB72DD">
        <w:t xml:space="preserve">. </w:t>
      </w:r>
      <w:r w:rsidRPr="00EB72DD">
        <w:t>Это серии порошков</w:t>
      </w:r>
      <w:r w:rsidR="00EB72DD">
        <w:t xml:space="preserve"> "</w:t>
      </w:r>
      <w:r w:rsidRPr="00EB72DD">
        <w:t>Аист</w:t>
      </w:r>
      <w:r w:rsidR="00EB72DD">
        <w:t xml:space="preserve">" </w:t>
      </w:r>
      <w:r w:rsidR="00EB72DD" w:rsidRPr="00EB72DD">
        <w:t>-</w:t>
      </w:r>
      <w:r w:rsidR="00EB72DD">
        <w:t xml:space="preserve"> "</w:t>
      </w:r>
      <w:r w:rsidRPr="00EB72DD">
        <w:t>Аист-универсал</w:t>
      </w:r>
      <w:r w:rsidR="00EB72DD">
        <w:t>", "</w:t>
      </w:r>
      <w:r w:rsidRPr="00EB72DD">
        <w:t>Аист-био</w:t>
      </w:r>
      <w:r w:rsidR="00EB72DD">
        <w:t>", "</w:t>
      </w:r>
      <w:r w:rsidRPr="00EB72DD">
        <w:t>Аист-идеал</w:t>
      </w:r>
      <w:r w:rsidR="00EB72DD">
        <w:t>"; "</w:t>
      </w:r>
      <w:r w:rsidRPr="00EB72DD">
        <w:t>Эра</w:t>
      </w:r>
      <w:r w:rsidR="00EB72DD">
        <w:t xml:space="preserve">" </w:t>
      </w:r>
      <w:r w:rsidRPr="00EB72DD">
        <w:t>и</w:t>
      </w:r>
      <w:r w:rsidR="00EB72DD">
        <w:t xml:space="preserve"> "</w:t>
      </w:r>
      <w:r w:rsidRPr="00EB72DD">
        <w:t>Эра-автомат</w:t>
      </w:r>
      <w:r w:rsidR="00EB72DD">
        <w:t>", "</w:t>
      </w:r>
      <w:r w:rsidRPr="00EB72DD">
        <w:t>Кристалл</w:t>
      </w:r>
      <w:r w:rsidR="00EB72DD">
        <w:t xml:space="preserve">", </w:t>
      </w:r>
      <w:r w:rsidRPr="00EB72DD">
        <w:t>а также</w:t>
      </w:r>
      <w:r w:rsidR="00EB72DD">
        <w:t xml:space="preserve"> "</w:t>
      </w:r>
      <w:r w:rsidRPr="00EB72DD">
        <w:t>Миф</w:t>
      </w:r>
      <w:r w:rsidR="00EB72DD">
        <w:t xml:space="preserve">" </w:t>
      </w:r>
      <w:r w:rsidRPr="00EB72DD">
        <w:t>и</w:t>
      </w:r>
      <w:r w:rsidR="00EB72DD">
        <w:t xml:space="preserve"> "</w:t>
      </w:r>
      <w:r w:rsidRPr="00EB72DD">
        <w:t>Миф-универсал</w:t>
      </w:r>
      <w:r w:rsidR="00EB72DD">
        <w:t xml:space="preserve">", </w:t>
      </w:r>
      <w:r w:rsidRPr="00EB72DD">
        <w:t>который можно применять не только как моющее, но и как чистящее средство</w:t>
      </w:r>
      <w:r w:rsidR="00EB72DD" w:rsidRPr="00EB72DD">
        <w:t xml:space="preserve">. </w:t>
      </w:r>
      <w:r w:rsidRPr="00EB72DD">
        <w:t>К синтетическим моющим средствам комплексного действия относятся средства для стирки и одновременного подкрахмаливания, дезинфекции, а</w:t>
      </w:r>
      <w:r w:rsidR="003D0197" w:rsidRPr="00EB72DD">
        <w:t>нтистатической обработке изделий</w:t>
      </w:r>
      <w:r w:rsidR="00EB72DD" w:rsidRPr="00EB72DD">
        <w:t>.</w:t>
      </w:r>
    </w:p>
    <w:p w:rsidR="00EB72DD" w:rsidRDefault="003D0197" w:rsidP="00EB72DD">
      <w:pPr>
        <w:ind w:firstLine="709"/>
      </w:pPr>
      <w:r w:rsidRPr="00EB72DD">
        <w:t>Для придания дезинфицирующих свойств в СМС комплексного действия вводят кислотостойкие альдегиды, четвертичные оммониевые, фосфониевые или арсониевые соли</w:t>
      </w:r>
      <w:r w:rsidR="00EB72DD" w:rsidRPr="00EB72DD">
        <w:t xml:space="preserve">. </w:t>
      </w:r>
      <w:r w:rsidRPr="00EB72DD">
        <w:t>В ряде патентов описаны способы получения антисептических, дезинфицирующих, бактерицидных и других СМС, специально предназначенных для мытья посуды, очистки различных емкостей, применения в госпитальной практике, а также окрашенных и многоцветных СМС</w:t>
      </w:r>
      <w:r w:rsidR="00EB72DD" w:rsidRPr="00EB72DD">
        <w:t>.</w:t>
      </w:r>
    </w:p>
    <w:p w:rsidR="00EB72DD" w:rsidRDefault="003D0197" w:rsidP="00EB72DD">
      <w:pPr>
        <w:ind w:firstLine="709"/>
      </w:pPr>
      <w:r w:rsidRPr="00EB72DD">
        <w:t xml:space="preserve">Жидкие моющие средства подразделяются на СМС для стирки изделий из шерстяных, шелковых, синтетических и искусственных тканей в холодной и теплой воде и </w:t>
      </w:r>
      <w:r w:rsidR="004F7297" w:rsidRPr="00EB72DD">
        <w:t>универсальные моющие ср</w:t>
      </w:r>
      <w:r w:rsidR="003E6419" w:rsidRPr="00EB72DD">
        <w:t>е</w:t>
      </w:r>
      <w:r w:rsidR="004F7297" w:rsidRPr="00EB72DD">
        <w:t>дства</w:t>
      </w:r>
      <w:r w:rsidR="00EB72DD" w:rsidRPr="00EB72DD">
        <w:t xml:space="preserve">. </w:t>
      </w:r>
      <w:r w:rsidR="003E6419" w:rsidRPr="00EB72DD">
        <w:t>Ассортимент их ограничен</w:t>
      </w:r>
      <w:r w:rsidR="00EB72DD" w:rsidRPr="00EB72DD">
        <w:t xml:space="preserve">. </w:t>
      </w:r>
      <w:r w:rsidR="003E6419" w:rsidRPr="00EB72DD">
        <w:t>Можно назвать лишь</w:t>
      </w:r>
      <w:r w:rsidR="00EB72DD">
        <w:t xml:space="preserve"> "</w:t>
      </w:r>
      <w:r w:rsidR="003E6419" w:rsidRPr="00EB72DD">
        <w:t>Минутку для шерстяных и шелковых тканей</w:t>
      </w:r>
      <w:r w:rsidR="00EB72DD">
        <w:t>", "</w:t>
      </w:r>
      <w:r w:rsidR="003E6419" w:rsidRPr="00EB72DD">
        <w:rPr>
          <w:lang w:val="en-US"/>
        </w:rPr>
        <w:t>Perla</w:t>
      </w:r>
      <w:r w:rsidR="003E6419" w:rsidRPr="00EB72DD">
        <w:t xml:space="preserve"> с лецитином</w:t>
      </w:r>
      <w:r w:rsidR="00EB72DD">
        <w:t>", "</w:t>
      </w:r>
      <w:r w:rsidR="003E6419" w:rsidRPr="00EB72DD">
        <w:rPr>
          <w:lang w:val="en-US"/>
        </w:rPr>
        <w:t>Si</w:t>
      </w:r>
      <w:r w:rsidR="003E6419" w:rsidRPr="00EB72DD">
        <w:t xml:space="preserve"> </w:t>
      </w:r>
      <w:r w:rsidR="003E6419" w:rsidRPr="00EB72DD">
        <w:rPr>
          <w:lang w:val="en-US"/>
        </w:rPr>
        <w:t>dou</w:t>
      </w:r>
      <w:r w:rsidR="003E6419" w:rsidRPr="00EB72DD">
        <w:t xml:space="preserve"> без энзимов</w:t>
      </w:r>
      <w:r w:rsidR="00EB72DD">
        <w:t>", "</w:t>
      </w:r>
      <w:r w:rsidR="003E6419" w:rsidRPr="00EB72DD">
        <w:rPr>
          <w:lang w:val="en-US"/>
        </w:rPr>
        <w:t>Akalde</w:t>
      </w:r>
      <w:r w:rsidR="003E6419" w:rsidRPr="00EB72DD">
        <w:t xml:space="preserve"> </w:t>
      </w:r>
      <w:r w:rsidR="003E6419" w:rsidRPr="00EB72DD">
        <w:rPr>
          <w:lang w:val="en-US"/>
        </w:rPr>
        <w:t>luxe</w:t>
      </w:r>
      <w:r w:rsidR="003E6419" w:rsidRPr="00EB72DD">
        <w:t xml:space="preserve"> </w:t>
      </w:r>
      <w:r w:rsidR="00EB72DD">
        <w:t>-</w:t>
      </w:r>
      <w:r w:rsidR="003E6419" w:rsidRPr="00EB72DD">
        <w:t xml:space="preserve"> автомат</w:t>
      </w:r>
      <w:r w:rsidR="00EB72DD">
        <w:t>", "</w:t>
      </w:r>
      <w:r w:rsidR="003E6419" w:rsidRPr="00EB72DD">
        <w:rPr>
          <w:lang w:val="en-US"/>
        </w:rPr>
        <w:t>Aral</w:t>
      </w:r>
      <w:r w:rsidR="003E6419" w:rsidRPr="00EB72DD">
        <w:t xml:space="preserve"> </w:t>
      </w:r>
      <w:r w:rsidR="003E6419" w:rsidRPr="00EB72DD">
        <w:rPr>
          <w:lang w:val="en-US"/>
        </w:rPr>
        <w:t>color</w:t>
      </w:r>
      <w:r w:rsidR="003E6419" w:rsidRPr="00EB72DD">
        <w:t xml:space="preserve"> </w:t>
      </w:r>
      <w:r w:rsidR="00EB72DD">
        <w:t>-</w:t>
      </w:r>
      <w:r w:rsidR="003E6419" w:rsidRPr="00EB72DD">
        <w:t xml:space="preserve"> автомат</w:t>
      </w:r>
      <w:r w:rsidR="00EB72DD">
        <w:t>".</w:t>
      </w:r>
    </w:p>
    <w:p w:rsidR="00EB72DD" w:rsidRDefault="003E6419" w:rsidP="00EB72DD">
      <w:pPr>
        <w:ind w:firstLine="709"/>
      </w:pPr>
      <w:r w:rsidRPr="00EB72DD">
        <w:t xml:space="preserve">Пастообразные моющие средства предназначены для </w:t>
      </w:r>
      <w:r w:rsidR="004610F7" w:rsidRPr="00EB72DD">
        <w:t>стирки изделий из хлопчатобумажных и льняных тканей, для стирки изделий из шерсти и тонких тканей в холодной и теплой воде, для стирки и подкрашивания изделий из всех видов тканей, для стирки сильно загрязненных изделий из хлопчатобумажных, льняных и смешанных тканей</w:t>
      </w:r>
      <w:r w:rsidR="00EB72DD">
        <w:t xml:space="preserve"> (</w:t>
      </w:r>
      <w:r w:rsidR="004610F7" w:rsidRPr="00EB72DD">
        <w:t>с пониженным пенообразованием</w:t>
      </w:r>
      <w:r w:rsidR="00EB72DD" w:rsidRPr="00EB72DD">
        <w:t>),</w:t>
      </w:r>
      <w:r w:rsidR="004610F7" w:rsidRPr="00EB72DD">
        <w:t xml:space="preserve"> для стирки сильно загрязненных мест одежды</w:t>
      </w:r>
      <w:r w:rsidR="00EB72DD" w:rsidRPr="00EB72DD">
        <w:t>.</w:t>
      </w:r>
    </w:p>
    <w:p w:rsidR="00EB72DD" w:rsidRDefault="004610F7" w:rsidP="00EB72DD">
      <w:pPr>
        <w:ind w:firstLine="709"/>
      </w:pPr>
      <w:r w:rsidRPr="00EB72DD">
        <w:t xml:space="preserve">Отечественный ассортимент паст насчитывает всего несколько наименований </w:t>
      </w:r>
      <w:r w:rsidR="00EB72DD">
        <w:t>- "</w:t>
      </w:r>
      <w:r w:rsidRPr="00EB72DD">
        <w:t>Диана</w:t>
      </w:r>
      <w:r w:rsidR="00EB72DD">
        <w:t>", "</w:t>
      </w:r>
      <w:r w:rsidRPr="00EB72DD">
        <w:t>Снежок</w:t>
      </w:r>
      <w:r w:rsidR="00EB72DD">
        <w:t>", "</w:t>
      </w:r>
      <w:r w:rsidRPr="00EB72DD">
        <w:t>Триэл</w:t>
      </w:r>
      <w:r w:rsidR="00EB72DD">
        <w:t xml:space="preserve">", </w:t>
      </w:r>
      <w:r w:rsidRPr="00EB72DD">
        <w:t>которые предназначены для хлопка и льна, шерсти и шелка</w:t>
      </w:r>
      <w:r w:rsidR="00EB72DD" w:rsidRPr="00EB72DD">
        <w:t>.</w:t>
      </w:r>
    </w:p>
    <w:p w:rsidR="00EB72DD" w:rsidRDefault="004610F7" w:rsidP="00EB72DD">
      <w:pPr>
        <w:ind w:firstLine="709"/>
      </w:pPr>
      <w:r w:rsidRPr="00EB72DD">
        <w:t>К составу жидких и пастообразных моющих средств</w:t>
      </w:r>
      <w:r w:rsidR="00E729E4" w:rsidRPr="00EB72DD">
        <w:t xml:space="preserve"> предъявляются особые требования</w:t>
      </w:r>
      <w:r w:rsidR="00EB72DD" w:rsidRPr="00EB72DD">
        <w:t xml:space="preserve">: </w:t>
      </w:r>
      <w:r w:rsidR="00E729E4" w:rsidRPr="00EB72DD">
        <w:t>они должны быть достаточно концентрированными</w:t>
      </w:r>
      <w:r w:rsidR="005D30C3" w:rsidRPr="00EB72DD">
        <w:t>, иметь высокое содержание ПАВ, быть прозрачными и не расслаиваться</w:t>
      </w:r>
      <w:r w:rsidR="00EB72DD" w:rsidRPr="00EB72DD">
        <w:t xml:space="preserve">. </w:t>
      </w:r>
      <w:r w:rsidR="005D30C3" w:rsidRPr="00EB72DD">
        <w:t xml:space="preserve">В качестве основы таких моющих средств применяют смесь ПАВ </w:t>
      </w:r>
      <w:r w:rsidR="00EB72DD">
        <w:t>-</w:t>
      </w:r>
      <w:r w:rsidR="005D30C3" w:rsidRPr="00EB72DD">
        <w:t xml:space="preserve"> алкилбензолсульфонатов, алкилсульфонатов, неионогенных поверхностно-активных веществ</w:t>
      </w:r>
      <w:r w:rsidR="00EB72DD" w:rsidRPr="00EB72DD">
        <w:t xml:space="preserve">. </w:t>
      </w:r>
      <w:r w:rsidR="005D30C3" w:rsidRPr="00EB72DD">
        <w:t>Прозрачность и стабильность обеспечиваются добавкой этилового спирта, карбамидов, диалкилоламидов</w:t>
      </w:r>
      <w:r w:rsidR="00EB72DD" w:rsidRPr="00EB72DD">
        <w:t xml:space="preserve">. </w:t>
      </w:r>
      <w:r w:rsidR="005D30C3" w:rsidRPr="00EB72DD">
        <w:t xml:space="preserve">Важным компонентом жидких СМС являются гидротропные добавки </w:t>
      </w:r>
      <w:r w:rsidR="00EB72DD">
        <w:t>-</w:t>
      </w:r>
      <w:r w:rsidR="005D30C3" w:rsidRPr="00EB72DD">
        <w:t xml:space="preserve"> ксилолсульфонаты, сульфированный додецилфенилоксид, натриевая соль сульфированной олеиновой кислоты</w:t>
      </w:r>
      <w:r w:rsidR="00EB72DD" w:rsidRPr="00EB72DD">
        <w:t xml:space="preserve">. </w:t>
      </w:r>
      <w:r w:rsidR="005D30C3" w:rsidRPr="00EB72DD">
        <w:t>Они, выступая в роли солюбилизаторов, повышают растворимость основных компонентов, понижают температуру помутнения СМС</w:t>
      </w:r>
      <w:r w:rsidR="004B4042" w:rsidRPr="00EB72DD">
        <w:t>, улучшают товарный вид продукта</w:t>
      </w:r>
      <w:r w:rsidR="00EB72DD" w:rsidRPr="00EB72DD">
        <w:t>.</w:t>
      </w:r>
    </w:p>
    <w:p w:rsidR="00EB72DD" w:rsidRDefault="004B4042" w:rsidP="00EB72DD">
      <w:pPr>
        <w:ind w:firstLine="709"/>
      </w:pPr>
      <w:r w:rsidRPr="00EB72DD">
        <w:t>Для предотвращения обезжиривания кожи рук и улучшения пластичности пастообразных моющих средств в них вводят моноглицериды, моно</w:t>
      </w:r>
      <w:r w:rsidR="00EB72DD" w:rsidRPr="00EB72DD">
        <w:t xml:space="preserve"> - </w:t>
      </w:r>
      <w:r w:rsidRPr="00EB72DD">
        <w:t>и диэтаноламиды жирных кислот, гликоли</w:t>
      </w:r>
      <w:r w:rsidR="00EB72DD" w:rsidRPr="00EB72DD">
        <w:t>.</w:t>
      </w:r>
    </w:p>
    <w:p w:rsidR="00EB72DD" w:rsidRDefault="00E0687A" w:rsidP="00EB72DD">
      <w:pPr>
        <w:ind w:firstLine="709"/>
      </w:pPr>
      <w:r w:rsidRPr="00EB72DD">
        <w:t>На рынке СМС востребованы и моющие средства для стирки в холодной воде</w:t>
      </w:r>
      <w:r w:rsidR="00EB72DD">
        <w:t xml:space="preserve"> (</w:t>
      </w:r>
      <w:r w:rsidRPr="00EB72DD">
        <w:t>5</w:t>
      </w:r>
      <w:r w:rsidR="00EB72DD" w:rsidRPr="00EB72DD">
        <w:t xml:space="preserve"> - </w:t>
      </w:r>
      <w:r w:rsidRPr="00EB72DD">
        <w:t>35°С</w:t>
      </w:r>
      <w:r w:rsidR="00EB72DD" w:rsidRPr="00EB72DD">
        <w:t>),</w:t>
      </w:r>
      <w:r w:rsidRPr="00EB72DD">
        <w:t xml:space="preserve"> так как изделия из синтетических тканей и некоторых видов шерсти проявляют тенденцию к усадке, если стирку ведут при температуре 50</w:t>
      </w:r>
      <w:r w:rsidR="00EB72DD" w:rsidRPr="00EB72DD">
        <w:t xml:space="preserve"> - </w:t>
      </w:r>
      <w:r w:rsidRPr="00EB72DD">
        <w:t>70°С</w:t>
      </w:r>
      <w:r w:rsidR="00EB72DD" w:rsidRPr="00EB72DD">
        <w:t xml:space="preserve">. </w:t>
      </w:r>
      <w:r w:rsidRPr="00EB72DD">
        <w:t>При стирке в холодной воде уменьшается обесцвечивание тканей, сокращаются затраты энергии и времени на подогрев воды</w:t>
      </w:r>
      <w:r w:rsidR="00EB72DD" w:rsidRPr="00EB72DD">
        <w:t xml:space="preserve">. </w:t>
      </w:r>
      <w:r w:rsidR="000C466E" w:rsidRPr="00EB72DD">
        <w:t>Новинками ассортимента являются пасты</w:t>
      </w:r>
      <w:r w:rsidR="00EB72DD" w:rsidRPr="00EB72DD">
        <w:t>:</w:t>
      </w:r>
      <w:r w:rsidR="00EB72DD">
        <w:t xml:space="preserve"> "</w:t>
      </w:r>
      <w:r w:rsidR="000C466E" w:rsidRPr="00EB72DD">
        <w:t>Крошка</w:t>
      </w:r>
      <w:r w:rsidR="00EB72DD">
        <w:t xml:space="preserve">" </w:t>
      </w:r>
      <w:r w:rsidR="00EB72DD" w:rsidRPr="00EB72DD">
        <w:t xml:space="preserve">- </w:t>
      </w:r>
      <w:r w:rsidR="000C466E" w:rsidRPr="00EB72DD">
        <w:t>для стирки детского белья и изделий из тонких тканей, шерсти и шелка</w:t>
      </w:r>
      <w:r w:rsidR="00EB72DD" w:rsidRPr="00EB72DD">
        <w:t>;</w:t>
      </w:r>
      <w:r w:rsidR="00EB72DD">
        <w:t xml:space="preserve"> "</w:t>
      </w:r>
      <w:r w:rsidR="000C466E" w:rsidRPr="00EB72DD">
        <w:t>Ландыш-универсал</w:t>
      </w:r>
      <w:r w:rsidR="00EB72DD">
        <w:t>", "</w:t>
      </w:r>
      <w:r w:rsidR="000C466E" w:rsidRPr="00EB72DD">
        <w:t>Лассил</w:t>
      </w:r>
      <w:r w:rsidR="00EB72DD">
        <w:t xml:space="preserve">" </w:t>
      </w:r>
      <w:r w:rsidR="00EB72DD" w:rsidRPr="00EB72DD">
        <w:t xml:space="preserve">- </w:t>
      </w:r>
      <w:r w:rsidR="000C466E" w:rsidRPr="00EB72DD">
        <w:t>для стирки сильно загрязненного белья из льна и хлопка</w:t>
      </w:r>
      <w:r w:rsidR="00EB72DD" w:rsidRPr="00EB72DD">
        <w:t xml:space="preserve">. </w:t>
      </w:r>
      <w:r w:rsidR="000C466E" w:rsidRPr="00EB72DD">
        <w:t>Жидкость ОМВ используется для стирки любого белья, удаляет пятна жира, пасты шариковых ручек, эффективно очищает манжеты и воротники</w:t>
      </w:r>
      <w:r w:rsidR="00EB72DD" w:rsidRPr="00EB72DD">
        <w:t xml:space="preserve">. </w:t>
      </w:r>
      <w:r w:rsidR="007F128E" w:rsidRPr="00EB72DD">
        <w:t>Хорошо реализуются пасты</w:t>
      </w:r>
      <w:r w:rsidR="00EB72DD">
        <w:t xml:space="preserve"> "</w:t>
      </w:r>
      <w:r w:rsidR="007F128E" w:rsidRPr="00EB72DD">
        <w:t>Руно</w:t>
      </w:r>
      <w:r w:rsidR="00EB72DD">
        <w:t>", "</w:t>
      </w:r>
      <w:r w:rsidR="007F128E" w:rsidRPr="00EB72DD">
        <w:t>Био</w:t>
      </w:r>
      <w:r w:rsidR="00EB72DD">
        <w:t>", "</w:t>
      </w:r>
      <w:r w:rsidR="007F128E" w:rsidRPr="00EB72DD">
        <w:t>Био-миг</w:t>
      </w:r>
      <w:r w:rsidR="00EB72DD">
        <w:t>", "</w:t>
      </w:r>
      <w:r w:rsidR="007F128E" w:rsidRPr="00EB72DD">
        <w:t>Био-С</w:t>
      </w:r>
      <w:r w:rsidR="00EB72DD">
        <w:t>", "</w:t>
      </w:r>
      <w:r w:rsidR="007F128E" w:rsidRPr="00EB72DD">
        <w:t>Пальмира</w:t>
      </w:r>
      <w:r w:rsidR="00EB72DD">
        <w:t>".</w:t>
      </w:r>
    </w:p>
    <w:p w:rsidR="00EB72DD" w:rsidRDefault="00356A82" w:rsidP="00EB72DD">
      <w:pPr>
        <w:ind w:firstLine="709"/>
      </w:pPr>
      <w:r w:rsidRPr="00EB72DD">
        <w:t>Наметились тенденции к улучшению качества СМС за счет введения в состав новых видов ПАВ, комплексообразователей</w:t>
      </w:r>
      <w:r w:rsidR="009C4E00" w:rsidRPr="00EB72DD">
        <w:t>, отбеливателей, стабилизаторов, энзимов и других компонентов, эффективных активаторов распада пербората, а это значит, что будут созданы более эффективные, экономичные, экологически</w:t>
      </w:r>
      <w:r w:rsidR="00EB72DD">
        <w:t xml:space="preserve"> "</w:t>
      </w:r>
      <w:r w:rsidR="009C4E00" w:rsidRPr="00EB72DD">
        <w:t>мягкие</w:t>
      </w:r>
      <w:r w:rsidR="00EB72DD">
        <w:t xml:space="preserve">" </w:t>
      </w:r>
      <w:r w:rsidR="009C4E00" w:rsidRPr="00EB72DD">
        <w:t>СМС комплексного действия, позволяющие существенно уменьшить затраты труда и энергии при их производстве и применении</w:t>
      </w:r>
      <w:r w:rsidR="00EB72DD" w:rsidRPr="00EB72DD">
        <w:t xml:space="preserve">. </w:t>
      </w:r>
      <w:r w:rsidR="009C4E00" w:rsidRPr="00EB72DD">
        <w:t xml:space="preserve">Получили распространение порошковые моющие средства высокой плотности </w:t>
      </w:r>
      <w:r w:rsidR="00EB72DD">
        <w:t>-</w:t>
      </w:r>
      <w:r w:rsidR="009C4E00" w:rsidRPr="00EB72DD">
        <w:t xml:space="preserve"> </w:t>
      </w:r>
      <w:r w:rsidR="00D21D62" w:rsidRPr="00EB72DD">
        <w:t>компактные</w:t>
      </w:r>
      <w:r w:rsidR="00EB72DD" w:rsidRPr="00EB72DD">
        <w:t xml:space="preserve">. </w:t>
      </w:r>
      <w:r w:rsidR="00D21D62" w:rsidRPr="00EB72DD">
        <w:t>Преимущество их в том, что уменьшается расход СМС на 30%, экономятся упаковочные материалы и улучшается моющая способность</w:t>
      </w:r>
      <w:r w:rsidR="00EB72DD" w:rsidRPr="00EB72DD">
        <w:t xml:space="preserve">. </w:t>
      </w:r>
      <w:r w:rsidR="00D21D62" w:rsidRPr="00EB72DD">
        <w:t>Примером может служить стиральный порошок</w:t>
      </w:r>
      <w:r w:rsidR="00EB72DD">
        <w:t xml:space="preserve"> "</w:t>
      </w:r>
      <w:r w:rsidR="00D21D62" w:rsidRPr="00EB72DD">
        <w:t>Компакт</w:t>
      </w:r>
      <w:r w:rsidR="00EB72DD">
        <w:t xml:space="preserve">", </w:t>
      </w:r>
      <w:r w:rsidR="00D21D62" w:rsidRPr="00EB72DD">
        <w:t>концентрированный и прессованный</w:t>
      </w:r>
      <w:r w:rsidR="00EB72DD" w:rsidRPr="00EB72DD">
        <w:t>.</w:t>
      </w:r>
    </w:p>
    <w:p w:rsidR="00EB72DD" w:rsidRDefault="00D21D62" w:rsidP="00EB72DD">
      <w:pPr>
        <w:ind w:firstLine="709"/>
      </w:pPr>
      <w:r w:rsidRPr="00EB72DD">
        <w:t>Основу ассортимента СМС в большинстве стран мира по-прежнему составляют порошковые препараты</w:t>
      </w:r>
      <w:r w:rsidR="00EB72DD" w:rsidRPr="00EB72DD">
        <w:t xml:space="preserve">. </w:t>
      </w:r>
      <w:r w:rsidRPr="00EB72DD">
        <w:t xml:space="preserve">Однако они неблагоприятно действуют </w:t>
      </w:r>
      <w:r w:rsidR="00F17969" w:rsidRPr="00EB72DD">
        <w:t xml:space="preserve">на человека </w:t>
      </w:r>
      <w:r w:rsidR="00EB72DD">
        <w:t>-</w:t>
      </w:r>
      <w:r w:rsidR="00F17969" w:rsidRPr="00EB72DD">
        <w:t xml:space="preserve"> являются довольно сильными аллергенами, а традиционные поверхностно-активные вещества, применяемые в них, обладают способностью к накапливанию</w:t>
      </w:r>
      <w:r w:rsidR="00EB72DD" w:rsidRPr="00EB72DD">
        <w:t xml:space="preserve">. </w:t>
      </w:r>
      <w:r w:rsidR="00F17969" w:rsidRPr="00EB72DD">
        <w:t>Поэтому с точки зрения безопасности более эффективными оказываются жидкие СМС</w:t>
      </w:r>
      <w:r w:rsidR="00EB72DD" w:rsidRPr="00EB72DD">
        <w:t>.</w:t>
      </w:r>
    </w:p>
    <w:p w:rsidR="00EB72DD" w:rsidRDefault="00F17969" w:rsidP="00EB72DD">
      <w:pPr>
        <w:ind w:firstLine="709"/>
      </w:pPr>
      <w:r w:rsidRPr="00EB72DD">
        <w:t>Недостатком жидких моющих средств является отсутствие отбеливающей системы, поэтому в моющий раствор вводят усилитель отбеливания</w:t>
      </w:r>
      <w:r w:rsidR="00EB72DD">
        <w:t xml:space="preserve"> (</w:t>
      </w:r>
      <w:r w:rsidRPr="00EB72DD">
        <w:t>перборат или перкарбонат натрия и сульфат натрия</w:t>
      </w:r>
      <w:r w:rsidR="00EB72DD" w:rsidRPr="00EB72DD">
        <w:t xml:space="preserve">) </w:t>
      </w:r>
      <w:r w:rsidRPr="00EB72DD">
        <w:t>или разрабатывают новые рецептуры жидких моющих средств с устойчивой отбеливающей системой</w:t>
      </w:r>
      <w:r w:rsidR="00EB72DD" w:rsidRPr="00EB72DD">
        <w:t xml:space="preserve">. </w:t>
      </w:r>
      <w:r w:rsidRPr="00EB72DD">
        <w:t>Сейчас в большинстве экономически развитых стран</w:t>
      </w:r>
      <w:r w:rsidR="007D23C8" w:rsidRPr="00EB72DD">
        <w:t xml:space="preserve"> применение энзимов в жидких моющих средствах приближается к показателю, достигнутому для порошков</w:t>
      </w:r>
      <w:r w:rsidR="00EB72DD" w:rsidRPr="00EB72DD">
        <w:t xml:space="preserve">. </w:t>
      </w:r>
      <w:r w:rsidR="007D23C8" w:rsidRPr="00EB72DD">
        <w:t>Однако на российском рынке импортные СМС нового поколения пока отсутствуют</w:t>
      </w:r>
      <w:r w:rsidR="00EB72DD" w:rsidRPr="00EB72DD">
        <w:t>.</w:t>
      </w:r>
    </w:p>
    <w:p w:rsidR="00EB72DD" w:rsidRDefault="007D23C8" w:rsidP="00EB72DD">
      <w:pPr>
        <w:ind w:firstLine="709"/>
      </w:pPr>
      <w:r w:rsidRPr="00EB72DD">
        <w:t>В объеме продукции предприятий РФ порошкообразные СМС составляют более 80%</w:t>
      </w:r>
      <w:r w:rsidR="00EB72DD" w:rsidRPr="00EB72DD">
        <w:t xml:space="preserve">. </w:t>
      </w:r>
      <w:r w:rsidRPr="00EB72DD">
        <w:t>Естественно, что оценка конкурентоспособности отечественных СМС ведется по ним</w:t>
      </w:r>
      <w:r w:rsidR="00EB72DD" w:rsidRPr="00EB72DD">
        <w:t xml:space="preserve">. </w:t>
      </w:r>
      <w:r w:rsidRPr="00EB72DD">
        <w:t>По основным потребительски критериям большая часть отечественной продукции не уступает импортной, но по запаху и внешнему оформлению проигрывает</w:t>
      </w:r>
      <w:r w:rsidR="00EB72DD" w:rsidRPr="00EB72DD">
        <w:t>.</w:t>
      </w:r>
    </w:p>
    <w:p w:rsidR="00EB72DD" w:rsidRDefault="009B79D3" w:rsidP="00EB72DD">
      <w:pPr>
        <w:ind w:firstLine="709"/>
      </w:pPr>
      <w:r w:rsidRPr="00EB72DD">
        <w:t>Отечественные производители продолжают работать над расширением ассортимента моющих средств с эффективными отбеливающими свойствами при невысокой температуре</w:t>
      </w:r>
      <w:r w:rsidR="00EB72DD">
        <w:t xml:space="preserve"> (</w:t>
      </w:r>
      <w:r w:rsidRPr="00EB72DD">
        <w:t>30</w:t>
      </w:r>
      <w:r w:rsidR="00EB72DD" w:rsidRPr="00EB72DD">
        <w:t xml:space="preserve"> - </w:t>
      </w:r>
      <w:r w:rsidRPr="00EB72DD">
        <w:t>50°С</w:t>
      </w:r>
      <w:r w:rsidR="00EB72DD" w:rsidRPr="00EB72DD">
        <w:t>),</w:t>
      </w:r>
      <w:r w:rsidRPr="00EB72DD">
        <w:t xml:space="preserve"> энзимосодержащих СМС, средств для предварительного замачивания при температуре 15</w:t>
      </w:r>
      <w:r w:rsidR="00EB72DD" w:rsidRPr="00EB72DD">
        <w:t xml:space="preserve"> - </w:t>
      </w:r>
      <w:r w:rsidRPr="00EB72DD">
        <w:t>20</w:t>
      </w:r>
      <w:r w:rsidR="00A15C47" w:rsidRPr="00EB72DD">
        <w:t>°С и стирки при температуре 30</w:t>
      </w:r>
      <w:r w:rsidR="00EB72DD" w:rsidRPr="00EB72DD">
        <w:t xml:space="preserve"> - </w:t>
      </w:r>
      <w:r w:rsidR="00A15C47" w:rsidRPr="00EB72DD">
        <w:t>60°С</w:t>
      </w:r>
      <w:r w:rsidR="00EB72DD" w:rsidRPr="00EB72DD">
        <w:t>.</w:t>
      </w:r>
    </w:p>
    <w:p w:rsidR="00EB72DD" w:rsidRDefault="00A15C47" w:rsidP="00EB72DD">
      <w:pPr>
        <w:ind w:firstLine="709"/>
      </w:pPr>
      <w:r w:rsidRPr="00EB72DD">
        <w:t>Создание высокоэффективных композиций СМС с заранее заданными свойствами становится доступным для тех предприятий, на которых созданы и хорошо оснащены научно-исследовательские центры</w:t>
      </w:r>
      <w:r w:rsidR="00EB72DD">
        <w:t xml:space="preserve"> (</w:t>
      </w:r>
      <w:r w:rsidRPr="00EB72DD">
        <w:t>Московский завод СМС</w:t>
      </w:r>
      <w:r w:rsidR="00EB72DD">
        <w:t xml:space="preserve"> "</w:t>
      </w:r>
      <w:r w:rsidRPr="00EB72DD">
        <w:t>Пемос</w:t>
      </w:r>
      <w:r w:rsidR="00EB72DD">
        <w:t xml:space="preserve">", </w:t>
      </w:r>
      <w:r w:rsidRPr="00EB72DD">
        <w:t>ООО</w:t>
      </w:r>
      <w:r w:rsidR="00EB72DD">
        <w:t xml:space="preserve"> "</w:t>
      </w:r>
      <w:r w:rsidRPr="00EB72DD">
        <w:t>Новомосковскбытхим</w:t>
      </w:r>
      <w:r w:rsidR="00EB72DD">
        <w:t xml:space="preserve">" </w:t>
      </w:r>
      <w:r w:rsidRPr="00EB72DD">
        <w:t>и другие</w:t>
      </w:r>
      <w:r w:rsidR="00EB72DD" w:rsidRPr="00EB72DD">
        <w:t xml:space="preserve">). </w:t>
      </w:r>
      <w:r w:rsidRPr="00EB72DD">
        <w:t>Они за последние годы практически полностью обновили ассортимент выпускаемой продукции</w:t>
      </w:r>
      <w:r w:rsidR="00EB72DD" w:rsidRPr="00EB72DD">
        <w:t xml:space="preserve">. </w:t>
      </w:r>
      <w:r w:rsidRPr="00EB72DD">
        <w:t>Активно продвигает свою продукцию стерлитамакское АО</w:t>
      </w:r>
      <w:r w:rsidR="00EB72DD">
        <w:t xml:space="preserve"> "</w:t>
      </w:r>
      <w:r w:rsidRPr="00EB72DD">
        <w:t>Сода</w:t>
      </w:r>
      <w:r w:rsidR="00EB72DD">
        <w:t>" (</w:t>
      </w:r>
      <w:r w:rsidRPr="00EB72DD">
        <w:t>Башкортостан</w:t>
      </w:r>
      <w:r w:rsidR="00EB72DD" w:rsidRPr="00EB72DD">
        <w:t>),</w:t>
      </w:r>
      <w:r w:rsidR="003647AA" w:rsidRPr="00EB72DD">
        <w:t xml:space="preserve"> выпускающее высокоэффективный порошок</w:t>
      </w:r>
      <w:r w:rsidR="00EB72DD">
        <w:t xml:space="preserve"> "</w:t>
      </w:r>
      <w:r w:rsidR="003647AA" w:rsidRPr="00EB72DD">
        <w:t>Луч</w:t>
      </w:r>
      <w:r w:rsidR="00EB72DD">
        <w:t xml:space="preserve">" </w:t>
      </w:r>
      <w:r w:rsidR="003647AA" w:rsidRPr="00EB72DD">
        <w:t>различных модификаций</w:t>
      </w:r>
      <w:r w:rsidR="00EB72DD" w:rsidRPr="00EB72DD">
        <w:t>.</w:t>
      </w:r>
    </w:p>
    <w:p w:rsidR="00EB72DD" w:rsidRDefault="003647AA" w:rsidP="00EB72DD">
      <w:pPr>
        <w:ind w:firstLine="709"/>
      </w:pPr>
      <w:r w:rsidRPr="00EB72DD">
        <w:t>Кусковые моющие средства хорошо зарекомендовали себя для стирки в условиях ограниченных водных ресурсов, отдыха, командировок, туризма и в быту, так как позволяют эффективно обрабатывать стираемые изделия</w:t>
      </w:r>
      <w:r w:rsidR="00EB72DD" w:rsidRPr="00EB72DD">
        <w:t xml:space="preserve">. </w:t>
      </w:r>
      <w:r w:rsidRPr="00EB72DD">
        <w:t>Стирка вручную небольшого количества изделий в малом объеме моющего раствора еще актуальна, несмотря на бурный рост производства стиральных машин и совершенствование их конструкций</w:t>
      </w:r>
      <w:r w:rsidR="00EB72DD" w:rsidRPr="00EB72DD">
        <w:t xml:space="preserve">. </w:t>
      </w:r>
      <w:r w:rsidRPr="00EB72DD">
        <w:t>Именно для нее исключительно эффективными являются СМС в кусковой товарной форме</w:t>
      </w:r>
      <w:r w:rsidR="00EB72DD" w:rsidRPr="00EB72DD">
        <w:t>.</w:t>
      </w:r>
    </w:p>
    <w:p w:rsidR="000D4C05" w:rsidRPr="00EB72DD" w:rsidRDefault="000D4C05" w:rsidP="007E742B">
      <w:pPr>
        <w:pStyle w:val="2"/>
      </w:pPr>
      <w:r w:rsidRPr="00EB72DD">
        <w:br w:type="page"/>
      </w:r>
      <w:bookmarkStart w:id="12" w:name="_Toc275515434"/>
      <w:r w:rsidRPr="00EB72DD">
        <w:t>2</w:t>
      </w:r>
      <w:r w:rsidR="00EB72DD" w:rsidRPr="00EB72DD">
        <w:t xml:space="preserve">. </w:t>
      </w:r>
      <w:r w:rsidRPr="00EB72DD">
        <w:t>Составление ассортимента торгового предприятия</w:t>
      </w:r>
      <w:bookmarkEnd w:id="12"/>
    </w:p>
    <w:p w:rsidR="007E742B" w:rsidRDefault="007E742B" w:rsidP="00EB72DD">
      <w:pPr>
        <w:ind w:firstLine="709"/>
      </w:pPr>
    </w:p>
    <w:p w:rsidR="00EB72DD" w:rsidRDefault="00EB72DD" w:rsidP="007E742B">
      <w:pPr>
        <w:pStyle w:val="2"/>
      </w:pPr>
      <w:bookmarkStart w:id="13" w:name="_Toc275515435"/>
      <w:r>
        <w:t xml:space="preserve">2.1 </w:t>
      </w:r>
      <w:r w:rsidR="00A734FF" w:rsidRPr="00EB72DD">
        <w:t>Факторы, формирующие ассортимент стиральных порошков</w:t>
      </w:r>
      <w:bookmarkEnd w:id="13"/>
    </w:p>
    <w:p w:rsidR="007E742B" w:rsidRDefault="007E742B" w:rsidP="00EB72DD">
      <w:pPr>
        <w:ind w:firstLine="709"/>
      </w:pPr>
    </w:p>
    <w:p w:rsidR="00EB72DD" w:rsidRDefault="00A734FF" w:rsidP="00EB72DD">
      <w:pPr>
        <w:ind w:firstLine="709"/>
      </w:pPr>
      <w:r w:rsidRPr="00EB72DD">
        <w:t>Основными факторами, определяющими развитие ассортимента СМС, являются</w:t>
      </w:r>
      <w:r w:rsidR="00EB72DD" w:rsidRPr="00EB72DD">
        <w:t>:</w:t>
      </w:r>
    </w:p>
    <w:p w:rsidR="00EB72DD" w:rsidRDefault="00A734FF" w:rsidP="00EB72DD">
      <w:pPr>
        <w:ind w:firstLine="709"/>
      </w:pPr>
      <w:r w:rsidRPr="00EB72DD">
        <w:t>наличие сырьевых и энергетических ресурсов и их стоимость</w:t>
      </w:r>
      <w:r w:rsidR="00EB72DD" w:rsidRPr="00EB72DD">
        <w:t>;</w:t>
      </w:r>
    </w:p>
    <w:p w:rsidR="00EB72DD" w:rsidRDefault="00CD00FF" w:rsidP="00EB72DD">
      <w:pPr>
        <w:ind w:firstLine="709"/>
      </w:pPr>
      <w:r w:rsidRPr="00EB72DD">
        <w:t>температура и жесткость используемой воды</w:t>
      </w:r>
      <w:r w:rsidR="00EB72DD" w:rsidRPr="00EB72DD">
        <w:t>;</w:t>
      </w:r>
    </w:p>
    <w:p w:rsidR="00EB72DD" w:rsidRDefault="00CD00FF" w:rsidP="00EB72DD">
      <w:pPr>
        <w:ind w:firstLine="709"/>
      </w:pPr>
      <w:r w:rsidRPr="00EB72DD">
        <w:t>ассортимент и количество изделий</w:t>
      </w:r>
      <w:r w:rsidR="00EB72DD">
        <w:t xml:space="preserve"> (</w:t>
      </w:r>
      <w:r w:rsidRPr="00EB72DD">
        <w:t>тканей, волокон</w:t>
      </w:r>
      <w:r w:rsidR="00EB72DD" w:rsidRPr="00EB72DD">
        <w:t>),</w:t>
      </w:r>
      <w:r w:rsidRPr="00EB72DD">
        <w:t xml:space="preserve"> подвергаемых стирке</w:t>
      </w:r>
      <w:r w:rsidR="00EB72DD" w:rsidRPr="00EB72DD">
        <w:t>;</w:t>
      </w:r>
    </w:p>
    <w:p w:rsidR="00EB72DD" w:rsidRDefault="00CD00FF" w:rsidP="00EB72DD">
      <w:pPr>
        <w:ind w:firstLine="709"/>
      </w:pPr>
      <w:r w:rsidRPr="00EB72DD">
        <w:t>изменение конструкции стиральных машин</w:t>
      </w:r>
      <w:r w:rsidR="00EB72DD" w:rsidRPr="00EB72DD">
        <w:t>;</w:t>
      </w:r>
    </w:p>
    <w:p w:rsidR="00EB72DD" w:rsidRDefault="00CD00FF" w:rsidP="00EB72DD">
      <w:pPr>
        <w:ind w:firstLine="709"/>
      </w:pPr>
      <w:r w:rsidRPr="00EB72DD">
        <w:t>традиции стирки</w:t>
      </w:r>
      <w:r w:rsidR="00EB72DD" w:rsidRPr="00EB72DD">
        <w:t>;</w:t>
      </w:r>
    </w:p>
    <w:p w:rsidR="00EB72DD" w:rsidRDefault="00CD00FF" w:rsidP="00EB72DD">
      <w:pPr>
        <w:ind w:firstLine="709"/>
      </w:pPr>
      <w:r w:rsidRPr="00EB72DD">
        <w:t>защита окружающей среды</w:t>
      </w:r>
      <w:r w:rsidR="00EB72DD" w:rsidRPr="00EB72DD">
        <w:t>.</w:t>
      </w:r>
    </w:p>
    <w:p w:rsidR="00EB72DD" w:rsidRDefault="00CD00FF" w:rsidP="00EB72DD">
      <w:pPr>
        <w:ind w:firstLine="709"/>
      </w:pPr>
      <w:r w:rsidRPr="00EB72DD">
        <w:t>В соответствии с этим в нашей стране создано крупнотоннажное производство СМС в различных товарных формах</w:t>
      </w:r>
      <w:r w:rsidR="00EB72DD">
        <w:t xml:space="preserve"> (</w:t>
      </w:r>
      <w:r w:rsidRPr="00EB72DD">
        <w:t>порошки, жидкости, пасты, куски</w:t>
      </w:r>
      <w:r w:rsidR="00EB72DD" w:rsidRPr="00EB72DD">
        <w:t>),</w:t>
      </w:r>
      <w:r w:rsidRPr="00EB72DD">
        <w:t xml:space="preserve"> предназначены как для стирки в домашних условиях, так и для прачечных</w:t>
      </w:r>
      <w:r w:rsidR="00EB72DD" w:rsidRPr="00EB72DD">
        <w:t>.</w:t>
      </w:r>
    </w:p>
    <w:p w:rsidR="007E742B" w:rsidRDefault="007E742B" w:rsidP="00EB72DD">
      <w:pPr>
        <w:ind w:firstLine="709"/>
      </w:pPr>
    </w:p>
    <w:p w:rsidR="00EB72DD" w:rsidRDefault="00EB72DD" w:rsidP="007E742B">
      <w:pPr>
        <w:pStyle w:val="2"/>
      </w:pPr>
      <w:bookmarkStart w:id="14" w:name="_Toc275515436"/>
      <w:r>
        <w:t xml:space="preserve">2.2 </w:t>
      </w:r>
      <w:r w:rsidR="00E974A4" w:rsidRPr="00EB72DD">
        <w:t>Формирование ассортимента</w:t>
      </w:r>
      <w:bookmarkEnd w:id="14"/>
    </w:p>
    <w:p w:rsidR="007E742B" w:rsidRDefault="007E742B" w:rsidP="00EB72DD">
      <w:pPr>
        <w:ind w:firstLine="709"/>
      </w:pPr>
    </w:p>
    <w:p w:rsidR="00EB72DD" w:rsidRDefault="00B20E42" w:rsidP="00EB72DD">
      <w:pPr>
        <w:ind w:firstLine="709"/>
      </w:pPr>
      <w:r w:rsidRPr="00EB72DD">
        <w:t>Одной</w:t>
      </w:r>
      <w:r w:rsidR="00EB72DD" w:rsidRPr="00EB72DD">
        <w:t xml:space="preserve"> </w:t>
      </w:r>
      <w:r w:rsidRPr="00EB72DD">
        <w:t>из</w:t>
      </w:r>
      <w:r w:rsidR="00EB72DD" w:rsidRPr="00EB72DD">
        <w:t xml:space="preserve"> </w:t>
      </w:r>
      <w:r w:rsidRPr="00EB72DD">
        <w:t>важнейших</w:t>
      </w:r>
      <w:r w:rsidR="00EB72DD" w:rsidRPr="00EB72DD">
        <w:t xml:space="preserve"> </w:t>
      </w:r>
      <w:r w:rsidRPr="00EB72DD">
        <w:t>характеристик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является</w:t>
      </w:r>
      <w:r w:rsidR="00EB72DD" w:rsidRPr="00EB72DD">
        <w:t xml:space="preserve"> </w:t>
      </w:r>
      <w:r w:rsidRPr="00EB72DD">
        <w:t>ассортиментная, которая</w:t>
      </w:r>
      <w:r w:rsidR="00EB72DD" w:rsidRPr="00EB72DD">
        <w:t xml:space="preserve"> </w:t>
      </w:r>
      <w:r w:rsidRPr="00EB72DD">
        <w:t>определяет</w:t>
      </w:r>
      <w:r w:rsidR="00EB72DD" w:rsidRPr="00EB72DD">
        <w:t xml:space="preserve"> </w:t>
      </w:r>
      <w:r w:rsidRPr="00EB72DD">
        <w:t>принципиальные</w:t>
      </w:r>
      <w:r w:rsidR="00EB72DD" w:rsidRPr="00EB72DD">
        <w:t xml:space="preserve"> </w:t>
      </w:r>
      <w:r w:rsidRPr="00EB72DD">
        <w:t>различия</w:t>
      </w:r>
      <w:r w:rsidR="00EB72DD" w:rsidRPr="00EB72DD">
        <w:t xml:space="preserve"> </w:t>
      </w:r>
      <w:r w:rsidRPr="00EB72DD">
        <w:t>между</w:t>
      </w:r>
      <w:r w:rsidR="00EB72DD" w:rsidRPr="00EB72DD">
        <w:t xml:space="preserve"> </w:t>
      </w:r>
      <w:r w:rsidRPr="00EB72DD">
        <w:t>товарами</w:t>
      </w:r>
      <w:r w:rsidR="00EB72DD" w:rsidRPr="00EB72DD">
        <w:t xml:space="preserve"> </w:t>
      </w:r>
      <w:r w:rsidRPr="00EB72DD">
        <w:t>разных</w:t>
      </w:r>
      <w:r w:rsidR="00EB72DD" w:rsidRPr="00EB72DD">
        <w:t xml:space="preserve"> </w:t>
      </w:r>
      <w:r w:rsidRPr="00EB72DD">
        <w:t>видов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>.</w:t>
      </w:r>
    </w:p>
    <w:p w:rsidR="00EB72DD" w:rsidRDefault="00B20E42" w:rsidP="00EB72DD">
      <w:pPr>
        <w:ind w:firstLine="709"/>
      </w:pPr>
      <w:r w:rsidRPr="00EB72DD">
        <w:t>Ассортимент</w:t>
      </w:r>
      <w:r w:rsidR="00EB72DD" w:rsidRPr="00EB72DD">
        <w:t xml:space="preserve"> </w:t>
      </w:r>
      <w:r w:rsidRPr="00EB72DD">
        <w:t xml:space="preserve">товаров </w:t>
      </w:r>
      <w:r w:rsidR="00EB72DD">
        <w:t>-</w:t>
      </w:r>
      <w:r w:rsidRPr="00EB72DD">
        <w:t xml:space="preserve"> набор</w:t>
      </w:r>
      <w:r w:rsidR="00EB72DD" w:rsidRPr="00EB72DD">
        <w:t xml:space="preserve"> </w:t>
      </w:r>
      <w:r w:rsidRPr="00EB72DD">
        <w:t>товаров, формируемый</w:t>
      </w:r>
      <w:r w:rsidR="00EB72DD" w:rsidRPr="00EB72DD">
        <w:t xml:space="preserve"> </w:t>
      </w:r>
      <w:r w:rsidRPr="00EB72DD">
        <w:t>по</w:t>
      </w:r>
      <w:r w:rsidR="00EB72DD" w:rsidRPr="00EB72DD">
        <w:t xml:space="preserve"> </w:t>
      </w:r>
      <w:r w:rsidRPr="00EB72DD">
        <w:t>определенным</w:t>
      </w:r>
      <w:r w:rsidR="00EB72DD" w:rsidRPr="00EB72DD">
        <w:t xml:space="preserve"> </w:t>
      </w:r>
      <w:r w:rsidRPr="00EB72DD">
        <w:t>признакам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удовлетворяющий</w:t>
      </w:r>
      <w:r w:rsidR="00EB72DD" w:rsidRPr="00EB72DD">
        <w:t xml:space="preserve"> </w:t>
      </w:r>
      <w:r w:rsidRPr="00EB72DD">
        <w:t>разнообразные, аналогичные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индивидуальные</w:t>
      </w:r>
      <w:r w:rsidR="00EB72DD" w:rsidRPr="00EB72DD">
        <w:t xml:space="preserve"> </w:t>
      </w:r>
      <w:r w:rsidRPr="00EB72DD">
        <w:t>потребности</w:t>
      </w:r>
      <w:r w:rsidR="00EB72DD" w:rsidRPr="00EB72DD">
        <w:t>.</w:t>
      </w:r>
    </w:p>
    <w:p w:rsidR="00EB72DD" w:rsidRDefault="00B20E42" w:rsidP="00EB72DD">
      <w:pPr>
        <w:ind w:firstLine="709"/>
      </w:pPr>
      <w:r w:rsidRPr="00EB72DD">
        <w:t>Ассортимент</w:t>
      </w:r>
      <w:r w:rsidR="00EB72DD" w:rsidRPr="00EB72DD">
        <w:t xml:space="preserve"> </w:t>
      </w:r>
      <w:r w:rsidRPr="00EB72DD">
        <w:t>потребительских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подразделяется</w:t>
      </w:r>
      <w:r w:rsidR="00EB72DD" w:rsidRPr="00EB72DD">
        <w:t xml:space="preserve"> </w:t>
      </w:r>
      <w:r w:rsidRPr="00EB72DD">
        <w:t>на</w:t>
      </w:r>
      <w:r w:rsidR="00EB72DD" w:rsidRPr="00EB72DD">
        <w:t xml:space="preserve"> </w:t>
      </w:r>
      <w:r w:rsidRPr="00EB72DD">
        <w:t xml:space="preserve">группы </w:t>
      </w:r>
      <w:r w:rsidR="00EB72DD">
        <w:t>-</w:t>
      </w:r>
      <w:r w:rsidRPr="00EB72DD">
        <w:t xml:space="preserve"> по</w:t>
      </w:r>
      <w:r w:rsidR="00EB72DD" w:rsidRPr="00EB72DD">
        <w:t xml:space="preserve"> </w:t>
      </w:r>
      <w:r w:rsidRPr="00EB72DD">
        <w:t>местонахождению, на</w:t>
      </w:r>
      <w:r w:rsidR="00EB72DD" w:rsidRPr="00EB72DD">
        <w:t xml:space="preserve"> </w:t>
      </w:r>
      <w:r w:rsidRPr="00EB72DD">
        <w:t xml:space="preserve">подгруппы </w:t>
      </w:r>
      <w:r w:rsidR="00EB72DD">
        <w:t>-</w:t>
      </w:r>
      <w:r w:rsidRPr="00EB72DD">
        <w:t xml:space="preserve"> по</w:t>
      </w:r>
      <w:r w:rsidR="00EB72DD" w:rsidRPr="00EB72DD">
        <w:t xml:space="preserve"> </w:t>
      </w:r>
      <w:r w:rsidRPr="00EB72DD">
        <w:t>широте</w:t>
      </w:r>
      <w:r w:rsidR="00EB72DD" w:rsidRPr="00EB72DD">
        <w:t xml:space="preserve"> </w:t>
      </w:r>
      <w:r w:rsidRPr="00EB72DD">
        <w:t>охвата</w:t>
      </w:r>
      <w:r w:rsidR="00EB72DD" w:rsidRPr="00EB72DD">
        <w:t xml:space="preserve"> </w:t>
      </w:r>
      <w:r w:rsidRPr="00EB72DD">
        <w:t>товаров, на</w:t>
      </w:r>
      <w:r w:rsidR="00EB72DD" w:rsidRPr="00EB72DD">
        <w:t xml:space="preserve"> </w:t>
      </w:r>
      <w:r w:rsidRPr="00EB72DD">
        <w:t xml:space="preserve">виды </w:t>
      </w:r>
      <w:r w:rsidR="00EB72DD">
        <w:t>-</w:t>
      </w:r>
      <w:r w:rsidRPr="00EB72DD">
        <w:t xml:space="preserve"> по</w:t>
      </w:r>
      <w:r w:rsidR="00EB72DD" w:rsidRPr="00EB72DD">
        <w:t xml:space="preserve"> </w:t>
      </w:r>
      <w:r w:rsidRPr="00EB72DD">
        <w:t>степени</w:t>
      </w:r>
      <w:r w:rsidR="00EB72DD" w:rsidRPr="00EB72DD">
        <w:t xml:space="preserve"> </w:t>
      </w:r>
      <w:r w:rsidRPr="00EB72DD">
        <w:t>удовлетворения</w:t>
      </w:r>
      <w:r w:rsidR="00EB72DD" w:rsidRPr="00EB72DD">
        <w:t xml:space="preserve"> </w:t>
      </w:r>
      <w:r w:rsidRPr="00EB72DD">
        <w:t>потребностей, на</w:t>
      </w:r>
      <w:r w:rsidR="00EB72DD" w:rsidRPr="00EB72DD">
        <w:t xml:space="preserve"> </w:t>
      </w:r>
      <w:r w:rsidRPr="00EB72DD">
        <w:t xml:space="preserve">разновидности </w:t>
      </w:r>
      <w:r w:rsidR="00EB72DD">
        <w:t>-</w:t>
      </w:r>
      <w:r w:rsidRPr="00EB72DD">
        <w:t xml:space="preserve"> по</w:t>
      </w:r>
      <w:r w:rsidR="00EB72DD" w:rsidRPr="00EB72DD">
        <w:t xml:space="preserve"> </w:t>
      </w:r>
      <w:r w:rsidRPr="00EB72DD">
        <w:t>характеру</w:t>
      </w:r>
      <w:r w:rsidR="00EB72DD" w:rsidRPr="00EB72DD">
        <w:t xml:space="preserve"> </w:t>
      </w:r>
      <w:r w:rsidRPr="00EB72DD">
        <w:t>потребностей</w:t>
      </w:r>
      <w:r w:rsidR="00EB72DD" w:rsidRPr="00EB72DD">
        <w:t>.</w:t>
      </w:r>
    </w:p>
    <w:p w:rsidR="00EB72DD" w:rsidRDefault="00B20E42" w:rsidP="00EB72DD">
      <w:pPr>
        <w:ind w:firstLine="709"/>
      </w:pPr>
      <w:r w:rsidRPr="00EB72DD">
        <w:t>По</w:t>
      </w:r>
      <w:r w:rsidR="00EB72DD" w:rsidRPr="00EB72DD">
        <w:t xml:space="preserve"> </w:t>
      </w:r>
      <w:r w:rsidRPr="00EB72DD">
        <w:t>местонахождению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различают</w:t>
      </w:r>
      <w:r w:rsidR="00EB72DD" w:rsidRPr="00EB72DD">
        <w:t xml:space="preserve"> </w:t>
      </w:r>
      <w:r w:rsidRPr="00EB72DD">
        <w:t>ассортимент</w:t>
      </w:r>
      <w:r w:rsidR="00EB72DD" w:rsidRPr="00EB72DD">
        <w:t xml:space="preserve"> </w:t>
      </w:r>
      <w:r w:rsidRPr="00EB72DD">
        <w:t>промышленный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торговый</w:t>
      </w:r>
      <w:r w:rsidR="00EB72DD" w:rsidRPr="00EB72DD">
        <w:t xml:space="preserve">. </w:t>
      </w:r>
      <w:r w:rsidRPr="00EB72DD">
        <w:t>Торговый</w:t>
      </w:r>
      <w:r w:rsidR="00EB72DD" w:rsidRPr="00EB72DD">
        <w:t xml:space="preserve"> </w:t>
      </w:r>
      <w:r w:rsidRPr="00EB72DD">
        <w:t xml:space="preserve">ассортимент </w:t>
      </w:r>
      <w:r w:rsidR="00EB72DD">
        <w:t>-</w:t>
      </w:r>
      <w:r w:rsidRPr="00EB72DD">
        <w:t xml:space="preserve"> набор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, </w:t>
      </w:r>
      <w:r w:rsidRPr="00EB72DD">
        <w:t>формируемый</w:t>
      </w:r>
      <w:r w:rsidR="00EB72DD" w:rsidRPr="00EB72DD">
        <w:t xml:space="preserve"> </w:t>
      </w:r>
      <w:r w:rsidRPr="00EB72DD">
        <w:t>организацией</w:t>
      </w:r>
      <w:r w:rsidR="00EB72DD" w:rsidRPr="00EB72DD">
        <w:t xml:space="preserve"> </w:t>
      </w:r>
      <w:r w:rsidRPr="00EB72DD">
        <w:t>торговли</w:t>
      </w:r>
      <w:r w:rsidR="00EB72DD" w:rsidRPr="00EB72DD">
        <w:t xml:space="preserve"> </w:t>
      </w:r>
      <w:r w:rsidRPr="00EB72DD">
        <w:t>или</w:t>
      </w:r>
      <w:r w:rsidR="00EB72DD" w:rsidRPr="00EB72DD">
        <w:t xml:space="preserve"> </w:t>
      </w:r>
      <w:r w:rsidRPr="00EB72DD">
        <w:t>общественного</w:t>
      </w:r>
      <w:r w:rsidR="00EB72DD" w:rsidRPr="00EB72DD">
        <w:t xml:space="preserve"> </w:t>
      </w:r>
      <w:r w:rsidRPr="00EB72DD">
        <w:t>питания</w:t>
      </w:r>
      <w:r w:rsidR="00EB72DD" w:rsidRPr="00EB72DD">
        <w:t xml:space="preserve"> </w:t>
      </w:r>
      <w:r w:rsidRPr="00EB72DD">
        <w:t>с</w:t>
      </w:r>
      <w:r w:rsidR="00EB72DD" w:rsidRPr="00EB72DD">
        <w:t xml:space="preserve"> </w:t>
      </w:r>
      <w:r w:rsidRPr="00EB72DD">
        <w:t>учетом</w:t>
      </w:r>
      <w:r w:rsidR="00EB72DD" w:rsidRPr="00EB72DD">
        <w:t xml:space="preserve"> </w:t>
      </w:r>
      <w:r w:rsidRPr="00EB72DD">
        <w:t>ее</w:t>
      </w:r>
      <w:r w:rsidR="00EB72DD" w:rsidRPr="00EB72DD">
        <w:t xml:space="preserve"> </w:t>
      </w:r>
      <w:r w:rsidRPr="00EB72DD">
        <w:t>специализации</w:t>
      </w:r>
      <w:r w:rsidR="00EB72DD" w:rsidRPr="00EB72DD">
        <w:t xml:space="preserve">, </w:t>
      </w:r>
      <w:r w:rsidRPr="00EB72DD">
        <w:t>потребительского</w:t>
      </w:r>
      <w:r w:rsidR="00EB72DD" w:rsidRPr="00EB72DD">
        <w:t xml:space="preserve"> </w:t>
      </w:r>
      <w:r w:rsidRPr="00EB72DD">
        <w:t>спроса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 xml:space="preserve">материально </w:t>
      </w:r>
      <w:r w:rsidR="00EB72DD">
        <w:t>-</w:t>
      </w:r>
      <w:r w:rsidRPr="00EB72DD">
        <w:t xml:space="preserve"> технической</w:t>
      </w:r>
      <w:r w:rsidR="00EB72DD" w:rsidRPr="00EB72DD">
        <w:t xml:space="preserve"> </w:t>
      </w:r>
      <w:r w:rsidRPr="00EB72DD">
        <w:t>базы</w:t>
      </w:r>
      <w:r w:rsidR="00EB72DD" w:rsidRPr="00EB72DD">
        <w:t xml:space="preserve">. </w:t>
      </w:r>
      <w:r w:rsidRPr="00EB72DD">
        <w:t>В</w:t>
      </w:r>
      <w:r w:rsidR="00EB72DD" w:rsidRPr="00EB72DD">
        <w:t xml:space="preserve"> </w:t>
      </w:r>
      <w:r w:rsidRPr="00EB72DD">
        <w:t>отличие</w:t>
      </w:r>
      <w:r w:rsidR="00EB72DD" w:rsidRPr="00EB72DD">
        <w:t xml:space="preserve"> </w:t>
      </w:r>
      <w:r w:rsidRPr="00EB72DD">
        <w:t>от</w:t>
      </w:r>
      <w:r w:rsidR="00EB72DD" w:rsidRPr="00EB72DD">
        <w:t xml:space="preserve"> </w:t>
      </w:r>
      <w:r w:rsidRPr="00EB72DD">
        <w:t>промышленного</w:t>
      </w:r>
      <w:r w:rsidR="00EB72DD" w:rsidRPr="00EB72DD">
        <w:t xml:space="preserve"> </w:t>
      </w:r>
      <w:r w:rsidRPr="00EB72DD">
        <w:t>торговый</w:t>
      </w:r>
      <w:r w:rsidR="00EB72DD" w:rsidRPr="00EB72DD">
        <w:t xml:space="preserve"> </w:t>
      </w:r>
      <w:r w:rsidRPr="00EB72DD">
        <w:t>ассортимент</w:t>
      </w:r>
      <w:r w:rsidR="00EB72DD" w:rsidRPr="00EB72DD">
        <w:t xml:space="preserve"> </w:t>
      </w:r>
      <w:r w:rsidRPr="00EB72DD">
        <w:t>включает товары</w:t>
      </w:r>
      <w:r w:rsidR="00EB72DD" w:rsidRPr="00EB72DD">
        <w:t xml:space="preserve"> </w:t>
      </w:r>
      <w:r w:rsidRPr="00EB72DD">
        <w:t>разных</w:t>
      </w:r>
      <w:r w:rsidR="00EB72DD" w:rsidRPr="00EB72DD">
        <w:t xml:space="preserve"> </w:t>
      </w:r>
      <w:r w:rsidRPr="00EB72DD">
        <w:t>изготовителей</w:t>
      </w:r>
      <w:r w:rsidR="00EB72DD" w:rsidRPr="00EB72DD">
        <w:t>.</w:t>
      </w:r>
    </w:p>
    <w:p w:rsidR="00EB72DD" w:rsidRDefault="00B20E42" w:rsidP="00EB72DD">
      <w:pPr>
        <w:ind w:firstLine="709"/>
      </w:pPr>
      <w:r w:rsidRPr="00EB72DD">
        <w:t>В</w:t>
      </w:r>
      <w:r w:rsidR="00EB72DD" w:rsidRPr="00EB72DD">
        <w:t xml:space="preserve"> </w:t>
      </w:r>
      <w:r w:rsidRPr="00EB72DD">
        <w:t>зависимости</w:t>
      </w:r>
      <w:r w:rsidR="00EB72DD" w:rsidRPr="00EB72DD">
        <w:t xml:space="preserve"> </w:t>
      </w:r>
      <w:r w:rsidRPr="00EB72DD">
        <w:t>от</w:t>
      </w:r>
      <w:r w:rsidR="00EB72DD" w:rsidRPr="00EB72DD">
        <w:t xml:space="preserve"> </w:t>
      </w:r>
      <w:r w:rsidRPr="00EB72DD">
        <w:t>широты</w:t>
      </w:r>
      <w:r w:rsidR="00EB72DD" w:rsidRPr="00EB72DD">
        <w:t xml:space="preserve"> </w:t>
      </w:r>
      <w:r w:rsidRPr="00EB72DD">
        <w:t>охвата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различают</w:t>
      </w:r>
      <w:r w:rsidR="00EB72DD" w:rsidRPr="00EB72DD">
        <w:t xml:space="preserve"> </w:t>
      </w:r>
      <w:r w:rsidRPr="00EB72DD">
        <w:t>следующие</w:t>
      </w:r>
      <w:r w:rsidR="00EB72DD" w:rsidRPr="00EB72DD">
        <w:t xml:space="preserve"> </w:t>
      </w:r>
      <w:r w:rsidRPr="00EB72DD">
        <w:t>виды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: </w:t>
      </w:r>
      <w:r w:rsidRPr="00EB72DD">
        <w:t>простой</w:t>
      </w:r>
      <w:r w:rsidR="00EB72DD" w:rsidRPr="00EB72DD">
        <w:t xml:space="preserve">, </w:t>
      </w:r>
      <w:r w:rsidRPr="00EB72DD">
        <w:t>сложный, групповой, развернутый</w:t>
      </w:r>
      <w:r w:rsidR="00EB72DD" w:rsidRPr="00EB72DD">
        <w:t xml:space="preserve">, </w:t>
      </w:r>
      <w:r w:rsidRPr="00EB72DD">
        <w:t>сопутствующий</w:t>
      </w:r>
      <w:r w:rsidR="00EB72DD" w:rsidRPr="00EB72DD">
        <w:t xml:space="preserve">, </w:t>
      </w:r>
      <w:r w:rsidRPr="00EB72DD">
        <w:t>смешанный</w:t>
      </w:r>
      <w:r w:rsidR="00EB72DD" w:rsidRPr="00EB72DD">
        <w:t xml:space="preserve">. </w:t>
      </w:r>
      <w:r w:rsidRPr="00EB72DD">
        <w:t>По</w:t>
      </w:r>
      <w:r w:rsidR="00EB72DD" w:rsidRPr="00EB72DD">
        <w:t xml:space="preserve"> </w:t>
      </w:r>
      <w:r w:rsidRPr="00EB72DD">
        <w:t>степени</w:t>
      </w:r>
      <w:r w:rsidR="00EB72DD" w:rsidRPr="00EB72DD">
        <w:t xml:space="preserve"> </w:t>
      </w:r>
      <w:r w:rsidRPr="00EB72DD">
        <w:t>удовлетворения</w:t>
      </w:r>
      <w:r w:rsidR="00EB72DD" w:rsidRPr="00EB72DD">
        <w:t xml:space="preserve"> </w:t>
      </w:r>
      <w:r w:rsidRPr="00EB72DD">
        <w:t>потребностей</w:t>
      </w:r>
      <w:r w:rsidR="00EB72DD" w:rsidRPr="00EB72DD">
        <w:t xml:space="preserve"> </w:t>
      </w:r>
      <w:r w:rsidRPr="00EB72DD">
        <w:t>различают</w:t>
      </w:r>
      <w:r w:rsidR="00EB72DD" w:rsidRPr="00EB72DD">
        <w:t xml:space="preserve"> </w:t>
      </w:r>
      <w:r w:rsidRPr="00EB72DD">
        <w:t>рациональный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оптимальный</w:t>
      </w:r>
      <w:r w:rsidR="00EB72DD" w:rsidRPr="00EB72DD">
        <w:t xml:space="preserve"> </w:t>
      </w:r>
      <w:r w:rsidRPr="00EB72DD">
        <w:t>ассортимент</w:t>
      </w:r>
      <w:r w:rsidR="00EB72DD" w:rsidRPr="00EB72DD">
        <w:t xml:space="preserve">. </w:t>
      </w:r>
      <w:r w:rsidRPr="00EB72DD">
        <w:t>В</w:t>
      </w:r>
      <w:r w:rsidR="00EB72DD" w:rsidRPr="00EB72DD">
        <w:t xml:space="preserve"> </w:t>
      </w:r>
      <w:r w:rsidRPr="00EB72DD">
        <w:t>зависимости</w:t>
      </w:r>
      <w:r w:rsidR="00EB72DD" w:rsidRPr="00EB72DD">
        <w:t xml:space="preserve"> </w:t>
      </w:r>
      <w:r w:rsidRPr="00EB72DD">
        <w:t>от</w:t>
      </w:r>
      <w:r w:rsidR="00EB72DD" w:rsidRPr="00EB72DD">
        <w:t xml:space="preserve"> </w:t>
      </w:r>
      <w:r w:rsidRPr="00EB72DD">
        <w:t>характера</w:t>
      </w:r>
      <w:r w:rsidR="00EB72DD" w:rsidRPr="00EB72DD">
        <w:t xml:space="preserve"> </w:t>
      </w:r>
      <w:r w:rsidRPr="00EB72DD">
        <w:t>потребностей</w:t>
      </w:r>
      <w:r w:rsidR="00EB72DD" w:rsidRPr="00EB72DD">
        <w:t xml:space="preserve"> </w:t>
      </w:r>
      <w:r w:rsidRPr="00EB72DD">
        <w:t>ассортимент</w:t>
      </w:r>
      <w:r w:rsidR="00EB72DD" w:rsidRPr="00EB72DD">
        <w:t xml:space="preserve"> </w:t>
      </w:r>
      <w:r w:rsidRPr="00EB72DD">
        <w:t>может</w:t>
      </w:r>
      <w:r w:rsidR="00EB72DD" w:rsidRPr="00EB72DD">
        <w:t xml:space="preserve"> </w:t>
      </w:r>
      <w:r w:rsidRPr="00EB72DD">
        <w:t>быть</w:t>
      </w:r>
      <w:r w:rsidR="00EB72DD" w:rsidRPr="00EB72DD">
        <w:t xml:space="preserve"> </w:t>
      </w:r>
      <w:r w:rsidRPr="00EB72DD">
        <w:t>реальным, прогнозируемым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учебным</w:t>
      </w:r>
      <w:r w:rsidR="00EB72DD" w:rsidRPr="00EB72DD">
        <w:t>.</w:t>
      </w:r>
    </w:p>
    <w:p w:rsidR="00EB72DD" w:rsidRDefault="00B20E42" w:rsidP="00EB72DD">
      <w:pPr>
        <w:ind w:firstLine="709"/>
      </w:pPr>
      <w:r w:rsidRPr="00EB72DD">
        <w:t xml:space="preserve">Формирование ассортимента </w:t>
      </w:r>
      <w:r w:rsidR="00EB72DD">
        <w:t>-</w:t>
      </w:r>
      <w:r w:rsidRPr="00EB72DD">
        <w:t xml:space="preserve"> деятельность по составлению набора товаров, позволяющего</w:t>
      </w:r>
      <w:r w:rsidR="00EB72DD" w:rsidRPr="00EB72DD">
        <w:t xml:space="preserve"> </w:t>
      </w:r>
      <w:r w:rsidRPr="00EB72DD">
        <w:t>удовлетворить реальные</w:t>
      </w:r>
      <w:r w:rsidR="00EB72DD" w:rsidRPr="00EB72DD">
        <w:t xml:space="preserve"> </w:t>
      </w:r>
      <w:r w:rsidRPr="00EB72DD">
        <w:t>или прогнозируемые потребности, а также достигнуть целей, определённых руководством организации</w:t>
      </w:r>
      <w:r w:rsidR="00EB72DD" w:rsidRPr="00EB72DD">
        <w:t>.</w:t>
      </w:r>
    </w:p>
    <w:p w:rsidR="00EB72DD" w:rsidRDefault="00B20E42" w:rsidP="00EB72DD">
      <w:pPr>
        <w:ind w:firstLine="709"/>
      </w:pPr>
      <w:r w:rsidRPr="00EB72DD">
        <w:t>Формирование ассортимента не может быть абстрагировано от конкретной организации и должно базироваться на заранее выбранных целях и задачах, обусловливающих направления развития ассортимента</w:t>
      </w:r>
      <w:r w:rsidR="00EB72DD" w:rsidRPr="00EB72DD">
        <w:t xml:space="preserve">. </w:t>
      </w:r>
      <w:r w:rsidRPr="00EB72DD">
        <w:t>Это определяет ассортиментную политику организации</w:t>
      </w:r>
      <w:r w:rsidR="00EB72DD" w:rsidRPr="00EB72DD">
        <w:t>.</w:t>
      </w:r>
    </w:p>
    <w:p w:rsidR="00EB72DD" w:rsidRDefault="00B20E42" w:rsidP="00EB72DD">
      <w:pPr>
        <w:ind w:firstLine="709"/>
      </w:pPr>
      <w:r w:rsidRPr="00EB72DD">
        <w:t>Ассортиментная политика</w:t>
      </w:r>
      <w:r w:rsidR="00EB72DD" w:rsidRPr="00EB72DD">
        <w:t xml:space="preserve"> - </w:t>
      </w:r>
      <w:r w:rsidRPr="00EB72DD">
        <w:t>цели, задачи и основные направления формирования ассортимента, определяемые руководством организации</w:t>
      </w:r>
      <w:r w:rsidR="00EB72DD" w:rsidRPr="00EB72DD">
        <w:t>.</w:t>
      </w:r>
    </w:p>
    <w:p w:rsidR="00EB72DD" w:rsidRDefault="00B20E42" w:rsidP="00EB72DD">
      <w:pPr>
        <w:ind w:firstLine="709"/>
      </w:pPr>
      <w:r w:rsidRPr="00EB72DD">
        <w:t>Цель организации в области ассортимента</w:t>
      </w:r>
      <w:r w:rsidR="00EB72DD" w:rsidRPr="00EB72DD">
        <w:t xml:space="preserve"> - </w:t>
      </w:r>
      <w:r w:rsidRPr="00EB72DD">
        <w:t>формирование реального и/или прогнозируемого ассортимента, максимально приближающегося к рациональному, для удовлетворения разнообразных потребностей и получения запланированной прибыли</w:t>
      </w:r>
      <w:r w:rsidR="00EB72DD" w:rsidRPr="00EB72DD">
        <w:t>.</w:t>
      </w:r>
    </w:p>
    <w:p w:rsidR="00EB72DD" w:rsidRDefault="00B20E42" w:rsidP="00EB72DD">
      <w:pPr>
        <w:ind w:firstLine="709"/>
      </w:pPr>
      <w:r w:rsidRPr="00EB72DD">
        <w:t>Для этого должны быть решены следующие задачи</w:t>
      </w:r>
      <w:r w:rsidR="00EB72DD" w:rsidRPr="00EB72DD">
        <w:t>:</w:t>
      </w:r>
    </w:p>
    <w:p w:rsidR="00EB72DD" w:rsidRDefault="00B20E42" w:rsidP="00EB72DD">
      <w:pPr>
        <w:ind w:firstLine="709"/>
      </w:pPr>
      <w:r w:rsidRPr="00EB72DD">
        <w:t>установлены реальные и предполагаемые потребности в определенных товарах</w:t>
      </w:r>
      <w:r w:rsidR="00EB72DD" w:rsidRPr="00EB72DD">
        <w:t>;</w:t>
      </w:r>
    </w:p>
    <w:p w:rsidR="00EB72DD" w:rsidRDefault="00B20E42" w:rsidP="00EB72DD">
      <w:pPr>
        <w:ind w:firstLine="709"/>
      </w:pPr>
      <w:r w:rsidRPr="00EB72DD">
        <w:t>определены основные показатели ассортимента и дан анализ его рациональности</w:t>
      </w:r>
      <w:r w:rsidR="00EB72DD" w:rsidRPr="00EB72DD">
        <w:t>;</w:t>
      </w:r>
    </w:p>
    <w:p w:rsidR="00EB72DD" w:rsidRDefault="00B20E42" w:rsidP="00EB72DD">
      <w:pPr>
        <w:ind w:firstLine="709"/>
      </w:pPr>
      <w:r w:rsidRPr="00EB72DD">
        <w:t>выявлены источники товарных ресурсов, необходимые для формирования рационального ассортимента</w:t>
      </w:r>
      <w:r w:rsidR="00EB72DD" w:rsidRPr="00EB72DD">
        <w:t>;</w:t>
      </w:r>
    </w:p>
    <w:p w:rsidR="00EB72DD" w:rsidRDefault="00B20E42" w:rsidP="00EB72DD">
      <w:pPr>
        <w:ind w:firstLine="709"/>
      </w:pPr>
      <w:r w:rsidRPr="00EB72DD">
        <w:t>оценены материальные возможности организации для выпуска, распределения и/или реализации отдельных товаров</w:t>
      </w:r>
      <w:r w:rsidR="00EB72DD" w:rsidRPr="00EB72DD">
        <w:t>;</w:t>
      </w:r>
    </w:p>
    <w:p w:rsidR="00EB72DD" w:rsidRDefault="00B20E42" w:rsidP="00EB72DD">
      <w:pPr>
        <w:ind w:firstLine="709"/>
      </w:pPr>
      <w:r w:rsidRPr="00EB72DD">
        <w:t>определены основные направления формирования ассортимента</w:t>
      </w:r>
      <w:r w:rsidR="00EB72DD" w:rsidRPr="00EB72DD">
        <w:t>.</w:t>
      </w:r>
    </w:p>
    <w:p w:rsidR="00EB72DD" w:rsidRDefault="00B20E42" w:rsidP="00EB72DD">
      <w:pPr>
        <w:ind w:firstLine="709"/>
      </w:pPr>
      <w:r w:rsidRPr="00EB72DD">
        <w:t>Основные направления в области формирования ассортимента</w:t>
      </w:r>
      <w:r w:rsidR="00EB72DD" w:rsidRPr="00EB72DD">
        <w:t xml:space="preserve">: </w:t>
      </w:r>
      <w:r w:rsidRPr="00EB72DD">
        <w:t>сокращение, расширение, стабилизация, обновление, совершенствование, гармонизация</w:t>
      </w:r>
      <w:r w:rsidR="00EB72DD" w:rsidRPr="00EB72DD">
        <w:t xml:space="preserve">. </w:t>
      </w:r>
      <w:r w:rsidRPr="00EB72DD">
        <w:t>Указанные направления взаимосвязаны, в значительной мере дополняют друг друга</w:t>
      </w:r>
      <w:r w:rsidR="00EB72DD" w:rsidRPr="00EB72DD">
        <w:t>.</w:t>
      </w:r>
    </w:p>
    <w:p w:rsidR="00EB72DD" w:rsidRDefault="000021A5" w:rsidP="00EB72DD">
      <w:pPr>
        <w:ind w:firstLine="709"/>
      </w:pPr>
      <w:r w:rsidRPr="00EB72DD">
        <w:t>В таблице 4 представлен ассортимент стиральных порошков в магазине</w:t>
      </w:r>
      <w:r w:rsidR="00EB72DD">
        <w:t xml:space="preserve"> "</w:t>
      </w:r>
      <w:r w:rsidRPr="00EB72DD">
        <w:t>Калинка-Малинка</w:t>
      </w:r>
      <w:r w:rsidR="00EB72DD">
        <w:t xml:space="preserve">" </w:t>
      </w:r>
      <w:r w:rsidRPr="00EB72DD">
        <w:t>на 15</w:t>
      </w:r>
      <w:r w:rsidR="00EB72DD">
        <w:t>.04.20</w:t>
      </w:r>
      <w:r w:rsidR="000D4C05" w:rsidRPr="00EB72DD">
        <w:t>10</w:t>
      </w:r>
      <w:r w:rsidRPr="00EB72DD">
        <w:t>г</w:t>
      </w:r>
      <w:r w:rsidR="00EB72DD" w:rsidRPr="00EB72DD">
        <w:t>.</w:t>
      </w:r>
    </w:p>
    <w:p w:rsidR="007E742B" w:rsidRDefault="007E742B" w:rsidP="00EB72DD">
      <w:pPr>
        <w:ind w:firstLine="709"/>
      </w:pPr>
    </w:p>
    <w:p w:rsidR="00FA31B6" w:rsidRPr="00EB72DD" w:rsidRDefault="0033465E" w:rsidP="007E742B">
      <w:pPr>
        <w:ind w:left="708" w:firstLine="1"/>
      </w:pPr>
      <w:r w:rsidRPr="00EB72DD">
        <w:t>Таблица 4</w:t>
      </w:r>
      <w:r w:rsidR="00EB72DD" w:rsidRPr="00EB72DD">
        <w:t xml:space="preserve">: </w:t>
      </w:r>
      <w:r w:rsidR="001779A3" w:rsidRPr="00EB72DD">
        <w:t>Ассортимент стиральных порошков в магазине</w:t>
      </w:r>
      <w:r w:rsidR="00EB72DD">
        <w:t xml:space="preserve"> "</w:t>
      </w:r>
      <w:r w:rsidR="001779A3" w:rsidRPr="00EB72DD">
        <w:t>Калинка-Малинка</w:t>
      </w:r>
      <w:r w:rsidR="00EB72DD">
        <w:t xml:space="preserve">" </w:t>
      </w:r>
      <w:r w:rsidRPr="00EB72DD">
        <w:t>на 15</w:t>
      </w:r>
      <w:r w:rsidR="00EB72DD">
        <w:t>.04.20</w:t>
      </w:r>
      <w:r w:rsidR="000D4C05" w:rsidRPr="00EB72DD">
        <w:t>10</w:t>
      </w:r>
      <w:r w:rsidR="007E742B">
        <w:t xml:space="preserve"> </w:t>
      </w:r>
      <w:r w:rsidRPr="00EB72DD">
        <w:t>г</w:t>
      </w:r>
      <w:r w:rsidR="00EB72DD" w:rsidRPr="00EB72D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678"/>
        <w:gridCol w:w="2700"/>
      </w:tblGrid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EB72DD" w:rsidRDefault="00C7735B" w:rsidP="007E742B">
            <w:pPr>
              <w:pStyle w:val="afb"/>
            </w:pPr>
            <w:r w:rsidRPr="00EB72DD">
              <w:t>Наименование</w:t>
            </w:r>
          </w:p>
        </w:tc>
        <w:tc>
          <w:tcPr>
            <w:tcW w:w="2678" w:type="dxa"/>
            <w:shd w:val="clear" w:color="auto" w:fill="auto"/>
          </w:tcPr>
          <w:p w:rsidR="00C7735B" w:rsidRPr="00EB72DD" w:rsidRDefault="00C7735B" w:rsidP="007E742B">
            <w:pPr>
              <w:pStyle w:val="afb"/>
            </w:pPr>
            <w:r w:rsidRPr="00EB72DD">
              <w:t>Количество</w:t>
            </w:r>
            <w:r w:rsidR="00850FA0" w:rsidRPr="00EB72DD">
              <w:t xml:space="preserve"> разновидностей</w:t>
            </w:r>
            <w:r w:rsidRPr="00EB72DD">
              <w:t>, шт</w:t>
            </w:r>
            <w:r w:rsidR="00EB72DD" w:rsidRPr="00EB72DD">
              <w:t xml:space="preserve">. </w:t>
            </w:r>
          </w:p>
        </w:tc>
        <w:tc>
          <w:tcPr>
            <w:tcW w:w="2700" w:type="dxa"/>
            <w:shd w:val="clear" w:color="auto" w:fill="auto"/>
          </w:tcPr>
          <w:p w:rsidR="00C7735B" w:rsidRPr="00EB72DD" w:rsidRDefault="00C7735B" w:rsidP="007E742B">
            <w:pPr>
              <w:pStyle w:val="afb"/>
            </w:pPr>
            <w:r w:rsidRPr="00EB72DD">
              <w:t>Массовая доля,</w:t>
            </w:r>
            <w:r w:rsidR="007E742B">
              <w:t xml:space="preserve"> </w:t>
            </w:r>
            <w:r w:rsidR="00EB72DD" w:rsidRPr="00EB72DD">
              <w:t>%</w:t>
            </w:r>
          </w:p>
        </w:tc>
      </w:tr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9169DA" w:rsidRDefault="00C7735B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Ariel</w:t>
            </w:r>
          </w:p>
        </w:tc>
        <w:tc>
          <w:tcPr>
            <w:tcW w:w="2678" w:type="dxa"/>
            <w:shd w:val="clear" w:color="auto" w:fill="auto"/>
          </w:tcPr>
          <w:p w:rsidR="00C7735B" w:rsidRPr="00EB72DD" w:rsidRDefault="00C7735B" w:rsidP="007E742B">
            <w:pPr>
              <w:pStyle w:val="afb"/>
            </w:pPr>
            <w:r w:rsidRPr="009169DA">
              <w:rPr>
                <w:lang w:val="en-US"/>
              </w:rPr>
              <w:t>1</w:t>
            </w:r>
            <w:r w:rsidR="00C153ED" w:rsidRPr="00EB72DD">
              <w:t>8</w:t>
            </w:r>
          </w:p>
        </w:tc>
        <w:tc>
          <w:tcPr>
            <w:tcW w:w="2700" w:type="dxa"/>
            <w:shd w:val="clear" w:color="auto" w:fill="auto"/>
          </w:tcPr>
          <w:p w:rsidR="00C7735B" w:rsidRPr="00EB72DD" w:rsidRDefault="00C153ED" w:rsidP="007E742B">
            <w:pPr>
              <w:pStyle w:val="afb"/>
            </w:pPr>
            <w:r w:rsidRPr="009169DA">
              <w:rPr>
                <w:lang w:val="en-US"/>
              </w:rPr>
              <w:t>2</w:t>
            </w:r>
            <w:r w:rsidRPr="00EB72DD">
              <w:t>3</w:t>
            </w:r>
          </w:p>
        </w:tc>
      </w:tr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Аист</w:t>
            </w:r>
          </w:p>
        </w:tc>
        <w:tc>
          <w:tcPr>
            <w:tcW w:w="2678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2</w:t>
            </w:r>
          </w:p>
        </w:tc>
        <w:tc>
          <w:tcPr>
            <w:tcW w:w="2700" w:type="dxa"/>
            <w:shd w:val="clear" w:color="auto" w:fill="auto"/>
          </w:tcPr>
          <w:p w:rsidR="00C153ED" w:rsidRPr="00EB72DD" w:rsidRDefault="0033465E" w:rsidP="007E742B">
            <w:pPr>
              <w:pStyle w:val="afb"/>
            </w:pPr>
            <w:r w:rsidRPr="00EB72DD">
              <w:t>2,6</w:t>
            </w:r>
          </w:p>
        </w:tc>
      </w:tr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Дося</w:t>
            </w:r>
          </w:p>
        </w:tc>
        <w:tc>
          <w:tcPr>
            <w:tcW w:w="2678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7</w:t>
            </w:r>
          </w:p>
        </w:tc>
        <w:tc>
          <w:tcPr>
            <w:tcW w:w="2700" w:type="dxa"/>
            <w:shd w:val="clear" w:color="auto" w:fill="auto"/>
          </w:tcPr>
          <w:p w:rsidR="00C7735B" w:rsidRPr="00EB72DD" w:rsidRDefault="0033465E" w:rsidP="007E742B">
            <w:pPr>
              <w:pStyle w:val="afb"/>
            </w:pPr>
            <w:r w:rsidRPr="00EB72DD">
              <w:t>9</w:t>
            </w:r>
          </w:p>
        </w:tc>
      </w:tr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Ласка</w:t>
            </w:r>
          </w:p>
        </w:tc>
        <w:tc>
          <w:tcPr>
            <w:tcW w:w="2678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2</w:t>
            </w:r>
          </w:p>
        </w:tc>
        <w:tc>
          <w:tcPr>
            <w:tcW w:w="2700" w:type="dxa"/>
            <w:shd w:val="clear" w:color="auto" w:fill="auto"/>
          </w:tcPr>
          <w:p w:rsidR="00C7735B" w:rsidRPr="00EB72DD" w:rsidRDefault="0033465E" w:rsidP="007E742B">
            <w:pPr>
              <w:pStyle w:val="afb"/>
            </w:pPr>
            <w:r w:rsidRPr="00EB72DD">
              <w:t>2,6</w:t>
            </w:r>
          </w:p>
        </w:tc>
      </w:tr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Лоск</w:t>
            </w:r>
          </w:p>
        </w:tc>
        <w:tc>
          <w:tcPr>
            <w:tcW w:w="2678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4</w:t>
            </w:r>
          </w:p>
        </w:tc>
        <w:tc>
          <w:tcPr>
            <w:tcW w:w="2700" w:type="dxa"/>
            <w:shd w:val="clear" w:color="auto" w:fill="auto"/>
          </w:tcPr>
          <w:p w:rsidR="00C7735B" w:rsidRPr="00EB72DD" w:rsidRDefault="0033465E" w:rsidP="007E742B">
            <w:pPr>
              <w:pStyle w:val="afb"/>
            </w:pPr>
            <w:r w:rsidRPr="00EB72DD">
              <w:t>5,1</w:t>
            </w:r>
          </w:p>
        </w:tc>
      </w:tr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Миф</w:t>
            </w:r>
          </w:p>
        </w:tc>
        <w:tc>
          <w:tcPr>
            <w:tcW w:w="2678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13</w:t>
            </w:r>
          </w:p>
        </w:tc>
        <w:tc>
          <w:tcPr>
            <w:tcW w:w="2700" w:type="dxa"/>
            <w:shd w:val="clear" w:color="auto" w:fill="auto"/>
          </w:tcPr>
          <w:p w:rsidR="00C7735B" w:rsidRPr="00EB72DD" w:rsidRDefault="0033465E" w:rsidP="007E742B">
            <w:pPr>
              <w:pStyle w:val="afb"/>
            </w:pPr>
            <w:r w:rsidRPr="00EB72DD">
              <w:t>16,7</w:t>
            </w:r>
          </w:p>
        </w:tc>
      </w:tr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Персил</w:t>
            </w:r>
          </w:p>
        </w:tc>
        <w:tc>
          <w:tcPr>
            <w:tcW w:w="2678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10</w:t>
            </w:r>
          </w:p>
        </w:tc>
        <w:tc>
          <w:tcPr>
            <w:tcW w:w="2700" w:type="dxa"/>
            <w:shd w:val="clear" w:color="auto" w:fill="auto"/>
          </w:tcPr>
          <w:p w:rsidR="00C7735B" w:rsidRPr="00EB72DD" w:rsidRDefault="0033465E" w:rsidP="007E742B">
            <w:pPr>
              <w:pStyle w:val="afb"/>
            </w:pPr>
            <w:r w:rsidRPr="00EB72DD">
              <w:t>12,8</w:t>
            </w:r>
          </w:p>
        </w:tc>
      </w:tr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9169DA" w:rsidRDefault="009A62E5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Tide</w:t>
            </w:r>
          </w:p>
        </w:tc>
        <w:tc>
          <w:tcPr>
            <w:tcW w:w="2678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11</w:t>
            </w:r>
          </w:p>
        </w:tc>
        <w:tc>
          <w:tcPr>
            <w:tcW w:w="2700" w:type="dxa"/>
            <w:shd w:val="clear" w:color="auto" w:fill="auto"/>
          </w:tcPr>
          <w:p w:rsidR="00C7735B" w:rsidRPr="00EB72DD" w:rsidRDefault="0033465E" w:rsidP="007E742B">
            <w:pPr>
              <w:pStyle w:val="afb"/>
            </w:pPr>
            <w:r w:rsidRPr="00EB72DD">
              <w:t>14,1</w:t>
            </w:r>
          </w:p>
        </w:tc>
      </w:tr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9169DA" w:rsidRDefault="009A62E5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Tix</w:t>
            </w:r>
          </w:p>
        </w:tc>
        <w:tc>
          <w:tcPr>
            <w:tcW w:w="2678" w:type="dxa"/>
            <w:shd w:val="clear" w:color="auto" w:fill="auto"/>
          </w:tcPr>
          <w:p w:rsidR="00C7735B" w:rsidRPr="009169DA" w:rsidRDefault="009A62E5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33465E" w:rsidRPr="00EB72DD" w:rsidRDefault="0033465E" w:rsidP="007E742B">
            <w:pPr>
              <w:pStyle w:val="afb"/>
            </w:pPr>
            <w:r w:rsidRPr="00EB72DD">
              <w:t>14,1</w:t>
            </w:r>
          </w:p>
        </w:tc>
      </w:tr>
      <w:tr w:rsidR="00C7735B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Итого</w:t>
            </w:r>
          </w:p>
        </w:tc>
        <w:tc>
          <w:tcPr>
            <w:tcW w:w="2678" w:type="dxa"/>
            <w:shd w:val="clear" w:color="auto" w:fill="auto"/>
          </w:tcPr>
          <w:p w:rsidR="00C7735B" w:rsidRPr="00EB72DD" w:rsidRDefault="009A62E5" w:rsidP="007E742B">
            <w:pPr>
              <w:pStyle w:val="afb"/>
            </w:pPr>
            <w:r w:rsidRPr="00EB72DD">
              <w:t>78</w:t>
            </w:r>
          </w:p>
        </w:tc>
        <w:tc>
          <w:tcPr>
            <w:tcW w:w="2700" w:type="dxa"/>
            <w:shd w:val="clear" w:color="auto" w:fill="auto"/>
          </w:tcPr>
          <w:p w:rsidR="00C7735B" w:rsidRPr="00EB72DD" w:rsidRDefault="0033465E" w:rsidP="007E742B">
            <w:pPr>
              <w:pStyle w:val="afb"/>
            </w:pPr>
            <w:r w:rsidRPr="00EB72DD">
              <w:t>100</w:t>
            </w:r>
          </w:p>
        </w:tc>
      </w:tr>
    </w:tbl>
    <w:p w:rsidR="007E742B" w:rsidRDefault="007E742B" w:rsidP="00EB72DD">
      <w:pPr>
        <w:ind w:firstLine="709"/>
      </w:pPr>
    </w:p>
    <w:p w:rsidR="00EB72DD" w:rsidRDefault="0033465E" w:rsidP="00EB72DD">
      <w:pPr>
        <w:ind w:firstLine="709"/>
      </w:pPr>
      <w:r w:rsidRPr="00EB72DD">
        <w:t>Из</w:t>
      </w:r>
      <w:r w:rsidR="00850FA0" w:rsidRPr="00EB72DD">
        <w:t xml:space="preserve"> данных</w:t>
      </w:r>
      <w:r w:rsidR="00EB72DD" w:rsidRPr="00EB72DD">
        <w:t xml:space="preserve"> </w:t>
      </w:r>
      <w:r w:rsidRPr="00EB72DD">
        <w:t xml:space="preserve">таблицы 4 видно, </w:t>
      </w:r>
      <w:r w:rsidR="00850FA0" w:rsidRPr="00EB72DD">
        <w:t>что ассортимент стиральных порошков в магазине</w:t>
      </w:r>
      <w:r w:rsidR="00EB72DD">
        <w:t xml:space="preserve"> "</w:t>
      </w:r>
      <w:r w:rsidR="00850FA0" w:rsidRPr="00EB72DD">
        <w:t>Калинка-Малинка</w:t>
      </w:r>
      <w:r w:rsidR="00EB72DD">
        <w:t xml:space="preserve">" </w:t>
      </w:r>
      <w:r w:rsidR="00850FA0" w:rsidRPr="00EB72DD">
        <w:t xml:space="preserve">представлен </w:t>
      </w:r>
      <w:r w:rsidR="0007287F" w:rsidRPr="00EB72DD">
        <w:t>семью</w:t>
      </w:r>
      <w:r w:rsidR="00850FA0" w:rsidRPr="00EB72DD">
        <w:t>десятью восьмью разновидностями</w:t>
      </w:r>
      <w:r w:rsidR="00EB72DD" w:rsidRPr="00EB72DD">
        <w:t xml:space="preserve">. </w:t>
      </w:r>
      <w:r w:rsidR="00850FA0" w:rsidRPr="00EB72DD">
        <w:t xml:space="preserve">Самая большая массовая доля приходится на стиральный порошок </w:t>
      </w:r>
      <w:r w:rsidR="00850FA0" w:rsidRPr="00EB72DD">
        <w:rPr>
          <w:lang w:val="en-US"/>
        </w:rPr>
        <w:t>Ariel</w:t>
      </w:r>
      <w:r w:rsidR="00EB72DD">
        <w:t xml:space="preserve"> (</w:t>
      </w:r>
      <w:r w:rsidR="00850FA0" w:rsidRPr="00EB72DD">
        <w:t>23%</w:t>
      </w:r>
      <w:r w:rsidR="00EB72DD" w:rsidRPr="00EB72DD">
        <w:t xml:space="preserve">). </w:t>
      </w:r>
      <w:r w:rsidR="00850FA0" w:rsidRPr="00EB72DD">
        <w:t>Меньше всего стиральных порошков Аист и Ласка</w:t>
      </w:r>
      <w:r w:rsidR="00EB72DD">
        <w:t xml:space="preserve"> (</w:t>
      </w:r>
      <w:r w:rsidR="00850FA0" w:rsidRPr="00EB72DD">
        <w:t>по 2,6%</w:t>
      </w:r>
      <w:r w:rsidR="00EB72DD" w:rsidRPr="00EB72DD">
        <w:t xml:space="preserve">). </w:t>
      </w:r>
      <w:r w:rsidR="0007287F" w:rsidRPr="00EB72DD">
        <w:t>Большая доля приходится на порошки Миф</w:t>
      </w:r>
      <w:r w:rsidR="00EB72DD">
        <w:t xml:space="preserve"> (</w:t>
      </w:r>
      <w:r w:rsidR="0007287F" w:rsidRPr="00EB72DD">
        <w:t>16,7%</w:t>
      </w:r>
      <w:r w:rsidR="00EB72DD" w:rsidRPr="00EB72DD">
        <w:t>),</w:t>
      </w:r>
      <w:r w:rsidR="0007287F" w:rsidRPr="00EB72DD">
        <w:t xml:space="preserve"> </w:t>
      </w:r>
      <w:r w:rsidR="0007287F" w:rsidRPr="00EB72DD">
        <w:rPr>
          <w:lang w:val="en-US"/>
        </w:rPr>
        <w:t>Tide</w:t>
      </w:r>
      <w:r w:rsidR="0007287F" w:rsidRPr="00EB72DD">
        <w:t xml:space="preserve"> и </w:t>
      </w:r>
      <w:r w:rsidR="0007287F" w:rsidRPr="00EB72DD">
        <w:rPr>
          <w:lang w:val="en-US"/>
        </w:rPr>
        <w:t>Tix</w:t>
      </w:r>
      <w:r w:rsidR="0007287F" w:rsidRPr="00EB72DD">
        <w:t xml:space="preserve"> по</w:t>
      </w:r>
      <w:r w:rsidR="00EB72DD">
        <w:t xml:space="preserve"> (</w:t>
      </w:r>
      <w:r w:rsidR="0007287F" w:rsidRPr="00EB72DD">
        <w:t>14,1%</w:t>
      </w:r>
      <w:r w:rsidR="00EB72DD" w:rsidRPr="00EB72DD">
        <w:t>).</w:t>
      </w:r>
    </w:p>
    <w:p w:rsidR="00EB72DD" w:rsidRDefault="000021A5" w:rsidP="00EB72DD">
      <w:pPr>
        <w:ind w:firstLine="709"/>
      </w:pPr>
      <w:r w:rsidRPr="00EB72DD">
        <w:t>В таблице 5 представлен ассортимент стиральных порошков в магазине</w:t>
      </w:r>
      <w:r w:rsidR="00EB72DD">
        <w:t xml:space="preserve"> "</w:t>
      </w:r>
      <w:r w:rsidRPr="00EB72DD">
        <w:t>Калинка-Малинка</w:t>
      </w:r>
      <w:r w:rsidR="00EB72DD">
        <w:t xml:space="preserve">" </w:t>
      </w:r>
      <w:r w:rsidRPr="00EB72DD">
        <w:t>на 30</w:t>
      </w:r>
      <w:r w:rsidR="00EB72DD">
        <w:t>.04.20</w:t>
      </w:r>
      <w:r w:rsidR="000D4C05" w:rsidRPr="00EB72DD">
        <w:t>10</w:t>
      </w:r>
      <w:r w:rsidRPr="00EB72DD">
        <w:t>г</w:t>
      </w:r>
      <w:r w:rsidR="00EB72DD" w:rsidRPr="00EB72DD">
        <w:t>.</w:t>
      </w:r>
    </w:p>
    <w:p w:rsidR="007E742B" w:rsidRDefault="007E742B" w:rsidP="00EB72DD">
      <w:pPr>
        <w:ind w:firstLine="709"/>
      </w:pPr>
    </w:p>
    <w:p w:rsidR="001B160E" w:rsidRPr="00EB72DD" w:rsidRDefault="001B160E" w:rsidP="007E742B">
      <w:pPr>
        <w:ind w:left="708" w:firstLine="1"/>
      </w:pPr>
      <w:r w:rsidRPr="00EB72DD">
        <w:t>Таблица 5</w:t>
      </w:r>
      <w:r w:rsidR="00EB72DD" w:rsidRPr="00EB72DD">
        <w:t xml:space="preserve">: </w:t>
      </w:r>
      <w:r w:rsidRPr="00EB72DD">
        <w:t>Ассортимент стиральных порошков в магазине</w:t>
      </w:r>
      <w:r w:rsidR="00EB72DD">
        <w:t xml:space="preserve"> "</w:t>
      </w:r>
      <w:r w:rsidRPr="00EB72DD">
        <w:t>Калинка-Малинка</w:t>
      </w:r>
      <w:r w:rsidR="00EB72DD">
        <w:t xml:space="preserve">" </w:t>
      </w:r>
      <w:r w:rsidRPr="00EB72DD">
        <w:t>на 30</w:t>
      </w:r>
      <w:r w:rsidR="00EB72DD">
        <w:t>.04.20</w:t>
      </w:r>
      <w:r w:rsidR="000D4C05" w:rsidRPr="00EB72DD">
        <w:t>10</w:t>
      </w:r>
      <w:r w:rsidRPr="00EB72DD">
        <w:t>г</w:t>
      </w:r>
      <w:r w:rsidR="00EB72DD" w:rsidRPr="00EB72D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678"/>
        <w:gridCol w:w="2880"/>
      </w:tblGrid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EB72DD" w:rsidRDefault="001B160E" w:rsidP="007E742B">
            <w:pPr>
              <w:pStyle w:val="afb"/>
            </w:pPr>
            <w:r w:rsidRPr="00EB72DD">
              <w:t>Наименование</w:t>
            </w:r>
          </w:p>
        </w:tc>
        <w:tc>
          <w:tcPr>
            <w:tcW w:w="2678" w:type="dxa"/>
            <w:shd w:val="clear" w:color="auto" w:fill="auto"/>
          </w:tcPr>
          <w:p w:rsidR="001B160E" w:rsidRPr="00EB72DD" w:rsidRDefault="001B160E" w:rsidP="007E742B">
            <w:pPr>
              <w:pStyle w:val="afb"/>
            </w:pPr>
            <w:r w:rsidRPr="00EB72DD">
              <w:t>Количество разновидностей, шт</w:t>
            </w:r>
            <w:r w:rsidR="00EB72DD" w:rsidRPr="00EB72DD">
              <w:t xml:space="preserve">. 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1B160E" w:rsidP="007E742B">
            <w:pPr>
              <w:pStyle w:val="afb"/>
            </w:pPr>
            <w:r w:rsidRPr="00EB72DD">
              <w:t>Массовая доля,</w:t>
            </w:r>
            <w:r w:rsidR="007E742B">
              <w:t xml:space="preserve"> </w:t>
            </w:r>
            <w:r w:rsidR="00EB72DD" w:rsidRPr="00EB72DD">
              <w:t>%</w:t>
            </w:r>
          </w:p>
        </w:tc>
      </w:tr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9169DA" w:rsidRDefault="001B160E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Ariel</w:t>
            </w:r>
          </w:p>
        </w:tc>
        <w:tc>
          <w:tcPr>
            <w:tcW w:w="2678" w:type="dxa"/>
            <w:shd w:val="clear" w:color="auto" w:fill="auto"/>
          </w:tcPr>
          <w:p w:rsidR="001B160E" w:rsidRPr="009169DA" w:rsidRDefault="00776721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21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24,8</w:t>
            </w:r>
          </w:p>
        </w:tc>
      </w:tr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Аист</w:t>
            </w:r>
          </w:p>
        </w:tc>
        <w:tc>
          <w:tcPr>
            <w:tcW w:w="2678" w:type="dxa"/>
            <w:shd w:val="clear" w:color="auto" w:fill="auto"/>
          </w:tcPr>
          <w:p w:rsidR="001B160E" w:rsidRPr="009169DA" w:rsidRDefault="00776721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3,5</w:t>
            </w:r>
          </w:p>
        </w:tc>
      </w:tr>
      <w:tr w:rsidR="00C153ED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C153ED" w:rsidRPr="009169DA" w:rsidRDefault="00C153ED" w:rsidP="007E742B">
            <w:pPr>
              <w:pStyle w:val="afb"/>
              <w:rPr>
                <w:lang w:val="en-US"/>
              </w:rPr>
            </w:pPr>
            <w:r w:rsidRPr="00EB72DD">
              <w:t xml:space="preserve">Био </w:t>
            </w:r>
            <w:r w:rsidRPr="009169DA">
              <w:rPr>
                <w:lang w:val="en-US"/>
              </w:rPr>
              <w:t>Max</w:t>
            </w:r>
          </w:p>
        </w:tc>
        <w:tc>
          <w:tcPr>
            <w:tcW w:w="2678" w:type="dxa"/>
            <w:shd w:val="clear" w:color="auto" w:fill="auto"/>
          </w:tcPr>
          <w:p w:rsidR="00C153ED" w:rsidRPr="009169DA" w:rsidRDefault="00C153ED" w:rsidP="007E742B">
            <w:pPr>
              <w:pStyle w:val="afb"/>
              <w:rPr>
                <w:lang w:val="en-US"/>
              </w:rPr>
            </w:pPr>
            <w:r w:rsidRPr="00EB72DD">
              <w:t>2</w:t>
            </w:r>
          </w:p>
        </w:tc>
        <w:tc>
          <w:tcPr>
            <w:tcW w:w="2880" w:type="dxa"/>
            <w:shd w:val="clear" w:color="auto" w:fill="auto"/>
          </w:tcPr>
          <w:p w:rsidR="00C153ED" w:rsidRPr="00EB72DD" w:rsidRDefault="00C153ED" w:rsidP="007E742B">
            <w:pPr>
              <w:pStyle w:val="afb"/>
            </w:pPr>
            <w:r w:rsidRPr="00EB72DD">
              <w:t>2,4</w:t>
            </w:r>
          </w:p>
        </w:tc>
      </w:tr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Дося</w:t>
            </w:r>
          </w:p>
        </w:tc>
        <w:tc>
          <w:tcPr>
            <w:tcW w:w="2678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5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5,9</w:t>
            </w:r>
          </w:p>
        </w:tc>
      </w:tr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Ласка</w:t>
            </w:r>
          </w:p>
        </w:tc>
        <w:tc>
          <w:tcPr>
            <w:tcW w:w="2678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3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3,5</w:t>
            </w:r>
          </w:p>
        </w:tc>
      </w:tr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Лоск</w:t>
            </w:r>
          </w:p>
        </w:tc>
        <w:tc>
          <w:tcPr>
            <w:tcW w:w="2678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4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4,7</w:t>
            </w:r>
          </w:p>
        </w:tc>
      </w:tr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 xml:space="preserve">Миф </w:t>
            </w:r>
          </w:p>
        </w:tc>
        <w:tc>
          <w:tcPr>
            <w:tcW w:w="2678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15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17,6</w:t>
            </w:r>
          </w:p>
        </w:tc>
      </w:tr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Персил</w:t>
            </w:r>
          </w:p>
        </w:tc>
        <w:tc>
          <w:tcPr>
            <w:tcW w:w="2678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11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12,9</w:t>
            </w:r>
          </w:p>
        </w:tc>
      </w:tr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9169DA">
              <w:rPr>
                <w:lang w:val="en-US"/>
              </w:rPr>
              <w:t>Tide</w:t>
            </w:r>
          </w:p>
        </w:tc>
        <w:tc>
          <w:tcPr>
            <w:tcW w:w="2678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12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14,2</w:t>
            </w:r>
          </w:p>
        </w:tc>
      </w:tr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9169DA">
              <w:rPr>
                <w:lang w:val="en-US"/>
              </w:rPr>
              <w:t>Tix</w:t>
            </w:r>
          </w:p>
        </w:tc>
        <w:tc>
          <w:tcPr>
            <w:tcW w:w="2678" w:type="dxa"/>
            <w:shd w:val="clear" w:color="auto" w:fill="auto"/>
          </w:tcPr>
          <w:p w:rsidR="001B160E" w:rsidRPr="00EB72DD" w:rsidRDefault="00C153ED" w:rsidP="007E742B">
            <w:pPr>
              <w:pStyle w:val="afb"/>
            </w:pPr>
            <w:r w:rsidRPr="00EB72DD">
              <w:t>9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1</w:t>
            </w:r>
            <w:r w:rsidR="00C153ED" w:rsidRPr="00EB72DD">
              <w:t>0,5</w:t>
            </w:r>
          </w:p>
        </w:tc>
      </w:tr>
      <w:tr w:rsidR="001B160E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Итого</w:t>
            </w:r>
          </w:p>
        </w:tc>
        <w:tc>
          <w:tcPr>
            <w:tcW w:w="2678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85</w:t>
            </w:r>
          </w:p>
        </w:tc>
        <w:tc>
          <w:tcPr>
            <w:tcW w:w="2880" w:type="dxa"/>
            <w:shd w:val="clear" w:color="auto" w:fill="auto"/>
          </w:tcPr>
          <w:p w:rsidR="001B160E" w:rsidRPr="00EB72DD" w:rsidRDefault="00776721" w:rsidP="007E742B">
            <w:pPr>
              <w:pStyle w:val="afb"/>
            </w:pPr>
            <w:r w:rsidRPr="00EB72DD">
              <w:t>100</w:t>
            </w:r>
          </w:p>
        </w:tc>
      </w:tr>
    </w:tbl>
    <w:p w:rsidR="007E742B" w:rsidRDefault="007E742B" w:rsidP="00EB72DD">
      <w:pPr>
        <w:ind w:firstLine="709"/>
      </w:pPr>
    </w:p>
    <w:p w:rsidR="00EB72DD" w:rsidRDefault="00615EC9" w:rsidP="00EB72DD">
      <w:pPr>
        <w:ind w:firstLine="709"/>
      </w:pPr>
      <w:r w:rsidRPr="00EB72DD">
        <w:t xml:space="preserve">По данным таблицы 5 можно сделать вывод, что по-прежнему больше всего разновидностей порошка </w:t>
      </w:r>
      <w:r w:rsidRPr="00EB72DD">
        <w:rPr>
          <w:lang w:val="en-US"/>
        </w:rPr>
        <w:t>Ariel</w:t>
      </w:r>
      <w:r w:rsidR="00EB72DD">
        <w:t xml:space="preserve"> (</w:t>
      </w:r>
      <w:r w:rsidRPr="00EB72DD">
        <w:t>24,8%</w:t>
      </w:r>
      <w:r w:rsidR="00EB72DD" w:rsidRPr="00EB72DD">
        <w:t>),</w:t>
      </w:r>
      <w:r w:rsidRPr="00EB72DD">
        <w:t xml:space="preserve"> порошка Миф 17,6%, меньше всего порошков Аист и Лоск</w:t>
      </w:r>
      <w:r w:rsidR="00EB72DD">
        <w:t xml:space="preserve"> (</w:t>
      </w:r>
      <w:r w:rsidRPr="00EB72DD">
        <w:t>по 3,5%</w:t>
      </w:r>
      <w:r w:rsidR="00EB72DD" w:rsidRPr="00EB72DD">
        <w:t xml:space="preserve">). </w:t>
      </w:r>
      <w:r w:rsidRPr="00EB72DD">
        <w:t>В целом ассортимент расширился</w:t>
      </w:r>
      <w:r w:rsidR="00E974A4" w:rsidRPr="00EB72DD">
        <w:t xml:space="preserve">, </w:t>
      </w:r>
      <w:r w:rsidR="00EB72DD">
        <w:t>т.к</w:t>
      </w:r>
      <w:r w:rsidR="00EB72DD" w:rsidRPr="00EB72DD">
        <w:t xml:space="preserve"> </w:t>
      </w:r>
      <w:r w:rsidR="00E974A4" w:rsidRPr="00EB72DD">
        <w:t>разновидностей стало больше</w:t>
      </w:r>
      <w:r w:rsidR="00EB72DD">
        <w:t xml:space="preserve"> (</w:t>
      </w:r>
      <w:r w:rsidR="00E974A4" w:rsidRPr="00EB72DD">
        <w:t>было поступление товаров</w:t>
      </w:r>
      <w:r w:rsidR="00EB72DD" w:rsidRPr="00EB72DD">
        <w:t xml:space="preserve">). </w:t>
      </w:r>
      <w:r w:rsidR="00772626" w:rsidRPr="00EB72DD">
        <w:t xml:space="preserve">Появился новый порошок Био </w:t>
      </w:r>
      <w:r w:rsidR="00772626" w:rsidRPr="00EB72DD">
        <w:rPr>
          <w:lang w:val="en-US"/>
        </w:rPr>
        <w:t>Max</w:t>
      </w:r>
      <w:r w:rsidR="00772626" w:rsidRPr="00EB72DD">
        <w:t>, доля которого составила 2,4%</w:t>
      </w:r>
      <w:r w:rsidR="00EB72DD" w:rsidRPr="00EB72DD">
        <w:t>.</w:t>
      </w:r>
    </w:p>
    <w:p w:rsidR="00EB72DD" w:rsidRDefault="000021A5" w:rsidP="00EB72DD">
      <w:pPr>
        <w:ind w:firstLine="709"/>
      </w:pPr>
      <w:r w:rsidRPr="00EB72DD">
        <w:t>В таблице 6 показано, сколько всего порошков в магазине</w:t>
      </w:r>
      <w:r w:rsidR="00EB72DD">
        <w:t xml:space="preserve"> "</w:t>
      </w:r>
      <w:r w:rsidRPr="00EB72DD">
        <w:t>Калинка-Малинка</w:t>
      </w:r>
      <w:r w:rsidR="00EB72DD">
        <w:t xml:space="preserve">" </w:t>
      </w:r>
      <w:r w:rsidRPr="00EB72DD">
        <w:t>15</w:t>
      </w:r>
      <w:r w:rsidR="00EB72DD">
        <w:t>.04.20</w:t>
      </w:r>
      <w:r w:rsidR="000D4C05" w:rsidRPr="00EB72DD">
        <w:t>10</w:t>
      </w:r>
      <w:r w:rsidRPr="00EB72DD">
        <w:t>г</w:t>
      </w:r>
      <w:r w:rsidR="00EB72DD" w:rsidRPr="00EB72DD">
        <w:t>.</w:t>
      </w:r>
    </w:p>
    <w:p w:rsidR="007E742B" w:rsidRDefault="007E742B" w:rsidP="00EB72DD">
      <w:pPr>
        <w:ind w:firstLine="709"/>
      </w:pPr>
    </w:p>
    <w:p w:rsidR="008110E6" w:rsidRPr="00EB72DD" w:rsidRDefault="008110E6" w:rsidP="007E742B">
      <w:pPr>
        <w:ind w:left="708" w:firstLine="1"/>
      </w:pPr>
      <w:r w:rsidRPr="00EB72DD">
        <w:t>Таблица 6</w:t>
      </w:r>
      <w:r w:rsidR="00EB72DD" w:rsidRPr="00EB72DD">
        <w:t xml:space="preserve">: </w:t>
      </w:r>
      <w:r w:rsidRPr="00EB72DD">
        <w:t>Количество товаров</w:t>
      </w:r>
      <w:r w:rsidR="00EB72DD" w:rsidRPr="00EB72DD">
        <w:t xml:space="preserve"> </w:t>
      </w:r>
      <w:r w:rsidRPr="00EB72DD">
        <w:t>в магазине</w:t>
      </w:r>
      <w:r w:rsidR="00EB72DD">
        <w:t xml:space="preserve"> "</w:t>
      </w:r>
      <w:r w:rsidRPr="00EB72DD">
        <w:t>Калинка-Малинка</w:t>
      </w:r>
      <w:r w:rsidR="00EB72DD">
        <w:t xml:space="preserve">" </w:t>
      </w:r>
      <w:r w:rsidRPr="00EB72DD">
        <w:t>на 15</w:t>
      </w:r>
      <w:r w:rsidR="00EB72DD">
        <w:t>.04.20</w:t>
      </w:r>
      <w:r w:rsidR="000D4C05" w:rsidRPr="00EB72DD">
        <w:t>10</w:t>
      </w:r>
      <w:r w:rsidRPr="00EB72DD">
        <w:t>г</w:t>
      </w:r>
      <w:r w:rsidR="00EB72DD" w:rsidRPr="00EB72D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304"/>
      </w:tblGrid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Количество, шт</w:t>
            </w:r>
            <w:r w:rsidR="00EB72DD" w:rsidRPr="00EB72DD">
              <w:t xml:space="preserve">. 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Массовая доля,</w:t>
            </w:r>
            <w:r w:rsidR="007E742B">
              <w:t xml:space="preserve"> </w:t>
            </w:r>
            <w:r w:rsidR="00EB72DD" w:rsidRPr="00EB72DD">
              <w:t>%</w:t>
            </w:r>
          </w:p>
        </w:tc>
      </w:tr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9169DA" w:rsidRDefault="008110E6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Ariel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123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19</w:t>
            </w:r>
          </w:p>
        </w:tc>
      </w:tr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Аист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12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1,9</w:t>
            </w:r>
          </w:p>
        </w:tc>
      </w:tr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Дося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19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2,9</w:t>
            </w:r>
          </w:p>
        </w:tc>
      </w:tr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 xml:space="preserve">Ласка 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7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</w:t>
            </w:r>
            <w:r w:rsidR="00415356" w:rsidRPr="00EB72DD">
              <w:t>,1</w:t>
            </w:r>
          </w:p>
        </w:tc>
      </w:tr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Лоск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24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3,7</w:t>
            </w:r>
          </w:p>
        </w:tc>
      </w:tr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Миф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117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18,</w:t>
            </w:r>
            <w:r w:rsidR="00415356" w:rsidRPr="00EB72DD">
              <w:t>2</w:t>
            </w:r>
          </w:p>
        </w:tc>
      </w:tr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Персил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133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20,6</w:t>
            </w:r>
          </w:p>
        </w:tc>
      </w:tr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9169DA" w:rsidRDefault="008110E6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Tide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116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18</w:t>
            </w:r>
          </w:p>
        </w:tc>
      </w:tr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9169DA" w:rsidRDefault="008110E6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Tix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94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415356" w:rsidP="007E742B">
            <w:pPr>
              <w:pStyle w:val="afb"/>
            </w:pPr>
            <w:r w:rsidRPr="00EB72DD">
              <w:t>14,6</w:t>
            </w:r>
          </w:p>
        </w:tc>
      </w:tr>
      <w:tr w:rsidR="008110E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Итого</w:t>
            </w:r>
          </w:p>
        </w:tc>
        <w:tc>
          <w:tcPr>
            <w:tcW w:w="3190" w:type="dxa"/>
            <w:shd w:val="clear" w:color="auto" w:fill="auto"/>
          </w:tcPr>
          <w:p w:rsidR="008110E6" w:rsidRPr="00EB72DD" w:rsidRDefault="008110E6" w:rsidP="007E742B">
            <w:pPr>
              <w:pStyle w:val="afb"/>
            </w:pPr>
            <w:r w:rsidRPr="00EB72DD">
              <w:t>645</w:t>
            </w:r>
          </w:p>
        </w:tc>
        <w:tc>
          <w:tcPr>
            <w:tcW w:w="2304" w:type="dxa"/>
            <w:shd w:val="clear" w:color="auto" w:fill="auto"/>
          </w:tcPr>
          <w:p w:rsidR="008110E6" w:rsidRPr="00EB72DD" w:rsidRDefault="00415356" w:rsidP="007E742B">
            <w:pPr>
              <w:pStyle w:val="afb"/>
            </w:pPr>
            <w:r w:rsidRPr="00EB72DD">
              <w:t>100</w:t>
            </w:r>
          </w:p>
        </w:tc>
      </w:tr>
    </w:tbl>
    <w:p w:rsidR="007E742B" w:rsidRDefault="007E742B" w:rsidP="00EB72DD">
      <w:pPr>
        <w:ind w:firstLine="709"/>
      </w:pPr>
    </w:p>
    <w:p w:rsidR="00EB72DD" w:rsidRDefault="000021A5" w:rsidP="00EB72DD">
      <w:pPr>
        <w:ind w:firstLine="709"/>
      </w:pPr>
      <w:r w:rsidRPr="00EB72DD">
        <w:t>В таблице 7 представлено количество порошков в магазине</w:t>
      </w:r>
      <w:r w:rsidR="00EB72DD">
        <w:t xml:space="preserve"> "</w:t>
      </w:r>
      <w:r w:rsidRPr="00EB72DD">
        <w:t>Калинка-Малинка</w:t>
      </w:r>
      <w:r w:rsidR="00EB72DD">
        <w:t xml:space="preserve">" </w:t>
      </w:r>
      <w:r w:rsidRPr="00EB72DD">
        <w:t>на 30</w:t>
      </w:r>
      <w:r w:rsidR="00EB72DD">
        <w:t>.04.20</w:t>
      </w:r>
      <w:r w:rsidR="000D4C05" w:rsidRPr="00EB72DD">
        <w:t>10</w:t>
      </w:r>
      <w:r w:rsidRPr="00EB72DD">
        <w:t>г</w:t>
      </w:r>
      <w:r w:rsidR="00EB72DD" w:rsidRPr="00EB72DD">
        <w:t>.</w:t>
      </w:r>
    </w:p>
    <w:p w:rsidR="007E742B" w:rsidRDefault="007E742B" w:rsidP="00EB72DD">
      <w:pPr>
        <w:ind w:firstLine="709"/>
      </w:pPr>
    </w:p>
    <w:p w:rsidR="008110E6" w:rsidRPr="00EB72DD" w:rsidRDefault="00415356" w:rsidP="007E742B">
      <w:pPr>
        <w:ind w:left="708" w:firstLine="1"/>
      </w:pPr>
      <w:r w:rsidRPr="00EB72DD">
        <w:t>Таблица 7</w:t>
      </w:r>
      <w:r w:rsidR="00EB72DD" w:rsidRPr="00EB72DD">
        <w:t xml:space="preserve">: </w:t>
      </w:r>
      <w:r w:rsidRPr="00EB72DD">
        <w:t>Количество товаров в магазине</w:t>
      </w:r>
      <w:r w:rsidR="00EB72DD">
        <w:t xml:space="preserve"> "</w:t>
      </w:r>
      <w:r w:rsidRPr="00EB72DD">
        <w:t>Калинка-Малинка</w:t>
      </w:r>
      <w:r w:rsidR="00EB72DD">
        <w:t xml:space="preserve">" </w:t>
      </w:r>
      <w:r w:rsidRPr="00EB72DD">
        <w:t>на 30</w:t>
      </w:r>
      <w:r w:rsidR="00EB72DD">
        <w:t>.04.20</w:t>
      </w:r>
      <w:r w:rsidR="000D4C05" w:rsidRPr="00EB72DD">
        <w:t>10</w:t>
      </w:r>
      <w:r w:rsidRPr="00EB72DD">
        <w:t>г</w:t>
      </w:r>
      <w:r w:rsidR="00EB72DD" w:rsidRPr="00EB72DD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036"/>
      </w:tblGrid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Наименование</w:t>
            </w:r>
          </w:p>
        </w:tc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Количество, шт</w:t>
            </w:r>
            <w:r w:rsidR="00EB72DD" w:rsidRPr="00EB72DD">
              <w:t xml:space="preserve">. </w:t>
            </w:r>
          </w:p>
        </w:tc>
        <w:tc>
          <w:tcPr>
            <w:tcW w:w="2036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Массовая доля,</w:t>
            </w:r>
            <w:r w:rsidR="007E742B">
              <w:t xml:space="preserve"> </w:t>
            </w:r>
            <w:r w:rsidR="00EB72DD" w:rsidRPr="00EB72DD">
              <w:t>%</w:t>
            </w:r>
          </w:p>
        </w:tc>
      </w:tr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9169DA" w:rsidRDefault="00415356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Ariel</w:t>
            </w:r>
          </w:p>
        </w:tc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135</w:t>
            </w:r>
          </w:p>
        </w:tc>
        <w:tc>
          <w:tcPr>
            <w:tcW w:w="2036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20,3</w:t>
            </w:r>
          </w:p>
        </w:tc>
      </w:tr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Аист</w:t>
            </w:r>
          </w:p>
        </w:tc>
        <w:tc>
          <w:tcPr>
            <w:tcW w:w="3190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17</w:t>
            </w:r>
          </w:p>
        </w:tc>
        <w:tc>
          <w:tcPr>
            <w:tcW w:w="2036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2,5</w:t>
            </w:r>
          </w:p>
        </w:tc>
      </w:tr>
      <w:tr w:rsidR="0077262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772626" w:rsidRPr="009169DA" w:rsidRDefault="00772626" w:rsidP="007E742B">
            <w:pPr>
              <w:pStyle w:val="afb"/>
              <w:rPr>
                <w:lang w:val="en-US"/>
              </w:rPr>
            </w:pPr>
            <w:r w:rsidRPr="00EB72DD">
              <w:t xml:space="preserve">Био </w:t>
            </w:r>
            <w:r w:rsidRPr="009169DA">
              <w:rPr>
                <w:lang w:val="en-US"/>
              </w:rPr>
              <w:t>Max</w:t>
            </w:r>
          </w:p>
        </w:tc>
        <w:tc>
          <w:tcPr>
            <w:tcW w:w="3190" w:type="dxa"/>
            <w:shd w:val="clear" w:color="auto" w:fill="auto"/>
          </w:tcPr>
          <w:p w:rsidR="00772626" w:rsidRPr="00EB72DD" w:rsidRDefault="00772626" w:rsidP="007E742B">
            <w:pPr>
              <w:pStyle w:val="afb"/>
            </w:pPr>
            <w:r w:rsidRPr="00EB72DD">
              <w:t>20</w:t>
            </w:r>
          </w:p>
        </w:tc>
        <w:tc>
          <w:tcPr>
            <w:tcW w:w="2036" w:type="dxa"/>
            <w:shd w:val="clear" w:color="auto" w:fill="auto"/>
          </w:tcPr>
          <w:p w:rsidR="00772626" w:rsidRPr="00EB72DD" w:rsidRDefault="00772626" w:rsidP="007E742B">
            <w:pPr>
              <w:pStyle w:val="afb"/>
            </w:pPr>
            <w:r w:rsidRPr="00EB72DD">
              <w:t>3</w:t>
            </w:r>
          </w:p>
        </w:tc>
      </w:tr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Дося</w:t>
            </w:r>
          </w:p>
        </w:tc>
        <w:tc>
          <w:tcPr>
            <w:tcW w:w="3190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15</w:t>
            </w:r>
          </w:p>
        </w:tc>
        <w:tc>
          <w:tcPr>
            <w:tcW w:w="2036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2,2</w:t>
            </w:r>
          </w:p>
        </w:tc>
      </w:tr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Ласка</w:t>
            </w:r>
          </w:p>
        </w:tc>
        <w:tc>
          <w:tcPr>
            <w:tcW w:w="3190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11</w:t>
            </w:r>
          </w:p>
        </w:tc>
        <w:tc>
          <w:tcPr>
            <w:tcW w:w="2036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1,6</w:t>
            </w:r>
          </w:p>
        </w:tc>
      </w:tr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Лоск</w:t>
            </w:r>
          </w:p>
        </w:tc>
        <w:tc>
          <w:tcPr>
            <w:tcW w:w="3190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19</w:t>
            </w:r>
          </w:p>
        </w:tc>
        <w:tc>
          <w:tcPr>
            <w:tcW w:w="2036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2,8</w:t>
            </w:r>
          </w:p>
        </w:tc>
      </w:tr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Миф</w:t>
            </w:r>
          </w:p>
        </w:tc>
        <w:tc>
          <w:tcPr>
            <w:tcW w:w="3190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1</w:t>
            </w:r>
            <w:r w:rsidR="00772626" w:rsidRPr="00EB72DD">
              <w:t>03</w:t>
            </w:r>
          </w:p>
        </w:tc>
        <w:tc>
          <w:tcPr>
            <w:tcW w:w="2036" w:type="dxa"/>
            <w:shd w:val="clear" w:color="auto" w:fill="auto"/>
          </w:tcPr>
          <w:p w:rsidR="00415356" w:rsidRPr="00EB72DD" w:rsidRDefault="00772626" w:rsidP="007E742B">
            <w:pPr>
              <w:pStyle w:val="afb"/>
            </w:pPr>
            <w:r w:rsidRPr="00EB72DD">
              <w:t>15,5</w:t>
            </w:r>
          </w:p>
        </w:tc>
      </w:tr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Персил</w:t>
            </w:r>
          </w:p>
        </w:tc>
        <w:tc>
          <w:tcPr>
            <w:tcW w:w="3190" w:type="dxa"/>
            <w:shd w:val="clear" w:color="auto" w:fill="auto"/>
          </w:tcPr>
          <w:p w:rsidR="00415356" w:rsidRPr="009169DA" w:rsidRDefault="00772626" w:rsidP="007E742B">
            <w:pPr>
              <w:pStyle w:val="afb"/>
              <w:rPr>
                <w:lang w:val="en-US"/>
              </w:rPr>
            </w:pPr>
            <w:r w:rsidRPr="009169DA">
              <w:rPr>
                <w:lang w:val="en-US"/>
              </w:rPr>
              <w:t>108</w:t>
            </w:r>
          </w:p>
        </w:tc>
        <w:tc>
          <w:tcPr>
            <w:tcW w:w="2036" w:type="dxa"/>
            <w:shd w:val="clear" w:color="auto" w:fill="auto"/>
          </w:tcPr>
          <w:p w:rsidR="00415356" w:rsidRPr="009169DA" w:rsidRDefault="006D1ED0" w:rsidP="007E742B">
            <w:pPr>
              <w:pStyle w:val="afb"/>
              <w:rPr>
                <w:lang w:val="en-US"/>
              </w:rPr>
            </w:pPr>
            <w:r w:rsidRPr="00EB72DD">
              <w:t>1</w:t>
            </w:r>
            <w:r w:rsidR="00772626" w:rsidRPr="00EB72DD">
              <w:t>6,2</w:t>
            </w:r>
          </w:p>
        </w:tc>
      </w:tr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9169DA">
              <w:rPr>
                <w:lang w:val="en-US"/>
              </w:rPr>
              <w:t>Tide</w:t>
            </w:r>
          </w:p>
        </w:tc>
        <w:tc>
          <w:tcPr>
            <w:tcW w:w="3190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135</w:t>
            </w:r>
          </w:p>
        </w:tc>
        <w:tc>
          <w:tcPr>
            <w:tcW w:w="2036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20,3</w:t>
            </w:r>
          </w:p>
        </w:tc>
      </w:tr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9169DA">
              <w:rPr>
                <w:lang w:val="en-US"/>
              </w:rPr>
              <w:t>Tix</w:t>
            </w:r>
          </w:p>
        </w:tc>
        <w:tc>
          <w:tcPr>
            <w:tcW w:w="3190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104</w:t>
            </w:r>
          </w:p>
        </w:tc>
        <w:tc>
          <w:tcPr>
            <w:tcW w:w="2036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15,6</w:t>
            </w:r>
          </w:p>
        </w:tc>
      </w:tr>
      <w:tr w:rsidR="00415356" w:rsidRPr="00EB72DD" w:rsidTr="009169DA">
        <w:trPr>
          <w:jc w:val="center"/>
        </w:trPr>
        <w:tc>
          <w:tcPr>
            <w:tcW w:w="3190" w:type="dxa"/>
            <w:shd w:val="clear" w:color="auto" w:fill="auto"/>
          </w:tcPr>
          <w:p w:rsidR="00415356" w:rsidRPr="00EB72DD" w:rsidRDefault="00415356" w:rsidP="007E742B">
            <w:pPr>
              <w:pStyle w:val="afb"/>
            </w:pPr>
            <w:r w:rsidRPr="00EB72DD">
              <w:t>Итого</w:t>
            </w:r>
          </w:p>
        </w:tc>
        <w:tc>
          <w:tcPr>
            <w:tcW w:w="3190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667</w:t>
            </w:r>
          </w:p>
        </w:tc>
        <w:tc>
          <w:tcPr>
            <w:tcW w:w="2036" w:type="dxa"/>
            <w:shd w:val="clear" w:color="auto" w:fill="auto"/>
          </w:tcPr>
          <w:p w:rsidR="00415356" w:rsidRPr="00EB72DD" w:rsidRDefault="006D1ED0" w:rsidP="007E742B">
            <w:pPr>
              <w:pStyle w:val="afb"/>
            </w:pPr>
            <w:r w:rsidRPr="00EB72DD">
              <w:t>100</w:t>
            </w:r>
          </w:p>
        </w:tc>
      </w:tr>
    </w:tbl>
    <w:p w:rsidR="007E742B" w:rsidRDefault="007E742B" w:rsidP="00EB72DD">
      <w:pPr>
        <w:ind w:firstLine="709"/>
      </w:pPr>
    </w:p>
    <w:p w:rsidR="00EB72DD" w:rsidRDefault="00637747" w:rsidP="00EB72DD">
      <w:pPr>
        <w:ind w:firstLine="709"/>
      </w:pPr>
      <w:r w:rsidRPr="00EB72DD">
        <w:t>Из таблиц 6 и 7 можно сделать вывод, что количество порошков увеличилось с 645 до 667шт</w:t>
      </w:r>
      <w:r w:rsidR="00EB72DD" w:rsidRPr="00EB72DD">
        <w:t>.</w:t>
      </w:r>
    </w:p>
    <w:p w:rsidR="00EB72DD" w:rsidRDefault="007E742B" w:rsidP="007E742B">
      <w:pPr>
        <w:pStyle w:val="2"/>
      </w:pPr>
      <w:r>
        <w:br w:type="page"/>
      </w:r>
      <w:bookmarkStart w:id="15" w:name="_Toc275515437"/>
      <w:r w:rsidR="00EB72DD">
        <w:t xml:space="preserve">2.3 </w:t>
      </w:r>
      <w:r w:rsidR="00E974A4" w:rsidRPr="00EB72DD">
        <w:t>Анализ ассортимента стиральных порошков на основе моментных наблюдений</w:t>
      </w:r>
      <w:bookmarkEnd w:id="15"/>
    </w:p>
    <w:p w:rsidR="007E742B" w:rsidRDefault="007E742B" w:rsidP="00EB72DD">
      <w:pPr>
        <w:ind w:firstLine="709"/>
      </w:pPr>
    </w:p>
    <w:p w:rsidR="00EB72DD" w:rsidRDefault="00D56067" w:rsidP="00EB72DD">
      <w:pPr>
        <w:ind w:firstLine="709"/>
      </w:pPr>
      <w:r w:rsidRPr="00EB72DD">
        <w:t>Показатель</w:t>
      </w:r>
      <w:r w:rsidR="00EB72DD" w:rsidRPr="00EB72DD">
        <w:t xml:space="preserve"> </w:t>
      </w:r>
      <w:r w:rsidRPr="00EB72DD">
        <w:t xml:space="preserve">ассортимента </w:t>
      </w:r>
      <w:r w:rsidR="00EB72DD">
        <w:t>-</w:t>
      </w:r>
      <w:r w:rsidRPr="00EB72DD">
        <w:t xml:space="preserve"> количественное</w:t>
      </w:r>
      <w:r w:rsidR="00EB72DD" w:rsidRPr="00EB72DD">
        <w:t xml:space="preserve"> </w:t>
      </w:r>
      <w:r w:rsidRPr="00EB72DD">
        <w:t>выражение</w:t>
      </w:r>
      <w:r w:rsidR="00EB72DD" w:rsidRPr="00EB72DD">
        <w:t xml:space="preserve"> </w:t>
      </w:r>
      <w:r w:rsidRPr="00EB72DD">
        <w:t>свойств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, </w:t>
      </w:r>
      <w:r w:rsidRPr="00EB72DD">
        <w:t>при</w:t>
      </w:r>
      <w:r w:rsidR="00EB72DD" w:rsidRPr="00EB72DD">
        <w:t xml:space="preserve"> </w:t>
      </w:r>
      <w:r w:rsidRPr="00EB72DD">
        <w:t>этом</w:t>
      </w:r>
      <w:r w:rsidR="00EB72DD" w:rsidRPr="00EB72DD">
        <w:t xml:space="preserve"> </w:t>
      </w:r>
      <w:r w:rsidRPr="00EB72DD">
        <w:t>измерению</w:t>
      </w:r>
      <w:r w:rsidR="00EB72DD" w:rsidRPr="00EB72DD">
        <w:t xml:space="preserve"> </w:t>
      </w:r>
      <w:r w:rsidRPr="00EB72DD">
        <w:t>подлежит</w:t>
      </w:r>
      <w:r w:rsidR="00EB72DD" w:rsidRPr="00EB72DD">
        <w:t xml:space="preserve"> </w:t>
      </w:r>
      <w:r w:rsidRPr="00EB72DD">
        <w:t>количество</w:t>
      </w:r>
      <w:r w:rsidR="00EB72DD" w:rsidRPr="00EB72DD">
        <w:t xml:space="preserve"> </w:t>
      </w:r>
      <w:r w:rsidRPr="00EB72DD">
        <w:t>видов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 xml:space="preserve"> </w:t>
      </w:r>
      <w:r w:rsidRPr="00EB72DD">
        <w:t>товаров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rPr>
          <w:i/>
          <w:iCs/>
        </w:rPr>
        <w:t>Широта</w:t>
      </w:r>
      <w:r w:rsidR="00EB72DD" w:rsidRPr="00EB72DD">
        <w:rPr>
          <w:i/>
          <w:iCs/>
        </w:rPr>
        <w:t xml:space="preserve"> </w:t>
      </w:r>
      <w:r w:rsidRPr="00EB72DD">
        <w:rPr>
          <w:i/>
          <w:iCs/>
        </w:rPr>
        <w:t>ассортимента</w:t>
      </w:r>
      <w:r w:rsidRPr="00EB72DD">
        <w:t xml:space="preserve"> </w:t>
      </w:r>
      <w:r w:rsidR="00EB72DD">
        <w:t>-</w:t>
      </w:r>
      <w:r w:rsidRPr="00EB72DD">
        <w:t xml:space="preserve"> количество</w:t>
      </w:r>
      <w:r w:rsidR="00EB72DD" w:rsidRPr="00EB72DD">
        <w:t xml:space="preserve"> </w:t>
      </w:r>
      <w:r w:rsidRPr="00EB72DD">
        <w:t>видов</w:t>
      </w:r>
      <w:r w:rsidR="00EB72DD" w:rsidRPr="00EB72DD">
        <w:t xml:space="preserve">, </w:t>
      </w:r>
      <w:r w:rsidRPr="00EB72DD">
        <w:t>разновидностей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однородных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разнородных</w:t>
      </w:r>
      <w:r w:rsidR="00EB72DD" w:rsidRPr="00EB72DD">
        <w:t xml:space="preserve"> </w:t>
      </w:r>
      <w:r w:rsidRPr="00EB72DD">
        <w:t>групп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t>Это</w:t>
      </w:r>
      <w:r w:rsidR="00EB72DD" w:rsidRPr="00EB72DD">
        <w:t xml:space="preserve"> </w:t>
      </w:r>
      <w:r w:rsidRPr="00EB72DD">
        <w:t>свойство</w:t>
      </w:r>
      <w:r w:rsidR="00EB72DD" w:rsidRPr="00EB72DD">
        <w:t xml:space="preserve"> </w:t>
      </w:r>
      <w:r w:rsidRPr="00EB72DD">
        <w:t>характеризуется</w:t>
      </w:r>
      <w:r w:rsidR="00EB72DD" w:rsidRPr="00EB72DD">
        <w:t xml:space="preserve"> </w:t>
      </w:r>
      <w:r w:rsidRPr="00EB72DD">
        <w:t>двумя</w:t>
      </w:r>
      <w:r w:rsidR="00EB72DD" w:rsidRPr="00EB72DD">
        <w:t xml:space="preserve"> </w:t>
      </w:r>
      <w:r w:rsidRPr="00EB72DD">
        <w:t>абсолютными</w:t>
      </w:r>
      <w:r w:rsidR="00EB72DD" w:rsidRPr="00EB72DD">
        <w:t xml:space="preserve"> </w:t>
      </w:r>
      <w:r w:rsidRPr="00EB72DD">
        <w:t xml:space="preserve">показателями </w:t>
      </w:r>
      <w:r w:rsidR="00EB72DD">
        <w:t>-</w:t>
      </w:r>
      <w:r w:rsidRPr="00EB72DD">
        <w:t xml:space="preserve"> действительной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базовой</w:t>
      </w:r>
      <w:r w:rsidR="00EB72DD" w:rsidRPr="00EB72DD">
        <w:t xml:space="preserve"> </w:t>
      </w:r>
      <w:r w:rsidRPr="00EB72DD">
        <w:t>широтой, а</w:t>
      </w:r>
      <w:r w:rsidR="00EB72DD" w:rsidRPr="00EB72DD">
        <w:t xml:space="preserve"> </w:t>
      </w:r>
      <w:r w:rsidRPr="00EB72DD">
        <w:t>также</w:t>
      </w:r>
      <w:r w:rsidR="00EB72DD" w:rsidRPr="00EB72DD">
        <w:t xml:space="preserve"> </w:t>
      </w:r>
      <w:r w:rsidRPr="00EB72DD">
        <w:t>относительным</w:t>
      </w:r>
      <w:r w:rsidR="00EB72DD" w:rsidRPr="00EB72DD">
        <w:t xml:space="preserve"> </w:t>
      </w:r>
      <w:r w:rsidRPr="00EB72DD">
        <w:t xml:space="preserve">показателем </w:t>
      </w:r>
      <w:r w:rsidR="00EB72DD">
        <w:t>-</w:t>
      </w:r>
      <w:r w:rsidRPr="00EB72DD">
        <w:t xml:space="preserve"> коэффициентом</w:t>
      </w:r>
      <w:r w:rsidR="00EB72DD" w:rsidRPr="00EB72DD">
        <w:t xml:space="preserve"> </w:t>
      </w:r>
      <w:r w:rsidRPr="00EB72DD">
        <w:t>широты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t>Базовая</w:t>
      </w:r>
      <w:r w:rsidR="00EB72DD" w:rsidRPr="00EB72DD">
        <w:t xml:space="preserve"> </w:t>
      </w:r>
      <w:r w:rsidRPr="00EB72DD">
        <w:t>широта</w:t>
      </w:r>
      <w:r w:rsidR="00EB72DD">
        <w:t xml:space="preserve"> (</w:t>
      </w:r>
      <w:r w:rsidRPr="00EB72DD">
        <w:t>Шб</w:t>
      </w:r>
      <w:r w:rsidR="00EB72DD" w:rsidRPr="00EB72DD">
        <w:t xml:space="preserve">) </w:t>
      </w:r>
      <w:r w:rsidR="00EB72DD">
        <w:t>-</w:t>
      </w:r>
      <w:r w:rsidRPr="00EB72DD">
        <w:t xml:space="preserve"> широта</w:t>
      </w:r>
      <w:r w:rsidR="00EB72DD" w:rsidRPr="00EB72DD">
        <w:t xml:space="preserve">, </w:t>
      </w:r>
      <w:r w:rsidRPr="00EB72DD">
        <w:t>принятая</w:t>
      </w:r>
      <w:r w:rsidR="00EB72DD" w:rsidRPr="00EB72DD">
        <w:t xml:space="preserve"> </w:t>
      </w:r>
      <w:r w:rsidRPr="00EB72DD">
        <w:t>за</w:t>
      </w:r>
      <w:r w:rsidR="00EB72DD" w:rsidRPr="00EB72DD">
        <w:t xml:space="preserve"> </w:t>
      </w:r>
      <w:r w:rsidRPr="00EB72DD">
        <w:t>основу</w:t>
      </w:r>
      <w:r w:rsidR="00EB72DD" w:rsidRPr="00EB72DD">
        <w:t xml:space="preserve"> </w:t>
      </w:r>
      <w:r w:rsidRPr="00EB72DD">
        <w:t>для</w:t>
      </w:r>
      <w:r w:rsidR="00EB72DD" w:rsidRPr="00EB72DD">
        <w:t xml:space="preserve"> </w:t>
      </w:r>
      <w:r w:rsidRPr="00EB72DD">
        <w:t>сравнения В</w:t>
      </w:r>
      <w:r w:rsidR="00EB72DD" w:rsidRPr="00EB72DD">
        <w:t xml:space="preserve"> </w:t>
      </w:r>
      <w:r w:rsidRPr="00EB72DD">
        <w:t>данном</w:t>
      </w:r>
      <w:r w:rsidR="00EB72DD" w:rsidRPr="00EB72DD">
        <w:t xml:space="preserve"> </w:t>
      </w:r>
      <w:r w:rsidRPr="00EB72DD">
        <w:t>случае</w:t>
      </w:r>
      <w:r w:rsidR="00EB72DD" w:rsidRPr="00EB72DD">
        <w:t xml:space="preserve"> </w:t>
      </w:r>
      <w:r w:rsidRPr="00EB72DD">
        <w:t>базовая</w:t>
      </w:r>
      <w:r w:rsidR="00EB72DD" w:rsidRPr="00EB72DD">
        <w:t xml:space="preserve"> </w:t>
      </w:r>
      <w:r w:rsidRPr="00EB72DD">
        <w:t>широта</w:t>
      </w:r>
      <w:r w:rsidR="00EB72DD" w:rsidRPr="00EB72DD">
        <w:t xml:space="preserve"> </w:t>
      </w:r>
      <w:r w:rsidRPr="00EB72DD">
        <w:t>Шб=</w:t>
      </w:r>
      <w:r w:rsidR="00415356" w:rsidRPr="00EB72DD">
        <w:t>645</w:t>
      </w:r>
      <w:r w:rsidR="00EB72DD">
        <w:t xml:space="preserve"> (</w:t>
      </w:r>
      <w:r w:rsidRPr="00EB72DD">
        <w:t>это количество</w:t>
      </w:r>
      <w:r w:rsidR="00EB72DD" w:rsidRPr="00EB72DD">
        <w:t xml:space="preserve"> </w:t>
      </w:r>
      <w:r w:rsidRPr="00EB72DD">
        <w:t>видов</w:t>
      </w:r>
      <w:r w:rsidR="00EB72DD" w:rsidRPr="00EB72DD">
        <w:t xml:space="preserve">, </w:t>
      </w:r>
      <w:r w:rsidRPr="00EB72DD">
        <w:t>разновидностей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однородных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разнородных</w:t>
      </w:r>
      <w:r w:rsidR="00EB72DD" w:rsidRPr="00EB72DD">
        <w:t xml:space="preserve"> </w:t>
      </w:r>
      <w:r w:rsidRPr="00EB72DD">
        <w:t>групп</w:t>
      </w:r>
      <w:r w:rsidR="00EB72DD" w:rsidRPr="00EB72DD">
        <w:t xml:space="preserve"> </w:t>
      </w:r>
      <w:r w:rsidRPr="00EB72DD">
        <w:t>при</w:t>
      </w:r>
      <w:r w:rsidR="00EB72DD" w:rsidRPr="00EB72DD">
        <w:t xml:space="preserve"> </w:t>
      </w:r>
      <w:r w:rsidRPr="00EB72DD">
        <w:t>первом</w:t>
      </w:r>
      <w:r w:rsidR="00EB72DD" w:rsidRPr="00EB72DD">
        <w:t xml:space="preserve"> </w:t>
      </w:r>
      <w:r w:rsidRPr="00EB72DD">
        <w:t>моментном</w:t>
      </w:r>
      <w:r w:rsidR="00EB72DD" w:rsidRPr="00EB72DD">
        <w:t xml:space="preserve"> </w:t>
      </w:r>
      <w:r w:rsidRPr="00EB72DD">
        <w:t>наблюдении</w:t>
      </w:r>
      <w:r w:rsidR="00EB72DD" w:rsidRPr="00EB72DD">
        <w:t>).</w:t>
      </w:r>
    </w:p>
    <w:p w:rsidR="00EB72DD" w:rsidRDefault="00D56067" w:rsidP="00EB72DD">
      <w:pPr>
        <w:ind w:firstLine="709"/>
      </w:pPr>
      <w:r w:rsidRPr="00EB72DD">
        <w:t>Действительная</w:t>
      </w:r>
      <w:r w:rsidR="00EB72DD" w:rsidRPr="00EB72DD">
        <w:t xml:space="preserve"> </w:t>
      </w:r>
      <w:r w:rsidRPr="00EB72DD">
        <w:t>широта</w:t>
      </w:r>
      <w:r w:rsidR="00EB72DD">
        <w:t xml:space="preserve"> (</w:t>
      </w:r>
      <w:r w:rsidRPr="00EB72DD">
        <w:t>Шд</w:t>
      </w:r>
      <w:r w:rsidR="00EB72DD" w:rsidRPr="00EB72DD">
        <w:t xml:space="preserve">) </w:t>
      </w:r>
      <w:r w:rsidR="00EB72DD">
        <w:t>-</w:t>
      </w:r>
      <w:r w:rsidRPr="00EB72DD">
        <w:t xml:space="preserve"> фактическое</w:t>
      </w:r>
      <w:r w:rsidR="00EB72DD" w:rsidRPr="00EB72DD">
        <w:t xml:space="preserve"> </w:t>
      </w:r>
      <w:r w:rsidRPr="00EB72DD">
        <w:t>количество</w:t>
      </w:r>
      <w:r w:rsidR="00EB72DD" w:rsidRPr="00EB72DD">
        <w:t xml:space="preserve"> </w:t>
      </w:r>
      <w:r w:rsidRPr="00EB72DD">
        <w:t>видов, разновидностей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 xml:space="preserve"> </w:t>
      </w:r>
      <w:r w:rsidRPr="00EB72DD">
        <w:t>товаров, имеющихся</w:t>
      </w:r>
      <w:r w:rsidR="00EB72DD" w:rsidRPr="00EB72DD">
        <w:t xml:space="preserve"> </w:t>
      </w:r>
      <w:r w:rsidRPr="00EB72DD">
        <w:t>в</w:t>
      </w:r>
      <w:r w:rsidR="00EB72DD" w:rsidRPr="00EB72DD">
        <w:t xml:space="preserve"> </w:t>
      </w:r>
      <w:r w:rsidRPr="00EB72DD">
        <w:t>наличии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t>Действительная</w:t>
      </w:r>
      <w:r w:rsidR="00EB72DD" w:rsidRPr="00EB72DD">
        <w:t xml:space="preserve"> </w:t>
      </w:r>
      <w:r w:rsidRPr="00EB72DD">
        <w:t>широта</w:t>
      </w:r>
      <w:r w:rsidR="00EB72DD" w:rsidRPr="00EB72DD">
        <w:t xml:space="preserve"> </w:t>
      </w:r>
      <w:r w:rsidRPr="00EB72DD">
        <w:t>Шд=</w:t>
      </w:r>
      <w:r w:rsidR="006D1ED0" w:rsidRPr="00EB72DD">
        <w:t>667</w:t>
      </w:r>
      <w:r w:rsidR="00EB72DD">
        <w:t xml:space="preserve"> (</w:t>
      </w:r>
      <w:r w:rsidR="006D1ED0" w:rsidRPr="00EB72DD">
        <w:t>из таблиц 6 и 7</w:t>
      </w:r>
      <w:r w:rsidRPr="00EB72DD">
        <w:t xml:space="preserve"> видно, что в магазине было новое поступление товара</w:t>
      </w:r>
      <w:r w:rsidR="00EB72DD" w:rsidRPr="00EB72DD">
        <w:t>).</w:t>
      </w:r>
    </w:p>
    <w:p w:rsidR="00EB72DD" w:rsidRDefault="00D56067" w:rsidP="00EB72DD">
      <w:pPr>
        <w:ind w:firstLine="709"/>
      </w:pPr>
      <w:r w:rsidRPr="00EB72DD">
        <w:t>Коэффициент</w:t>
      </w:r>
      <w:r w:rsidR="00EB72DD" w:rsidRPr="00EB72DD">
        <w:t xml:space="preserve"> </w:t>
      </w:r>
      <w:r w:rsidRPr="00EB72DD">
        <w:t>широты</w:t>
      </w:r>
      <w:r w:rsidR="00EB72DD">
        <w:t xml:space="preserve"> (</w:t>
      </w:r>
      <w:r w:rsidRPr="00EB72DD">
        <w:t>Кш</w:t>
      </w:r>
      <w:r w:rsidR="00EB72DD" w:rsidRPr="00EB72DD">
        <w:t xml:space="preserve">) </w:t>
      </w:r>
      <w:r w:rsidRPr="00EB72DD">
        <w:t>выражается</w:t>
      </w:r>
      <w:r w:rsidR="00EB72DD" w:rsidRPr="00EB72DD">
        <w:t xml:space="preserve"> </w:t>
      </w:r>
      <w:r w:rsidRPr="00EB72DD">
        <w:t>как</w:t>
      </w:r>
      <w:r w:rsidR="00EB72DD" w:rsidRPr="00EB72DD">
        <w:t xml:space="preserve"> </w:t>
      </w:r>
      <w:r w:rsidRPr="00EB72DD">
        <w:t>отношение</w:t>
      </w:r>
      <w:r w:rsidR="00EB72DD" w:rsidRPr="00EB72DD">
        <w:t xml:space="preserve"> </w:t>
      </w:r>
      <w:r w:rsidRPr="00EB72DD">
        <w:t>действительного</w:t>
      </w:r>
      <w:r w:rsidR="00EB72DD" w:rsidRPr="00EB72DD">
        <w:t xml:space="preserve"> </w:t>
      </w:r>
      <w:r w:rsidRPr="00EB72DD">
        <w:t>количества</w:t>
      </w:r>
      <w:r w:rsidR="00EB72DD" w:rsidRPr="00EB72DD">
        <w:t xml:space="preserve"> </w:t>
      </w:r>
      <w:r w:rsidRPr="00EB72DD">
        <w:t>видов</w:t>
      </w:r>
      <w:r w:rsidR="00EB72DD" w:rsidRPr="00EB72DD">
        <w:t xml:space="preserve">, </w:t>
      </w:r>
      <w:r w:rsidRPr="00EB72DD">
        <w:t>разновидностей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 xml:space="preserve"> </w:t>
      </w:r>
      <w:r w:rsidRPr="00EB72DD">
        <w:t>товара</w:t>
      </w:r>
      <w:r w:rsidR="00EB72DD" w:rsidRPr="00EB72DD">
        <w:t xml:space="preserve"> </w:t>
      </w:r>
      <w:r w:rsidRPr="00EB72DD">
        <w:t>однородных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разнородных</w:t>
      </w:r>
      <w:r w:rsidR="00EB72DD" w:rsidRPr="00EB72DD">
        <w:t xml:space="preserve"> </w:t>
      </w:r>
      <w:r w:rsidRPr="00EB72DD">
        <w:t>групп</w:t>
      </w:r>
      <w:r w:rsidR="00EB72DD" w:rsidRPr="00EB72DD">
        <w:t xml:space="preserve"> </w:t>
      </w:r>
      <w:r w:rsidRPr="00EB72DD">
        <w:t>к</w:t>
      </w:r>
      <w:r w:rsidR="00EB72DD" w:rsidRPr="00EB72DD">
        <w:t xml:space="preserve"> </w:t>
      </w:r>
      <w:r w:rsidRPr="00EB72DD">
        <w:t>базовому</w:t>
      </w:r>
      <w:r w:rsidR="00EB72DD" w:rsidRPr="00EB72DD">
        <w:t>.</w:t>
      </w:r>
    </w:p>
    <w:p w:rsidR="007E742B" w:rsidRDefault="007E742B" w:rsidP="00EB72DD">
      <w:pPr>
        <w:ind w:firstLine="709"/>
      </w:pPr>
    </w:p>
    <w:p w:rsidR="00EB72DD" w:rsidRDefault="00D56067" w:rsidP="00EB72DD">
      <w:pPr>
        <w:ind w:firstLine="709"/>
      </w:pPr>
      <w:r w:rsidRPr="00EB72DD">
        <w:t>Кш =</w:t>
      </w:r>
      <w:r w:rsidR="00EB72DD">
        <w:t xml:space="preserve"> (</w:t>
      </w:r>
      <w:r w:rsidRPr="00EB72DD">
        <w:t>Шд/ Шб</w:t>
      </w:r>
      <w:r w:rsidR="00EB72DD" w:rsidRPr="00EB72DD">
        <w:t xml:space="preserve">) </w:t>
      </w:r>
      <w:r w:rsidRPr="00EB72DD">
        <w:t>* 100%</w:t>
      </w:r>
      <w:r w:rsidR="00EB72DD" w:rsidRPr="00EB72DD">
        <w:t>;</w:t>
      </w:r>
    </w:p>
    <w:p w:rsidR="00DF33F8" w:rsidRPr="00EB72DD" w:rsidRDefault="00D56067" w:rsidP="00EB72DD">
      <w:pPr>
        <w:ind w:firstLine="709"/>
      </w:pPr>
      <w:r w:rsidRPr="00EB72DD">
        <w:t>Кш=</w:t>
      </w:r>
      <w:r w:rsidR="00EB72DD">
        <w:t xml:space="preserve"> (</w:t>
      </w:r>
      <w:r w:rsidR="006D1ED0" w:rsidRPr="00EB72DD">
        <w:t>667</w:t>
      </w:r>
      <w:r w:rsidRPr="00EB72DD">
        <w:t xml:space="preserve">/ </w:t>
      </w:r>
      <w:r w:rsidR="006D1ED0" w:rsidRPr="00EB72DD">
        <w:t>645</w:t>
      </w:r>
      <w:r w:rsidR="00EB72DD" w:rsidRPr="00EB72DD">
        <w:t xml:space="preserve">) </w:t>
      </w:r>
      <w:r w:rsidRPr="00EB72DD">
        <w:t xml:space="preserve">* 100% = </w:t>
      </w:r>
      <w:r w:rsidR="006D1ED0" w:rsidRPr="00EB72DD">
        <w:t>103,4</w:t>
      </w:r>
      <w:r w:rsidRPr="00EB72DD">
        <w:t>%</w:t>
      </w:r>
    </w:p>
    <w:p w:rsidR="007E742B" w:rsidRDefault="007E742B" w:rsidP="00EB72DD">
      <w:pPr>
        <w:ind w:firstLine="709"/>
      </w:pPr>
    </w:p>
    <w:p w:rsidR="00EB72DD" w:rsidRDefault="00D56067" w:rsidP="00EB72DD">
      <w:pPr>
        <w:ind w:firstLine="709"/>
      </w:pPr>
      <w:r w:rsidRPr="00EB72DD">
        <w:t>Широта</w:t>
      </w:r>
      <w:r w:rsidR="00EB72DD" w:rsidRPr="00EB72DD">
        <w:t xml:space="preserve"> </w:t>
      </w:r>
      <w:r w:rsidRPr="00EB72DD">
        <w:t>может</w:t>
      </w:r>
      <w:r w:rsidR="00EB72DD" w:rsidRPr="00EB72DD">
        <w:t xml:space="preserve"> </w:t>
      </w:r>
      <w:r w:rsidRPr="00EB72DD">
        <w:t>служить</w:t>
      </w:r>
      <w:r w:rsidR="00EB72DD" w:rsidRPr="00EB72DD">
        <w:t xml:space="preserve"> </w:t>
      </w:r>
      <w:r w:rsidRPr="00EB72DD">
        <w:t>косвенным</w:t>
      </w:r>
      <w:r w:rsidR="00EB72DD" w:rsidRPr="00EB72DD">
        <w:t xml:space="preserve"> </w:t>
      </w:r>
      <w:r w:rsidRPr="00EB72DD">
        <w:t>показателем</w:t>
      </w:r>
      <w:r w:rsidR="00EB72DD" w:rsidRPr="00EB72DD">
        <w:t xml:space="preserve"> </w:t>
      </w:r>
      <w:r w:rsidRPr="00EB72DD">
        <w:t>насыщенности</w:t>
      </w:r>
      <w:r w:rsidR="00EB72DD" w:rsidRPr="00EB72DD">
        <w:t xml:space="preserve"> </w:t>
      </w:r>
      <w:r w:rsidRPr="00EB72DD">
        <w:t>рынка</w:t>
      </w:r>
      <w:r w:rsidR="00EB72DD" w:rsidRPr="00EB72DD">
        <w:t xml:space="preserve"> </w:t>
      </w:r>
      <w:r w:rsidRPr="00EB72DD">
        <w:t>товарами</w:t>
      </w:r>
      <w:r w:rsidR="00EB72DD" w:rsidRPr="00EB72DD">
        <w:t xml:space="preserve">: </w:t>
      </w:r>
      <w:r w:rsidRPr="00EB72DD">
        <w:t>чем</w:t>
      </w:r>
      <w:r w:rsidR="00EB72DD" w:rsidRPr="00EB72DD">
        <w:t xml:space="preserve"> </w:t>
      </w:r>
      <w:r w:rsidRPr="00EB72DD">
        <w:t>больше</w:t>
      </w:r>
      <w:r w:rsidR="00EB72DD" w:rsidRPr="00EB72DD">
        <w:t xml:space="preserve"> </w:t>
      </w:r>
      <w:r w:rsidRPr="00EB72DD">
        <w:t>широта, тем</w:t>
      </w:r>
      <w:r w:rsidR="00EB72DD" w:rsidRPr="00EB72DD">
        <w:t xml:space="preserve"> </w:t>
      </w:r>
      <w:r w:rsidRPr="00EB72DD">
        <w:t>больше</w:t>
      </w:r>
      <w:r w:rsidR="00EB72DD" w:rsidRPr="00EB72DD">
        <w:t xml:space="preserve"> </w:t>
      </w:r>
      <w:r w:rsidRPr="00EB72DD">
        <w:t>насыщенность</w:t>
      </w:r>
      <w:r w:rsidR="00EB72DD" w:rsidRPr="00EB72DD">
        <w:t xml:space="preserve">. </w:t>
      </w:r>
      <w:r w:rsidRPr="00EB72DD">
        <w:t>Показатели</w:t>
      </w:r>
      <w:r w:rsidR="00EB72DD" w:rsidRPr="00EB72DD">
        <w:t xml:space="preserve"> </w:t>
      </w:r>
      <w:r w:rsidRPr="00EB72DD">
        <w:t>широты</w:t>
      </w:r>
      <w:r w:rsidR="00EB72DD" w:rsidRPr="00EB72DD">
        <w:t xml:space="preserve"> </w:t>
      </w:r>
      <w:r w:rsidRPr="00EB72DD">
        <w:t>применяются</w:t>
      </w:r>
      <w:r w:rsidR="00EB72DD" w:rsidRPr="00EB72DD">
        <w:t xml:space="preserve"> </w:t>
      </w:r>
      <w:r w:rsidRPr="00EB72DD">
        <w:t>в</w:t>
      </w:r>
      <w:r w:rsidR="00EB72DD" w:rsidRPr="00EB72DD">
        <w:t xml:space="preserve"> </w:t>
      </w:r>
      <w:r w:rsidRPr="00EB72DD">
        <w:t>зависимости</w:t>
      </w:r>
      <w:r w:rsidR="00EB72DD" w:rsidRPr="00EB72DD">
        <w:t xml:space="preserve"> </w:t>
      </w:r>
      <w:r w:rsidRPr="00EB72DD">
        <w:t>от</w:t>
      </w:r>
      <w:r w:rsidR="00EB72DD" w:rsidRPr="00EB72DD">
        <w:t xml:space="preserve"> </w:t>
      </w:r>
      <w:r w:rsidRPr="00EB72DD">
        <w:t>насыщенности</w:t>
      </w:r>
      <w:r w:rsidR="00EB72DD" w:rsidRPr="00EB72DD">
        <w:t xml:space="preserve"> </w:t>
      </w:r>
      <w:r w:rsidRPr="00EB72DD">
        <w:t>рынка, а</w:t>
      </w:r>
      <w:r w:rsidR="00EB72DD" w:rsidRPr="00EB72DD">
        <w:t xml:space="preserve"> </w:t>
      </w:r>
      <w:r w:rsidRPr="00EB72DD">
        <w:t>также</w:t>
      </w:r>
      <w:r w:rsidR="00EB72DD" w:rsidRPr="00EB72DD">
        <w:t xml:space="preserve"> </w:t>
      </w:r>
      <w:r w:rsidRPr="00EB72DD">
        <w:t>от</w:t>
      </w:r>
      <w:r w:rsidR="00EB72DD" w:rsidRPr="00EB72DD">
        <w:t xml:space="preserve"> </w:t>
      </w:r>
      <w:r w:rsidRPr="00EB72DD">
        <w:t>состояния</w:t>
      </w:r>
      <w:r w:rsidR="00EB72DD" w:rsidRPr="00EB72DD">
        <w:t xml:space="preserve"> </w:t>
      </w:r>
      <w:r w:rsidRPr="00EB72DD">
        <w:t>спроса</w:t>
      </w:r>
      <w:r w:rsidR="00EB72DD" w:rsidRPr="00EB72DD">
        <w:t xml:space="preserve">. </w:t>
      </w:r>
      <w:r w:rsidRPr="00EB72DD">
        <w:t>В</w:t>
      </w:r>
      <w:r w:rsidR="00EB72DD" w:rsidRPr="00EB72DD">
        <w:t xml:space="preserve"> </w:t>
      </w:r>
      <w:r w:rsidRPr="00EB72DD">
        <w:t>условиях</w:t>
      </w:r>
      <w:r w:rsidR="00EB72DD" w:rsidRPr="00EB72DD">
        <w:t xml:space="preserve"> </w:t>
      </w:r>
      <w:r w:rsidRPr="00EB72DD">
        <w:t>дефицита, когда</w:t>
      </w:r>
      <w:r w:rsidR="00EB72DD" w:rsidRPr="00EB72DD">
        <w:t xml:space="preserve"> </w:t>
      </w:r>
      <w:r w:rsidRPr="00EB72DD">
        <w:t>спрос</w:t>
      </w:r>
      <w:r w:rsidR="00EB72DD" w:rsidRPr="00EB72DD">
        <w:t xml:space="preserve"> </w:t>
      </w:r>
      <w:r w:rsidRPr="00EB72DD">
        <w:t>превышает</w:t>
      </w:r>
      <w:r w:rsidR="00EB72DD" w:rsidRPr="00EB72DD">
        <w:t xml:space="preserve"> </w:t>
      </w:r>
      <w:r w:rsidRPr="00EB72DD">
        <w:t>предложение, изготовителю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продавцу</w:t>
      </w:r>
      <w:r w:rsidR="00EB72DD" w:rsidRPr="00EB72DD">
        <w:t xml:space="preserve"> </w:t>
      </w:r>
      <w:r w:rsidRPr="00EB72DD">
        <w:t>выгоднее</w:t>
      </w:r>
      <w:r w:rsidR="00EB72DD" w:rsidRPr="00EB72DD">
        <w:t xml:space="preserve"> </w:t>
      </w:r>
      <w:r w:rsidRPr="00EB72DD">
        <w:t>иметь</w:t>
      </w:r>
      <w:r w:rsidR="00EB72DD" w:rsidRPr="00EB72DD">
        <w:t xml:space="preserve"> </w:t>
      </w:r>
      <w:r w:rsidRPr="00EB72DD">
        <w:t>узкий</w:t>
      </w:r>
      <w:r w:rsidR="00EB72DD" w:rsidRPr="00EB72DD">
        <w:t xml:space="preserve"> </w:t>
      </w:r>
      <w:r w:rsidRPr="00EB72DD">
        <w:t>ассортимент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, </w:t>
      </w:r>
      <w:r w:rsidRPr="00EB72DD">
        <w:t>поскольку</w:t>
      </w:r>
      <w:r w:rsidR="00EB72DD" w:rsidRPr="00EB72DD">
        <w:t xml:space="preserve"> </w:t>
      </w:r>
      <w:r w:rsidRPr="00EB72DD">
        <w:t>при</w:t>
      </w:r>
      <w:r w:rsidR="00EB72DD" w:rsidRPr="00EB72DD">
        <w:t xml:space="preserve"> </w:t>
      </w:r>
      <w:r w:rsidRPr="00EB72DD">
        <w:t>большой</w:t>
      </w:r>
      <w:r w:rsidR="00EB72DD" w:rsidRPr="00EB72DD">
        <w:t xml:space="preserve"> </w:t>
      </w:r>
      <w:r w:rsidRPr="00EB72DD">
        <w:t>широте</w:t>
      </w:r>
      <w:r w:rsidR="00EB72DD" w:rsidRPr="00EB72DD">
        <w:t xml:space="preserve"> </w:t>
      </w:r>
      <w:r w:rsidRPr="00EB72DD">
        <w:t>требуются</w:t>
      </w:r>
      <w:r w:rsidR="00EB72DD" w:rsidRPr="00EB72DD">
        <w:t xml:space="preserve"> </w:t>
      </w:r>
      <w:r w:rsidRPr="00EB72DD">
        <w:t>дополнительные</w:t>
      </w:r>
      <w:r w:rsidR="00EB72DD" w:rsidRPr="00EB72DD">
        <w:t xml:space="preserve"> </w:t>
      </w:r>
      <w:r w:rsidRPr="00EB72DD">
        <w:t>затраты</w:t>
      </w:r>
      <w:r w:rsidR="00EB72DD" w:rsidRPr="00EB72DD">
        <w:t xml:space="preserve"> </w:t>
      </w:r>
      <w:r w:rsidRPr="00EB72DD">
        <w:t>на</w:t>
      </w:r>
      <w:r w:rsidR="00EB72DD" w:rsidRPr="00EB72DD">
        <w:t xml:space="preserve"> </w:t>
      </w:r>
      <w:r w:rsidRPr="00EB72DD">
        <w:t>разработку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производство</w:t>
      </w:r>
      <w:r w:rsidR="00EB72DD" w:rsidRPr="00EB72DD">
        <w:t xml:space="preserve"> </w:t>
      </w:r>
      <w:r w:rsidRPr="00EB72DD">
        <w:t>новых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. </w:t>
      </w:r>
      <w:r w:rsidRPr="00EB72DD">
        <w:t>Кроме</w:t>
      </w:r>
      <w:r w:rsidR="00EB72DD" w:rsidRPr="00EB72DD">
        <w:t xml:space="preserve"> </w:t>
      </w:r>
      <w:r w:rsidRPr="00EB72DD">
        <w:t>того, производство</w:t>
      </w:r>
      <w:r w:rsidR="00EB72DD" w:rsidRPr="00EB72DD">
        <w:t xml:space="preserve"> </w:t>
      </w:r>
      <w:r w:rsidRPr="00EB72DD">
        <w:t>разнообразных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требует</w:t>
      </w:r>
      <w:r w:rsidR="00EB72DD" w:rsidRPr="00EB72DD">
        <w:t xml:space="preserve"> </w:t>
      </w:r>
      <w:r w:rsidRPr="00EB72DD">
        <w:t>более</w:t>
      </w:r>
      <w:r w:rsidR="00EB72DD" w:rsidRPr="00EB72DD">
        <w:t xml:space="preserve"> </w:t>
      </w:r>
      <w:r w:rsidRPr="00EB72DD">
        <w:t>обширных</w:t>
      </w:r>
      <w:r w:rsidR="00EB72DD" w:rsidRPr="00EB72DD">
        <w:t xml:space="preserve"> </w:t>
      </w:r>
      <w:r w:rsidRPr="00EB72DD">
        <w:t>закупок</w:t>
      </w:r>
      <w:r w:rsidR="00EB72DD" w:rsidRPr="00EB72DD">
        <w:t xml:space="preserve"> </w:t>
      </w:r>
      <w:r w:rsidRPr="00EB72DD">
        <w:t>сырья, расширения</w:t>
      </w:r>
      <w:r w:rsidR="00EB72DD" w:rsidRPr="00EB72DD">
        <w:t xml:space="preserve"> </w:t>
      </w:r>
      <w:r w:rsidRPr="00EB72DD">
        <w:t>производственных</w:t>
      </w:r>
      <w:r w:rsidR="00EB72DD" w:rsidRPr="00EB72DD">
        <w:t xml:space="preserve"> </w:t>
      </w:r>
      <w:r w:rsidRPr="00EB72DD">
        <w:t>площадей, новых</w:t>
      </w:r>
      <w:r w:rsidR="00EB72DD" w:rsidRPr="00EB72DD">
        <w:t xml:space="preserve"> </w:t>
      </w:r>
      <w:r w:rsidRPr="00EB72DD">
        <w:t>видов</w:t>
      </w:r>
      <w:r w:rsidR="00EB72DD" w:rsidRPr="00EB72DD">
        <w:t xml:space="preserve"> </w:t>
      </w:r>
      <w:r w:rsidRPr="00EB72DD">
        <w:t>упаковки, маркировки</w:t>
      </w:r>
      <w:r w:rsidR="00EB72DD" w:rsidRPr="00EB72DD">
        <w:t xml:space="preserve">. </w:t>
      </w:r>
      <w:r w:rsidRPr="00EB72DD">
        <w:t>В</w:t>
      </w:r>
      <w:r w:rsidR="00EB72DD" w:rsidRPr="00EB72DD">
        <w:t xml:space="preserve"> </w:t>
      </w:r>
      <w:r w:rsidRPr="00EB72DD">
        <w:t>торговле</w:t>
      </w:r>
      <w:r w:rsidR="00EB72DD" w:rsidRPr="00EB72DD">
        <w:t xml:space="preserve"> </w:t>
      </w:r>
      <w:r w:rsidRPr="00EB72DD">
        <w:t>для</w:t>
      </w:r>
      <w:r w:rsidR="00EB72DD" w:rsidRPr="00EB72DD">
        <w:t xml:space="preserve"> </w:t>
      </w:r>
      <w:r w:rsidRPr="00EB72DD">
        <w:t>широкого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 </w:t>
      </w:r>
      <w:r w:rsidRPr="00EB72DD">
        <w:t>требуются</w:t>
      </w:r>
      <w:r w:rsidR="00EB72DD" w:rsidRPr="00EB72DD">
        <w:t xml:space="preserve"> </w:t>
      </w:r>
      <w:r w:rsidRPr="00EB72DD">
        <w:t>дополнительные</w:t>
      </w:r>
      <w:r w:rsidR="00EB72DD" w:rsidRPr="00EB72DD">
        <w:t xml:space="preserve"> </w:t>
      </w:r>
      <w:r w:rsidRPr="00EB72DD">
        <w:t>площади</w:t>
      </w:r>
      <w:r w:rsidR="00EB72DD" w:rsidRPr="00EB72DD">
        <w:t xml:space="preserve"> </w:t>
      </w:r>
      <w:r w:rsidRPr="00EB72DD">
        <w:t>торгового</w:t>
      </w:r>
      <w:r w:rsidR="00EB72DD" w:rsidRPr="00EB72DD">
        <w:t xml:space="preserve"> </w:t>
      </w:r>
      <w:r w:rsidRPr="00EB72DD">
        <w:t>зала</w:t>
      </w:r>
      <w:r w:rsidR="00EB72DD" w:rsidRPr="00EB72DD">
        <w:t xml:space="preserve"> </w:t>
      </w:r>
      <w:r w:rsidRPr="00EB72DD">
        <w:t>для</w:t>
      </w:r>
      <w:r w:rsidR="00EB72DD" w:rsidRPr="00EB72DD">
        <w:t xml:space="preserve"> </w:t>
      </w:r>
      <w:r w:rsidRPr="00EB72DD">
        <w:t>выкладки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, </w:t>
      </w:r>
      <w:r w:rsidRPr="00EB72DD">
        <w:t>кроме</w:t>
      </w:r>
      <w:r w:rsidR="00EB72DD" w:rsidRPr="00EB72DD">
        <w:t xml:space="preserve"> </w:t>
      </w:r>
      <w:r w:rsidRPr="00EB72DD">
        <w:t>того, увеличиваются</w:t>
      </w:r>
      <w:r w:rsidR="00EB72DD" w:rsidRPr="00EB72DD">
        <w:t xml:space="preserve"> </w:t>
      </w:r>
      <w:r w:rsidRPr="00EB72DD">
        <w:t>транспортные</w:t>
      </w:r>
      <w:r w:rsidR="00EB72DD" w:rsidRPr="00EB72DD">
        <w:t xml:space="preserve"> </w:t>
      </w:r>
      <w:r w:rsidRPr="00EB72DD">
        <w:t>расходы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t>На</w:t>
      </w:r>
      <w:r w:rsidR="00EB72DD" w:rsidRPr="00EB72DD">
        <w:t xml:space="preserve"> </w:t>
      </w:r>
      <w:r w:rsidRPr="00EB72DD">
        <w:t>насыщенном</w:t>
      </w:r>
      <w:r w:rsidR="00EB72DD" w:rsidRPr="00EB72DD">
        <w:t xml:space="preserve"> </w:t>
      </w:r>
      <w:r w:rsidRPr="00EB72DD">
        <w:t>рынке</w:t>
      </w:r>
      <w:r w:rsidR="00EB72DD" w:rsidRPr="00EB72DD">
        <w:t xml:space="preserve"> </w:t>
      </w:r>
      <w:r w:rsidRPr="00EB72DD">
        <w:t>изготовители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продавцы</w:t>
      </w:r>
      <w:r w:rsidR="00EB72DD" w:rsidRPr="00EB72DD">
        <w:t xml:space="preserve"> </w:t>
      </w:r>
      <w:r w:rsidRPr="00EB72DD">
        <w:t>стремятся</w:t>
      </w:r>
      <w:r w:rsidR="00EB72DD" w:rsidRPr="00EB72DD">
        <w:t xml:space="preserve"> </w:t>
      </w:r>
      <w:r w:rsidRPr="00EB72DD">
        <w:t>удовлетворить</w:t>
      </w:r>
      <w:r w:rsidR="00EB72DD" w:rsidRPr="00EB72DD">
        <w:t xml:space="preserve"> </w:t>
      </w:r>
      <w:r w:rsidRPr="00EB72DD">
        <w:t>разнообразные</w:t>
      </w:r>
      <w:r w:rsidR="00EB72DD" w:rsidRPr="00EB72DD">
        <w:t xml:space="preserve"> </w:t>
      </w:r>
      <w:r w:rsidRPr="00EB72DD">
        <w:t>потребности</w:t>
      </w:r>
      <w:r w:rsidR="00EB72DD" w:rsidRPr="00EB72DD">
        <w:t xml:space="preserve">. </w:t>
      </w:r>
      <w:r w:rsidRPr="00EB72DD">
        <w:t>Когда</w:t>
      </w:r>
      <w:r w:rsidR="00EB72DD" w:rsidRPr="00EB72DD">
        <w:t xml:space="preserve"> </w:t>
      </w:r>
      <w:r w:rsidRPr="00EB72DD">
        <w:t>спрос</w:t>
      </w:r>
      <w:r w:rsidR="00EB72DD" w:rsidRPr="00EB72DD">
        <w:t xml:space="preserve"> </w:t>
      </w:r>
      <w:r w:rsidRPr="00EB72DD">
        <w:t>превышает</w:t>
      </w:r>
      <w:r w:rsidR="00EB72DD" w:rsidRPr="00EB72DD">
        <w:t xml:space="preserve"> </w:t>
      </w:r>
      <w:r w:rsidRPr="00EB72DD">
        <w:t>предложение</w:t>
      </w:r>
      <w:r w:rsidR="00EB72DD" w:rsidRPr="00EB72DD">
        <w:t xml:space="preserve">, </w:t>
      </w:r>
      <w:r w:rsidRPr="00EB72DD">
        <w:t>требуются</w:t>
      </w:r>
      <w:r w:rsidR="00EB72DD" w:rsidRPr="00EB72DD">
        <w:t xml:space="preserve"> </w:t>
      </w:r>
      <w:r w:rsidRPr="00EB72DD">
        <w:t>коммерческие</w:t>
      </w:r>
      <w:r w:rsidR="00EB72DD" w:rsidRPr="00EB72DD">
        <w:t xml:space="preserve"> </w:t>
      </w:r>
      <w:r w:rsidRPr="00EB72DD">
        <w:t>усилия</w:t>
      </w:r>
      <w:r w:rsidR="00EB72DD" w:rsidRPr="00EB72DD">
        <w:t xml:space="preserve"> </w:t>
      </w:r>
      <w:r w:rsidRPr="00EB72DD">
        <w:t>по</w:t>
      </w:r>
      <w:r w:rsidR="00EB72DD" w:rsidRPr="00EB72DD">
        <w:t xml:space="preserve"> </w:t>
      </w:r>
      <w:r w:rsidRPr="00EB72DD">
        <w:t>созданию</w:t>
      </w:r>
      <w:r w:rsidR="00EB72DD" w:rsidRPr="00EB72DD">
        <w:t xml:space="preserve"> </w:t>
      </w:r>
      <w:r w:rsidRPr="00EB72DD">
        <w:t>потребительских</w:t>
      </w:r>
      <w:r w:rsidR="00EB72DD" w:rsidRPr="00EB72DD">
        <w:t xml:space="preserve"> </w:t>
      </w:r>
      <w:r w:rsidRPr="00EB72DD">
        <w:t>предпочтений, что</w:t>
      </w:r>
      <w:r w:rsidR="00EB72DD" w:rsidRPr="00EB72DD">
        <w:t xml:space="preserve"> </w:t>
      </w:r>
      <w:r w:rsidRPr="00EB72DD">
        <w:t>достигается</w:t>
      </w:r>
      <w:r w:rsidR="00EB72DD" w:rsidRPr="00EB72DD">
        <w:t xml:space="preserve"> </w:t>
      </w:r>
      <w:r w:rsidRPr="00EB72DD">
        <w:t>в</w:t>
      </w:r>
      <w:r w:rsidR="00EB72DD" w:rsidRPr="00EB72DD">
        <w:t xml:space="preserve"> </w:t>
      </w:r>
      <w:r w:rsidRPr="00EB72DD">
        <w:t>числе</w:t>
      </w:r>
      <w:r w:rsidR="00EB72DD" w:rsidRPr="00EB72DD">
        <w:t xml:space="preserve"> </w:t>
      </w:r>
      <w:r w:rsidRPr="00EB72DD">
        <w:t>прочих</w:t>
      </w:r>
      <w:r w:rsidR="00EB72DD" w:rsidRPr="00EB72DD">
        <w:t xml:space="preserve"> </w:t>
      </w:r>
      <w:r w:rsidRPr="00EB72DD">
        <w:t>средств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за</w:t>
      </w:r>
      <w:r w:rsidR="00EB72DD" w:rsidRPr="00EB72DD">
        <w:t xml:space="preserve"> </w:t>
      </w:r>
      <w:r w:rsidRPr="00EB72DD">
        <w:t>счет</w:t>
      </w:r>
      <w:r w:rsidR="00EB72DD" w:rsidRPr="00EB72DD">
        <w:t xml:space="preserve"> </w:t>
      </w:r>
      <w:r w:rsidRPr="00EB72DD">
        <w:t>увеличения</w:t>
      </w:r>
      <w:r w:rsidR="00EB72DD" w:rsidRPr="00EB72DD">
        <w:t xml:space="preserve"> </w:t>
      </w:r>
      <w:r w:rsidRPr="00EB72DD">
        <w:t>широты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. </w:t>
      </w:r>
      <w:r w:rsidRPr="00EB72DD">
        <w:t>Широта</w:t>
      </w:r>
      <w:r w:rsidR="00EB72DD" w:rsidRPr="00EB72DD">
        <w:t xml:space="preserve"> </w:t>
      </w:r>
      <w:r w:rsidRPr="00EB72DD">
        <w:t>выступает</w:t>
      </w:r>
      <w:r w:rsidR="00EB72DD" w:rsidRPr="00EB72DD">
        <w:t xml:space="preserve"> </w:t>
      </w:r>
      <w:r w:rsidRPr="00EB72DD">
        <w:t>в</w:t>
      </w:r>
      <w:r w:rsidR="00EB72DD" w:rsidRPr="00EB72DD">
        <w:t xml:space="preserve"> </w:t>
      </w:r>
      <w:r w:rsidRPr="00EB72DD">
        <w:t>качестве</w:t>
      </w:r>
      <w:r w:rsidR="00EB72DD" w:rsidRPr="00EB72DD">
        <w:t xml:space="preserve"> </w:t>
      </w:r>
      <w:r w:rsidRPr="00EB72DD">
        <w:t>одного</w:t>
      </w:r>
      <w:r w:rsidR="00EB72DD" w:rsidRPr="00EB72DD">
        <w:t xml:space="preserve"> </w:t>
      </w:r>
      <w:r w:rsidRPr="00EB72DD">
        <w:t>из</w:t>
      </w:r>
      <w:r w:rsidR="00EB72DD" w:rsidRPr="00EB72DD">
        <w:t xml:space="preserve"> </w:t>
      </w:r>
      <w:r w:rsidRPr="00EB72DD">
        <w:t>критериев</w:t>
      </w:r>
      <w:r w:rsidR="00EB72DD" w:rsidRPr="00EB72DD">
        <w:t xml:space="preserve"> </w:t>
      </w:r>
      <w:r w:rsidRPr="00EB72DD">
        <w:t>конкурентоспособности</w:t>
      </w:r>
      <w:r w:rsidR="00EB72DD" w:rsidRPr="00EB72DD">
        <w:t xml:space="preserve"> </w:t>
      </w:r>
      <w:r w:rsidRPr="00EB72DD">
        <w:t>фирм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t>Таким</w:t>
      </w:r>
      <w:r w:rsidR="00EB72DD" w:rsidRPr="00EB72DD">
        <w:t xml:space="preserve"> </w:t>
      </w:r>
      <w:r w:rsidRPr="00EB72DD">
        <w:t>образом, для</w:t>
      </w:r>
      <w:r w:rsidR="00EB72DD" w:rsidRPr="00EB72DD">
        <w:t xml:space="preserve"> </w:t>
      </w:r>
      <w:r w:rsidRPr="00EB72DD">
        <w:t>изготовителей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продавцов</w:t>
      </w:r>
      <w:r w:rsidR="00EB72DD" w:rsidRPr="00EB72DD">
        <w:t xml:space="preserve"> </w:t>
      </w:r>
      <w:r w:rsidRPr="00EB72DD">
        <w:t>расширение</w:t>
      </w:r>
      <w:r w:rsidR="00EB72DD" w:rsidRPr="00EB72DD">
        <w:t xml:space="preserve"> </w:t>
      </w:r>
      <w:r w:rsidRPr="00EB72DD">
        <w:t xml:space="preserve">ассортимента </w:t>
      </w:r>
      <w:r w:rsidR="00EB72DD">
        <w:t>-</w:t>
      </w:r>
      <w:r w:rsidRPr="00EB72DD">
        <w:t xml:space="preserve"> мера</w:t>
      </w:r>
      <w:r w:rsidR="00EB72DD" w:rsidRPr="00EB72DD">
        <w:t xml:space="preserve"> </w:t>
      </w:r>
      <w:r w:rsidRPr="00EB72DD">
        <w:t>скорее</w:t>
      </w:r>
      <w:r w:rsidR="00EB72DD" w:rsidRPr="00EB72DD">
        <w:t xml:space="preserve"> </w:t>
      </w:r>
      <w:r w:rsidRPr="00EB72DD">
        <w:t>вынужденная</w:t>
      </w:r>
      <w:r w:rsidR="00EB72DD" w:rsidRPr="00EB72DD">
        <w:t xml:space="preserve">, </w:t>
      </w:r>
      <w:r w:rsidRPr="00EB72DD">
        <w:t>чем</w:t>
      </w:r>
      <w:r w:rsidR="00EB72DD" w:rsidRPr="00EB72DD">
        <w:t xml:space="preserve"> </w:t>
      </w:r>
      <w:r w:rsidRPr="00EB72DD">
        <w:t>желательная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t>Чем</w:t>
      </w:r>
      <w:r w:rsidR="00EB72DD" w:rsidRPr="00EB72DD">
        <w:t xml:space="preserve"> </w:t>
      </w:r>
      <w:r w:rsidRPr="00EB72DD">
        <w:t>шире</w:t>
      </w:r>
      <w:r w:rsidR="00EB72DD" w:rsidRPr="00EB72DD">
        <w:t xml:space="preserve"> </w:t>
      </w:r>
      <w:r w:rsidRPr="00EB72DD">
        <w:t>ассортимент</w:t>
      </w:r>
      <w:r w:rsidR="00EB72DD" w:rsidRPr="00EB72DD">
        <w:t xml:space="preserve">, </w:t>
      </w:r>
      <w:r w:rsidRPr="00EB72DD">
        <w:t>тем</w:t>
      </w:r>
      <w:r w:rsidR="00EB72DD" w:rsidRPr="00EB72DD">
        <w:t xml:space="preserve"> </w:t>
      </w:r>
      <w:r w:rsidRPr="00EB72DD">
        <w:t>более</w:t>
      </w:r>
      <w:r w:rsidR="00EB72DD" w:rsidRPr="00EB72DD">
        <w:t xml:space="preserve"> </w:t>
      </w:r>
      <w:r w:rsidRPr="00EB72DD">
        <w:t>разнообразные</w:t>
      </w:r>
      <w:r w:rsidR="00EB72DD" w:rsidRPr="00EB72DD">
        <w:t xml:space="preserve"> </w:t>
      </w:r>
      <w:r w:rsidRPr="00EB72DD">
        <w:t>потребности</w:t>
      </w:r>
      <w:r w:rsidR="00EB72DD" w:rsidRPr="00EB72DD">
        <w:t xml:space="preserve"> </w:t>
      </w:r>
      <w:r w:rsidRPr="00EB72DD">
        <w:t>могут</w:t>
      </w:r>
      <w:r w:rsidR="00EB72DD" w:rsidRPr="00EB72DD">
        <w:t xml:space="preserve"> </w:t>
      </w:r>
      <w:r w:rsidRPr="00EB72DD">
        <w:t>быть</w:t>
      </w:r>
      <w:r w:rsidR="00EB72DD" w:rsidRPr="00EB72DD">
        <w:t xml:space="preserve"> </w:t>
      </w:r>
      <w:r w:rsidRPr="00EB72DD">
        <w:t>удовлетворены</w:t>
      </w:r>
      <w:r w:rsidR="00EB72DD" w:rsidRPr="00EB72DD">
        <w:t xml:space="preserve">. </w:t>
      </w:r>
      <w:r w:rsidRPr="00EB72DD">
        <w:t>С</w:t>
      </w:r>
      <w:r w:rsidR="00EB72DD" w:rsidRPr="00EB72DD">
        <w:t xml:space="preserve"> </w:t>
      </w:r>
      <w:r w:rsidRPr="00EB72DD">
        <w:t>другой</w:t>
      </w:r>
      <w:r w:rsidR="00EB72DD" w:rsidRPr="00EB72DD">
        <w:t xml:space="preserve"> </w:t>
      </w:r>
      <w:r w:rsidRPr="00EB72DD">
        <w:t>стороны, при</w:t>
      </w:r>
      <w:r w:rsidR="00EB72DD" w:rsidRPr="00EB72DD">
        <w:t xml:space="preserve"> </w:t>
      </w:r>
      <w:r w:rsidRPr="00EB72DD">
        <w:t>сверхвысокой</w:t>
      </w:r>
      <w:r w:rsidR="00EB72DD" w:rsidRPr="00EB72DD">
        <w:t xml:space="preserve"> </w:t>
      </w:r>
      <w:r w:rsidRPr="00EB72DD">
        <w:t>широте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 </w:t>
      </w:r>
      <w:r w:rsidRPr="00EB72DD">
        <w:t>потребителю</w:t>
      </w:r>
      <w:r w:rsidR="00EB72DD" w:rsidRPr="00EB72DD">
        <w:t xml:space="preserve"> </w:t>
      </w:r>
      <w:r w:rsidRPr="00EB72DD">
        <w:t>трудно</w:t>
      </w:r>
      <w:r w:rsidR="00EB72DD" w:rsidRPr="00EB72DD">
        <w:t xml:space="preserve"> </w:t>
      </w:r>
      <w:r w:rsidRPr="00EB72DD">
        <w:t>ориентироваться</w:t>
      </w:r>
      <w:r w:rsidR="00EB72DD" w:rsidRPr="00EB72DD">
        <w:t xml:space="preserve"> </w:t>
      </w:r>
      <w:r w:rsidRPr="00EB72DD">
        <w:t>в</w:t>
      </w:r>
      <w:r w:rsidR="00EB72DD" w:rsidRPr="00EB72DD">
        <w:t xml:space="preserve"> </w:t>
      </w:r>
      <w:r w:rsidRPr="00EB72DD">
        <w:t>этом</w:t>
      </w:r>
      <w:r w:rsidR="00EB72DD" w:rsidRPr="00EB72DD">
        <w:t xml:space="preserve"> </w:t>
      </w:r>
      <w:r w:rsidRPr="00EB72DD">
        <w:t>многообразии</w:t>
      </w:r>
      <w:r w:rsidR="00EB72DD" w:rsidRPr="00EB72DD">
        <w:t xml:space="preserve">, </w:t>
      </w:r>
      <w:r w:rsidRPr="00EB72DD">
        <w:t>что</w:t>
      </w:r>
      <w:r w:rsidR="00EB72DD" w:rsidRPr="00EB72DD">
        <w:t xml:space="preserve"> </w:t>
      </w:r>
      <w:r w:rsidRPr="00EB72DD">
        <w:t>затрудняет</w:t>
      </w:r>
      <w:r w:rsidR="00EB72DD" w:rsidRPr="00EB72DD">
        <w:t xml:space="preserve"> </w:t>
      </w:r>
      <w:r w:rsidRPr="00EB72DD">
        <w:t>выбор</w:t>
      </w:r>
      <w:r w:rsidR="00EB72DD" w:rsidRPr="00EB72DD">
        <w:t xml:space="preserve"> </w:t>
      </w:r>
      <w:r w:rsidRPr="00EB72DD">
        <w:t>нужного</w:t>
      </w:r>
      <w:r w:rsidR="00EB72DD" w:rsidRPr="00EB72DD">
        <w:t xml:space="preserve"> </w:t>
      </w:r>
      <w:r w:rsidRPr="00EB72DD">
        <w:t>товара</w:t>
      </w:r>
      <w:r w:rsidR="00EB72DD" w:rsidRPr="00EB72DD">
        <w:t xml:space="preserve">. </w:t>
      </w:r>
      <w:r w:rsidRPr="00EB72DD">
        <w:t>Поэтому</w:t>
      </w:r>
      <w:r w:rsidR="00EB72DD" w:rsidRPr="00EB72DD">
        <w:t xml:space="preserve"> </w:t>
      </w:r>
      <w:r w:rsidRPr="00EB72DD">
        <w:t>широта</w:t>
      </w:r>
      <w:r w:rsidR="00EB72DD" w:rsidRPr="00EB72DD">
        <w:t xml:space="preserve"> </w:t>
      </w:r>
      <w:r w:rsidRPr="00EB72DD">
        <w:t>не</w:t>
      </w:r>
      <w:r w:rsidR="00EB72DD" w:rsidRPr="00EB72DD">
        <w:t xml:space="preserve"> </w:t>
      </w:r>
      <w:r w:rsidRPr="00EB72DD">
        <w:t>может</w:t>
      </w:r>
      <w:r w:rsidR="00EB72DD" w:rsidRPr="00EB72DD">
        <w:t xml:space="preserve"> </w:t>
      </w:r>
      <w:r w:rsidRPr="00EB72DD">
        <w:t>служить</w:t>
      </w:r>
      <w:r w:rsidR="00EB72DD" w:rsidRPr="00EB72DD">
        <w:t xml:space="preserve"> </w:t>
      </w:r>
      <w:r w:rsidRPr="00EB72DD">
        <w:t>единственным</w:t>
      </w:r>
      <w:r w:rsidR="00EB72DD" w:rsidRPr="00EB72DD">
        <w:t xml:space="preserve"> </w:t>
      </w:r>
      <w:r w:rsidRPr="00EB72DD">
        <w:t>показателем</w:t>
      </w:r>
      <w:r w:rsidR="00EB72DD" w:rsidRPr="00EB72DD">
        <w:t xml:space="preserve"> </w:t>
      </w:r>
      <w:r w:rsidRPr="00EB72DD">
        <w:t>рациональности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rPr>
          <w:i/>
          <w:iCs/>
        </w:rPr>
        <w:t>Полнота</w:t>
      </w:r>
      <w:r w:rsidR="00EB72DD" w:rsidRPr="00EB72DD">
        <w:rPr>
          <w:i/>
          <w:iCs/>
        </w:rPr>
        <w:t xml:space="preserve"> </w:t>
      </w:r>
      <w:r w:rsidRPr="00EB72DD">
        <w:rPr>
          <w:i/>
          <w:iCs/>
        </w:rPr>
        <w:t>ассортимента</w:t>
      </w:r>
      <w:r w:rsidRPr="00EB72DD">
        <w:t xml:space="preserve"> </w:t>
      </w:r>
      <w:r w:rsidR="00EB72DD">
        <w:t>-</w:t>
      </w:r>
      <w:r w:rsidRPr="00EB72DD">
        <w:t xml:space="preserve"> способность</w:t>
      </w:r>
      <w:r w:rsidR="00EB72DD" w:rsidRPr="00EB72DD">
        <w:t xml:space="preserve"> </w:t>
      </w:r>
      <w:r w:rsidRPr="00EB72DD">
        <w:t>набора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однородной</w:t>
      </w:r>
      <w:r w:rsidR="00EB72DD" w:rsidRPr="00EB72DD">
        <w:t xml:space="preserve"> </w:t>
      </w:r>
      <w:r w:rsidRPr="00EB72DD">
        <w:t>группы</w:t>
      </w:r>
      <w:r w:rsidR="00EB72DD" w:rsidRPr="00EB72DD">
        <w:t xml:space="preserve"> </w:t>
      </w:r>
      <w:r w:rsidRPr="00EB72DD">
        <w:t>удовлетворять</w:t>
      </w:r>
      <w:r w:rsidR="00EB72DD" w:rsidRPr="00EB72DD">
        <w:t xml:space="preserve"> </w:t>
      </w:r>
      <w:r w:rsidRPr="00EB72DD">
        <w:t>одинаковые</w:t>
      </w:r>
      <w:r w:rsidR="00EB72DD" w:rsidRPr="00EB72DD">
        <w:t xml:space="preserve"> </w:t>
      </w:r>
      <w:r w:rsidRPr="00EB72DD">
        <w:t>потребности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t>Полнота</w:t>
      </w:r>
      <w:r w:rsidR="00EB72DD" w:rsidRPr="00EB72DD">
        <w:t xml:space="preserve"> </w:t>
      </w:r>
      <w:r w:rsidRPr="00EB72DD">
        <w:t>характеризуется</w:t>
      </w:r>
      <w:r w:rsidR="00EB72DD" w:rsidRPr="00EB72DD">
        <w:t xml:space="preserve"> </w:t>
      </w:r>
      <w:r w:rsidRPr="00EB72DD">
        <w:t>количеством</w:t>
      </w:r>
      <w:r w:rsidR="00EB72DD" w:rsidRPr="00EB72DD">
        <w:t xml:space="preserve"> </w:t>
      </w:r>
      <w:r w:rsidRPr="00EB72DD">
        <w:t>видов, разновидностей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однородной</w:t>
      </w:r>
      <w:r w:rsidR="00EB72DD" w:rsidRPr="00EB72DD">
        <w:t xml:space="preserve"> </w:t>
      </w:r>
      <w:r w:rsidRPr="00EB72DD">
        <w:t>группы</w:t>
      </w:r>
      <w:r w:rsidR="00EB72DD" w:rsidRPr="00EB72DD">
        <w:t xml:space="preserve">. </w:t>
      </w:r>
      <w:r w:rsidRPr="00EB72DD">
        <w:t>Показатели</w:t>
      </w:r>
      <w:r w:rsidR="00EB72DD" w:rsidRPr="00EB72DD">
        <w:t xml:space="preserve"> </w:t>
      </w:r>
      <w:r w:rsidRPr="00EB72DD">
        <w:t>полноты</w:t>
      </w:r>
      <w:r w:rsidR="00EB72DD" w:rsidRPr="00EB72DD">
        <w:t xml:space="preserve"> </w:t>
      </w:r>
      <w:r w:rsidRPr="00EB72DD">
        <w:t>могут</w:t>
      </w:r>
      <w:r w:rsidR="00EB72DD" w:rsidRPr="00EB72DD">
        <w:t xml:space="preserve"> </w:t>
      </w:r>
      <w:r w:rsidRPr="00EB72DD">
        <w:t>быть</w:t>
      </w:r>
      <w:r w:rsidR="00EB72DD" w:rsidRPr="00EB72DD">
        <w:t xml:space="preserve"> </w:t>
      </w:r>
      <w:r w:rsidRPr="00EB72DD">
        <w:t>действительными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базовыми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t>Действительный</w:t>
      </w:r>
      <w:r w:rsidR="00EB72DD" w:rsidRPr="00EB72DD">
        <w:t xml:space="preserve"> </w:t>
      </w:r>
      <w:r w:rsidRPr="00EB72DD">
        <w:t>показатель</w:t>
      </w:r>
      <w:r w:rsidR="00EB72DD" w:rsidRPr="00EB72DD">
        <w:t xml:space="preserve"> </w:t>
      </w:r>
      <w:r w:rsidRPr="00EB72DD">
        <w:t>полноты</w:t>
      </w:r>
      <w:r w:rsidR="00EB72DD">
        <w:t xml:space="preserve"> (</w:t>
      </w:r>
      <w:r w:rsidRPr="00EB72DD">
        <w:t>Пд</w:t>
      </w:r>
      <w:r w:rsidR="00EB72DD" w:rsidRPr="00EB72DD">
        <w:t xml:space="preserve">) </w:t>
      </w:r>
      <w:r w:rsidRPr="00EB72DD">
        <w:t>характеризуется</w:t>
      </w:r>
      <w:r w:rsidR="00EB72DD" w:rsidRPr="00EB72DD">
        <w:t xml:space="preserve"> </w:t>
      </w:r>
      <w:r w:rsidRPr="00EB72DD">
        <w:t>фактическим</w:t>
      </w:r>
      <w:r w:rsidR="00EB72DD" w:rsidRPr="00EB72DD">
        <w:t xml:space="preserve"> </w:t>
      </w:r>
      <w:r w:rsidRPr="00EB72DD">
        <w:t>количеством</w:t>
      </w:r>
      <w:r w:rsidR="00EB72DD" w:rsidRPr="00EB72DD">
        <w:t xml:space="preserve"> </w:t>
      </w:r>
      <w:r w:rsidRPr="00EB72DD">
        <w:t>видов, разновидностей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однородной</w:t>
      </w:r>
      <w:r w:rsidR="00EB72DD" w:rsidRPr="00EB72DD">
        <w:t xml:space="preserve"> </w:t>
      </w:r>
      <w:r w:rsidRPr="00EB72DD">
        <w:t>группы, а</w:t>
      </w:r>
      <w:r w:rsidR="00EB72DD" w:rsidRPr="00EB72DD">
        <w:t xml:space="preserve"> </w:t>
      </w:r>
      <w:r w:rsidRPr="00EB72DD">
        <w:t>базовый</w:t>
      </w:r>
      <w:r w:rsidR="00EB72DD">
        <w:t xml:space="preserve"> (</w:t>
      </w:r>
      <w:r w:rsidRPr="00EB72DD">
        <w:t>Пб</w:t>
      </w:r>
      <w:r w:rsidR="00EB72DD" w:rsidRPr="00EB72DD">
        <w:t xml:space="preserve">) - </w:t>
      </w:r>
      <w:r w:rsidRPr="00EB72DD">
        <w:t>регламентируемым</w:t>
      </w:r>
      <w:r w:rsidR="00EB72DD" w:rsidRPr="00EB72DD">
        <w:t xml:space="preserve"> </w:t>
      </w:r>
      <w:r w:rsidRPr="00EB72DD">
        <w:t>или</w:t>
      </w:r>
      <w:r w:rsidR="00EB72DD" w:rsidRPr="00EB72DD">
        <w:t xml:space="preserve"> </w:t>
      </w:r>
      <w:r w:rsidRPr="00EB72DD">
        <w:t>планируемым</w:t>
      </w:r>
      <w:r w:rsidR="00EB72DD" w:rsidRPr="00EB72DD">
        <w:t xml:space="preserve"> </w:t>
      </w:r>
      <w:r w:rsidRPr="00EB72DD">
        <w:t>количеством</w:t>
      </w:r>
      <w:r w:rsidR="00EB72DD" w:rsidRPr="00EB72DD">
        <w:t xml:space="preserve"> </w:t>
      </w:r>
      <w:r w:rsidRPr="00EB72DD">
        <w:t>товаров</w:t>
      </w:r>
      <w:r w:rsidR="00EB72DD" w:rsidRPr="00EB72DD">
        <w:t>.</w:t>
      </w:r>
    </w:p>
    <w:p w:rsidR="00EB72DD" w:rsidRDefault="00D56067" w:rsidP="00EB72DD">
      <w:pPr>
        <w:ind w:firstLine="709"/>
      </w:pPr>
      <w:r w:rsidRPr="00EB72DD">
        <w:t>В данном случае базовая</w:t>
      </w:r>
      <w:r w:rsidR="00EB72DD" w:rsidRPr="00EB72DD">
        <w:t xml:space="preserve"> </w:t>
      </w:r>
      <w:r w:rsidRPr="00EB72DD">
        <w:t>полнота</w:t>
      </w:r>
      <w:r w:rsidR="00EB72DD" w:rsidRPr="00EB72DD">
        <w:t xml:space="preserve"> </w:t>
      </w:r>
      <w:r w:rsidRPr="00EB72DD">
        <w:t>принята</w:t>
      </w:r>
      <w:r w:rsidR="00EB72DD" w:rsidRPr="00EB72DD">
        <w:t xml:space="preserve"> </w:t>
      </w:r>
      <w:r w:rsidRPr="00EB72DD">
        <w:t>за</w:t>
      </w:r>
      <w:r w:rsidR="00EB72DD" w:rsidRPr="00EB72DD">
        <w:t xml:space="preserve"> </w:t>
      </w:r>
      <w:r w:rsidRPr="00EB72DD">
        <w:t>фактическое</w:t>
      </w:r>
      <w:r w:rsidR="00EB72DD" w:rsidRPr="00EB72DD">
        <w:t xml:space="preserve"> </w:t>
      </w:r>
      <w:r w:rsidRPr="00EB72DD">
        <w:t>количество</w:t>
      </w:r>
      <w:r w:rsidR="00EB72DD" w:rsidRPr="00EB72DD">
        <w:t xml:space="preserve"> </w:t>
      </w:r>
      <w:r w:rsidRPr="00EB72DD">
        <w:t>видов, разновидностей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однородной</w:t>
      </w:r>
      <w:r w:rsidR="00EB72DD" w:rsidRPr="00EB72DD">
        <w:t xml:space="preserve"> </w:t>
      </w:r>
      <w:r w:rsidRPr="00EB72DD">
        <w:t>группы</w:t>
      </w:r>
      <w:r w:rsidR="00EB72DD" w:rsidRPr="00EB72DD">
        <w:t xml:space="preserve"> </w:t>
      </w:r>
      <w:r w:rsidRPr="00EB72DD">
        <w:t>при</w:t>
      </w:r>
      <w:r w:rsidR="00EB72DD" w:rsidRPr="00EB72DD">
        <w:t xml:space="preserve"> </w:t>
      </w:r>
      <w:r w:rsidRPr="00EB72DD">
        <w:t>первом</w:t>
      </w:r>
      <w:r w:rsidR="00EB72DD" w:rsidRPr="00EB72DD">
        <w:t xml:space="preserve"> </w:t>
      </w:r>
      <w:r w:rsidRPr="00EB72DD">
        <w:t>моментном</w:t>
      </w:r>
      <w:r w:rsidR="00EB72DD" w:rsidRPr="00EB72DD">
        <w:t xml:space="preserve"> </w:t>
      </w:r>
      <w:r w:rsidRPr="00EB72DD">
        <w:t>наблюдении</w:t>
      </w:r>
      <w:r w:rsidR="00EB72DD" w:rsidRPr="00EB72DD">
        <w:t xml:space="preserve">. </w:t>
      </w:r>
      <w:r w:rsidR="00772626" w:rsidRPr="00EB72DD">
        <w:t>Таким</w:t>
      </w:r>
      <w:r w:rsidR="00EB72DD" w:rsidRPr="00EB72DD">
        <w:t xml:space="preserve"> </w:t>
      </w:r>
      <w:r w:rsidR="00772626" w:rsidRPr="00EB72DD">
        <w:t>образом, базовый</w:t>
      </w:r>
      <w:r w:rsidR="00EB72DD" w:rsidRPr="00EB72DD">
        <w:t xml:space="preserve"> </w:t>
      </w:r>
      <w:r w:rsidR="00772626" w:rsidRPr="00EB72DD">
        <w:t>показатель</w:t>
      </w:r>
      <w:r w:rsidR="00EB72DD" w:rsidRPr="00EB72DD">
        <w:t xml:space="preserve"> </w:t>
      </w:r>
      <w:r w:rsidR="00772626" w:rsidRPr="00EB72DD">
        <w:t>полноты Пб=78</w:t>
      </w:r>
      <w:r w:rsidR="00EB72DD" w:rsidRPr="00EB72DD">
        <w:t>.</w:t>
      </w:r>
    </w:p>
    <w:p w:rsidR="00EB72DD" w:rsidRDefault="00772626" w:rsidP="00EB72DD">
      <w:pPr>
        <w:ind w:firstLine="709"/>
      </w:pPr>
      <w:r w:rsidRPr="00EB72DD">
        <w:t xml:space="preserve">Действительный показатель полноты ассортимента стиральных порошков Пд=85, </w:t>
      </w:r>
      <w:r w:rsidR="00EB72DD">
        <w:t>т.к</w:t>
      </w:r>
      <w:r w:rsidR="00EB72DD" w:rsidRPr="00EB72DD">
        <w:t xml:space="preserve"> </w:t>
      </w:r>
      <w:r w:rsidRPr="00EB72DD">
        <w:t>в магазин поступили новые разновидности порошков</w:t>
      </w:r>
      <w:r w:rsidR="00EB72DD" w:rsidRPr="00EB72DD">
        <w:t>.</w:t>
      </w:r>
    </w:p>
    <w:p w:rsidR="007E742B" w:rsidRDefault="007E742B" w:rsidP="00EB72DD">
      <w:pPr>
        <w:ind w:firstLine="709"/>
      </w:pPr>
    </w:p>
    <w:p w:rsidR="00DF33F8" w:rsidRPr="00EB72DD" w:rsidRDefault="0006444C" w:rsidP="00EB72DD">
      <w:pPr>
        <w:ind w:firstLine="709"/>
      </w:pPr>
      <w:r w:rsidRPr="00EB72DD">
        <w:t>Кп=</w:t>
      </w:r>
      <w:r w:rsidR="00EB72DD">
        <w:t xml:space="preserve"> (</w:t>
      </w:r>
      <w:r w:rsidRPr="00EB72DD">
        <w:t>Пд/Пб</w:t>
      </w:r>
      <w:r w:rsidR="00EB72DD" w:rsidRPr="00EB72DD">
        <w:t xml:space="preserve">) </w:t>
      </w:r>
      <w:r w:rsidRPr="00EB72DD">
        <w:t>*100%</w:t>
      </w:r>
    </w:p>
    <w:p w:rsidR="00DF33F8" w:rsidRPr="00EB72DD" w:rsidRDefault="0006444C" w:rsidP="00EB72DD">
      <w:pPr>
        <w:ind w:firstLine="709"/>
      </w:pPr>
      <w:r w:rsidRPr="00EB72DD">
        <w:t>Кп=</w:t>
      </w:r>
      <w:r w:rsidR="00EB72DD">
        <w:t xml:space="preserve"> (</w:t>
      </w:r>
      <w:r w:rsidRPr="00EB72DD">
        <w:t>85/78</w:t>
      </w:r>
      <w:r w:rsidR="00EB72DD" w:rsidRPr="00EB72DD">
        <w:t xml:space="preserve">) </w:t>
      </w:r>
      <w:r w:rsidRPr="00EB72DD">
        <w:t>* 100%=109%</w:t>
      </w:r>
    </w:p>
    <w:p w:rsidR="007E742B" w:rsidRDefault="007E742B" w:rsidP="00EB72DD">
      <w:pPr>
        <w:ind w:firstLine="709"/>
      </w:pPr>
    </w:p>
    <w:p w:rsidR="00EB72DD" w:rsidRDefault="0006444C" w:rsidP="00EB72DD">
      <w:pPr>
        <w:ind w:firstLine="709"/>
      </w:pPr>
      <w:r w:rsidRPr="00EB72DD">
        <w:t>Наибольшее</w:t>
      </w:r>
      <w:r w:rsidR="00EB72DD" w:rsidRPr="00EB72DD">
        <w:t xml:space="preserve"> </w:t>
      </w:r>
      <w:r w:rsidRPr="00EB72DD">
        <w:t>значение</w:t>
      </w:r>
      <w:r w:rsidR="00EB72DD" w:rsidRPr="00EB72DD">
        <w:t xml:space="preserve"> </w:t>
      </w:r>
      <w:r w:rsidRPr="00EB72DD">
        <w:t>показатели</w:t>
      </w:r>
      <w:r w:rsidR="00EB72DD" w:rsidRPr="00EB72DD">
        <w:t xml:space="preserve"> </w:t>
      </w:r>
      <w:r w:rsidRPr="00EB72DD">
        <w:t>полноты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 </w:t>
      </w:r>
      <w:r w:rsidRPr="00EB72DD">
        <w:t>имеют</w:t>
      </w:r>
      <w:r w:rsidR="00EB72DD" w:rsidRPr="00EB72DD">
        <w:t xml:space="preserve"> </w:t>
      </w:r>
      <w:r w:rsidRPr="00EB72DD">
        <w:t>на</w:t>
      </w:r>
      <w:r w:rsidR="00EB72DD" w:rsidRPr="00EB72DD">
        <w:t xml:space="preserve"> </w:t>
      </w:r>
      <w:r w:rsidRPr="00EB72DD">
        <w:t>насыщенном</w:t>
      </w:r>
      <w:r w:rsidR="00EB72DD" w:rsidRPr="00EB72DD">
        <w:t xml:space="preserve"> </w:t>
      </w:r>
      <w:r w:rsidRPr="00EB72DD">
        <w:t>рынке</w:t>
      </w:r>
      <w:r w:rsidR="00EB72DD" w:rsidRPr="00EB72DD">
        <w:t xml:space="preserve">. </w:t>
      </w:r>
      <w:r w:rsidRPr="00EB72DD">
        <w:t>Чем</w:t>
      </w:r>
      <w:r w:rsidR="00EB72DD" w:rsidRPr="00EB72DD">
        <w:t xml:space="preserve"> </w:t>
      </w:r>
      <w:r w:rsidRPr="00EB72DD">
        <w:t>больше</w:t>
      </w:r>
      <w:r w:rsidR="00EB72DD" w:rsidRPr="00EB72DD">
        <w:t xml:space="preserve"> </w:t>
      </w:r>
      <w:r w:rsidRPr="00EB72DD">
        <w:t>полнота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, </w:t>
      </w:r>
      <w:r w:rsidRPr="00EB72DD">
        <w:t>тем</w:t>
      </w:r>
      <w:r w:rsidR="00EB72DD" w:rsidRPr="00EB72DD">
        <w:t xml:space="preserve"> </w:t>
      </w:r>
      <w:r w:rsidRPr="00EB72DD">
        <w:t>выше</w:t>
      </w:r>
      <w:r w:rsidR="00EB72DD" w:rsidRPr="00EB72DD">
        <w:t xml:space="preserve"> </w:t>
      </w:r>
      <w:r w:rsidRPr="00EB72DD">
        <w:t>вероятность</w:t>
      </w:r>
      <w:r w:rsidR="00EB72DD" w:rsidRPr="00EB72DD">
        <w:t xml:space="preserve"> </w:t>
      </w:r>
      <w:r w:rsidRPr="00EB72DD">
        <w:t>того</w:t>
      </w:r>
      <w:r w:rsidR="00EB72DD" w:rsidRPr="00EB72DD">
        <w:t xml:space="preserve">, </w:t>
      </w:r>
      <w:r w:rsidRPr="00EB72DD">
        <w:t>что</w:t>
      </w:r>
      <w:r w:rsidR="00EB72DD" w:rsidRPr="00EB72DD">
        <w:t xml:space="preserve"> </w:t>
      </w:r>
      <w:r w:rsidRPr="00EB72DD">
        <w:t>потребительский</w:t>
      </w:r>
      <w:r w:rsidR="00EB72DD" w:rsidRPr="00EB72DD">
        <w:t xml:space="preserve"> </w:t>
      </w:r>
      <w:r w:rsidRPr="00EB72DD">
        <w:t>спрос</w:t>
      </w:r>
      <w:r w:rsidR="00EB72DD" w:rsidRPr="00EB72DD">
        <w:t xml:space="preserve"> </w:t>
      </w:r>
      <w:r w:rsidRPr="00EB72DD">
        <w:t>на</w:t>
      </w:r>
      <w:r w:rsidR="00EB72DD" w:rsidRPr="00EB72DD">
        <w:t xml:space="preserve"> </w:t>
      </w:r>
      <w:r w:rsidRPr="00EB72DD">
        <w:t>товары</w:t>
      </w:r>
      <w:r w:rsidR="00EB72DD" w:rsidRPr="00EB72DD">
        <w:t xml:space="preserve"> </w:t>
      </w:r>
      <w:r w:rsidRPr="00EB72DD">
        <w:t>определенной</w:t>
      </w:r>
      <w:r w:rsidR="00EB72DD" w:rsidRPr="00EB72DD">
        <w:t xml:space="preserve"> </w:t>
      </w:r>
      <w:r w:rsidRPr="00EB72DD">
        <w:t>группы</w:t>
      </w:r>
      <w:r w:rsidR="00EB72DD" w:rsidRPr="00EB72DD">
        <w:t xml:space="preserve"> </w:t>
      </w:r>
      <w:r w:rsidRPr="00EB72DD">
        <w:t>будет</w:t>
      </w:r>
      <w:r w:rsidR="00EB72DD" w:rsidRPr="00EB72DD">
        <w:t xml:space="preserve"> </w:t>
      </w:r>
      <w:r w:rsidRPr="00EB72DD">
        <w:t>удовлетворен</w:t>
      </w:r>
      <w:r w:rsidR="00EB72DD" w:rsidRPr="00EB72DD">
        <w:t>.</w:t>
      </w:r>
    </w:p>
    <w:p w:rsidR="00EB72DD" w:rsidRDefault="0006444C" w:rsidP="00EB72DD">
      <w:pPr>
        <w:ind w:firstLine="709"/>
      </w:pPr>
      <w:r w:rsidRPr="00EB72DD">
        <w:t>Повышенная</w:t>
      </w:r>
      <w:r w:rsidR="00EB72DD" w:rsidRPr="00EB72DD">
        <w:t xml:space="preserve"> </w:t>
      </w:r>
      <w:r w:rsidRPr="00EB72DD">
        <w:t>полнота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 </w:t>
      </w:r>
      <w:r w:rsidRPr="00EB72DD">
        <w:t>может</w:t>
      </w:r>
      <w:r w:rsidR="00EB72DD" w:rsidRPr="00EB72DD">
        <w:t xml:space="preserve"> </w:t>
      </w:r>
      <w:r w:rsidRPr="00EB72DD">
        <w:t>служить</w:t>
      </w:r>
      <w:r w:rsidR="00EB72DD" w:rsidRPr="00EB72DD">
        <w:t xml:space="preserve"> </w:t>
      </w:r>
      <w:r w:rsidRPr="00EB72DD">
        <w:t>одним</w:t>
      </w:r>
      <w:r w:rsidR="00EB72DD" w:rsidRPr="00EB72DD">
        <w:t xml:space="preserve"> </w:t>
      </w:r>
      <w:r w:rsidRPr="00EB72DD">
        <w:t>из</w:t>
      </w:r>
      <w:r w:rsidR="00EB72DD" w:rsidRPr="00EB72DD">
        <w:t xml:space="preserve"> </w:t>
      </w:r>
      <w:r w:rsidRPr="00EB72DD">
        <w:t>средств</w:t>
      </w:r>
      <w:r w:rsidR="00EB72DD" w:rsidRPr="00EB72DD">
        <w:t xml:space="preserve"> </w:t>
      </w:r>
      <w:r w:rsidRPr="00EB72DD">
        <w:t>стимулирования</w:t>
      </w:r>
      <w:r w:rsidR="00EB72DD" w:rsidRPr="00EB72DD">
        <w:t xml:space="preserve"> </w:t>
      </w:r>
      <w:r w:rsidRPr="00EB72DD">
        <w:t>сбыта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удовлетворения</w:t>
      </w:r>
      <w:r w:rsidR="00EB72DD" w:rsidRPr="00EB72DD">
        <w:t xml:space="preserve"> </w:t>
      </w:r>
      <w:r w:rsidRPr="00EB72DD">
        <w:t>разнообразных</w:t>
      </w:r>
      <w:r w:rsidR="00EB72DD" w:rsidRPr="00EB72DD">
        <w:t xml:space="preserve"> </w:t>
      </w:r>
      <w:r w:rsidRPr="00EB72DD">
        <w:t>потребностей</w:t>
      </w:r>
      <w:r w:rsidR="00EB72DD" w:rsidRPr="00EB72DD">
        <w:t xml:space="preserve">, </w:t>
      </w:r>
      <w:r w:rsidRPr="00EB72DD">
        <w:t>обусловленных</w:t>
      </w:r>
      <w:r w:rsidR="00EB72DD" w:rsidRPr="00EB72DD">
        <w:t xml:space="preserve"> </w:t>
      </w:r>
      <w:r w:rsidRPr="00EB72DD">
        <w:t>разными</w:t>
      </w:r>
      <w:r w:rsidR="00EB72DD" w:rsidRPr="00EB72DD">
        <w:t xml:space="preserve"> </w:t>
      </w:r>
      <w:r w:rsidRPr="00EB72DD">
        <w:t>вкусами</w:t>
      </w:r>
      <w:r w:rsidR="00EB72DD" w:rsidRPr="00EB72DD">
        <w:t xml:space="preserve">, </w:t>
      </w:r>
      <w:r w:rsidRPr="00EB72DD">
        <w:t>привычками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иными</w:t>
      </w:r>
      <w:r w:rsidR="00EB72DD" w:rsidRPr="00EB72DD">
        <w:t xml:space="preserve"> </w:t>
      </w:r>
      <w:r w:rsidRPr="00EB72DD">
        <w:t>факторами</w:t>
      </w:r>
      <w:r w:rsidR="00EB72DD" w:rsidRPr="00EB72DD">
        <w:t>.</w:t>
      </w:r>
    </w:p>
    <w:p w:rsidR="00EB72DD" w:rsidRDefault="0006444C" w:rsidP="00EB72DD">
      <w:pPr>
        <w:ind w:firstLine="709"/>
      </w:pPr>
      <w:r w:rsidRPr="00EB72DD">
        <w:t>Вместе</w:t>
      </w:r>
      <w:r w:rsidR="00EB72DD" w:rsidRPr="00EB72DD">
        <w:t xml:space="preserve"> </w:t>
      </w:r>
      <w:r w:rsidRPr="00EB72DD">
        <w:t>с тем</w:t>
      </w:r>
      <w:r w:rsidR="00EB72DD" w:rsidRPr="00EB72DD">
        <w:t xml:space="preserve"> </w:t>
      </w:r>
      <w:r w:rsidRPr="00EB72DD">
        <w:t>увеличение</w:t>
      </w:r>
      <w:r w:rsidR="00EB72DD" w:rsidRPr="00EB72DD">
        <w:t xml:space="preserve"> </w:t>
      </w:r>
      <w:r w:rsidRPr="00EB72DD">
        <w:t>полноты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 </w:t>
      </w:r>
      <w:r w:rsidRPr="00EB72DD">
        <w:t>требует</w:t>
      </w:r>
      <w:r w:rsidR="00EB72DD" w:rsidRPr="00EB72DD">
        <w:t xml:space="preserve"> </w:t>
      </w:r>
      <w:r w:rsidRPr="00EB72DD">
        <w:t>от</w:t>
      </w:r>
      <w:r w:rsidR="00EB72DD" w:rsidRPr="00EB72DD">
        <w:t xml:space="preserve"> </w:t>
      </w:r>
      <w:r w:rsidRPr="00EB72DD">
        <w:t>работников</w:t>
      </w:r>
      <w:r w:rsidR="00EB72DD" w:rsidRPr="00EB72DD">
        <w:t xml:space="preserve"> </w:t>
      </w:r>
      <w:r w:rsidRPr="00EB72DD">
        <w:t>торговли</w:t>
      </w:r>
      <w:r w:rsidR="00EB72DD" w:rsidRPr="00EB72DD">
        <w:t xml:space="preserve"> </w:t>
      </w:r>
      <w:r w:rsidRPr="00EB72DD">
        <w:t>знания</w:t>
      </w:r>
      <w:r w:rsidR="00EB72DD" w:rsidRPr="00EB72DD">
        <w:t xml:space="preserve"> </w:t>
      </w:r>
      <w:r w:rsidRPr="00EB72DD">
        <w:t>общности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различий</w:t>
      </w:r>
      <w:r w:rsidR="00EB72DD" w:rsidRPr="00EB72DD">
        <w:t xml:space="preserve"> </w:t>
      </w:r>
      <w:r w:rsidRPr="00EB72DD">
        <w:t>потребительских</w:t>
      </w:r>
      <w:r w:rsidR="00EB72DD" w:rsidRPr="00EB72DD">
        <w:t xml:space="preserve"> </w:t>
      </w:r>
      <w:r w:rsidRPr="00EB72DD">
        <w:t>свойств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разных</w:t>
      </w:r>
      <w:r w:rsidR="00EB72DD" w:rsidRPr="00EB72DD">
        <w:t xml:space="preserve"> </w:t>
      </w:r>
      <w:r w:rsidRPr="00EB72DD">
        <w:t>видов</w:t>
      </w:r>
      <w:r w:rsidR="00EB72DD" w:rsidRPr="00EB72DD">
        <w:t xml:space="preserve">, </w:t>
      </w:r>
      <w:r w:rsidRPr="00EB72DD">
        <w:t>разновидностей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 xml:space="preserve">, </w:t>
      </w:r>
      <w:r w:rsidRPr="00EB72DD">
        <w:t>чтобы</w:t>
      </w:r>
      <w:r w:rsidR="00EB72DD" w:rsidRPr="00EB72DD">
        <w:t xml:space="preserve"> </w:t>
      </w:r>
      <w:r w:rsidRPr="00EB72DD">
        <w:t>информировать</w:t>
      </w:r>
      <w:r w:rsidR="00EB72DD" w:rsidRPr="00EB72DD">
        <w:t xml:space="preserve"> </w:t>
      </w:r>
      <w:r w:rsidRPr="00EB72DD">
        <w:t>о</w:t>
      </w:r>
      <w:r w:rsidR="00EB72DD" w:rsidRPr="00EB72DD">
        <w:t xml:space="preserve"> </w:t>
      </w:r>
      <w:r w:rsidRPr="00EB72DD">
        <w:t>них</w:t>
      </w:r>
      <w:r w:rsidR="00EB72DD" w:rsidRPr="00EB72DD">
        <w:t xml:space="preserve"> </w:t>
      </w:r>
      <w:r w:rsidRPr="00EB72DD">
        <w:t>потребителей</w:t>
      </w:r>
      <w:r w:rsidR="00EB72DD" w:rsidRPr="00EB72DD">
        <w:t>.</w:t>
      </w:r>
    </w:p>
    <w:p w:rsidR="00EB72DD" w:rsidRDefault="0006444C" w:rsidP="00EB72DD">
      <w:pPr>
        <w:ind w:firstLine="709"/>
      </w:pPr>
      <w:r w:rsidRPr="00EB72DD">
        <w:t>Следует</w:t>
      </w:r>
      <w:r w:rsidR="00EB72DD" w:rsidRPr="00EB72DD">
        <w:t xml:space="preserve"> </w:t>
      </w:r>
      <w:r w:rsidRPr="00EB72DD">
        <w:t>учесть</w:t>
      </w:r>
      <w:r w:rsidR="00EB72DD" w:rsidRPr="00EB72DD">
        <w:t xml:space="preserve">, </w:t>
      </w:r>
      <w:r w:rsidRPr="00EB72DD">
        <w:t>что</w:t>
      </w:r>
      <w:r w:rsidR="00EB72DD" w:rsidRPr="00EB72DD">
        <w:t xml:space="preserve"> </w:t>
      </w:r>
      <w:r w:rsidRPr="00EB72DD">
        <w:t>чрезмерное</w:t>
      </w:r>
      <w:r w:rsidR="00EB72DD" w:rsidRPr="00EB72DD">
        <w:t xml:space="preserve"> </w:t>
      </w:r>
      <w:r w:rsidRPr="00EB72DD">
        <w:t>увеличение</w:t>
      </w:r>
      <w:r w:rsidR="00EB72DD" w:rsidRPr="00EB72DD">
        <w:t xml:space="preserve"> </w:t>
      </w:r>
      <w:r w:rsidRPr="00EB72DD">
        <w:t>полноты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 </w:t>
      </w:r>
      <w:r w:rsidRPr="00EB72DD">
        <w:t>также</w:t>
      </w:r>
      <w:r w:rsidR="00EB72DD" w:rsidRPr="00EB72DD">
        <w:t xml:space="preserve"> </w:t>
      </w:r>
      <w:r w:rsidRPr="00EB72DD">
        <w:t>может</w:t>
      </w:r>
      <w:r w:rsidR="00EB72DD" w:rsidRPr="00EB72DD">
        <w:t xml:space="preserve"> </w:t>
      </w:r>
      <w:r w:rsidRPr="00EB72DD">
        <w:t>затруднить</w:t>
      </w:r>
      <w:r w:rsidR="00EB72DD" w:rsidRPr="00EB72DD">
        <w:t xml:space="preserve"> </w:t>
      </w:r>
      <w:r w:rsidRPr="00EB72DD">
        <w:t>выбор</w:t>
      </w:r>
      <w:r w:rsidR="00EB72DD" w:rsidRPr="00EB72DD">
        <w:t xml:space="preserve"> </w:t>
      </w:r>
      <w:r w:rsidRPr="00EB72DD">
        <w:t>потребителя, поэтому</w:t>
      </w:r>
      <w:r w:rsidR="00EB72DD" w:rsidRPr="00EB72DD">
        <w:t xml:space="preserve"> </w:t>
      </w:r>
      <w:r w:rsidRPr="00EB72DD">
        <w:t>полнота</w:t>
      </w:r>
      <w:r w:rsidR="00EB72DD" w:rsidRPr="00EB72DD">
        <w:t xml:space="preserve"> </w:t>
      </w:r>
      <w:r w:rsidRPr="00EB72DD">
        <w:t>должна</w:t>
      </w:r>
      <w:r w:rsidR="00EB72DD" w:rsidRPr="00EB72DD">
        <w:t xml:space="preserve"> </w:t>
      </w:r>
      <w:r w:rsidRPr="00EB72DD">
        <w:t>быть</w:t>
      </w:r>
      <w:r w:rsidR="00EB72DD" w:rsidRPr="00EB72DD">
        <w:t xml:space="preserve"> </w:t>
      </w:r>
      <w:r w:rsidRPr="00EB72DD">
        <w:t>рациональной</w:t>
      </w:r>
      <w:r w:rsidR="00EB72DD" w:rsidRPr="00EB72DD">
        <w:t>.</w:t>
      </w:r>
    </w:p>
    <w:p w:rsidR="00EB72DD" w:rsidRDefault="0006444C" w:rsidP="00EB72DD">
      <w:pPr>
        <w:ind w:firstLine="709"/>
      </w:pPr>
      <w:r w:rsidRPr="00EB72DD">
        <w:rPr>
          <w:i/>
          <w:iCs/>
        </w:rPr>
        <w:t>Новизна</w:t>
      </w:r>
      <w:r w:rsidR="00EB72DD">
        <w:rPr>
          <w:i/>
          <w:iCs/>
        </w:rPr>
        <w:t xml:space="preserve"> (</w:t>
      </w:r>
      <w:r w:rsidRPr="00EB72DD">
        <w:rPr>
          <w:i/>
          <w:iCs/>
        </w:rPr>
        <w:t>обновление</w:t>
      </w:r>
      <w:r w:rsidR="00EB72DD" w:rsidRPr="00EB72DD">
        <w:rPr>
          <w:i/>
          <w:iCs/>
        </w:rPr>
        <w:t xml:space="preserve">) </w:t>
      </w:r>
      <w:r w:rsidRPr="00EB72DD">
        <w:rPr>
          <w:i/>
          <w:iCs/>
        </w:rPr>
        <w:t>ассортимента</w:t>
      </w:r>
      <w:r w:rsidRPr="00EB72DD">
        <w:t xml:space="preserve"> </w:t>
      </w:r>
      <w:r w:rsidR="00EB72DD">
        <w:t>-</w:t>
      </w:r>
      <w:r w:rsidRPr="00EB72DD">
        <w:t xml:space="preserve"> способность</w:t>
      </w:r>
      <w:r w:rsidR="00EB72DD" w:rsidRPr="00EB72DD">
        <w:t xml:space="preserve"> </w:t>
      </w:r>
      <w:r w:rsidRPr="00EB72DD">
        <w:t>набора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удовлетворять</w:t>
      </w:r>
      <w:r w:rsidR="00EB72DD" w:rsidRPr="00EB72DD">
        <w:t xml:space="preserve"> </w:t>
      </w:r>
      <w:r w:rsidRPr="00EB72DD">
        <w:t>изменившиеся</w:t>
      </w:r>
      <w:r w:rsidR="00EB72DD" w:rsidRPr="00EB72DD">
        <w:t xml:space="preserve"> </w:t>
      </w:r>
      <w:r w:rsidRPr="00EB72DD">
        <w:t>потребности</w:t>
      </w:r>
      <w:r w:rsidR="00EB72DD" w:rsidRPr="00EB72DD">
        <w:t xml:space="preserve"> </w:t>
      </w:r>
      <w:r w:rsidRPr="00EB72DD">
        <w:t>за</w:t>
      </w:r>
      <w:r w:rsidR="00EB72DD" w:rsidRPr="00EB72DD">
        <w:t xml:space="preserve"> </w:t>
      </w:r>
      <w:r w:rsidRPr="00EB72DD">
        <w:t>счет</w:t>
      </w:r>
      <w:r w:rsidR="00EB72DD" w:rsidRPr="00EB72DD">
        <w:t xml:space="preserve"> </w:t>
      </w:r>
      <w:r w:rsidRPr="00EB72DD">
        <w:t>новых</w:t>
      </w:r>
      <w:r w:rsidR="00EB72DD" w:rsidRPr="00EB72DD">
        <w:t xml:space="preserve"> </w:t>
      </w:r>
      <w:r w:rsidRPr="00EB72DD">
        <w:t>товаров</w:t>
      </w:r>
      <w:r w:rsidR="00EB72DD" w:rsidRPr="00EB72DD">
        <w:t>.</w:t>
      </w:r>
    </w:p>
    <w:p w:rsidR="00EB72DD" w:rsidRDefault="0006444C" w:rsidP="00EB72DD">
      <w:pPr>
        <w:ind w:firstLine="709"/>
      </w:pPr>
      <w:r w:rsidRPr="00EB72DD">
        <w:t>Новизна</w:t>
      </w:r>
      <w:r w:rsidR="00EB72DD" w:rsidRPr="00EB72DD">
        <w:t xml:space="preserve"> </w:t>
      </w:r>
      <w:r w:rsidRPr="00EB72DD">
        <w:t>характеризуется</w:t>
      </w:r>
      <w:r w:rsidR="00EB72DD" w:rsidRPr="00EB72DD">
        <w:t xml:space="preserve"> </w:t>
      </w:r>
      <w:r w:rsidRPr="00EB72DD">
        <w:t>действительным</w:t>
      </w:r>
      <w:r w:rsidR="00EB72DD" w:rsidRPr="00EB72DD">
        <w:t xml:space="preserve"> </w:t>
      </w:r>
      <w:r w:rsidRPr="00EB72DD">
        <w:t xml:space="preserve">обновлением </w:t>
      </w:r>
      <w:r w:rsidR="00EB72DD">
        <w:t>-</w:t>
      </w:r>
      <w:r w:rsidRPr="00EB72DD">
        <w:t xml:space="preserve"> количеством</w:t>
      </w:r>
      <w:r w:rsidR="00EB72DD" w:rsidRPr="00EB72DD">
        <w:t xml:space="preserve"> </w:t>
      </w:r>
      <w:r w:rsidRPr="00EB72DD">
        <w:t>новых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в</w:t>
      </w:r>
      <w:r w:rsidR="00EB72DD" w:rsidRPr="00EB72DD">
        <w:t xml:space="preserve"> </w:t>
      </w:r>
      <w:r w:rsidRPr="00EB72DD">
        <w:t>общем</w:t>
      </w:r>
      <w:r w:rsidR="00EB72DD" w:rsidRPr="00EB72DD">
        <w:t xml:space="preserve"> </w:t>
      </w:r>
      <w:r w:rsidRPr="00EB72DD">
        <w:t>перечне</w:t>
      </w:r>
      <w:r w:rsidR="00EB72DD">
        <w:t xml:space="preserve"> (</w:t>
      </w:r>
      <w:r w:rsidRPr="00EB72DD">
        <w:t>Н</w:t>
      </w:r>
      <w:r w:rsidR="00EB72DD" w:rsidRPr="00EB72DD">
        <w:t xml:space="preserve">) </w:t>
      </w:r>
      <w:r w:rsidRPr="00EB72DD">
        <w:t>и</w:t>
      </w:r>
      <w:r w:rsidR="00EB72DD" w:rsidRPr="00EB72DD">
        <w:t xml:space="preserve"> </w:t>
      </w:r>
      <w:r w:rsidRPr="00EB72DD">
        <w:t>степенью</w:t>
      </w:r>
      <w:r w:rsidR="00EB72DD" w:rsidRPr="00EB72DD">
        <w:t xml:space="preserve"> </w:t>
      </w:r>
      <w:r w:rsidRPr="00EB72DD">
        <w:t>обновления</w:t>
      </w:r>
      <w:r w:rsidR="00EB72DD">
        <w:t xml:space="preserve"> (</w:t>
      </w:r>
      <w:r w:rsidRPr="00EB72DD">
        <w:t>Кн</w:t>
      </w:r>
      <w:r w:rsidR="00EB72DD" w:rsidRPr="00EB72DD">
        <w:t>),</w:t>
      </w:r>
      <w:r w:rsidRPr="00EB72DD">
        <w:t xml:space="preserve"> которая</w:t>
      </w:r>
      <w:r w:rsidR="00EB72DD" w:rsidRPr="00EB72DD">
        <w:t xml:space="preserve"> </w:t>
      </w:r>
      <w:r w:rsidRPr="00EB72DD">
        <w:t>выражается</w:t>
      </w:r>
      <w:r w:rsidR="00EB72DD" w:rsidRPr="00EB72DD">
        <w:t xml:space="preserve"> </w:t>
      </w:r>
      <w:r w:rsidRPr="00EB72DD">
        <w:t>через</w:t>
      </w:r>
      <w:r w:rsidR="00EB72DD" w:rsidRPr="00EB72DD">
        <w:t xml:space="preserve"> </w:t>
      </w:r>
      <w:r w:rsidRPr="00EB72DD">
        <w:t>отношение</w:t>
      </w:r>
      <w:r w:rsidR="00EB72DD" w:rsidRPr="00EB72DD">
        <w:t xml:space="preserve"> </w:t>
      </w:r>
      <w:r w:rsidRPr="00EB72DD">
        <w:t>количества</w:t>
      </w:r>
      <w:r w:rsidR="00EB72DD" w:rsidRPr="00EB72DD">
        <w:t xml:space="preserve"> </w:t>
      </w:r>
      <w:r w:rsidRPr="00EB72DD">
        <w:t>новых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к</w:t>
      </w:r>
      <w:r w:rsidR="00EB72DD" w:rsidRPr="00EB72DD">
        <w:t xml:space="preserve"> </w:t>
      </w:r>
      <w:r w:rsidRPr="00EB72DD">
        <w:t>общему</w:t>
      </w:r>
      <w:r w:rsidR="00EB72DD" w:rsidRPr="00EB72DD">
        <w:t xml:space="preserve"> </w:t>
      </w:r>
      <w:r w:rsidRPr="00EB72DD">
        <w:t>количеству</w:t>
      </w:r>
      <w:r w:rsidR="00EB72DD" w:rsidRPr="00EB72DD">
        <w:t xml:space="preserve"> </w:t>
      </w:r>
      <w:r w:rsidRPr="00EB72DD">
        <w:t>наименований</w:t>
      </w:r>
      <w:r w:rsidR="00EB72DD" w:rsidRPr="00EB72DD">
        <w:t xml:space="preserve"> </w:t>
      </w:r>
      <w:r w:rsidRPr="00EB72DD">
        <w:t>товаров</w:t>
      </w:r>
      <w:r w:rsidR="00EB72DD">
        <w:t xml:space="preserve"> (</w:t>
      </w:r>
      <w:r w:rsidRPr="00EB72DD">
        <w:t>или</w:t>
      </w:r>
      <w:r w:rsidR="00EB72DD" w:rsidRPr="00EB72DD">
        <w:t xml:space="preserve"> </w:t>
      </w:r>
      <w:r w:rsidRPr="00EB72DD">
        <w:t>действительной</w:t>
      </w:r>
      <w:r w:rsidR="00EB72DD" w:rsidRPr="00EB72DD">
        <w:t xml:space="preserve"> </w:t>
      </w:r>
      <w:r w:rsidRPr="00EB72DD">
        <w:t>широте</w:t>
      </w:r>
      <w:r w:rsidR="00EB72DD" w:rsidRPr="00EB72DD">
        <w:t>).</w:t>
      </w:r>
    </w:p>
    <w:p w:rsidR="00EB72DD" w:rsidRDefault="0006444C" w:rsidP="00EB72DD">
      <w:pPr>
        <w:ind w:firstLine="709"/>
      </w:pPr>
      <w:r w:rsidRPr="00EB72DD">
        <w:t>Количество новых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в</w:t>
      </w:r>
      <w:r w:rsidR="00EB72DD" w:rsidRPr="00EB72DD">
        <w:t xml:space="preserve"> </w:t>
      </w:r>
      <w:r w:rsidRPr="00EB72DD">
        <w:t>общем</w:t>
      </w:r>
      <w:r w:rsidR="00EB72DD" w:rsidRPr="00EB72DD">
        <w:t xml:space="preserve"> </w:t>
      </w:r>
      <w:r w:rsidRPr="00EB72DD">
        <w:t>перечне Н =2</w:t>
      </w:r>
      <w:r w:rsidR="00EB72DD">
        <w:t xml:space="preserve"> (</w:t>
      </w:r>
      <w:r w:rsidRPr="00EB72DD">
        <w:t xml:space="preserve">был завезен один новый порошок Био </w:t>
      </w:r>
      <w:r w:rsidRPr="00EB72DD">
        <w:rPr>
          <w:lang w:val="en-US"/>
        </w:rPr>
        <w:t>Max</w:t>
      </w:r>
      <w:r w:rsidR="00EB72DD">
        <w:t xml:space="preserve"> (</w:t>
      </w:r>
      <w:r w:rsidRPr="00EB72DD">
        <w:t>две разновидности</w:t>
      </w:r>
      <w:r w:rsidR="00EB72DD" w:rsidRPr="00EB72DD">
        <w:t>)</w:t>
      </w:r>
    </w:p>
    <w:p w:rsidR="00EB72DD" w:rsidRDefault="0006444C" w:rsidP="00EB72DD">
      <w:pPr>
        <w:ind w:firstLine="709"/>
      </w:pPr>
      <w:r w:rsidRPr="00EB72DD">
        <w:t>Степень</w:t>
      </w:r>
      <w:r w:rsidR="00EB72DD" w:rsidRPr="00EB72DD">
        <w:t xml:space="preserve"> </w:t>
      </w:r>
      <w:r w:rsidRPr="00EB72DD">
        <w:t>обновления товаров</w:t>
      </w:r>
      <w:r w:rsidR="00EB72DD" w:rsidRPr="00EB72DD">
        <w:t>:</w:t>
      </w:r>
    </w:p>
    <w:p w:rsidR="007E742B" w:rsidRDefault="007E742B" w:rsidP="00EB72DD">
      <w:pPr>
        <w:ind w:firstLine="709"/>
      </w:pPr>
    </w:p>
    <w:p w:rsidR="00EB72DD" w:rsidRDefault="0006444C" w:rsidP="00EB72DD">
      <w:pPr>
        <w:ind w:firstLine="709"/>
      </w:pPr>
      <w:r w:rsidRPr="00EB72DD">
        <w:t>Кн =</w:t>
      </w:r>
      <w:r w:rsidR="00EB72DD">
        <w:t xml:space="preserve"> (</w:t>
      </w:r>
      <w:r w:rsidRPr="00EB72DD">
        <w:t>Н / Шд</w:t>
      </w:r>
      <w:r w:rsidR="00EB72DD" w:rsidRPr="00EB72DD">
        <w:t xml:space="preserve">) </w:t>
      </w:r>
      <w:r w:rsidRPr="00EB72DD">
        <w:t>*100%</w:t>
      </w:r>
      <w:r w:rsidR="00EB72DD" w:rsidRPr="00EB72DD">
        <w:t>;</w:t>
      </w:r>
    </w:p>
    <w:p w:rsidR="00EB72DD" w:rsidRDefault="0006444C" w:rsidP="00EB72DD">
      <w:pPr>
        <w:ind w:firstLine="709"/>
      </w:pPr>
      <w:r w:rsidRPr="00EB72DD">
        <w:t>Кн =</w:t>
      </w:r>
      <w:r w:rsidR="00EB72DD">
        <w:t xml:space="preserve"> (</w:t>
      </w:r>
      <w:r w:rsidRPr="00EB72DD">
        <w:t>2/667</w:t>
      </w:r>
      <w:r w:rsidR="00EB72DD" w:rsidRPr="00EB72DD">
        <w:t xml:space="preserve">) </w:t>
      </w:r>
      <w:r w:rsidRPr="00EB72DD">
        <w:t>*100%=0,3%</w:t>
      </w:r>
      <w:r w:rsidR="00EB72DD" w:rsidRPr="00EB72DD">
        <w:t>.</w:t>
      </w:r>
    </w:p>
    <w:p w:rsidR="007E742B" w:rsidRDefault="007E742B" w:rsidP="00EB72DD">
      <w:pPr>
        <w:ind w:firstLine="709"/>
      </w:pPr>
    </w:p>
    <w:p w:rsidR="00EB72DD" w:rsidRDefault="0006444C" w:rsidP="00EB72DD">
      <w:pPr>
        <w:ind w:firstLine="709"/>
      </w:pPr>
      <w:r w:rsidRPr="00EB72DD">
        <w:t>Степень обновления товаров в магазине</w:t>
      </w:r>
      <w:r w:rsidR="00EB72DD">
        <w:t xml:space="preserve"> "</w:t>
      </w:r>
      <w:r w:rsidRPr="00EB72DD">
        <w:t>Калинка-Малинка</w:t>
      </w:r>
      <w:r w:rsidR="00EB72DD">
        <w:t xml:space="preserve">" </w:t>
      </w:r>
      <w:r w:rsidRPr="00EB72DD">
        <w:t>очень мала</w:t>
      </w:r>
      <w:r w:rsidR="00EB72DD" w:rsidRPr="00EB72DD">
        <w:t xml:space="preserve">. </w:t>
      </w:r>
      <w:r w:rsidRPr="00EB72DD">
        <w:t xml:space="preserve">Обновление </w:t>
      </w:r>
      <w:r w:rsidR="00EB72DD">
        <w:t>-</w:t>
      </w:r>
      <w:r w:rsidRPr="00EB72DD">
        <w:t xml:space="preserve"> одно</w:t>
      </w:r>
      <w:r w:rsidR="00EB72DD" w:rsidRPr="00EB72DD">
        <w:t xml:space="preserve"> </w:t>
      </w:r>
      <w:r w:rsidRPr="00EB72DD">
        <w:t>из</w:t>
      </w:r>
      <w:r w:rsidR="00EB72DD" w:rsidRPr="00EB72DD">
        <w:t xml:space="preserve"> </w:t>
      </w:r>
      <w:r w:rsidRPr="00EB72DD">
        <w:t>направлений</w:t>
      </w:r>
      <w:r w:rsidR="00EB72DD" w:rsidRPr="00EB72DD">
        <w:t xml:space="preserve"> </w:t>
      </w:r>
      <w:r w:rsidRPr="00EB72DD">
        <w:t>ассортиментной</w:t>
      </w:r>
      <w:r w:rsidR="00EB72DD" w:rsidRPr="00EB72DD">
        <w:t xml:space="preserve"> </w:t>
      </w:r>
      <w:r w:rsidRPr="00EB72DD">
        <w:t>политики</w:t>
      </w:r>
      <w:r w:rsidR="00EB72DD" w:rsidRPr="00EB72DD">
        <w:t xml:space="preserve"> </w:t>
      </w:r>
      <w:r w:rsidRPr="00EB72DD">
        <w:t>организации, проводится, как</w:t>
      </w:r>
      <w:r w:rsidR="00EB72DD" w:rsidRPr="00EB72DD">
        <w:t xml:space="preserve"> </w:t>
      </w:r>
      <w:r w:rsidRPr="00EB72DD">
        <w:t>правило</w:t>
      </w:r>
      <w:r w:rsidR="00EB72DD" w:rsidRPr="00EB72DD">
        <w:t xml:space="preserve">, </w:t>
      </w:r>
      <w:r w:rsidRPr="00EB72DD">
        <w:t>в</w:t>
      </w:r>
      <w:r w:rsidR="00EB72DD" w:rsidRPr="00EB72DD">
        <w:t xml:space="preserve"> </w:t>
      </w:r>
      <w:r w:rsidRPr="00EB72DD">
        <w:t>условиях</w:t>
      </w:r>
      <w:r w:rsidR="00EB72DD" w:rsidRPr="00EB72DD">
        <w:t xml:space="preserve"> </w:t>
      </w:r>
      <w:r w:rsidRPr="00EB72DD">
        <w:t>насыщенного</w:t>
      </w:r>
      <w:r w:rsidR="00EB72DD" w:rsidRPr="00EB72DD">
        <w:t xml:space="preserve"> </w:t>
      </w:r>
      <w:r w:rsidRPr="00EB72DD">
        <w:t>рынка</w:t>
      </w:r>
      <w:r w:rsidR="00EB72DD" w:rsidRPr="00EB72DD">
        <w:t>.</w:t>
      </w:r>
    </w:p>
    <w:p w:rsidR="00EB72DD" w:rsidRDefault="0006444C" w:rsidP="00EB72DD">
      <w:pPr>
        <w:ind w:firstLine="709"/>
      </w:pPr>
      <w:r w:rsidRPr="00EB72DD">
        <w:t>Причинами</w:t>
      </w:r>
      <w:r w:rsidR="00EB72DD" w:rsidRPr="00EB72DD">
        <w:t xml:space="preserve">, </w:t>
      </w:r>
      <w:r w:rsidRPr="00EB72DD">
        <w:t>побуждающими</w:t>
      </w:r>
      <w:r w:rsidR="00EB72DD" w:rsidRPr="00EB72DD">
        <w:t xml:space="preserve"> </w:t>
      </w:r>
      <w:r w:rsidRPr="00EB72DD">
        <w:t>изготовителя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продавца</w:t>
      </w:r>
      <w:r w:rsidR="00EB72DD" w:rsidRPr="00EB72DD">
        <w:t xml:space="preserve"> </w:t>
      </w:r>
      <w:r w:rsidRPr="00EB72DD">
        <w:t>обновлять</w:t>
      </w:r>
      <w:r w:rsidR="00EB72DD" w:rsidRPr="00EB72DD">
        <w:t xml:space="preserve"> </w:t>
      </w:r>
      <w:r w:rsidRPr="00EB72DD">
        <w:t>ассортимент, являются</w:t>
      </w:r>
      <w:r w:rsidR="00EB72DD" w:rsidRPr="00EB72DD">
        <w:t xml:space="preserve">: </w:t>
      </w:r>
      <w:r w:rsidRPr="00EB72DD">
        <w:t>замена</w:t>
      </w:r>
      <w:r w:rsidR="00EB72DD" w:rsidRPr="00EB72DD">
        <w:t xml:space="preserve"> </w:t>
      </w:r>
      <w:r w:rsidRPr="00EB72DD">
        <w:t>товаров, морально устаревших, не</w:t>
      </w:r>
      <w:r w:rsidR="00EB72DD" w:rsidRPr="00EB72DD">
        <w:t xml:space="preserve"> </w:t>
      </w:r>
      <w:r w:rsidRPr="00EB72DD">
        <w:t>пользующихся</w:t>
      </w:r>
      <w:r w:rsidR="00EB72DD" w:rsidRPr="00EB72DD">
        <w:t xml:space="preserve"> </w:t>
      </w:r>
      <w:r w:rsidRPr="00EB72DD">
        <w:t>спросом</w:t>
      </w:r>
      <w:r w:rsidR="00EB72DD" w:rsidRPr="00EB72DD">
        <w:t xml:space="preserve">; </w:t>
      </w:r>
      <w:r w:rsidRPr="00EB72DD">
        <w:t>разработка</w:t>
      </w:r>
      <w:r w:rsidR="00EB72DD" w:rsidRPr="00EB72DD">
        <w:t xml:space="preserve"> </w:t>
      </w:r>
      <w:r w:rsidRPr="00EB72DD">
        <w:t>новых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улучшенного</w:t>
      </w:r>
      <w:r w:rsidR="00EB72DD" w:rsidRPr="00EB72DD">
        <w:t xml:space="preserve"> </w:t>
      </w:r>
      <w:r w:rsidRPr="00EB72DD">
        <w:t>качества</w:t>
      </w:r>
      <w:r w:rsidR="00EB72DD" w:rsidRPr="00EB72DD">
        <w:t xml:space="preserve"> </w:t>
      </w:r>
      <w:r w:rsidRPr="00EB72DD">
        <w:t>средняя</w:t>
      </w:r>
      <w:r w:rsidR="00EB72DD" w:rsidRPr="00EB72DD">
        <w:t xml:space="preserve"> </w:t>
      </w:r>
      <w:r w:rsidRPr="00EB72DD">
        <w:t>целью</w:t>
      </w:r>
      <w:r w:rsidR="00EB72DD" w:rsidRPr="00EB72DD">
        <w:t xml:space="preserve"> </w:t>
      </w:r>
      <w:r w:rsidRPr="00EB72DD">
        <w:t>стимулирования</w:t>
      </w:r>
      <w:r w:rsidR="00EB72DD" w:rsidRPr="00EB72DD">
        <w:t xml:space="preserve"> </w:t>
      </w:r>
      <w:r w:rsidRPr="00EB72DD">
        <w:t>их</w:t>
      </w:r>
      <w:r w:rsidR="00EB72DD" w:rsidRPr="00EB72DD">
        <w:t xml:space="preserve"> </w:t>
      </w:r>
      <w:r w:rsidRPr="00EB72DD">
        <w:t>покупки</w:t>
      </w:r>
      <w:r w:rsidR="00EB72DD" w:rsidRPr="00EB72DD">
        <w:t xml:space="preserve"> </w:t>
      </w:r>
      <w:r w:rsidRPr="00EB72DD">
        <w:t>потребителем</w:t>
      </w:r>
      <w:r w:rsidR="00EB72DD" w:rsidRPr="00EB72DD">
        <w:t xml:space="preserve">; </w:t>
      </w:r>
      <w:r w:rsidRPr="00EB72DD">
        <w:t>проектирование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разработка</w:t>
      </w:r>
      <w:r w:rsidR="00EB72DD" w:rsidRPr="00EB72DD">
        <w:t xml:space="preserve"> </w:t>
      </w:r>
      <w:r w:rsidRPr="00EB72DD">
        <w:t>новых</w:t>
      </w:r>
      <w:r w:rsidR="00EB72DD" w:rsidRPr="00EB72DD">
        <w:t xml:space="preserve"> </w:t>
      </w:r>
      <w:r w:rsidRPr="00EB72DD">
        <w:t>товаров, не</w:t>
      </w:r>
      <w:r w:rsidR="00EB72DD" w:rsidRPr="00EB72DD">
        <w:t xml:space="preserve"> </w:t>
      </w:r>
      <w:r w:rsidRPr="00EB72DD">
        <w:t>имевших</w:t>
      </w:r>
      <w:r w:rsidR="00EB72DD" w:rsidRPr="00EB72DD">
        <w:t xml:space="preserve"> </w:t>
      </w:r>
      <w:r w:rsidRPr="00EB72DD">
        <w:t>ранее</w:t>
      </w:r>
      <w:r w:rsidR="00EB72DD" w:rsidRPr="00EB72DD">
        <w:t xml:space="preserve"> </w:t>
      </w:r>
      <w:r w:rsidRPr="00EB72DD">
        <w:t>аналогов</w:t>
      </w:r>
      <w:r w:rsidR="00EB72DD" w:rsidRPr="00EB72DD">
        <w:t xml:space="preserve">; </w:t>
      </w:r>
      <w:r w:rsidRPr="00EB72DD">
        <w:t>расширение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 </w:t>
      </w:r>
      <w:r w:rsidRPr="00EB72DD">
        <w:t>за</w:t>
      </w:r>
      <w:r w:rsidR="00EB72DD" w:rsidRPr="00EB72DD">
        <w:t xml:space="preserve"> </w:t>
      </w:r>
      <w:r w:rsidRPr="00EB72DD">
        <w:t>счет</w:t>
      </w:r>
      <w:r w:rsidR="00EB72DD" w:rsidRPr="00EB72DD">
        <w:t xml:space="preserve"> </w:t>
      </w:r>
      <w:r w:rsidRPr="00EB72DD">
        <w:t>увеличения</w:t>
      </w:r>
      <w:r w:rsidR="00EB72DD" w:rsidRPr="00EB72DD">
        <w:t xml:space="preserve"> </w:t>
      </w:r>
      <w:r w:rsidRPr="00EB72DD">
        <w:t>полноты</w:t>
      </w:r>
      <w:r w:rsidR="00EB72DD" w:rsidRPr="00EB72DD">
        <w:t xml:space="preserve"> </w:t>
      </w:r>
      <w:r w:rsidRPr="00EB72DD">
        <w:t>для</w:t>
      </w:r>
      <w:r w:rsidR="00EB72DD" w:rsidRPr="00EB72DD">
        <w:t xml:space="preserve"> </w:t>
      </w:r>
      <w:r w:rsidRPr="00EB72DD">
        <w:t>создания</w:t>
      </w:r>
      <w:r w:rsidR="00EB72DD" w:rsidRPr="00EB72DD">
        <w:t xml:space="preserve"> </w:t>
      </w:r>
      <w:r w:rsidRPr="00EB72DD">
        <w:t>конкурентных</w:t>
      </w:r>
      <w:r w:rsidR="00EB72DD" w:rsidRPr="00EB72DD">
        <w:t xml:space="preserve"> </w:t>
      </w:r>
      <w:r w:rsidRPr="00EB72DD">
        <w:t>преимуществ</w:t>
      </w:r>
      <w:r w:rsidR="00EB72DD" w:rsidRPr="00EB72DD">
        <w:t xml:space="preserve"> </w:t>
      </w:r>
      <w:r w:rsidRPr="00EB72DD">
        <w:t>организации</w:t>
      </w:r>
      <w:r w:rsidR="00EB72DD" w:rsidRPr="00EB72DD">
        <w:t>.</w:t>
      </w:r>
    </w:p>
    <w:p w:rsidR="00EB72DD" w:rsidRDefault="0006444C" w:rsidP="00EB72DD">
      <w:pPr>
        <w:ind w:firstLine="709"/>
      </w:pPr>
      <w:r w:rsidRPr="00EB72DD">
        <w:t>Потребителями</w:t>
      </w:r>
      <w:r w:rsidR="00EB72DD" w:rsidRPr="00EB72DD">
        <w:t xml:space="preserve"> </w:t>
      </w:r>
      <w:r w:rsidRPr="00EB72DD">
        <w:t>новых</w:t>
      </w:r>
      <w:r w:rsidR="00EB72DD" w:rsidRPr="00EB72DD">
        <w:t xml:space="preserve"> </w:t>
      </w:r>
      <w:r w:rsidRPr="00EB72DD">
        <w:t>товаров</w:t>
      </w:r>
      <w:r w:rsidR="00EB72DD" w:rsidRPr="00EB72DD">
        <w:t xml:space="preserve"> </w:t>
      </w:r>
      <w:r w:rsidRPr="00EB72DD">
        <w:t>являются</w:t>
      </w:r>
      <w:r w:rsidR="00EB72DD" w:rsidRPr="00EB72DD">
        <w:t xml:space="preserve"> </w:t>
      </w:r>
      <w:r w:rsidRPr="00EB72DD">
        <w:t>так</w:t>
      </w:r>
      <w:r w:rsidR="00EB72DD" w:rsidRPr="00EB72DD">
        <w:t xml:space="preserve"> </w:t>
      </w:r>
      <w:r w:rsidRPr="00EB72DD">
        <w:t>называемые</w:t>
      </w:r>
      <w:r w:rsidR="00EB72DD">
        <w:t xml:space="preserve"> "</w:t>
      </w:r>
      <w:r w:rsidRPr="00EB72DD">
        <w:t>новаторы</w:t>
      </w:r>
      <w:r w:rsidR="00EB72DD">
        <w:t xml:space="preserve">", </w:t>
      </w:r>
      <w:r w:rsidRPr="00EB72DD">
        <w:t>потребности</w:t>
      </w:r>
      <w:r w:rsidR="00EB72DD" w:rsidRPr="00EB72DD">
        <w:t xml:space="preserve"> </w:t>
      </w:r>
      <w:r w:rsidRPr="00EB72DD">
        <w:t>которых</w:t>
      </w:r>
      <w:r w:rsidR="00EB72DD" w:rsidRPr="00EB72DD">
        <w:t xml:space="preserve"> </w:t>
      </w:r>
      <w:r w:rsidRPr="00EB72DD">
        <w:t>часто</w:t>
      </w:r>
      <w:r w:rsidR="00EB72DD" w:rsidRPr="00EB72DD">
        <w:t xml:space="preserve"> </w:t>
      </w:r>
      <w:r w:rsidRPr="00EB72DD">
        <w:t>меняются</w:t>
      </w:r>
      <w:r w:rsidR="00EB72DD" w:rsidRPr="00EB72DD">
        <w:t xml:space="preserve"> </w:t>
      </w:r>
      <w:r w:rsidRPr="00EB72DD">
        <w:t>из-за</w:t>
      </w:r>
      <w:r w:rsidR="00EB72DD" w:rsidRPr="00EB72DD">
        <w:t xml:space="preserve"> </w:t>
      </w:r>
      <w:r w:rsidRPr="00EB72DD">
        <w:t>желания</w:t>
      </w:r>
      <w:r w:rsidR="00EB72DD" w:rsidRPr="00EB72DD">
        <w:t xml:space="preserve"> </w:t>
      </w:r>
      <w:r w:rsidRPr="00EB72DD">
        <w:t>ощутить</w:t>
      </w:r>
      <w:r w:rsidR="00EB72DD" w:rsidRPr="00EB72DD">
        <w:t xml:space="preserve"> </w:t>
      </w:r>
      <w:r w:rsidRPr="00EB72DD">
        <w:t>новизну</w:t>
      </w:r>
      <w:r w:rsidR="00EB72DD" w:rsidRPr="00EB72DD">
        <w:t xml:space="preserve"> </w:t>
      </w:r>
      <w:r w:rsidRPr="00EB72DD">
        <w:t>объектов</w:t>
      </w:r>
      <w:r w:rsidR="00EB72DD" w:rsidRPr="00EB72DD">
        <w:t xml:space="preserve">. </w:t>
      </w:r>
      <w:r w:rsidRPr="00EB72DD">
        <w:t>Зачастую</w:t>
      </w:r>
      <w:r w:rsidR="00EB72DD" w:rsidRPr="00EB72DD">
        <w:t xml:space="preserve"> </w:t>
      </w:r>
      <w:r w:rsidRPr="00EB72DD">
        <w:t>н6овые</w:t>
      </w:r>
      <w:r w:rsidR="00EB72DD" w:rsidRPr="00EB72DD">
        <w:t xml:space="preserve"> </w:t>
      </w:r>
      <w:r w:rsidRPr="00EB72DD">
        <w:t>товары</w:t>
      </w:r>
      <w:r w:rsidR="00EB72DD" w:rsidRPr="00EB72DD">
        <w:t xml:space="preserve"> </w:t>
      </w:r>
      <w:r w:rsidRPr="00EB72DD">
        <w:t>удовлетворяют</w:t>
      </w:r>
      <w:r w:rsidR="00EB72DD" w:rsidRPr="00EB72DD">
        <w:t xml:space="preserve"> </w:t>
      </w:r>
      <w:r w:rsidRPr="00EB72DD">
        <w:t>не</w:t>
      </w:r>
      <w:r w:rsidR="00EB72DD" w:rsidRPr="00EB72DD">
        <w:t xml:space="preserve"> </w:t>
      </w:r>
      <w:r w:rsidRPr="00EB72DD">
        <w:t>столько</w:t>
      </w:r>
      <w:r w:rsidR="00EB72DD" w:rsidRPr="00EB72DD">
        <w:t xml:space="preserve"> </w:t>
      </w:r>
      <w:r w:rsidRPr="00EB72DD">
        <w:t>физиологические</w:t>
      </w:r>
      <w:r w:rsidR="00EB72DD" w:rsidRPr="00EB72DD">
        <w:t xml:space="preserve">, </w:t>
      </w:r>
      <w:r w:rsidRPr="00EB72DD">
        <w:t>сколько</w:t>
      </w:r>
      <w:r w:rsidR="00EB72DD" w:rsidRPr="00EB72DD">
        <w:t xml:space="preserve"> </w:t>
      </w:r>
      <w:r w:rsidRPr="00EB72DD">
        <w:t>психологические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социальные</w:t>
      </w:r>
      <w:r w:rsidR="00EB72DD" w:rsidRPr="00EB72DD">
        <w:t xml:space="preserve"> </w:t>
      </w:r>
      <w:r w:rsidRPr="00EB72DD">
        <w:t>потребности</w:t>
      </w:r>
      <w:r w:rsidR="00EB72DD" w:rsidRPr="00EB72DD">
        <w:t>.</w:t>
      </w:r>
    </w:p>
    <w:p w:rsidR="00EB72DD" w:rsidRDefault="0006444C" w:rsidP="00EB72DD">
      <w:pPr>
        <w:ind w:firstLine="709"/>
      </w:pPr>
      <w:r w:rsidRPr="00EB72DD">
        <w:t>Следует</w:t>
      </w:r>
      <w:r w:rsidR="00EB72DD" w:rsidRPr="00EB72DD">
        <w:t xml:space="preserve"> </w:t>
      </w:r>
      <w:r w:rsidRPr="00EB72DD">
        <w:t>иметь</w:t>
      </w:r>
      <w:r w:rsidR="00EB72DD" w:rsidRPr="00EB72DD">
        <w:t xml:space="preserve"> </w:t>
      </w:r>
      <w:r w:rsidRPr="00EB72DD">
        <w:t>в</w:t>
      </w:r>
      <w:r w:rsidR="00EB72DD" w:rsidRPr="00EB72DD">
        <w:t xml:space="preserve"> </w:t>
      </w:r>
      <w:r w:rsidRPr="00EB72DD">
        <w:t>виду</w:t>
      </w:r>
      <w:r w:rsidR="00EB72DD" w:rsidRPr="00EB72DD">
        <w:t xml:space="preserve">, </w:t>
      </w:r>
      <w:r w:rsidRPr="00EB72DD">
        <w:t>что</w:t>
      </w:r>
      <w:r w:rsidR="00EB72DD" w:rsidRPr="00EB72DD">
        <w:t xml:space="preserve"> </w:t>
      </w:r>
      <w:r w:rsidRPr="00EB72DD">
        <w:t>постоянное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повышенное</w:t>
      </w:r>
      <w:r w:rsidR="00EB72DD" w:rsidRPr="00EB72DD">
        <w:t xml:space="preserve"> </w:t>
      </w:r>
      <w:r w:rsidRPr="00EB72DD">
        <w:t>обновление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 </w:t>
      </w:r>
      <w:r w:rsidRPr="00EB72DD">
        <w:t>для</w:t>
      </w:r>
      <w:r w:rsidR="00EB72DD" w:rsidRPr="00EB72DD">
        <w:t xml:space="preserve"> </w:t>
      </w:r>
      <w:r w:rsidRPr="00EB72DD">
        <w:t>изготовителя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продавца</w:t>
      </w:r>
      <w:r w:rsidR="00EB72DD" w:rsidRPr="00EB72DD">
        <w:t xml:space="preserve"> </w:t>
      </w:r>
      <w:r w:rsidRPr="00EB72DD">
        <w:t>связано</w:t>
      </w:r>
      <w:r w:rsidR="00EB72DD" w:rsidRPr="00EB72DD">
        <w:t xml:space="preserve"> </w:t>
      </w:r>
      <w:r w:rsidRPr="00EB72DD">
        <w:t>с определенными</w:t>
      </w:r>
      <w:r w:rsidR="00EB72DD" w:rsidRPr="00EB72DD">
        <w:t xml:space="preserve"> </w:t>
      </w:r>
      <w:r w:rsidRPr="00EB72DD">
        <w:t>затратами</w:t>
      </w:r>
      <w:r w:rsidR="00EB72DD" w:rsidRPr="00EB72DD">
        <w:t xml:space="preserve"> </w:t>
      </w:r>
      <w:r w:rsidRPr="00EB72DD">
        <w:t>и</w:t>
      </w:r>
      <w:r w:rsidR="00EB72DD" w:rsidRPr="00EB72DD">
        <w:t xml:space="preserve"> </w:t>
      </w:r>
      <w:r w:rsidRPr="00EB72DD">
        <w:t>риском, что</w:t>
      </w:r>
      <w:r w:rsidR="00EB72DD" w:rsidRPr="00EB72DD">
        <w:t xml:space="preserve"> </w:t>
      </w:r>
      <w:r w:rsidRPr="00EB72DD">
        <w:t>они</w:t>
      </w:r>
      <w:r w:rsidR="00EB72DD" w:rsidRPr="00EB72DD">
        <w:t xml:space="preserve"> </w:t>
      </w:r>
      <w:r w:rsidRPr="00EB72DD">
        <w:t>могут</w:t>
      </w:r>
      <w:r w:rsidR="00EB72DD" w:rsidRPr="00EB72DD">
        <w:t xml:space="preserve"> </w:t>
      </w:r>
      <w:r w:rsidRPr="00EB72DD">
        <w:t>не</w:t>
      </w:r>
      <w:r w:rsidR="00EB72DD" w:rsidRPr="00EB72DD">
        <w:t xml:space="preserve"> </w:t>
      </w:r>
      <w:r w:rsidRPr="00EB72DD">
        <w:t>оправдаться, например, новый</w:t>
      </w:r>
      <w:r w:rsidR="00EB72DD" w:rsidRPr="00EB72DD">
        <w:t xml:space="preserve"> </w:t>
      </w:r>
      <w:r w:rsidRPr="00EB72DD">
        <w:t>товар</w:t>
      </w:r>
      <w:r w:rsidR="00EB72DD" w:rsidRPr="00EB72DD">
        <w:t xml:space="preserve"> </w:t>
      </w:r>
      <w:r w:rsidRPr="00EB72DD">
        <w:t>может</w:t>
      </w:r>
      <w:r w:rsidR="00EB72DD" w:rsidRPr="00EB72DD">
        <w:t xml:space="preserve"> </w:t>
      </w:r>
      <w:r w:rsidRPr="00EB72DD">
        <w:t>не</w:t>
      </w:r>
      <w:r w:rsidR="00EB72DD" w:rsidRPr="00EB72DD">
        <w:t xml:space="preserve"> </w:t>
      </w:r>
      <w:r w:rsidRPr="00EB72DD">
        <w:t>пользоваться</w:t>
      </w:r>
      <w:r w:rsidR="00EB72DD" w:rsidRPr="00EB72DD">
        <w:t xml:space="preserve"> </w:t>
      </w:r>
      <w:r w:rsidRPr="00EB72DD">
        <w:t>спросом</w:t>
      </w:r>
      <w:r w:rsidR="00EB72DD" w:rsidRPr="00EB72DD">
        <w:t xml:space="preserve">. </w:t>
      </w:r>
      <w:r w:rsidRPr="00EB72DD">
        <w:t>Поэтому</w:t>
      </w:r>
      <w:r w:rsidR="00EB72DD" w:rsidRPr="00EB72DD">
        <w:t xml:space="preserve"> </w:t>
      </w:r>
      <w:r w:rsidRPr="00EB72DD">
        <w:t>обновление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 xml:space="preserve"> </w:t>
      </w:r>
      <w:r w:rsidRPr="00EB72DD">
        <w:t>также</w:t>
      </w:r>
      <w:r w:rsidR="00EB72DD" w:rsidRPr="00EB72DD">
        <w:t xml:space="preserve"> </w:t>
      </w:r>
      <w:r w:rsidRPr="00EB72DD">
        <w:t>должно</w:t>
      </w:r>
      <w:r w:rsidR="00EB72DD" w:rsidRPr="00EB72DD">
        <w:t xml:space="preserve"> </w:t>
      </w:r>
      <w:r w:rsidRPr="00EB72DD">
        <w:t>быть</w:t>
      </w:r>
      <w:r w:rsidR="00EB72DD" w:rsidRPr="00EB72DD">
        <w:t xml:space="preserve"> </w:t>
      </w:r>
      <w:r w:rsidRPr="00EB72DD">
        <w:t>рациональным</w:t>
      </w:r>
      <w:r w:rsidR="00EB72DD" w:rsidRPr="00EB72DD">
        <w:t>.</w:t>
      </w:r>
    </w:p>
    <w:p w:rsidR="00EB72DD" w:rsidRPr="00EB72DD" w:rsidRDefault="007E742B" w:rsidP="007E742B">
      <w:pPr>
        <w:pStyle w:val="2"/>
      </w:pPr>
      <w:r>
        <w:br w:type="page"/>
      </w:r>
      <w:bookmarkStart w:id="16" w:name="_Toc275515438"/>
      <w:r w:rsidR="00EB72DD">
        <w:t>Заключение</w:t>
      </w:r>
      <w:bookmarkEnd w:id="16"/>
    </w:p>
    <w:p w:rsidR="007E742B" w:rsidRDefault="007E742B" w:rsidP="00EB72DD">
      <w:pPr>
        <w:ind w:firstLine="709"/>
      </w:pPr>
    </w:p>
    <w:p w:rsidR="00EB72DD" w:rsidRDefault="00250E37" w:rsidP="00EB72DD">
      <w:pPr>
        <w:ind w:firstLine="709"/>
      </w:pPr>
      <w:r w:rsidRPr="00EB72DD">
        <w:t>Итак, после написания данной курсовой работы можно сделать следующие выводы</w:t>
      </w:r>
      <w:r w:rsidR="00EB72DD" w:rsidRPr="00EB72DD">
        <w:t>:</w:t>
      </w:r>
    </w:p>
    <w:p w:rsidR="00EB72DD" w:rsidRDefault="00250E37" w:rsidP="00EB72DD">
      <w:pPr>
        <w:ind w:firstLine="709"/>
      </w:pPr>
      <w:r w:rsidRPr="00EB72DD">
        <w:t>Сырье, используемое для производства</w:t>
      </w:r>
      <w:r w:rsidR="00EB72DD" w:rsidRPr="00EB72DD">
        <w:t xml:space="preserve"> </w:t>
      </w:r>
      <w:r w:rsidRPr="00EB72DD">
        <w:t>синтетических моющих средств, влияет на его потребительские свойства</w:t>
      </w:r>
      <w:r w:rsidR="00EB72DD" w:rsidRPr="00EB72DD">
        <w:t xml:space="preserve">. </w:t>
      </w:r>
      <w:r w:rsidRPr="00EB72DD">
        <w:t>Так, если в рецептуре имеются катионоактивные поверхностно-активные вещества, то стиральный порошок выступает в качестве ингибитора коррозии, антистатика</w:t>
      </w:r>
      <w:r w:rsidR="00EB72DD" w:rsidRPr="00EB72DD">
        <w:t xml:space="preserve">. </w:t>
      </w:r>
      <w:r w:rsidRPr="00EB72DD">
        <w:t>А при сочетании катионогенных ПАВ с неионогенными СМС приобретают бактерицидные свойства</w:t>
      </w:r>
      <w:r w:rsidR="00EB72DD" w:rsidRPr="00EB72DD">
        <w:t>.</w:t>
      </w:r>
    </w:p>
    <w:p w:rsidR="00EB72DD" w:rsidRDefault="00250E37" w:rsidP="00EB72DD">
      <w:pPr>
        <w:ind w:firstLine="709"/>
      </w:pPr>
      <w:r w:rsidRPr="00EB72DD">
        <w:t>Кроме того, моющие средства, в которых используются неионогенные ПАВ, обладают высокой биоразлагаемостью, а следовательно и большей экологической безопасностью, что в настоящее время весьма актуально</w:t>
      </w:r>
      <w:r w:rsidR="00EB72DD" w:rsidRPr="00EB72DD">
        <w:t>.</w:t>
      </w:r>
    </w:p>
    <w:p w:rsidR="00EB72DD" w:rsidRDefault="00250E37" w:rsidP="00EB72DD">
      <w:pPr>
        <w:ind w:firstLine="709"/>
      </w:pPr>
      <w:r w:rsidRPr="00EB72DD">
        <w:t xml:space="preserve">При введении в состав щелочных электролитов, мы получим порошок для хлопчатобумажных и льняных тканей, а нейтральных солей </w:t>
      </w:r>
      <w:r w:rsidR="00EB72DD">
        <w:t>-</w:t>
      </w:r>
      <w:r w:rsidRPr="00EB72DD">
        <w:t xml:space="preserve"> для шерстяных, шелковых и синтетических тканей</w:t>
      </w:r>
      <w:r w:rsidR="00EB72DD" w:rsidRPr="00EB72DD">
        <w:t xml:space="preserve">. </w:t>
      </w:r>
      <w:r w:rsidRPr="00EB72DD">
        <w:t>Универсальные средства обычно содержат как щелочные, так и нейтральные соли</w:t>
      </w:r>
      <w:r w:rsidR="00EB72DD" w:rsidRPr="00EB72DD">
        <w:t>.</w:t>
      </w:r>
    </w:p>
    <w:p w:rsidR="00EB72DD" w:rsidRDefault="00250E37" w:rsidP="00EB72DD">
      <w:pPr>
        <w:ind w:firstLine="709"/>
      </w:pPr>
      <w:r w:rsidRPr="00EB72DD">
        <w:t>Для придания СМС отбеливающих свойств в рецептуру вводят отбеливатели</w:t>
      </w:r>
      <w:r w:rsidR="00EB72DD" w:rsidRPr="00EB72DD">
        <w:t xml:space="preserve">: </w:t>
      </w:r>
      <w:r w:rsidRPr="00EB72DD">
        <w:t>химические или оптические</w:t>
      </w:r>
      <w:r w:rsidR="00EB72DD" w:rsidRPr="00EB72DD">
        <w:t xml:space="preserve">. </w:t>
      </w:r>
      <w:r w:rsidRPr="00EB72DD">
        <w:t>При этом средствами, содержащими химические отбеливатели, нельзя стирать</w:t>
      </w:r>
      <w:r w:rsidR="00EB72DD" w:rsidRPr="00EB72DD">
        <w:t xml:space="preserve"> </w:t>
      </w:r>
      <w:r w:rsidRPr="00EB72DD">
        <w:t>цветные ткани во избежание порчи изделия</w:t>
      </w:r>
      <w:r w:rsidR="00EB72DD" w:rsidRPr="00EB72DD">
        <w:t>.</w:t>
      </w:r>
    </w:p>
    <w:p w:rsidR="00EB72DD" w:rsidRDefault="00250E37" w:rsidP="00EB72DD">
      <w:pPr>
        <w:ind w:firstLine="709"/>
      </w:pPr>
      <w:r w:rsidRPr="00EB72DD">
        <w:t xml:space="preserve">При наличии специальных биодобавок </w:t>
      </w:r>
      <w:r w:rsidR="00EB72DD">
        <w:t>-</w:t>
      </w:r>
      <w:r w:rsidRPr="00EB72DD">
        <w:t xml:space="preserve"> протеазы, липазы, амилазы </w:t>
      </w:r>
      <w:r w:rsidR="00EB72DD">
        <w:t>-</w:t>
      </w:r>
      <w:r w:rsidRPr="00EB72DD">
        <w:t xml:space="preserve"> мы получим моющее средство, обладающее способностью удалять загрязнений белкового происхождения и жировых веществ</w:t>
      </w:r>
      <w:r w:rsidR="00EB72DD" w:rsidRPr="00EB72DD">
        <w:t>.</w:t>
      </w:r>
    </w:p>
    <w:p w:rsidR="00EB72DD" w:rsidRDefault="00250E37" w:rsidP="00EB72DD">
      <w:pPr>
        <w:ind w:firstLine="709"/>
      </w:pPr>
      <w:r w:rsidRPr="00EB72DD">
        <w:t>Из вышесказанного можно сделать вывод, что используемое сырье в основном оказывает влияние на такие группы свойств как функциональные и безопасность</w:t>
      </w:r>
      <w:r w:rsidR="00EB72DD" w:rsidRPr="00EB72DD">
        <w:t>.</w:t>
      </w:r>
    </w:p>
    <w:p w:rsidR="00EB72DD" w:rsidRDefault="00250E37" w:rsidP="00EB72DD">
      <w:pPr>
        <w:ind w:firstLine="709"/>
      </w:pPr>
      <w:r w:rsidRPr="00EB72DD">
        <w:t>В ходе работы был проведен анализ ассортимента стиральных порошков в магазине</w:t>
      </w:r>
      <w:r w:rsidR="00EB72DD">
        <w:t xml:space="preserve"> "</w:t>
      </w:r>
      <w:r w:rsidRPr="00EB72DD">
        <w:t>Калинка-Малинка</w:t>
      </w:r>
      <w:r w:rsidR="00EB72DD">
        <w:t xml:space="preserve">". </w:t>
      </w:r>
      <w:r w:rsidRPr="00EB72DD">
        <w:t>Исходя из</w:t>
      </w:r>
      <w:r w:rsidR="009A384B" w:rsidRPr="00EB72DD">
        <w:t xml:space="preserve"> данных</w:t>
      </w:r>
      <w:r w:rsidRPr="00EB72DD">
        <w:t xml:space="preserve"> этого анализа, можно сказать, что в данном магазине </w:t>
      </w:r>
      <w:r w:rsidR="00F51F5B" w:rsidRPr="00EB72DD">
        <w:t>ассортимент довольно широк, но обновление ассортимента практически не присутствует</w:t>
      </w:r>
      <w:r w:rsidR="00EB72DD" w:rsidRPr="00EB72DD">
        <w:t xml:space="preserve">; </w:t>
      </w:r>
      <w:r w:rsidR="009A384B" w:rsidRPr="00EB72DD">
        <w:t xml:space="preserve">преобладают стиральные порошки фирмы </w:t>
      </w:r>
      <w:r w:rsidR="009A384B" w:rsidRPr="00EB72DD">
        <w:rPr>
          <w:lang w:val="en-US"/>
        </w:rPr>
        <w:t>Prokter</w:t>
      </w:r>
      <w:r w:rsidR="009A384B" w:rsidRPr="00EB72DD">
        <w:t xml:space="preserve"> &amp; </w:t>
      </w:r>
      <w:r w:rsidR="009A384B" w:rsidRPr="00EB72DD">
        <w:rPr>
          <w:lang w:val="en-US"/>
        </w:rPr>
        <w:t>Gamble</w:t>
      </w:r>
      <w:r w:rsidR="00EB72DD" w:rsidRPr="00EB72DD">
        <w:t xml:space="preserve">. </w:t>
      </w:r>
      <w:r w:rsidR="009A384B" w:rsidRPr="00EB72DD">
        <w:t xml:space="preserve">Наибольшую долю в ассортименте стиральных порошков занимают порошки </w:t>
      </w:r>
      <w:r w:rsidR="009A384B" w:rsidRPr="00EB72DD">
        <w:rPr>
          <w:lang w:val="en-US"/>
        </w:rPr>
        <w:t>Ariel</w:t>
      </w:r>
      <w:r w:rsidR="009A384B" w:rsidRPr="00EB72DD">
        <w:t xml:space="preserve">, Миф, </w:t>
      </w:r>
      <w:r w:rsidR="009A384B" w:rsidRPr="00EB72DD">
        <w:rPr>
          <w:lang w:val="en-US"/>
        </w:rPr>
        <w:t>Tide</w:t>
      </w:r>
      <w:r w:rsidR="004F2912" w:rsidRPr="00EB72DD">
        <w:t xml:space="preserve">, наименьшую </w:t>
      </w:r>
      <w:r w:rsidR="00EB72DD">
        <w:t>-</w:t>
      </w:r>
      <w:r w:rsidR="004F2912" w:rsidRPr="00EB72DD">
        <w:t xml:space="preserve"> Аист и Ласка</w:t>
      </w:r>
      <w:r w:rsidR="00EB72DD" w:rsidRPr="00EB72DD">
        <w:t xml:space="preserve">. </w:t>
      </w:r>
      <w:r w:rsidR="004F2912" w:rsidRPr="00EB72DD">
        <w:t>Эти порошки пользуются большим спросом у покупателей</w:t>
      </w:r>
      <w:r w:rsidR="00EB72DD" w:rsidRPr="00EB72DD">
        <w:t xml:space="preserve">. </w:t>
      </w:r>
      <w:r w:rsidR="004F2912" w:rsidRPr="00EB72DD">
        <w:t>Ассортимент магазина рассчитан на потребителей со средним достатком</w:t>
      </w:r>
      <w:r w:rsidR="00EB72DD" w:rsidRPr="00EB72DD">
        <w:t>.</w:t>
      </w:r>
    </w:p>
    <w:p w:rsidR="00EB72DD" w:rsidRDefault="004F2912" w:rsidP="00EB72DD">
      <w:pPr>
        <w:ind w:firstLine="709"/>
      </w:pPr>
      <w:r w:rsidRPr="00EB72DD">
        <w:t>На основании вышеизложенного магазину можно предложить следующее</w:t>
      </w:r>
      <w:r w:rsidR="00EB72DD" w:rsidRPr="00EB72DD">
        <w:t>:</w:t>
      </w:r>
    </w:p>
    <w:p w:rsidR="00EB72DD" w:rsidRDefault="004F2912" w:rsidP="00EB72DD">
      <w:pPr>
        <w:ind w:firstLine="709"/>
      </w:pPr>
      <w:r w:rsidRPr="00EB72DD">
        <w:t>проводить обновление ассортимента</w:t>
      </w:r>
      <w:r w:rsidR="00EB72DD" w:rsidRPr="00EB72DD">
        <w:t>;</w:t>
      </w:r>
    </w:p>
    <w:p w:rsidR="00EB72DD" w:rsidRDefault="004F2912" w:rsidP="00EB72DD">
      <w:pPr>
        <w:ind w:firstLine="709"/>
      </w:pPr>
      <w:r w:rsidRPr="00EB72DD">
        <w:t xml:space="preserve">увеличить </w:t>
      </w:r>
      <w:r w:rsidR="00D24C1E" w:rsidRPr="00EB72DD">
        <w:t>количество поставщиков стиральных порошков</w:t>
      </w:r>
      <w:r w:rsidR="00EB72DD" w:rsidRPr="00EB72DD">
        <w:t>.</w:t>
      </w:r>
    </w:p>
    <w:p w:rsidR="00EB72DD" w:rsidRDefault="00D24C1E" w:rsidP="00EB72DD">
      <w:pPr>
        <w:ind w:firstLine="709"/>
      </w:pPr>
      <w:r w:rsidRPr="00EB72DD">
        <w:t>Формирование ассортимента необходимо вести по нормативам, которые предусматривают требования к качеству товаров</w:t>
      </w:r>
      <w:r w:rsidR="00EB72DD" w:rsidRPr="00EB72DD">
        <w:t xml:space="preserve">. </w:t>
      </w:r>
      <w:r w:rsidRPr="00EB72DD">
        <w:t>При формировании ассортимента в магазине следует также учитывать покупательские способности и потребности людей</w:t>
      </w:r>
      <w:r w:rsidR="00EB72DD" w:rsidRPr="00EB72DD">
        <w:t>.</w:t>
      </w:r>
    </w:p>
    <w:p w:rsidR="00EB72DD" w:rsidRDefault="00D24C1E" w:rsidP="00EB72DD">
      <w:pPr>
        <w:ind w:firstLine="709"/>
      </w:pPr>
      <w:r w:rsidRPr="00EB72DD">
        <w:t>Экономически обоснованный и установленный для магазина ассортимент товаров оказывает огромное положительное влияние на экономические показатели и на работу магазина в целом</w:t>
      </w:r>
      <w:r w:rsidR="00EB72DD" w:rsidRPr="00EB72DD">
        <w:t>.</w:t>
      </w:r>
    </w:p>
    <w:p w:rsidR="00EB72DD" w:rsidRDefault="00D24C1E" w:rsidP="00EB72DD">
      <w:pPr>
        <w:ind w:firstLine="709"/>
      </w:pPr>
      <w:r w:rsidRPr="00EB72DD">
        <w:t>Торговый</w:t>
      </w:r>
      <w:r w:rsidR="00EB72DD" w:rsidRPr="00EB72DD">
        <w:t xml:space="preserve"> </w:t>
      </w:r>
      <w:r w:rsidRPr="00EB72DD">
        <w:t>ассортимент</w:t>
      </w:r>
      <w:r w:rsidR="00EB72DD" w:rsidRPr="00EB72DD">
        <w:t xml:space="preserve"> </w:t>
      </w:r>
      <w:r w:rsidRPr="00EB72DD">
        <w:t>неизбежно</w:t>
      </w:r>
      <w:r w:rsidR="00EB72DD" w:rsidRPr="00EB72DD">
        <w:t xml:space="preserve"> </w:t>
      </w:r>
      <w:r w:rsidRPr="00EB72DD">
        <w:t>формируется</w:t>
      </w:r>
      <w:r w:rsidR="00EB72DD" w:rsidRPr="00EB72DD">
        <w:t xml:space="preserve"> </w:t>
      </w:r>
      <w:r w:rsidRPr="00EB72DD">
        <w:t>под</w:t>
      </w:r>
      <w:r w:rsidR="00EB72DD" w:rsidRPr="00EB72DD">
        <w:t xml:space="preserve"> </w:t>
      </w:r>
      <w:r w:rsidRPr="00EB72DD">
        <w:t>воздействием</w:t>
      </w:r>
      <w:r w:rsidR="00EB72DD" w:rsidRPr="00EB72DD">
        <w:t xml:space="preserve"> </w:t>
      </w:r>
      <w:r w:rsidRPr="00EB72DD">
        <w:t>промышленного, поскольку</w:t>
      </w:r>
      <w:r w:rsidR="00EB72DD" w:rsidRPr="00EB72DD">
        <w:t xml:space="preserve"> </w:t>
      </w:r>
      <w:r w:rsidRPr="00EB72DD">
        <w:t>производственные</w:t>
      </w:r>
      <w:r w:rsidR="00EB72DD" w:rsidRPr="00EB72DD">
        <w:t xml:space="preserve"> </w:t>
      </w:r>
      <w:r w:rsidRPr="00EB72DD">
        <w:t>возможности</w:t>
      </w:r>
      <w:r w:rsidR="00EB72DD" w:rsidRPr="00EB72DD">
        <w:t xml:space="preserve"> </w:t>
      </w:r>
      <w:r w:rsidRPr="00EB72DD">
        <w:t>изготовителя</w:t>
      </w:r>
      <w:r w:rsidR="00EB72DD" w:rsidRPr="00EB72DD">
        <w:t xml:space="preserve"> </w:t>
      </w:r>
      <w:r w:rsidRPr="00EB72DD">
        <w:t>определяют</w:t>
      </w:r>
      <w:r w:rsidR="00EB72DD" w:rsidRPr="00EB72DD">
        <w:t xml:space="preserve"> </w:t>
      </w:r>
      <w:r w:rsidRPr="00EB72DD">
        <w:t>состав</w:t>
      </w:r>
      <w:r w:rsidR="00EB72DD" w:rsidRPr="00EB72DD">
        <w:t xml:space="preserve"> </w:t>
      </w:r>
      <w:r w:rsidRPr="00EB72DD">
        <w:t>предложения</w:t>
      </w:r>
      <w:r w:rsidR="00EB72DD" w:rsidRPr="00EB72DD">
        <w:t xml:space="preserve">. </w:t>
      </w:r>
      <w:r w:rsidRPr="00EB72DD">
        <w:t>Однако</w:t>
      </w:r>
      <w:r w:rsidR="00EB72DD" w:rsidRPr="00EB72DD">
        <w:t xml:space="preserve"> </w:t>
      </w:r>
      <w:r w:rsidRPr="00EB72DD">
        <w:t>в</w:t>
      </w:r>
      <w:r w:rsidR="00EB72DD" w:rsidRPr="00EB72DD">
        <w:t xml:space="preserve"> </w:t>
      </w:r>
      <w:r w:rsidRPr="00EB72DD">
        <w:t>условиях</w:t>
      </w:r>
      <w:r w:rsidR="00EB72DD" w:rsidRPr="00EB72DD">
        <w:t xml:space="preserve"> </w:t>
      </w:r>
      <w:r w:rsidRPr="00EB72DD">
        <w:t>рыночной</w:t>
      </w:r>
      <w:r w:rsidR="00EB72DD" w:rsidRPr="00EB72DD">
        <w:t xml:space="preserve"> </w:t>
      </w:r>
      <w:r w:rsidRPr="00EB72DD">
        <w:t>экономики</w:t>
      </w:r>
      <w:r w:rsidR="00EB72DD" w:rsidRPr="00EB72DD">
        <w:t xml:space="preserve"> </w:t>
      </w:r>
      <w:r w:rsidRPr="00EB72DD">
        <w:t>производственные</w:t>
      </w:r>
      <w:r w:rsidR="00EB72DD" w:rsidRPr="00EB72DD">
        <w:t xml:space="preserve"> </w:t>
      </w:r>
      <w:r w:rsidRPr="00EB72DD">
        <w:t>возможности</w:t>
      </w:r>
      <w:r w:rsidR="00EB72DD" w:rsidRPr="00EB72DD">
        <w:t xml:space="preserve"> </w:t>
      </w:r>
      <w:r w:rsidRPr="00EB72DD">
        <w:t>изготовителя</w:t>
      </w:r>
      <w:r w:rsidR="00EB72DD" w:rsidRPr="00EB72DD">
        <w:t xml:space="preserve"> </w:t>
      </w:r>
      <w:r w:rsidRPr="00EB72DD">
        <w:t>перестают</w:t>
      </w:r>
      <w:r w:rsidR="00EB72DD" w:rsidRPr="00EB72DD">
        <w:t xml:space="preserve"> </w:t>
      </w:r>
      <w:r w:rsidRPr="00EB72DD">
        <w:t>быть</w:t>
      </w:r>
      <w:r w:rsidR="00EB72DD" w:rsidRPr="00EB72DD">
        <w:t xml:space="preserve"> </w:t>
      </w:r>
      <w:r w:rsidRPr="00EB72DD">
        <w:t>определяющим</w:t>
      </w:r>
      <w:r w:rsidR="00EB72DD" w:rsidRPr="00EB72DD">
        <w:t xml:space="preserve"> </w:t>
      </w:r>
      <w:r w:rsidRPr="00EB72DD">
        <w:t>фактором</w:t>
      </w:r>
      <w:r w:rsidR="00EB72DD" w:rsidRPr="00EB72DD">
        <w:t xml:space="preserve"> </w:t>
      </w:r>
      <w:r w:rsidRPr="00EB72DD">
        <w:t>формирования</w:t>
      </w:r>
      <w:r w:rsidR="00EB72DD" w:rsidRPr="00EB72DD">
        <w:t xml:space="preserve"> </w:t>
      </w:r>
      <w:r w:rsidRPr="00EB72DD">
        <w:t>торгового</w:t>
      </w:r>
      <w:r w:rsidR="00EB72DD" w:rsidRPr="00EB72DD">
        <w:t xml:space="preserve"> </w:t>
      </w:r>
      <w:r w:rsidRPr="00EB72DD">
        <w:t>ассортимента</w:t>
      </w:r>
      <w:r w:rsidR="00EB72DD" w:rsidRPr="00EB72DD">
        <w:t>.</w:t>
      </w:r>
    </w:p>
    <w:p w:rsidR="00EB72DD" w:rsidRDefault="007E742B" w:rsidP="007E742B">
      <w:pPr>
        <w:pStyle w:val="2"/>
      </w:pPr>
      <w:r>
        <w:br w:type="page"/>
      </w:r>
      <w:bookmarkStart w:id="17" w:name="_Toc275515439"/>
      <w:r w:rsidR="00D24C1E" w:rsidRPr="00EB72DD">
        <w:t>Список использованных источников</w:t>
      </w:r>
      <w:bookmarkEnd w:id="17"/>
    </w:p>
    <w:p w:rsidR="007E742B" w:rsidRPr="007E742B" w:rsidRDefault="007E742B" w:rsidP="007E742B">
      <w:pPr>
        <w:ind w:firstLine="709"/>
      </w:pPr>
    </w:p>
    <w:p w:rsidR="00D24C1E" w:rsidRPr="00EB72DD" w:rsidRDefault="00D24C1E" w:rsidP="007E742B">
      <w:pPr>
        <w:pStyle w:val="a"/>
        <w:tabs>
          <w:tab w:val="left" w:pos="402"/>
        </w:tabs>
      </w:pPr>
      <w:r w:rsidRPr="00EB72DD">
        <w:t>Вахнина О</w:t>
      </w:r>
      <w:r w:rsidR="00EB72DD">
        <w:t xml:space="preserve">.Н. </w:t>
      </w:r>
      <w:r w:rsidRPr="00EB72DD">
        <w:t>Моющие и чистящие средства</w:t>
      </w:r>
      <w:r w:rsidR="00EB72DD" w:rsidRPr="00EB72DD">
        <w:t xml:space="preserve">. </w:t>
      </w:r>
      <w:r w:rsidR="00EB72DD">
        <w:t>-</w:t>
      </w:r>
      <w:r w:rsidRPr="00EB72DD">
        <w:t xml:space="preserve"> Екатеринбург, </w:t>
      </w:r>
      <w:r w:rsidR="000D4C05" w:rsidRPr="00EB72DD">
        <w:t>2008</w:t>
      </w:r>
    </w:p>
    <w:p w:rsidR="00D24C1E" w:rsidRPr="00EB72DD" w:rsidRDefault="00D24C1E" w:rsidP="007E742B">
      <w:pPr>
        <w:pStyle w:val="a"/>
        <w:tabs>
          <w:tab w:val="left" w:pos="402"/>
        </w:tabs>
      </w:pPr>
      <w:r w:rsidRPr="00EB72DD">
        <w:t>Паршикова В</w:t>
      </w:r>
      <w:r w:rsidR="00EB72DD">
        <w:t xml:space="preserve">.Н. </w:t>
      </w:r>
      <w:r w:rsidRPr="00EB72DD">
        <w:t>Товароведение и экспертиза бытовых химических товаров</w:t>
      </w:r>
      <w:r w:rsidR="00EB72DD" w:rsidRPr="00EB72DD">
        <w:t xml:space="preserve">. </w:t>
      </w:r>
      <w:r w:rsidR="00EB72DD">
        <w:t>-</w:t>
      </w:r>
      <w:r w:rsidRPr="00EB72DD">
        <w:t xml:space="preserve"> М</w:t>
      </w:r>
      <w:r w:rsidR="00EB72DD">
        <w:t>.: "</w:t>
      </w:r>
      <w:r w:rsidRPr="00EB72DD">
        <w:t>Академа</w:t>
      </w:r>
      <w:r w:rsidR="00EB72DD">
        <w:t xml:space="preserve">", </w:t>
      </w:r>
      <w:r w:rsidR="000D4C05" w:rsidRPr="00EB72DD">
        <w:t>2008</w:t>
      </w:r>
    </w:p>
    <w:p w:rsidR="00EB72DD" w:rsidRPr="00EB72DD" w:rsidRDefault="00D24C1E" w:rsidP="007E742B">
      <w:pPr>
        <w:pStyle w:val="a"/>
        <w:tabs>
          <w:tab w:val="left" w:pos="402"/>
        </w:tabs>
      </w:pPr>
      <w:r w:rsidRPr="00EB72DD">
        <w:t>Товароведение и экспертиза промышленных товаров / Под ред</w:t>
      </w:r>
      <w:r w:rsidR="00EB72DD" w:rsidRPr="00EB72DD">
        <w:t xml:space="preserve">. </w:t>
      </w:r>
      <w:r w:rsidRPr="00EB72DD">
        <w:t>Неверова А</w:t>
      </w:r>
      <w:r w:rsidR="00EB72DD">
        <w:t>.Н. -</w:t>
      </w:r>
      <w:r w:rsidRPr="00EB72DD">
        <w:t xml:space="preserve"> М</w:t>
      </w:r>
      <w:r w:rsidR="00EB72DD">
        <w:t>.:</w:t>
      </w:r>
      <w:r w:rsidR="00EB72DD" w:rsidRPr="00EB72DD">
        <w:t xml:space="preserve"> </w:t>
      </w:r>
      <w:r w:rsidRPr="00EB72DD">
        <w:t xml:space="preserve">МЦФЭР, </w:t>
      </w:r>
      <w:r w:rsidR="000D4C05" w:rsidRPr="00EB72DD">
        <w:t>2009</w:t>
      </w:r>
    </w:p>
    <w:p w:rsidR="00D24C1E" w:rsidRPr="00EB72DD" w:rsidRDefault="00D24C1E" w:rsidP="007E742B">
      <w:pPr>
        <w:pStyle w:val="a"/>
        <w:tabs>
          <w:tab w:val="left" w:pos="402"/>
        </w:tabs>
      </w:pPr>
      <w:r w:rsidRPr="00EB72DD">
        <w:t>Каменева Н</w:t>
      </w:r>
      <w:r w:rsidR="00EB72DD">
        <w:t xml:space="preserve">.Г., </w:t>
      </w:r>
      <w:r w:rsidRPr="00EB72DD">
        <w:t>Поляков В</w:t>
      </w:r>
      <w:r w:rsidR="00EB72DD">
        <w:t>.А. -</w:t>
      </w:r>
      <w:r w:rsidRPr="00EB72DD">
        <w:t xml:space="preserve"> Маркетинговые исследования</w:t>
      </w:r>
      <w:r w:rsidR="00EB72DD" w:rsidRPr="00EB72DD">
        <w:t xml:space="preserve">: </w:t>
      </w:r>
      <w:r w:rsidRPr="00EB72DD">
        <w:t>Учебное пособие</w:t>
      </w:r>
      <w:r w:rsidR="00EB72DD" w:rsidRPr="00EB72DD">
        <w:t xml:space="preserve">. </w:t>
      </w:r>
      <w:r w:rsidR="00EB72DD">
        <w:t>-</w:t>
      </w:r>
      <w:r w:rsidRPr="00EB72DD">
        <w:t xml:space="preserve"> М</w:t>
      </w:r>
      <w:r w:rsidR="00EB72DD">
        <w:t>.: "</w:t>
      </w:r>
      <w:r w:rsidRPr="00EB72DD">
        <w:t>Вузовский учебник</w:t>
      </w:r>
      <w:r w:rsidR="00EB72DD">
        <w:t xml:space="preserve">", </w:t>
      </w:r>
      <w:r w:rsidR="000D4C05" w:rsidRPr="00EB72DD">
        <w:t>2008</w:t>
      </w:r>
    </w:p>
    <w:p w:rsidR="00D24C1E" w:rsidRPr="00EB72DD" w:rsidRDefault="00D24C1E" w:rsidP="007E742B">
      <w:pPr>
        <w:pStyle w:val="a"/>
        <w:tabs>
          <w:tab w:val="left" w:pos="402"/>
        </w:tabs>
      </w:pPr>
      <w:r w:rsidRPr="00EB72DD">
        <w:t>Статистика рынка товаров и услуг / Под ред</w:t>
      </w:r>
      <w:r w:rsidR="00EB72DD" w:rsidRPr="00EB72DD">
        <w:t xml:space="preserve">. </w:t>
      </w:r>
      <w:r w:rsidRPr="00EB72DD">
        <w:t>Беляевского И</w:t>
      </w:r>
      <w:r w:rsidR="00EB72DD">
        <w:t>.К. -</w:t>
      </w:r>
      <w:r w:rsidRPr="00EB72DD">
        <w:t xml:space="preserve"> М</w:t>
      </w:r>
      <w:r w:rsidR="00EB72DD">
        <w:t>.: "</w:t>
      </w:r>
      <w:r w:rsidRPr="00EB72DD">
        <w:t>Финансы и статистика</w:t>
      </w:r>
      <w:r w:rsidR="00EB72DD">
        <w:t xml:space="preserve">", </w:t>
      </w:r>
      <w:r w:rsidR="000D4C05" w:rsidRPr="00EB72DD">
        <w:t>2005</w:t>
      </w:r>
    </w:p>
    <w:p w:rsidR="00D24C1E" w:rsidRPr="00EB72DD" w:rsidRDefault="00D24C1E" w:rsidP="007E742B">
      <w:pPr>
        <w:pStyle w:val="a"/>
        <w:tabs>
          <w:tab w:val="left" w:pos="402"/>
        </w:tabs>
      </w:pPr>
      <w:r w:rsidRPr="00EB72DD">
        <w:t>Бузов Б</w:t>
      </w:r>
      <w:r w:rsidR="00EB72DD">
        <w:t xml:space="preserve">.А. </w:t>
      </w:r>
      <w:r w:rsidRPr="00EB72DD">
        <w:t>Управление качеством продукции</w:t>
      </w:r>
      <w:r w:rsidR="00EB72DD" w:rsidRPr="00EB72DD">
        <w:t xml:space="preserve">. </w:t>
      </w:r>
      <w:r w:rsidRPr="00EB72DD">
        <w:t>Технический регламент, стандартизация и сертификация</w:t>
      </w:r>
      <w:r w:rsidR="00EB72DD" w:rsidRPr="00EB72DD">
        <w:t xml:space="preserve">. </w:t>
      </w:r>
      <w:r w:rsidR="00EB72DD">
        <w:t>-</w:t>
      </w:r>
      <w:r w:rsidRPr="00EB72DD">
        <w:t xml:space="preserve"> М</w:t>
      </w:r>
      <w:r w:rsidR="00EB72DD">
        <w:t>.: "</w:t>
      </w:r>
      <w:r w:rsidRPr="00EB72DD">
        <w:t>Академа</w:t>
      </w:r>
      <w:r w:rsidR="00EB72DD">
        <w:t xml:space="preserve">", </w:t>
      </w:r>
      <w:r w:rsidR="000D4C05" w:rsidRPr="00EB72DD">
        <w:t>2009</w:t>
      </w:r>
    </w:p>
    <w:p w:rsidR="00D24C1E" w:rsidRPr="00EB72DD" w:rsidRDefault="00D24C1E" w:rsidP="007E742B">
      <w:pPr>
        <w:pStyle w:val="a"/>
        <w:tabs>
          <w:tab w:val="left" w:pos="402"/>
        </w:tabs>
      </w:pPr>
      <w:r w:rsidRPr="00EB72DD">
        <w:t>Годовая отчетность предприятия ООО</w:t>
      </w:r>
      <w:r w:rsidR="00EB72DD">
        <w:t xml:space="preserve"> "</w:t>
      </w:r>
      <w:r w:rsidRPr="00EB72DD">
        <w:t>Скиф</w:t>
      </w:r>
      <w:r w:rsidR="00EB72DD">
        <w:t xml:space="preserve">", </w:t>
      </w:r>
      <w:r w:rsidR="000D4C05" w:rsidRPr="00EB72DD">
        <w:t>2007</w:t>
      </w:r>
    </w:p>
    <w:p w:rsidR="00D24C1E" w:rsidRPr="00EB72DD" w:rsidRDefault="00D24C1E" w:rsidP="007E742B">
      <w:pPr>
        <w:pStyle w:val="a"/>
        <w:tabs>
          <w:tab w:val="left" w:pos="402"/>
        </w:tabs>
      </w:pPr>
      <w:r w:rsidRPr="00EB72DD">
        <w:t>Годовая отчетность предприятия ООО</w:t>
      </w:r>
      <w:r w:rsidR="00EB72DD">
        <w:t xml:space="preserve"> "</w:t>
      </w:r>
      <w:r w:rsidRPr="00EB72DD">
        <w:t>Скиф</w:t>
      </w:r>
      <w:r w:rsidR="00EB72DD">
        <w:t xml:space="preserve">", </w:t>
      </w:r>
      <w:r w:rsidR="000D4C05" w:rsidRPr="00EB72DD">
        <w:t>2008</w:t>
      </w:r>
    </w:p>
    <w:p w:rsidR="00D24C1E" w:rsidRPr="00EB72DD" w:rsidRDefault="00D24C1E" w:rsidP="007E742B">
      <w:pPr>
        <w:pStyle w:val="a"/>
        <w:tabs>
          <w:tab w:val="left" w:pos="402"/>
        </w:tabs>
      </w:pPr>
      <w:r w:rsidRPr="00EB72DD">
        <w:t xml:space="preserve">ГОСТ </w:t>
      </w:r>
      <w:r w:rsidR="00EB72DD">
        <w:t>4.3</w:t>
      </w:r>
      <w:r w:rsidRPr="00EB72DD">
        <w:t>81-85</w:t>
      </w:r>
      <w:r w:rsidR="00EB72DD">
        <w:t xml:space="preserve"> "</w:t>
      </w:r>
      <w:r w:rsidRPr="00EB72DD">
        <w:t>СПКП</w:t>
      </w:r>
      <w:r w:rsidR="00EB72DD" w:rsidRPr="00EB72DD">
        <w:t xml:space="preserve">. </w:t>
      </w:r>
      <w:r w:rsidRPr="00EB72DD">
        <w:t>Средства моющие синтетические</w:t>
      </w:r>
      <w:r w:rsidR="00EB72DD" w:rsidRPr="00EB72DD">
        <w:t xml:space="preserve">. </w:t>
      </w:r>
      <w:r w:rsidRPr="00EB72DD">
        <w:t>номенклатура показателей</w:t>
      </w:r>
      <w:r w:rsidR="00EB72DD">
        <w:t>". -</w:t>
      </w:r>
      <w:r w:rsidRPr="00EB72DD">
        <w:t xml:space="preserve"> Издательство стандартов, 1985</w:t>
      </w:r>
    </w:p>
    <w:p w:rsidR="00D24C1E" w:rsidRPr="00EB72DD" w:rsidRDefault="00D24C1E" w:rsidP="007E742B">
      <w:pPr>
        <w:pStyle w:val="a"/>
        <w:tabs>
          <w:tab w:val="left" w:pos="402"/>
        </w:tabs>
      </w:pPr>
      <w:r w:rsidRPr="00EB72DD">
        <w:t>ГОСТ 25644-96</w:t>
      </w:r>
      <w:r w:rsidR="00EB72DD">
        <w:t xml:space="preserve"> "</w:t>
      </w:r>
      <w:r w:rsidRPr="00EB72DD">
        <w:t>Средства моющие синтетические порошкообразные</w:t>
      </w:r>
      <w:r w:rsidR="00EB72DD" w:rsidRPr="00EB72DD">
        <w:t xml:space="preserve">. </w:t>
      </w:r>
      <w:r w:rsidRPr="00EB72DD">
        <w:t>Общие технические требования</w:t>
      </w:r>
      <w:r w:rsidR="00EB72DD">
        <w:t>". -</w:t>
      </w:r>
      <w:r w:rsidRPr="00EB72DD">
        <w:t xml:space="preserve"> Издательство стандартов, 1996</w:t>
      </w:r>
    </w:p>
    <w:p w:rsidR="00EB72DD" w:rsidRPr="00EB72DD" w:rsidRDefault="00D24C1E" w:rsidP="007E742B">
      <w:pPr>
        <w:pStyle w:val="a"/>
        <w:tabs>
          <w:tab w:val="left" w:pos="402"/>
        </w:tabs>
      </w:pPr>
      <w:r w:rsidRPr="00EB72DD">
        <w:t>ГОСТ 22567</w:t>
      </w:r>
      <w:r w:rsidR="00EB72DD">
        <w:t>.1</w:t>
      </w:r>
      <w:r w:rsidRPr="00EB72DD">
        <w:t>1-82</w:t>
      </w:r>
      <w:r w:rsidR="00EB72DD">
        <w:t xml:space="preserve"> "</w:t>
      </w:r>
      <w:r w:rsidRPr="00EB72DD">
        <w:t>Средства моющие синтетические</w:t>
      </w:r>
      <w:r w:rsidR="00EB72DD" w:rsidRPr="00EB72DD">
        <w:t xml:space="preserve">. </w:t>
      </w:r>
      <w:r w:rsidRPr="00EB72DD">
        <w:t>Метод определения отбеливающей способности</w:t>
      </w:r>
      <w:r w:rsidR="00EB72DD">
        <w:t>". -</w:t>
      </w:r>
      <w:r w:rsidRPr="00EB72DD">
        <w:t xml:space="preserve"> Издательство стандартов, 1982</w:t>
      </w:r>
    </w:p>
    <w:p w:rsidR="00EB72DD" w:rsidRPr="00EB72DD" w:rsidRDefault="00D24C1E" w:rsidP="007E742B">
      <w:pPr>
        <w:pStyle w:val="a"/>
        <w:tabs>
          <w:tab w:val="left" w:pos="402"/>
        </w:tabs>
      </w:pPr>
      <w:r w:rsidRPr="00EB72DD">
        <w:t>ГОСТ 22567</w:t>
      </w:r>
      <w:r w:rsidR="00EB72DD">
        <w:t>.1</w:t>
      </w:r>
      <w:r w:rsidRPr="00EB72DD">
        <w:t>1-82 Средства моющие синтетические</w:t>
      </w:r>
      <w:r w:rsidR="00EB72DD" w:rsidRPr="00EB72DD">
        <w:t xml:space="preserve">. </w:t>
      </w:r>
      <w:r w:rsidRPr="00EB72DD">
        <w:t>Методы определения отбеливающей способности</w:t>
      </w:r>
      <w:r w:rsidR="00EB72DD" w:rsidRPr="00EB72DD">
        <w:t>. -</w:t>
      </w:r>
      <w:r w:rsidR="00EB72DD">
        <w:t xml:space="preserve"> </w:t>
      </w:r>
      <w:r w:rsidRPr="00EB72DD">
        <w:t>Издательство стандартов, 1982</w:t>
      </w:r>
    </w:p>
    <w:p w:rsidR="00EB72DD" w:rsidRPr="00EB72DD" w:rsidRDefault="00D24C1E" w:rsidP="007E742B">
      <w:pPr>
        <w:pStyle w:val="a"/>
        <w:tabs>
          <w:tab w:val="left" w:pos="402"/>
        </w:tabs>
      </w:pPr>
      <w:r w:rsidRPr="00EB72DD">
        <w:t>ГОСТ Р 51121-97</w:t>
      </w:r>
      <w:r w:rsidR="00EB72DD">
        <w:t xml:space="preserve"> "</w:t>
      </w:r>
      <w:r w:rsidRPr="00EB72DD">
        <w:t>Товары непродовольственные</w:t>
      </w:r>
      <w:r w:rsidR="00EB72DD" w:rsidRPr="00EB72DD">
        <w:t xml:space="preserve">. </w:t>
      </w:r>
      <w:r w:rsidRPr="00EB72DD">
        <w:t>Информация для потребителя</w:t>
      </w:r>
      <w:r w:rsidR="00EB72DD">
        <w:t>". -</w:t>
      </w:r>
      <w:r w:rsidRPr="00EB72DD">
        <w:t xml:space="preserve"> Издательство стандартов, 1997</w:t>
      </w:r>
    </w:p>
    <w:p w:rsidR="00EB72DD" w:rsidRPr="00EB72DD" w:rsidRDefault="00D24C1E" w:rsidP="007E742B">
      <w:pPr>
        <w:pStyle w:val="a"/>
        <w:tabs>
          <w:tab w:val="left" w:pos="402"/>
        </w:tabs>
      </w:pPr>
      <w:r w:rsidRPr="00EB72DD">
        <w:t>Горшенко Л</w:t>
      </w:r>
      <w:r w:rsidR="00EB72DD" w:rsidRPr="00EB72DD">
        <w:t xml:space="preserve">. </w:t>
      </w:r>
      <w:r w:rsidRPr="00EB72DD">
        <w:t>Синтетические моющие средства</w:t>
      </w:r>
      <w:r w:rsidR="00EB72DD">
        <w:t xml:space="preserve"> // </w:t>
      </w:r>
      <w:r w:rsidRPr="00EB72DD">
        <w:t>Конъюнктура товарных рынков</w:t>
      </w:r>
      <w:r w:rsidR="00EB72DD" w:rsidRPr="00EB72DD">
        <w:t xml:space="preserve">. </w:t>
      </w:r>
      <w:r w:rsidR="00EB72DD">
        <w:t>-</w:t>
      </w:r>
      <w:r w:rsidRPr="00EB72DD">
        <w:t xml:space="preserve"> </w:t>
      </w:r>
      <w:r w:rsidR="000D4C05" w:rsidRPr="00EB72DD">
        <w:t>2005</w:t>
      </w:r>
      <w:r w:rsidR="00EB72DD" w:rsidRPr="00EB72DD">
        <w:t>. -</w:t>
      </w:r>
      <w:r w:rsidR="00EB72DD">
        <w:t xml:space="preserve"> </w:t>
      </w:r>
      <w:r w:rsidRPr="00EB72DD">
        <w:t>№ 4</w:t>
      </w:r>
    </w:p>
    <w:p w:rsidR="00A8503E" w:rsidRPr="00EB72DD" w:rsidRDefault="00D24C1E" w:rsidP="007E742B">
      <w:pPr>
        <w:pStyle w:val="a"/>
        <w:tabs>
          <w:tab w:val="left" w:pos="402"/>
        </w:tabs>
      </w:pPr>
      <w:r w:rsidRPr="00EB72DD">
        <w:t>На отраслевых рынках</w:t>
      </w:r>
      <w:r w:rsidR="00EB72DD" w:rsidRPr="00EB72DD">
        <w:t xml:space="preserve">. </w:t>
      </w:r>
      <w:r w:rsidRPr="00EB72DD">
        <w:t>Обзоры товарной продукции</w:t>
      </w:r>
      <w:r w:rsidR="00EB72DD" w:rsidRPr="00EB72DD">
        <w:t xml:space="preserve">. </w:t>
      </w:r>
      <w:r w:rsidRPr="00EB72DD">
        <w:t>Синтетические моющие средства</w:t>
      </w:r>
      <w:r w:rsidR="00EB72DD">
        <w:t xml:space="preserve"> // </w:t>
      </w:r>
      <w:r w:rsidRPr="00EB72DD">
        <w:t>Конъюнктура то</w:t>
      </w:r>
      <w:r w:rsidR="00A8503E" w:rsidRPr="00EB72DD">
        <w:t>варных рынков</w:t>
      </w:r>
      <w:r w:rsidR="00EB72DD">
        <w:t>. 20</w:t>
      </w:r>
      <w:r w:rsidR="000D4C05" w:rsidRPr="00EB72DD">
        <w:t>07</w:t>
      </w:r>
      <w:r w:rsidR="00EB72DD" w:rsidRPr="00EB72DD">
        <w:t>. -</w:t>
      </w:r>
      <w:r w:rsidR="00EB72DD">
        <w:t xml:space="preserve"> </w:t>
      </w:r>
      <w:r w:rsidR="00A8503E" w:rsidRPr="00EB72DD">
        <w:t xml:space="preserve">№ 3 </w:t>
      </w:r>
      <w:r w:rsidR="00EB72DD">
        <w:t>-</w:t>
      </w:r>
      <w:r w:rsidR="00A8503E" w:rsidRPr="00EB72DD">
        <w:t xml:space="preserve"> 4</w:t>
      </w:r>
    </w:p>
    <w:p w:rsidR="00EB72DD" w:rsidRDefault="00A8503E" w:rsidP="007E742B">
      <w:pPr>
        <w:pStyle w:val="a"/>
        <w:tabs>
          <w:tab w:val="left" w:pos="402"/>
        </w:tabs>
      </w:pPr>
      <w:r w:rsidRPr="00EB72DD">
        <w:t>Современная торговля</w:t>
      </w:r>
      <w:r w:rsidR="00EB72DD">
        <w:t xml:space="preserve"> // </w:t>
      </w:r>
      <w:r w:rsidRPr="00EB72DD">
        <w:t>1999</w:t>
      </w:r>
      <w:r w:rsidR="00EB72DD" w:rsidRPr="00EB72DD">
        <w:t xml:space="preserve"> - </w:t>
      </w:r>
      <w:r w:rsidRPr="00EB72DD">
        <w:t xml:space="preserve">№4 </w:t>
      </w:r>
      <w:r w:rsidR="00EB72DD">
        <w:t>-</w:t>
      </w:r>
      <w:r w:rsidRPr="00EB72DD">
        <w:t xml:space="preserve"> с</w:t>
      </w:r>
      <w:r w:rsidR="00EB72DD">
        <w:t>.1</w:t>
      </w:r>
      <w:r w:rsidRPr="00EB72DD">
        <w:t>8-19</w:t>
      </w:r>
      <w:r w:rsidR="00EB72DD" w:rsidRPr="00EB72DD">
        <w:t>;</w:t>
      </w:r>
    </w:p>
    <w:p w:rsidR="00EB72DD" w:rsidRDefault="00A8503E" w:rsidP="007E742B">
      <w:pPr>
        <w:pStyle w:val="a"/>
        <w:tabs>
          <w:tab w:val="left" w:pos="402"/>
        </w:tabs>
      </w:pPr>
      <w:r w:rsidRPr="00EB72DD">
        <w:t>Маркетинг</w:t>
      </w:r>
      <w:r w:rsidR="00EB72DD">
        <w:t xml:space="preserve"> // </w:t>
      </w:r>
      <w:r w:rsidR="000D4C05" w:rsidRPr="00EB72DD">
        <w:t>2006</w:t>
      </w:r>
      <w:r w:rsidR="00EB72DD" w:rsidRPr="00EB72DD">
        <w:t xml:space="preserve"> - </w:t>
      </w:r>
      <w:r w:rsidRPr="00EB72DD">
        <w:t xml:space="preserve">№1 </w:t>
      </w:r>
      <w:r w:rsidR="00EB72DD">
        <w:t>-</w:t>
      </w:r>
      <w:r w:rsidRPr="00EB72DD">
        <w:t xml:space="preserve"> с</w:t>
      </w:r>
      <w:r w:rsidR="00EB72DD">
        <w:t>.1</w:t>
      </w:r>
      <w:r w:rsidRPr="00EB72DD">
        <w:t>01-108</w:t>
      </w:r>
      <w:r w:rsidR="00EB72DD" w:rsidRPr="00EB72DD">
        <w:t>;</w:t>
      </w:r>
      <w:bookmarkStart w:id="18" w:name="_GoBack"/>
      <w:bookmarkEnd w:id="18"/>
    </w:p>
    <w:sectPr w:rsidR="00EB72DD" w:rsidSect="00EB72DD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A" w:rsidRDefault="009169DA">
      <w:pPr>
        <w:ind w:firstLine="709"/>
      </w:pPr>
      <w:r>
        <w:separator/>
      </w:r>
    </w:p>
  </w:endnote>
  <w:endnote w:type="continuationSeparator" w:id="0">
    <w:p w:rsidR="009169DA" w:rsidRDefault="009169D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2B" w:rsidRDefault="007E742B" w:rsidP="00EB72DD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A" w:rsidRDefault="009169DA">
      <w:pPr>
        <w:ind w:firstLine="709"/>
      </w:pPr>
      <w:r>
        <w:separator/>
      </w:r>
    </w:p>
  </w:footnote>
  <w:footnote w:type="continuationSeparator" w:id="0">
    <w:p w:rsidR="009169DA" w:rsidRDefault="009169D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2B" w:rsidRDefault="00CE16E3" w:rsidP="00EB72DD">
    <w:pPr>
      <w:pStyle w:val="a6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7E742B" w:rsidRDefault="007E742B" w:rsidP="00EB72D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21506"/>
    <w:multiLevelType w:val="hybridMultilevel"/>
    <w:tmpl w:val="2BDE3244"/>
    <w:lvl w:ilvl="0" w:tplc="041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">
    <w:nsid w:val="054A23DB"/>
    <w:multiLevelType w:val="hybridMultilevel"/>
    <w:tmpl w:val="7D384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74499"/>
    <w:multiLevelType w:val="hybridMultilevel"/>
    <w:tmpl w:val="AB0C6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B5BFE"/>
    <w:multiLevelType w:val="multilevel"/>
    <w:tmpl w:val="CBFE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AF3DC3"/>
    <w:multiLevelType w:val="hybridMultilevel"/>
    <w:tmpl w:val="660EB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B0B74"/>
    <w:multiLevelType w:val="hybridMultilevel"/>
    <w:tmpl w:val="3B14C3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30A269AA"/>
    <w:multiLevelType w:val="hybridMultilevel"/>
    <w:tmpl w:val="C0F864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A8C5839"/>
    <w:multiLevelType w:val="hybridMultilevel"/>
    <w:tmpl w:val="9DD6AA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40F36B2C"/>
    <w:multiLevelType w:val="hybridMultilevel"/>
    <w:tmpl w:val="9F68E6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E82C74"/>
    <w:multiLevelType w:val="multilevel"/>
    <w:tmpl w:val="75A4702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81C14"/>
    <w:multiLevelType w:val="hybridMultilevel"/>
    <w:tmpl w:val="A09877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54760841"/>
    <w:multiLevelType w:val="hybridMultilevel"/>
    <w:tmpl w:val="C600A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6703A8"/>
    <w:multiLevelType w:val="hybridMultilevel"/>
    <w:tmpl w:val="0A28198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5">
    <w:nsid w:val="5F1869A4"/>
    <w:multiLevelType w:val="hybridMultilevel"/>
    <w:tmpl w:val="F886EAC4"/>
    <w:lvl w:ilvl="0" w:tplc="79E6F332">
      <w:start w:val="1"/>
      <w:numFmt w:val="bullet"/>
      <w:lvlText w:val=""/>
      <w:lvlJc w:val="left"/>
      <w:pPr>
        <w:tabs>
          <w:tab w:val="num" w:pos="2595"/>
        </w:tabs>
        <w:ind w:left="2595" w:hanging="4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DA3DD7"/>
    <w:multiLevelType w:val="hybridMultilevel"/>
    <w:tmpl w:val="641CDC60"/>
    <w:lvl w:ilvl="0" w:tplc="79E6F332">
      <w:start w:val="1"/>
      <w:numFmt w:val="bullet"/>
      <w:lvlText w:val=""/>
      <w:lvlJc w:val="left"/>
      <w:pPr>
        <w:tabs>
          <w:tab w:val="num" w:pos="2583"/>
        </w:tabs>
        <w:ind w:left="2583" w:hanging="45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4"/>
  </w:num>
  <w:num w:numId="5">
    <w:abstractNumId w:val="1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15"/>
  </w:num>
  <w:num w:numId="13">
    <w:abstractNumId w:val="13"/>
  </w:num>
  <w:num w:numId="14">
    <w:abstractNumId w:val="16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B3B"/>
    <w:rsid w:val="000021A5"/>
    <w:rsid w:val="00004599"/>
    <w:rsid w:val="000204D5"/>
    <w:rsid w:val="00026572"/>
    <w:rsid w:val="000346A9"/>
    <w:rsid w:val="00037DD4"/>
    <w:rsid w:val="0006444C"/>
    <w:rsid w:val="0006548A"/>
    <w:rsid w:val="0007287F"/>
    <w:rsid w:val="000B5A26"/>
    <w:rsid w:val="000C466E"/>
    <w:rsid w:val="000D4C05"/>
    <w:rsid w:val="000D536F"/>
    <w:rsid w:val="000E4AC1"/>
    <w:rsid w:val="000F6F44"/>
    <w:rsid w:val="00100A80"/>
    <w:rsid w:val="00101A1A"/>
    <w:rsid w:val="0013520D"/>
    <w:rsid w:val="00142CCC"/>
    <w:rsid w:val="00172208"/>
    <w:rsid w:val="001779A3"/>
    <w:rsid w:val="001A7BA2"/>
    <w:rsid w:val="001B160E"/>
    <w:rsid w:val="001E29CA"/>
    <w:rsid w:val="00221CA0"/>
    <w:rsid w:val="0022396E"/>
    <w:rsid w:val="00243BB6"/>
    <w:rsid w:val="00250E37"/>
    <w:rsid w:val="00291193"/>
    <w:rsid w:val="00292042"/>
    <w:rsid w:val="00295F5E"/>
    <w:rsid w:val="002E4638"/>
    <w:rsid w:val="003029B4"/>
    <w:rsid w:val="003252F3"/>
    <w:rsid w:val="00327E3A"/>
    <w:rsid w:val="0033465E"/>
    <w:rsid w:val="00356A82"/>
    <w:rsid w:val="00356B3B"/>
    <w:rsid w:val="00360C7D"/>
    <w:rsid w:val="003647AA"/>
    <w:rsid w:val="003A6914"/>
    <w:rsid w:val="003B0089"/>
    <w:rsid w:val="003C006C"/>
    <w:rsid w:val="003D0197"/>
    <w:rsid w:val="003E6419"/>
    <w:rsid w:val="00400B56"/>
    <w:rsid w:val="004139B6"/>
    <w:rsid w:val="00415356"/>
    <w:rsid w:val="00432323"/>
    <w:rsid w:val="00433605"/>
    <w:rsid w:val="004610F7"/>
    <w:rsid w:val="00480E39"/>
    <w:rsid w:val="004A053C"/>
    <w:rsid w:val="004A17BF"/>
    <w:rsid w:val="004A52EC"/>
    <w:rsid w:val="004B4042"/>
    <w:rsid w:val="004F2912"/>
    <w:rsid w:val="004F7297"/>
    <w:rsid w:val="00503D32"/>
    <w:rsid w:val="00581EEF"/>
    <w:rsid w:val="005858B9"/>
    <w:rsid w:val="005D14CD"/>
    <w:rsid w:val="005D30C3"/>
    <w:rsid w:val="005E2204"/>
    <w:rsid w:val="005E6B9C"/>
    <w:rsid w:val="005F1160"/>
    <w:rsid w:val="00601E05"/>
    <w:rsid w:val="00615EC9"/>
    <w:rsid w:val="006205D5"/>
    <w:rsid w:val="00637747"/>
    <w:rsid w:val="00654A39"/>
    <w:rsid w:val="00696545"/>
    <w:rsid w:val="006A276D"/>
    <w:rsid w:val="006D1ED0"/>
    <w:rsid w:val="006F4FCD"/>
    <w:rsid w:val="00772626"/>
    <w:rsid w:val="00776721"/>
    <w:rsid w:val="007B21DF"/>
    <w:rsid w:val="007D23C8"/>
    <w:rsid w:val="007E03F7"/>
    <w:rsid w:val="007E1FE5"/>
    <w:rsid w:val="007E52AC"/>
    <w:rsid w:val="007E742B"/>
    <w:rsid w:val="007F128E"/>
    <w:rsid w:val="007F3BC7"/>
    <w:rsid w:val="007F520D"/>
    <w:rsid w:val="008110E6"/>
    <w:rsid w:val="00850FA0"/>
    <w:rsid w:val="008B22FC"/>
    <w:rsid w:val="008B4BB5"/>
    <w:rsid w:val="008D5B81"/>
    <w:rsid w:val="008D7A2E"/>
    <w:rsid w:val="009169DA"/>
    <w:rsid w:val="00970DAB"/>
    <w:rsid w:val="009742D5"/>
    <w:rsid w:val="0098321C"/>
    <w:rsid w:val="009A384B"/>
    <w:rsid w:val="009A62E5"/>
    <w:rsid w:val="009B79D3"/>
    <w:rsid w:val="009C4E00"/>
    <w:rsid w:val="009D46D6"/>
    <w:rsid w:val="009E1F13"/>
    <w:rsid w:val="009E6051"/>
    <w:rsid w:val="00A01E29"/>
    <w:rsid w:val="00A15C47"/>
    <w:rsid w:val="00A24E02"/>
    <w:rsid w:val="00A31F97"/>
    <w:rsid w:val="00A734FF"/>
    <w:rsid w:val="00A8503E"/>
    <w:rsid w:val="00A95546"/>
    <w:rsid w:val="00A972B7"/>
    <w:rsid w:val="00AE26BA"/>
    <w:rsid w:val="00B157E0"/>
    <w:rsid w:val="00B20E42"/>
    <w:rsid w:val="00B411A3"/>
    <w:rsid w:val="00B456B3"/>
    <w:rsid w:val="00B86B4F"/>
    <w:rsid w:val="00BA7CC2"/>
    <w:rsid w:val="00BB4EC9"/>
    <w:rsid w:val="00BC0EF4"/>
    <w:rsid w:val="00BC2920"/>
    <w:rsid w:val="00BF35EE"/>
    <w:rsid w:val="00C030AF"/>
    <w:rsid w:val="00C153ED"/>
    <w:rsid w:val="00C3115C"/>
    <w:rsid w:val="00C73C9E"/>
    <w:rsid w:val="00C7735B"/>
    <w:rsid w:val="00CA4A7B"/>
    <w:rsid w:val="00CA6796"/>
    <w:rsid w:val="00CD00FF"/>
    <w:rsid w:val="00CE16E3"/>
    <w:rsid w:val="00CF140A"/>
    <w:rsid w:val="00D047C4"/>
    <w:rsid w:val="00D21D62"/>
    <w:rsid w:val="00D24C1E"/>
    <w:rsid w:val="00D56067"/>
    <w:rsid w:val="00DC426D"/>
    <w:rsid w:val="00DF33F8"/>
    <w:rsid w:val="00E029CD"/>
    <w:rsid w:val="00E0687A"/>
    <w:rsid w:val="00E46931"/>
    <w:rsid w:val="00E729E4"/>
    <w:rsid w:val="00E76EB4"/>
    <w:rsid w:val="00E77C67"/>
    <w:rsid w:val="00E80B3C"/>
    <w:rsid w:val="00E974A4"/>
    <w:rsid w:val="00EB72DD"/>
    <w:rsid w:val="00F17969"/>
    <w:rsid w:val="00F51F5B"/>
    <w:rsid w:val="00F551E7"/>
    <w:rsid w:val="00F77786"/>
    <w:rsid w:val="00F842FB"/>
    <w:rsid w:val="00FA31B6"/>
    <w:rsid w:val="00FD30CA"/>
    <w:rsid w:val="00FD5381"/>
    <w:rsid w:val="00FD553A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16D49C3-ADB2-44F6-B06A-7C984484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B72D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EB72D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EB72D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EB72D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EB72D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EB72DD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EB72D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EB72D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EB72D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EB72DD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5">
    <w:name w:val="Strong"/>
    <w:uiPriority w:val="99"/>
    <w:qFormat/>
    <w:rsid w:val="00356B3B"/>
    <w:rPr>
      <w:b/>
      <w:bCs/>
    </w:rPr>
  </w:style>
  <w:style w:type="paragraph" w:customStyle="1" w:styleId="just">
    <w:name w:val="just"/>
    <w:basedOn w:val="a0"/>
    <w:uiPriority w:val="99"/>
    <w:rsid w:val="00142CCC"/>
    <w:pPr>
      <w:spacing w:before="100" w:beforeAutospacing="1" w:after="75"/>
      <w:ind w:firstLine="709"/>
    </w:pPr>
    <w:rPr>
      <w:rFonts w:ascii="Arial" w:hAnsi="Arial" w:cs="Arial"/>
      <w:color w:val="111111"/>
      <w:sz w:val="20"/>
      <w:szCs w:val="20"/>
    </w:rPr>
  </w:style>
  <w:style w:type="paragraph" w:styleId="a6">
    <w:name w:val="header"/>
    <w:basedOn w:val="a0"/>
    <w:next w:val="a7"/>
    <w:link w:val="a8"/>
    <w:uiPriority w:val="99"/>
    <w:rsid w:val="00EB72D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B72DD"/>
    <w:rPr>
      <w:vertAlign w:val="superscript"/>
    </w:rPr>
  </w:style>
  <w:style w:type="paragraph" w:styleId="aa">
    <w:name w:val="footer"/>
    <w:basedOn w:val="a0"/>
    <w:link w:val="ab"/>
    <w:uiPriority w:val="99"/>
    <w:rsid w:val="009E6051"/>
    <w:pPr>
      <w:tabs>
        <w:tab w:val="center" w:pos="4677"/>
        <w:tab w:val="right" w:pos="9355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8"/>
    </w:rPr>
  </w:style>
  <w:style w:type="table" w:styleId="ac">
    <w:name w:val="Table Grid"/>
    <w:basedOn w:val="a2"/>
    <w:uiPriority w:val="99"/>
    <w:rsid w:val="00EB72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d">
    <w:name w:val="Body Text Indent"/>
    <w:basedOn w:val="a0"/>
    <w:link w:val="ae"/>
    <w:uiPriority w:val="99"/>
    <w:rsid w:val="00EB72D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styleId="af">
    <w:name w:val="page number"/>
    <w:uiPriority w:val="99"/>
    <w:rsid w:val="00EB72DD"/>
    <w:rPr>
      <w:rFonts w:ascii="Times New Roman" w:hAnsi="Times New Roman" w:cs="Times New Roman"/>
      <w:sz w:val="28"/>
      <w:szCs w:val="28"/>
    </w:rPr>
  </w:style>
  <w:style w:type="character" w:styleId="af0">
    <w:name w:val="Hyperlink"/>
    <w:uiPriority w:val="99"/>
    <w:rsid w:val="00A8503E"/>
    <w:rPr>
      <w:color w:val="0000FF"/>
      <w:u w:val="single"/>
    </w:rPr>
  </w:style>
  <w:style w:type="paragraph" w:styleId="a7">
    <w:name w:val="Body Text"/>
    <w:basedOn w:val="a0"/>
    <w:link w:val="af1"/>
    <w:uiPriority w:val="99"/>
    <w:rsid w:val="00EB72DD"/>
    <w:pPr>
      <w:ind w:firstLine="709"/>
    </w:pPr>
  </w:style>
  <w:style w:type="character" w:customStyle="1" w:styleId="af1">
    <w:name w:val="Основной текст Знак"/>
    <w:link w:val="a7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EB72D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0"/>
    <w:link w:val="12"/>
    <w:uiPriority w:val="99"/>
    <w:rsid w:val="00EB72D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Верхний колонтитул Знак"/>
    <w:link w:val="a6"/>
    <w:uiPriority w:val="99"/>
    <w:semiHidden/>
    <w:locked/>
    <w:rsid w:val="00EB72D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B72DD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B72DD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EB72DD"/>
    <w:pPr>
      <w:ind w:firstLine="0"/>
    </w:pPr>
  </w:style>
  <w:style w:type="paragraph" w:customStyle="1" w:styleId="af6">
    <w:name w:val="литера"/>
    <w:uiPriority w:val="99"/>
    <w:rsid w:val="00EB72D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EB72DD"/>
    <w:rPr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EB72DD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EB72DD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EB72D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EB72DD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EB72D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EB72DD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EB72D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EB72D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EB72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EB72DD"/>
    <w:pPr>
      <w:numPr>
        <w:numId w:val="1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EB72D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B72D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B72D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B72DD"/>
    <w:rPr>
      <w:i/>
      <w:iCs/>
    </w:rPr>
  </w:style>
  <w:style w:type="table" w:customStyle="1" w:styleId="14">
    <w:name w:val="Стиль таблицы1"/>
    <w:basedOn w:val="a2"/>
    <w:uiPriority w:val="99"/>
    <w:rsid w:val="00EB72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EB72DD"/>
    <w:pPr>
      <w:jc w:val="center"/>
    </w:pPr>
  </w:style>
  <w:style w:type="paragraph" w:customStyle="1" w:styleId="afb">
    <w:name w:val="ТАБЛИЦА"/>
    <w:next w:val="a0"/>
    <w:autoRedefine/>
    <w:uiPriority w:val="99"/>
    <w:rsid w:val="00EB72DD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EB72DD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EB72DD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EB72DD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B72D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9295</Words>
  <Characters>52983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62154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Ирина</dc:creator>
  <cp:keywords/>
  <dc:description/>
  <cp:lastModifiedBy>admin</cp:lastModifiedBy>
  <cp:revision>2</cp:revision>
  <dcterms:created xsi:type="dcterms:W3CDTF">2014-02-24T11:18:00Z</dcterms:created>
  <dcterms:modified xsi:type="dcterms:W3CDTF">2014-02-24T11:18:00Z</dcterms:modified>
</cp:coreProperties>
</file>