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49" w:rsidRPr="00BA7D7B" w:rsidRDefault="00EC3B49" w:rsidP="00BA7D7B">
      <w:pPr>
        <w:pStyle w:val="a4"/>
        <w:widowControl w:val="0"/>
        <w:spacing w:line="360" w:lineRule="auto"/>
        <w:ind w:firstLine="709"/>
        <w:jc w:val="center"/>
        <w:rPr>
          <w:rFonts w:ascii="Times New Roman" w:hAnsi="Times New Roman"/>
          <w:sz w:val="28"/>
          <w:szCs w:val="28"/>
        </w:rPr>
      </w:pPr>
      <w:r w:rsidRPr="00BA7D7B">
        <w:rPr>
          <w:rFonts w:ascii="Times New Roman" w:hAnsi="Times New Roman"/>
          <w:sz w:val="28"/>
          <w:szCs w:val="28"/>
        </w:rPr>
        <w:t>ФЕДЕРАЛЬНОЕ АГЕНТСТВО ПО ОБРАЗОВАНИЮ</w:t>
      </w:r>
    </w:p>
    <w:p w:rsidR="00EC3B49" w:rsidRPr="00BA7D7B" w:rsidRDefault="00EC3B49" w:rsidP="00BA7D7B">
      <w:pPr>
        <w:pStyle w:val="a4"/>
        <w:widowControl w:val="0"/>
        <w:spacing w:line="360" w:lineRule="auto"/>
        <w:ind w:firstLine="709"/>
        <w:jc w:val="center"/>
        <w:rPr>
          <w:rFonts w:ascii="Times New Roman" w:hAnsi="Times New Roman"/>
          <w:sz w:val="28"/>
          <w:szCs w:val="28"/>
        </w:rPr>
      </w:pPr>
      <w:r w:rsidRPr="00BA7D7B">
        <w:rPr>
          <w:rFonts w:ascii="Times New Roman" w:hAnsi="Times New Roman"/>
          <w:sz w:val="28"/>
          <w:szCs w:val="28"/>
        </w:rPr>
        <w:t>Государственное образовательное учреждение высшего профессионального образования</w:t>
      </w:r>
    </w:p>
    <w:p w:rsidR="00EC3B49" w:rsidRPr="00BA7D7B" w:rsidRDefault="00EC3B49" w:rsidP="00BA7D7B">
      <w:pPr>
        <w:pStyle w:val="a4"/>
        <w:widowControl w:val="0"/>
        <w:spacing w:line="360" w:lineRule="auto"/>
        <w:ind w:firstLine="709"/>
        <w:jc w:val="center"/>
        <w:rPr>
          <w:rFonts w:ascii="Times New Roman" w:hAnsi="Times New Roman"/>
          <w:sz w:val="28"/>
          <w:szCs w:val="28"/>
        </w:rPr>
      </w:pPr>
      <w:r w:rsidRPr="00BA7D7B">
        <w:rPr>
          <w:rFonts w:ascii="Times New Roman" w:hAnsi="Times New Roman"/>
          <w:sz w:val="28"/>
          <w:szCs w:val="28"/>
        </w:rPr>
        <w:t>«Сибирский государственный аэрокосмический университет</w:t>
      </w:r>
    </w:p>
    <w:p w:rsidR="00EC3B49" w:rsidRPr="00BA7D7B" w:rsidRDefault="00EC3B49" w:rsidP="00BA7D7B">
      <w:pPr>
        <w:pStyle w:val="a4"/>
        <w:widowControl w:val="0"/>
        <w:spacing w:line="360" w:lineRule="auto"/>
        <w:ind w:firstLine="709"/>
        <w:jc w:val="center"/>
        <w:rPr>
          <w:rFonts w:ascii="Times New Roman" w:hAnsi="Times New Roman"/>
          <w:sz w:val="28"/>
          <w:szCs w:val="28"/>
        </w:rPr>
      </w:pPr>
      <w:r w:rsidRPr="00BA7D7B">
        <w:rPr>
          <w:rFonts w:ascii="Times New Roman" w:hAnsi="Times New Roman"/>
          <w:sz w:val="28"/>
          <w:szCs w:val="28"/>
        </w:rPr>
        <w:t>имени академика М.Ф. Решетнева»</w:t>
      </w:r>
    </w:p>
    <w:p w:rsidR="00EC3B49" w:rsidRPr="00BA7D7B" w:rsidRDefault="00EC3B49" w:rsidP="00BA7D7B">
      <w:pPr>
        <w:pStyle w:val="a4"/>
        <w:widowControl w:val="0"/>
        <w:spacing w:line="360" w:lineRule="auto"/>
        <w:ind w:firstLine="709"/>
        <w:jc w:val="center"/>
        <w:rPr>
          <w:rFonts w:ascii="Times New Roman" w:hAnsi="Times New Roman"/>
          <w:sz w:val="28"/>
          <w:szCs w:val="28"/>
        </w:rPr>
      </w:pPr>
      <w:r w:rsidRPr="00BA7D7B">
        <w:rPr>
          <w:rFonts w:ascii="Times New Roman" w:hAnsi="Times New Roman"/>
          <w:sz w:val="28"/>
          <w:szCs w:val="28"/>
        </w:rPr>
        <w:t>Финансово-экономический факультет</w:t>
      </w:r>
    </w:p>
    <w:p w:rsidR="00EC3B49" w:rsidRPr="00BA7D7B" w:rsidRDefault="00EC3B49" w:rsidP="00844A24">
      <w:pPr>
        <w:pStyle w:val="a4"/>
        <w:widowControl w:val="0"/>
        <w:spacing w:line="360" w:lineRule="auto"/>
        <w:ind w:firstLine="709"/>
        <w:jc w:val="center"/>
        <w:rPr>
          <w:rFonts w:ascii="Times New Roman" w:hAnsi="Times New Roman"/>
          <w:sz w:val="28"/>
          <w:szCs w:val="28"/>
        </w:rPr>
      </w:pPr>
      <w:r w:rsidRPr="00BA7D7B">
        <w:rPr>
          <w:rFonts w:ascii="Times New Roman" w:hAnsi="Times New Roman"/>
          <w:sz w:val="28"/>
          <w:szCs w:val="28"/>
        </w:rPr>
        <w:t>Кафедра менеджмента</w:t>
      </w:r>
    </w:p>
    <w:p w:rsidR="00EC3B49" w:rsidRPr="00BA7D7B" w:rsidRDefault="00EC3B49" w:rsidP="00844A24">
      <w:pPr>
        <w:pStyle w:val="a4"/>
        <w:widowControl w:val="0"/>
        <w:spacing w:line="360" w:lineRule="auto"/>
        <w:ind w:firstLine="709"/>
        <w:jc w:val="center"/>
        <w:rPr>
          <w:rFonts w:ascii="Times New Roman" w:hAnsi="Times New Roman"/>
          <w:sz w:val="28"/>
          <w:szCs w:val="28"/>
        </w:rPr>
      </w:pPr>
    </w:p>
    <w:p w:rsidR="00EC3B49" w:rsidRPr="00BA7D7B" w:rsidRDefault="00EC3B49" w:rsidP="00844A24">
      <w:pPr>
        <w:pStyle w:val="a4"/>
        <w:widowControl w:val="0"/>
        <w:spacing w:line="360" w:lineRule="auto"/>
        <w:ind w:firstLine="709"/>
        <w:jc w:val="center"/>
        <w:rPr>
          <w:rFonts w:ascii="Times New Roman" w:hAnsi="Times New Roman"/>
          <w:sz w:val="28"/>
          <w:szCs w:val="28"/>
        </w:rPr>
      </w:pPr>
    </w:p>
    <w:p w:rsidR="00EC3B49" w:rsidRPr="00BA7D7B" w:rsidRDefault="00EC3B49" w:rsidP="00844A24">
      <w:pPr>
        <w:pStyle w:val="a4"/>
        <w:widowControl w:val="0"/>
        <w:spacing w:line="360" w:lineRule="auto"/>
        <w:ind w:firstLine="709"/>
        <w:jc w:val="center"/>
        <w:rPr>
          <w:rFonts w:ascii="Times New Roman" w:hAnsi="Times New Roman"/>
          <w:sz w:val="28"/>
          <w:szCs w:val="28"/>
        </w:rPr>
      </w:pPr>
    </w:p>
    <w:p w:rsidR="00EC3B49" w:rsidRPr="00BA7D7B" w:rsidRDefault="00EC3B49" w:rsidP="00844A24">
      <w:pPr>
        <w:pStyle w:val="a4"/>
        <w:widowControl w:val="0"/>
        <w:spacing w:line="360" w:lineRule="auto"/>
        <w:ind w:firstLine="709"/>
        <w:jc w:val="center"/>
        <w:rPr>
          <w:rFonts w:ascii="Times New Roman" w:hAnsi="Times New Roman"/>
          <w:sz w:val="28"/>
          <w:szCs w:val="28"/>
        </w:rPr>
      </w:pPr>
    </w:p>
    <w:p w:rsidR="00EC3B49" w:rsidRPr="00BA7D7B" w:rsidRDefault="00EC3B49" w:rsidP="00844A24">
      <w:pPr>
        <w:pStyle w:val="a4"/>
        <w:widowControl w:val="0"/>
        <w:spacing w:line="360" w:lineRule="auto"/>
        <w:ind w:firstLine="709"/>
        <w:jc w:val="center"/>
        <w:rPr>
          <w:rFonts w:ascii="Times New Roman" w:hAnsi="Times New Roman"/>
          <w:sz w:val="28"/>
          <w:szCs w:val="28"/>
        </w:rPr>
      </w:pPr>
    </w:p>
    <w:p w:rsidR="00EC3B49" w:rsidRPr="00BA7D7B" w:rsidRDefault="00EC3B49" w:rsidP="00BA7D7B">
      <w:pPr>
        <w:pStyle w:val="a4"/>
        <w:widowControl w:val="0"/>
        <w:spacing w:line="360" w:lineRule="auto"/>
        <w:ind w:firstLine="709"/>
        <w:jc w:val="center"/>
        <w:rPr>
          <w:rFonts w:ascii="Times New Roman" w:hAnsi="Times New Roman"/>
          <w:b/>
          <w:sz w:val="28"/>
          <w:szCs w:val="28"/>
        </w:rPr>
      </w:pPr>
      <w:r w:rsidRPr="00BA7D7B">
        <w:rPr>
          <w:rFonts w:ascii="Times New Roman" w:hAnsi="Times New Roman"/>
          <w:b/>
          <w:sz w:val="28"/>
          <w:szCs w:val="28"/>
        </w:rPr>
        <w:t>КУРСОВАЯ РАБОТА</w:t>
      </w:r>
    </w:p>
    <w:p w:rsidR="00EC3B49" w:rsidRPr="00BA7D7B" w:rsidRDefault="00EC3B49" w:rsidP="00BA7D7B">
      <w:pPr>
        <w:pStyle w:val="a4"/>
        <w:widowControl w:val="0"/>
        <w:spacing w:line="360" w:lineRule="auto"/>
        <w:ind w:firstLine="709"/>
        <w:jc w:val="center"/>
        <w:rPr>
          <w:rFonts w:ascii="Times New Roman" w:hAnsi="Times New Roman"/>
          <w:sz w:val="28"/>
          <w:szCs w:val="28"/>
        </w:rPr>
      </w:pPr>
      <w:r w:rsidRPr="00BA7D7B">
        <w:rPr>
          <w:rFonts w:ascii="Times New Roman" w:hAnsi="Times New Roman"/>
          <w:sz w:val="28"/>
          <w:szCs w:val="28"/>
        </w:rPr>
        <w:t>по курсу «Промышленный маркетинг»</w:t>
      </w:r>
    </w:p>
    <w:p w:rsidR="00EC3B49" w:rsidRPr="00BA7D7B" w:rsidRDefault="00EC3B49" w:rsidP="00BA7D7B">
      <w:pPr>
        <w:pStyle w:val="a4"/>
        <w:widowControl w:val="0"/>
        <w:spacing w:line="360" w:lineRule="auto"/>
        <w:ind w:firstLine="709"/>
        <w:jc w:val="center"/>
        <w:rPr>
          <w:rFonts w:ascii="Times New Roman" w:hAnsi="Times New Roman"/>
          <w:sz w:val="28"/>
          <w:szCs w:val="28"/>
        </w:rPr>
      </w:pPr>
      <w:r w:rsidRPr="00BA7D7B">
        <w:rPr>
          <w:rFonts w:ascii="Times New Roman" w:hAnsi="Times New Roman"/>
          <w:sz w:val="28"/>
          <w:szCs w:val="28"/>
        </w:rPr>
        <w:t>«</w:t>
      </w:r>
      <w:r w:rsidRPr="00844A24">
        <w:rPr>
          <w:rFonts w:ascii="Times New Roman" w:hAnsi="Times New Roman"/>
          <w:b/>
          <w:sz w:val="28"/>
          <w:szCs w:val="28"/>
        </w:rPr>
        <w:t>Совершенствование маркетинговой деятельности промышленного предприятия</w:t>
      </w:r>
      <w:r w:rsidRPr="00BA7D7B">
        <w:rPr>
          <w:rFonts w:ascii="Times New Roman" w:hAnsi="Times New Roman"/>
          <w:sz w:val="28"/>
          <w:szCs w:val="28"/>
        </w:rPr>
        <w:t>»</w:t>
      </w:r>
    </w:p>
    <w:p w:rsidR="00EC3B49" w:rsidRPr="00BA7D7B" w:rsidRDefault="00EC3B49" w:rsidP="00BA7D7B">
      <w:pPr>
        <w:pStyle w:val="a4"/>
        <w:widowControl w:val="0"/>
        <w:spacing w:line="360" w:lineRule="auto"/>
        <w:ind w:firstLine="709"/>
        <w:jc w:val="center"/>
        <w:rPr>
          <w:rFonts w:ascii="Times New Roman" w:hAnsi="Times New Roman"/>
          <w:sz w:val="28"/>
          <w:szCs w:val="28"/>
        </w:rPr>
      </w:pPr>
    </w:p>
    <w:p w:rsidR="00EC3B49" w:rsidRPr="00BA7D7B" w:rsidRDefault="00EC3B49" w:rsidP="00BA7D7B">
      <w:pPr>
        <w:pStyle w:val="a4"/>
        <w:widowControl w:val="0"/>
        <w:spacing w:line="360" w:lineRule="auto"/>
        <w:ind w:firstLine="709"/>
        <w:jc w:val="center"/>
        <w:rPr>
          <w:rFonts w:ascii="Times New Roman" w:hAnsi="Times New Roman"/>
          <w:sz w:val="28"/>
          <w:szCs w:val="28"/>
        </w:rPr>
      </w:pPr>
    </w:p>
    <w:p w:rsidR="00EC3B49" w:rsidRPr="00BA7D7B" w:rsidRDefault="00EC3B49" w:rsidP="00BA7D7B">
      <w:pPr>
        <w:pStyle w:val="a4"/>
        <w:widowControl w:val="0"/>
        <w:spacing w:line="360" w:lineRule="auto"/>
        <w:ind w:firstLine="709"/>
        <w:jc w:val="center"/>
        <w:rPr>
          <w:rFonts w:ascii="Times New Roman" w:hAnsi="Times New Roman"/>
          <w:sz w:val="28"/>
          <w:szCs w:val="28"/>
        </w:rPr>
      </w:pPr>
    </w:p>
    <w:p w:rsidR="00EC3B49" w:rsidRPr="00BA7D7B" w:rsidRDefault="00EC3B49" w:rsidP="00BA7D7B">
      <w:pPr>
        <w:pStyle w:val="a4"/>
        <w:widowControl w:val="0"/>
        <w:spacing w:line="360" w:lineRule="auto"/>
        <w:ind w:firstLine="709"/>
        <w:rPr>
          <w:rFonts w:ascii="Times New Roman" w:hAnsi="Times New Roman"/>
          <w:sz w:val="28"/>
          <w:szCs w:val="28"/>
        </w:rPr>
      </w:pPr>
      <w:r w:rsidRPr="00BA7D7B">
        <w:rPr>
          <w:rFonts w:ascii="Times New Roman" w:hAnsi="Times New Roman"/>
          <w:sz w:val="28"/>
          <w:szCs w:val="28"/>
        </w:rPr>
        <w:t>Выполнила:</w:t>
      </w:r>
    </w:p>
    <w:p w:rsidR="00EC3B49" w:rsidRPr="00BA7D7B" w:rsidRDefault="00EC3B49" w:rsidP="00BA7D7B">
      <w:pPr>
        <w:pStyle w:val="a4"/>
        <w:widowControl w:val="0"/>
        <w:spacing w:line="360" w:lineRule="auto"/>
        <w:ind w:firstLine="709"/>
        <w:rPr>
          <w:rFonts w:ascii="Times New Roman" w:hAnsi="Times New Roman"/>
          <w:sz w:val="28"/>
          <w:szCs w:val="28"/>
        </w:rPr>
      </w:pPr>
      <w:r w:rsidRPr="00BA7D7B">
        <w:rPr>
          <w:rFonts w:ascii="Times New Roman" w:hAnsi="Times New Roman"/>
          <w:sz w:val="28"/>
          <w:szCs w:val="28"/>
        </w:rPr>
        <w:t>студентка гр. МР-61</w:t>
      </w:r>
    </w:p>
    <w:p w:rsidR="00EC3B49" w:rsidRPr="00BA7D7B" w:rsidRDefault="00EC3B49" w:rsidP="00BA7D7B">
      <w:pPr>
        <w:pStyle w:val="a4"/>
        <w:widowControl w:val="0"/>
        <w:spacing w:line="360" w:lineRule="auto"/>
        <w:ind w:firstLine="709"/>
        <w:rPr>
          <w:rFonts w:ascii="Times New Roman" w:hAnsi="Times New Roman"/>
          <w:sz w:val="28"/>
          <w:szCs w:val="28"/>
        </w:rPr>
      </w:pPr>
      <w:r w:rsidRPr="00BA7D7B">
        <w:rPr>
          <w:rFonts w:ascii="Times New Roman" w:hAnsi="Times New Roman"/>
          <w:sz w:val="28"/>
          <w:szCs w:val="28"/>
        </w:rPr>
        <w:t>Сергиякова Я.В.</w:t>
      </w:r>
    </w:p>
    <w:p w:rsidR="00EC3B49" w:rsidRPr="00BA7D7B" w:rsidRDefault="00EC3B49" w:rsidP="00BA7D7B">
      <w:pPr>
        <w:pStyle w:val="a4"/>
        <w:widowControl w:val="0"/>
        <w:spacing w:line="360" w:lineRule="auto"/>
        <w:ind w:firstLine="709"/>
        <w:rPr>
          <w:rFonts w:ascii="Times New Roman" w:hAnsi="Times New Roman"/>
          <w:sz w:val="28"/>
          <w:szCs w:val="28"/>
        </w:rPr>
      </w:pPr>
      <w:r w:rsidRPr="00BA7D7B">
        <w:rPr>
          <w:rFonts w:ascii="Times New Roman" w:hAnsi="Times New Roman"/>
          <w:sz w:val="28"/>
          <w:szCs w:val="28"/>
        </w:rPr>
        <w:t>Научный руководитель:</w:t>
      </w:r>
    </w:p>
    <w:p w:rsidR="00EC3B49" w:rsidRPr="00BA7D7B" w:rsidRDefault="00EC3B49" w:rsidP="00BA7D7B">
      <w:pPr>
        <w:pStyle w:val="a4"/>
        <w:widowControl w:val="0"/>
        <w:spacing w:line="360" w:lineRule="auto"/>
        <w:ind w:firstLine="709"/>
        <w:rPr>
          <w:rFonts w:ascii="Times New Roman" w:hAnsi="Times New Roman"/>
          <w:sz w:val="28"/>
          <w:szCs w:val="28"/>
        </w:rPr>
      </w:pPr>
      <w:r w:rsidRPr="00BA7D7B">
        <w:rPr>
          <w:rFonts w:ascii="Times New Roman" w:hAnsi="Times New Roman"/>
          <w:sz w:val="28"/>
          <w:szCs w:val="28"/>
        </w:rPr>
        <w:t>Федорова Н.В.</w:t>
      </w:r>
    </w:p>
    <w:p w:rsidR="00EC3B49" w:rsidRPr="00BA7D7B" w:rsidRDefault="00EC3B49" w:rsidP="00844A24">
      <w:pPr>
        <w:pStyle w:val="a4"/>
        <w:widowControl w:val="0"/>
        <w:spacing w:line="360" w:lineRule="auto"/>
        <w:ind w:firstLine="709"/>
        <w:jc w:val="both"/>
        <w:rPr>
          <w:rFonts w:ascii="Times New Roman" w:hAnsi="Times New Roman"/>
          <w:sz w:val="28"/>
          <w:szCs w:val="28"/>
        </w:rPr>
      </w:pPr>
    </w:p>
    <w:p w:rsidR="00EC3B49" w:rsidRPr="00BA7D7B" w:rsidRDefault="00EC3B49" w:rsidP="00844A24">
      <w:pPr>
        <w:pStyle w:val="a4"/>
        <w:widowControl w:val="0"/>
        <w:spacing w:line="360" w:lineRule="auto"/>
        <w:ind w:firstLine="709"/>
        <w:jc w:val="both"/>
        <w:rPr>
          <w:rFonts w:ascii="Times New Roman" w:hAnsi="Times New Roman"/>
          <w:sz w:val="28"/>
          <w:szCs w:val="28"/>
        </w:rPr>
      </w:pPr>
    </w:p>
    <w:p w:rsidR="00EC3B49" w:rsidRPr="00BA7D7B" w:rsidRDefault="00EC3B49" w:rsidP="00844A24">
      <w:pPr>
        <w:pStyle w:val="a4"/>
        <w:widowControl w:val="0"/>
        <w:spacing w:line="360" w:lineRule="auto"/>
        <w:ind w:firstLine="709"/>
        <w:jc w:val="both"/>
        <w:rPr>
          <w:rFonts w:ascii="Times New Roman" w:hAnsi="Times New Roman"/>
          <w:sz w:val="28"/>
          <w:szCs w:val="28"/>
        </w:rPr>
      </w:pPr>
    </w:p>
    <w:p w:rsidR="00EC3B49" w:rsidRPr="00BA7D7B" w:rsidRDefault="00EC3B49" w:rsidP="00844A24">
      <w:pPr>
        <w:pStyle w:val="a4"/>
        <w:widowControl w:val="0"/>
        <w:spacing w:line="360" w:lineRule="auto"/>
        <w:ind w:firstLine="709"/>
        <w:jc w:val="both"/>
        <w:rPr>
          <w:rFonts w:ascii="Times New Roman" w:hAnsi="Times New Roman"/>
          <w:sz w:val="28"/>
          <w:szCs w:val="28"/>
        </w:rPr>
      </w:pPr>
    </w:p>
    <w:p w:rsidR="00EC3B49" w:rsidRPr="00BA7D7B" w:rsidRDefault="00EC3B49" w:rsidP="00844A24">
      <w:pPr>
        <w:pStyle w:val="a4"/>
        <w:widowControl w:val="0"/>
        <w:spacing w:line="360" w:lineRule="auto"/>
        <w:ind w:firstLine="709"/>
        <w:jc w:val="both"/>
        <w:rPr>
          <w:rFonts w:ascii="Times New Roman" w:hAnsi="Times New Roman"/>
          <w:sz w:val="28"/>
          <w:szCs w:val="28"/>
        </w:rPr>
      </w:pPr>
    </w:p>
    <w:p w:rsidR="00EC3B49" w:rsidRPr="00BA7D7B" w:rsidRDefault="00EC3B49" w:rsidP="00BA7D7B">
      <w:pPr>
        <w:pStyle w:val="a4"/>
        <w:widowControl w:val="0"/>
        <w:spacing w:line="360" w:lineRule="auto"/>
        <w:ind w:firstLine="709"/>
        <w:jc w:val="center"/>
        <w:rPr>
          <w:rFonts w:ascii="Times New Roman" w:hAnsi="Times New Roman"/>
          <w:sz w:val="28"/>
          <w:szCs w:val="28"/>
        </w:rPr>
      </w:pPr>
      <w:r w:rsidRPr="00BA7D7B">
        <w:rPr>
          <w:rFonts w:ascii="Times New Roman" w:hAnsi="Times New Roman"/>
          <w:sz w:val="28"/>
          <w:szCs w:val="28"/>
        </w:rPr>
        <w:t>Красноярск 2009</w:t>
      </w:r>
    </w:p>
    <w:p w:rsidR="00EC3B49" w:rsidRPr="00BA7D7B" w:rsidRDefault="00BA7D7B" w:rsidP="00BA7D7B">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EC3B49" w:rsidRPr="00BA7D7B">
        <w:rPr>
          <w:rFonts w:ascii="Times New Roman" w:hAnsi="Times New Roman"/>
          <w:b/>
          <w:sz w:val="28"/>
          <w:szCs w:val="28"/>
        </w:rPr>
        <w:t>СОДЕРЖАНИЕ</w:t>
      </w:r>
    </w:p>
    <w:p w:rsidR="00EC3B49" w:rsidRPr="00BA7D7B" w:rsidRDefault="00EC3B49" w:rsidP="00BA7D7B">
      <w:pPr>
        <w:pStyle w:val="a4"/>
        <w:widowControl w:val="0"/>
        <w:spacing w:line="360" w:lineRule="auto"/>
        <w:ind w:firstLine="709"/>
        <w:jc w:val="center"/>
        <w:rPr>
          <w:rFonts w:ascii="Times New Roman" w:hAnsi="Times New Roman"/>
          <w:b/>
          <w:sz w:val="28"/>
          <w:szCs w:val="28"/>
        </w:rPr>
      </w:pPr>
    </w:p>
    <w:p w:rsidR="00EC3B49" w:rsidRPr="00BA7D7B" w:rsidRDefault="00EC3B49" w:rsidP="00844A24">
      <w:pPr>
        <w:pStyle w:val="a4"/>
        <w:widowControl w:val="0"/>
        <w:spacing w:line="360" w:lineRule="auto"/>
        <w:jc w:val="both"/>
        <w:rPr>
          <w:rFonts w:ascii="Times New Roman" w:hAnsi="Times New Roman"/>
          <w:sz w:val="28"/>
          <w:szCs w:val="28"/>
        </w:rPr>
      </w:pPr>
      <w:r w:rsidRPr="00BA7D7B">
        <w:rPr>
          <w:rFonts w:ascii="Times New Roman" w:hAnsi="Times New Roman"/>
          <w:sz w:val="28"/>
          <w:szCs w:val="28"/>
        </w:rPr>
        <w:t>ВВЕДЕНИЕ</w:t>
      </w:r>
    </w:p>
    <w:p w:rsidR="00EC3B49" w:rsidRPr="00BA7D7B" w:rsidRDefault="00EC3B49" w:rsidP="00844A24">
      <w:pPr>
        <w:pStyle w:val="a4"/>
        <w:widowControl w:val="0"/>
        <w:spacing w:line="360" w:lineRule="auto"/>
        <w:rPr>
          <w:rFonts w:ascii="Times New Roman" w:hAnsi="Times New Roman"/>
          <w:sz w:val="28"/>
          <w:szCs w:val="28"/>
        </w:rPr>
      </w:pPr>
      <w:r w:rsidRPr="00BA7D7B">
        <w:rPr>
          <w:rFonts w:ascii="Times New Roman" w:hAnsi="Times New Roman"/>
          <w:sz w:val="28"/>
          <w:szCs w:val="28"/>
        </w:rPr>
        <w:t xml:space="preserve">1. </w:t>
      </w:r>
      <w:r w:rsidR="001D65AD" w:rsidRPr="00BA7D7B">
        <w:rPr>
          <w:rFonts w:ascii="Times New Roman" w:hAnsi="Times New Roman"/>
          <w:sz w:val="28"/>
          <w:szCs w:val="28"/>
        </w:rPr>
        <w:t>КОМПЛЕКС МАРКЕТИНГА</w:t>
      </w:r>
    </w:p>
    <w:p w:rsidR="00EC3B49" w:rsidRPr="00BA7D7B" w:rsidRDefault="00EC3B49" w:rsidP="00844A24">
      <w:pPr>
        <w:pStyle w:val="a4"/>
        <w:widowControl w:val="0"/>
        <w:spacing w:line="360" w:lineRule="auto"/>
        <w:rPr>
          <w:rFonts w:ascii="Times New Roman" w:hAnsi="Times New Roman"/>
          <w:sz w:val="28"/>
          <w:szCs w:val="28"/>
        </w:rPr>
      </w:pPr>
      <w:r w:rsidRPr="00BA7D7B">
        <w:rPr>
          <w:rFonts w:ascii="Times New Roman" w:hAnsi="Times New Roman"/>
          <w:sz w:val="28"/>
          <w:szCs w:val="28"/>
        </w:rPr>
        <w:t xml:space="preserve">1.1 </w:t>
      </w:r>
      <w:r w:rsidR="001D65AD" w:rsidRPr="00BA7D7B">
        <w:rPr>
          <w:rFonts w:ascii="Times New Roman" w:hAnsi="Times New Roman"/>
          <w:sz w:val="28"/>
          <w:szCs w:val="28"/>
        </w:rPr>
        <w:t>Место (</w:t>
      </w:r>
      <w:r w:rsidR="001D65AD" w:rsidRPr="00BA7D7B">
        <w:rPr>
          <w:rFonts w:ascii="Times New Roman" w:hAnsi="Times New Roman"/>
          <w:sz w:val="28"/>
          <w:szCs w:val="28"/>
          <w:lang w:val="en-US"/>
        </w:rPr>
        <w:t>place</w:t>
      </w:r>
      <w:r w:rsidR="001D65AD" w:rsidRPr="00BA7D7B">
        <w:rPr>
          <w:rFonts w:ascii="Times New Roman" w:hAnsi="Times New Roman"/>
          <w:sz w:val="28"/>
          <w:szCs w:val="28"/>
        </w:rPr>
        <w:t>)</w:t>
      </w:r>
    </w:p>
    <w:p w:rsidR="00EC3B49" w:rsidRPr="00450623" w:rsidRDefault="00EC3B49" w:rsidP="00844A24">
      <w:pPr>
        <w:pStyle w:val="a4"/>
        <w:widowControl w:val="0"/>
        <w:spacing w:line="360" w:lineRule="auto"/>
        <w:rPr>
          <w:rFonts w:ascii="Times New Roman" w:hAnsi="Times New Roman"/>
          <w:sz w:val="28"/>
          <w:szCs w:val="28"/>
          <w:lang w:val="en-US"/>
        </w:rPr>
      </w:pPr>
      <w:r w:rsidRPr="00450623">
        <w:rPr>
          <w:rFonts w:ascii="Times New Roman" w:hAnsi="Times New Roman"/>
          <w:sz w:val="28"/>
          <w:szCs w:val="28"/>
          <w:lang w:val="en-US"/>
        </w:rPr>
        <w:t xml:space="preserve">1.2 </w:t>
      </w:r>
      <w:r w:rsidR="001D65AD" w:rsidRPr="00BA7D7B">
        <w:rPr>
          <w:rFonts w:ascii="Times New Roman" w:hAnsi="Times New Roman"/>
          <w:sz w:val="28"/>
          <w:szCs w:val="28"/>
        </w:rPr>
        <w:t>Товар</w:t>
      </w:r>
      <w:r w:rsidR="001D65AD" w:rsidRPr="00450623">
        <w:rPr>
          <w:rFonts w:ascii="Times New Roman" w:hAnsi="Times New Roman"/>
          <w:sz w:val="28"/>
          <w:szCs w:val="28"/>
          <w:lang w:val="en-US"/>
        </w:rPr>
        <w:t xml:space="preserve"> (</w:t>
      </w:r>
      <w:r w:rsidR="001D65AD" w:rsidRPr="00BA7D7B">
        <w:rPr>
          <w:rFonts w:ascii="Times New Roman" w:hAnsi="Times New Roman"/>
          <w:sz w:val="28"/>
          <w:szCs w:val="28"/>
          <w:lang w:val="en-US"/>
        </w:rPr>
        <w:t>product</w:t>
      </w:r>
      <w:r w:rsidR="001D65AD" w:rsidRPr="00450623">
        <w:rPr>
          <w:rFonts w:ascii="Times New Roman" w:hAnsi="Times New Roman"/>
          <w:sz w:val="28"/>
          <w:szCs w:val="28"/>
          <w:lang w:val="en-US"/>
        </w:rPr>
        <w:t>)</w:t>
      </w:r>
      <w:r w:rsidR="00FD5563" w:rsidRPr="00450623">
        <w:rPr>
          <w:rFonts w:ascii="Times New Roman" w:hAnsi="Times New Roman"/>
          <w:sz w:val="28"/>
          <w:szCs w:val="28"/>
          <w:lang w:val="en-US"/>
        </w:rPr>
        <w:t xml:space="preserve"> </w:t>
      </w:r>
    </w:p>
    <w:p w:rsidR="00EC3B49" w:rsidRPr="00450623" w:rsidRDefault="00EC3B49" w:rsidP="00844A24">
      <w:pPr>
        <w:pStyle w:val="a4"/>
        <w:widowControl w:val="0"/>
        <w:spacing w:line="360" w:lineRule="auto"/>
        <w:rPr>
          <w:rFonts w:ascii="Times New Roman" w:hAnsi="Times New Roman"/>
          <w:sz w:val="28"/>
          <w:szCs w:val="28"/>
          <w:lang w:val="en-US"/>
        </w:rPr>
      </w:pPr>
      <w:r w:rsidRPr="00450623">
        <w:rPr>
          <w:rFonts w:ascii="Times New Roman" w:hAnsi="Times New Roman"/>
          <w:sz w:val="28"/>
          <w:szCs w:val="28"/>
          <w:lang w:val="en-US"/>
        </w:rPr>
        <w:t xml:space="preserve">1.3 </w:t>
      </w:r>
      <w:r w:rsidR="001D65AD" w:rsidRPr="00BA7D7B">
        <w:rPr>
          <w:rFonts w:ascii="Times New Roman" w:hAnsi="Times New Roman"/>
          <w:sz w:val="28"/>
          <w:szCs w:val="28"/>
        </w:rPr>
        <w:t>Цена</w:t>
      </w:r>
      <w:r w:rsidR="001D65AD" w:rsidRPr="00450623">
        <w:rPr>
          <w:rFonts w:ascii="Times New Roman" w:hAnsi="Times New Roman"/>
          <w:sz w:val="28"/>
          <w:szCs w:val="28"/>
          <w:lang w:val="en-US"/>
        </w:rPr>
        <w:t xml:space="preserve"> (</w:t>
      </w:r>
      <w:r w:rsidR="001D65AD" w:rsidRPr="00BA7D7B">
        <w:rPr>
          <w:rFonts w:ascii="Times New Roman" w:hAnsi="Times New Roman"/>
          <w:sz w:val="28"/>
          <w:szCs w:val="28"/>
          <w:lang w:val="en-US"/>
        </w:rPr>
        <w:t>price</w:t>
      </w:r>
      <w:r w:rsidR="001D65AD" w:rsidRPr="00450623">
        <w:rPr>
          <w:rFonts w:ascii="Times New Roman" w:hAnsi="Times New Roman"/>
          <w:sz w:val="28"/>
          <w:szCs w:val="28"/>
          <w:lang w:val="en-US"/>
        </w:rPr>
        <w:t>)</w:t>
      </w:r>
      <w:r w:rsidRPr="00450623">
        <w:rPr>
          <w:rFonts w:ascii="Times New Roman" w:hAnsi="Times New Roman"/>
          <w:sz w:val="28"/>
          <w:szCs w:val="28"/>
          <w:lang w:val="en-US"/>
        </w:rPr>
        <w:t xml:space="preserve"> </w:t>
      </w:r>
    </w:p>
    <w:p w:rsidR="001D65AD" w:rsidRPr="00450623" w:rsidRDefault="001D65AD" w:rsidP="00844A24">
      <w:pPr>
        <w:pStyle w:val="a4"/>
        <w:widowControl w:val="0"/>
        <w:spacing w:line="360" w:lineRule="auto"/>
        <w:rPr>
          <w:rFonts w:ascii="Times New Roman" w:hAnsi="Times New Roman"/>
          <w:sz w:val="28"/>
          <w:szCs w:val="28"/>
          <w:lang w:val="en-US"/>
        </w:rPr>
      </w:pPr>
      <w:r w:rsidRPr="00450623">
        <w:rPr>
          <w:rFonts w:ascii="Times New Roman" w:hAnsi="Times New Roman"/>
          <w:sz w:val="28"/>
          <w:szCs w:val="28"/>
          <w:lang w:val="en-US"/>
        </w:rPr>
        <w:t xml:space="preserve">1.4 </w:t>
      </w:r>
      <w:r w:rsidRPr="00BA7D7B">
        <w:rPr>
          <w:rFonts w:ascii="Times New Roman" w:hAnsi="Times New Roman"/>
          <w:sz w:val="28"/>
          <w:szCs w:val="28"/>
        </w:rPr>
        <w:t>Продвижение</w:t>
      </w:r>
      <w:r w:rsidRPr="00450623">
        <w:rPr>
          <w:rFonts w:ascii="Times New Roman" w:hAnsi="Times New Roman"/>
          <w:sz w:val="28"/>
          <w:szCs w:val="28"/>
          <w:lang w:val="en-US"/>
        </w:rPr>
        <w:t xml:space="preserve"> (</w:t>
      </w:r>
      <w:r w:rsidRPr="00BA7D7B">
        <w:rPr>
          <w:rFonts w:ascii="Times New Roman" w:hAnsi="Times New Roman"/>
          <w:sz w:val="28"/>
          <w:szCs w:val="28"/>
          <w:lang w:val="en-US"/>
        </w:rPr>
        <w:t>promotion</w:t>
      </w:r>
      <w:r w:rsidR="00FD5563" w:rsidRPr="00450623">
        <w:rPr>
          <w:rFonts w:ascii="Times New Roman" w:hAnsi="Times New Roman"/>
          <w:sz w:val="28"/>
          <w:szCs w:val="28"/>
          <w:lang w:val="en-US"/>
        </w:rPr>
        <w:t>)</w:t>
      </w:r>
    </w:p>
    <w:p w:rsidR="00787DB7" w:rsidRPr="00BA7D7B" w:rsidRDefault="00787DB7" w:rsidP="00844A24">
      <w:pPr>
        <w:pStyle w:val="a4"/>
        <w:widowControl w:val="0"/>
        <w:spacing w:line="360" w:lineRule="auto"/>
        <w:rPr>
          <w:rFonts w:ascii="Times New Roman" w:hAnsi="Times New Roman"/>
          <w:sz w:val="28"/>
          <w:szCs w:val="28"/>
        </w:rPr>
      </w:pPr>
      <w:r w:rsidRPr="00BA7D7B">
        <w:rPr>
          <w:rFonts w:ascii="Times New Roman" w:hAnsi="Times New Roman"/>
          <w:sz w:val="28"/>
          <w:szCs w:val="28"/>
        </w:rPr>
        <w:t>1.5 Люди (</w:t>
      </w:r>
      <w:r w:rsidRPr="00BA7D7B">
        <w:rPr>
          <w:rFonts w:ascii="Times New Roman" w:hAnsi="Times New Roman"/>
          <w:sz w:val="28"/>
          <w:szCs w:val="28"/>
          <w:lang w:val="en-US"/>
        </w:rPr>
        <w:t>people</w:t>
      </w:r>
      <w:r w:rsidRPr="00BA7D7B">
        <w:rPr>
          <w:rFonts w:ascii="Times New Roman" w:hAnsi="Times New Roman"/>
          <w:sz w:val="28"/>
          <w:szCs w:val="28"/>
        </w:rPr>
        <w:t>)</w:t>
      </w:r>
    </w:p>
    <w:p w:rsidR="00EC3B49" w:rsidRPr="00BA7D7B" w:rsidRDefault="00EC3B49" w:rsidP="00844A24">
      <w:pPr>
        <w:pStyle w:val="a4"/>
        <w:widowControl w:val="0"/>
        <w:spacing w:line="360" w:lineRule="auto"/>
        <w:rPr>
          <w:rFonts w:ascii="Times New Roman" w:hAnsi="Times New Roman"/>
          <w:sz w:val="28"/>
          <w:szCs w:val="28"/>
        </w:rPr>
      </w:pPr>
      <w:r w:rsidRPr="00BA7D7B">
        <w:rPr>
          <w:rFonts w:ascii="Times New Roman" w:hAnsi="Times New Roman"/>
          <w:sz w:val="28"/>
          <w:szCs w:val="28"/>
        </w:rPr>
        <w:t xml:space="preserve">2. </w:t>
      </w:r>
      <w:r w:rsidR="001D65AD" w:rsidRPr="00BA7D7B">
        <w:rPr>
          <w:rFonts w:ascii="Times New Roman" w:hAnsi="Times New Roman"/>
          <w:sz w:val="28"/>
          <w:szCs w:val="28"/>
        </w:rPr>
        <w:t>АНАЛИЗ МАРКЕТИНГОВОЙ ДЕЯТЕЛЬНОСТИ ПРЕДПРИЯТИЯ</w:t>
      </w:r>
      <w:r w:rsidR="00F345FF" w:rsidRPr="00BA7D7B">
        <w:rPr>
          <w:rFonts w:ascii="Times New Roman" w:hAnsi="Times New Roman"/>
          <w:sz w:val="28"/>
          <w:szCs w:val="28"/>
        </w:rPr>
        <w:t xml:space="preserve"> ОАО «</w:t>
      </w:r>
      <w:r w:rsidR="00496F76" w:rsidRPr="00BA7D7B">
        <w:rPr>
          <w:rFonts w:ascii="Times New Roman" w:hAnsi="Times New Roman"/>
          <w:sz w:val="28"/>
          <w:szCs w:val="28"/>
        </w:rPr>
        <w:t>АГРОМАШХОЛДИНГ</w:t>
      </w:r>
      <w:r w:rsidR="00F345FF" w:rsidRPr="00BA7D7B">
        <w:rPr>
          <w:rFonts w:ascii="Times New Roman" w:hAnsi="Times New Roman"/>
          <w:sz w:val="28"/>
          <w:szCs w:val="28"/>
        </w:rPr>
        <w:t>»</w:t>
      </w:r>
    </w:p>
    <w:p w:rsidR="00EC3B49" w:rsidRPr="00BA7D7B" w:rsidRDefault="00EC3B49" w:rsidP="00844A24">
      <w:pPr>
        <w:pStyle w:val="a4"/>
        <w:widowControl w:val="0"/>
        <w:spacing w:line="360" w:lineRule="auto"/>
        <w:rPr>
          <w:rFonts w:ascii="Times New Roman" w:hAnsi="Times New Roman"/>
          <w:sz w:val="28"/>
          <w:szCs w:val="28"/>
        </w:rPr>
      </w:pPr>
      <w:r w:rsidRPr="00BA7D7B">
        <w:rPr>
          <w:rFonts w:ascii="Times New Roman" w:hAnsi="Times New Roman"/>
          <w:kern w:val="36"/>
          <w:sz w:val="28"/>
          <w:szCs w:val="28"/>
          <w:lang w:eastAsia="ru-RU"/>
        </w:rPr>
        <w:t xml:space="preserve">2.1 </w:t>
      </w:r>
      <w:r w:rsidR="00496F76" w:rsidRPr="00BA7D7B">
        <w:rPr>
          <w:rFonts w:ascii="Times New Roman" w:hAnsi="Times New Roman"/>
          <w:kern w:val="36"/>
          <w:sz w:val="28"/>
          <w:szCs w:val="28"/>
          <w:lang w:eastAsia="ru-RU"/>
        </w:rPr>
        <w:t>Организационно-экономическая характеристика предприятия</w:t>
      </w:r>
    </w:p>
    <w:p w:rsidR="00EC3B49" w:rsidRPr="00BA7D7B" w:rsidRDefault="00EC3B49" w:rsidP="00844A24">
      <w:pPr>
        <w:pStyle w:val="a4"/>
        <w:widowControl w:val="0"/>
        <w:spacing w:line="360" w:lineRule="auto"/>
        <w:rPr>
          <w:rFonts w:ascii="Times New Roman" w:hAnsi="Times New Roman"/>
          <w:sz w:val="28"/>
          <w:szCs w:val="28"/>
        </w:rPr>
      </w:pPr>
      <w:r w:rsidRPr="00BA7D7B">
        <w:rPr>
          <w:rFonts w:ascii="Times New Roman" w:hAnsi="Times New Roman"/>
          <w:sz w:val="28"/>
          <w:szCs w:val="28"/>
        </w:rPr>
        <w:t xml:space="preserve">2.2 </w:t>
      </w:r>
      <w:r w:rsidR="00496F76" w:rsidRPr="00BA7D7B">
        <w:rPr>
          <w:rFonts w:ascii="Times New Roman" w:hAnsi="Times New Roman"/>
          <w:sz w:val="28"/>
          <w:szCs w:val="28"/>
        </w:rPr>
        <w:t>Анализ внутренней среды предприятия</w:t>
      </w:r>
    </w:p>
    <w:p w:rsidR="00EC3B49" w:rsidRPr="00BA7D7B" w:rsidRDefault="00EC3B49" w:rsidP="00844A24">
      <w:pPr>
        <w:pStyle w:val="a4"/>
        <w:widowControl w:val="0"/>
        <w:spacing w:line="360" w:lineRule="auto"/>
        <w:rPr>
          <w:rFonts w:ascii="Times New Roman" w:hAnsi="Times New Roman"/>
          <w:sz w:val="28"/>
          <w:szCs w:val="28"/>
        </w:rPr>
      </w:pPr>
      <w:r w:rsidRPr="00BA7D7B">
        <w:rPr>
          <w:rFonts w:ascii="Times New Roman" w:hAnsi="Times New Roman"/>
          <w:sz w:val="28"/>
          <w:szCs w:val="28"/>
        </w:rPr>
        <w:t xml:space="preserve">2.3 </w:t>
      </w:r>
      <w:r w:rsidR="00496F76" w:rsidRPr="00BA7D7B">
        <w:rPr>
          <w:rFonts w:ascii="Times New Roman" w:hAnsi="Times New Roman"/>
          <w:sz w:val="28"/>
          <w:szCs w:val="28"/>
        </w:rPr>
        <w:t>Анализ внешней среды предприятия</w:t>
      </w:r>
    </w:p>
    <w:p w:rsidR="00EC3B49" w:rsidRPr="00BA7D7B" w:rsidRDefault="00EC3B49" w:rsidP="00844A24">
      <w:pPr>
        <w:pStyle w:val="a4"/>
        <w:widowControl w:val="0"/>
        <w:spacing w:line="360" w:lineRule="auto"/>
        <w:rPr>
          <w:rFonts w:ascii="Times New Roman" w:hAnsi="Times New Roman"/>
          <w:sz w:val="28"/>
          <w:szCs w:val="28"/>
        </w:rPr>
      </w:pPr>
      <w:r w:rsidRPr="00BA7D7B">
        <w:rPr>
          <w:rFonts w:ascii="Times New Roman" w:hAnsi="Times New Roman"/>
          <w:sz w:val="28"/>
          <w:szCs w:val="28"/>
        </w:rPr>
        <w:t xml:space="preserve">3. </w:t>
      </w:r>
      <w:r w:rsidR="00496F76" w:rsidRPr="00BA7D7B">
        <w:rPr>
          <w:rFonts w:ascii="Times New Roman" w:hAnsi="Times New Roman"/>
          <w:sz w:val="28"/>
          <w:szCs w:val="28"/>
        </w:rPr>
        <w:t>МЕРОПРИЯТИЯ ПО СОВЕРШЕНСТВОВАНИЮ МАРКЕТИНГОВОЙ ДЕЯТЕЛЬНОСТИ ОАО «АГРОМАШХОЛДИНГ»</w:t>
      </w:r>
    </w:p>
    <w:p w:rsidR="00EC3B49" w:rsidRPr="00BA7D7B" w:rsidRDefault="00EC3B49" w:rsidP="00844A24">
      <w:pPr>
        <w:pStyle w:val="a4"/>
        <w:widowControl w:val="0"/>
        <w:spacing w:line="360" w:lineRule="auto"/>
        <w:rPr>
          <w:rFonts w:ascii="Times New Roman" w:hAnsi="Times New Roman"/>
          <w:sz w:val="28"/>
          <w:szCs w:val="28"/>
        </w:rPr>
      </w:pPr>
      <w:r w:rsidRPr="00BA7D7B">
        <w:rPr>
          <w:rFonts w:ascii="Times New Roman" w:hAnsi="Times New Roman"/>
          <w:sz w:val="28"/>
          <w:szCs w:val="28"/>
        </w:rPr>
        <w:t xml:space="preserve">3.1 </w:t>
      </w:r>
      <w:r w:rsidR="00637DB7" w:rsidRPr="00BA7D7B">
        <w:rPr>
          <w:rFonts w:ascii="Times New Roman" w:hAnsi="Times New Roman"/>
          <w:sz w:val="28"/>
          <w:szCs w:val="28"/>
          <w:lang w:val="en-US"/>
        </w:rPr>
        <w:t>SWOT</w:t>
      </w:r>
      <w:r w:rsidR="00637DB7" w:rsidRPr="00BA7D7B">
        <w:rPr>
          <w:rFonts w:ascii="Times New Roman" w:hAnsi="Times New Roman"/>
          <w:sz w:val="28"/>
          <w:szCs w:val="28"/>
        </w:rPr>
        <w:t>-анализ Общества</w:t>
      </w:r>
    </w:p>
    <w:p w:rsidR="00EC3B49" w:rsidRPr="00BA7D7B" w:rsidRDefault="00EC3B49" w:rsidP="00844A24">
      <w:pPr>
        <w:pStyle w:val="a4"/>
        <w:widowControl w:val="0"/>
        <w:spacing w:line="360" w:lineRule="auto"/>
        <w:rPr>
          <w:rFonts w:ascii="Times New Roman" w:hAnsi="Times New Roman"/>
          <w:sz w:val="28"/>
          <w:szCs w:val="28"/>
        </w:rPr>
      </w:pPr>
      <w:r w:rsidRPr="00BA7D7B">
        <w:rPr>
          <w:rFonts w:ascii="Times New Roman" w:hAnsi="Times New Roman"/>
          <w:sz w:val="28"/>
          <w:szCs w:val="28"/>
        </w:rPr>
        <w:t>ЗАКЛЮЧЕНИЕ</w:t>
      </w:r>
    </w:p>
    <w:p w:rsidR="00EC3B49" w:rsidRPr="00BA7D7B" w:rsidRDefault="00EC3B49" w:rsidP="00844A24">
      <w:pPr>
        <w:pStyle w:val="a4"/>
        <w:widowControl w:val="0"/>
        <w:spacing w:line="360" w:lineRule="auto"/>
        <w:rPr>
          <w:rFonts w:ascii="Times New Roman" w:hAnsi="Times New Roman"/>
          <w:sz w:val="28"/>
          <w:szCs w:val="28"/>
        </w:rPr>
      </w:pPr>
      <w:r w:rsidRPr="00BA7D7B">
        <w:rPr>
          <w:rFonts w:ascii="Times New Roman" w:hAnsi="Times New Roman"/>
          <w:sz w:val="28"/>
          <w:szCs w:val="28"/>
        </w:rPr>
        <w:t>БИБЛИОГРАФИЧЕСКИЙ СПИСОК</w:t>
      </w:r>
    </w:p>
    <w:p w:rsidR="00627C1D" w:rsidRPr="00BA7D7B" w:rsidRDefault="00BA7D7B" w:rsidP="00BA7D7B">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br w:type="page"/>
      </w:r>
      <w:r w:rsidR="00627C1D" w:rsidRPr="00BA7D7B">
        <w:rPr>
          <w:rFonts w:ascii="Times New Roman" w:hAnsi="Times New Roman"/>
          <w:b/>
          <w:sz w:val="28"/>
          <w:szCs w:val="28"/>
          <w:lang w:eastAsia="ru-RU"/>
        </w:rPr>
        <w:t>ВВЕДЕНИЕ</w:t>
      </w:r>
    </w:p>
    <w:p w:rsidR="00627C1D" w:rsidRPr="00BA7D7B" w:rsidRDefault="00627C1D" w:rsidP="00BA7D7B">
      <w:pPr>
        <w:pStyle w:val="a4"/>
        <w:widowControl w:val="0"/>
        <w:spacing w:line="360" w:lineRule="auto"/>
        <w:ind w:firstLine="709"/>
        <w:jc w:val="center"/>
        <w:rPr>
          <w:rFonts w:ascii="Times New Roman" w:hAnsi="Times New Roman"/>
          <w:sz w:val="28"/>
          <w:szCs w:val="28"/>
          <w:lang w:eastAsia="ru-RU"/>
        </w:rPr>
      </w:pPr>
    </w:p>
    <w:p w:rsidR="00627C1D" w:rsidRPr="00BA7D7B" w:rsidRDefault="00627C1D"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Актуальность совершенствования маркетинг</w:t>
      </w:r>
      <w:r w:rsidR="00E645CC" w:rsidRPr="00BA7D7B">
        <w:rPr>
          <w:rFonts w:ascii="Times New Roman" w:hAnsi="Times New Roman"/>
          <w:sz w:val="28"/>
          <w:szCs w:val="28"/>
        </w:rPr>
        <w:t xml:space="preserve">овой деятельности </w:t>
      </w:r>
      <w:r w:rsidRPr="00BA7D7B">
        <w:rPr>
          <w:rFonts w:ascii="Times New Roman" w:hAnsi="Times New Roman"/>
          <w:sz w:val="28"/>
          <w:szCs w:val="28"/>
        </w:rPr>
        <w:t>на промышленных предприятиях определяется прежде всего ориентацией промышленных предприятий на удовлетворение в первую очередь потребностей потребителей продукции. Маркетинговая деятельность должна способствовать успешному решению, казалось бы, взаимоисключающих задач: повышать гибкость производства, быстро менять ассортимент продукции в соответствии с запросами потребителя и одновременно оперативно внедрять новую технику и технологию.</w:t>
      </w:r>
    </w:p>
    <w:p w:rsidR="00627C1D" w:rsidRPr="00BA7D7B" w:rsidRDefault="00E645CC"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В данной курсовой работе мы подробно рассмотрим комплекс 5</w:t>
      </w:r>
      <w:r w:rsidRPr="00BA7D7B">
        <w:rPr>
          <w:rFonts w:ascii="Times New Roman" w:hAnsi="Times New Roman"/>
          <w:sz w:val="28"/>
          <w:szCs w:val="28"/>
          <w:lang w:val="en-US" w:eastAsia="ru-RU"/>
        </w:rPr>
        <w:t>P</w:t>
      </w:r>
      <w:r w:rsidRPr="00BA7D7B">
        <w:rPr>
          <w:rFonts w:ascii="Times New Roman" w:hAnsi="Times New Roman"/>
          <w:sz w:val="28"/>
          <w:szCs w:val="28"/>
          <w:lang w:eastAsia="ru-RU"/>
        </w:rPr>
        <w:t xml:space="preserve"> маркетинга</w:t>
      </w:r>
      <w:r w:rsidR="00411DF6" w:rsidRPr="00BA7D7B">
        <w:rPr>
          <w:rFonts w:ascii="Times New Roman" w:hAnsi="Times New Roman"/>
          <w:sz w:val="28"/>
          <w:szCs w:val="28"/>
          <w:lang w:eastAsia="ru-RU"/>
        </w:rPr>
        <w:t>: товар (</w:t>
      </w:r>
      <w:r w:rsidR="00411DF6" w:rsidRPr="00BA7D7B">
        <w:rPr>
          <w:rFonts w:ascii="Times New Roman" w:hAnsi="Times New Roman"/>
          <w:sz w:val="28"/>
          <w:szCs w:val="28"/>
          <w:lang w:val="en-US" w:eastAsia="ru-RU"/>
        </w:rPr>
        <w:t>product</w:t>
      </w:r>
      <w:r w:rsidR="00411DF6" w:rsidRPr="00BA7D7B">
        <w:rPr>
          <w:rFonts w:ascii="Times New Roman" w:hAnsi="Times New Roman"/>
          <w:sz w:val="28"/>
          <w:szCs w:val="28"/>
          <w:lang w:eastAsia="ru-RU"/>
        </w:rPr>
        <w:t>), место (</w:t>
      </w:r>
      <w:r w:rsidR="00411DF6" w:rsidRPr="00BA7D7B">
        <w:rPr>
          <w:rFonts w:ascii="Times New Roman" w:hAnsi="Times New Roman"/>
          <w:sz w:val="28"/>
          <w:szCs w:val="28"/>
          <w:lang w:val="en-US" w:eastAsia="ru-RU"/>
        </w:rPr>
        <w:t>place</w:t>
      </w:r>
      <w:r w:rsidR="00411DF6" w:rsidRPr="00BA7D7B">
        <w:rPr>
          <w:rFonts w:ascii="Times New Roman" w:hAnsi="Times New Roman"/>
          <w:sz w:val="28"/>
          <w:szCs w:val="28"/>
          <w:lang w:eastAsia="ru-RU"/>
        </w:rPr>
        <w:t>), цена (</w:t>
      </w:r>
      <w:r w:rsidR="00411DF6" w:rsidRPr="00BA7D7B">
        <w:rPr>
          <w:rFonts w:ascii="Times New Roman" w:hAnsi="Times New Roman"/>
          <w:sz w:val="28"/>
          <w:szCs w:val="28"/>
          <w:lang w:val="en-US" w:eastAsia="ru-RU"/>
        </w:rPr>
        <w:t>price</w:t>
      </w:r>
      <w:r w:rsidR="00411DF6" w:rsidRPr="00BA7D7B">
        <w:rPr>
          <w:rFonts w:ascii="Times New Roman" w:hAnsi="Times New Roman"/>
          <w:sz w:val="28"/>
          <w:szCs w:val="28"/>
          <w:lang w:eastAsia="ru-RU"/>
        </w:rPr>
        <w:t>), продвижение (</w:t>
      </w:r>
      <w:r w:rsidR="00411DF6" w:rsidRPr="00BA7D7B">
        <w:rPr>
          <w:rFonts w:ascii="Times New Roman" w:hAnsi="Times New Roman"/>
          <w:sz w:val="28"/>
          <w:szCs w:val="28"/>
          <w:lang w:val="en-US" w:eastAsia="ru-RU"/>
        </w:rPr>
        <w:t>promotion</w:t>
      </w:r>
      <w:r w:rsidR="00411DF6" w:rsidRPr="00BA7D7B">
        <w:rPr>
          <w:rFonts w:ascii="Times New Roman" w:hAnsi="Times New Roman"/>
          <w:sz w:val="28"/>
          <w:szCs w:val="28"/>
          <w:lang w:eastAsia="ru-RU"/>
        </w:rPr>
        <w:t>), люди (</w:t>
      </w:r>
      <w:r w:rsidR="00411DF6" w:rsidRPr="00BA7D7B">
        <w:rPr>
          <w:rFonts w:ascii="Times New Roman" w:hAnsi="Times New Roman"/>
          <w:sz w:val="28"/>
          <w:szCs w:val="28"/>
          <w:lang w:val="en-US" w:eastAsia="ru-RU"/>
        </w:rPr>
        <w:t>people</w:t>
      </w:r>
      <w:r w:rsidR="00411DF6" w:rsidRPr="00BA7D7B">
        <w:rPr>
          <w:rFonts w:ascii="Times New Roman" w:hAnsi="Times New Roman"/>
          <w:sz w:val="28"/>
          <w:szCs w:val="28"/>
          <w:lang w:eastAsia="ru-RU"/>
        </w:rPr>
        <w:t>). Проанализируем маркетинговую деятельность предприятия ОАО «Агромашхолдинг», в т.ч.: рассмотрим организационно-экономическую характеристику предприятия и проанализируем внутреннюю и внешнюю среду организации.</w:t>
      </w:r>
    </w:p>
    <w:p w:rsidR="00411DF6" w:rsidRDefault="00411DF6"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Цель курсовой работы – изучив все сильные и слабые стороны предприятия, разработать мероприятия по совершенствованию маркетинговой деятельности.</w:t>
      </w:r>
    </w:p>
    <w:p w:rsidR="00FC6029" w:rsidRPr="00633F16" w:rsidRDefault="00FC6029" w:rsidP="00BA7D7B">
      <w:pPr>
        <w:pStyle w:val="a4"/>
        <w:widowControl w:val="0"/>
        <w:spacing w:line="360" w:lineRule="auto"/>
        <w:ind w:firstLine="709"/>
        <w:jc w:val="both"/>
        <w:rPr>
          <w:rFonts w:ascii="Times New Roman" w:hAnsi="Times New Roman"/>
          <w:color w:val="FFFFFF"/>
          <w:sz w:val="28"/>
          <w:szCs w:val="28"/>
          <w:lang w:eastAsia="ru-RU"/>
        </w:rPr>
      </w:pPr>
      <w:r w:rsidRPr="00633F16">
        <w:rPr>
          <w:rFonts w:ascii="Times New Roman" w:hAnsi="Times New Roman"/>
          <w:color w:val="FFFFFF"/>
          <w:sz w:val="28"/>
          <w:szCs w:val="28"/>
          <w:lang w:eastAsia="ru-RU"/>
        </w:rPr>
        <w:t>маркетинг товар цена продвижение</w:t>
      </w:r>
    </w:p>
    <w:p w:rsidR="00961AE3" w:rsidRPr="00844A24" w:rsidRDefault="00844A24" w:rsidP="00844A24">
      <w:pPr>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00961AE3" w:rsidRPr="00844A24">
        <w:rPr>
          <w:rFonts w:ascii="Times New Roman" w:hAnsi="Times New Roman"/>
          <w:b/>
          <w:sz w:val="28"/>
          <w:szCs w:val="28"/>
          <w:lang w:eastAsia="ru-RU"/>
        </w:rPr>
        <w:t>1</w:t>
      </w:r>
      <w:r w:rsidRPr="00844A24">
        <w:rPr>
          <w:rFonts w:ascii="Times New Roman" w:hAnsi="Times New Roman"/>
          <w:b/>
          <w:sz w:val="28"/>
          <w:szCs w:val="28"/>
          <w:lang w:eastAsia="ru-RU"/>
        </w:rPr>
        <w:t>.</w:t>
      </w:r>
      <w:r w:rsidR="00961AE3" w:rsidRPr="00844A24">
        <w:rPr>
          <w:rFonts w:ascii="Times New Roman" w:hAnsi="Times New Roman"/>
          <w:b/>
          <w:sz w:val="28"/>
          <w:szCs w:val="28"/>
          <w:lang w:eastAsia="ru-RU"/>
        </w:rPr>
        <w:t xml:space="preserve"> КОМПЛЕКС МАРКЕТИНГА</w:t>
      </w:r>
    </w:p>
    <w:p w:rsidR="00844A24" w:rsidRPr="00844A24" w:rsidRDefault="00844A24" w:rsidP="00844A24">
      <w:pPr>
        <w:pStyle w:val="a4"/>
        <w:widowControl w:val="0"/>
        <w:spacing w:line="360" w:lineRule="auto"/>
        <w:ind w:firstLine="709"/>
        <w:jc w:val="center"/>
        <w:rPr>
          <w:rFonts w:ascii="Times New Roman" w:hAnsi="Times New Roman"/>
          <w:b/>
          <w:sz w:val="28"/>
          <w:szCs w:val="28"/>
          <w:lang w:eastAsia="ru-RU"/>
        </w:rPr>
      </w:pP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Понятие «комплекс маркетинга» впервые научно закреплено в 1964 году профессором Гарвардской школы бизнеса Нейлом Борденом. Однако, истоки его уходят в далекие 40-е годы прошлого столетия, когда Д.</w:t>
      </w:r>
      <w:r w:rsidR="00C67B19" w:rsidRPr="00BA7D7B">
        <w:rPr>
          <w:rFonts w:ascii="Times New Roman" w:hAnsi="Times New Roman"/>
          <w:sz w:val="28"/>
          <w:szCs w:val="28"/>
          <w:lang w:eastAsia="ru-RU"/>
        </w:rPr>
        <w:t xml:space="preserve"> </w:t>
      </w:r>
      <w:r w:rsidRPr="00BA7D7B">
        <w:rPr>
          <w:rFonts w:ascii="Times New Roman" w:hAnsi="Times New Roman"/>
          <w:sz w:val="28"/>
          <w:szCs w:val="28"/>
          <w:lang w:eastAsia="ru-RU"/>
        </w:rPr>
        <w:t>Каллитон впервые применил так называемый «рецептный подход» в изучении затрат на маркетинг. Продавец был определен им как «составитель маркетинговой программы из ингредиентов», так как именно он осуществляет планирование стратегии конкуренции, одновременно являясь менеджером, способным интегрировать все составляющие в комплекс маркетинга. В 1960 Маккарти, в целях создания квалифицированных кадров маркетологов, синтезировал комплекс маркетинга из таких элементов, как товар, цена, распределение и продвижение, создав модель «4P».</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В настоящее время наиболее распространенным является такое определение комплекса маркетинга, которое характеризует его как совокупность контролируемых факторов, направленных на возникновение предсказуемых и желаемых ответных реакций определенного сегмента рынка. То есть, это те мероприятия, которые способна осуществить та или иная компания с целью продвижения своего товара на рынке.</w:t>
      </w:r>
    </w:p>
    <w:p w:rsidR="00787DB7" w:rsidRPr="00BA7D7B" w:rsidRDefault="00961AE3" w:rsidP="00844A24">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Концепция Маккарти «4Р», впервые опубликованная в 1965 году в статье </w:t>
      </w:r>
      <w:r w:rsidRPr="00BA7D7B">
        <w:rPr>
          <w:rFonts w:ascii="Times New Roman" w:hAnsi="Times New Roman"/>
          <w:b/>
          <w:bCs/>
          <w:sz w:val="28"/>
          <w:szCs w:val="28"/>
          <w:lang w:eastAsia="ru-RU"/>
        </w:rPr>
        <w:t xml:space="preserve">«The Concept of the Marketing Mix», </w:t>
      </w:r>
      <w:r w:rsidRPr="00BA7D7B">
        <w:rPr>
          <w:rFonts w:ascii="Times New Roman" w:hAnsi="Times New Roman"/>
          <w:sz w:val="28"/>
          <w:szCs w:val="28"/>
          <w:lang w:eastAsia="ru-RU"/>
        </w:rPr>
        <w:t>автором к</w:t>
      </w:r>
      <w:r w:rsidR="00255F51" w:rsidRPr="00BA7D7B">
        <w:rPr>
          <w:rFonts w:ascii="Times New Roman" w:hAnsi="Times New Roman"/>
          <w:sz w:val="28"/>
          <w:szCs w:val="28"/>
          <w:lang w:eastAsia="ru-RU"/>
        </w:rPr>
        <w:t>оторой являлся Neil H. Borden</w:t>
      </w:r>
      <w:r w:rsidRPr="00BA7D7B">
        <w:rPr>
          <w:rFonts w:ascii="Times New Roman" w:hAnsi="Times New Roman"/>
          <w:sz w:val="28"/>
          <w:szCs w:val="28"/>
          <w:lang w:eastAsia="ru-RU"/>
        </w:rPr>
        <w:t>, заключается в том, что комплекс маркетинга состоит из четырех компонентов: продукт, цена, продвижение товаров на рынке и доставка продукта потребителям.</w:t>
      </w:r>
      <w:r w:rsidR="00787DB7" w:rsidRPr="00BA7D7B">
        <w:rPr>
          <w:rFonts w:ascii="Times New Roman" w:hAnsi="Times New Roman"/>
          <w:sz w:val="28"/>
          <w:szCs w:val="28"/>
        </w:rPr>
        <w:t xml:space="preserve"> [</w:t>
      </w:r>
      <w:r w:rsidR="00627C1D" w:rsidRPr="00BA7D7B">
        <w:rPr>
          <w:rFonts w:ascii="Times New Roman" w:hAnsi="Times New Roman"/>
          <w:sz w:val="28"/>
          <w:szCs w:val="28"/>
        </w:rPr>
        <w:t>3</w:t>
      </w:r>
      <w:r w:rsidR="00787DB7" w:rsidRPr="00BA7D7B">
        <w:rPr>
          <w:rFonts w:ascii="Times New Roman" w:hAnsi="Times New Roman"/>
          <w:sz w:val="28"/>
          <w:szCs w:val="28"/>
        </w:rPr>
        <w:t xml:space="preserve">] </w:t>
      </w:r>
      <w:r w:rsidR="00787DB7" w:rsidRPr="00BA7D7B">
        <w:rPr>
          <w:rFonts w:ascii="Times New Roman" w:hAnsi="Times New Roman"/>
          <w:sz w:val="28"/>
          <w:szCs w:val="28"/>
          <w:lang w:eastAsia="ru-RU"/>
        </w:rPr>
        <w:t>В 1981 году Бумс и Битнер, разрабатывая концепцию маркетинга в сфере услуг, предложили дополнить маркетинг-микс тремя дополнительными P:</w:t>
      </w:r>
    </w:p>
    <w:p w:rsidR="00787DB7" w:rsidRPr="00BA7D7B" w:rsidRDefault="004B052E" w:rsidP="00844A24">
      <w:pPr>
        <w:pStyle w:val="a4"/>
        <w:widowControl w:val="0"/>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 o:spid="_x0000_i1026" type="#_x0000_t75" alt="Описание: Описание: Описание: http://www.metaphor.ru/style/i/z_bul_bl.png" style="width:11.25pt;height:6.75pt;visibility:visible">
            <v:imagedata r:id="rId8" o:title="z_bul_bl"/>
          </v:shape>
        </w:pict>
      </w:r>
      <w:r w:rsidR="00787DB7" w:rsidRPr="00BA7D7B">
        <w:rPr>
          <w:rFonts w:ascii="Times New Roman" w:hAnsi="Times New Roman"/>
          <w:b/>
          <w:bCs/>
          <w:sz w:val="28"/>
          <w:szCs w:val="28"/>
          <w:lang w:eastAsia="ru-RU"/>
        </w:rPr>
        <w:t>People</w:t>
      </w:r>
      <w:r w:rsidR="00787DB7" w:rsidRPr="00BA7D7B">
        <w:rPr>
          <w:rFonts w:ascii="Times New Roman" w:hAnsi="Times New Roman"/>
          <w:sz w:val="28"/>
          <w:szCs w:val="28"/>
          <w:lang w:eastAsia="ru-RU"/>
        </w:rPr>
        <w:t xml:space="preserve"> - все люди, прямо или косвенно вовлеченные в процесс оказания услуги, например, сотрудники и другие клиенты.</w:t>
      </w:r>
    </w:p>
    <w:p w:rsidR="00787DB7" w:rsidRPr="00BA7D7B" w:rsidRDefault="004B052E" w:rsidP="00844A24">
      <w:pPr>
        <w:pStyle w:val="a4"/>
        <w:widowControl w:val="0"/>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7" type="#_x0000_t75" alt="Описание: Описание: Описание: http://www.metaphor.ru/style/i/z_bul_bl.png" style="width:11.25pt;height:6.75pt;visibility:visible">
            <v:imagedata r:id="rId8" o:title="z_bul_bl"/>
          </v:shape>
        </w:pict>
      </w:r>
      <w:r w:rsidR="00787DB7" w:rsidRPr="00BA7D7B">
        <w:rPr>
          <w:rFonts w:ascii="Times New Roman" w:hAnsi="Times New Roman"/>
          <w:b/>
          <w:bCs/>
          <w:sz w:val="28"/>
          <w:szCs w:val="28"/>
          <w:lang w:eastAsia="ru-RU"/>
        </w:rPr>
        <w:t>Process</w:t>
      </w:r>
      <w:r w:rsidR="00787DB7" w:rsidRPr="00BA7D7B">
        <w:rPr>
          <w:rFonts w:ascii="Times New Roman" w:hAnsi="Times New Roman"/>
          <w:sz w:val="28"/>
          <w:szCs w:val="28"/>
          <w:lang w:eastAsia="ru-RU"/>
        </w:rPr>
        <w:t xml:space="preserve"> - процедуры, механизмы и последовательности действий, которые обеспечивают оказание услуги.</w:t>
      </w:r>
    </w:p>
    <w:p w:rsidR="00234E00" w:rsidRPr="00BA7D7B" w:rsidRDefault="004B052E" w:rsidP="00844A24">
      <w:pPr>
        <w:pStyle w:val="a4"/>
        <w:widowControl w:val="0"/>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 o:spid="_x0000_i1028" type="#_x0000_t75" alt="Описание: Описание: http://www.metaphor.ru/style/i/z_bul_bl.png" style="width:12pt;height:7.5pt;visibility:visible">
            <v:imagedata r:id="rId8" o:title="z_bul_bl"/>
          </v:shape>
        </w:pict>
      </w:r>
      <w:r w:rsidR="00787DB7" w:rsidRPr="00BA7D7B">
        <w:rPr>
          <w:rFonts w:ascii="Times New Roman" w:hAnsi="Times New Roman"/>
          <w:b/>
          <w:bCs/>
          <w:sz w:val="28"/>
          <w:szCs w:val="28"/>
          <w:lang w:eastAsia="ru-RU"/>
        </w:rPr>
        <w:t>Physical Evidence</w:t>
      </w:r>
      <w:r w:rsidR="00787DB7" w:rsidRPr="00BA7D7B">
        <w:rPr>
          <w:rFonts w:ascii="Times New Roman" w:hAnsi="Times New Roman"/>
          <w:sz w:val="28"/>
          <w:szCs w:val="28"/>
          <w:lang w:eastAsia="ru-RU"/>
        </w:rPr>
        <w:t xml:space="preserve"> - обстановка, среда, в которой оказывается услуга. Действия, информирующие целевую категорию клиентов о продукции или услуге, о ее достоинствах и склоняющие к покупке. Материальные предметы, которые помогают продвижению и оказанию услуги.[1]</w:t>
      </w:r>
      <w:r w:rsidR="00234E00" w:rsidRPr="00BA7D7B">
        <w:rPr>
          <w:rFonts w:ascii="Times New Roman" w:hAnsi="Times New Roman"/>
          <w:sz w:val="28"/>
          <w:szCs w:val="28"/>
          <w:lang w:eastAsia="ru-RU"/>
        </w:rPr>
        <w:t xml:space="preserve"> </w:t>
      </w:r>
    </w:p>
    <w:p w:rsidR="00787DB7" w:rsidRPr="00BA7D7B" w:rsidRDefault="00234E00" w:rsidP="00844A24">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Далее мы рассмотрим 5</w:t>
      </w:r>
      <w:r w:rsidRPr="00BA7D7B">
        <w:rPr>
          <w:rFonts w:ascii="Times New Roman" w:hAnsi="Times New Roman"/>
          <w:sz w:val="28"/>
          <w:szCs w:val="28"/>
          <w:lang w:val="en-US" w:eastAsia="ru-RU"/>
        </w:rPr>
        <w:t>P</w:t>
      </w:r>
      <w:r w:rsidRPr="00BA7D7B">
        <w:rPr>
          <w:rFonts w:ascii="Times New Roman" w:hAnsi="Times New Roman"/>
          <w:sz w:val="28"/>
          <w:szCs w:val="28"/>
          <w:lang w:eastAsia="ru-RU"/>
        </w:rPr>
        <w:t xml:space="preserve"> маркетинга – место, товар, цена, продвижение, люди.</w:t>
      </w:r>
    </w:p>
    <w:p w:rsidR="00C2139C" w:rsidRPr="00BA7D7B" w:rsidRDefault="00C2139C" w:rsidP="00BA7D7B">
      <w:pPr>
        <w:pStyle w:val="a4"/>
        <w:widowControl w:val="0"/>
        <w:spacing w:line="360" w:lineRule="auto"/>
        <w:ind w:firstLine="709"/>
        <w:jc w:val="both"/>
        <w:rPr>
          <w:rFonts w:ascii="Times New Roman" w:hAnsi="Times New Roman"/>
          <w:sz w:val="28"/>
          <w:szCs w:val="28"/>
          <w:lang w:eastAsia="ru-RU"/>
        </w:rPr>
      </w:pPr>
    </w:p>
    <w:p w:rsidR="000721FF" w:rsidRPr="00BA7D7B" w:rsidRDefault="00961AE3" w:rsidP="00BA7D7B">
      <w:pPr>
        <w:pStyle w:val="a4"/>
        <w:widowControl w:val="0"/>
        <w:spacing w:line="360" w:lineRule="auto"/>
        <w:ind w:firstLine="709"/>
        <w:jc w:val="center"/>
        <w:rPr>
          <w:rFonts w:ascii="Times New Roman" w:hAnsi="Times New Roman"/>
          <w:b/>
          <w:sz w:val="28"/>
          <w:szCs w:val="28"/>
        </w:rPr>
      </w:pPr>
      <w:r w:rsidRPr="00BA7D7B">
        <w:rPr>
          <w:rFonts w:ascii="Times New Roman" w:hAnsi="Times New Roman"/>
          <w:b/>
          <w:sz w:val="28"/>
          <w:szCs w:val="28"/>
        </w:rPr>
        <w:t>1.1 Место (</w:t>
      </w:r>
      <w:r w:rsidRPr="00BA7D7B">
        <w:rPr>
          <w:rFonts w:ascii="Times New Roman" w:hAnsi="Times New Roman"/>
          <w:b/>
          <w:sz w:val="28"/>
          <w:szCs w:val="28"/>
          <w:lang w:val="en-US"/>
        </w:rPr>
        <w:t>place</w:t>
      </w:r>
      <w:r w:rsidRPr="00BA7D7B">
        <w:rPr>
          <w:rFonts w:ascii="Times New Roman" w:hAnsi="Times New Roman"/>
          <w:b/>
          <w:sz w:val="28"/>
          <w:szCs w:val="28"/>
        </w:rPr>
        <w:t>)</w:t>
      </w:r>
    </w:p>
    <w:p w:rsidR="00C2139C" w:rsidRPr="00BA7D7B" w:rsidRDefault="00C2139C" w:rsidP="00BA7D7B">
      <w:pPr>
        <w:pStyle w:val="a4"/>
        <w:widowControl w:val="0"/>
        <w:spacing w:line="360" w:lineRule="auto"/>
        <w:ind w:firstLine="709"/>
        <w:jc w:val="center"/>
        <w:rPr>
          <w:rFonts w:ascii="Times New Roman" w:hAnsi="Times New Roman"/>
          <w:b/>
          <w:sz w:val="28"/>
          <w:szCs w:val="28"/>
        </w:rPr>
      </w:pP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Выбор метода сбыта является определяющим при определении направления сбытовой политики. Большинство производителей предлагают свои товары рынку через посредников. Каждый из них стремится сформировать собственный канал распределения. </w:t>
      </w:r>
      <w:r w:rsidRPr="00BA7D7B">
        <w:rPr>
          <w:rFonts w:ascii="Times New Roman" w:hAnsi="Times New Roman"/>
          <w:i/>
          <w:iCs/>
          <w:sz w:val="28"/>
          <w:szCs w:val="28"/>
          <w:lang w:eastAsia="ru-RU"/>
        </w:rPr>
        <w:t>Канал распределения</w:t>
      </w:r>
      <w:r w:rsidRPr="00BA7D7B">
        <w:rPr>
          <w:rFonts w:ascii="Times New Roman" w:hAnsi="Times New Roman"/>
          <w:sz w:val="28"/>
          <w:szCs w:val="28"/>
          <w:lang w:eastAsia="ru-RU"/>
        </w:rPr>
        <w:t xml:space="preserve"> - 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к потребителю.</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Число уровней канала</w:t>
      </w:r>
      <w:r w:rsidR="00C2139C" w:rsidRPr="00BA7D7B">
        <w:rPr>
          <w:rFonts w:ascii="Times New Roman" w:hAnsi="Times New Roman"/>
          <w:b/>
          <w:bCs/>
          <w:sz w:val="28"/>
          <w:szCs w:val="28"/>
          <w:lang w:eastAsia="ru-RU"/>
        </w:rPr>
        <w:t>.</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Каналы распределения можно охарактеризовать по числу составляющих их уровней.</w:t>
      </w:r>
      <w:r w:rsidRPr="00BA7D7B">
        <w:rPr>
          <w:rFonts w:ascii="Times New Roman" w:hAnsi="Times New Roman"/>
          <w:b/>
          <w:bCs/>
          <w:sz w:val="28"/>
          <w:szCs w:val="28"/>
          <w:lang w:eastAsia="ru-RU"/>
        </w:rPr>
        <w:t xml:space="preserve"> </w:t>
      </w:r>
      <w:r w:rsidRPr="00BA7D7B">
        <w:rPr>
          <w:rFonts w:ascii="Times New Roman" w:hAnsi="Times New Roman"/>
          <w:i/>
          <w:iCs/>
          <w:sz w:val="28"/>
          <w:szCs w:val="28"/>
          <w:lang w:eastAsia="ru-RU"/>
        </w:rPr>
        <w:t xml:space="preserve">Уровень канала распределения </w:t>
      </w:r>
      <w:r w:rsidRPr="00BA7D7B">
        <w:rPr>
          <w:rFonts w:ascii="Times New Roman" w:hAnsi="Times New Roman"/>
          <w:b/>
          <w:bCs/>
          <w:sz w:val="28"/>
          <w:szCs w:val="28"/>
          <w:lang w:eastAsia="ru-RU"/>
        </w:rPr>
        <w:t xml:space="preserve">- </w:t>
      </w:r>
      <w:r w:rsidRPr="00BA7D7B">
        <w:rPr>
          <w:rFonts w:ascii="Times New Roman" w:hAnsi="Times New Roman"/>
          <w:sz w:val="28"/>
          <w:szCs w:val="28"/>
          <w:lang w:eastAsia="ru-RU"/>
        </w:rPr>
        <w:t>это любой посредник, который выполняет ту или иную работу по приближению товара и права собственности на него к конечному покупателю. Поскольку определенную работу выполняют и сам производитель, и конечный потребитель, они тоже входят в состав любого канала.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i/>
          <w:iCs/>
          <w:sz w:val="28"/>
          <w:szCs w:val="28"/>
          <w:lang w:eastAsia="ru-RU"/>
        </w:rPr>
        <w:t>Канал нулевого уровня</w:t>
      </w:r>
      <w:r w:rsidRPr="00BA7D7B">
        <w:rPr>
          <w:rFonts w:ascii="Times New Roman" w:hAnsi="Times New Roman"/>
          <w:sz w:val="28"/>
          <w:szCs w:val="28"/>
          <w:lang w:eastAsia="ru-RU"/>
        </w:rPr>
        <w:t xml:space="preserve"> (называемый также </w:t>
      </w:r>
      <w:r w:rsidRPr="00BA7D7B">
        <w:rPr>
          <w:rFonts w:ascii="Times New Roman" w:hAnsi="Times New Roman"/>
          <w:i/>
          <w:iCs/>
          <w:sz w:val="28"/>
          <w:szCs w:val="28"/>
          <w:lang w:eastAsia="ru-RU"/>
        </w:rPr>
        <w:t>каналом прямого маркетинга</w:t>
      </w:r>
      <w:r w:rsidRPr="00BA7D7B">
        <w:rPr>
          <w:rFonts w:ascii="Times New Roman" w:hAnsi="Times New Roman"/>
          <w:sz w:val="28"/>
          <w:szCs w:val="28"/>
          <w:lang w:eastAsia="ru-RU"/>
        </w:rPr>
        <w:t xml:space="preserve">) состоит из производителя, продающего товар непосредственно потребителям. Три основных способа прямой продажи - торговля вразнос, посылочная торговля и торговля через принадлежащие производителю магазины (производитель - потребитель). </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Одноуровневый канал</w:t>
      </w:r>
      <w:r w:rsidRPr="00BA7D7B">
        <w:rPr>
          <w:rFonts w:ascii="Times New Roman" w:hAnsi="Times New Roman"/>
          <w:sz w:val="28"/>
          <w:szCs w:val="28"/>
          <w:lang w:eastAsia="ru-RU"/>
        </w:rPr>
        <w:t xml:space="preserve"> включает в себя одного посредника. На потребительских рынках этим посредником обычно бывает розничный торговец, а на рынках товаров промышленного назначения им нередко оказывается агент по сбыту или брокер</w:t>
      </w:r>
      <w:r w:rsidR="005F17AE" w:rsidRPr="00BA7D7B">
        <w:rPr>
          <w:rFonts w:ascii="Times New Roman" w:hAnsi="Times New Roman"/>
          <w:sz w:val="28"/>
          <w:szCs w:val="28"/>
          <w:lang w:eastAsia="ru-RU"/>
        </w:rPr>
        <w:t xml:space="preserve"> </w:t>
      </w:r>
      <w:r w:rsidRPr="00BA7D7B">
        <w:rPr>
          <w:rFonts w:ascii="Times New Roman" w:hAnsi="Times New Roman"/>
          <w:sz w:val="28"/>
          <w:szCs w:val="28"/>
          <w:lang w:eastAsia="ru-RU"/>
        </w:rPr>
        <w:t xml:space="preserve">(производитель - розничный торговец - потребитель). </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Двухуровневый канал</w:t>
      </w:r>
      <w:r w:rsidRPr="00BA7D7B">
        <w:rPr>
          <w:rFonts w:ascii="Times New Roman" w:hAnsi="Times New Roman"/>
          <w:sz w:val="28"/>
          <w:szCs w:val="28"/>
          <w:lang w:eastAsia="ru-RU"/>
        </w:rPr>
        <w:t xml:space="preserve"> включает в себя двух посредников. На потребительских рынках такими посредниками обычно становится оптовый и розничный торговцы, на рынках товаров промышленного назначения это могут быть промышленный дистрибьютор и дилеры (производитель - оптовый торговец - розничный торговец - потребитель).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i/>
          <w:iCs/>
          <w:sz w:val="28"/>
          <w:szCs w:val="28"/>
          <w:lang w:eastAsia="ru-RU"/>
        </w:rPr>
        <w:t>Трехуровневый канал</w:t>
      </w:r>
      <w:r w:rsidRPr="00BA7D7B">
        <w:rPr>
          <w:rFonts w:ascii="Times New Roman" w:hAnsi="Times New Roman"/>
          <w:sz w:val="28"/>
          <w:szCs w:val="28"/>
          <w:lang w:eastAsia="ru-RU"/>
        </w:rPr>
        <w:t xml:space="preserve"> включает в себя трех посредников. Между оптовым и розничным торговцами обычно стоит мелкий оптовик. Мелкие оптовики покупают товары у крупных оптовых торговцев и перепродают их небольшим предприятиям розничной торговли, которые крупные оптовики, как правило, не обслуживают (производитель - оптовый торговец - мелкооптовый торговец - розничный торговец - потребитель).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Существуют каналы и с большим количеством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Структура канала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ТИПЫ ПОСРЕДНИКОВ. Фирме необходимо выявить типы существующих посредников, которые могли бы обеспечить функционирование ее канала. Одновременно фирмам следует изыскивать и более прогрессивные маркетинговые каналы. Иногда фирме приходится формировать совсем не тот канал, который она предпочитает, поскольку работать с каналом желаемой структуры либо слишком сложно, либо слишком дорого.</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ЧИСЛО ПОСРЕДНИКОВ. Фирме предстоит решить, какое число посредников будет использовано на каждом уровне канала. Существует три подхода к решению этой проблемы:</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Интенсивное распределение.</w:t>
      </w:r>
      <w:r w:rsidRPr="00BA7D7B">
        <w:rPr>
          <w:rFonts w:ascii="Times New Roman" w:hAnsi="Times New Roman"/>
          <w:sz w:val="28"/>
          <w:szCs w:val="28"/>
          <w:lang w:eastAsia="ru-RU"/>
        </w:rPr>
        <w:t xml:space="preserve"> Производители товаров повседневного спроса и обычных сырьевых товаров, как правило, стремятся наладить их</w:t>
      </w:r>
      <w:r w:rsidRPr="00BA7D7B">
        <w:rPr>
          <w:rFonts w:ascii="Times New Roman" w:hAnsi="Times New Roman"/>
          <w:b/>
          <w:bCs/>
          <w:sz w:val="28"/>
          <w:szCs w:val="28"/>
          <w:lang w:eastAsia="ru-RU"/>
        </w:rPr>
        <w:t xml:space="preserve"> </w:t>
      </w:r>
      <w:r w:rsidRPr="00BA7D7B">
        <w:rPr>
          <w:rFonts w:ascii="Times New Roman" w:hAnsi="Times New Roman"/>
          <w:sz w:val="28"/>
          <w:szCs w:val="28"/>
          <w:lang w:eastAsia="ru-RU"/>
        </w:rPr>
        <w:t xml:space="preserve">интенсивное распределение, т.е. обеспечить наличие запасов своих товаров в возможно большем числе торговых предприятий. Для этих товаров обязательно удобство места приобретения. Сигареты, к примеру, продают более чем в миллионе торговых точек. </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Распределение на правах исключительности.</w:t>
      </w:r>
      <w:r w:rsidRPr="00BA7D7B">
        <w:rPr>
          <w:rFonts w:ascii="Times New Roman" w:hAnsi="Times New Roman"/>
          <w:sz w:val="28"/>
          <w:szCs w:val="28"/>
          <w:lang w:eastAsia="ru-RU"/>
        </w:rPr>
        <w:t xml:space="preserve"> Некоторые производители намеренно ограничивают число посредников, торгующих их товаром. Предельная форма такого ограничения известна как распределение на правах исключительности, когда ограниченному числу дилеров предоставляют исключительные права на распределение товаров фирмы в рамках их сбытовых территорий. При этом часто ставится условие исключительного дилерства, когда производитель требует, чтобы дилеры, продающие его товары, не торговали товарами конкурентов. Распределение на правах исключительности встречается в практике торговли новыми автомобилями, некоторыми крупными электробытовыми приборами, отдельными марками женской одежды. Предоставляя исключительные права на распределение своего товара, производитель надеется на организацию более агрессивного и изощренного сбыта, а также на возможность более полного контроля за действиями посредника в области политики цен, стимулирования, кредитных операций и оказания разного рода услуг. Распределение на правах исключительности обычно способствует возвышению образа товара и позволяет производить на него более высокие наценки.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i/>
          <w:iCs/>
          <w:sz w:val="28"/>
          <w:szCs w:val="28"/>
          <w:lang w:eastAsia="ru-RU"/>
        </w:rPr>
        <w:t>Селективное распределение.</w:t>
      </w:r>
      <w:r w:rsidRPr="00BA7D7B">
        <w:rPr>
          <w:rFonts w:ascii="Times New Roman" w:hAnsi="Times New Roman"/>
          <w:sz w:val="28"/>
          <w:szCs w:val="28"/>
          <w:lang w:eastAsia="ru-RU"/>
        </w:rPr>
        <w:t xml:space="preserve"> Метод селективного распределения представляет собой нечто среднее между методами интенсивного распределения и распределения на правах исключительности. В этом случае число привлекаемых посредников больше одного, но меньше общего числа готовых заняться продажей товара. Фирме не нужно распылять свои усилия по множеству торговых точек, среди которых много и явно второстепенных. Она может установить добрые деловые отношения со специально отобранными посредниками и ожидать от них усилий по сбыту на уровне выше среднего. Селективное распределение дает производителю возможность добиваться необходимого охвата рынка при более жестком контроле и с меньшими издержками с его стороны, чем при организации интенсивного распределения. </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Управление каналом</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Управление каналом требует отбора и мотивирования индивидуальных посредников, а также последующей оценки их деятельности:</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Отбор участников канала.</w:t>
      </w:r>
      <w:r w:rsidRPr="00BA7D7B">
        <w:rPr>
          <w:rFonts w:ascii="Times New Roman" w:hAnsi="Times New Roman"/>
          <w:sz w:val="28"/>
          <w:szCs w:val="28"/>
          <w:lang w:eastAsia="ru-RU"/>
        </w:rPr>
        <w:t xml:space="preserve"> Производители отличаются друг от друга своими способностями привлекать к работе квалифицированных посредников. У некоторых не возникает никаких проблем. И наоборот, иногда производителям приходится прилагать максимум усилий для того, чтобы привлечь к работе квалифицированных посредников. Например, небольшим фирмам-производителям продуктов питания бывает, как правило, трудно добиться внедрения своих товаров в магазины. </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Мотивирование участников канала.</w:t>
      </w:r>
      <w:r w:rsidRPr="00BA7D7B">
        <w:rPr>
          <w:rFonts w:ascii="Times New Roman" w:hAnsi="Times New Roman"/>
          <w:sz w:val="28"/>
          <w:szCs w:val="28"/>
          <w:lang w:eastAsia="ru-RU"/>
        </w:rPr>
        <w:t xml:space="preserve"> Посредников нужно постоянно мотивировать на выполнение своих обязанностей наилучшим образом. Большинство производителей видят основную проблему в том, как добиться сотрудничества со стороны посредника. Для этого они прибегают к </w:t>
      </w:r>
      <w:r w:rsidRPr="00BA7D7B">
        <w:rPr>
          <w:rFonts w:ascii="Times New Roman" w:hAnsi="Times New Roman"/>
          <w:i/>
          <w:iCs/>
          <w:sz w:val="28"/>
          <w:szCs w:val="28"/>
          <w:lang w:eastAsia="ru-RU"/>
        </w:rPr>
        <w:t>политике кнута и пряника</w:t>
      </w:r>
      <w:r w:rsidRPr="00BA7D7B">
        <w:rPr>
          <w:rFonts w:ascii="Times New Roman" w:hAnsi="Times New Roman"/>
          <w:sz w:val="28"/>
          <w:szCs w:val="28"/>
          <w:lang w:eastAsia="ru-RU"/>
        </w:rPr>
        <w:t xml:space="preserve">. В качестве положительных факторов мотивации ведут речь о более высоких скидках рознице, сделках на льготных условиях, премиях, о проведении конкурсов продавцов. Время от времени они используют и негативные факторы мотивации, такие, как угрозы сократить скидки рознице, замедлить темпы поставок или вообще разорвать отношения. Слабость подобного подхода заключается в том, что производитель не изучает по-настоящему нужды, проблемы, сильные и слабые стороны своих дистрибьюторов. Более искушенные компании стремятся добиться установления со своими дистрибьюторами </w:t>
      </w:r>
      <w:r w:rsidRPr="00BA7D7B">
        <w:rPr>
          <w:rFonts w:ascii="Times New Roman" w:hAnsi="Times New Roman"/>
          <w:i/>
          <w:iCs/>
          <w:sz w:val="28"/>
          <w:szCs w:val="28"/>
          <w:lang w:eastAsia="ru-RU"/>
        </w:rPr>
        <w:t>отношений долговременного партнерства</w:t>
      </w:r>
      <w:r w:rsidRPr="00BA7D7B">
        <w:rPr>
          <w:rFonts w:ascii="Times New Roman" w:hAnsi="Times New Roman"/>
          <w:sz w:val="28"/>
          <w:szCs w:val="28"/>
          <w:lang w:eastAsia="ru-RU"/>
        </w:rPr>
        <w:t xml:space="preserve">. Производитель четко определяет, чего именно он хочет от дистрибьюторов, и на что они могут рассчитывать с его стороны. Он стремится к согласию с ними в отношении розничных политических установок и может увязать размеры вознаграждения с тем, насколько точно придерживаются дистрибьюторы этих установок. Наиболее прогрессивный метод деятельности - </w:t>
      </w:r>
      <w:r w:rsidRPr="00BA7D7B">
        <w:rPr>
          <w:rFonts w:ascii="Times New Roman" w:hAnsi="Times New Roman"/>
          <w:i/>
          <w:iCs/>
          <w:sz w:val="28"/>
          <w:szCs w:val="28"/>
          <w:lang w:eastAsia="ru-RU"/>
        </w:rPr>
        <w:t>планирование распределения</w:t>
      </w:r>
      <w:r w:rsidRPr="00BA7D7B">
        <w:rPr>
          <w:rFonts w:ascii="Times New Roman" w:hAnsi="Times New Roman"/>
          <w:sz w:val="28"/>
          <w:szCs w:val="28"/>
          <w:lang w:eastAsia="ru-RU"/>
        </w:rPr>
        <w:t xml:space="preserve">. В рамках службы маркетинга производитель учреждает особый отдел, который называется отделом по планированию работы с дистрибьюторами и занимается выявлением нужд дистрибьюторов, а также разработкой программ стимулирования сферы торговли, призванных помочь каждому дистрибьютору наиболее полно использовать свои возможности. Совместно с дистрибьюторами отдел намечает коммерческие цели, которых необходимо достичь, определяет уровень необходимых товарных запасов, разрабатывает планы использования торговых площадей и их оформления для пропаганды товара, вырабатывает требования к подготовке торгового персонала, составляет планы рекламы и стимулирования сбыта.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i/>
          <w:iCs/>
          <w:sz w:val="28"/>
          <w:szCs w:val="28"/>
          <w:lang w:eastAsia="ru-RU"/>
        </w:rPr>
        <w:t>Оценка деятельности участников канала.</w:t>
      </w:r>
      <w:r w:rsidRPr="00BA7D7B">
        <w:rPr>
          <w:rFonts w:ascii="Times New Roman" w:hAnsi="Times New Roman"/>
          <w:sz w:val="28"/>
          <w:szCs w:val="28"/>
          <w:lang w:eastAsia="ru-RU"/>
        </w:rPr>
        <w:t xml:space="preserve"> Производитель должен периодически оценивать работу дистрибьюторов по таким показателям, как выполнение нормы сбыта, поддержание среднего уровня товарных запасов, оперативность доставки товара потребителям, отношение к поврежденным и пропавшим товарам, сотрудничество с фирмой в осуществлении программ стимулирования сбыта и учебных программ, а также набор услуг, которые посредник должен предоставлять потребителям. Обычно производитель назначает посредникам определенные </w:t>
      </w:r>
      <w:r w:rsidRPr="00BA7D7B">
        <w:rPr>
          <w:rFonts w:ascii="Times New Roman" w:hAnsi="Times New Roman"/>
          <w:i/>
          <w:iCs/>
          <w:sz w:val="28"/>
          <w:szCs w:val="28"/>
          <w:lang w:eastAsia="ru-RU"/>
        </w:rPr>
        <w:t>нормы сбыта</w:t>
      </w:r>
      <w:r w:rsidRPr="00BA7D7B">
        <w:rPr>
          <w:rFonts w:ascii="Times New Roman" w:hAnsi="Times New Roman"/>
          <w:sz w:val="28"/>
          <w:szCs w:val="28"/>
          <w:lang w:eastAsia="ru-RU"/>
        </w:rPr>
        <w:t>. По истечении очередного планового срока он может разослать всем посредникам сводку с показателями торговой деятельности каждого из них. Сводка эта должна давать отстающим стимул работать лучше, а передовым - удерживать достигнутые успехи. Производители должны чутко относиться к своим дилерам. Тот, кто не проявляет к посредникам должного внимания, рискует потерять их поддержку.</w:t>
      </w:r>
      <w:r w:rsidR="00E645CC" w:rsidRPr="00BA7D7B">
        <w:rPr>
          <w:rFonts w:ascii="Times New Roman" w:hAnsi="Times New Roman"/>
          <w:sz w:val="28"/>
          <w:szCs w:val="28"/>
          <w:lang w:eastAsia="ru-RU"/>
        </w:rPr>
        <w:t>[4]</w:t>
      </w:r>
      <w:r w:rsidRPr="00BA7D7B">
        <w:rPr>
          <w:rFonts w:ascii="Times New Roman" w:hAnsi="Times New Roman"/>
          <w:sz w:val="28"/>
          <w:szCs w:val="28"/>
          <w:lang w:eastAsia="ru-RU"/>
        </w:rPr>
        <w:t xml:space="preserve"> </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Функции канала распределения</w:t>
      </w:r>
    </w:p>
    <w:p w:rsidR="00961AE3" w:rsidRPr="00BA7D7B" w:rsidRDefault="005F17AE"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П</w:t>
      </w:r>
      <w:r w:rsidR="00961AE3" w:rsidRPr="00BA7D7B">
        <w:rPr>
          <w:rFonts w:ascii="Times New Roman" w:hAnsi="Times New Roman"/>
          <w:sz w:val="28"/>
          <w:szCs w:val="28"/>
          <w:lang w:eastAsia="ru-RU"/>
        </w:rPr>
        <w:t>роизводители считают, что использование посредников приносит им определенные выгоды. Использование посредников объясняется в основном их непревзойденной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посредники предлагают фирме больше того, что она обычно может сделать в одиночку (схема сокращения числа необходимых прямых контактов дистрибьютором).</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Канал распределения -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 Члены канала распределения выполняют ряд очень важных функций:</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1. Исследовательская работа - сбор информации, необходимой для планирования и облегчения обмена.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2. Стимулирование сбыта - создание и распространение увещевательных коммуникаций о товаре.</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3. Установление контактов - налаживание и поддержание связи с потенциальными покупателями.</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4. Приспособление товара - подгонка товара под требования покупателей. Это касается таких видов деятельности, как производство, сортировка, монтаж и упаковка.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5. Проведение переговоров - попытки согласования цен и прочих условий для последующего осуществления акта передачи собственности или владения.</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6. Организация товародвижения - транспортировка и складирование товара.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7. Финансирование - изыскание и использование средств для покрытая издержек по функционированию канала.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8. Принятие риска - принятие на себя ответственности за функционирование канала.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Выполнение первых пяти функций способствует заключению сделок, а оставшихся трех - завершению уже заключенных сделок. Всем этим функциям присущи три общих свойства: они поглощают дефицитные ресурсы, нередко могут быть выполнены лучше благодаря специализации, могут выполняться разными членами канала. Если часть их выполняет производитель, его издержки соответственно растут, а, значит, цены должны быть выше. При передаче части функций посредникам издержки, а, следовательно, и цены производителя ниже. Посредники в этом случае должны взимать дополнительную плату, чтобы покрыть свои издержки по организации работ.</w:t>
      </w:r>
      <w:r w:rsidR="00D66A0E" w:rsidRPr="00BA7D7B">
        <w:rPr>
          <w:rFonts w:ascii="Times New Roman" w:hAnsi="Times New Roman"/>
          <w:sz w:val="28"/>
          <w:szCs w:val="28"/>
          <w:lang w:eastAsia="ru-RU"/>
        </w:rPr>
        <w:t>[4]</w:t>
      </w:r>
    </w:p>
    <w:p w:rsidR="00961AE3" w:rsidRPr="00BA7D7B" w:rsidRDefault="00961AE3" w:rsidP="00BA7D7B">
      <w:pPr>
        <w:pStyle w:val="a4"/>
        <w:widowControl w:val="0"/>
        <w:spacing w:line="360" w:lineRule="auto"/>
        <w:ind w:firstLine="709"/>
        <w:jc w:val="both"/>
        <w:rPr>
          <w:rFonts w:ascii="Times New Roman" w:hAnsi="Times New Roman"/>
          <w:sz w:val="28"/>
          <w:szCs w:val="28"/>
        </w:rPr>
      </w:pPr>
    </w:p>
    <w:p w:rsidR="00961AE3" w:rsidRPr="00BA7D7B" w:rsidRDefault="00961AE3" w:rsidP="00BA7D7B">
      <w:pPr>
        <w:pStyle w:val="a4"/>
        <w:widowControl w:val="0"/>
        <w:spacing w:line="360" w:lineRule="auto"/>
        <w:ind w:firstLine="709"/>
        <w:jc w:val="center"/>
        <w:rPr>
          <w:rFonts w:ascii="Times New Roman" w:hAnsi="Times New Roman"/>
          <w:b/>
          <w:sz w:val="28"/>
          <w:szCs w:val="28"/>
        </w:rPr>
      </w:pPr>
      <w:r w:rsidRPr="00BA7D7B">
        <w:rPr>
          <w:rFonts w:ascii="Times New Roman" w:hAnsi="Times New Roman"/>
          <w:b/>
          <w:sz w:val="28"/>
          <w:szCs w:val="28"/>
        </w:rPr>
        <w:t>1.2 Товар (</w:t>
      </w:r>
      <w:r w:rsidRPr="00BA7D7B">
        <w:rPr>
          <w:rFonts w:ascii="Times New Roman" w:hAnsi="Times New Roman"/>
          <w:b/>
          <w:sz w:val="28"/>
          <w:szCs w:val="28"/>
          <w:lang w:val="en-US"/>
        </w:rPr>
        <w:t>product</w:t>
      </w:r>
      <w:r w:rsidRPr="00BA7D7B">
        <w:rPr>
          <w:rFonts w:ascii="Times New Roman" w:hAnsi="Times New Roman"/>
          <w:b/>
          <w:sz w:val="28"/>
          <w:szCs w:val="28"/>
        </w:rPr>
        <w:t>)</w:t>
      </w:r>
    </w:p>
    <w:p w:rsidR="00C2139C" w:rsidRPr="00BA7D7B" w:rsidRDefault="00C2139C" w:rsidP="00BA7D7B">
      <w:pPr>
        <w:pStyle w:val="a4"/>
        <w:widowControl w:val="0"/>
        <w:spacing w:line="360" w:lineRule="auto"/>
        <w:ind w:firstLine="709"/>
        <w:jc w:val="center"/>
        <w:rPr>
          <w:rFonts w:ascii="Times New Roman" w:hAnsi="Times New Roman"/>
          <w:b/>
          <w:sz w:val="28"/>
          <w:szCs w:val="28"/>
        </w:rPr>
      </w:pP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Товар является одним из элементов комплекса маркетинга, наряду с ценой, методами распространения и продвижения. </w:t>
      </w:r>
      <w:r w:rsidRPr="00BA7D7B">
        <w:rPr>
          <w:rFonts w:ascii="Times New Roman" w:hAnsi="Times New Roman"/>
          <w:b/>
          <w:bCs/>
          <w:sz w:val="28"/>
          <w:szCs w:val="28"/>
          <w:lang w:eastAsia="ru-RU"/>
        </w:rPr>
        <w:t>Товар</w:t>
      </w:r>
      <w:r w:rsidRPr="00BA7D7B">
        <w:rPr>
          <w:rFonts w:ascii="Times New Roman" w:hAnsi="Times New Roman"/>
          <w:sz w:val="28"/>
          <w:szCs w:val="28"/>
          <w:lang w:eastAsia="ru-RU"/>
        </w:rPr>
        <w:t xml:space="preserve"> - все, 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не только физические объекты, но и услуги, лица, места, организации, идеи и т.д.</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Следует отличать понятие «товар» от понятия «товарной единицы».</w:t>
      </w:r>
      <w:r w:rsidRPr="00BA7D7B">
        <w:rPr>
          <w:rFonts w:ascii="Times New Roman" w:hAnsi="Times New Roman"/>
          <w:b/>
          <w:bCs/>
          <w:sz w:val="28"/>
          <w:szCs w:val="28"/>
          <w:lang w:eastAsia="ru-RU"/>
        </w:rPr>
        <w:t xml:space="preserve"> Товарная единица</w:t>
      </w:r>
      <w:r w:rsidRPr="00BA7D7B">
        <w:rPr>
          <w:rFonts w:ascii="Times New Roman" w:hAnsi="Times New Roman"/>
          <w:sz w:val="28"/>
          <w:szCs w:val="28"/>
          <w:lang w:eastAsia="ru-RU"/>
        </w:rPr>
        <w:t xml:space="preserve"> - обособленная целостность, характеризуемая показателями величины, цены, внешнего вида и прочими атрибутами. Например, зубная паста - товар, а тюбик пасты «Колгейт» фирмы «Колгейт» стоимостью 25 руб. - товарная единица.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Существует </w:t>
      </w:r>
      <w:r w:rsidRPr="00BA7D7B">
        <w:rPr>
          <w:rFonts w:ascii="Times New Roman" w:hAnsi="Times New Roman"/>
          <w:b/>
          <w:bCs/>
          <w:sz w:val="28"/>
          <w:szCs w:val="28"/>
          <w:lang w:eastAsia="ru-RU"/>
        </w:rPr>
        <w:t>три уровня товара</w:t>
      </w:r>
      <w:r w:rsidRPr="00BA7D7B">
        <w:rPr>
          <w:rFonts w:ascii="Times New Roman" w:hAnsi="Times New Roman"/>
          <w:sz w:val="28"/>
          <w:szCs w:val="28"/>
          <w:lang w:eastAsia="ru-RU"/>
        </w:rPr>
        <w:t>: товар по замыслу, товар в реальном исполнении и товар с подкреплением.</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1. </w:t>
      </w:r>
      <w:r w:rsidRPr="00BA7D7B">
        <w:rPr>
          <w:rFonts w:ascii="Times New Roman" w:hAnsi="Times New Roman"/>
          <w:i/>
          <w:iCs/>
          <w:sz w:val="28"/>
          <w:szCs w:val="28"/>
          <w:lang w:eastAsia="ru-RU"/>
        </w:rPr>
        <w:t>Товар по замыслу</w:t>
      </w:r>
      <w:r w:rsidRPr="00BA7D7B">
        <w:rPr>
          <w:rFonts w:ascii="Times New Roman" w:hAnsi="Times New Roman"/>
          <w:sz w:val="28"/>
          <w:szCs w:val="28"/>
          <w:lang w:eastAsia="ru-RU"/>
        </w:rPr>
        <w:t xml:space="preserve"> - сердцевина понятия товара в целом. На этом уровне дают ответ на вопрос: что в действительности будет приобретать покупатель? Ведь, по существу, любой товар-это заключенная в упаковку услуга для решения какой-то проблемы. Например, покупатели приобретают не сверла определенного диаметра, а отверстия того же диаметра. Поэтому, задача деятеля рынка - выявить скрытые за любым товаром нужды и продавать не свойства этого товара, а выгоды от него.</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2. Разработчику предстоит превратить товар по замыслу в</w:t>
      </w:r>
      <w:r w:rsidRPr="00BA7D7B">
        <w:rPr>
          <w:rFonts w:ascii="Times New Roman" w:hAnsi="Times New Roman"/>
          <w:b/>
          <w:bCs/>
          <w:sz w:val="28"/>
          <w:szCs w:val="28"/>
          <w:lang w:eastAsia="ru-RU"/>
        </w:rPr>
        <w:t xml:space="preserve"> </w:t>
      </w:r>
      <w:r w:rsidRPr="00BA7D7B">
        <w:rPr>
          <w:rFonts w:ascii="Times New Roman" w:hAnsi="Times New Roman"/>
          <w:i/>
          <w:iCs/>
          <w:sz w:val="28"/>
          <w:szCs w:val="28"/>
          <w:lang w:eastAsia="ru-RU"/>
        </w:rPr>
        <w:t>товар в реальном исполнении</w:t>
      </w:r>
      <w:r w:rsidRPr="00BA7D7B">
        <w:rPr>
          <w:rFonts w:ascii="Times New Roman" w:hAnsi="Times New Roman"/>
          <w:sz w:val="28"/>
          <w:szCs w:val="28"/>
          <w:lang w:eastAsia="ru-RU"/>
        </w:rPr>
        <w:t>. Губная помада, компьютеры и т.д. - все это товары в реальном исполнении. Товар в реальном исполнении может обладать пятью характеристиками: качеством, свойствами, внешним оформлением, марочным названием и упаковкой.</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3. И, наконец, разработчик может предусмотреть предоставление дополнительных услуг и выгод (поставку и кредитование, монтаж, послепродажное обслуживание, гарантии), составляющих </w:t>
      </w:r>
      <w:r w:rsidRPr="00BA7D7B">
        <w:rPr>
          <w:rFonts w:ascii="Times New Roman" w:hAnsi="Times New Roman"/>
          <w:i/>
          <w:iCs/>
          <w:sz w:val="28"/>
          <w:szCs w:val="28"/>
          <w:lang w:eastAsia="ru-RU"/>
        </w:rPr>
        <w:t>товар с подкреплением</w:t>
      </w:r>
      <w:r w:rsidRPr="00BA7D7B">
        <w:rPr>
          <w:rFonts w:ascii="Times New Roman" w:hAnsi="Times New Roman"/>
          <w:sz w:val="28"/>
          <w:szCs w:val="28"/>
          <w:lang w:eastAsia="ru-RU"/>
        </w:rPr>
        <w:t>. Если рассматривать компьютер, то подкреплением к товару служат инструкции, рабочие программы, услуги по доставке, программированию, ремонту, гарантии и др. Идея подкрепления товара заставляет деятеля рынка присмотреться к существующей у клиента системе потребления в целом.</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b/>
          <w:bCs/>
          <w:sz w:val="28"/>
          <w:szCs w:val="28"/>
          <w:lang w:eastAsia="ru-RU"/>
        </w:rPr>
        <w:t>Классификация товаров в условиях маркетинга.</w:t>
      </w:r>
      <w:r w:rsidRPr="00BA7D7B">
        <w:rPr>
          <w:rFonts w:ascii="Times New Roman" w:hAnsi="Times New Roman"/>
          <w:sz w:val="28"/>
          <w:szCs w:val="28"/>
          <w:lang w:eastAsia="ru-RU"/>
        </w:rPr>
        <w:t xml:space="preserve"> Группы товаров:</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Товары длительного пользования – выдерживают многократное использование;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Товары кратковременного пользования – потребляются за один или несколько циклов использования;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Услуги.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Классификация товаров широкого потребления:</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Товары повседневного спроса: приобретаются без раздумий и сравнения;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Основные товары повседневного спроса – зубная паста, кетчуп;</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Товары импульсивной покупки – журнал, жевательная резинка;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Товары для экстренных случаев – зонтики, лопаты.</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Товары предварительного выбора: перед приобретением сравниваются варианты: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Схожие – одно качество, разные цены;</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Несхожие – должны иметь широкий ассортимент.</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Товары особого спроса: имеют уникальные характеристики и марочные предпочтения, не сравниваются;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Товары пассивного спроса: об их покупке не задумываются (страхование жизни, энциклопедии). Требуют личной продажи. </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Потребительские свойства товара: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Свойства социального назначения: востребованность товара потребителями, зависит от платежеспособности и общественных норм потребления. Кроме того, от сезона, стиля и моды.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Функциональные свойства: способность удовлетворять потребности покупателя. Делятся на три группы: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Показатели совершенства выполнения основной функции – полезный эффект потребления (качественные и количественные показатели);</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Показатели универсальности – широта диапазона применения товара;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Показатели выполнения вспомогательных функций – характеристики товара при транспортировке, хранении, обслуживании и ремонте.</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Надёжность товара в потреблении: способность товара полноценно выполнять свои функции в течение срока службы. Группы показателей надёжности: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Безотказность – способность непрерывно сохранять работоспособность в течение срока службы или наработки;</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Показатели долговечности – срок службы и ресурс;</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Ремонтопригодность – приспособленность изделия к обнаружению и ликвидации возможных повреждений и отказов. Во многом зависит от унификации применяемых компонент.</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Сохраняемость – способность сохранять работоспособность после хранения или транспортировки (в днях и т.п.). Важна для определения срока гарантии.</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Эргономические свойства: удобство и комфорт эксплуатации изделия на всех стадиях в системе «человек – товар - среда». Группы показателей эргономических свойств: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Гигиенические – влияние товара на человека в процессе эксплуатации: освещённость, запылённость, температура, влажность, гигроскопичность, шум, вибрация, возможность содержания товара в чистоте.</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Антропометрические – соответствие товара и его элементов форме и массе человеческого тела: размер, вес.</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Физиологические и психофизические – соответствие товара силовым, скоростным, энергетическим, зрительным, вкусовым, звуковым, вкусовым и обонятельным возможностям человека.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Психологические – соответствие товара имеющимся и формирующимся навыкам человека, т.е. его восприятию, мышлению и памяти.</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Эстетические свойства: способность товара выражать свою социокультурную значимость, степень полезности и совершентсва в воспринимамых человеком признаках, такие как соответствие формы содержанию, стилю, моде, окружающей среде, пропорциональность и пр.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Экологические свойства: уровень вредных или полезных воздействий товара на окружающую среду при хранении, транспортировке и потреблении.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Безопасность потребления: характеризует безопасность использования товара. Виды безопасности: электрическая, химическая, механическая, пожарная, биологическая, транспортных средств.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Экономические свойства: расход материала для создания товара и топлива и энергии – в процессе потребления.</w:t>
      </w:r>
      <w:r w:rsidR="00E645CC" w:rsidRPr="00BA7D7B">
        <w:rPr>
          <w:rFonts w:ascii="Times New Roman" w:hAnsi="Times New Roman"/>
          <w:sz w:val="28"/>
          <w:szCs w:val="28"/>
          <w:lang w:eastAsia="ru-RU"/>
        </w:rPr>
        <w:t>[4]</w:t>
      </w:r>
      <w:r w:rsidRPr="00BA7D7B">
        <w:rPr>
          <w:rFonts w:ascii="Times New Roman" w:hAnsi="Times New Roman"/>
          <w:sz w:val="28"/>
          <w:szCs w:val="28"/>
          <w:lang w:eastAsia="ru-RU"/>
        </w:rPr>
        <w:t xml:space="preserve"> </w:t>
      </w:r>
    </w:p>
    <w:p w:rsidR="00E71B70" w:rsidRPr="00BA7D7B" w:rsidRDefault="00E71B70" w:rsidP="00BA7D7B">
      <w:pPr>
        <w:pStyle w:val="a4"/>
        <w:widowControl w:val="0"/>
        <w:spacing w:line="360" w:lineRule="auto"/>
        <w:ind w:firstLine="709"/>
        <w:jc w:val="both"/>
        <w:rPr>
          <w:rFonts w:ascii="Times New Roman" w:hAnsi="Times New Roman"/>
          <w:sz w:val="28"/>
          <w:szCs w:val="28"/>
        </w:rPr>
      </w:pPr>
    </w:p>
    <w:p w:rsidR="00961AE3" w:rsidRPr="00BA7D7B" w:rsidRDefault="00961AE3" w:rsidP="00BA7D7B">
      <w:pPr>
        <w:pStyle w:val="a4"/>
        <w:widowControl w:val="0"/>
        <w:spacing w:line="360" w:lineRule="auto"/>
        <w:ind w:firstLine="709"/>
        <w:jc w:val="center"/>
        <w:rPr>
          <w:rFonts w:ascii="Times New Roman" w:hAnsi="Times New Roman"/>
          <w:b/>
          <w:sz w:val="28"/>
          <w:szCs w:val="28"/>
        </w:rPr>
      </w:pPr>
      <w:r w:rsidRPr="00BA7D7B">
        <w:rPr>
          <w:rFonts w:ascii="Times New Roman" w:hAnsi="Times New Roman"/>
          <w:b/>
          <w:sz w:val="28"/>
          <w:szCs w:val="28"/>
        </w:rPr>
        <w:t>1.3 Цена (</w:t>
      </w:r>
      <w:r w:rsidRPr="00BA7D7B">
        <w:rPr>
          <w:rFonts w:ascii="Times New Roman" w:hAnsi="Times New Roman"/>
          <w:b/>
          <w:sz w:val="28"/>
          <w:szCs w:val="28"/>
          <w:lang w:val="en-US"/>
        </w:rPr>
        <w:t>price</w:t>
      </w:r>
      <w:r w:rsidRPr="00BA7D7B">
        <w:rPr>
          <w:rFonts w:ascii="Times New Roman" w:hAnsi="Times New Roman"/>
          <w:b/>
          <w:sz w:val="28"/>
          <w:szCs w:val="28"/>
        </w:rPr>
        <w:t>)</w:t>
      </w:r>
    </w:p>
    <w:p w:rsidR="00E71B70" w:rsidRPr="00BA7D7B" w:rsidRDefault="00E71B70" w:rsidP="00BA7D7B">
      <w:pPr>
        <w:pStyle w:val="a4"/>
        <w:widowControl w:val="0"/>
        <w:spacing w:line="360" w:lineRule="auto"/>
        <w:ind w:firstLine="709"/>
        <w:jc w:val="center"/>
        <w:rPr>
          <w:rFonts w:ascii="Times New Roman" w:hAnsi="Times New Roman"/>
          <w:b/>
          <w:sz w:val="28"/>
          <w:szCs w:val="28"/>
        </w:rPr>
      </w:pP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Прежде чем приступить к рассмотрению методик ценообразования, необходимо осознать, что ценовая политика продавца зависит от типа рынка. Экономисты выделяют четыре типа рынков, каждый из которых ставит свои проблемы в области ценообразования:</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Рынок чистой конкуренции</w:t>
      </w:r>
      <w:r w:rsidRPr="00BA7D7B">
        <w:rPr>
          <w:rFonts w:ascii="Times New Roman" w:hAnsi="Times New Roman"/>
          <w:sz w:val="28"/>
          <w:szCs w:val="28"/>
          <w:lang w:eastAsia="ru-RU"/>
        </w:rPr>
        <w:t xml:space="preserve"> состоит из множества продавцов и покупателей какого-либо схожего товарного продукта, например пшеницы, меди, ценных бумаг. Ни один отдельный покупатель или продавец не оказывает большого влияния на уровень текущих рыночных цен товара. Продавец не в состоянии запросить цену выше рыночной, поскольку покупатели могут свободно приобрести любое необходимое им количество товара по этой рыночной цене. Не будут продавцы запрашивать и цену ниже рыночной, поскольку могут продать все, что нужно, по существующей рыночной цене. </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Рынок монополистической конкуренции</w:t>
      </w:r>
      <w:r w:rsidRPr="00BA7D7B">
        <w:rPr>
          <w:rFonts w:ascii="Times New Roman" w:hAnsi="Times New Roman"/>
          <w:sz w:val="28"/>
          <w:szCs w:val="28"/>
          <w:lang w:eastAsia="ru-RU"/>
        </w:rPr>
        <w:t xml:space="preserve"> 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предложить покупателям разные варианты товаров. Реальные изделия могут отличаться друг от друга качеством, свойствами, внешним оформлением. Различия могут заключаться и в сопутствующих товарам услугах. Покупатели видят разницу в предложениях и готовы платить за товар по-разному. Чтобы выделиться чем-то, помимо цены, продавцы стремятся разработать разные предложения для разных потребительских сегментов и широко пользуются практикой присвоения товарам марочных названий, рекламой и методами личной продажи.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b/>
          <w:bCs/>
          <w:sz w:val="28"/>
          <w:szCs w:val="28"/>
          <w:lang w:eastAsia="ru-RU"/>
        </w:rPr>
        <w:t>Олигополистический рынок</w:t>
      </w:r>
      <w:r w:rsidRPr="00BA7D7B">
        <w:rPr>
          <w:rFonts w:ascii="Times New Roman" w:hAnsi="Times New Roman"/>
          <w:sz w:val="28"/>
          <w:szCs w:val="28"/>
          <w:lang w:eastAsia="ru-RU"/>
        </w:rPr>
        <w:t xml:space="preserve"> состоит из небольшого числа продавцов, весьма чувствительных к политике ценообразования и маркетинговым стратегиям друг друга. Товары могут быть схожими (сталь, алюминий), а могут быть и несхожими (автомобили, компьютеры). Небольшое количество продавцов объясняется тем, что новым претендентам трудно проникнуть на этот рынок. Каждый продавец чутко реагирует на стратегию и действия конкурентов. Если какая-то сталелитейная компания снизит свои цены на 10 %, покупатели быстро переключатся на этого поставщика. Другим производителям стали придется реагировать либо тоже снижением цен, либо предложением большего числа или объема услуг. Олигополист никогда не испытывает уверенности, что может добиться какого-то долговременного результата за счет снижения цен. С другой стороны, если олигополист повысит цены, конкуренты могут не последовать его примеру. И тогда ему придется либо возвращаться к прежним ценам, либо рисковать потерей клиентуры в пользу конкурентов.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При</w:t>
      </w:r>
      <w:r w:rsidRPr="00BA7D7B">
        <w:rPr>
          <w:rFonts w:ascii="Times New Roman" w:hAnsi="Times New Roman"/>
          <w:b/>
          <w:bCs/>
          <w:sz w:val="28"/>
          <w:szCs w:val="28"/>
          <w:lang w:eastAsia="ru-RU"/>
        </w:rPr>
        <w:t xml:space="preserve"> чистой</w:t>
      </w:r>
      <w:r w:rsidRPr="00BA7D7B">
        <w:rPr>
          <w:rFonts w:ascii="Times New Roman" w:hAnsi="Times New Roman"/>
          <w:sz w:val="28"/>
          <w:szCs w:val="28"/>
          <w:lang w:eastAsia="ru-RU"/>
        </w:rPr>
        <w:t xml:space="preserve"> </w:t>
      </w:r>
      <w:r w:rsidRPr="00BA7D7B">
        <w:rPr>
          <w:rFonts w:ascii="Times New Roman" w:hAnsi="Times New Roman"/>
          <w:b/>
          <w:bCs/>
          <w:sz w:val="28"/>
          <w:szCs w:val="28"/>
          <w:lang w:eastAsia="ru-RU"/>
        </w:rPr>
        <w:t>монополии</w:t>
      </w:r>
      <w:r w:rsidRPr="00BA7D7B">
        <w:rPr>
          <w:rFonts w:ascii="Times New Roman" w:hAnsi="Times New Roman"/>
          <w:sz w:val="28"/>
          <w:szCs w:val="28"/>
          <w:lang w:eastAsia="ru-RU"/>
        </w:rPr>
        <w:t xml:space="preserve"> на рынке всего один продавец. Это может быть государственная организация, частная регулируемая монополия или частная нерегулируемая монополия. В каждом отдельном случае ценообразование складывается по-разному. </w:t>
      </w:r>
      <w:r w:rsidRPr="00BA7D7B">
        <w:rPr>
          <w:rFonts w:ascii="Times New Roman" w:hAnsi="Times New Roman"/>
          <w:i/>
          <w:iCs/>
          <w:sz w:val="28"/>
          <w:szCs w:val="28"/>
          <w:lang w:eastAsia="ru-RU"/>
        </w:rPr>
        <w:t>Государственная монополия</w:t>
      </w:r>
      <w:r w:rsidRPr="00BA7D7B">
        <w:rPr>
          <w:rFonts w:ascii="Times New Roman" w:hAnsi="Times New Roman"/>
          <w:sz w:val="28"/>
          <w:szCs w:val="28"/>
          <w:lang w:eastAsia="ru-RU"/>
        </w:rPr>
        <w:t xml:space="preserve"> может с помощью политики цен преследовать достижение самых разных целей. Она может установить цену ниже себестоимости, если товар имеет важное значение для покупателей, которые не в состоянии приобретать его за полную стоимость. Цена может быть назначена с расчетом на покрытие издержек или получение хороших доходов. А может быть и так, что цена назначается очень высокой для всемерного сокращения потребления. В случае </w:t>
      </w:r>
      <w:r w:rsidRPr="00BA7D7B">
        <w:rPr>
          <w:rFonts w:ascii="Times New Roman" w:hAnsi="Times New Roman"/>
          <w:i/>
          <w:iCs/>
          <w:sz w:val="28"/>
          <w:szCs w:val="28"/>
          <w:lang w:eastAsia="ru-RU"/>
        </w:rPr>
        <w:t>регулируемой монополии</w:t>
      </w:r>
      <w:r w:rsidRPr="00BA7D7B">
        <w:rPr>
          <w:rFonts w:ascii="Times New Roman" w:hAnsi="Times New Roman"/>
          <w:sz w:val="28"/>
          <w:szCs w:val="28"/>
          <w:lang w:eastAsia="ru-RU"/>
        </w:rPr>
        <w:t xml:space="preserve"> государство разрешает компании устанавливать расценки, обеспечивающие получение «справедливой нормы прибыли», которая даст организации возможность поддерживать производство, а при необходимости и расширять его. И, наоборот, в случае </w:t>
      </w:r>
      <w:r w:rsidRPr="00BA7D7B">
        <w:rPr>
          <w:rFonts w:ascii="Times New Roman" w:hAnsi="Times New Roman"/>
          <w:i/>
          <w:iCs/>
          <w:sz w:val="28"/>
          <w:szCs w:val="28"/>
          <w:lang w:eastAsia="ru-RU"/>
        </w:rPr>
        <w:t xml:space="preserve">нерегулируемой монополии </w:t>
      </w:r>
      <w:r w:rsidRPr="00BA7D7B">
        <w:rPr>
          <w:rFonts w:ascii="Times New Roman" w:hAnsi="Times New Roman"/>
          <w:sz w:val="28"/>
          <w:szCs w:val="28"/>
          <w:lang w:eastAsia="ru-RU"/>
        </w:rPr>
        <w:t xml:space="preserve">фирма сама вольна устанавливать любую цену, которую только выдержит рынок. И, тем не менее, по ряду причин фирмы не всегда запрашивают максимально возможную цену. Тут и боязнь введения государственного регулирования, и нежелание привлекать конкурентов, и стремление быстрее проникнуть - благодаря невысоким ценам - на всю глубину рынка.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Таким образом, возможности и проблемы политики цен меняются в зависимости от типа рынка. За исключением случаев работы на рынках чистой конкуренции, фирмам необходимо иметь упорядоченную методику установления исходной цены на свои товары. Методика расчета цен состоит из шести этапов:</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1. Постановка задач ценообразования</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Прежде всего, фирме предстоит решить, каких именно целей она стремится достичь с помощью конкретного товара:</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Обеспечение выживаемости</w:t>
      </w:r>
      <w:r w:rsidRPr="00BA7D7B">
        <w:rPr>
          <w:rFonts w:ascii="Times New Roman" w:hAnsi="Times New Roman"/>
          <w:sz w:val="28"/>
          <w:szCs w:val="28"/>
          <w:lang w:eastAsia="ru-RU"/>
        </w:rPr>
        <w:t xml:space="preserve"> становится основной целью фирмы в тех случаях, когда на рынке слишком много производителей и царит острая конкуренция или резко меняются потребности клиентов. Чтобы обеспечить работу предприятий и сбыт своих товаров, фирмы вынуждены устанавливать низкие цены в надежде на благожелательную ответную реакцию потребителей. Выживание важнее прибыли. </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Максимизация текущей прибыли.</w:t>
      </w:r>
      <w:r w:rsidRPr="00BA7D7B">
        <w:rPr>
          <w:rFonts w:ascii="Times New Roman" w:hAnsi="Times New Roman"/>
          <w:sz w:val="28"/>
          <w:szCs w:val="28"/>
          <w:lang w:eastAsia="ru-RU"/>
        </w:rPr>
        <w:t xml:space="preserve"> Многие фирмы стремятся максимизировать текущую прибыль. Они производят оценку спроса и издержек применительно к разным уровням цен и выбирают такую цену, которая обеспечит максимальное поступление текущей прибыли и наличности и максимальное возмещение затрат. Во всех подобных случаях текущие финансовые показатели для фирмы важнее долговременных. </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Завоевание лидерства по показателям доли рынка.</w:t>
      </w:r>
      <w:r w:rsidRPr="00BA7D7B">
        <w:rPr>
          <w:rFonts w:ascii="Times New Roman" w:hAnsi="Times New Roman"/>
          <w:sz w:val="28"/>
          <w:szCs w:val="28"/>
          <w:lang w:eastAsia="ru-RU"/>
        </w:rPr>
        <w:t xml:space="preserve"> Другие фирмы хотят быть лидерами по показателям доли рынка. Они верят, что компания, которой принадлежит самая большая доля рынка, будет иметь самые низкие издержки и самые высокие долговременные прибыли. Добиваясь лидерства по показателям доли рынка, они идут на максимально возможное снижение цен.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i/>
          <w:iCs/>
          <w:sz w:val="28"/>
          <w:szCs w:val="28"/>
          <w:lang w:eastAsia="ru-RU"/>
        </w:rPr>
        <w:t>Завоевание лидерства по показателям качества товара.</w:t>
      </w:r>
      <w:r w:rsidRPr="00BA7D7B">
        <w:rPr>
          <w:rFonts w:ascii="Times New Roman" w:hAnsi="Times New Roman"/>
          <w:sz w:val="28"/>
          <w:szCs w:val="28"/>
          <w:lang w:eastAsia="ru-RU"/>
        </w:rPr>
        <w:t xml:space="preserve"> Фирма может поставить себе целью добиться, чтобы ее товар был самым высококачественным из всех предлагаемых на рынке. Обычно это требует установления на него высокой цены, чтобы покрыть издержки на достижение высокого качества и проведение дорогостоящих НИОКР. </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2. Определение спроса</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представлена кривой спроса. Кривая показывает, какое количество товара будет продано на рынке в течение конкретного отрезка времени по разным ценам, которые могут взиматься в рамках данного отрезка времени. В обычной ситуации спрос и цена находятся в обратно пропорциональной зависимости, т.е. чем выше цена, тем ниже спрос. И соответственно, чем ниже цена, тем выше спрос. Однако в случаях с престижными товарами кривая спроса иногда имеет положительный наклон. Например, парфюмерная фирма обнаружила, что, повысив цену, она продала духов не меньше, а больше. Потребители посчитали более высокую цену показателем более высокого качества или большей желательности этих духов.</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Для замера спроса необходимо провести его оценку при разных ценах. При замере соотношений между ценой и спросом исследователь рынка должен помнить, что на спросе могут сказаться, помимо цены, и другие факторы. Экономисты установили, что под влиянием </w:t>
      </w:r>
      <w:r w:rsidRPr="00BA7D7B">
        <w:rPr>
          <w:rFonts w:ascii="Times New Roman" w:hAnsi="Times New Roman"/>
          <w:i/>
          <w:iCs/>
          <w:sz w:val="28"/>
          <w:szCs w:val="28"/>
          <w:lang w:eastAsia="ru-RU"/>
        </w:rPr>
        <w:t>неценовых факторов</w:t>
      </w:r>
      <w:r w:rsidRPr="00BA7D7B">
        <w:rPr>
          <w:rFonts w:ascii="Times New Roman" w:hAnsi="Times New Roman"/>
          <w:sz w:val="28"/>
          <w:szCs w:val="28"/>
          <w:lang w:eastAsia="ru-RU"/>
        </w:rPr>
        <w:t xml:space="preserve"> происходит сдвиг кривой спроса, а не изменение ее формы.</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Деятелю рынка необходимо знать, насколько чувствителен спрос к изменению цены. Если под влиянием небольшого изменения цены спрос почти не меняется, мы говорим, что он </w:t>
      </w:r>
      <w:r w:rsidRPr="00BA7D7B">
        <w:rPr>
          <w:rFonts w:ascii="Times New Roman" w:hAnsi="Times New Roman"/>
          <w:i/>
          <w:iCs/>
          <w:sz w:val="28"/>
          <w:szCs w:val="28"/>
          <w:lang w:eastAsia="ru-RU"/>
        </w:rPr>
        <w:t>неэластичен</w:t>
      </w:r>
      <w:r w:rsidRPr="00BA7D7B">
        <w:rPr>
          <w:rFonts w:ascii="Times New Roman" w:hAnsi="Times New Roman"/>
          <w:sz w:val="28"/>
          <w:szCs w:val="28"/>
          <w:lang w:eastAsia="ru-RU"/>
        </w:rPr>
        <w:t xml:space="preserve">. Если же спрос претерпевает значительные изменения, мы говорим, что он </w:t>
      </w:r>
      <w:r w:rsidRPr="00BA7D7B">
        <w:rPr>
          <w:rFonts w:ascii="Times New Roman" w:hAnsi="Times New Roman"/>
          <w:i/>
          <w:iCs/>
          <w:sz w:val="28"/>
          <w:szCs w:val="28"/>
          <w:lang w:eastAsia="ru-RU"/>
        </w:rPr>
        <w:t>эластичен</w:t>
      </w:r>
      <w:r w:rsidRPr="00BA7D7B">
        <w:rPr>
          <w:rFonts w:ascii="Times New Roman" w:hAnsi="Times New Roman"/>
          <w:sz w:val="28"/>
          <w:szCs w:val="28"/>
          <w:lang w:eastAsia="ru-RU"/>
        </w:rPr>
        <w:t>. Спрос, вероятнее всего, будет менее эластичным при следующих обстоятельствах: 1) товару нет или почти нет замены или отсутствуют конкуренты, 2) покупатели не сразу замечают повышение цен, 3) покупатели медленно меняют свои покупательские привычки и не торопятся искать более дешевые товары, 4) покупатели считают, что повышенная цена оправдана повышением качества товара, естественным ростом инфляции и т. п. Если спрос можно назвать эластичным, продавцам стоит задуматься о снижении цены. Сниженная цена принесет больший объем общего дохода.</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3. Оценка издержек</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Спрос, как правило, определяет </w:t>
      </w:r>
      <w:r w:rsidRPr="00BA7D7B">
        <w:rPr>
          <w:rFonts w:ascii="Times New Roman" w:hAnsi="Times New Roman"/>
          <w:i/>
          <w:iCs/>
          <w:sz w:val="28"/>
          <w:szCs w:val="28"/>
          <w:lang w:eastAsia="ru-RU"/>
        </w:rPr>
        <w:t>максимальную</w:t>
      </w:r>
      <w:r w:rsidRPr="00BA7D7B">
        <w:rPr>
          <w:rFonts w:ascii="Times New Roman" w:hAnsi="Times New Roman"/>
          <w:sz w:val="28"/>
          <w:szCs w:val="28"/>
          <w:lang w:eastAsia="ru-RU"/>
        </w:rPr>
        <w:t xml:space="preserve"> цену, которую фирма может запросить за свой товар. Ну а </w:t>
      </w:r>
      <w:r w:rsidRPr="00BA7D7B">
        <w:rPr>
          <w:rFonts w:ascii="Times New Roman" w:hAnsi="Times New Roman"/>
          <w:i/>
          <w:iCs/>
          <w:sz w:val="28"/>
          <w:szCs w:val="28"/>
          <w:lang w:eastAsia="ru-RU"/>
        </w:rPr>
        <w:t>минимальная</w:t>
      </w:r>
      <w:r w:rsidRPr="00BA7D7B">
        <w:rPr>
          <w:rFonts w:ascii="Times New Roman" w:hAnsi="Times New Roman"/>
          <w:sz w:val="28"/>
          <w:szCs w:val="28"/>
          <w:lang w:eastAsia="ru-RU"/>
        </w:rPr>
        <w:t xml:space="preserve"> цена определяется издержками фирмы. Компания стремится назначить на товар такую цену, чтобы она полностью покрывала все издержки по его производству, распределению и сбыту, включая справедливую норму прибыли за приложенные усилия и риск.</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Издержки фирмы бывают двух видов</w:t>
      </w:r>
      <w:r w:rsidRPr="00BA7D7B">
        <w:rPr>
          <w:rFonts w:ascii="Times New Roman" w:hAnsi="Times New Roman"/>
          <w:i/>
          <w:iCs/>
          <w:sz w:val="28"/>
          <w:szCs w:val="28"/>
          <w:lang w:eastAsia="ru-RU"/>
        </w:rPr>
        <w:t xml:space="preserve">: постоянные издержки </w:t>
      </w:r>
      <w:r w:rsidRPr="00BA7D7B">
        <w:rPr>
          <w:rFonts w:ascii="Times New Roman" w:hAnsi="Times New Roman"/>
          <w:sz w:val="28"/>
          <w:szCs w:val="28"/>
          <w:lang w:eastAsia="ru-RU"/>
        </w:rPr>
        <w:t xml:space="preserve">- это расходы, которые остаются неизменными (плата за аренду помещения, теплоснабжение и т.д.); </w:t>
      </w:r>
      <w:r w:rsidRPr="00BA7D7B">
        <w:rPr>
          <w:rFonts w:ascii="Times New Roman" w:hAnsi="Times New Roman"/>
          <w:i/>
          <w:iCs/>
          <w:sz w:val="28"/>
          <w:szCs w:val="28"/>
          <w:lang w:eastAsia="ru-RU"/>
        </w:rPr>
        <w:t>переменные издержки</w:t>
      </w:r>
      <w:r w:rsidRPr="00BA7D7B">
        <w:rPr>
          <w:rFonts w:ascii="Times New Roman" w:hAnsi="Times New Roman"/>
          <w:sz w:val="28"/>
          <w:szCs w:val="28"/>
          <w:lang w:eastAsia="ru-RU"/>
        </w:rPr>
        <w:t xml:space="preserve"> - меняются в прямой зависимости от уровня производства (издержки на приобретение сырья, материалов, упаковки и т.п.). В расчете на единицу продукции переменные издержки обычно остаются неизменными, а переменными их называют потому, что их общая сумма меняется в зависимости от числа произведенных единиц товара. </w:t>
      </w:r>
      <w:r w:rsidRPr="00BA7D7B">
        <w:rPr>
          <w:rFonts w:ascii="Times New Roman" w:hAnsi="Times New Roman"/>
          <w:i/>
          <w:iCs/>
          <w:sz w:val="28"/>
          <w:szCs w:val="28"/>
          <w:lang w:eastAsia="ru-RU"/>
        </w:rPr>
        <w:t>Валовые издержки</w:t>
      </w:r>
      <w:r w:rsidRPr="00BA7D7B">
        <w:rPr>
          <w:rFonts w:ascii="Times New Roman" w:hAnsi="Times New Roman"/>
          <w:sz w:val="28"/>
          <w:szCs w:val="28"/>
          <w:lang w:eastAsia="ru-RU"/>
        </w:rPr>
        <w:t xml:space="preserve"> представляют собой сумму постоянных и переменных издержек при каждом конкретном уровне производства. Руководство стремится взимать за товар такую цену, которая как минимум покрывала бы все валовые издержки производства.</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4. Анализ цен и товаров конкурентов</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Хотя максимальная цена может определяться спросом, а минимальная - издержками, на установление фирмой среднего диапазона цен влияют цены конкурентов и их рыночные реакции. Фирме необходимо знать цены и качество товаров своих конкурентов. Если ее товар аналогичен товарам основного конкурента, она вынуждена будет назначить цену, близкую к цене товара этого конкурента. В противном случае она может потерять сбыт. Если товар ниже по качеству, фирма не сможет запросить за него цену такую же, как у конкурента. Запросить больше, чем конкурент, фирма может тогда, когда ее товар выше по качеству.</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5. Выбор метода ценообразования</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Зная график спроса, расчетную сумму издержек и цены конкурентов, фирма готова к выбору цены собственного товара. Фирмы решают проблему ценообразования, выбирая себе методику расчета цен:</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 xml:space="preserve">Расчет цены по методу «средние издержки плюс прибыль». </w:t>
      </w:r>
      <w:r w:rsidRPr="00BA7D7B">
        <w:rPr>
          <w:rFonts w:ascii="Times New Roman" w:hAnsi="Times New Roman"/>
          <w:sz w:val="28"/>
          <w:szCs w:val="28"/>
          <w:lang w:eastAsia="ru-RU"/>
        </w:rPr>
        <w:t xml:space="preserve">Самый простой способ ценообразования заключается в начислении определенной наценки на себестоимость товара. Размеры наценок варьируются в широких пределах в зависимости от вида товаров. Но любая методика расчета, не учитывающая особенностей текущего спроса и конкуренции, вряд ли позволит выйти на оптимальную цену. И все же методика расчета цен на основе наценок остается популярной по ряду причин. Во-первых, продавцы больше знают об издержках, чем о спросе. Привязывая цену к издержкам, продавец упрощает для себя проблему ценообразования. Ему не приходится слишком часто корректировать цены в зависимости от колебаний спроса. Во-вторых, если этим методом ценообразования пользуются все фирмы отрасли, их цены, скорее всего, будут схожими. Поэтому ценовая конкуренция сводится к минимуму. В-третьих, многие считают методику расчета «средние издержки плюс прибыль» более справедливой по отношению и к покупателям и к продавцам. При высоком спросе продавцы не наживаются за счет покупателей и вместе с тем имеют возможность получить справедливую норму прибыли на вложенный капитал. </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 xml:space="preserve">Расчет цены на основе обеспечения целевой прибыли. </w:t>
      </w:r>
      <w:r w:rsidRPr="00BA7D7B">
        <w:rPr>
          <w:rFonts w:ascii="Times New Roman" w:hAnsi="Times New Roman"/>
          <w:sz w:val="28"/>
          <w:szCs w:val="28"/>
          <w:lang w:eastAsia="ru-RU"/>
        </w:rPr>
        <w:t xml:space="preserve">Еще одним методом ценообразования на основе издержек является расчет с обеспечением целевой прибыли. Фирма стремится установить цену, которая обеспечит ей желаемый объем прибыли. </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Установление цены на основе ощущаемой ценности товара</w:t>
      </w:r>
      <w:r w:rsidRPr="00BA7D7B">
        <w:rPr>
          <w:rFonts w:ascii="Times New Roman" w:hAnsi="Times New Roman"/>
          <w:sz w:val="28"/>
          <w:szCs w:val="28"/>
          <w:lang w:eastAsia="ru-RU"/>
        </w:rPr>
        <w:t xml:space="preserve">. Все большее число фирм при расчете цены начинают исходить из ощущаемой ценности своих товаров. Основным фактором ценообразования они считают не издержки продавца, а покупательское восприятие. Если продавец запросит больше признаваемой покупателем ценностной значимости товара, сбыт фирмы окажется ниже, чем мог бы быть. Многие компании завышают цены своих товаров, и те плохо идут на рынке. Другие фирмы, наоборот, назначают на свои товары слишком низкие цены. Товары эти прекрасно идут на рынке, но приносят фирме меньше поступлений, чем могли бы при цене, повышенной до уровня их ценностной значимости в представлении покупателей.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i/>
          <w:iCs/>
          <w:sz w:val="28"/>
          <w:szCs w:val="28"/>
          <w:lang w:eastAsia="ru-RU"/>
        </w:rPr>
        <w:t>Установление цены на основе уровня текущих цен.</w:t>
      </w:r>
      <w:r w:rsidRPr="00BA7D7B">
        <w:rPr>
          <w:rFonts w:ascii="Times New Roman" w:hAnsi="Times New Roman"/>
          <w:sz w:val="28"/>
          <w:szCs w:val="28"/>
          <w:lang w:eastAsia="ru-RU"/>
        </w:rPr>
        <w:t xml:space="preserve"> Назначая цену с учетом уровня текущих цен, фирма в основном отталкивается от цен конкурентов и меньше внимания обращает на показатели собственных издержек или спроса. Она может назначить цену на уровне, выше или ниже уровня цен своих основных конкурентов. Например, в олигополистических сферах деятельности, где предлагают такие товарные продукты, как сталь, бумага или удобрения, все фирмы обычно запрашивают одну и ту же цену. Более мелкие фирмы «следуют за лидером», изменяя цены, когда их меняет рыночный лидер. Метод ценообразования на основе уровня текущих цен довольно популярен. В случаях, когда эластичность спроса с трудом поддается замеру, фирмам кажется, что уровень текущих цен олицетворяет собой коллективную мудрость отрасли, залог получения справедливой нормы прибыли. </w:t>
      </w:r>
    </w:p>
    <w:p w:rsidR="00961AE3" w:rsidRPr="00BA7D7B" w:rsidRDefault="00961AE3" w:rsidP="00BA7D7B">
      <w:pPr>
        <w:pStyle w:val="a4"/>
        <w:widowControl w:val="0"/>
        <w:spacing w:line="360" w:lineRule="auto"/>
        <w:ind w:firstLine="709"/>
        <w:jc w:val="both"/>
        <w:rPr>
          <w:rFonts w:ascii="Times New Roman" w:hAnsi="Times New Roman"/>
          <w:b/>
          <w:bCs/>
          <w:sz w:val="28"/>
          <w:szCs w:val="28"/>
          <w:lang w:eastAsia="ru-RU"/>
        </w:rPr>
      </w:pPr>
      <w:r w:rsidRPr="00BA7D7B">
        <w:rPr>
          <w:rFonts w:ascii="Times New Roman" w:hAnsi="Times New Roman"/>
          <w:b/>
          <w:bCs/>
          <w:sz w:val="28"/>
          <w:szCs w:val="28"/>
          <w:lang w:eastAsia="ru-RU"/>
        </w:rPr>
        <w:t>6. Установление окончательной цены</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Цель всех предыдущих методик - сузить диапазон цен, в рамках которого и будет выбрана окончательная цена товара. Однако перед назначением окончательной цены фирма должна рассмотреть ряд дополнительных соображений:</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Психология ценовосприятия.</w:t>
      </w:r>
      <w:r w:rsidRPr="00BA7D7B">
        <w:rPr>
          <w:rFonts w:ascii="Times New Roman" w:hAnsi="Times New Roman"/>
          <w:sz w:val="28"/>
          <w:szCs w:val="28"/>
          <w:lang w:eastAsia="ru-RU"/>
        </w:rPr>
        <w:t xml:space="preserve"> Продавец должен учитывать не только экономические, но и психологические факторы цены. Многие потребители смотрят на цену как на показатель качества. Метод установления цены с учетом престижности товара оказывается особенно эффективным применительно к духам, дорогим автомобилям и т.п. Многие продавцы считают, что цена должна обязательно выражаться нечетным числом. Так, цену на товар следует назначить, скажем, не в 300 руб., а в 299 руб. Тогда для многих потребителей этот товар будет товаром в 200 с лишним рублей, а не в 300 и выше. </w:t>
      </w:r>
    </w:p>
    <w:p w:rsidR="00961AE3" w:rsidRPr="00BA7D7B" w:rsidRDefault="00961AE3" w:rsidP="00BA7D7B">
      <w:pPr>
        <w:pStyle w:val="a4"/>
        <w:widowControl w:val="0"/>
        <w:spacing w:line="360" w:lineRule="auto"/>
        <w:ind w:firstLine="709"/>
        <w:jc w:val="both"/>
        <w:rPr>
          <w:rFonts w:ascii="Times New Roman" w:hAnsi="Times New Roman"/>
          <w:i/>
          <w:iCs/>
          <w:sz w:val="28"/>
          <w:szCs w:val="28"/>
          <w:lang w:eastAsia="ru-RU"/>
        </w:rPr>
      </w:pPr>
      <w:r w:rsidRPr="00BA7D7B">
        <w:rPr>
          <w:rFonts w:ascii="Times New Roman" w:hAnsi="Times New Roman"/>
          <w:i/>
          <w:iCs/>
          <w:sz w:val="28"/>
          <w:szCs w:val="28"/>
          <w:lang w:eastAsia="ru-RU"/>
        </w:rPr>
        <w:t>Политика цен фирмы.</w:t>
      </w:r>
      <w:r w:rsidRPr="00BA7D7B">
        <w:rPr>
          <w:rFonts w:ascii="Times New Roman" w:hAnsi="Times New Roman"/>
          <w:sz w:val="28"/>
          <w:szCs w:val="28"/>
          <w:lang w:eastAsia="ru-RU"/>
        </w:rPr>
        <w:t xml:space="preserve"> Предполагаемую цену следует проверить на соответствие установкам практикуемой политики цен. Многие фирмы выработали установки относительно своего желательного ценового образа, предоставления скидок с цены и принятия соответствующих мер в ответ на ценовую деятельность конкурентов. </w:t>
      </w: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i/>
          <w:iCs/>
          <w:sz w:val="28"/>
          <w:szCs w:val="28"/>
          <w:lang w:eastAsia="ru-RU"/>
        </w:rPr>
        <w:t>Влияние цены на других участников рыночной деятельности</w:t>
      </w:r>
      <w:r w:rsidRPr="00BA7D7B">
        <w:rPr>
          <w:rFonts w:ascii="Times New Roman" w:hAnsi="Times New Roman"/>
          <w:sz w:val="28"/>
          <w:szCs w:val="28"/>
          <w:lang w:eastAsia="ru-RU"/>
        </w:rPr>
        <w:t xml:space="preserve">. Помимо всего прочего, руководство должно учитывать реакцию на предполагаемую цену со стороны других участников рыночной деятельности. Как отнесутся к этой цене дистрибьюторы и дилеры? Как отреагируют на нее конкуренты? Узнав об установленной фирмой цене, не поднимут ли свои цены поставщики? Не вмешаются ли государственные органы? </w:t>
      </w:r>
    </w:p>
    <w:p w:rsidR="00E71B70" w:rsidRPr="00BA7D7B" w:rsidRDefault="00E71B70" w:rsidP="00BA7D7B">
      <w:pPr>
        <w:pStyle w:val="a4"/>
        <w:widowControl w:val="0"/>
        <w:spacing w:line="360" w:lineRule="auto"/>
        <w:ind w:firstLine="709"/>
        <w:jc w:val="both"/>
        <w:rPr>
          <w:rFonts w:ascii="Times New Roman" w:hAnsi="Times New Roman"/>
          <w:sz w:val="28"/>
          <w:szCs w:val="28"/>
          <w:lang w:eastAsia="ru-RU"/>
        </w:rPr>
      </w:pPr>
    </w:p>
    <w:p w:rsidR="00961AE3" w:rsidRPr="00BA7D7B" w:rsidRDefault="00961AE3" w:rsidP="00BA7D7B">
      <w:pPr>
        <w:pStyle w:val="a4"/>
        <w:widowControl w:val="0"/>
        <w:spacing w:line="360" w:lineRule="auto"/>
        <w:ind w:firstLine="709"/>
        <w:jc w:val="center"/>
        <w:rPr>
          <w:rFonts w:ascii="Times New Roman" w:hAnsi="Times New Roman"/>
          <w:b/>
          <w:sz w:val="28"/>
          <w:szCs w:val="28"/>
        </w:rPr>
      </w:pPr>
      <w:r w:rsidRPr="00BA7D7B">
        <w:rPr>
          <w:rFonts w:ascii="Times New Roman" w:hAnsi="Times New Roman"/>
          <w:b/>
          <w:sz w:val="28"/>
          <w:szCs w:val="28"/>
        </w:rPr>
        <w:t>1.4 Продвижение (</w:t>
      </w:r>
      <w:r w:rsidRPr="00BA7D7B">
        <w:rPr>
          <w:rFonts w:ascii="Times New Roman" w:hAnsi="Times New Roman"/>
          <w:b/>
          <w:sz w:val="28"/>
          <w:szCs w:val="28"/>
          <w:lang w:val="en-US"/>
        </w:rPr>
        <w:t>promotion</w:t>
      </w:r>
      <w:r w:rsidRPr="00BA7D7B">
        <w:rPr>
          <w:rFonts w:ascii="Times New Roman" w:hAnsi="Times New Roman"/>
          <w:b/>
          <w:sz w:val="28"/>
          <w:szCs w:val="28"/>
        </w:rPr>
        <w:t>)</w:t>
      </w:r>
    </w:p>
    <w:p w:rsidR="00E71B70" w:rsidRPr="00BA7D7B" w:rsidRDefault="00E71B70" w:rsidP="00BA7D7B">
      <w:pPr>
        <w:pStyle w:val="a4"/>
        <w:widowControl w:val="0"/>
        <w:spacing w:line="360" w:lineRule="auto"/>
        <w:ind w:firstLine="709"/>
        <w:jc w:val="center"/>
        <w:rPr>
          <w:rFonts w:ascii="Times New Roman" w:hAnsi="Times New Roman"/>
          <w:b/>
          <w:sz w:val="28"/>
          <w:szCs w:val="28"/>
        </w:rPr>
      </w:pPr>
    </w:p>
    <w:p w:rsidR="00961AE3" w:rsidRPr="00BA7D7B"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i/>
          <w:iCs/>
          <w:sz w:val="28"/>
          <w:szCs w:val="28"/>
          <w:lang w:eastAsia="ru-RU"/>
        </w:rPr>
        <w:t>Маркетинг</w:t>
      </w:r>
      <w:r w:rsidRPr="00BA7D7B">
        <w:rPr>
          <w:rFonts w:ascii="Times New Roman" w:hAnsi="Times New Roman"/>
          <w:sz w:val="28"/>
          <w:szCs w:val="28"/>
          <w:lang w:eastAsia="ru-RU"/>
        </w:rPr>
        <w:t xml:space="preserve"> - это стратегический процесс, используемый в бизнесе для удовлетворения нужд и потребностей покупателя посредством товаров и услуг. Инструменты маркетинга (комплекс маркетинга) включают в себя продукцию, ее цену, методы распространения продукции (или место). Маркетинг также включает в себя механизм передачи покупателю информации. Этот механизм называется</w:t>
      </w:r>
      <w:r w:rsidRPr="00BA7D7B">
        <w:rPr>
          <w:rFonts w:ascii="Times New Roman" w:hAnsi="Times New Roman"/>
          <w:i/>
          <w:iCs/>
          <w:sz w:val="28"/>
          <w:szCs w:val="28"/>
          <w:lang w:eastAsia="ru-RU"/>
        </w:rPr>
        <w:t xml:space="preserve"> маркетинговой коммуникацией</w:t>
      </w:r>
      <w:r w:rsidRPr="00BA7D7B">
        <w:rPr>
          <w:rFonts w:ascii="Times New Roman" w:hAnsi="Times New Roman"/>
          <w:sz w:val="28"/>
          <w:szCs w:val="28"/>
          <w:lang w:eastAsia="ru-RU"/>
        </w:rPr>
        <w:t xml:space="preserve"> или </w:t>
      </w:r>
      <w:r w:rsidRPr="00BA7D7B">
        <w:rPr>
          <w:rFonts w:ascii="Times New Roman" w:hAnsi="Times New Roman"/>
          <w:i/>
          <w:iCs/>
          <w:sz w:val="28"/>
          <w:szCs w:val="28"/>
          <w:lang w:eastAsia="ru-RU"/>
        </w:rPr>
        <w:t>продвижением</w:t>
      </w:r>
      <w:r w:rsidRPr="00BA7D7B">
        <w:rPr>
          <w:rFonts w:ascii="Times New Roman" w:hAnsi="Times New Roman"/>
          <w:sz w:val="28"/>
          <w:szCs w:val="28"/>
          <w:lang w:eastAsia="ru-RU"/>
        </w:rPr>
        <w:t xml:space="preserve">. Таким образом, </w:t>
      </w:r>
      <w:r w:rsidRPr="00BA7D7B">
        <w:rPr>
          <w:rFonts w:ascii="Times New Roman" w:hAnsi="Times New Roman"/>
          <w:i/>
          <w:iCs/>
          <w:sz w:val="28"/>
          <w:szCs w:val="28"/>
          <w:lang w:eastAsia="ru-RU"/>
        </w:rPr>
        <w:t>продвижение</w:t>
      </w:r>
      <w:r w:rsidRPr="00BA7D7B">
        <w:rPr>
          <w:rFonts w:ascii="Times New Roman" w:hAnsi="Times New Roman"/>
          <w:sz w:val="28"/>
          <w:szCs w:val="28"/>
          <w:lang w:eastAsia="ru-RU"/>
        </w:rPr>
        <w:t xml:space="preserve"> - это элемент комплекса маркетинга, который обеспечивает связь ключевых маркетинговых посланий с целевыми аудиториями.</w:t>
      </w:r>
    </w:p>
    <w:p w:rsidR="00961AE3"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Основными методами продвижения товара являются: реклама, стимулирование сбыта, паблик рилейшнз (связи с общественностью), личная продажа и прямой маркетинг. </w:t>
      </w:r>
      <w:r w:rsidRPr="00BA7D7B">
        <w:rPr>
          <w:rFonts w:ascii="Times New Roman" w:hAnsi="Times New Roman"/>
          <w:i/>
          <w:iCs/>
          <w:sz w:val="28"/>
          <w:szCs w:val="28"/>
          <w:lang w:eastAsia="ru-RU"/>
        </w:rPr>
        <w:t>Реклама</w:t>
      </w:r>
      <w:r w:rsidRPr="00BA7D7B">
        <w:rPr>
          <w:rFonts w:ascii="Times New Roman" w:hAnsi="Times New Roman"/>
          <w:sz w:val="28"/>
          <w:szCs w:val="28"/>
          <w:lang w:eastAsia="ru-RU"/>
        </w:rPr>
        <w:t xml:space="preserve"> - любая оплачиваемая форма неличного представления и продвижения идей, товаров и услуг. </w:t>
      </w:r>
      <w:r w:rsidRPr="00BA7D7B">
        <w:rPr>
          <w:rFonts w:ascii="Times New Roman" w:hAnsi="Times New Roman"/>
          <w:i/>
          <w:iCs/>
          <w:sz w:val="28"/>
          <w:szCs w:val="28"/>
          <w:lang w:eastAsia="ru-RU"/>
        </w:rPr>
        <w:t>Стимулирование сбыта</w:t>
      </w:r>
      <w:r w:rsidRPr="00BA7D7B">
        <w:rPr>
          <w:rFonts w:ascii="Times New Roman" w:hAnsi="Times New Roman"/>
          <w:sz w:val="28"/>
          <w:szCs w:val="28"/>
          <w:lang w:eastAsia="ru-RU"/>
        </w:rPr>
        <w:t xml:space="preserve"> - разнообразные краткосрочные поощрительные акции, направленные на стимулирование покупки или апробирование товара или услуги. </w:t>
      </w:r>
      <w:r w:rsidRPr="00BA7D7B">
        <w:rPr>
          <w:rFonts w:ascii="Times New Roman" w:hAnsi="Times New Roman"/>
          <w:i/>
          <w:iCs/>
          <w:sz w:val="28"/>
          <w:szCs w:val="28"/>
          <w:lang w:eastAsia="ru-RU"/>
        </w:rPr>
        <w:t>Паблик рилейшнз</w:t>
      </w:r>
      <w:r w:rsidRPr="00BA7D7B">
        <w:rPr>
          <w:rFonts w:ascii="Times New Roman" w:hAnsi="Times New Roman"/>
          <w:sz w:val="28"/>
          <w:szCs w:val="28"/>
          <w:lang w:eastAsia="ru-RU"/>
        </w:rPr>
        <w:t xml:space="preserve"> - разнообразные программы, созданные для продвижения и (или) защиты имиджа компании и ее товаров. </w:t>
      </w:r>
      <w:r w:rsidRPr="00BA7D7B">
        <w:rPr>
          <w:rFonts w:ascii="Times New Roman" w:hAnsi="Times New Roman"/>
          <w:i/>
          <w:iCs/>
          <w:sz w:val="28"/>
          <w:szCs w:val="28"/>
          <w:lang w:eastAsia="ru-RU"/>
        </w:rPr>
        <w:t>Личная продажа</w:t>
      </w:r>
      <w:r w:rsidRPr="00BA7D7B">
        <w:rPr>
          <w:rFonts w:ascii="Times New Roman" w:hAnsi="Times New Roman"/>
          <w:sz w:val="28"/>
          <w:szCs w:val="28"/>
          <w:lang w:eastAsia="ru-RU"/>
        </w:rPr>
        <w:t xml:space="preserve"> - непосредственное взаимодействие с одним или несколькими потенциальными покупателями в целях организации презентаций, ответов на вопросы и получения заказов. </w:t>
      </w:r>
      <w:r w:rsidRPr="00BA7D7B">
        <w:rPr>
          <w:rFonts w:ascii="Times New Roman" w:hAnsi="Times New Roman"/>
          <w:i/>
          <w:iCs/>
          <w:sz w:val="28"/>
          <w:szCs w:val="28"/>
          <w:lang w:eastAsia="ru-RU"/>
        </w:rPr>
        <w:t>Прямой маркетинг</w:t>
      </w:r>
      <w:r w:rsidRPr="00BA7D7B">
        <w:rPr>
          <w:rFonts w:ascii="Times New Roman" w:hAnsi="Times New Roman"/>
          <w:sz w:val="28"/>
          <w:szCs w:val="28"/>
          <w:lang w:eastAsia="ru-RU"/>
        </w:rPr>
        <w:t xml:space="preserve"> - использование почты, телефона, факса, электронной почты и других неличных средств связи для прямого воздействия на действительных или потенциальных клиентов.</w:t>
      </w:r>
    </w:p>
    <w:p w:rsidR="00844A24" w:rsidRPr="00BA7D7B" w:rsidRDefault="00844A24" w:rsidP="00BA7D7B">
      <w:pPr>
        <w:pStyle w:val="a4"/>
        <w:widowControl w:val="0"/>
        <w:spacing w:line="360" w:lineRule="auto"/>
        <w:ind w:firstLine="709"/>
        <w:jc w:val="both"/>
        <w:rPr>
          <w:rFonts w:ascii="Times New Roman" w:hAnsi="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1777"/>
        <w:gridCol w:w="1863"/>
        <w:gridCol w:w="1863"/>
        <w:gridCol w:w="1741"/>
      </w:tblGrid>
      <w:tr w:rsidR="00E71B70" w:rsidRPr="00633F16" w:rsidTr="00633F16">
        <w:trPr>
          <w:jc w:val="center"/>
        </w:trPr>
        <w:tc>
          <w:tcPr>
            <w:tcW w:w="1463"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b/>
                <w:sz w:val="20"/>
                <w:szCs w:val="24"/>
                <w:lang w:eastAsia="ru-RU"/>
              </w:rPr>
            </w:pPr>
            <w:r w:rsidRPr="00633F16">
              <w:rPr>
                <w:rFonts w:ascii="Times New Roman" w:hAnsi="Times New Roman"/>
                <w:b/>
                <w:sz w:val="20"/>
                <w:szCs w:val="24"/>
                <w:lang w:eastAsia="ru-RU"/>
              </w:rPr>
              <w:t>Реклама</w:t>
            </w:r>
          </w:p>
        </w:tc>
        <w:tc>
          <w:tcPr>
            <w:tcW w:w="1777" w:type="dxa"/>
            <w:shd w:val="clear" w:color="auto" w:fill="auto"/>
            <w:vAlign w:val="center"/>
          </w:tcPr>
          <w:p w:rsidR="00E71B70" w:rsidRPr="00633F16" w:rsidRDefault="00E71B70" w:rsidP="00633F16">
            <w:pPr>
              <w:widowControl w:val="0"/>
              <w:spacing w:after="0" w:line="360" w:lineRule="auto"/>
              <w:jc w:val="both"/>
              <w:rPr>
                <w:rFonts w:ascii="Times New Roman" w:hAnsi="Times New Roman"/>
                <w:b/>
                <w:color w:val="000000"/>
                <w:sz w:val="20"/>
                <w:szCs w:val="24"/>
                <w:lang w:eastAsia="ru-RU"/>
              </w:rPr>
            </w:pPr>
            <w:r w:rsidRPr="00633F16">
              <w:rPr>
                <w:rFonts w:ascii="Times New Roman" w:hAnsi="Times New Roman"/>
                <w:b/>
                <w:bCs/>
                <w:color w:val="000000"/>
                <w:sz w:val="20"/>
                <w:szCs w:val="24"/>
                <w:lang w:eastAsia="ru-RU"/>
              </w:rPr>
              <w:t>Стимулирование сбыта</w:t>
            </w:r>
          </w:p>
        </w:tc>
        <w:tc>
          <w:tcPr>
            <w:tcW w:w="1863" w:type="dxa"/>
            <w:shd w:val="clear" w:color="auto" w:fill="auto"/>
            <w:vAlign w:val="center"/>
          </w:tcPr>
          <w:p w:rsidR="00E71B70" w:rsidRPr="00633F16" w:rsidRDefault="00E71B70" w:rsidP="00633F16">
            <w:pPr>
              <w:widowControl w:val="0"/>
              <w:spacing w:after="0" w:line="360" w:lineRule="auto"/>
              <w:jc w:val="both"/>
              <w:rPr>
                <w:rFonts w:ascii="Times New Roman" w:hAnsi="Times New Roman"/>
                <w:b/>
                <w:color w:val="000000"/>
                <w:sz w:val="20"/>
                <w:szCs w:val="24"/>
                <w:lang w:eastAsia="ru-RU"/>
              </w:rPr>
            </w:pPr>
            <w:r w:rsidRPr="00633F16">
              <w:rPr>
                <w:rFonts w:ascii="Times New Roman" w:hAnsi="Times New Roman"/>
                <w:b/>
                <w:bCs/>
                <w:color w:val="000000"/>
                <w:sz w:val="20"/>
                <w:szCs w:val="24"/>
                <w:lang w:eastAsia="ru-RU"/>
              </w:rPr>
              <w:t>Паблик рилейшнз</w:t>
            </w:r>
          </w:p>
        </w:tc>
        <w:tc>
          <w:tcPr>
            <w:tcW w:w="1863" w:type="dxa"/>
            <w:shd w:val="clear" w:color="auto" w:fill="auto"/>
            <w:vAlign w:val="center"/>
          </w:tcPr>
          <w:p w:rsidR="00E71B70" w:rsidRPr="00633F16" w:rsidRDefault="00E71B70" w:rsidP="00633F16">
            <w:pPr>
              <w:widowControl w:val="0"/>
              <w:spacing w:after="0" w:line="360" w:lineRule="auto"/>
              <w:jc w:val="both"/>
              <w:rPr>
                <w:rFonts w:ascii="Times New Roman" w:hAnsi="Times New Roman"/>
                <w:b/>
                <w:color w:val="000000"/>
                <w:sz w:val="20"/>
                <w:szCs w:val="24"/>
                <w:lang w:eastAsia="ru-RU"/>
              </w:rPr>
            </w:pPr>
            <w:r w:rsidRPr="00633F16">
              <w:rPr>
                <w:rFonts w:ascii="Times New Roman" w:hAnsi="Times New Roman"/>
                <w:b/>
                <w:bCs/>
                <w:color w:val="000000"/>
                <w:sz w:val="20"/>
                <w:szCs w:val="24"/>
                <w:lang w:eastAsia="ru-RU"/>
              </w:rPr>
              <w:t>Личная продажа</w:t>
            </w:r>
          </w:p>
        </w:tc>
        <w:tc>
          <w:tcPr>
            <w:tcW w:w="1741" w:type="dxa"/>
            <w:shd w:val="clear" w:color="auto" w:fill="auto"/>
            <w:vAlign w:val="center"/>
          </w:tcPr>
          <w:p w:rsidR="00E71B70" w:rsidRPr="00633F16" w:rsidRDefault="00E71B70" w:rsidP="00633F16">
            <w:pPr>
              <w:widowControl w:val="0"/>
              <w:spacing w:after="0" w:line="360" w:lineRule="auto"/>
              <w:jc w:val="both"/>
              <w:rPr>
                <w:rFonts w:ascii="Times New Roman" w:hAnsi="Times New Roman"/>
                <w:b/>
                <w:color w:val="000000"/>
                <w:sz w:val="20"/>
                <w:szCs w:val="24"/>
                <w:lang w:eastAsia="ru-RU"/>
              </w:rPr>
            </w:pPr>
            <w:r w:rsidRPr="00633F16">
              <w:rPr>
                <w:rFonts w:ascii="Times New Roman" w:hAnsi="Times New Roman"/>
                <w:b/>
                <w:bCs/>
                <w:color w:val="000000"/>
                <w:sz w:val="20"/>
                <w:szCs w:val="24"/>
                <w:lang w:eastAsia="ru-RU"/>
              </w:rPr>
              <w:t>Прямой маркетинг</w:t>
            </w:r>
          </w:p>
        </w:tc>
      </w:tr>
      <w:tr w:rsidR="00E71B70" w:rsidRPr="00633F16" w:rsidTr="00633F16">
        <w:trPr>
          <w:jc w:val="center"/>
        </w:trPr>
        <w:tc>
          <w:tcPr>
            <w:tcW w:w="1463" w:type="dxa"/>
            <w:shd w:val="clear" w:color="auto" w:fill="auto"/>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Объявления в СМИ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На упаковке</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Вкладыши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Рекламные ролики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Брошюры и буклеты</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Плакаты и листовки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В справочниках</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Репринты рекламных объявлений</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На стендах объявлений</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На выставках</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Демонстрация новинок</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Аудио-визуальные материалы</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Символы и логотипы</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На видеокассетах</w:t>
            </w:r>
          </w:p>
        </w:tc>
        <w:tc>
          <w:tcPr>
            <w:tcW w:w="1777" w:type="dxa"/>
            <w:shd w:val="clear" w:color="auto" w:fill="auto"/>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Конкурсы, игры, розыгрыши, лоте-реи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Призы и подарки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Раздача образцов товаров</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Промышленные выставки и ярмарки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Выставки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Демонстрации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Купоны на товар</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Скидки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Низкий процент по кредиту</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Развлечения</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Прием товаров в счет оплаты покупки нового</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Долгосрочные программы</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Продажа в нагрузку</w:t>
            </w:r>
          </w:p>
        </w:tc>
        <w:tc>
          <w:tcPr>
            <w:tcW w:w="1863" w:type="dxa"/>
            <w:shd w:val="clear" w:color="auto" w:fill="auto"/>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Подготовка пакетов информации для прессы</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Выступления</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Семинары</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Ежегодные отчеты</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Пожертвования</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Спонсорство</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Публикации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Поддержание отношений с контактной аудиторией</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Лоббирование</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Выявление средств связи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Каталог компании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Мероприятия</w:t>
            </w:r>
          </w:p>
        </w:tc>
        <w:tc>
          <w:tcPr>
            <w:tcW w:w="1863" w:type="dxa"/>
            <w:shd w:val="clear" w:color="auto" w:fill="auto"/>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Торговые презентации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Торговые встречи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Поощрительные программы</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Раздача образцов</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Промышленные выставки и ярмарки</w:t>
            </w:r>
          </w:p>
        </w:tc>
        <w:tc>
          <w:tcPr>
            <w:tcW w:w="1741" w:type="dxa"/>
            <w:shd w:val="clear" w:color="auto" w:fill="auto"/>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Каталоги</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Рассылка рекламы по почте</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Телемаркетинг</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Покупки через ком-пьютер</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Покупки через те-левидение</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Связь по факсу</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Электронная почта</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 Связь по телефону</w:t>
            </w:r>
          </w:p>
        </w:tc>
      </w:tr>
    </w:tbl>
    <w:p w:rsidR="003A1E2B" w:rsidRDefault="003A1E2B" w:rsidP="00BA7D7B">
      <w:pPr>
        <w:pStyle w:val="a4"/>
        <w:widowControl w:val="0"/>
        <w:spacing w:line="360" w:lineRule="auto"/>
        <w:ind w:firstLine="709"/>
        <w:jc w:val="both"/>
        <w:rPr>
          <w:rFonts w:ascii="Times New Roman" w:hAnsi="Times New Roman"/>
          <w:sz w:val="28"/>
          <w:szCs w:val="28"/>
          <w:lang w:eastAsia="ru-RU"/>
        </w:rPr>
      </w:pPr>
    </w:p>
    <w:p w:rsidR="00961AE3" w:rsidRDefault="00961AE3"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Составляющие продвижения отличаются друг от друга в смысле преследуемого ими эффекта, типов контактов с потребителями, момента времени и продолжительности ответной реакции на воздействие. </w:t>
      </w:r>
    </w:p>
    <w:p w:rsidR="003A1E2B" w:rsidRPr="00BA7D7B" w:rsidRDefault="003A1E2B" w:rsidP="00BA7D7B">
      <w:pPr>
        <w:pStyle w:val="a4"/>
        <w:widowControl w:val="0"/>
        <w:spacing w:line="360" w:lineRule="auto"/>
        <w:ind w:firstLine="709"/>
        <w:jc w:val="both"/>
        <w:rPr>
          <w:rFonts w:ascii="Times New Roman" w:hAnsi="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2372"/>
        <w:gridCol w:w="2376"/>
        <w:gridCol w:w="2070"/>
      </w:tblGrid>
      <w:tr w:rsidR="00E71B70" w:rsidRPr="00633F16" w:rsidTr="00633F16">
        <w:trPr>
          <w:jc w:val="center"/>
        </w:trPr>
        <w:tc>
          <w:tcPr>
            <w:tcW w:w="1891"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b/>
                <w:sz w:val="20"/>
                <w:szCs w:val="24"/>
                <w:lang w:eastAsia="ru-RU"/>
              </w:rPr>
            </w:pPr>
            <w:r w:rsidRPr="00633F16">
              <w:rPr>
                <w:rFonts w:ascii="Times New Roman" w:hAnsi="Times New Roman"/>
                <w:b/>
                <w:sz w:val="20"/>
                <w:szCs w:val="24"/>
                <w:lang w:eastAsia="ru-RU"/>
              </w:rPr>
              <w:t>Тип продвижения</w:t>
            </w:r>
          </w:p>
        </w:tc>
        <w:tc>
          <w:tcPr>
            <w:tcW w:w="2372"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b/>
                <w:sz w:val="20"/>
                <w:szCs w:val="24"/>
                <w:lang w:eastAsia="ru-RU"/>
              </w:rPr>
            </w:pPr>
            <w:r w:rsidRPr="00633F16">
              <w:rPr>
                <w:rFonts w:ascii="Times New Roman" w:hAnsi="Times New Roman"/>
                <w:b/>
                <w:sz w:val="20"/>
                <w:szCs w:val="24"/>
                <w:lang w:eastAsia="ru-RU"/>
              </w:rPr>
              <w:t>Ожидаемый эффект</w:t>
            </w:r>
          </w:p>
        </w:tc>
        <w:tc>
          <w:tcPr>
            <w:tcW w:w="2376"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b/>
                <w:sz w:val="20"/>
                <w:szCs w:val="24"/>
                <w:lang w:eastAsia="ru-RU"/>
              </w:rPr>
            </w:pPr>
            <w:r w:rsidRPr="00633F16">
              <w:rPr>
                <w:rFonts w:ascii="Times New Roman" w:hAnsi="Times New Roman"/>
                <w:b/>
                <w:sz w:val="20"/>
                <w:szCs w:val="24"/>
                <w:lang w:eastAsia="ru-RU"/>
              </w:rPr>
              <w:t>Контакт с потребителем</w:t>
            </w:r>
          </w:p>
        </w:tc>
        <w:tc>
          <w:tcPr>
            <w:tcW w:w="2070"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b/>
                <w:sz w:val="20"/>
                <w:szCs w:val="24"/>
                <w:lang w:eastAsia="ru-RU"/>
              </w:rPr>
            </w:pPr>
            <w:r w:rsidRPr="00633F16">
              <w:rPr>
                <w:rFonts w:ascii="Times New Roman" w:hAnsi="Times New Roman"/>
                <w:b/>
                <w:sz w:val="20"/>
                <w:szCs w:val="24"/>
                <w:lang w:eastAsia="ru-RU"/>
              </w:rPr>
              <w:t>Продолжительность</w:t>
            </w:r>
          </w:p>
        </w:tc>
      </w:tr>
      <w:tr w:rsidR="00E71B70" w:rsidRPr="00633F16" w:rsidTr="00633F16">
        <w:trPr>
          <w:jc w:val="center"/>
        </w:trPr>
        <w:tc>
          <w:tcPr>
            <w:tcW w:w="1891"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Реклама</w:t>
            </w:r>
          </w:p>
        </w:tc>
        <w:tc>
          <w:tcPr>
            <w:tcW w:w="2372"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Изменение подходов</w:t>
            </w:r>
          </w:p>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Изменение поведения</w:t>
            </w:r>
          </w:p>
        </w:tc>
        <w:tc>
          <w:tcPr>
            <w:tcW w:w="2376"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Косвенный</w:t>
            </w:r>
          </w:p>
        </w:tc>
        <w:tc>
          <w:tcPr>
            <w:tcW w:w="2070"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Средняя</w:t>
            </w:r>
          </w:p>
        </w:tc>
      </w:tr>
      <w:tr w:rsidR="00E71B70" w:rsidRPr="00633F16" w:rsidTr="00633F16">
        <w:trPr>
          <w:jc w:val="center"/>
        </w:trPr>
        <w:tc>
          <w:tcPr>
            <w:tcW w:w="1891"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Стимулирование сбыта</w:t>
            </w:r>
          </w:p>
        </w:tc>
        <w:tc>
          <w:tcPr>
            <w:tcW w:w="2372"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Сбыт</w:t>
            </w:r>
          </w:p>
        </w:tc>
        <w:tc>
          <w:tcPr>
            <w:tcW w:w="2376"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Полупрямой</w:t>
            </w:r>
          </w:p>
        </w:tc>
        <w:tc>
          <w:tcPr>
            <w:tcW w:w="2070"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Краткая</w:t>
            </w:r>
          </w:p>
        </w:tc>
      </w:tr>
      <w:tr w:rsidR="00E71B70" w:rsidRPr="00633F16" w:rsidTr="00633F16">
        <w:trPr>
          <w:jc w:val="center"/>
        </w:trPr>
        <w:tc>
          <w:tcPr>
            <w:tcW w:w="1891"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Паблик рилейшнз</w:t>
            </w:r>
          </w:p>
        </w:tc>
        <w:tc>
          <w:tcPr>
            <w:tcW w:w="2372"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Изменение подходов</w:t>
            </w:r>
          </w:p>
        </w:tc>
        <w:tc>
          <w:tcPr>
            <w:tcW w:w="2376"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Полупрямой</w:t>
            </w:r>
          </w:p>
        </w:tc>
        <w:tc>
          <w:tcPr>
            <w:tcW w:w="2070"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Длительная</w:t>
            </w:r>
          </w:p>
        </w:tc>
      </w:tr>
      <w:tr w:rsidR="00E71B70" w:rsidRPr="00633F16" w:rsidTr="00633F16">
        <w:trPr>
          <w:jc w:val="center"/>
        </w:trPr>
        <w:tc>
          <w:tcPr>
            <w:tcW w:w="1891"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Личная продажа</w:t>
            </w:r>
          </w:p>
        </w:tc>
        <w:tc>
          <w:tcPr>
            <w:tcW w:w="2372"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Сбыт</w:t>
            </w:r>
          </w:p>
        </w:tc>
        <w:tc>
          <w:tcPr>
            <w:tcW w:w="2376"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Прямой</w:t>
            </w:r>
          </w:p>
        </w:tc>
        <w:tc>
          <w:tcPr>
            <w:tcW w:w="2070"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Краткая</w:t>
            </w:r>
          </w:p>
        </w:tc>
      </w:tr>
      <w:tr w:rsidR="00E71B70" w:rsidRPr="00633F16" w:rsidTr="00633F16">
        <w:trPr>
          <w:jc w:val="center"/>
        </w:trPr>
        <w:tc>
          <w:tcPr>
            <w:tcW w:w="1891"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Прямой маркетинг</w:t>
            </w:r>
          </w:p>
        </w:tc>
        <w:tc>
          <w:tcPr>
            <w:tcW w:w="2372"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Изменение поведения</w:t>
            </w:r>
          </w:p>
        </w:tc>
        <w:tc>
          <w:tcPr>
            <w:tcW w:w="2376"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Полупрямой</w:t>
            </w:r>
          </w:p>
        </w:tc>
        <w:tc>
          <w:tcPr>
            <w:tcW w:w="2070" w:type="dxa"/>
            <w:shd w:val="clear" w:color="auto" w:fill="auto"/>
            <w:vAlign w:val="center"/>
          </w:tcPr>
          <w:p w:rsidR="00E71B70" w:rsidRPr="00633F16" w:rsidRDefault="00E71B70" w:rsidP="00633F16">
            <w:pPr>
              <w:pStyle w:val="a4"/>
              <w:widowControl w:val="0"/>
              <w:spacing w:line="360" w:lineRule="auto"/>
              <w:jc w:val="both"/>
              <w:rPr>
                <w:rFonts w:ascii="Times New Roman" w:hAnsi="Times New Roman"/>
                <w:sz w:val="20"/>
                <w:szCs w:val="24"/>
                <w:lang w:eastAsia="ru-RU"/>
              </w:rPr>
            </w:pPr>
            <w:r w:rsidRPr="00633F16">
              <w:rPr>
                <w:rFonts w:ascii="Times New Roman" w:hAnsi="Times New Roman"/>
                <w:sz w:val="20"/>
                <w:szCs w:val="24"/>
                <w:lang w:eastAsia="ru-RU"/>
              </w:rPr>
              <w:t>Краткая</w:t>
            </w:r>
          </w:p>
        </w:tc>
      </w:tr>
    </w:tbl>
    <w:p w:rsidR="00976415" w:rsidRPr="00BA7D7B" w:rsidRDefault="00976415" w:rsidP="00BA7D7B">
      <w:pPr>
        <w:pStyle w:val="a4"/>
        <w:widowControl w:val="0"/>
        <w:spacing w:line="360" w:lineRule="auto"/>
        <w:ind w:firstLine="709"/>
        <w:rPr>
          <w:rFonts w:ascii="Times New Roman" w:hAnsi="Times New Roman"/>
          <w:sz w:val="28"/>
          <w:szCs w:val="28"/>
          <w:lang w:val="en-US" w:eastAsia="ru-RU"/>
        </w:rPr>
      </w:pPr>
    </w:p>
    <w:p w:rsidR="00961AE3" w:rsidRPr="00BA7D7B" w:rsidRDefault="00976415" w:rsidP="00BA7D7B">
      <w:pPr>
        <w:pStyle w:val="a4"/>
        <w:widowControl w:val="0"/>
        <w:spacing w:line="360" w:lineRule="auto"/>
        <w:ind w:firstLine="709"/>
        <w:jc w:val="center"/>
        <w:rPr>
          <w:rFonts w:ascii="Times New Roman" w:hAnsi="Times New Roman"/>
          <w:b/>
          <w:sz w:val="28"/>
          <w:szCs w:val="28"/>
          <w:lang w:val="en-US" w:eastAsia="ru-RU"/>
        </w:rPr>
      </w:pPr>
      <w:r w:rsidRPr="00BA7D7B">
        <w:rPr>
          <w:rFonts w:ascii="Times New Roman" w:hAnsi="Times New Roman"/>
          <w:b/>
          <w:sz w:val="28"/>
          <w:szCs w:val="28"/>
          <w:lang w:eastAsia="ru-RU"/>
        </w:rPr>
        <w:t xml:space="preserve">1.5 Люди </w:t>
      </w:r>
      <w:r w:rsidRPr="00BA7D7B">
        <w:rPr>
          <w:rFonts w:ascii="Times New Roman" w:hAnsi="Times New Roman"/>
          <w:b/>
          <w:sz w:val="28"/>
          <w:szCs w:val="28"/>
          <w:lang w:val="en-US" w:eastAsia="ru-RU"/>
        </w:rPr>
        <w:t>(people)</w:t>
      </w:r>
    </w:p>
    <w:p w:rsidR="00976415" w:rsidRPr="00BA7D7B" w:rsidRDefault="00976415" w:rsidP="00BA7D7B">
      <w:pPr>
        <w:pStyle w:val="a4"/>
        <w:widowControl w:val="0"/>
        <w:spacing w:line="360" w:lineRule="auto"/>
        <w:ind w:firstLine="709"/>
        <w:rPr>
          <w:rFonts w:ascii="Times New Roman" w:hAnsi="Times New Roman"/>
          <w:sz w:val="28"/>
          <w:szCs w:val="28"/>
          <w:lang w:val="en-US" w:eastAsia="ru-RU"/>
        </w:rPr>
      </w:pPr>
    </w:p>
    <w:p w:rsidR="00976415" w:rsidRPr="00BA7D7B" w:rsidRDefault="00976415"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b/>
          <w:sz w:val="28"/>
          <w:szCs w:val="28"/>
        </w:rPr>
        <w:t>Люди</w:t>
      </w:r>
      <w:r w:rsidRPr="00BA7D7B">
        <w:rPr>
          <w:rFonts w:ascii="Times New Roman" w:hAnsi="Times New Roman"/>
          <w:sz w:val="28"/>
          <w:szCs w:val="28"/>
        </w:rPr>
        <w:t xml:space="preserve"> (people) – предоставление услуг требует непосредственного контакта между персоналом компании и потребителями.</w:t>
      </w:r>
    </w:p>
    <w:p w:rsidR="008D0422" w:rsidRPr="00BA7D7B" w:rsidRDefault="00976415"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Так, при посещении любого представительства сервисной компании на впечатление потребителя от процесса получения услуги, а также на степень его удовлетворенности оказанными услугами и его желание вернуться в компанию снова в значительной степени влияют вежливость, квалификация и готовность сотрудников компании – от охранника до профильного специалиста – оказать им необходимую помощь.</w:t>
      </w:r>
    </w:p>
    <w:p w:rsidR="008D0422" w:rsidRPr="00BA7D7B" w:rsidRDefault="00976415"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Первоочередной задачей менеджмента компании является тщательный отбор и тренинг (желательно с элементами коучинга) всего персонала, а также мотивация людей к тому, чтобы они выполняли свою работу надлежащим образом в соответствии со стандартами компании и стремились сделать все, чтобы потребители остались довольны. Это тем более важно, поскольку, как правило, менеджмент не в состоянии отследить, насколько каждый конкретный работник следует принятым в компании стандартам общения с потребителями. В таких условиях управление человеческими ресурсами становится стратегической задачей компании. Его роль состоит в создании организационной культуры, ориентированной на потребителя. В этой деятельности организация работы, системы выявления и вознаграждения достижений, а также работа с жалобами потребителей играет существенную роль. Термин «люди» используется в маркетинге услуг для обозначения деятельности по управлению клиентской базой. Так, поскольку b2</w:t>
      </w:r>
      <w:r w:rsidR="008D0422" w:rsidRPr="00BA7D7B">
        <w:rPr>
          <w:rFonts w:ascii="Times New Roman" w:hAnsi="Times New Roman"/>
          <w:sz w:val="28"/>
          <w:szCs w:val="28"/>
          <w:lang w:val="en-US"/>
        </w:rPr>
        <w:t>b</w:t>
      </w:r>
      <w:r w:rsidRPr="00BA7D7B">
        <w:rPr>
          <w:rFonts w:ascii="Times New Roman" w:hAnsi="Times New Roman"/>
          <w:sz w:val="28"/>
          <w:szCs w:val="28"/>
        </w:rPr>
        <w:t>-услуги (медицинские, фитнес, парикмахерские и т. п.) в большинстве случаев оказываются в клинике, салоне или зале, на удовлетворение потребителя серьезное влияние оказывают другие клиенты.</w:t>
      </w:r>
    </w:p>
    <w:p w:rsidR="008D0422" w:rsidRPr="00BA7D7B" w:rsidRDefault="00976415"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Неупорядоченность потоков посетителей, очереди, грубо ведущие себя клиенты (встречаются и такие) контрастируют с имиджем элитной сервисной компании. Поэтому менеджеры должны уделять особое внимание тому, кто окружает их потребителей, и заботиться об однородности клиентуры в терминах социального положения, возрастной группы, типичных моделей поведения, ожиданий от услуги и т. д.</w:t>
      </w:r>
    </w:p>
    <w:p w:rsidR="00976415" w:rsidRPr="00BA7D7B" w:rsidRDefault="00976415"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С другой стороны, бытовые услуги, которые оказываются по месту жительства потребителя, – вопрос еще более деликатный, так как представители компании для выполнения своих функций вынуждены вторгаться в святая святых – жилище потребителя. Соответственно, все реакции потребителя в этом случае обостряются, так как при анализе потребительского поведения ни в коем случае нельзя забывать о том, что человек, каким бы цивилизованным он ни был, не перестает быть «чуть-чуть» животным, для которого инстинкт защиты жилища является одним из базовых.</w:t>
      </w:r>
    </w:p>
    <w:p w:rsidR="00F9257F" w:rsidRPr="003A1E2B" w:rsidRDefault="003A1E2B" w:rsidP="003A1E2B">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9257F" w:rsidRPr="003A1E2B">
        <w:rPr>
          <w:rFonts w:ascii="Times New Roman" w:hAnsi="Times New Roman"/>
          <w:b/>
          <w:sz w:val="28"/>
          <w:szCs w:val="28"/>
        </w:rPr>
        <w:t>2. АНАЛИЗ МАРКЕТИНГОВОЙ ДЕЯТЕЛЬНОСТИ ПРЕДПРИЯТИЯ О</w:t>
      </w:r>
      <w:r w:rsidR="00C8539F" w:rsidRPr="003A1E2B">
        <w:rPr>
          <w:rFonts w:ascii="Times New Roman" w:hAnsi="Times New Roman"/>
          <w:b/>
          <w:sz w:val="28"/>
          <w:szCs w:val="28"/>
        </w:rPr>
        <w:t>А</w:t>
      </w:r>
      <w:r w:rsidR="00F9257F" w:rsidRPr="003A1E2B">
        <w:rPr>
          <w:rFonts w:ascii="Times New Roman" w:hAnsi="Times New Roman"/>
          <w:b/>
          <w:sz w:val="28"/>
          <w:szCs w:val="28"/>
        </w:rPr>
        <w:t>О «</w:t>
      </w:r>
      <w:r w:rsidR="00C96F75" w:rsidRPr="003A1E2B">
        <w:rPr>
          <w:rFonts w:ascii="Times New Roman" w:hAnsi="Times New Roman"/>
          <w:b/>
          <w:sz w:val="28"/>
          <w:szCs w:val="28"/>
        </w:rPr>
        <w:t>АГРОМАШХОЛДИНГ</w:t>
      </w:r>
      <w:r w:rsidR="00F9257F" w:rsidRPr="003A1E2B">
        <w:rPr>
          <w:rFonts w:ascii="Times New Roman" w:hAnsi="Times New Roman"/>
          <w:b/>
          <w:sz w:val="28"/>
          <w:szCs w:val="28"/>
        </w:rPr>
        <w:t>»</w:t>
      </w:r>
    </w:p>
    <w:p w:rsidR="003A1E2B" w:rsidRPr="003A1E2B" w:rsidRDefault="003A1E2B" w:rsidP="003A1E2B">
      <w:pPr>
        <w:widowControl w:val="0"/>
        <w:spacing w:after="0" w:line="360" w:lineRule="auto"/>
        <w:ind w:firstLine="709"/>
        <w:jc w:val="center"/>
        <w:rPr>
          <w:rFonts w:ascii="Times New Roman" w:hAnsi="Times New Roman"/>
          <w:b/>
          <w:kern w:val="36"/>
          <w:sz w:val="28"/>
          <w:szCs w:val="28"/>
          <w:lang w:eastAsia="ru-RU"/>
        </w:rPr>
      </w:pPr>
    </w:p>
    <w:p w:rsidR="00F9257F" w:rsidRPr="003A1E2B" w:rsidRDefault="00F9257F" w:rsidP="003A1E2B">
      <w:pPr>
        <w:widowControl w:val="0"/>
        <w:spacing w:after="0" w:line="360" w:lineRule="auto"/>
        <w:ind w:firstLine="709"/>
        <w:jc w:val="center"/>
        <w:rPr>
          <w:rFonts w:ascii="Times New Roman" w:hAnsi="Times New Roman"/>
          <w:b/>
          <w:kern w:val="36"/>
          <w:sz w:val="28"/>
          <w:szCs w:val="28"/>
          <w:lang w:eastAsia="ru-RU"/>
        </w:rPr>
      </w:pPr>
      <w:r w:rsidRPr="003A1E2B">
        <w:rPr>
          <w:rFonts w:ascii="Times New Roman" w:hAnsi="Times New Roman"/>
          <w:b/>
          <w:kern w:val="36"/>
          <w:sz w:val="28"/>
          <w:szCs w:val="28"/>
          <w:lang w:eastAsia="ru-RU"/>
        </w:rPr>
        <w:t xml:space="preserve">2.1 </w:t>
      </w:r>
      <w:r w:rsidR="009B7C09" w:rsidRPr="003A1E2B">
        <w:rPr>
          <w:rFonts w:ascii="Times New Roman" w:hAnsi="Times New Roman"/>
          <w:b/>
          <w:kern w:val="36"/>
          <w:sz w:val="28"/>
          <w:szCs w:val="28"/>
          <w:lang w:eastAsia="ru-RU"/>
        </w:rPr>
        <w:t>Организационно-экономическая характеристика предприятия</w:t>
      </w:r>
    </w:p>
    <w:p w:rsidR="003A1E2B" w:rsidRPr="003A1E2B" w:rsidRDefault="003A1E2B" w:rsidP="003A1E2B">
      <w:pPr>
        <w:pStyle w:val="a4"/>
        <w:widowControl w:val="0"/>
        <w:spacing w:line="360" w:lineRule="auto"/>
        <w:ind w:firstLine="709"/>
        <w:jc w:val="center"/>
        <w:rPr>
          <w:rFonts w:ascii="Times New Roman" w:hAnsi="Times New Roman"/>
          <w:b/>
          <w:sz w:val="28"/>
          <w:szCs w:val="28"/>
        </w:rPr>
      </w:pPr>
    </w:p>
    <w:p w:rsidR="00F9257F" w:rsidRPr="00BA7D7B" w:rsidRDefault="00F9257F"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 xml:space="preserve">Объектом исследования данной курсовой работы является </w:t>
      </w:r>
      <w:r w:rsidR="009B7C09" w:rsidRPr="00BA7D7B">
        <w:rPr>
          <w:rFonts w:ascii="Times New Roman" w:hAnsi="Times New Roman"/>
          <w:sz w:val="28"/>
          <w:szCs w:val="28"/>
        </w:rPr>
        <w:t>о</w:t>
      </w:r>
      <w:r w:rsidR="00C8539F" w:rsidRPr="00BA7D7B">
        <w:rPr>
          <w:rFonts w:ascii="Times New Roman" w:hAnsi="Times New Roman"/>
          <w:sz w:val="28"/>
          <w:szCs w:val="28"/>
        </w:rPr>
        <w:t>ткрытое акционерное общество «Агромашхолдинг» – крупнейший поставщик сельскохозяйственной техники.</w:t>
      </w:r>
    </w:p>
    <w:p w:rsidR="009B7C09" w:rsidRPr="00BA7D7B" w:rsidRDefault="009B7C09" w:rsidP="00BA7D7B">
      <w:pPr>
        <w:pStyle w:val="a4"/>
        <w:widowControl w:val="0"/>
        <w:spacing w:line="360" w:lineRule="auto"/>
        <w:ind w:firstLine="709"/>
        <w:jc w:val="both"/>
        <w:rPr>
          <w:rFonts w:ascii="Times New Roman" w:hAnsi="Times New Roman"/>
          <w:bCs/>
          <w:sz w:val="28"/>
          <w:szCs w:val="28"/>
        </w:rPr>
      </w:pPr>
      <w:r w:rsidRPr="00BA7D7B">
        <w:rPr>
          <w:rFonts w:ascii="Times New Roman" w:hAnsi="Times New Roman"/>
          <w:bCs/>
          <w:sz w:val="28"/>
          <w:szCs w:val="28"/>
        </w:rPr>
        <w:t xml:space="preserve">Место нахождения и почтовый </w:t>
      </w:r>
      <w:r w:rsidRPr="00BA7D7B">
        <w:rPr>
          <w:rFonts w:ascii="Times New Roman" w:hAnsi="Times New Roman"/>
          <w:bCs/>
          <w:iCs/>
          <w:sz w:val="28"/>
          <w:szCs w:val="28"/>
        </w:rPr>
        <w:t xml:space="preserve">адрес: Российская Федерация, </w:t>
      </w:r>
      <w:smartTag w:uri="urn:schemas-microsoft-com:office:smarttags" w:element="metricconverter">
        <w:smartTagPr>
          <w:attr w:name="ProductID" w:val="121099, г"/>
        </w:smartTagPr>
        <w:r w:rsidRPr="00BA7D7B">
          <w:rPr>
            <w:rFonts w:ascii="Times New Roman" w:hAnsi="Times New Roman"/>
            <w:bCs/>
            <w:iCs/>
            <w:sz w:val="28"/>
            <w:szCs w:val="28"/>
          </w:rPr>
          <w:t>121099, г</w:t>
        </w:r>
      </w:smartTag>
      <w:r w:rsidRPr="00BA7D7B">
        <w:rPr>
          <w:rFonts w:ascii="Times New Roman" w:hAnsi="Times New Roman"/>
          <w:bCs/>
          <w:iCs/>
          <w:sz w:val="28"/>
          <w:szCs w:val="28"/>
        </w:rPr>
        <w:t>. Москва, Новинский бульвар, д. 11.</w:t>
      </w:r>
    </w:p>
    <w:p w:rsidR="009B7C09" w:rsidRPr="00BA7D7B" w:rsidRDefault="009B7C09" w:rsidP="00BA7D7B">
      <w:pPr>
        <w:pStyle w:val="a4"/>
        <w:widowControl w:val="0"/>
        <w:spacing w:line="360" w:lineRule="auto"/>
        <w:ind w:firstLine="709"/>
        <w:jc w:val="both"/>
        <w:rPr>
          <w:rFonts w:ascii="Times New Roman" w:hAnsi="Times New Roman"/>
          <w:bCs/>
          <w:sz w:val="28"/>
          <w:szCs w:val="28"/>
        </w:rPr>
      </w:pPr>
      <w:r w:rsidRPr="00BA7D7B">
        <w:rPr>
          <w:rFonts w:ascii="Times New Roman" w:hAnsi="Times New Roman"/>
          <w:bCs/>
          <w:sz w:val="28"/>
          <w:szCs w:val="28"/>
        </w:rPr>
        <w:t xml:space="preserve">Дата государственной регистрации общества и основной государственный регистрационный номер </w:t>
      </w:r>
      <w:r w:rsidRPr="00BA7D7B">
        <w:rPr>
          <w:rFonts w:ascii="Times New Roman" w:hAnsi="Times New Roman"/>
          <w:bCs/>
          <w:i/>
          <w:iCs/>
          <w:sz w:val="28"/>
          <w:szCs w:val="28"/>
        </w:rPr>
        <w:t xml:space="preserve">№1037705038535, </w:t>
      </w:r>
      <w:r w:rsidRPr="00BA7D7B">
        <w:rPr>
          <w:rFonts w:ascii="Times New Roman" w:hAnsi="Times New Roman"/>
          <w:bCs/>
          <w:iCs/>
          <w:sz w:val="28"/>
          <w:szCs w:val="28"/>
        </w:rPr>
        <w:t>зарегистрировано</w:t>
      </w:r>
      <w:r w:rsidRPr="00BA7D7B">
        <w:rPr>
          <w:rFonts w:ascii="Times New Roman" w:hAnsi="Times New Roman"/>
          <w:bCs/>
          <w:i/>
          <w:iCs/>
          <w:sz w:val="28"/>
          <w:szCs w:val="28"/>
        </w:rPr>
        <w:t xml:space="preserve"> ИМНС РФ № 17 по СВАО г. Москвы 19.05.2003 г.</w:t>
      </w:r>
    </w:p>
    <w:p w:rsidR="009B7C09" w:rsidRPr="00BA7D7B" w:rsidRDefault="009B7C09"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Обособленное структурное подразделение в г. Красноярске (660021, г. Красноярск, ул. Профсоюзов, 3).</w:t>
      </w:r>
    </w:p>
    <w:p w:rsidR="009B7C09" w:rsidRPr="00BA7D7B" w:rsidRDefault="009B7C09"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rPr>
        <w:t xml:space="preserve">Руководство: </w:t>
      </w:r>
      <w:r w:rsidRPr="00BA7D7B">
        <w:rPr>
          <w:rFonts w:ascii="Times New Roman" w:hAnsi="Times New Roman"/>
          <w:bCs/>
          <w:sz w:val="28"/>
          <w:szCs w:val="28"/>
        </w:rPr>
        <w:t>Партасова Наталия Юрьевна - п</w:t>
      </w:r>
      <w:r w:rsidRPr="00BA7D7B">
        <w:rPr>
          <w:rFonts w:ascii="Times New Roman" w:hAnsi="Times New Roman"/>
          <w:sz w:val="28"/>
          <w:szCs w:val="28"/>
          <w:lang w:eastAsia="ru-RU"/>
        </w:rPr>
        <w:t>резидент ООО «Агромашхолдинг», вице-президент по стратегическому развитию сельхозмашиностроения ООО «Компания корпоративного управления «Концерн «Тракторные заводы»</w:t>
      </w:r>
      <w:r w:rsidRPr="00BA7D7B">
        <w:rPr>
          <w:rFonts w:ascii="Times New Roman" w:hAnsi="Times New Roman"/>
          <w:sz w:val="28"/>
          <w:szCs w:val="28"/>
        </w:rPr>
        <w:t xml:space="preserve">. Вольф Андрей Карлович - </w:t>
      </w:r>
      <w:r w:rsidRPr="00BA7D7B">
        <w:rPr>
          <w:rFonts w:ascii="Times New Roman" w:hAnsi="Times New Roman"/>
          <w:sz w:val="28"/>
          <w:szCs w:val="28"/>
          <w:lang w:eastAsia="ru-RU"/>
        </w:rPr>
        <w:t xml:space="preserve">исполнительный директор ООО «Агромашхолдинг». </w:t>
      </w:r>
    </w:p>
    <w:p w:rsidR="009E6A28" w:rsidRPr="00BA7D7B" w:rsidRDefault="00C96F75"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Холдинг является одной из ведущих компаний России по техническому и технологическому перевооружению АПК современной техникой, а также прогрессивными машинно-тракторными агрегатами, образованными на базе энергосредств и оборудования, в том числе, в рамках совместных проектов с ведущими мировыми компаниями.</w:t>
      </w:r>
    </w:p>
    <w:p w:rsidR="005D5A2A" w:rsidRPr="00BA7D7B" w:rsidRDefault="009E6A28"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Техника под брендом «Агромаш» отличается от других представителей рынка сельхозмашин оригинальным дизайном, эргономичностью и эстетичностью. Новый визуальный стиль подчеркивает высокое качество производства наряду с наукоемкостью конструкций всего модельного ряда, обеспечивающие бесперебойную работу техники в любых условиях, независимо от климатического пояса и рел</w:t>
      </w:r>
      <w:r w:rsidR="005D5A2A" w:rsidRPr="00BA7D7B">
        <w:rPr>
          <w:rFonts w:ascii="Times New Roman" w:hAnsi="Times New Roman"/>
          <w:sz w:val="28"/>
          <w:szCs w:val="28"/>
        </w:rPr>
        <w:t xml:space="preserve">ьефных особенностей местности. </w:t>
      </w:r>
    </w:p>
    <w:p w:rsidR="009E6A28" w:rsidRPr="00BA7D7B" w:rsidRDefault="009E6A28"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Использование современных технологий в производственном цикле, высококачественные узлы и агрегаты, повышенная комфортабельность и возможность агрегатирования с широким спектром навесного оборудования – вот далеко не полный перечень преимуществ техники бренда «Агромаш».</w:t>
      </w:r>
    </w:p>
    <w:p w:rsidR="00C96F75" w:rsidRPr="00BA7D7B" w:rsidRDefault="00C96F75"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b/>
          <w:kern w:val="36"/>
          <w:sz w:val="28"/>
          <w:szCs w:val="28"/>
          <w:lang w:eastAsia="ru-RU"/>
        </w:rPr>
        <w:t>Миссия компании</w:t>
      </w:r>
      <w:r w:rsidR="005D5A2A" w:rsidRPr="00BA7D7B">
        <w:rPr>
          <w:rFonts w:ascii="Times New Roman" w:hAnsi="Times New Roman"/>
          <w:b/>
          <w:kern w:val="36"/>
          <w:sz w:val="28"/>
          <w:szCs w:val="28"/>
          <w:lang w:eastAsia="ru-RU"/>
        </w:rPr>
        <w:t xml:space="preserve">: </w:t>
      </w:r>
      <w:r w:rsidR="005D5A2A" w:rsidRPr="00BA7D7B">
        <w:rPr>
          <w:rFonts w:ascii="Times New Roman" w:hAnsi="Times New Roman"/>
          <w:kern w:val="36"/>
          <w:sz w:val="28"/>
          <w:szCs w:val="28"/>
          <w:lang w:eastAsia="ru-RU"/>
        </w:rPr>
        <w:t>и</w:t>
      </w:r>
      <w:r w:rsidRPr="00BA7D7B">
        <w:rPr>
          <w:rFonts w:ascii="Times New Roman" w:hAnsi="Times New Roman"/>
          <w:sz w:val="28"/>
          <w:szCs w:val="28"/>
          <w:lang w:eastAsia="ru-RU"/>
        </w:rPr>
        <w:t xml:space="preserve">ндивидуальный подход к каждому сельхозтоваропроизводителю по внедрению инновационных комплексных технологических решений для успешного ведения высокоэффективного агробизнеса. </w:t>
      </w:r>
      <w:r w:rsidRPr="00BA7D7B">
        <w:rPr>
          <w:rFonts w:ascii="Times New Roman" w:hAnsi="Times New Roman"/>
          <w:b/>
          <w:kern w:val="36"/>
          <w:sz w:val="28"/>
          <w:szCs w:val="28"/>
          <w:lang w:eastAsia="ru-RU"/>
        </w:rPr>
        <w:t>Стратегическая цель компании</w:t>
      </w:r>
      <w:r w:rsidR="005D5A2A" w:rsidRPr="00BA7D7B">
        <w:rPr>
          <w:rFonts w:ascii="Times New Roman" w:hAnsi="Times New Roman"/>
          <w:kern w:val="36"/>
          <w:sz w:val="28"/>
          <w:szCs w:val="28"/>
          <w:lang w:eastAsia="ru-RU"/>
        </w:rPr>
        <w:t xml:space="preserve"> - у</w:t>
      </w:r>
      <w:r w:rsidRPr="00BA7D7B">
        <w:rPr>
          <w:rFonts w:ascii="Times New Roman" w:hAnsi="Times New Roman"/>
          <w:sz w:val="28"/>
          <w:szCs w:val="28"/>
          <w:lang w:eastAsia="ru-RU"/>
        </w:rPr>
        <w:t xml:space="preserve">держание и дальнейшее укрепление лидирующих позиций на российском рынке сельскохозяйственной техники, а также увеличение объемов продаж на международных рынках. </w:t>
      </w:r>
    </w:p>
    <w:p w:rsidR="005D5A2A" w:rsidRPr="00BA7D7B" w:rsidRDefault="00C96F75" w:rsidP="00BA7D7B">
      <w:pPr>
        <w:pStyle w:val="a4"/>
        <w:widowControl w:val="0"/>
        <w:spacing w:line="360" w:lineRule="auto"/>
        <w:ind w:firstLine="709"/>
        <w:jc w:val="both"/>
        <w:rPr>
          <w:rFonts w:ascii="Times New Roman" w:hAnsi="Times New Roman"/>
          <w:b/>
          <w:kern w:val="36"/>
          <w:sz w:val="28"/>
          <w:szCs w:val="28"/>
          <w:lang w:eastAsia="ru-RU"/>
        </w:rPr>
      </w:pPr>
      <w:r w:rsidRPr="00BA7D7B">
        <w:rPr>
          <w:rFonts w:ascii="Times New Roman" w:hAnsi="Times New Roman"/>
          <w:b/>
          <w:kern w:val="36"/>
          <w:sz w:val="28"/>
          <w:szCs w:val="28"/>
          <w:lang w:eastAsia="ru-RU"/>
        </w:rPr>
        <w:t>Задачи компании</w:t>
      </w:r>
      <w:r w:rsidR="005D5A2A" w:rsidRPr="00BA7D7B">
        <w:rPr>
          <w:rFonts w:ascii="Times New Roman" w:hAnsi="Times New Roman"/>
          <w:b/>
          <w:kern w:val="36"/>
          <w:sz w:val="28"/>
          <w:szCs w:val="28"/>
          <w:lang w:eastAsia="ru-RU"/>
        </w:rPr>
        <w:t>:</w:t>
      </w:r>
    </w:p>
    <w:p w:rsidR="005D5A2A" w:rsidRPr="00BA7D7B" w:rsidRDefault="00C96F75" w:rsidP="00BA7D7B">
      <w:pPr>
        <w:pStyle w:val="a4"/>
        <w:widowControl w:val="0"/>
        <w:numPr>
          <w:ilvl w:val="0"/>
          <w:numId w:val="16"/>
        </w:numPr>
        <w:spacing w:line="360" w:lineRule="auto"/>
        <w:ind w:left="0" w:firstLine="709"/>
        <w:jc w:val="both"/>
        <w:rPr>
          <w:rFonts w:ascii="Times New Roman" w:hAnsi="Times New Roman"/>
          <w:sz w:val="28"/>
          <w:szCs w:val="28"/>
          <w:lang w:eastAsia="ru-RU"/>
        </w:rPr>
      </w:pPr>
      <w:r w:rsidRPr="00BA7D7B">
        <w:rPr>
          <w:rFonts w:ascii="Times New Roman" w:hAnsi="Times New Roman"/>
          <w:sz w:val="28"/>
          <w:szCs w:val="28"/>
          <w:lang w:eastAsia="ru-RU"/>
        </w:rPr>
        <w:t>Обеспечение высокого качества предлагаемой продукции, соответствующего мировым стандартам.</w:t>
      </w:r>
    </w:p>
    <w:p w:rsidR="005D5A2A" w:rsidRPr="00BA7D7B" w:rsidRDefault="00C96F75" w:rsidP="00BA7D7B">
      <w:pPr>
        <w:pStyle w:val="a4"/>
        <w:widowControl w:val="0"/>
        <w:numPr>
          <w:ilvl w:val="0"/>
          <w:numId w:val="16"/>
        </w:numPr>
        <w:spacing w:line="360" w:lineRule="auto"/>
        <w:ind w:left="0" w:firstLine="709"/>
        <w:jc w:val="both"/>
        <w:rPr>
          <w:rFonts w:ascii="Times New Roman" w:hAnsi="Times New Roman"/>
          <w:sz w:val="28"/>
          <w:szCs w:val="28"/>
          <w:lang w:eastAsia="ru-RU"/>
        </w:rPr>
      </w:pPr>
      <w:r w:rsidRPr="00BA7D7B">
        <w:rPr>
          <w:rFonts w:ascii="Times New Roman" w:hAnsi="Times New Roman"/>
          <w:sz w:val="28"/>
          <w:szCs w:val="28"/>
          <w:lang w:eastAsia="ru-RU"/>
        </w:rPr>
        <w:t>Реализация круглосуточного сервисного обслуживания и снабжения запасными частями.</w:t>
      </w:r>
    </w:p>
    <w:p w:rsidR="00C96F75" w:rsidRPr="00BA7D7B" w:rsidRDefault="00C96F75" w:rsidP="00BA7D7B">
      <w:pPr>
        <w:pStyle w:val="a4"/>
        <w:widowControl w:val="0"/>
        <w:numPr>
          <w:ilvl w:val="0"/>
          <w:numId w:val="16"/>
        </w:numPr>
        <w:spacing w:line="360" w:lineRule="auto"/>
        <w:ind w:left="0"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Проведение комплексной программы обучения, направленной на улучшение условий эксплуатации техники и подготовку квалифицированных кадров для АПК России. </w:t>
      </w:r>
    </w:p>
    <w:p w:rsidR="003A1E2B" w:rsidRDefault="003A1E2B" w:rsidP="00BA7D7B">
      <w:pPr>
        <w:pStyle w:val="a4"/>
        <w:widowControl w:val="0"/>
        <w:spacing w:line="360" w:lineRule="auto"/>
        <w:ind w:firstLine="709"/>
        <w:jc w:val="center"/>
        <w:rPr>
          <w:rFonts w:ascii="Times New Roman" w:hAnsi="Times New Roman"/>
          <w:sz w:val="28"/>
        </w:rPr>
      </w:pPr>
    </w:p>
    <w:p w:rsidR="00B0573C" w:rsidRPr="00BA7D7B" w:rsidRDefault="004B052E" w:rsidP="00BA7D7B">
      <w:pPr>
        <w:pStyle w:val="a4"/>
        <w:widowControl w:val="0"/>
        <w:spacing w:line="360" w:lineRule="auto"/>
        <w:ind w:firstLine="709"/>
        <w:jc w:val="center"/>
        <w:rPr>
          <w:rFonts w:ascii="Times New Roman" w:hAnsi="Times New Roman"/>
          <w:sz w:val="28"/>
        </w:rPr>
      </w:pPr>
      <w:r>
        <w:rPr>
          <w:rFonts w:ascii="Times New Roman" w:hAnsi="Times New Roman"/>
          <w:noProof/>
          <w:sz w:val="28"/>
          <w:szCs w:val="28"/>
          <w:lang w:eastAsia="ru-RU"/>
        </w:rPr>
        <w:pict>
          <v:shape id="_x0000_i1029" type="#_x0000_t75" alt="Описание: Описание: C:\Users\Виктория\Desktop\2011-05-08_010802.png" style="width:285pt;height:158.25pt;visibility:visible">
            <v:imagedata r:id="rId9" o:title="2011-05-08_010802"/>
          </v:shape>
        </w:pict>
      </w:r>
    </w:p>
    <w:p w:rsidR="00177AB6" w:rsidRPr="00BA7D7B" w:rsidRDefault="00B0573C" w:rsidP="00BA7D7B">
      <w:pPr>
        <w:pStyle w:val="af1"/>
        <w:widowControl w:val="0"/>
        <w:spacing w:after="0" w:line="360" w:lineRule="auto"/>
        <w:ind w:firstLine="709"/>
        <w:jc w:val="center"/>
        <w:rPr>
          <w:rFonts w:ascii="Times New Roman" w:hAnsi="Times New Roman"/>
          <w:color w:val="auto"/>
          <w:sz w:val="28"/>
          <w:szCs w:val="28"/>
          <w:lang w:eastAsia="ru-RU"/>
        </w:rPr>
      </w:pPr>
      <w:r w:rsidRPr="00BA7D7B">
        <w:rPr>
          <w:rFonts w:ascii="Times New Roman" w:hAnsi="Times New Roman"/>
          <w:color w:val="auto"/>
          <w:sz w:val="28"/>
        </w:rPr>
        <w:t xml:space="preserve">Рисунок </w:t>
      </w:r>
      <w:r w:rsidRPr="00BA7D7B">
        <w:rPr>
          <w:rFonts w:ascii="Times New Roman" w:hAnsi="Times New Roman"/>
          <w:color w:val="auto"/>
          <w:sz w:val="28"/>
        </w:rPr>
        <w:fldChar w:fldCharType="begin"/>
      </w:r>
      <w:r w:rsidRPr="00BA7D7B">
        <w:rPr>
          <w:rFonts w:ascii="Times New Roman" w:hAnsi="Times New Roman"/>
          <w:color w:val="auto"/>
          <w:sz w:val="28"/>
        </w:rPr>
        <w:instrText xml:space="preserve"> SEQ Рисунок \* ARABIC </w:instrText>
      </w:r>
      <w:r w:rsidRPr="00BA7D7B">
        <w:rPr>
          <w:rFonts w:ascii="Times New Roman" w:hAnsi="Times New Roman"/>
          <w:color w:val="auto"/>
          <w:sz w:val="28"/>
        </w:rPr>
        <w:fldChar w:fldCharType="separate"/>
      </w:r>
      <w:r w:rsidRPr="00BA7D7B">
        <w:rPr>
          <w:rFonts w:ascii="Times New Roman" w:hAnsi="Times New Roman"/>
          <w:noProof/>
          <w:color w:val="auto"/>
          <w:sz w:val="28"/>
        </w:rPr>
        <w:t>1</w:t>
      </w:r>
      <w:r w:rsidRPr="00BA7D7B">
        <w:rPr>
          <w:rFonts w:ascii="Times New Roman" w:hAnsi="Times New Roman"/>
          <w:color w:val="auto"/>
          <w:sz w:val="28"/>
        </w:rPr>
        <w:fldChar w:fldCharType="end"/>
      </w:r>
      <w:r w:rsidRPr="00BA7D7B">
        <w:rPr>
          <w:rFonts w:ascii="Times New Roman" w:hAnsi="Times New Roman"/>
          <w:color w:val="auto"/>
          <w:sz w:val="28"/>
        </w:rPr>
        <w:t>. Структура управления холдинга ОАО "Агромашхолдинг".</w:t>
      </w:r>
    </w:p>
    <w:p w:rsidR="005C72A1" w:rsidRPr="00BA7D7B" w:rsidRDefault="003A1E2B" w:rsidP="003A1E2B">
      <w:pPr>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br w:type="page"/>
      </w:r>
      <w:r w:rsidR="005C72A1" w:rsidRPr="00BA7D7B">
        <w:rPr>
          <w:rFonts w:ascii="Times New Roman" w:hAnsi="Times New Roman"/>
          <w:b/>
          <w:sz w:val="28"/>
          <w:szCs w:val="28"/>
          <w:lang w:eastAsia="ru-RU"/>
        </w:rPr>
        <w:t>2.2 Анализ внутренней среды</w:t>
      </w:r>
    </w:p>
    <w:p w:rsidR="005C72A1" w:rsidRPr="00BA7D7B" w:rsidRDefault="005C72A1" w:rsidP="00BA7D7B">
      <w:pPr>
        <w:pStyle w:val="a4"/>
        <w:widowControl w:val="0"/>
        <w:spacing w:line="360" w:lineRule="auto"/>
        <w:ind w:firstLine="709"/>
        <w:rPr>
          <w:rFonts w:ascii="Times New Roman" w:hAnsi="Times New Roman"/>
          <w:b/>
          <w:sz w:val="28"/>
          <w:szCs w:val="28"/>
          <w:lang w:eastAsia="ru-RU"/>
        </w:rPr>
      </w:pPr>
    </w:p>
    <w:p w:rsidR="00A7636E" w:rsidRPr="00BA7D7B" w:rsidRDefault="00A7636E"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 xml:space="preserve">Ассортимент предлагаемой при оптимальном соотношении ценовых и качественных характеристик продукции включает: </w:t>
      </w:r>
    </w:p>
    <w:p w:rsidR="00A7636E" w:rsidRPr="00BA7D7B" w:rsidRDefault="00A7636E" w:rsidP="00BA7D7B">
      <w:pPr>
        <w:pStyle w:val="a4"/>
        <w:widowControl w:val="0"/>
        <w:numPr>
          <w:ilvl w:val="0"/>
          <w:numId w:val="18"/>
        </w:numPr>
        <w:spacing w:line="360" w:lineRule="auto"/>
        <w:ind w:left="0" w:firstLine="709"/>
        <w:jc w:val="both"/>
        <w:rPr>
          <w:rFonts w:ascii="Times New Roman" w:hAnsi="Times New Roman"/>
          <w:sz w:val="28"/>
          <w:szCs w:val="28"/>
        </w:rPr>
      </w:pPr>
      <w:r w:rsidRPr="00BA7D7B">
        <w:rPr>
          <w:rFonts w:ascii="Times New Roman" w:hAnsi="Times New Roman"/>
          <w:sz w:val="28"/>
          <w:szCs w:val="28"/>
        </w:rPr>
        <w:t xml:space="preserve">зерно-, рисо- и кормоуборочные комбайны, жатвенные части к ним; </w:t>
      </w:r>
    </w:p>
    <w:p w:rsidR="00A7636E" w:rsidRPr="00BA7D7B" w:rsidRDefault="00A7636E" w:rsidP="00BA7D7B">
      <w:pPr>
        <w:pStyle w:val="a4"/>
        <w:widowControl w:val="0"/>
        <w:numPr>
          <w:ilvl w:val="0"/>
          <w:numId w:val="18"/>
        </w:numPr>
        <w:spacing w:line="360" w:lineRule="auto"/>
        <w:ind w:left="0" w:firstLine="709"/>
        <w:jc w:val="both"/>
        <w:rPr>
          <w:rFonts w:ascii="Times New Roman" w:hAnsi="Times New Roman"/>
          <w:sz w:val="28"/>
          <w:szCs w:val="28"/>
        </w:rPr>
      </w:pPr>
      <w:r w:rsidRPr="00BA7D7B">
        <w:rPr>
          <w:rFonts w:ascii="Times New Roman" w:hAnsi="Times New Roman"/>
          <w:sz w:val="28"/>
          <w:szCs w:val="28"/>
        </w:rPr>
        <w:t xml:space="preserve">сельскохозяйственные гусеничные тракторы тяговых классов 3-5; </w:t>
      </w:r>
    </w:p>
    <w:p w:rsidR="00A7636E" w:rsidRPr="00BA7D7B" w:rsidRDefault="00A7636E" w:rsidP="00BA7D7B">
      <w:pPr>
        <w:pStyle w:val="a4"/>
        <w:widowControl w:val="0"/>
        <w:numPr>
          <w:ilvl w:val="0"/>
          <w:numId w:val="18"/>
        </w:numPr>
        <w:spacing w:line="360" w:lineRule="auto"/>
        <w:ind w:left="0" w:firstLine="709"/>
        <w:jc w:val="both"/>
        <w:rPr>
          <w:rFonts w:ascii="Times New Roman" w:hAnsi="Times New Roman"/>
          <w:sz w:val="28"/>
          <w:szCs w:val="28"/>
        </w:rPr>
      </w:pPr>
      <w:r w:rsidRPr="00BA7D7B">
        <w:rPr>
          <w:rFonts w:ascii="Times New Roman" w:hAnsi="Times New Roman"/>
          <w:sz w:val="28"/>
          <w:szCs w:val="28"/>
        </w:rPr>
        <w:t xml:space="preserve">колесные тракторы тяговых классов 0,6-2,0, </w:t>
      </w:r>
    </w:p>
    <w:p w:rsidR="00A7636E" w:rsidRPr="00BA7D7B" w:rsidRDefault="00A7636E" w:rsidP="00BA7D7B">
      <w:pPr>
        <w:pStyle w:val="a4"/>
        <w:widowControl w:val="0"/>
        <w:numPr>
          <w:ilvl w:val="0"/>
          <w:numId w:val="18"/>
        </w:numPr>
        <w:spacing w:line="360" w:lineRule="auto"/>
        <w:ind w:left="0" w:firstLine="709"/>
        <w:jc w:val="both"/>
        <w:rPr>
          <w:rFonts w:ascii="Times New Roman" w:hAnsi="Times New Roman"/>
          <w:sz w:val="28"/>
          <w:szCs w:val="28"/>
        </w:rPr>
      </w:pPr>
      <w:r w:rsidRPr="00BA7D7B">
        <w:rPr>
          <w:rFonts w:ascii="Times New Roman" w:hAnsi="Times New Roman"/>
          <w:sz w:val="28"/>
          <w:szCs w:val="28"/>
        </w:rPr>
        <w:t xml:space="preserve">а также навесное и прицепное оборудование. </w:t>
      </w:r>
    </w:p>
    <w:p w:rsidR="00434613" w:rsidRPr="00BA7D7B" w:rsidRDefault="00434613" w:rsidP="00BA7D7B">
      <w:pPr>
        <w:pStyle w:val="a4"/>
        <w:widowControl w:val="0"/>
        <w:spacing w:line="360" w:lineRule="auto"/>
        <w:ind w:firstLine="709"/>
        <w:jc w:val="both"/>
        <w:rPr>
          <w:rFonts w:ascii="Times New Roman" w:hAnsi="Times New Roman"/>
          <w:b/>
          <w:sz w:val="28"/>
          <w:szCs w:val="28"/>
        </w:rPr>
      </w:pPr>
      <w:r w:rsidRPr="00BA7D7B">
        <w:rPr>
          <w:rFonts w:ascii="Times New Roman" w:hAnsi="Times New Roman"/>
          <w:sz w:val="28"/>
          <w:szCs w:val="28"/>
        </w:rPr>
        <w:t>Приоритетными направлениями деятельности Общества, согласно п.2.2. Устава ОАО «АМХ», являются:</w:t>
      </w:r>
    </w:p>
    <w:p w:rsidR="00434613" w:rsidRPr="00BA7D7B" w:rsidRDefault="009818E2" w:rsidP="00BA7D7B">
      <w:pPr>
        <w:pStyle w:val="a4"/>
        <w:widowControl w:val="0"/>
        <w:spacing w:line="360" w:lineRule="auto"/>
        <w:ind w:firstLine="709"/>
        <w:jc w:val="both"/>
        <w:rPr>
          <w:rFonts w:ascii="Times New Roman" w:hAnsi="Times New Roman"/>
          <w:b/>
          <w:sz w:val="28"/>
          <w:szCs w:val="28"/>
        </w:rPr>
      </w:pPr>
      <w:r w:rsidRPr="00BA7D7B">
        <w:rPr>
          <w:rFonts w:ascii="Times New Roman" w:hAnsi="Times New Roman"/>
          <w:sz w:val="28"/>
          <w:szCs w:val="28"/>
        </w:rPr>
        <w:t xml:space="preserve">- </w:t>
      </w:r>
      <w:r w:rsidR="00434613" w:rsidRPr="00BA7D7B">
        <w:rPr>
          <w:rFonts w:ascii="Times New Roman" w:hAnsi="Times New Roman"/>
          <w:sz w:val="28"/>
          <w:szCs w:val="28"/>
        </w:rPr>
        <w:t xml:space="preserve">приобретение, поставка, техническое обслуживание, дистрибуция сельскохозяйственной, коммунальной, дорожно-строительной техники и комплектующих; </w:t>
      </w:r>
    </w:p>
    <w:p w:rsidR="00434613" w:rsidRPr="00BA7D7B" w:rsidRDefault="00434613" w:rsidP="00BA7D7B">
      <w:pPr>
        <w:pStyle w:val="a4"/>
        <w:widowControl w:val="0"/>
        <w:spacing w:line="360" w:lineRule="auto"/>
        <w:ind w:firstLine="709"/>
        <w:jc w:val="both"/>
        <w:rPr>
          <w:rFonts w:ascii="Times New Roman" w:hAnsi="Times New Roman"/>
          <w:b/>
          <w:sz w:val="28"/>
          <w:szCs w:val="28"/>
        </w:rPr>
      </w:pPr>
      <w:r w:rsidRPr="00BA7D7B">
        <w:rPr>
          <w:rFonts w:ascii="Times New Roman" w:hAnsi="Times New Roman"/>
          <w:sz w:val="28"/>
          <w:szCs w:val="28"/>
        </w:rPr>
        <w:t>-</w:t>
      </w:r>
      <w:r w:rsidRPr="00BA7D7B">
        <w:rPr>
          <w:rFonts w:ascii="Times New Roman" w:hAnsi="Times New Roman"/>
          <w:sz w:val="28"/>
          <w:szCs w:val="28"/>
        </w:rPr>
        <w:tab/>
        <w:t>организация и проведение проектных, строительно-монтажных и других работ, связанных со строительством и реконструкцией объектов производственно-технического назначения;</w:t>
      </w:r>
    </w:p>
    <w:p w:rsidR="00434613" w:rsidRPr="00BA7D7B" w:rsidRDefault="00434613" w:rsidP="00BA7D7B">
      <w:pPr>
        <w:pStyle w:val="a4"/>
        <w:widowControl w:val="0"/>
        <w:spacing w:line="360" w:lineRule="auto"/>
        <w:ind w:firstLine="709"/>
        <w:jc w:val="both"/>
        <w:rPr>
          <w:rFonts w:ascii="Times New Roman" w:hAnsi="Times New Roman"/>
          <w:b/>
          <w:sz w:val="28"/>
          <w:szCs w:val="28"/>
        </w:rPr>
      </w:pPr>
      <w:r w:rsidRPr="00BA7D7B">
        <w:rPr>
          <w:rFonts w:ascii="Times New Roman" w:hAnsi="Times New Roman"/>
          <w:sz w:val="28"/>
          <w:szCs w:val="28"/>
        </w:rPr>
        <w:t>организация и проведение опытно – конструкторских и научно – исследовательских работ;</w:t>
      </w:r>
    </w:p>
    <w:p w:rsidR="00434613" w:rsidRPr="00BA7D7B" w:rsidRDefault="00434613" w:rsidP="00BA7D7B">
      <w:pPr>
        <w:pStyle w:val="a4"/>
        <w:widowControl w:val="0"/>
        <w:spacing w:line="360" w:lineRule="auto"/>
        <w:ind w:firstLine="709"/>
        <w:jc w:val="both"/>
        <w:rPr>
          <w:rFonts w:ascii="Times New Roman" w:hAnsi="Times New Roman"/>
          <w:b/>
          <w:sz w:val="28"/>
          <w:szCs w:val="28"/>
        </w:rPr>
      </w:pPr>
      <w:r w:rsidRPr="00BA7D7B">
        <w:rPr>
          <w:rFonts w:ascii="Times New Roman" w:hAnsi="Times New Roman"/>
          <w:sz w:val="28"/>
          <w:szCs w:val="28"/>
        </w:rPr>
        <w:t>-</w:t>
      </w:r>
      <w:r w:rsidRPr="00BA7D7B">
        <w:rPr>
          <w:rFonts w:ascii="Times New Roman" w:hAnsi="Times New Roman"/>
          <w:sz w:val="28"/>
          <w:szCs w:val="28"/>
        </w:rPr>
        <w:tab/>
        <w:t>купля-продажа всех видов движимого и недвижимого имущества, товаров, механизмов и промышленного оборудования, сырья и полуфабрикатов, запчастей и деталей для сельскохозяйственной техники, проведение всех видов торговых сделок и иных законных операций с имуществом, включая недвижимое;</w:t>
      </w:r>
    </w:p>
    <w:p w:rsidR="00434613" w:rsidRPr="00BA7D7B" w:rsidRDefault="00434613" w:rsidP="00BA7D7B">
      <w:pPr>
        <w:pStyle w:val="a4"/>
        <w:widowControl w:val="0"/>
        <w:spacing w:line="360" w:lineRule="auto"/>
        <w:ind w:firstLine="709"/>
        <w:jc w:val="both"/>
        <w:rPr>
          <w:rFonts w:ascii="Times New Roman" w:hAnsi="Times New Roman"/>
          <w:b/>
          <w:sz w:val="28"/>
          <w:szCs w:val="28"/>
        </w:rPr>
      </w:pPr>
      <w:r w:rsidRPr="00BA7D7B">
        <w:rPr>
          <w:rFonts w:ascii="Times New Roman" w:hAnsi="Times New Roman"/>
          <w:sz w:val="28"/>
          <w:szCs w:val="28"/>
        </w:rPr>
        <w:t>-</w:t>
      </w:r>
      <w:r w:rsidRPr="00BA7D7B">
        <w:rPr>
          <w:rFonts w:ascii="Times New Roman" w:hAnsi="Times New Roman"/>
          <w:sz w:val="28"/>
          <w:szCs w:val="28"/>
        </w:rPr>
        <w:tab/>
        <w:t>организация деятельности, связанной с привлечением инвестиций в сельскохозяйственное машиностроение и сельскохозяйственное производство, инвестиционная деятельность;</w:t>
      </w:r>
    </w:p>
    <w:p w:rsidR="00434613" w:rsidRPr="00BA7D7B" w:rsidRDefault="00434613" w:rsidP="00BA7D7B">
      <w:pPr>
        <w:pStyle w:val="a4"/>
        <w:widowControl w:val="0"/>
        <w:spacing w:line="360" w:lineRule="auto"/>
        <w:ind w:firstLine="709"/>
        <w:jc w:val="both"/>
        <w:rPr>
          <w:rFonts w:ascii="Times New Roman" w:hAnsi="Times New Roman"/>
          <w:b/>
          <w:sz w:val="28"/>
          <w:szCs w:val="28"/>
        </w:rPr>
      </w:pPr>
      <w:r w:rsidRPr="00BA7D7B">
        <w:rPr>
          <w:rFonts w:ascii="Times New Roman" w:hAnsi="Times New Roman"/>
          <w:sz w:val="28"/>
          <w:szCs w:val="28"/>
        </w:rPr>
        <w:t>-</w:t>
      </w:r>
      <w:r w:rsidRPr="00BA7D7B">
        <w:rPr>
          <w:rFonts w:ascii="Times New Roman" w:hAnsi="Times New Roman"/>
          <w:sz w:val="28"/>
          <w:szCs w:val="28"/>
        </w:rPr>
        <w:tab/>
        <w:t>осуществление экспортных, импортных, лизинговых и товарообменных сделок, а также других форм и видов внешнеэкономической деятельности.</w:t>
      </w:r>
    </w:p>
    <w:p w:rsidR="002657C0" w:rsidRDefault="00A7636E" w:rsidP="00BA7D7B">
      <w:pPr>
        <w:widowControl w:val="0"/>
        <w:spacing w:after="0" w:line="360" w:lineRule="auto"/>
        <w:ind w:firstLine="709"/>
        <w:jc w:val="both"/>
        <w:rPr>
          <w:rFonts w:ascii="Times New Roman" w:hAnsi="Times New Roman"/>
          <w:sz w:val="28"/>
          <w:szCs w:val="28"/>
        </w:rPr>
      </w:pPr>
      <w:r w:rsidRPr="00BA7D7B">
        <w:rPr>
          <w:rFonts w:ascii="Times New Roman" w:hAnsi="Times New Roman"/>
          <w:sz w:val="28"/>
          <w:szCs w:val="28"/>
        </w:rPr>
        <w:t>Основными направлениями деятельности ОАО «Агромашхолдинг» - является реализация и обслуживание следующей сельскохозяйственной техники:</w:t>
      </w:r>
    </w:p>
    <w:p w:rsidR="00124AC7" w:rsidRPr="00BA7D7B" w:rsidRDefault="00124AC7" w:rsidP="00BA7D7B">
      <w:pPr>
        <w:widowControl w:val="0"/>
        <w:spacing w:after="0" w:line="360" w:lineRule="auto"/>
        <w:ind w:firstLine="709"/>
        <w:jc w:val="both"/>
        <w:rPr>
          <w:rFonts w:ascii="Times New Roman" w:hAnsi="Times New Roman"/>
          <w:sz w:val="28"/>
          <w:szCs w:val="28"/>
        </w:rPr>
      </w:pPr>
    </w:p>
    <w:tbl>
      <w:tblPr>
        <w:tblW w:w="788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26"/>
        <w:gridCol w:w="2856"/>
      </w:tblGrid>
      <w:tr w:rsidR="00A7636E" w:rsidRPr="00124AC7" w:rsidTr="00A506A6">
        <w:trPr>
          <w:trHeight w:val="301"/>
          <w:jc w:val="center"/>
        </w:trPr>
        <w:tc>
          <w:tcPr>
            <w:tcW w:w="5041" w:type="dxa"/>
            <w:tcBorders>
              <w:top w:val="single" w:sz="4" w:space="0" w:color="auto"/>
              <w:left w:val="single" w:sz="4" w:space="0" w:color="auto"/>
              <w:bottom w:val="single" w:sz="4" w:space="0" w:color="auto"/>
              <w:right w:val="nil"/>
            </w:tcBorders>
            <w:shd w:val="clear" w:color="auto" w:fill="E0E0E0"/>
          </w:tcPr>
          <w:p w:rsidR="00A7636E" w:rsidRPr="00124AC7" w:rsidRDefault="00A7636E" w:rsidP="00124AC7">
            <w:pPr>
              <w:widowControl w:val="0"/>
              <w:spacing w:after="0" w:line="360" w:lineRule="auto"/>
              <w:jc w:val="both"/>
              <w:rPr>
                <w:rFonts w:ascii="Times New Roman" w:hAnsi="Times New Roman"/>
                <w:sz w:val="20"/>
                <w:szCs w:val="24"/>
              </w:rPr>
            </w:pPr>
            <w:r w:rsidRPr="00124AC7">
              <w:rPr>
                <w:rFonts w:ascii="Times New Roman" w:hAnsi="Times New Roman"/>
                <w:sz w:val="20"/>
                <w:szCs w:val="24"/>
              </w:rPr>
              <w:t>Наименование</w:t>
            </w:r>
          </w:p>
        </w:tc>
        <w:tc>
          <w:tcPr>
            <w:tcW w:w="2841" w:type="dxa"/>
            <w:tcBorders>
              <w:top w:val="single" w:sz="4" w:space="0" w:color="auto"/>
              <w:left w:val="nil"/>
              <w:bottom w:val="single" w:sz="4" w:space="0" w:color="auto"/>
              <w:right w:val="single" w:sz="4" w:space="0" w:color="auto"/>
            </w:tcBorders>
            <w:shd w:val="clear" w:color="auto" w:fill="E0E0E0"/>
            <w:vAlign w:val="center"/>
          </w:tcPr>
          <w:p w:rsidR="00A7636E" w:rsidRPr="00124AC7" w:rsidRDefault="00A7636E" w:rsidP="00124AC7">
            <w:pPr>
              <w:widowControl w:val="0"/>
              <w:spacing w:after="0" w:line="360" w:lineRule="auto"/>
              <w:jc w:val="both"/>
              <w:rPr>
                <w:rFonts w:ascii="Times New Roman" w:hAnsi="Times New Roman"/>
                <w:sz w:val="20"/>
                <w:szCs w:val="24"/>
              </w:rPr>
            </w:pPr>
            <w:r w:rsidRPr="00124AC7">
              <w:rPr>
                <w:rFonts w:ascii="Times New Roman" w:hAnsi="Times New Roman"/>
                <w:sz w:val="20"/>
                <w:szCs w:val="24"/>
              </w:rPr>
              <w:t>Производитель</w:t>
            </w:r>
          </w:p>
        </w:tc>
      </w:tr>
      <w:tr w:rsidR="00A7636E" w:rsidRPr="00124AC7" w:rsidTr="00A506A6">
        <w:trPr>
          <w:jc w:val="center"/>
        </w:trPr>
        <w:tc>
          <w:tcPr>
            <w:tcW w:w="5041" w:type="dxa"/>
            <w:tcBorders>
              <w:top w:val="single" w:sz="4" w:space="0" w:color="auto"/>
              <w:left w:val="single" w:sz="4" w:space="0" w:color="auto"/>
              <w:bottom w:val="nil"/>
              <w:right w:val="nil"/>
            </w:tcBorders>
          </w:tcPr>
          <w:p w:rsidR="00A7636E" w:rsidRPr="00124AC7" w:rsidRDefault="00A7636E" w:rsidP="00124AC7">
            <w:pPr>
              <w:widowControl w:val="0"/>
              <w:spacing w:after="0" w:line="360" w:lineRule="auto"/>
              <w:jc w:val="both"/>
              <w:rPr>
                <w:rFonts w:ascii="Times New Roman" w:hAnsi="Times New Roman"/>
                <w:sz w:val="20"/>
                <w:szCs w:val="24"/>
              </w:rPr>
            </w:pPr>
            <w:r w:rsidRPr="00124AC7">
              <w:rPr>
                <w:rFonts w:ascii="Times New Roman" w:hAnsi="Times New Roman"/>
                <w:sz w:val="20"/>
                <w:szCs w:val="24"/>
              </w:rPr>
              <w:t>Зерноуборочные комбайны пропускной способностью 5.5-14.5 кг/с (3-4 класса)</w:t>
            </w:r>
          </w:p>
        </w:tc>
        <w:tc>
          <w:tcPr>
            <w:tcW w:w="2841" w:type="dxa"/>
            <w:tcBorders>
              <w:top w:val="single" w:sz="4" w:space="0" w:color="auto"/>
              <w:left w:val="nil"/>
              <w:bottom w:val="nil"/>
              <w:right w:val="single" w:sz="4" w:space="0" w:color="auto"/>
            </w:tcBorders>
            <w:vAlign w:val="center"/>
          </w:tcPr>
          <w:p w:rsidR="00A7636E" w:rsidRPr="00124AC7" w:rsidRDefault="004B052E" w:rsidP="00124AC7">
            <w:pPr>
              <w:widowControl w:val="0"/>
              <w:spacing w:after="0" w:line="360" w:lineRule="auto"/>
              <w:jc w:val="both"/>
              <w:rPr>
                <w:rFonts w:ascii="Times New Roman" w:hAnsi="Times New Roman"/>
                <w:sz w:val="20"/>
                <w:szCs w:val="24"/>
              </w:rPr>
            </w:pPr>
            <w:r>
              <w:rPr>
                <w:rFonts w:ascii="Times New Roman" w:hAnsi="Times New Roman"/>
                <w:noProof/>
                <w:sz w:val="20"/>
                <w:szCs w:val="24"/>
                <w:lang w:eastAsia="ru-RU"/>
              </w:rPr>
              <w:pict>
                <v:shape id="Рисунок 12" o:spid="_x0000_i1030" type="#_x0000_t75" alt="Описание: Описание: C:\Users\Виктория\Desktop\2011-05-08_010845.png" style="width:132pt;height:20.25pt;visibility:visible">
                  <v:imagedata r:id="rId10" o:title="2011-05-08_010845"/>
                </v:shape>
              </w:pict>
            </w:r>
          </w:p>
        </w:tc>
      </w:tr>
      <w:tr w:rsidR="00A7636E" w:rsidRPr="00124AC7" w:rsidTr="00A506A6">
        <w:trPr>
          <w:jc w:val="center"/>
        </w:trPr>
        <w:tc>
          <w:tcPr>
            <w:tcW w:w="5041" w:type="dxa"/>
            <w:tcBorders>
              <w:top w:val="nil"/>
              <w:left w:val="single" w:sz="4" w:space="0" w:color="auto"/>
              <w:bottom w:val="nil"/>
              <w:right w:val="nil"/>
            </w:tcBorders>
          </w:tcPr>
          <w:p w:rsidR="00A7636E" w:rsidRPr="00124AC7" w:rsidRDefault="00A7636E" w:rsidP="00124AC7">
            <w:pPr>
              <w:widowControl w:val="0"/>
              <w:spacing w:after="0" w:line="360" w:lineRule="auto"/>
              <w:jc w:val="both"/>
              <w:rPr>
                <w:rFonts w:ascii="Times New Roman" w:hAnsi="Times New Roman"/>
                <w:sz w:val="20"/>
                <w:szCs w:val="24"/>
              </w:rPr>
            </w:pPr>
            <w:r w:rsidRPr="00124AC7">
              <w:rPr>
                <w:rFonts w:ascii="Times New Roman" w:hAnsi="Times New Roman"/>
                <w:sz w:val="20"/>
                <w:szCs w:val="24"/>
              </w:rPr>
              <w:t>Кормоуборочные комбайны пропускной способностью 16-20 кг/с</w:t>
            </w:r>
          </w:p>
        </w:tc>
        <w:tc>
          <w:tcPr>
            <w:tcW w:w="2841" w:type="dxa"/>
            <w:tcBorders>
              <w:top w:val="nil"/>
              <w:left w:val="nil"/>
              <w:bottom w:val="nil"/>
              <w:right w:val="single" w:sz="4" w:space="0" w:color="auto"/>
            </w:tcBorders>
            <w:vAlign w:val="center"/>
          </w:tcPr>
          <w:p w:rsidR="00A7636E" w:rsidRPr="00124AC7" w:rsidRDefault="004B052E" w:rsidP="00124AC7">
            <w:pPr>
              <w:widowControl w:val="0"/>
              <w:spacing w:after="0" w:line="360" w:lineRule="auto"/>
              <w:jc w:val="both"/>
              <w:rPr>
                <w:rFonts w:ascii="Times New Roman" w:hAnsi="Times New Roman"/>
                <w:sz w:val="20"/>
                <w:szCs w:val="24"/>
              </w:rPr>
            </w:pPr>
            <w:r>
              <w:rPr>
                <w:rFonts w:ascii="Times New Roman" w:hAnsi="Times New Roman"/>
                <w:noProof/>
                <w:sz w:val="20"/>
                <w:szCs w:val="24"/>
                <w:lang w:eastAsia="ru-RU"/>
              </w:rPr>
              <w:pict>
                <v:shape id="Рисунок 13" o:spid="_x0000_i1031" type="#_x0000_t75" alt="Описание: Описание: C:\Users\Виктория\Desktop\2011-05-08_010907.png" style="width:130.5pt;height:19.5pt;visibility:visible">
                  <v:imagedata r:id="rId11" o:title="2011-05-08_010907"/>
                </v:shape>
              </w:pict>
            </w:r>
          </w:p>
        </w:tc>
      </w:tr>
      <w:tr w:rsidR="00A7636E" w:rsidRPr="00124AC7" w:rsidTr="00A506A6">
        <w:trPr>
          <w:jc w:val="center"/>
        </w:trPr>
        <w:tc>
          <w:tcPr>
            <w:tcW w:w="5041" w:type="dxa"/>
            <w:tcBorders>
              <w:top w:val="nil"/>
              <w:left w:val="single" w:sz="4" w:space="0" w:color="auto"/>
              <w:bottom w:val="nil"/>
              <w:right w:val="nil"/>
            </w:tcBorders>
          </w:tcPr>
          <w:p w:rsidR="00A7636E" w:rsidRPr="00124AC7" w:rsidRDefault="00A7636E" w:rsidP="00124AC7">
            <w:pPr>
              <w:widowControl w:val="0"/>
              <w:spacing w:after="0" w:line="360" w:lineRule="auto"/>
              <w:jc w:val="both"/>
              <w:rPr>
                <w:rFonts w:ascii="Times New Roman" w:hAnsi="Times New Roman"/>
                <w:sz w:val="20"/>
                <w:szCs w:val="24"/>
              </w:rPr>
            </w:pPr>
            <w:r w:rsidRPr="00124AC7">
              <w:rPr>
                <w:rFonts w:ascii="Times New Roman" w:hAnsi="Times New Roman"/>
                <w:sz w:val="20"/>
                <w:szCs w:val="24"/>
              </w:rPr>
              <w:t xml:space="preserve">Гусеничные тракторы мощностью от 94 до </w:t>
            </w:r>
            <w:smartTag w:uri="urn:schemas-microsoft-com:office:smarttags" w:element="metricconverter">
              <w:smartTagPr>
                <w:attr w:name="ProductID" w:val="315 л"/>
              </w:smartTagPr>
              <w:r w:rsidRPr="00124AC7">
                <w:rPr>
                  <w:rFonts w:ascii="Times New Roman" w:hAnsi="Times New Roman"/>
                  <w:sz w:val="20"/>
                  <w:szCs w:val="24"/>
                </w:rPr>
                <w:t>315 л</w:t>
              </w:r>
            </w:smartTag>
            <w:r w:rsidRPr="00124AC7">
              <w:rPr>
                <w:rFonts w:ascii="Times New Roman" w:hAnsi="Times New Roman"/>
                <w:sz w:val="20"/>
                <w:szCs w:val="24"/>
              </w:rPr>
              <w:t>.с. (тяговый класс от 3 до 7);</w:t>
            </w:r>
          </w:p>
        </w:tc>
        <w:tc>
          <w:tcPr>
            <w:tcW w:w="2841" w:type="dxa"/>
            <w:tcBorders>
              <w:top w:val="nil"/>
              <w:left w:val="nil"/>
              <w:bottom w:val="nil"/>
              <w:right w:val="single" w:sz="4" w:space="0" w:color="auto"/>
            </w:tcBorders>
            <w:vAlign w:val="center"/>
          </w:tcPr>
          <w:p w:rsidR="00A7636E" w:rsidRPr="00124AC7" w:rsidRDefault="004B052E" w:rsidP="00124AC7">
            <w:pPr>
              <w:widowControl w:val="0"/>
              <w:spacing w:after="0" w:line="360" w:lineRule="auto"/>
              <w:jc w:val="both"/>
              <w:rPr>
                <w:rFonts w:ascii="Times New Roman" w:hAnsi="Times New Roman"/>
                <w:sz w:val="20"/>
                <w:szCs w:val="24"/>
              </w:rPr>
            </w:pPr>
            <w:r>
              <w:rPr>
                <w:rFonts w:ascii="Times New Roman" w:hAnsi="Times New Roman"/>
                <w:noProof/>
                <w:sz w:val="20"/>
                <w:szCs w:val="24"/>
                <w:lang w:eastAsia="ru-RU"/>
              </w:rPr>
              <w:pict>
                <v:shape id="Рисунок 14" o:spid="_x0000_i1032" type="#_x0000_t75" alt="Описание: Описание: C:\Users\Виктория\Desktop\2011-05-08_010924.png" style="width:88.5pt;height:21pt;visibility:visible">
                  <v:imagedata r:id="rId12" o:title="2011-05-08_010924"/>
                </v:shape>
              </w:pict>
            </w:r>
          </w:p>
        </w:tc>
      </w:tr>
      <w:tr w:rsidR="00A7636E" w:rsidRPr="00124AC7" w:rsidTr="00A506A6">
        <w:trPr>
          <w:cantSplit/>
          <w:jc w:val="center"/>
        </w:trPr>
        <w:tc>
          <w:tcPr>
            <w:tcW w:w="5041" w:type="dxa"/>
            <w:tcBorders>
              <w:top w:val="nil"/>
              <w:left w:val="single" w:sz="4" w:space="0" w:color="auto"/>
              <w:bottom w:val="single" w:sz="4" w:space="0" w:color="auto"/>
              <w:right w:val="nil"/>
            </w:tcBorders>
          </w:tcPr>
          <w:p w:rsidR="00A7636E" w:rsidRPr="00124AC7" w:rsidRDefault="00A7636E" w:rsidP="00124AC7">
            <w:pPr>
              <w:widowControl w:val="0"/>
              <w:spacing w:after="0" w:line="360" w:lineRule="auto"/>
              <w:jc w:val="both"/>
              <w:rPr>
                <w:rFonts w:ascii="Times New Roman" w:hAnsi="Times New Roman"/>
                <w:sz w:val="20"/>
                <w:szCs w:val="24"/>
              </w:rPr>
            </w:pPr>
            <w:r w:rsidRPr="00124AC7">
              <w:rPr>
                <w:rFonts w:ascii="Times New Roman" w:hAnsi="Times New Roman"/>
                <w:sz w:val="20"/>
                <w:szCs w:val="24"/>
              </w:rPr>
              <w:t xml:space="preserve">Колесные тракторы мощностью от 25 до </w:t>
            </w:r>
            <w:smartTag w:uri="urn:schemas-microsoft-com:office:smarttags" w:element="metricconverter">
              <w:smartTagPr>
                <w:attr w:name="ProductID" w:val="155 л"/>
              </w:smartTagPr>
              <w:r w:rsidRPr="00124AC7">
                <w:rPr>
                  <w:rFonts w:ascii="Times New Roman" w:hAnsi="Times New Roman"/>
                  <w:sz w:val="20"/>
                  <w:szCs w:val="24"/>
                </w:rPr>
                <w:t>155 л</w:t>
              </w:r>
            </w:smartTag>
            <w:r w:rsidRPr="00124AC7">
              <w:rPr>
                <w:rFonts w:ascii="Times New Roman" w:hAnsi="Times New Roman"/>
                <w:sz w:val="20"/>
                <w:szCs w:val="24"/>
              </w:rPr>
              <w:t>.с. (тяговый класс от 0,6 до 5).</w:t>
            </w:r>
          </w:p>
        </w:tc>
        <w:tc>
          <w:tcPr>
            <w:tcW w:w="2841" w:type="dxa"/>
            <w:tcBorders>
              <w:top w:val="nil"/>
              <w:left w:val="nil"/>
              <w:bottom w:val="single" w:sz="4" w:space="0" w:color="auto"/>
              <w:right w:val="single" w:sz="4" w:space="0" w:color="auto"/>
            </w:tcBorders>
            <w:vAlign w:val="center"/>
          </w:tcPr>
          <w:p w:rsidR="00A7636E" w:rsidRPr="00124AC7" w:rsidRDefault="004B052E" w:rsidP="00124AC7">
            <w:pPr>
              <w:widowControl w:val="0"/>
              <w:spacing w:after="0" w:line="360" w:lineRule="auto"/>
              <w:jc w:val="both"/>
              <w:rPr>
                <w:rFonts w:ascii="Times New Roman" w:hAnsi="Times New Roman"/>
                <w:sz w:val="20"/>
                <w:szCs w:val="24"/>
              </w:rPr>
            </w:pPr>
            <w:r>
              <w:rPr>
                <w:rFonts w:ascii="Times New Roman" w:hAnsi="Times New Roman"/>
                <w:noProof/>
                <w:color w:val="FFFFFF"/>
                <w:sz w:val="20"/>
                <w:szCs w:val="24"/>
                <w:lang w:eastAsia="ru-RU"/>
              </w:rPr>
              <w:pict>
                <v:shape id="Рисунок 15" o:spid="_x0000_i1033" type="#_x0000_t75" alt="Описание: Описание: C:\Users\Виктория\Desktop\2011-05-08_010950.png" style="width:80.25pt;height:33pt;visibility:visible">
                  <v:imagedata r:id="rId13" o:title="2011-05-08_010950"/>
                </v:shape>
              </w:pict>
            </w:r>
          </w:p>
        </w:tc>
      </w:tr>
    </w:tbl>
    <w:p w:rsidR="00A7636E" w:rsidRPr="00BA7D7B" w:rsidRDefault="00A7636E" w:rsidP="00BA7D7B">
      <w:pPr>
        <w:pStyle w:val="a4"/>
        <w:widowControl w:val="0"/>
        <w:spacing w:line="360" w:lineRule="auto"/>
        <w:ind w:firstLine="709"/>
        <w:jc w:val="both"/>
        <w:rPr>
          <w:rFonts w:ascii="Times New Roman" w:hAnsi="Times New Roman"/>
          <w:sz w:val="28"/>
          <w:szCs w:val="28"/>
        </w:rPr>
      </w:pPr>
    </w:p>
    <w:p w:rsidR="00A7636E" w:rsidRPr="00BA7D7B" w:rsidRDefault="00A7636E"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Техника, предлагаемая потребителям, оптимальна практически для всех агроклиматических зон России и полей различной урожайности. Ее отличительной особенностью является универсальность и возможность агрегатирования с широким спектром комбинированных широкозахватных агрегатов, необходимых для применения в агробизнесе прогрессивных агротехнологий.</w:t>
      </w:r>
    </w:p>
    <w:p w:rsidR="002657C0" w:rsidRPr="00BA7D7B" w:rsidRDefault="002657C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 xml:space="preserve">Все виды сельскохозяйственной техники, реализуемой ООО «Агромашхолдинг» внесены в реестр </w:t>
      </w:r>
      <w:r w:rsidRPr="00633F16">
        <w:rPr>
          <w:rFonts w:ascii="Times New Roman" w:hAnsi="Times New Roman"/>
          <w:sz w:val="28"/>
          <w:szCs w:val="28"/>
        </w:rPr>
        <w:t>ОАО «Росагролизинг»</w:t>
      </w:r>
      <w:r w:rsidRPr="00BA7D7B">
        <w:rPr>
          <w:rFonts w:ascii="Times New Roman" w:hAnsi="Times New Roman"/>
          <w:sz w:val="28"/>
          <w:szCs w:val="28"/>
        </w:rPr>
        <w:t xml:space="preserve">. В него вошли: </w:t>
      </w:r>
    </w:p>
    <w:p w:rsidR="002657C0" w:rsidRPr="00BA7D7B" w:rsidRDefault="002657C0" w:rsidP="00BA7D7B">
      <w:pPr>
        <w:pStyle w:val="a4"/>
        <w:widowControl w:val="0"/>
        <w:numPr>
          <w:ilvl w:val="0"/>
          <w:numId w:val="28"/>
        </w:numPr>
        <w:spacing w:line="360" w:lineRule="auto"/>
        <w:ind w:left="0" w:firstLine="709"/>
        <w:jc w:val="both"/>
        <w:rPr>
          <w:rFonts w:ascii="Times New Roman" w:hAnsi="Times New Roman"/>
          <w:sz w:val="28"/>
          <w:szCs w:val="28"/>
        </w:rPr>
      </w:pPr>
      <w:r w:rsidRPr="00BA7D7B">
        <w:rPr>
          <w:rFonts w:ascii="Times New Roman" w:hAnsi="Times New Roman"/>
          <w:sz w:val="28"/>
          <w:szCs w:val="28"/>
        </w:rPr>
        <w:t>зерноуборочные, кормоуборочные и рисозерноуборочные комбайны;</w:t>
      </w:r>
    </w:p>
    <w:p w:rsidR="002657C0" w:rsidRPr="00BA7D7B" w:rsidRDefault="002657C0" w:rsidP="00BA7D7B">
      <w:pPr>
        <w:pStyle w:val="a4"/>
        <w:widowControl w:val="0"/>
        <w:numPr>
          <w:ilvl w:val="0"/>
          <w:numId w:val="28"/>
        </w:numPr>
        <w:spacing w:line="360" w:lineRule="auto"/>
        <w:ind w:left="0" w:firstLine="709"/>
        <w:jc w:val="both"/>
        <w:rPr>
          <w:rFonts w:ascii="Times New Roman" w:hAnsi="Times New Roman"/>
          <w:sz w:val="28"/>
          <w:szCs w:val="28"/>
        </w:rPr>
      </w:pPr>
      <w:r w:rsidRPr="00BA7D7B">
        <w:rPr>
          <w:rFonts w:ascii="Times New Roman" w:hAnsi="Times New Roman"/>
          <w:sz w:val="28"/>
          <w:szCs w:val="28"/>
        </w:rPr>
        <w:t>гусеничные и колесные тракторы;</w:t>
      </w:r>
    </w:p>
    <w:p w:rsidR="002657C0" w:rsidRPr="00BA7D7B" w:rsidRDefault="002657C0" w:rsidP="00BA7D7B">
      <w:pPr>
        <w:pStyle w:val="a4"/>
        <w:widowControl w:val="0"/>
        <w:numPr>
          <w:ilvl w:val="0"/>
          <w:numId w:val="28"/>
        </w:numPr>
        <w:spacing w:line="360" w:lineRule="auto"/>
        <w:ind w:left="0" w:firstLine="709"/>
        <w:jc w:val="both"/>
        <w:rPr>
          <w:rFonts w:ascii="Times New Roman" w:hAnsi="Times New Roman"/>
          <w:sz w:val="28"/>
          <w:szCs w:val="28"/>
        </w:rPr>
      </w:pPr>
      <w:r w:rsidRPr="00BA7D7B">
        <w:rPr>
          <w:rFonts w:ascii="Times New Roman" w:hAnsi="Times New Roman"/>
          <w:sz w:val="28"/>
          <w:szCs w:val="28"/>
        </w:rPr>
        <w:t>прицепное и навесное оборудование.</w:t>
      </w:r>
    </w:p>
    <w:p w:rsidR="002657C0" w:rsidRPr="00BA7D7B" w:rsidRDefault="002657C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ООО «Агромашхолдинг» готово оперативно обеспечить поставку заявленной техники. С целью наиболее полного удовлетворения запросов сельхозтоваропроизводителей в ООО «Агромашхолдинг» создана аграрно-инженерная служба, способная ответить на все вопросы по применяемости предлагаемой к закупкам сельскохозяйственной техники.</w:t>
      </w:r>
    </w:p>
    <w:p w:rsidR="002657C0" w:rsidRPr="00BA7D7B" w:rsidRDefault="002657C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Образовательная политика ООО «Агромашхолдинг» определяется стратегией роста компаний ООО "ККУ "Концерн Тракторные заводы".</w:t>
      </w:r>
    </w:p>
    <w:p w:rsidR="002657C0" w:rsidRPr="00BA7D7B" w:rsidRDefault="002657C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Высококвалифицированный персонал становится ключевым фактором, обеспечивающим конкурентное преимущество. При этом корпоративное образование рассматривается не только как средство повышения квалификации, а как инструмент развития всей компании.</w:t>
      </w:r>
    </w:p>
    <w:p w:rsidR="002657C0" w:rsidRPr="00BA7D7B" w:rsidRDefault="002657C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ООО «Агромашхолдинг», являясь крупнейшей компанией поставляющей современную сельскохозяйственную технику, уделяет большое внимание подготовке и переподготовке специалистов работающих с техникой холдинга.</w:t>
      </w:r>
    </w:p>
    <w:p w:rsidR="002657C0" w:rsidRPr="00BA7D7B" w:rsidRDefault="002657C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В связи с этим,</w:t>
      </w:r>
      <w:r w:rsidR="00844A24">
        <w:rPr>
          <w:rFonts w:ascii="Times New Roman" w:hAnsi="Times New Roman"/>
          <w:sz w:val="28"/>
          <w:szCs w:val="28"/>
        </w:rPr>
        <w:t xml:space="preserve"> </w:t>
      </w:r>
      <w:r w:rsidRPr="00BA7D7B">
        <w:rPr>
          <w:rFonts w:ascii="Times New Roman" w:hAnsi="Times New Roman"/>
          <w:sz w:val="28"/>
          <w:szCs w:val="28"/>
        </w:rPr>
        <w:t>в</w:t>
      </w:r>
      <w:r w:rsidR="00844A24">
        <w:rPr>
          <w:rFonts w:ascii="Times New Roman" w:hAnsi="Times New Roman"/>
          <w:sz w:val="28"/>
          <w:szCs w:val="28"/>
        </w:rPr>
        <w:t xml:space="preserve"> </w:t>
      </w:r>
      <w:r w:rsidRPr="00BA7D7B">
        <w:rPr>
          <w:rFonts w:ascii="Times New Roman" w:hAnsi="Times New Roman"/>
          <w:sz w:val="28"/>
          <w:szCs w:val="28"/>
        </w:rPr>
        <w:t>рамках реализации</w:t>
      </w:r>
      <w:r w:rsidR="00844A24">
        <w:rPr>
          <w:rFonts w:ascii="Times New Roman" w:hAnsi="Times New Roman"/>
          <w:sz w:val="28"/>
          <w:szCs w:val="28"/>
        </w:rPr>
        <w:t xml:space="preserve"> </w:t>
      </w:r>
      <w:r w:rsidRPr="00BA7D7B">
        <w:rPr>
          <w:rFonts w:ascii="Times New Roman" w:hAnsi="Times New Roman"/>
          <w:sz w:val="28"/>
          <w:szCs w:val="28"/>
        </w:rPr>
        <w:t>системы</w:t>
      </w:r>
      <w:r w:rsidR="00844A24">
        <w:rPr>
          <w:rFonts w:ascii="Times New Roman" w:hAnsi="Times New Roman"/>
          <w:sz w:val="28"/>
          <w:szCs w:val="28"/>
        </w:rPr>
        <w:t xml:space="preserve"> </w:t>
      </w:r>
      <w:r w:rsidRPr="00BA7D7B">
        <w:rPr>
          <w:rFonts w:ascii="Times New Roman" w:hAnsi="Times New Roman"/>
          <w:sz w:val="28"/>
          <w:szCs w:val="28"/>
        </w:rPr>
        <w:t>подготовки и повышения квалификации кадров создан</w:t>
      </w:r>
      <w:r w:rsidR="00844A24">
        <w:rPr>
          <w:rFonts w:ascii="Times New Roman" w:hAnsi="Times New Roman"/>
          <w:sz w:val="28"/>
          <w:szCs w:val="28"/>
        </w:rPr>
        <w:t xml:space="preserve"> </w:t>
      </w:r>
      <w:r w:rsidRPr="00BA7D7B">
        <w:rPr>
          <w:rFonts w:ascii="Times New Roman" w:hAnsi="Times New Roman"/>
          <w:sz w:val="28"/>
          <w:szCs w:val="28"/>
        </w:rPr>
        <w:t>Корпоративный</w:t>
      </w:r>
      <w:r w:rsidR="00844A24">
        <w:rPr>
          <w:rFonts w:ascii="Times New Roman" w:hAnsi="Times New Roman"/>
          <w:sz w:val="28"/>
          <w:szCs w:val="28"/>
        </w:rPr>
        <w:t xml:space="preserve"> </w:t>
      </w:r>
      <w:r w:rsidRPr="00BA7D7B">
        <w:rPr>
          <w:rFonts w:ascii="Times New Roman" w:hAnsi="Times New Roman"/>
          <w:sz w:val="28"/>
          <w:szCs w:val="28"/>
        </w:rPr>
        <w:t>Университет ООО</w:t>
      </w:r>
      <w:r w:rsidR="00844A24">
        <w:rPr>
          <w:rFonts w:ascii="Times New Roman" w:hAnsi="Times New Roman"/>
          <w:sz w:val="28"/>
          <w:szCs w:val="28"/>
        </w:rPr>
        <w:t xml:space="preserve"> </w:t>
      </w:r>
      <w:r w:rsidRPr="00BA7D7B">
        <w:rPr>
          <w:rFonts w:ascii="Times New Roman" w:hAnsi="Times New Roman"/>
          <w:sz w:val="28"/>
          <w:szCs w:val="28"/>
        </w:rPr>
        <w:t>«Агромашхолдинг».</w:t>
      </w:r>
    </w:p>
    <w:p w:rsidR="002657C0" w:rsidRPr="00BA7D7B" w:rsidRDefault="002657C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Цель создания Университета -</w:t>
      </w:r>
      <w:r w:rsidR="00844A24">
        <w:rPr>
          <w:rFonts w:ascii="Times New Roman" w:hAnsi="Times New Roman"/>
          <w:sz w:val="28"/>
          <w:szCs w:val="28"/>
        </w:rPr>
        <w:t xml:space="preserve"> </w:t>
      </w:r>
      <w:r w:rsidRPr="00BA7D7B">
        <w:rPr>
          <w:rFonts w:ascii="Times New Roman" w:hAnsi="Times New Roman"/>
          <w:sz w:val="28"/>
          <w:szCs w:val="28"/>
        </w:rPr>
        <w:t>интеграция информационного обеспечения</w:t>
      </w:r>
      <w:r w:rsidR="00844A24">
        <w:rPr>
          <w:rFonts w:ascii="Times New Roman" w:hAnsi="Times New Roman"/>
          <w:sz w:val="28"/>
          <w:szCs w:val="28"/>
        </w:rPr>
        <w:t xml:space="preserve"> </w:t>
      </w:r>
      <w:r w:rsidRPr="00BA7D7B">
        <w:rPr>
          <w:rFonts w:ascii="Times New Roman" w:hAnsi="Times New Roman"/>
          <w:sz w:val="28"/>
          <w:szCs w:val="28"/>
        </w:rPr>
        <w:t>всей линейки продукции и технологий «Агромаш» в систему образования. Обучение</w:t>
      </w:r>
      <w:r w:rsidR="00844A24">
        <w:rPr>
          <w:rFonts w:ascii="Times New Roman" w:hAnsi="Times New Roman"/>
          <w:sz w:val="28"/>
          <w:szCs w:val="28"/>
        </w:rPr>
        <w:t xml:space="preserve"> </w:t>
      </w:r>
      <w:r w:rsidRPr="00BA7D7B">
        <w:rPr>
          <w:rFonts w:ascii="Times New Roman" w:hAnsi="Times New Roman"/>
          <w:sz w:val="28"/>
          <w:szCs w:val="28"/>
        </w:rPr>
        <w:t>специалистов</w:t>
      </w:r>
      <w:r w:rsidR="00844A24">
        <w:rPr>
          <w:rFonts w:ascii="Times New Roman" w:hAnsi="Times New Roman"/>
          <w:sz w:val="28"/>
          <w:szCs w:val="28"/>
        </w:rPr>
        <w:t xml:space="preserve"> </w:t>
      </w:r>
      <w:r w:rsidRPr="00BA7D7B">
        <w:rPr>
          <w:rFonts w:ascii="Times New Roman" w:hAnsi="Times New Roman"/>
          <w:sz w:val="28"/>
          <w:szCs w:val="28"/>
        </w:rPr>
        <w:t>на базе региональных дилерских и сервисных центров, профильных учебных заведений. Оказание учебно-консультационной и методической помощи в этой работе на территории стран ближнего зарубежья.</w:t>
      </w:r>
    </w:p>
    <w:p w:rsidR="002657C0" w:rsidRPr="00BA7D7B" w:rsidRDefault="002657C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В структурах Университета обучаются и взаимодействуют специалисты ООО «Агромашхолдинг», заводов, преподаватели и студенты профильных ВУЗов и техникумов, работники региональных институтов повышения квалификации, продавцы, дилеры и покупатели техники АМХ, сельхозпроизводители, эксплуатирующие технику концерна "Тракторные заводы".</w:t>
      </w:r>
    </w:p>
    <w:p w:rsidR="00895AA2" w:rsidRPr="00BA7D7B" w:rsidRDefault="00895AA2" w:rsidP="00BA7D7B">
      <w:pPr>
        <w:pStyle w:val="a4"/>
        <w:widowControl w:val="0"/>
        <w:spacing w:line="360" w:lineRule="auto"/>
        <w:ind w:firstLine="709"/>
        <w:jc w:val="both"/>
        <w:rPr>
          <w:rFonts w:ascii="Times New Roman" w:hAnsi="Times New Roman"/>
          <w:sz w:val="28"/>
          <w:szCs w:val="28"/>
        </w:rPr>
      </w:pPr>
    </w:p>
    <w:p w:rsidR="00895AA2" w:rsidRPr="00BA7D7B" w:rsidRDefault="00895AA2" w:rsidP="00BA7D7B">
      <w:pPr>
        <w:pStyle w:val="a4"/>
        <w:widowControl w:val="0"/>
        <w:spacing w:line="360" w:lineRule="auto"/>
        <w:ind w:firstLine="709"/>
        <w:jc w:val="center"/>
        <w:rPr>
          <w:rFonts w:ascii="Times New Roman" w:hAnsi="Times New Roman"/>
          <w:b/>
          <w:sz w:val="28"/>
          <w:szCs w:val="28"/>
        </w:rPr>
      </w:pPr>
      <w:r w:rsidRPr="00BA7D7B">
        <w:rPr>
          <w:rFonts w:ascii="Times New Roman" w:hAnsi="Times New Roman"/>
          <w:b/>
          <w:sz w:val="28"/>
          <w:szCs w:val="28"/>
        </w:rPr>
        <w:t>2.3 Анализ внешней среды</w:t>
      </w:r>
    </w:p>
    <w:p w:rsidR="00895AA2" w:rsidRPr="00BA7D7B" w:rsidRDefault="00895AA2" w:rsidP="00BA7D7B">
      <w:pPr>
        <w:pStyle w:val="a4"/>
        <w:widowControl w:val="0"/>
        <w:spacing w:line="360" w:lineRule="auto"/>
        <w:ind w:firstLine="709"/>
        <w:jc w:val="center"/>
        <w:rPr>
          <w:rFonts w:ascii="Times New Roman" w:hAnsi="Times New Roman"/>
          <w:b/>
          <w:sz w:val="28"/>
          <w:szCs w:val="28"/>
        </w:rPr>
      </w:pPr>
    </w:p>
    <w:p w:rsidR="00434613" w:rsidRPr="00BA7D7B" w:rsidRDefault="00434613"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 xml:space="preserve">ОАО «Агромашхолдинг» является одной из ведущих компаний агропромышленного сектора экономики России по техническому и технологическому перевооружению АПК – комплексному обеспечению аграриев современной техникой, а также прогрессивными машинно-тракторными агрегатами, образованными на базе энергосредств и оборудования, производимых специализированной группой предприятий, входящих в крупнейший машиностроительный холдинг страны «Концерн «Тракторные заводы» (ОАО «Владимирский моторо-тракторный завод», ОАО «Липецкий трактор», Группа компаний «Волгоградский тракторный завод», ОАО «ПО «Красноярский завод комбайнов», ОАО «ПО «Алтайский моторный завод») и в рамках совместных проектов с ведущими мировыми компаниями. </w:t>
      </w:r>
    </w:p>
    <w:p w:rsidR="00895AA2" w:rsidRPr="00BA7D7B" w:rsidRDefault="00895AA2"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 xml:space="preserve">Особенность рынка сельскохозяйственной техники - сезонность спроса. Рынок сельскохозяйственной техники, как и рынок сельскохозяйственной продукции, подвержен сезонности спроса. </w:t>
      </w:r>
    </w:p>
    <w:p w:rsidR="00895AA2" w:rsidRPr="00BA7D7B" w:rsidRDefault="00895AA2"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Следует отметить, что степень влияния сезонность потребления на комбайны больше, чем на тракторы и навесное оборудование</w:t>
      </w:r>
      <w:r w:rsidR="00434613" w:rsidRPr="00BA7D7B">
        <w:rPr>
          <w:rFonts w:ascii="Times New Roman" w:hAnsi="Times New Roman"/>
          <w:sz w:val="28"/>
          <w:szCs w:val="28"/>
        </w:rPr>
        <w:t>.</w:t>
      </w:r>
    </w:p>
    <w:p w:rsidR="00895AA2" w:rsidRPr="00BA7D7B" w:rsidRDefault="00895AA2"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Важным фактором в развитии рынка сельскохозяйственной техники является Федеральная поддержка по субсидированию потребителя в РФ для закупки отечественной сельскохозяйственной техники. В свою очередь это формирует значительный потенциал сельскохозяйственных машиностроителей России для вытеснения техники зарубежного производства.</w:t>
      </w:r>
    </w:p>
    <w:p w:rsidR="00895AA2" w:rsidRPr="00BA7D7B" w:rsidRDefault="00895AA2"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Уровень таможенных пошлин на ввозимую с/х технику в РФ формирует равные конкурентные преимущества отечественных и зарубежных производителей на тракторную технику и преимущество комбайнов и навесного оборуд</w:t>
      </w:r>
      <w:r w:rsidR="00434613" w:rsidRPr="00BA7D7B">
        <w:rPr>
          <w:rFonts w:ascii="Times New Roman" w:hAnsi="Times New Roman"/>
          <w:sz w:val="28"/>
          <w:szCs w:val="28"/>
        </w:rPr>
        <w:t>ования зарубежного производства.</w:t>
      </w:r>
    </w:p>
    <w:p w:rsidR="00434613" w:rsidRPr="00BA7D7B" w:rsidRDefault="00434613"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Расширение географии и роста объемов поставок техники достигается «Агромашхолдингом» через региональные управления продаж за счет стабильного развития партнерских отношений с широкой дилерской сетью, включающей 75 дилерских центров, и региональными складами готовой продукции в России и за рубежом. Сервисное обслуживание поставляемой техники и обеспечение потребителей запасными частями осуществляется через специализированные компании машиностроительной группы «Концерн «Тракторные заводы»: ООО «ЧЕТРА – Комплектующие и запасные части» и ООО «ЧЕТРА – Сервис Промышленных машин».</w:t>
      </w:r>
    </w:p>
    <w:p w:rsidR="00895AA2" w:rsidRPr="00BA7D7B" w:rsidRDefault="00895AA2"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В то же время существуют барьеры для экспорта продукции сельскохозяйственного машиностроения.</w:t>
      </w:r>
    </w:p>
    <w:p w:rsidR="00B0573C" w:rsidRPr="00BA7D7B" w:rsidRDefault="00B0573C" w:rsidP="00BA7D7B">
      <w:pPr>
        <w:pStyle w:val="a4"/>
        <w:widowControl w:val="0"/>
        <w:spacing w:line="360" w:lineRule="auto"/>
        <w:ind w:firstLine="709"/>
        <w:jc w:val="center"/>
        <w:rPr>
          <w:rFonts w:ascii="Times New Roman" w:hAnsi="Times New Roman"/>
          <w:sz w:val="28"/>
          <w:szCs w:val="28"/>
        </w:rPr>
      </w:pPr>
    </w:p>
    <w:p w:rsidR="00895AA2" w:rsidRPr="00BA7D7B" w:rsidRDefault="00895AA2" w:rsidP="00BA7D7B">
      <w:pPr>
        <w:pStyle w:val="a4"/>
        <w:widowControl w:val="0"/>
        <w:spacing w:line="360" w:lineRule="auto"/>
        <w:ind w:firstLine="709"/>
        <w:jc w:val="center"/>
        <w:rPr>
          <w:rFonts w:ascii="Times New Roman" w:hAnsi="Times New Roman"/>
          <w:sz w:val="28"/>
          <w:szCs w:val="28"/>
        </w:rPr>
      </w:pPr>
      <w:r w:rsidRPr="00BA7D7B">
        <w:rPr>
          <w:rFonts w:ascii="Times New Roman" w:hAnsi="Times New Roman"/>
          <w:sz w:val="28"/>
          <w:szCs w:val="28"/>
        </w:rPr>
        <w:t>Барьеры для вывода сельскохозяйственной техники.</w:t>
      </w:r>
    </w:p>
    <w:p w:rsidR="00895AA2" w:rsidRPr="00BA7D7B" w:rsidRDefault="004B052E" w:rsidP="00BA7D7B">
      <w:pPr>
        <w:pStyle w:val="a4"/>
        <w:widowControl w:val="0"/>
        <w:spacing w:line="360" w:lineRule="auto"/>
        <w:ind w:firstLine="709"/>
        <w:rPr>
          <w:rFonts w:ascii="Times New Roman" w:hAnsi="Times New Roman"/>
          <w:sz w:val="28"/>
          <w:szCs w:val="28"/>
        </w:rPr>
      </w:pPr>
      <w:r>
        <w:rPr>
          <w:rFonts w:ascii="Times New Roman" w:hAnsi="Times New Roman"/>
          <w:noProof/>
          <w:sz w:val="28"/>
          <w:szCs w:val="28"/>
          <w:lang w:eastAsia="ru-RU"/>
        </w:rPr>
        <w:pict>
          <v:shape id="Рисунок 16" o:spid="_x0000_i1034" type="#_x0000_t75" alt="Описание: Описание: C:\Users\Виктория\Desktop\2011-05-08_011031.png" style="width:357pt;height:233.25pt;visibility:visible">
            <v:imagedata r:id="rId14" o:title="2011-05-08_011031"/>
          </v:shape>
        </w:pict>
      </w:r>
    </w:p>
    <w:p w:rsidR="00895AA2" w:rsidRPr="00BA7D7B" w:rsidRDefault="00895AA2" w:rsidP="00BA7D7B">
      <w:pPr>
        <w:pStyle w:val="a4"/>
        <w:widowControl w:val="0"/>
        <w:spacing w:line="360" w:lineRule="auto"/>
        <w:ind w:firstLine="709"/>
        <w:rPr>
          <w:rFonts w:ascii="Times New Roman" w:hAnsi="Times New Roman"/>
          <w:sz w:val="28"/>
          <w:szCs w:val="28"/>
        </w:rPr>
      </w:pPr>
    </w:p>
    <w:p w:rsidR="002B5273" w:rsidRPr="00BA7D7B" w:rsidRDefault="002B5273"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Конкурентное состояние по рынку легких и средних гусеничных тракторов характеризуется олигопольным состоянием между Харьковским тракторным заводом (ХТЗ), техникой Агромашхолидинг (ВгТЗ) и Алтайским трактором г. Рубцовск (АТ). Перспективы усиления присутствия на рынке со стороны конкурентов незначительны по следующим причинам:</w:t>
      </w:r>
    </w:p>
    <w:p w:rsidR="002B5273" w:rsidRPr="00BA7D7B" w:rsidRDefault="002B5273"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 ХТЗ переориентирует производство в сторону колесных дорожно-строительных машин.</w:t>
      </w:r>
    </w:p>
    <w:p w:rsidR="002B5273" w:rsidRPr="00BA7D7B" w:rsidRDefault="002B5273"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 АТ находится в тяжелом финансовом состоянии не позволяющим в ближайшие 5 лет обеспечить системную работу по выпуску техники.</w:t>
      </w:r>
    </w:p>
    <w:p w:rsidR="00BC2357" w:rsidRPr="00BA7D7B" w:rsidRDefault="00BC2357"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Рассмотрим основные факторы риска, связанные с деятельностью Общества. Таковыми являются:</w:t>
      </w:r>
    </w:p>
    <w:p w:rsidR="00BC2357" w:rsidRPr="00BA7D7B" w:rsidRDefault="00BC2357" w:rsidP="00BA7D7B">
      <w:pPr>
        <w:pStyle w:val="a4"/>
        <w:widowControl w:val="0"/>
        <w:numPr>
          <w:ilvl w:val="0"/>
          <w:numId w:val="20"/>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сезонный спад деловой активности на рынке сельскохозяйственной техники;</w:t>
      </w:r>
      <w:r w:rsidR="00844A24">
        <w:rPr>
          <w:rFonts w:ascii="Times New Roman" w:hAnsi="Times New Roman"/>
          <w:sz w:val="28"/>
          <w:szCs w:val="28"/>
        </w:rPr>
        <w:t xml:space="preserve"> </w:t>
      </w:r>
    </w:p>
    <w:p w:rsidR="00BC2357" w:rsidRPr="00BA7D7B" w:rsidRDefault="00BC2357" w:rsidP="00BA7D7B">
      <w:pPr>
        <w:pStyle w:val="a4"/>
        <w:widowControl w:val="0"/>
        <w:numPr>
          <w:ilvl w:val="0"/>
          <w:numId w:val="20"/>
        </w:numPr>
        <w:spacing w:line="360" w:lineRule="auto"/>
        <w:ind w:left="0" w:firstLine="709"/>
        <w:jc w:val="both"/>
        <w:rPr>
          <w:rFonts w:ascii="Times New Roman" w:hAnsi="Times New Roman"/>
          <w:sz w:val="28"/>
          <w:szCs w:val="28"/>
        </w:rPr>
      </w:pPr>
      <w:r w:rsidRPr="00BA7D7B">
        <w:rPr>
          <w:rFonts w:ascii="Times New Roman" w:hAnsi="Times New Roman"/>
          <w:sz w:val="28"/>
          <w:szCs w:val="28"/>
        </w:rPr>
        <w:t>не стабильное финансовое положение ряда крупных потребителей;</w:t>
      </w:r>
    </w:p>
    <w:p w:rsidR="00BC2357" w:rsidRPr="00BA7D7B" w:rsidRDefault="00BC2357" w:rsidP="00BA7D7B">
      <w:pPr>
        <w:pStyle w:val="a4"/>
        <w:widowControl w:val="0"/>
        <w:numPr>
          <w:ilvl w:val="0"/>
          <w:numId w:val="20"/>
        </w:numPr>
        <w:spacing w:line="360" w:lineRule="auto"/>
        <w:ind w:left="0" w:firstLine="709"/>
        <w:jc w:val="both"/>
        <w:rPr>
          <w:rFonts w:ascii="Times New Roman" w:hAnsi="Times New Roman"/>
          <w:sz w:val="28"/>
          <w:szCs w:val="28"/>
        </w:rPr>
      </w:pPr>
      <w:r w:rsidRPr="00BA7D7B">
        <w:rPr>
          <w:rFonts w:ascii="Times New Roman" w:hAnsi="Times New Roman"/>
          <w:sz w:val="28"/>
          <w:szCs w:val="28"/>
        </w:rPr>
        <w:t>наличие сильных конкурентов в сфере деятельности Общества;</w:t>
      </w:r>
    </w:p>
    <w:p w:rsidR="00BC2357" w:rsidRPr="00BA7D7B" w:rsidRDefault="00BC2357" w:rsidP="00BA7D7B">
      <w:pPr>
        <w:pStyle w:val="a4"/>
        <w:widowControl w:val="0"/>
        <w:numPr>
          <w:ilvl w:val="0"/>
          <w:numId w:val="20"/>
        </w:numPr>
        <w:spacing w:line="360" w:lineRule="auto"/>
        <w:ind w:left="0" w:firstLine="709"/>
        <w:jc w:val="both"/>
        <w:rPr>
          <w:rFonts w:ascii="Times New Roman" w:hAnsi="Times New Roman"/>
          <w:sz w:val="28"/>
          <w:szCs w:val="28"/>
        </w:rPr>
      </w:pPr>
      <w:r w:rsidRPr="00BA7D7B">
        <w:rPr>
          <w:rFonts w:ascii="Times New Roman" w:hAnsi="Times New Roman"/>
          <w:sz w:val="28"/>
          <w:szCs w:val="28"/>
        </w:rPr>
        <w:t xml:space="preserve">производство; </w:t>
      </w:r>
    </w:p>
    <w:p w:rsidR="00BC2357" w:rsidRPr="00BA7D7B" w:rsidRDefault="00BC2357" w:rsidP="00BA7D7B">
      <w:pPr>
        <w:pStyle w:val="a4"/>
        <w:widowControl w:val="0"/>
        <w:numPr>
          <w:ilvl w:val="0"/>
          <w:numId w:val="20"/>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сбыт;</w:t>
      </w:r>
    </w:p>
    <w:p w:rsidR="00BC2357" w:rsidRPr="00BA7D7B" w:rsidRDefault="00BC2357" w:rsidP="00BA7D7B">
      <w:pPr>
        <w:pStyle w:val="a4"/>
        <w:widowControl w:val="0"/>
        <w:numPr>
          <w:ilvl w:val="0"/>
          <w:numId w:val="20"/>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сервис;</w:t>
      </w:r>
    </w:p>
    <w:p w:rsidR="00BC2357" w:rsidRPr="00BA7D7B" w:rsidRDefault="00BC2357" w:rsidP="00BA7D7B">
      <w:pPr>
        <w:pStyle w:val="a4"/>
        <w:widowControl w:val="0"/>
        <w:numPr>
          <w:ilvl w:val="0"/>
          <w:numId w:val="20"/>
        </w:numPr>
        <w:spacing w:line="360" w:lineRule="auto"/>
        <w:ind w:left="0" w:firstLine="709"/>
        <w:jc w:val="both"/>
        <w:rPr>
          <w:rFonts w:ascii="Times New Roman" w:hAnsi="Times New Roman"/>
          <w:sz w:val="28"/>
          <w:szCs w:val="28"/>
        </w:rPr>
      </w:pPr>
      <w:r w:rsidRPr="00BA7D7B">
        <w:rPr>
          <w:rFonts w:ascii="Times New Roman" w:hAnsi="Times New Roman"/>
          <w:sz w:val="28"/>
          <w:szCs w:val="28"/>
        </w:rPr>
        <w:t>товарная политика;</w:t>
      </w:r>
    </w:p>
    <w:p w:rsidR="00BC2357" w:rsidRPr="00BA7D7B" w:rsidRDefault="00BC2357" w:rsidP="00BA7D7B">
      <w:pPr>
        <w:pStyle w:val="a4"/>
        <w:widowControl w:val="0"/>
        <w:numPr>
          <w:ilvl w:val="0"/>
          <w:numId w:val="20"/>
        </w:numPr>
        <w:spacing w:line="360" w:lineRule="auto"/>
        <w:ind w:left="0" w:firstLine="709"/>
        <w:jc w:val="both"/>
        <w:rPr>
          <w:rFonts w:ascii="Times New Roman" w:hAnsi="Times New Roman"/>
          <w:sz w:val="28"/>
          <w:szCs w:val="28"/>
        </w:rPr>
      </w:pPr>
      <w:r w:rsidRPr="00BA7D7B">
        <w:rPr>
          <w:rFonts w:ascii="Times New Roman" w:hAnsi="Times New Roman"/>
          <w:sz w:val="28"/>
          <w:szCs w:val="28"/>
        </w:rPr>
        <w:t>финансовые риски.</w:t>
      </w:r>
    </w:p>
    <w:p w:rsidR="00BC2357" w:rsidRPr="00BA7D7B" w:rsidRDefault="00BC2357"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При этом под группой производственных факторов понимается:</w:t>
      </w:r>
    </w:p>
    <w:p w:rsidR="00BC2357" w:rsidRPr="00BA7D7B" w:rsidRDefault="00BC2357" w:rsidP="00BA7D7B">
      <w:pPr>
        <w:pStyle w:val="a4"/>
        <w:widowControl w:val="0"/>
        <w:numPr>
          <w:ilvl w:val="0"/>
          <w:numId w:val="21"/>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срыв сроков запуска производства новой продукции компании (энергоемкие тракторы тягового класса 1,4-5,0);</w:t>
      </w:r>
    </w:p>
    <w:p w:rsidR="00BC2357" w:rsidRPr="00BA7D7B" w:rsidRDefault="00BC2357" w:rsidP="00BA7D7B">
      <w:pPr>
        <w:pStyle w:val="a4"/>
        <w:widowControl w:val="0"/>
        <w:numPr>
          <w:ilvl w:val="0"/>
          <w:numId w:val="21"/>
        </w:numPr>
        <w:spacing w:line="360" w:lineRule="auto"/>
        <w:ind w:left="0" w:firstLine="709"/>
        <w:jc w:val="both"/>
        <w:rPr>
          <w:rFonts w:ascii="Times New Roman" w:hAnsi="Times New Roman"/>
          <w:sz w:val="28"/>
          <w:szCs w:val="28"/>
        </w:rPr>
      </w:pPr>
      <w:r w:rsidRPr="00BA7D7B">
        <w:rPr>
          <w:rFonts w:ascii="Times New Roman" w:hAnsi="Times New Roman"/>
          <w:sz w:val="28"/>
          <w:szCs w:val="28"/>
        </w:rPr>
        <w:t>изменения в производственной программе</w:t>
      </w:r>
      <w:r w:rsidR="00844A24">
        <w:rPr>
          <w:rFonts w:ascii="Times New Roman" w:hAnsi="Times New Roman"/>
          <w:sz w:val="28"/>
          <w:szCs w:val="28"/>
        </w:rPr>
        <w:t xml:space="preserve"> </w:t>
      </w:r>
      <w:r w:rsidRPr="00BA7D7B">
        <w:rPr>
          <w:rFonts w:ascii="Times New Roman" w:hAnsi="Times New Roman"/>
          <w:sz w:val="28"/>
          <w:szCs w:val="28"/>
        </w:rPr>
        <w:t>в разрезе выпускаемых моделей техники в сторону увеличения доли неликвидных моделей – неполноприводных модификаций тракторов тягового класса 0,6-0,9;</w:t>
      </w:r>
    </w:p>
    <w:p w:rsidR="00BC2357" w:rsidRPr="00BA7D7B" w:rsidRDefault="00BC2357" w:rsidP="00BA7D7B">
      <w:pPr>
        <w:pStyle w:val="a4"/>
        <w:widowControl w:val="0"/>
        <w:numPr>
          <w:ilvl w:val="0"/>
          <w:numId w:val="21"/>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срыв сроков поставки техники (в т.ч. по причине роста % брака и непринятия некачественной продукции на склад ОАО «АМХ»);</w:t>
      </w:r>
    </w:p>
    <w:p w:rsidR="00BC2357" w:rsidRPr="00BA7D7B" w:rsidRDefault="00BC2357" w:rsidP="00BA7D7B">
      <w:pPr>
        <w:pStyle w:val="a4"/>
        <w:widowControl w:val="0"/>
        <w:numPr>
          <w:ilvl w:val="0"/>
          <w:numId w:val="21"/>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снижение уровня качества и надежности производимой продукции, необходимость выпуска продукции по нормам Евро-2 в силу вступления РФ в ВТО;</w:t>
      </w:r>
    </w:p>
    <w:p w:rsidR="00BC2357" w:rsidRPr="00BA7D7B" w:rsidRDefault="00BC2357" w:rsidP="00BA7D7B">
      <w:pPr>
        <w:pStyle w:val="a4"/>
        <w:widowControl w:val="0"/>
        <w:numPr>
          <w:ilvl w:val="0"/>
          <w:numId w:val="21"/>
        </w:numPr>
        <w:spacing w:line="360" w:lineRule="auto"/>
        <w:ind w:left="0" w:firstLine="709"/>
        <w:jc w:val="both"/>
        <w:rPr>
          <w:rFonts w:ascii="Times New Roman" w:hAnsi="Times New Roman"/>
          <w:sz w:val="28"/>
          <w:szCs w:val="28"/>
        </w:rPr>
      </w:pPr>
      <w:r w:rsidRPr="00BA7D7B">
        <w:rPr>
          <w:rFonts w:ascii="Times New Roman" w:hAnsi="Times New Roman"/>
          <w:sz w:val="28"/>
          <w:szCs w:val="28"/>
        </w:rPr>
        <w:t>ограниченный выпуск гусеничных тракторов с дисковыми тормозами;</w:t>
      </w:r>
    </w:p>
    <w:p w:rsidR="00BC2357" w:rsidRPr="00BA7D7B" w:rsidRDefault="00BC2357" w:rsidP="00BA7D7B">
      <w:pPr>
        <w:pStyle w:val="a4"/>
        <w:widowControl w:val="0"/>
        <w:numPr>
          <w:ilvl w:val="0"/>
          <w:numId w:val="21"/>
        </w:numPr>
        <w:spacing w:line="360" w:lineRule="auto"/>
        <w:ind w:left="0" w:firstLine="709"/>
        <w:jc w:val="both"/>
        <w:rPr>
          <w:rFonts w:ascii="Times New Roman" w:hAnsi="Times New Roman"/>
          <w:sz w:val="28"/>
          <w:szCs w:val="28"/>
        </w:rPr>
      </w:pPr>
      <w:r w:rsidRPr="00BA7D7B">
        <w:rPr>
          <w:rFonts w:ascii="Times New Roman" w:hAnsi="Times New Roman"/>
          <w:sz w:val="28"/>
          <w:szCs w:val="28"/>
        </w:rPr>
        <w:t>неудовлетворительное качество сборки.</w:t>
      </w:r>
    </w:p>
    <w:p w:rsidR="00BC2357" w:rsidRPr="00BA7D7B" w:rsidRDefault="00BC2357"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 xml:space="preserve">Сбытовые факторы: </w:t>
      </w:r>
    </w:p>
    <w:p w:rsidR="00BC2357" w:rsidRPr="00BA7D7B" w:rsidRDefault="00BC2357" w:rsidP="00BA7D7B">
      <w:pPr>
        <w:pStyle w:val="a4"/>
        <w:widowControl w:val="0"/>
        <w:numPr>
          <w:ilvl w:val="0"/>
          <w:numId w:val="22"/>
        </w:numPr>
        <w:spacing w:line="360" w:lineRule="auto"/>
        <w:ind w:left="0" w:firstLine="709"/>
        <w:jc w:val="both"/>
        <w:rPr>
          <w:rFonts w:ascii="Times New Roman" w:hAnsi="Times New Roman"/>
          <w:sz w:val="28"/>
          <w:szCs w:val="28"/>
        </w:rPr>
      </w:pPr>
      <w:r w:rsidRPr="00BA7D7B">
        <w:rPr>
          <w:rFonts w:ascii="Times New Roman" w:hAnsi="Times New Roman"/>
          <w:sz w:val="28"/>
          <w:szCs w:val="28"/>
        </w:rPr>
        <w:t>высокий уровень конкуренции на рынке;</w:t>
      </w:r>
    </w:p>
    <w:p w:rsidR="00BC2357" w:rsidRPr="00BA7D7B" w:rsidRDefault="00BC2357" w:rsidP="00BA7D7B">
      <w:pPr>
        <w:pStyle w:val="a4"/>
        <w:widowControl w:val="0"/>
        <w:numPr>
          <w:ilvl w:val="0"/>
          <w:numId w:val="22"/>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снижение емкостных возможностей ценового сегмента рынка;</w:t>
      </w:r>
    </w:p>
    <w:p w:rsidR="00BC2357" w:rsidRPr="00BA7D7B" w:rsidRDefault="00BC2357" w:rsidP="00BA7D7B">
      <w:pPr>
        <w:pStyle w:val="a4"/>
        <w:widowControl w:val="0"/>
        <w:numPr>
          <w:ilvl w:val="0"/>
          <w:numId w:val="22"/>
        </w:numPr>
        <w:spacing w:line="360" w:lineRule="auto"/>
        <w:ind w:left="0" w:firstLine="709"/>
        <w:jc w:val="both"/>
        <w:rPr>
          <w:rFonts w:ascii="Times New Roman" w:hAnsi="Times New Roman"/>
          <w:sz w:val="28"/>
          <w:szCs w:val="28"/>
        </w:rPr>
      </w:pPr>
      <w:r w:rsidRPr="00BA7D7B">
        <w:rPr>
          <w:rFonts w:ascii="Times New Roman" w:hAnsi="Times New Roman"/>
          <w:sz w:val="28"/>
          <w:szCs w:val="28"/>
        </w:rPr>
        <w:t>неэффективность программы выведения нового брэнда (продуктов) на рынок;</w:t>
      </w:r>
    </w:p>
    <w:p w:rsidR="00BC2357" w:rsidRPr="00BA7D7B" w:rsidRDefault="00BC2357" w:rsidP="00BA7D7B">
      <w:pPr>
        <w:pStyle w:val="a4"/>
        <w:widowControl w:val="0"/>
        <w:numPr>
          <w:ilvl w:val="0"/>
          <w:numId w:val="22"/>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снижение таможенных пошлин на ввоз импортной техники в РФ;</w:t>
      </w:r>
    </w:p>
    <w:p w:rsidR="00BC2357" w:rsidRPr="00BA7D7B" w:rsidRDefault="00BC2357" w:rsidP="00BA7D7B">
      <w:pPr>
        <w:pStyle w:val="a4"/>
        <w:widowControl w:val="0"/>
        <w:numPr>
          <w:ilvl w:val="0"/>
          <w:numId w:val="22"/>
        </w:numPr>
        <w:spacing w:line="360" w:lineRule="auto"/>
        <w:ind w:left="0" w:firstLine="709"/>
        <w:jc w:val="both"/>
        <w:rPr>
          <w:rFonts w:ascii="Times New Roman" w:hAnsi="Times New Roman"/>
          <w:sz w:val="28"/>
          <w:szCs w:val="28"/>
        </w:rPr>
      </w:pPr>
      <w:r w:rsidRPr="00BA7D7B">
        <w:rPr>
          <w:rFonts w:ascii="Times New Roman" w:hAnsi="Times New Roman"/>
          <w:color w:val="000000"/>
          <w:sz w:val="28"/>
          <w:szCs w:val="28"/>
        </w:rPr>
        <w:t>увеличение цен на технику, за счет повышения цен на сырье, импортных комплектующих.</w:t>
      </w:r>
    </w:p>
    <w:p w:rsidR="00BC2357" w:rsidRPr="00BA7D7B" w:rsidRDefault="00BC2357"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Факторы сервиса:</w:t>
      </w:r>
    </w:p>
    <w:p w:rsidR="00BC2357" w:rsidRPr="00BA7D7B" w:rsidRDefault="00BC2357" w:rsidP="00BA7D7B">
      <w:pPr>
        <w:pStyle w:val="a4"/>
        <w:widowControl w:val="0"/>
        <w:numPr>
          <w:ilvl w:val="0"/>
          <w:numId w:val="23"/>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снижение доступности запчастей, в связи с транспортными либо производственными проблемами;</w:t>
      </w:r>
    </w:p>
    <w:p w:rsidR="00BC2357" w:rsidRPr="00BA7D7B" w:rsidRDefault="00BC2357" w:rsidP="00BA7D7B">
      <w:pPr>
        <w:pStyle w:val="a4"/>
        <w:widowControl w:val="0"/>
        <w:numPr>
          <w:ilvl w:val="0"/>
          <w:numId w:val="23"/>
        </w:numPr>
        <w:spacing w:line="360" w:lineRule="auto"/>
        <w:ind w:left="0" w:firstLine="709"/>
        <w:jc w:val="both"/>
        <w:rPr>
          <w:rFonts w:ascii="Times New Roman" w:hAnsi="Times New Roman"/>
          <w:sz w:val="28"/>
          <w:szCs w:val="28"/>
        </w:rPr>
      </w:pPr>
      <w:r w:rsidRPr="00BA7D7B">
        <w:rPr>
          <w:rFonts w:ascii="Times New Roman" w:hAnsi="Times New Roman"/>
          <w:sz w:val="28"/>
          <w:szCs w:val="28"/>
        </w:rPr>
        <w:t>недостаточный уровень сервисного сопровождения новой техники на период вхождения в рынок и др.</w:t>
      </w:r>
    </w:p>
    <w:p w:rsidR="00BC2357" w:rsidRPr="00BA7D7B" w:rsidRDefault="00BC2357"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Факторы товарной политики:</w:t>
      </w:r>
    </w:p>
    <w:p w:rsidR="00BC2357" w:rsidRPr="00BA7D7B" w:rsidRDefault="00BC2357" w:rsidP="00BA7D7B">
      <w:pPr>
        <w:pStyle w:val="a4"/>
        <w:widowControl w:val="0"/>
        <w:numPr>
          <w:ilvl w:val="0"/>
          <w:numId w:val="25"/>
        </w:numPr>
        <w:spacing w:line="360" w:lineRule="auto"/>
        <w:ind w:left="0" w:firstLine="709"/>
        <w:jc w:val="both"/>
        <w:rPr>
          <w:rFonts w:ascii="Times New Roman" w:hAnsi="Times New Roman"/>
          <w:sz w:val="28"/>
          <w:szCs w:val="28"/>
        </w:rPr>
      </w:pPr>
      <w:r w:rsidRPr="00BA7D7B">
        <w:rPr>
          <w:rFonts w:ascii="Times New Roman" w:hAnsi="Times New Roman"/>
          <w:sz w:val="28"/>
          <w:szCs w:val="28"/>
        </w:rPr>
        <w:t>отсутствие необходимого перечня агрегатов для обеспечения функциональности техники, отсутствие моделей техники, встраиваемых в агротехнологические циклы;</w:t>
      </w:r>
    </w:p>
    <w:p w:rsidR="00BC2357" w:rsidRPr="00BA7D7B" w:rsidRDefault="00BC2357" w:rsidP="00BA7D7B">
      <w:pPr>
        <w:pStyle w:val="a4"/>
        <w:widowControl w:val="0"/>
        <w:numPr>
          <w:ilvl w:val="0"/>
          <w:numId w:val="25"/>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снижение активности мероприятий по модернизации техники и навесного оборудования;</w:t>
      </w:r>
    </w:p>
    <w:p w:rsidR="00BC2357" w:rsidRPr="00BA7D7B" w:rsidRDefault="00BC2357" w:rsidP="00BA7D7B">
      <w:pPr>
        <w:pStyle w:val="a4"/>
        <w:widowControl w:val="0"/>
        <w:numPr>
          <w:ilvl w:val="0"/>
          <w:numId w:val="25"/>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срыв сроков выполнения планов НИОКР.</w:t>
      </w:r>
    </w:p>
    <w:p w:rsidR="00BC2357" w:rsidRPr="00BA7D7B" w:rsidRDefault="00BC2357" w:rsidP="00BA7D7B">
      <w:pPr>
        <w:pStyle w:val="a4"/>
        <w:widowControl w:val="0"/>
        <w:numPr>
          <w:ilvl w:val="0"/>
          <w:numId w:val="25"/>
        </w:numPr>
        <w:spacing w:line="360" w:lineRule="auto"/>
        <w:ind w:left="0" w:firstLine="709"/>
        <w:jc w:val="both"/>
        <w:rPr>
          <w:rFonts w:ascii="Times New Roman" w:hAnsi="Times New Roman"/>
          <w:sz w:val="28"/>
          <w:szCs w:val="28"/>
        </w:rPr>
      </w:pPr>
      <w:r w:rsidRPr="00BA7D7B">
        <w:rPr>
          <w:rFonts w:ascii="Times New Roman" w:hAnsi="Times New Roman"/>
          <w:sz w:val="28"/>
          <w:szCs w:val="28"/>
        </w:rPr>
        <w:t>Финансовые риски:</w:t>
      </w:r>
    </w:p>
    <w:p w:rsidR="00BC2357" w:rsidRPr="00BA7D7B" w:rsidRDefault="00BC2357" w:rsidP="00BA7D7B">
      <w:pPr>
        <w:pStyle w:val="a4"/>
        <w:widowControl w:val="0"/>
        <w:numPr>
          <w:ilvl w:val="0"/>
          <w:numId w:val="25"/>
        </w:numPr>
        <w:spacing w:line="360" w:lineRule="auto"/>
        <w:ind w:left="0" w:firstLine="709"/>
        <w:jc w:val="both"/>
        <w:rPr>
          <w:rFonts w:ascii="Times New Roman" w:hAnsi="Times New Roman"/>
          <w:color w:val="000000"/>
          <w:sz w:val="28"/>
          <w:szCs w:val="28"/>
        </w:rPr>
      </w:pPr>
      <w:r w:rsidRPr="00BA7D7B">
        <w:rPr>
          <w:rFonts w:ascii="Times New Roman" w:hAnsi="Times New Roman"/>
          <w:color w:val="000000"/>
          <w:sz w:val="28"/>
          <w:szCs w:val="28"/>
        </w:rPr>
        <w:t>послабление/отмена таможенных пошлин на ввоз импортной техники в РФ,</w:t>
      </w:r>
    </w:p>
    <w:p w:rsidR="00BC2357" w:rsidRPr="00BA7D7B" w:rsidRDefault="00BC2357" w:rsidP="00BA7D7B">
      <w:pPr>
        <w:pStyle w:val="a4"/>
        <w:widowControl w:val="0"/>
        <w:numPr>
          <w:ilvl w:val="0"/>
          <w:numId w:val="25"/>
        </w:numPr>
        <w:spacing w:line="360" w:lineRule="auto"/>
        <w:ind w:left="0" w:firstLine="709"/>
        <w:jc w:val="both"/>
        <w:rPr>
          <w:rFonts w:ascii="Times New Roman" w:hAnsi="Times New Roman"/>
          <w:color w:val="000000"/>
          <w:sz w:val="28"/>
          <w:szCs w:val="28"/>
        </w:rPr>
      </w:pPr>
      <w:r w:rsidRPr="00BA7D7B">
        <w:rPr>
          <w:rFonts w:ascii="Times New Roman" w:hAnsi="Times New Roman"/>
          <w:color w:val="000000"/>
          <w:sz w:val="28"/>
          <w:szCs w:val="28"/>
        </w:rPr>
        <w:t>колебания курса валют, процентных банковских ставок.</w:t>
      </w:r>
    </w:p>
    <w:p w:rsidR="00434613" w:rsidRPr="00124AC7" w:rsidRDefault="00124AC7" w:rsidP="00124AC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434613" w:rsidRPr="00124AC7">
        <w:rPr>
          <w:rFonts w:ascii="Times New Roman" w:hAnsi="Times New Roman"/>
          <w:b/>
          <w:sz w:val="28"/>
          <w:szCs w:val="28"/>
        </w:rPr>
        <w:t>3. МЕР</w:t>
      </w:r>
      <w:r w:rsidR="00B0573C" w:rsidRPr="00124AC7">
        <w:rPr>
          <w:rFonts w:ascii="Times New Roman" w:hAnsi="Times New Roman"/>
          <w:b/>
          <w:sz w:val="28"/>
          <w:szCs w:val="28"/>
        </w:rPr>
        <w:t>ОПРИЯТИЯ</w:t>
      </w:r>
      <w:r w:rsidR="00434613" w:rsidRPr="00124AC7">
        <w:rPr>
          <w:rFonts w:ascii="Times New Roman" w:hAnsi="Times New Roman"/>
          <w:b/>
          <w:sz w:val="28"/>
          <w:szCs w:val="28"/>
        </w:rPr>
        <w:t xml:space="preserve"> ПО СОВЕРШЕНСТВОВАНИЮ МАРКЕТИНГОВОЙ ДЕЯТЕЛЬНОСТИ</w:t>
      </w:r>
      <w:r w:rsidR="00496F76" w:rsidRPr="00124AC7">
        <w:rPr>
          <w:rFonts w:ascii="Times New Roman" w:hAnsi="Times New Roman"/>
          <w:b/>
          <w:sz w:val="28"/>
          <w:szCs w:val="28"/>
        </w:rPr>
        <w:t xml:space="preserve"> ОАО «АГРОМАШХОЛДИНГ»</w:t>
      </w:r>
    </w:p>
    <w:p w:rsidR="00110719" w:rsidRPr="00124AC7" w:rsidRDefault="00110719" w:rsidP="00124AC7">
      <w:pPr>
        <w:pStyle w:val="a4"/>
        <w:widowControl w:val="0"/>
        <w:spacing w:line="360" w:lineRule="auto"/>
        <w:ind w:firstLine="709"/>
        <w:jc w:val="center"/>
        <w:rPr>
          <w:rFonts w:ascii="Times New Roman" w:hAnsi="Times New Roman"/>
          <w:b/>
          <w:sz w:val="28"/>
          <w:szCs w:val="28"/>
        </w:rPr>
      </w:pPr>
    </w:p>
    <w:p w:rsidR="00434613" w:rsidRPr="00124AC7" w:rsidRDefault="00110719" w:rsidP="00124AC7">
      <w:pPr>
        <w:pStyle w:val="a4"/>
        <w:widowControl w:val="0"/>
        <w:spacing w:line="360" w:lineRule="auto"/>
        <w:ind w:firstLine="709"/>
        <w:jc w:val="center"/>
        <w:rPr>
          <w:rFonts w:ascii="Times New Roman" w:hAnsi="Times New Roman"/>
          <w:b/>
          <w:sz w:val="28"/>
          <w:szCs w:val="28"/>
        </w:rPr>
      </w:pPr>
      <w:r w:rsidRPr="00124AC7">
        <w:rPr>
          <w:rFonts w:ascii="Times New Roman" w:hAnsi="Times New Roman"/>
          <w:b/>
          <w:sz w:val="28"/>
          <w:szCs w:val="28"/>
        </w:rPr>
        <w:t xml:space="preserve">3.1 </w:t>
      </w:r>
      <w:r w:rsidRPr="00124AC7">
        <w:rPr>
          <w:rFonts w:ascii="Times New Roman" w:hAnsi="Times New Roman"/>
          <w:b/>
          <w:sz w:val="28"/>
          <w:szCs w:val="28"/>
          <w:lang w:val="en-US"/>
        </w:rPr>
        <w:t>SWOT</w:t>
      </w:r>
      <w:r w:rsidRPr="00124AC7">
        <w:rPr>
          <w:rFonts w:ascii="Times New Roman" w:hAnsi="Times New Roman"/>
          <w:b/>
          <w:sz w:val="28"/>
          <w:szCs w:val="28"/>
        </w:rPr>
        <w:t>-анализ Общества</w:t>
      </w:r>
    </w:p>
    <w:p w:rsidR="00110719" w:rsidRPr="00BA7D7B" w:rsidRDefault="00110719" w:rsidP="00BA7D7B">
      <w:pPr>
        <w:pStyle w:val="a4"/>
        <w:widowControl w:val="0"/>
        <w:spacing w:line="360" w:lineRule="auto"/>
        <w:ind w:firstLine="709"/>
        <w:jc w:val="center"/>
        <w:rPr>
          <w:rFonts w:ascii="Times New Roman" w:hAnsi="Times New Roman"/>
          <w:sz w:val="28"/>
          <w:szCs w:val="28"/>
        </w:rPr>
      </w:pPr>
    </w:p>
    <w:p w:rsidR="00FB5F8D" w:rsidRDefault="00FB5F8D"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 xml:space="preserve">Проанализировав сильные и слабые стороны холдинга, был составлен </w:t>
      </w:r>
      <w:r w:rsidRPr="00BA7D7B">
        <w:rPr>
          <w:rFonts w:ascii="Times New Roman" w:hAnsi="Times New Roman"/>
          <w:sz w:val="28"/>
          <w:szCs w:val="28"/>
          <w:lang w:val="en-US"/>
        </w:rPr>
        <w:t>SWOT</w:t>
      </w:r>
      <w:r w:rsidRPr="00BA7D7B">
        <w:rPr>
          <w:rFonts w:ascii="Times New Roman" w:hAnsi="Times New Roman"/>
          <w:sz w:val="28"/>
          <w:szCs w:val="28"/>
        </w:rPr>
        <w:t>-анализ.</w:t>
      </w:r>
    </w:p>
    <w:p w:rsidR="00124AC7" w:rsidRPr="00BA7D7B" w:rsidRDefault="00124AC7" w:rsidP="00BA7D7B">
      <w:pPr>
        <w:pStyle w:val="a4"/>
        <w:widowControl w:val="0"/>
        <w:spacing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5"/>
        <w:gridCol w:w="4234"/>
      </w:tblGrid>
      <w:tr w:rsidR="00FB5F8D" w:rsidRPr="00633F16" w:rsidTr="00633F16">
        <w:trPr>
          <w:jc w:val="center"/>
        </w:trPr>
        <w:tc>
          <w:tcPr>
            <w:tcW w:w="4235" w:type="dxa"/>
            <w:shd w:val="clear" w:color="auto" w:fill="auto"/>
            <w:vAlign w:val="center"/>
          </w:tcPr>
          <w:p w:rsidR="00FB5F8D" w:rsidRPr="00633F16" w:rsidRDefault="00FB5F8D" w:rsidP="00633F16">
            <w:pPr>
              <w:pStyle w:val="a4"/>
              <w:widowControl w:val="0"/>
              <w:spacing w:line="360" w:lineRule="auto"/>
              <w:jc w:val="both"/>
              <w:rPr>
                <w:rFonts w:ascii="Times New Roman" w:hAnsi="Times New Roman"/>
                <w:b/>
                <w:sz w:val="20"/>
                <w:szCs w:val="24"/>
              </w:rPr>
            </w:pPr>
            <w:r w:rsidRPr="00633F16">
              <w:rPr>
                <w:rFonts w:ascii="Times New Roman" w:hAnsi="Times New Roman"/>
                <w:b/>
                <w:sz w:val="20"/>
                <w:szCs w:val="24"/>
              </w:rPr>
              <w:t>Сильные стороны</w:t>
            </w:r>
          </w:p>
        </w:tc>
        <w:tc>
          <w:tcPr>
            <w:tcW w:w="4234" w:type="dxa"/>
            <w:shd w:val="clear" w:color="auto" w:fill="auto"/>
            <w:vAlign w:val="center"/>
          </w:tcPr>
          <w:p w:rsidR="00FB5F8D" w:rsidRPr="00633F16" w:rsidRDefault="00FB5F8D" w:rsidP="00633F16">
            <w:pPr>
              <w:pStyle w:val="a4"/>
              <w:widowControl w:val="0"/>
              <w:spacing w:line="360" w:lineRule="auto"/>
              <w:jc w:val="both"/>
              <w:rPr>
                <w:rFonts w:ascii="Times New Roman" w:hAnsi="Times New Roman"/>
                <w:b/>
                <w:sz w:val="20"/>
                <w:szCs w:val="24"/>
              </w:rPr>
            </w:pPr>
            <w:r w:rsidRPr="00633F16">
              <w:rPr>
                <w:rFonts w:ascii="Times New Roman" w:hAnsi="Times New Roman"/>
                <w:b/>
                <w:sz w:val="20"/>
                <w:szCs w:val="24"/>
              </w:rPr>
              <w:t>Слабые стороны</w:t>
            </w:r>
          </w:p>
        </w:tc>
      </w:tr>
      <w:tr w:rsidR="00086F23" w:rsidRPr="00633F16" w:rsidTr="00633F16">
        <w:trPr>
          <w:jc w:val="center"/>
        </w:trPr>
        <w:tc>
          <w:tcPr>
            <w:tcW w:w="4235" w:type="dxa"/>
            <w:shd w:val="clear" w:color="auto" w:fill="auto"/>
          </w:tcPr>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узнаваемость Общества на рынке</w:t>
            </w:r>
            <w:r w:rsidRPr="00633F16">
              <w:rPr>
                <w:rFonts w:ascii="Times New Roman" w:hAnsi="Times New Roman"/>
                <w:sz w:val="20"/>
                <w:szCs w:val="24"/>
                <w:lang w:val="en-US"/>
              </w:rPr>
              <w:t>;</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привлекательность по соотношению «цена-качество» среди зарубежных производителей;</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участие в программах господдержки (субсидирование, таможенные пошлины) формирует</w:t>
            </w:r>
            <w:r w:rsidR="00844A24" w:rsidRPr="00633F16">
              <w:rPr>
                <w:rFonts w:ascii="Times New Roman" w:hAnsi="Times New Roman"/>
                <w:sz w:val="20"/>
                <w:szCs w:val="24"/>
              </w:rPr>
              <w:t xml:space="preserve"> </w:t>
            </w:r>
            <w:r w:rsidRPr="00633F16">
              <w:rPr>
                <w:rFonts w:ascii="Times New Roman" w:hAnsi="Times New Roman"/>
                <w:sz w:val="20"/>
                <w:szCs w:val="24"/>
              </w:rPr>
              <w:t>переток потенциального потребителя от зарубежных поставщиков;</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объединенная конструкторская база, позволяющая использовать перспективные конструктивные решения для производства современных моделей продуктов и технологических комплексов с оптимальными для потребителя характеристиками;</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наличие программы инновационных продуктов, требуемых рынком для удовлетворения спроса на растущих сегментах потребления, средних, тяжелых тракторов, комбайнов и навесного оборудования с целью к 2012 году обеспечить полный ассортимент сельскохозяйственной техники;</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наличие готовых разработанных агрокомплексов продукции,</w:t>
            </w:r>
            <w:r w:rsidR="00844A24" w:rsidRPr="00633F16">
              <w:rPr>
                <w:rFonts w:ascii="Times New Roman" w:hAnsi="Times New Roman"/>
                <w:sz w:val="20"/>
                <w:szCs w:val="24"/>
              </w:rPr>
              <w:t xml:space="preserve"> </w:t>
            </w:r>
            <w:r w:rsidRPr="00633F16">
              <w:rPr>
                <w:rFonts w:ascii="Times New Roman" w:hAnsi="Times New Roman"/>
                <w:sz w:val="20"/>
                <w:szCs w:val="24"/>
              </w:rPr>
              <w:t>необходимых для всех технологических циклов обработки;</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 xml:space="preserve">высокая степень взаимоадаптируемости применяемых узлов и агрегатов с продукцией других производителей и возможность применения импортных комплектующих усиливают качественные характеристики техники; </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развитая география сервисной сети (более 90 центров и 55 складов запчастей на базе дилерских центров) во всех регионах земледелия)</w:t>
            </w:r>
            <w:r w:rsidR="00844A24" w:rsidRPr="00633F16">
              <w:rPr>
                <w:rFonts w:ascii="Times New Roman" w:hAnsi="Times New Roman"/>
                <w:sz w:val="20"/>
                <w:szCs w:val="24"/>
              </w:rPr>
              <w:t xml:space="preserve"> </w:t>
            </w:r>
            <w:r w:rsidRPr="00633F16">
              <w:rPr>
                <w:rFonts w:ascii="Times New Roman" w:hAnsi="Times New Roman"/>
                <w:sz w:val="20"/>
                <w:szCs w:val="24"/>
              </w:rPr>
              <w:t>обеспечивает полноту охвата и бесперебойность работы</w:t>
            </w:r>
            <w:r w:rsidR="00844A24" w:rsidRPr="00633F16">
              <w:rPr>
                <w:rFonts w:ascii="Times New Roman" w:hAnsi="Times New Roman"/>
                <w:sz w:val="20"/>
                <w:szCs w:val="24"/>
              </w:rPr>
              <w:t xml:space="preserve"> </w:t>
            </w:r>
            <w:r w:rsidRPr="00633F16">
              <w:rPr>
                <w:rFonts w:ascii="Times New Roman" w:hAnsi="Times New Roman"/>
                <w:sz w:val="20"/>
                <w:szCs w:val="24"/>
              </w:rPr>
              <w:t>техники;</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наличие 2 специализированных сервисных компаний, выделенных в отдельную бизнес единицу, управляющих дилерской и собственной сервисными сетями.</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развитые каналы распределения (более</w:t>
            </w:r>
            <w:r w:rsidR="00844A24" w:rsidRPr="00633F16">
              <w:rPr>
                <w:rFonts w:ascii="Times New Roman" w:hAnsi="Times New Roman"/>
                <w:sz w:val="20"/>
                <w:szCs w:val="24"/>
              </w:rPr>
              <w:t xml:space="preserve"> </w:t>
            </w:r>
            <w:r w:rsidRPr="00633F16">
              <w:rPr>
                <w:rFonts w:ascii="Times New Roman" w:hAnsi="Times New Roman"/>
                <w:sz w:val="20"/>
                <w:szCs w:val="24"/>
              </w:rPr>
              <w:t>70 дилеров и 140 корпоративных операторов)</w:t>
            </w:r>
            <w:r w:rsidR="00844A24" w:rsidRPr="00633F16">
              <w:rPr>
                <w:rFonts w:ascii="Times New Roman" w:hAnsi="Times New Roman"/>
                <w:sz w:val="20"/>
                <w:szCs w:val="24"/>
              </w:rPr>
              <w:t xml:space="preserve"> </w:t>
            </w:r>
            <w:r w:rsidRPr="00633F16">
              <w:rPr>
                <w:rFonts w:ascii="Times New Roman" w:hAnsi="Times New Roman"/>
                <w:sz w:val="20"/>
                <w:szCs w:val="24"/>
              </w:rPr>
              <w:t>обеспечивают продвижение техники конечному потребителю.</w:t>
            </w:r>
          </w:p>
        </w:tc>
        <w:tc>
          <w:tcPr>
            <w:tcW w:w="4234" w:type="dxa"/>
            <w:shd w:val="clear" w:color="auto" w:fill="auto"/>
          </w:tcPr>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наличие в ассортименте устаревших моделей продуктов, что формирует риски потери рынка при смене применяемых агротехнологий ;</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низкое качество некоторых отечественных комплектующих поставляемых по кооперации от производителей РФ формирует негативное восприятие техники потребителем и переход к альтернативным поставщикам;</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sz w:val="20"/>
                <w:szCs w:val="24"/>
              </w:rPr>
            </w:pPr>
            <w:r w:rsidRPr="00633F16">
              <w:rPr>
                <w:rFonts w:ascii="Times New Roman" w:hAnsi="Times New Roman"/>
                <w:sz w:val="20"/>
                <w:szCs w:val="24"/>
              </w:rPr>
              <w:t>неполная</w:t>
            </w:r>
            <w:r w:rsidR="00844A24" w:rsidRPr="00633F16">
              <w:rPr>
                <w:rFonts w:ascii="Times New Roman" w:hAnsi="Times New Roman"/>
                <w:sz w:val="20"/>
                <w:szCs w:val="24"/>
              </w:rPr>
              <w:t xml:space="preserve"> </w:t>
            </w:r>
            <w:r w:rsidRPr="00633F16">
              <w:rPr>
                <w:rFonts w:ascii="Times New Roman" w:hAnsi="Times New Roman"/>
                <w:sz w:val="20"/>
                <w:szCs w:val="24"/>
              </w:rPr>
              <w:t>ассортиментная линейка,</w:t>
            </w:r>
            <w:r w:rsidR="00844A24" w:rsidRPr="00633F16">
              <w:rPr>
                <w:rFonts w:ascii="Times New Roman" w:hAnsi="Times New Roman"/>
                <w:sz w:val="20"/>
                <w:szCs w:val="24"/>
              </w:rPr>
              <w:t xml:space="preserve"> </w:t>
            </w:r>
            <w:r w:rsidRPr="00633F16">
              <w:rPr>
                <w:rFonts w:ascii="Times New Roman" w:hAnsi="Times New Roman"/>
                <w:sz w:val="20"/>
                <w:szCs w:val="24"/>
              </w:rPr>
              <w:t>предлагаемой Обществом техники по колесным, гусеничным</w:t>
            </w:r>
            <w:r w:rsidR="00844A24" w:rsidRPr="00633F16">
              <w:rPr>
                <w:rFonts w:ascii="Times New Roman" w:hAnsi="Times New Roman"/>
                <w:sz w:val="20"/>
                <w:szCs w:val="24"/>
              </w:rPr>
              <w:t xml:space="preserve"> </w:t>
            </w:r>
            <w:r w:rsidRPr="00633F16">
              <w:rPr>
                <w:rFonts w:ascii="Times New Roman" w:hAnsi="Times New Roman"/>
                <w:sz w:val="20"/>
                <w:szCs w:val="24"/>
              </w:rPr>
              <w:t>тракторам и комбайнам определяет потерю ниш рынка в сравнении с производителями комплекса техники;</w:t>
            </w:r>
          </w:p>
          <w:p w:rsidR="00086F23" w:rsidRPr="00633F16" w:rsidRDefault="00086F23" w:rsidP="00633F16">
            <w:pPr>
              <w:pStyle w:val="a4"/>
              <w:widowControl w:val="0"/>
              <w:numPr>
                <w:ilvl w:val="0"/>
                <w:numId w:val="34"/>
              </w:numPr>
              <w:spacing w:line="360" w:lineRule="auto"/>
              <w:ind w:left="0" w:firstLine="0"/>
              <w:jc w:val="both"/>
              <w:rPr>
                <w:rFonts w:ascii="Times New Roman" w:hAnsi="Times New Roman"/>
                <w:bCs/>
                <w:sz w:val="20"/>
              </w:rPr>
            </w:pPr>
            <w:r w:rsidRPr="00633F16">
              <w:rPr>
                <w:rFonts w:ascii="Times New Roman" w:hAnsi="Times New Roman"/>
                <w:sz w:val="20"/>
                <w:szCs w:val="24"/>
              </w:rPr>
              <w:t>Небольшой на 2008г. ассортимент навесного оборудования уменьшает функциональное применение техники Общества.</w:t>
            </w:r>
          </w:p>
        </w:tc>
      </w:tr>
      <w:tr w:rsidR="00086F23" w:rsidRPr="00633F16" w:rsidTr="00633F16">
        <w:trPr>
          <w:jc w:val="center"/>
        </w:trPr>
        <w:tc>
          <w:tcPr>
            <w:tcW w:w="4235" w:type="dxa"/>
            <w:shd w:val="clear" w:color="auto" w:fill="auto"/>
            <w:vAlign w:val="center"/>
          </w:tcPr>
          <w:p w:rsidR="00086F23" w:rsidRPr="00633F16" w:rsidRDefault="00086F23" w:rsidP="00633F16">
            <w:pPr>
              <w:widowControl w:val="0"/>
              <w:spacing w:after="0" w:line="360" w:lineRule="auto"/>
              <w:jc w:val="both"/>
              <w:rPr>
                <w:rFonts w:ascii="Times New Roman" w:hAnsi="Times New Roman"/>
                <w:b/>
                <w:sz w:val="20"/>
                <w:szCs w:val="24"/>
              </w:rPr>
            </w:pPr>
            <w:r w:rsidRPr="00633F16">
              <w:rPr>
                <w:rFonts w:ascii="Times New Roman" w:hAnsi="Times New Roman"/>
                <w:b/>
                <w:sz w:val="20"/>
                <w:szCs w:val="24"/>
              </w:rPr>
              <w:t>Возможности</w:t>
            </w:r>
          </w:p>
        </w:tc>
        <w:tc>
          <w:tcPr>
            <w:tcW w:w="4234" w:type="dxa"/>
            <w:shd w:val="clear" w:color="auto" w:fill="auto"/>
            <w:vAlign w:val="center"/>
          </w:tcPr>
          <w:p w:rsidR="00086F23" w:rsidRPr="00633F16" w:rsidRDefault="00086F23" w:rsidP="00633F16">
            <w:pPr>
              <w:widowControl w:val="0"/>
              <w:tabs>
                <w:tab w:val="num" w:pos="124"/>
              </w:tabs>
              <w:spacing w:after="0" w:line="360" w:lineRule="auto"/>
              <w:jc w:val="both"/>
              <w:rPr>
                <w:rFonts w:ascii="Times New Roman" w:hAnsi="Times New Roman"/>
                <w:b/>
                <w:sz w:val="20"/>
                <w:szCs w:val="24"/>
              </w:rPr>
            </w:pPr>
            <w:r w:rsidRPr="00633F16">
              <w:rPr>
                <w:rFonts w:ascii="Times New Roman" w:hAnsi="Times New Roman"/>
                <w:b/>
                <w:sz w:val="20"/>
                <w:szCs w:val="24"/>
              </w:rPr>
              <w:t>Угрозы</w:t>
            </w:r>
          </w:p>
        </w:tc>
      </w:tr>
      <w:tr w:rsidR="00086F23" w:rsidRPr="00633F16" w:rsidTr="00633F16">
        <w:trPr>
          <w:jc w:val="center"/>
        </w:trPr>
        <w:tc>
          <w:tcPr>
            <w:tcW w:w="4235" w:type="dxa"/>
            <w:shd w:val="clear" w:color="auto" w:fill="auto"/>
            <w:vAlign w:val="center"/>
          </w:tcPr>
          <w:p w:rsidR="00086F23" w:rsidRPr="00633F16" w:rsidRDefault="00086F23" w:rsidP="00633F16">
            <w:pPr>
              <w:pStyle w:val="a4"/>
              <w:widowControl w:val="0"/>
              <w:numPr>
                <w:ilvl w:val="0"/>
                <w:numId w:val="39"/>
              </w:numPr>
              <w:spacing w:line="360" w:lineRule="auto"/>
              <w:ind w:left="0" w:firstLine="0"/>
              <w:jc w:val="both"/>
              <w:rPr>
                <w:rFonts w:ascii="Times New Roman" w:hAnsi="Times New Roman"/>
                <w:sz w:val="20"/>
                <w:szCs w:val="24"/>
              </w:rPr>
            </w:pPr>
            <w:r w:rsidRPr="00633F16">
              <w:rPr>
                <w:rFonts w:ascii="Times New Roman" w:hAnsi="Times New Roman"/>
                <w:sz w:val="20"/>
                <w:szCs w:val="24"/>
              </w:rPr>
              <w:t>улучшение функциональных характеристик (модифицирование) традиционной продукции за счет горизонтальной интеграции с зарубежными производителями, продлевает</w:t>
            </w:r>
            <w:r w:rsidR="00844A24" w:rsidRPr="00633F16">
              <w:rPr>
                <w:rFonts w:ascii="Times New Roman" w:hAnsi="Times New Roman"/>
                <w:sz w:val="20"/>
                <w:szCs w:val="24"/>
              </w:rPr>
              <w:t xml:space="preserve"> </w:t>
            </w:r>
            <w:r w:rsidRPr="00633F16">
              <w:rPr>
                <w:rFonts w:ascii="Times New Roman" w:hAnsi="Times New Roman"/>
                <w:sz w:val="20"/>
                <w:szCs w:val="24"/>
              </w:rPr>
              <w:t>жизненный цикл продукта на 5-8 лет и формируют дополнительные возможности по выходу на географические рынки стран дальнего зарубежья;</w:t>
            </w:r>
          </w:p>
          <w:p w:rsidR="00086F23" w:rsidRPr="00633F16" w:rsidRDefault="00086F23" w:rsidP="00633F16">
            <w:pPr>
              <w:pStyle w:val="a4"/>
              <w:widowControl w:val="0"/>
              <w:numPr>
                <w:ilvl w:val="0"/>
                <w:numId w:val="39"/>
              </w:numPr>
              <w:spacing w:line="360" w:lineRule="auto"/>
              <w:ind w:left="0" w:firstLine="0"/>
              <w:jc w:val="both"/>
              <w:rPr>
                <w:rFonts w:ascii="Times New Roman" w:hAnsi="Times New Roman"/>
                <w:sz w:val="20"/>
                <w:szCs w:val="24"/>
              </w:rPr>
            </w:pPr>
            <w:r w:rsidRPr="00633F16">
              <w:rPr>
                <w:rFonts w:ascii="Times New Roman" w:hAnsi="Times New Roman"/>
                <w:sz w:val="20"/>
                <w:szCs w:val="24"/>
              </w:rPr>
              <w:t>расширение ассортиментной структуры за счет предложения полной линейки средних и тяжелых тракторов, зерноуборочных комбайнов роторного и клавишного типа, кормоуборочной техники всех типов производительности, навесного оборудования, определяет существенные возможности Концерна</w:t>
            </w:r>
            <w:r w:rsidR="00844A24" w:rsidRPr="00633F16">
              <w:rPr>
                <w:rFonts w:ascii="Times New Roman" w:hAnsi="Times New Roman"/>
                <w:sz w:val="20"/>
                <w:szCs w:val="24"/>
              </w:rPr>
              <w:t xml:space="preserve"> </w:t>
            </w:r>
            <w:r w:rsidRPr="00633F16">
              <w:rPr>
                <w:rFonts w:ascii="Times New Roman" w:hAnsi="Times New Roman"/>
                <w:sz w:val="20"/>
                <w:szCs w:val="24"/>
              </w:rPr>
              <w:t>по замещению зарубежных аналогов;</w:t>
            </w:r>
          </w:p>
          <w:p w:rsidR="00086F23" w:rsidRPr="00633F16" w:rsidRDefault="00086F23" w:rsidP="00633F16">
            <w:pPr>
              <w:pStyle w:val="a4"/>
              <w:widowControl w:val="0"/>
              <w:numPr>
                <w:ilvl w:val="0"/>
                <w:numId w:val="39"/>
              </w:numPr>
              <w:spacing w:line="360" w:lineRule="auto"/>
              <w:ind w:left="0" w:firstLine="0"/>
              <w:jc w:val="both"/>
              <w:rPr>
                <w:rFonts w:ascii="Times New Roman" w:hAnsi="Times New Roman"/>
                <w:sz w:val="20"/>
                <w:szCs w:val="24"/>
              </w:rPr>
            </w:pPr>
            <w:r w:rsidRPr="00633F16">
              <w:rPr>
                <w:rFonts w:ascii="Times New Roman" w:hAnsi="Times New Roman"/>
                <w:sz w:val="20"/>
                <w:szCs w:val="24"/>
              </w:rPr>
              <w:t>ожидаемые темпы</w:t>
            </w:r>
            <w:r w:rsidR="00844A24" w:rsidRPr="00633F16">
              <w:rPr>
                <w:rFonts w:ascii="Times New Roman" w:hAnsi="Times New Roman"/>
                <w:sz w:val="20"/>
                <w:szCs w:val="24"/>
              </w:rPr>
              <w:t xml:space="preserve"> </w:t>
            </w:r>
            <w:r w:rsidRPr="00633F16">
              <w:rPr>
                <w:rFonts w:ascii="Times New Roman" w:hAnsi="Times New Roman"/>
                <w:sz w:val="20"/>
                <w:szCs w:val="24"/>
              </w:rPr>
              <w:t>потребления с/х техники в странах СНГ определяют благоприятную экспортную позицию (не менее 2.0 млрд. дол.) по выходу на рынки Туркменистана и развитию традиционных объемных рынков Украины, Казахстана, Узбекистана (80% рынков потребления);</w:t>
            </w:r>
          </w:p>
          <w:p w:rsidR="00086F23" w:rsidRPr="00633F16" w:rsidRDefault="00086F23" w:rsidP="00633F16">
            <w:pPr>
              <w:pStyle w:val="a4"/>
              <w:widowControl w:val="0"/>
              <w:numPr>
                <w:ilvl w:val="0"/>
                <w:numId w:val="39"/>
              </w:numPr>
              <w:spacing w:line="360" w:lineRule="auto"/>
              <w:ind w:left="0" w:firstLine="0"/>
              <w:jc w:val="both"/>
              <w:rPr>
                <w:rFonts w:ascii="Times New Roman" w:hAnsi="Times New Roman"/>
                <w:sz w:val="20"/>
                <w:szCs w:val="24"/>
              </w:rPr>
            </w:pPr>
            <w:r w:rsidRPr="00633F16">
              <w:rPr>
                <w:rFonts w:ascii="Times New Roman" w:hAnsi="Times New Roman"/>
                <w:sz w:val="20"/>
                <w:szCs w:val="24"/>
              </w:rPr>
              <w:t>реализуемые проекты по совместной сборке техники на территории Казахстана обеспечивают сильную позицию по полному охвату рынка и дальнейшему расширению географии продвижения</w:t>
            </w:r>
            <w:r w:rsidR="00844A24" w:rsidRPr="00633F16">
              <w:rPr>
                <w:rFonts w:ascii="Times New Roman" w:hAnsi="Times New Roman"/>
                <w:sz w:val="20"/>
                <w:szCs w:val="24"/>
              </w:rPr>
              <w:t xml:space="preserve"> </w:t>
            </w:r>
            <w:r w:rsidRPr="00633F16">
              <w:rPr>
                <w:rFonts w:ascii="Times New Roman" w:hAnsi="Times New Roman"/>
                <w:sz w:val="20"/>
                <w:szCs w:val="24"/>
              </w:rPr>
              <w:t>в другие страны;</w:t>
            </w:r>
          </w:p>
          <w:p w:rsidR="00086F23" w:rsidRPr="00633F16" w:rsidRDefault="00086F23" w:rsidP="00633F16">
            <w:pPr>
              <w:pStyle w:val="a4"/>
              <w:widowControl w:val="0"/>
              <w:numPr>
                <w:ilvl w:val="0"/>
                <w:numId w:val="39"/>
              </w:numPr>
              <w:spacing w:line="360" w:lineRule="auto"/>
              <w:ind w:left="0" w:firstLine="0"/>
              <w:jc w:val="both"/>
              <w:rPr>
                <w:rFonts w:ascii="Times New Roman" w:hAnsi="Times New Roman"/>
                <w:sz w:val="20"/>
                <w:szCs w:val="24"/>
              </w:rPr>
            </w:pPr>
            <w:r w:rsidRPr="00633F16">
              <w:rPr>
                <w:rFonts w:ascii="Times New Roman" w:hAnsi="Times New Roman"/>
                <w:sz w:val="20"/>
                <w:szCs w:val="24"/>
              </w:rPr>
              <w:t>изменение применяемых технологий сельхозпроизводителями</w:t>
            </w:r>
            <w:r w:rsidR="00844A24" w:rsidRPr="00633F16">
              <w:rPr>
                <w:rFonts w:ascii="Times New Roman" w:hAnsi="Times New Roman"/>
                <w:sz w:val="20"/>
                <w:szCs w:val="24"/>
              </w:rPr>
              <w:t xml:space="preserve"> </w:t>
            </w:r>
            <w:r w:rsidRPr="00633F16">
              <w:rPr>
                <w:rFonts w:ascii="Times New Roman" w:hAnsi="Times New Roman"/>
                <w:sz w:val="20"/>
                <w:szCs w:val="24"/>
              </w:rPr>
              <w:t>РФ увеличивает перспективные потребности в высокопроизводительной технике, и формируют устойчивый рынок внедряемой Обществом продукции;</w:t>
            </w:r>
          </w:p>
          <w:p w:rsidR="00086F23" w:rsidRPr="00633F16" w:rsidRDefault="00086F23" w:rsidP="00633F16">
            <w:pPr>
              <w:pStyle w:val="a4"/>
              <w:widowControl w:val="0"/>
              <w:numPr>
                <w:ilvl w:val="0"/>
                <w:numId w:val="39"/>
              </w:numPr>
              <w:spacing w:line="360" w:lineRule="auto"/>
              <w:ind w:left="0" w:firstLine="0"/>
              <w:jc w:val="both"/>
              <w:rPr>
                <w:rFonts w:ascii="Times New Roman" w:hAnsi="Times New Roman"/>
                <w:sz w:val="20"/>
                <w:szCs w:val="24"/>
              </w:rPr>
            </w:pPr>
            <w:r w:rsidRPr="00633F16">
              <w:rPr>
                <w:rFonts w:ascii="Times New Roman" w:hAnsi="Times New Roman"/>
                <w:sz w:val="20"/>
                <w:szCs w:val="24"/>
              </w:rPr>
              <w:t>реализуемые программы</w:t>
            </w:r>
            <w:r w:rsidR="00844A24" w:rsidRPr="00633F16">
              <w:rPr>
                <w:rFonts w:ascii="Times New Roman" w:hAnsi="Times New Roman"/>
                <w:sz w:val="20"/>
                <w:szCs w:val="24"/>
              </w:rPr>
              <w:t xml:space="preserve"> </w:t>
            </w:r>
            <w:r w:rsidRPr="00633F16">
              <w:rPr>
                <w:rFonts w:ascii="Times New Roman" w:hAnsi="Times New Roman"/>
                <w:sz w:val="20"/>
                <w:szCs w:val="24"/>
              </w:rPr>
              <w:t>обучения</w:t>
            </w:r>
            <w:r w:rsidR="00844A24" w:rsidRPr="00633F16">
              <w:rPr>
                <w:rFonts w:ascii="Times New Roman" w:hAnsi="Times New Roman"/>
                <w:sz w:val="20"/>
                <w:szCs w:val="24"/>
              </w:rPr>
              <w:t xml:space="preserve"> </w:t>
            </w:r>
            <w:r w:rsidRPr="00633F16">
              <w:rPr>
                <w:rFonts w:ascii="Times New Roman" w:hAnsi="Times New Roman"/>
                <w:sz w:val="20"/>
                <w:szCs w:val="24"/>
              </w:rPr>
              <w:t>Обществом персонала эксплуатирующих организаций формируют квалификацию кадров и снижают риски простоя техники.</w:t>
            </w:r>
          </w:p>
        </w:tc>
        <w:tc>
          <w:tcPr>
            <w:tcW w:w="4234" w:type="dxa"/>
            <w:shd w:val="clear" w:color="auto" w:fill="auto"/>
          </w:tcPr>
          <w:p w:rsidR="00086F23" w:rsidRPr="00633F16" w:rsidRDefault="00086F23" w:rsidP="00633F16">
            <w:pPr>
              <w:pStyle w:val="a4"/>
              <w:widowControl w:val="0"/>
              <w:numPr>
                <w:ilvl w:val="0"/>
                <w:numId w:val="39"/>
              </w:numPr>
              <w:spacing w:line="360" w:lineRule="auto"/>
              <w:ind w:left="0" w:firstLine="0"/>
              <w:jc w:val="both"/>
              <w:rPr>
                <w:rFonts w:ascii="Times New Roman" w:hAnsi="Times New Roman"/>
                <w:sz w:val="20"/>
                <w:szCs w:val="24"/>
              </w:rPr>
            </w:pPr>
            <w:r w:rsidRPr="00633F16">
              <w:rPr>
                <w:rFonts w:ascii="Times New Roman" w:hAnsi="Times New Roman"/>
                <w:sz w:val="20"/>
                <w:szCs w:val="24"/>
              </w:rPr>
              <w:t xml:space="preserve">ужесточение конкуренции со стороны зарубежных производителей за счет перевода продаж в РФ с менее активных рынков США и Европы; </w:t>
            </w:r>
          </w:p>
          <w:p w:rsidR="00086F23" w:rsidRPr="00633F16" w:rsidRDefault="00086F23" w:rsidP="00633F16">
            <w:pPr>
              <w:pStyle w:val="a4"/>
              <w:widowControl w:val="0"/>
              <w:numPr>
                <w:ilvl w:val="0"/>
                <w:numId w:val="39"/>
              </w:numPr>
              <w:spacing w:line="360" w:lineRule="auto"/>
              <w:ind w:left="0" w:firstLine="0"/>
              <w:jc w:val="both"/>
              <w:rPr>
                <w:rFonts w:ascii="Times New Roman" w:hAnsi="Times New Roman"/>
                <w:sz w:val="20"/>
                <w:szCs w:val="24"/>
              </w:rPr>
            </w:pPr>
            <w:r w:rsidRPr="00633F16">
              <w:rPr>
                <w:rFonts w:ascii="Times New Roman" w:hAnsi="Times New Roman"/>
                <w:sz w:val="20"/>
                <w:szCs w:val="24"/>
              </w:rPr>
              <w:t>рост себестоимости продукции Общества за счет увеличения цен на сырье и энергоносители формирует удорожание конечной стоимости продукта, что ослабляет конкурентную позицию относительно зарубежных производителей;</w:t>
            </w:r>
          </w:p>
          <w:p w:rsidR="00086F23" w:rsidRPr="00633F16" w:rsidRDefault="00086F23" w:rsidP="00633F16">
            <w:pPr>
              <w:pStyle w:val="a4"/>
              <w:widowControl w:val="0"/>
              <w:numPr>
                <w:ilvl w:val="0"/>
                <w:numId w:val="39"/>
              </w:numPr>
              <w:spacing w:line="360" w:lineRule="auto"/>
              <w:ind w:left="0" w:firstLine="0"/>
              <w:jc w:val="both"/>
              <w:rPr>
                <w:rFonts w:ascii="Times New Roman" w:hAnsi="Times New Roman"/>
                <w:sz w:val="20"/>
                <w:szCs w:val="24"/>
              </w:rPr>
            </w:pPr>
            <w:r w:rsidRPr="00633F16">
              <w:rPr>
                <w:rFonts w:ascii="Times New Roman" w:hAnsi="Times New Roman"/>
                <w:sz w:val="20"/>
                <w:szCs w:val="24"/>
              </w:rPr>
              <w:t xml:space="preserve">сезонность рынка требует поддержки высокой доли отвлеченных активов, что формирует финансовый разрыв между требуемыми затратами на производство и выручкой от продаж. </w:t>
            </w:r>
          </w:p>
          <w:p w:rsidR="00086F23" w:rsidRPr="00633F16" w:rsidRDefault="00086F23" w:rsidP="00633F16">
            <w:pPr>
              <w:pStyle w:val="a4"/>
              <w:widowControl w:val="0"/>
              <w:numPr>
                <w:ilvl w:val="0"/>
                <w:numId w:val="39"/>
              </w:numPr>
              <w:spacing w:line="360" w:lineRule="auto"/>
              <w:ind w:left="0" w:firstLine="0"/>
              <w:jc w:val="both"/>
              <w:rPr>
                <w:rFonts w:ascii="Times New Roman" w:hAnsi="Times New Roman"/>
                <w:sz w:val="20"/>
                <w:szCs w:val="24"/>
              </w:rPr>
            </w:pPr>
            <w:r w:rsidRPr="00633F16">
              <w:rPr>
                <w:rFonts w:ascii="Times New Roman" w:hAnsi="Times New Roman"/>
                <w:sz w:val="20"/>
                <w:szCs w:val="24"/>
              </w:rPr>
              <w:t>снижение доступности кредитных средств для конечного потребителя.</w:t>
            </w:r>
          </w:p>
          <w:p w:rsidR="00086F23" w:rsidRPr="00633F16" w:rsidRDefault="00086F23" w:rsidP="00633F16">
            <w:pPr>
              <w:pStyle w:val="a4"/>
              <w:widowControl w:val="0"/>
              <w:numPr>
                <w:ilvl w:val="0"/>
                <w:numId w:val="39"/>
              </w:numPr>
              <w:spacing w:line="360" w:lineRule="auto"/>
              <w:ind w:left="0" w:firstLine="0"/>
              <w:jc w:val="both"/>
              <w:rPr>
                <w:rFonts w:ascii="Times New Roman" w:hAnsi="Times New Roman"/>
                <w:sz w:val="20"/>
              </w:rPr>
            </w:pPr>
            <w:r w:rsidRPr="00633F16">
              <w:rPr>
                <w:rFonts w:ascii="Times New Roman" w:hAnsi="Times New Roman"/>
                <w:sz w:val="20"/>
                <w:szCs w:val="24"/>
              </w:rPr>
              <w:t>снижение общей платежеспособности</w:t>
            </w:r>
            <w:r w:rsidRPr="00633F16">
              <w:rPr>
                <w:rFonts w:ascii="Times New Roman" w:hAnsi="Times New Roman"/>
                <w:sz w:val="20"/>
              </w:rPr>
              <w:t> .</w:t>
            </w:r>
          </w:p>
        </w:tc>
      </w:tr>
    </w:tbl>
    <w:p w:rsidR="00FB5F8D" w:rsidRPr="00BA7D7B" w:rsidRDefault="00FB5F8D" w:rsidP="00BA7D7B">
      <w:pPr>
        <w:pStyle w:val="a4"/>
        <w:widowControl w:val="0"/>
        <w:spacing w:line="360" w:lineRule="auto"/>
        <w:ind w:firstLine="709"/>
        <w:jc w:val="both"/>
        <w:rPr>
          <w:rFonts w:ascii="Times New Roman" w:hAnsi="Times New Roman"/>
          <w:sz w:val="28"/>
          <w:szCs w:val="28"/>
        </w:rPr>
      </w:pPr>
    </w:p>
    <w:p w:rsidR="00B0573C" w:rsidRPr="00BA7D7B" w:rsidRDefault="00723390" w:rsidP="00124AC7">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 xml:space="preserve">Исходя из результатов </w:t>
      </w:r>
      <w:r w:rsidRPr="00BA7D7B">
        <w:rPr>
          <w:rFonts w:ascii="Times New Roman" w:hAnsi="Times New Roman"/>
          <w:sz w:val="28"/>
          <w:szCs w:val="28"/>
          <w:lang w:val="en-US"/>
        </w:rPr>
        <w:t>SWOT</w:t>
      </w:r>
      <w:r w:rsidRPr="00BA7D7B">
        <w:rPr>
          <w:rFonts w:ascii="Times New Roman" w:hAnsi="Times New Roman"/>
          <w:sz w:val="28"/>
          <w:szCs w:val="28"/>
        </w:rPr>
        <w:t xml:space="preserve">-анализа </w:t>
      </w:r>
      <w:r w:rsidR="001F34B9" w:rsidRPr="00BA7D7B">
        <w:rPr>
          <w:rFonts w:ascii="Times New Roman" w:hAnsi="Times New Roman"/>
          <w:sz w:val="28"/>
          <w:szCs w:val="28"/>
        </w:rPr>
        <w:t>предлагаются следующие совершенствования</w:t>
      </w:r>
      <w:r w:rsidR="00180811" w:rsidRPr="00BA7D7B">
        <w:rPr>
          <w:rFonts w:ascii="Times New Roman" w:hAnsi="Times New Roman"/>
          <w:sz w:val="28"/>
          <w:szCs w:val="28"/>
        </w:rPr>
        <w:t xml:space="preserve"> по одному из компонентов комплекса </w:t>
      </w:r>
      <w:r w:rsidRPr="00BA7D7B">
        <w:rPr>
          <w:rFonts w:ascii="Times New Roman" w:hAnsi="Times New Roman"/>
          <w:sz w:val="28"/>
          <w:szCs w:val="28"/>
        </w:rPr>
        <w:t xml:space="preserve">маркетинга </w:t>
      </w:r>
      <w:r w:rsidR="00180811" w:rsidRPr="00BA7D7B">
        <w:rPr>
          <w:rFonts w:ascii="Times New Roman" w:hAnsi="Times New Roman"/>
          <w:sz w:val="28"/>
          <w:szCs w:val="28"/>
        </w:rPr>
        <w:t>– «люди».</w:t>
      </w:r>
    </w:p>
    <w:p w:rsidR="003A46BF" w:rsidRPr="00BA7D7B" w:rsidRDefault="003A46BF" w:rsidP="00124AC7">
      <w:pPr>
        <w:pStyle w:val="a4"/>
        <w:widowControl w:val="0"/>
        <w:spacing w:line="360" w:lineRule="auto"/>
        <w:ind w:firstLine="709"/>
        <w:jc w:val="both"/>
        <w:rPr>
          <w:rFonts w:ascii="Times New Roman" w:hAnsi="Times New Roman"/>
          <w:b/>
          <w:sz w:val="28"/>
          <w:szCs w:val="28"/>
        </w:rPr>
      </w:pPr>
      <w:r w:rsidRPr="00BA7D7B">
        <w:rPr>
          <w:rFonts w:ascii="Times New Roman" w:hAnsi="Times New Roman"/>
          <w:b/>
          <w:sz w:val="28"/>
          <w:szCs w:val="28"/>
        </w:rPr>
        <w:t>Концепция образовательного процесса</w:t>
      </w:r>
      <w:r w:rsidR="00B0573C" w:rsidRPr="00BA7D7B">
        <w:rPr>
          <w:rFonts w:ascii="Times New Roman" w:hAnsi="Times New Roman"/>
          <w:b/>
          <w:sz w:val="28"/>
          <w:szCs w:val="28"/>
        </w:rPr>
        <w:t>.</w:t>
      </w:r>
    </w:p>
    <w:p w:rsidR="003A46BF" w:rsidRPr="00BA7D7B" w:rsidRDefault="003A46BF" w:rsidP="00124AC7">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Задачи:</w:t>
      </w:r>
    </w:p>
    <w:p w:rsidR="003A46BF" w:rsidRPr="00BA7D7B" w:rsidRDefault="003A46BF" w:rsidP="00124AC7">
      <w:pPr>
        <w:pStyle w:val="a4"/>
        <w:widowControl w:val="0"/>
        <w:numPr>
          <w:ilvl w:val="0"/>
          <w:numId w:val="29"/>
        </w:numPr>
        <w:spacing w:line="360" w:lineRule="auto"/>
        <w:ind w:left="0" w:firstLine="709"/>
        <w:jc w:val="both"/>
        <w:rPr>
          <w:rFonts w:ascii="Times New Roman" w:hAnsi="Times New Roman"/>
          <w:sz w:val="28"/>
          <w:szCs w:val="28"/>
        </w:rPr>
      </w:pPr>
      <w:r w:rsidRPr="00BA7D7B">
        <w:rPr>
          <w:rFonts w:ascii="Times New Roman" w:hAnsi="Times New Roman"/>
          <w:sz w:val="28"/>
          <w:szCs w:val="28"/>
        </w:rPr>
        <w:t>Разработка единого стандарта повышения квалификации, включающего несколько вариантов учебных программ для различных целевых аудиторий.</w:t>
      </w:r>
    </w:p>
    <w:p w:rsidR="003A46BF" w:rsidRPr="00BA7D7B" w:rsidRDefault="003A46BF" w:rsidP="00124AC7">
      <w:pPr>
        <w:pStyle w:val="a4"/>
        <w:widowControl w:val="0"/>
        <w:numPr>
          <w:ilvl w:val="0"/>
          <w:numId w:val="29"/>
        </w:numPr>
        <w:spacing w:line="360" w:lineRule="auto"/>
        <w:ind w:left="0" w:firstLine="709"/>
        <w:jc w:val="both"/>
        <w:rPr>
          <w:rFonts w:ascii="Times New Roman" w:hAnsi="Times New Roman"/>
          <w:sz w:val="28"/>
          <w:szCs w:val="28"/>
        </w:rPr>
      </w:pPr>
      <w:r w:rsidRPr="00BA7D7B">
        <w:rPr>
          <w:rFonts w:ascii="Times New Roman" w:hAnsi="Times New Roman"/>
          <w:sz w:val="28"/>
          <w:szCs w:val="28"/>
        </w:rPr>
        <w:t xml:space="preserve">Внедрение действующей системы повышения квалификации в текущие маркетинговые мероприятия (выставки, презентации и демонстрационные показы и т.д.). </w:t>
      </w:r>
    </w:p>
    <w:p w:rsidR="003A46BF" w:rsidRPr="00BA7D7B" w:rsidRDefault="003A46BF"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Целевые аудитории:</w:t>
      </w:r>
    </w:p>
    <w:p w:rsidR="003A46BF" w:rsidRPr="00BA7D7B" w:rsidRDefault="003A46BF" w:rsidP="00BA7D7B">
      <w:pPr>
        <w:pStyle w:val="a4"/>
        <w:widowControl w:val="0"/>
        <w:numPr>
          <w:ilvl w:val="0"/>
          <w:numId w:val="30"/>
        </w:numPr>
        <w:spacing w:line="360" w:lineRule="auto"/>
        <w:ind w:left="0" w:firstLine="709"/>
        <w:jc w:val="both"/>
        <w:rPr>
          <w:rFonts w:ascii="Times New Roman" w:hAnsi="Times New Roman"/>
          <w:sz w:val="28"/>
          <w:szCs w:val="28"/>
        </w:rPr>
      </w:pPr>
      <w:r w:rsidRPr="00BA7D7B">
        <w:rPr>
          <w:rFonts w:ascii="Times New Roman" w:hAnsi="Times New Roman"/>
          <w:sz w:val="28"/>
          <w:szCs w:val="28"/>
        </w:rPr>
        <w:t>Конечные потребители техники «Агромаш» (Руководители АПК, фермеры, агрономы и главные инженеры хозяйств).</w:t>
      </w:r>
    </w:p>
    <w:p w:rsidR="003A46BF" w:rsidRPr="00BA7D7B" w:rsidRDefault="003A46BF" w:rsidP="00BA7D7B">
      <w:pPr>
        <w:pStyle w:val="a4"/>
        <w:widowControl w:val="0"/>
        <w:numPr>
          <w:ilvl w:val="0"/>
          <w:numId w:val="30"/>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Специалисты Дилерской сети.</w:t>
      </w:r>
    </w:p>
    <w:p w:rsidR="003A46BF" w:rsidRPr="00BA7D7B" w:rsidRDefault="003A46BF" w:rsidP="00BA7D7B">
      <w:pPr>
        <w:pStyle w:val="a4"/>
        <w:widowControl w:val="0"/>
        <w:numPr>
          <w:ilvl w:val="0"/>
          <w:numId w:val="30"/>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Специалисты концерна «Тракторные заводы».</w:t>
      </w:r>
    </w:p>
    <w:p w:rsidR="003A46BF" w:rsidRPr="00BA7D7B" w:rsidRDefault="003A46BF" w:rsidP="00BA7D7B">
      <w:pPr>
        <w:pStyle w:val="a4"/>
        <w:widowControl w:val="0"/>
        <w:numPr>
          <w:ilvl w:val="0"/>
          <w:numId w:val="30"/>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Студенты, аспиранты и молодые специалисты профильных учебных заведений.</w:t>
      </w:r>
    </w:p>
    <w:p w:rsidR="003A46BF" w:rsidRPr="00BA7D7B" w:rsidRDefault="003A46BF" w:rsidP="00BA7D7B">
      <w:pPr>
        <w:pStyle w:val="a4"/>
        <w:widowControl w:val="0"/>
        <w:numPr>
          <w:ilvl w:val="0"/>
          <w:numId w:val="30"/>
        </w:numPr>
        <w:spacing w:line="360" w:lineRule="auto"/>
        <w:ind w:left="0" w:firstLine="709"/>
        <w:jc w:val="both"/>
        <w:rPr>
          <w:rFonts w:ascii="Times New Roman" w:hAnsi="Times New Roman"/>
          <w:sz w:val="28"/>
          <w:szCs w:val="28"/>
        </w:rPr>
      </w:pPr>
      <w:r w:rsidRPr="00BA7D7B">
        <w:rPr>
          <w:rFonts w:ascii="Times New Roman" w:hAnsi="Times New Roman"/>
          <w:sz w:val="28"/>
          <w:szCs w:val="28"/>
        </w:rPr>
        <w:t>Руководители и преподаватели профильных учебных заведений.</w:t>
      </w:r>
    </w:p>
    <w:p w:rsidR="003A46BF" w:rsidRPr="00BA7D7B" w:rsidRDefault="003A46BF" w:rsidP="00BA7D7B">
      <w:pPr>
        <w:pStyle w:val="a4"/>
        <w:widowControl w:val="0"/>
        <w:numPr>
          <w:ilvl w:val="0"/>
          <w:numId w:val="30"/>
        </w:numPr>
        <w:spacing w:line="360" w:lineRule="auto"/>
        <w:ind w:left="0" w:firstLine="709"/>
        <w:jc w:val="both"/>
        <w:rPr>
          <w:rFonts w:ascii="Times New Roman" w:hAnsi="Times New Roman"/>
          <w:sz w:val="28"/>
          <w:szCs w:val="28"/>
        </w:rPr>
      </w:pPr>
      <w:r w:rsidRPr="00BA7D7B">
        <w:rPr>
          <w:rFonts w:ascii="Times New Roman" w:hAnsi="Times New Roman"/>
          <w:sz w:val="28"/>
          <w:szCs w:val="28"/>
        </w:rPr>
        <w:t>Профессорский состав профильных НИИ, МИС и ВУЗов страны.</w:t>
      </w:r>
    </w:p>
    <w:p w:rsidR="003A46BF" w:rsidRPr="00BA7D7B" w:rsidRDefault="003A46BF" w:rsidP="00BA7D7B">
      <w:pPr>
        <w:pStyle w:val="a4"/>
        <w:widowControl w:val="0"/>
        <w:spacing w:line="360" w:lineRule="auto"/>
        <w:ind w:firstLine="709"/>
        <w:jc w:val="both"/>
        <w:rPr>
          <w:rFonts w:ascii="Times New Roman" w:hAnsi="Times New Roman"/>
          <w:b/>
          <w:sz w:val="28"/>
          <w:szCs w:val="28"/>
        </w:rPr>
      </w:pPr>
      <w:r w:rsidRPr="00BA7D7B">
        <w:rPr>
          <w:rFonts w:ascii="Times New Roman" w:hAnsi="Times New Roman"/>
          <w:b/>
          <w:sz w:val="28"/>
          <w:szCs w:val="28"/>
        </w:rPr>
        <w:t>Участники обучения.</w:t>
      </w:r>
    </w:p>
    <w:p w:rsidR="00966892" w:rsidRPr="00BA7D7B" w:rsidRDefault="003A46BF" w:rsidP="00BA7D7B">
      <w:pPr>
        <w:pStyle w:val="a4"/>
        <w:widowControl w:val="0"/>
        <w:numPr>
          <w:ilvl w:val="0"/>
          <w:numId w:val="30"/>
        </w:numPr>
        <w:spacing w:line="360" w:lineRule="auto"/>
        <w:ind w:left="0" w:firstLine="709"/>
        <w:jc w:val="both"/>
        <w:rPr>
          <w:rFonts w:ascii="Times New Roman" w:hAnsi="Times New Roman"/>
          <w:sz w:val="28"/>
          <w:szCs w:val="28"/>
        </w:rPr>
      </w:pPr>
      <w:r w:rsidRPr="00BA7D7B">
        <w:rPr>
          <w:rFonts w:ascii="Times New Roman" w:hAnsi="Times New Roman"/>
          <w:sz w:val="28"/>
          <w:szCs w:val="28"/>
        </w:rPr>
        <w:t>Управления агропромышленным комплексом субъектов Российской федерации</w:t>
      </w:r>
      <w:r w:rsidR="00966892" w:rsidRPr="00BA7D7B">
        <w:rPr>
          <w:rFonts w:ascii="Times New Roman" w:hAnsi="Times New Roman"/>
          <w:sz w:val="28"/>
          <w:szCs w:val="28"/>
        </w:rPr>
        <w:t>.</w:t>
      </w:r>
    </w:p>
    <w:p w:rsidR="00966892" w:rsidRPr="00BA7D7B" w:rsidRDefault="003A46BF" w:rsidP="00BA7D7B">
      <w:pPr>
        <w:pStyle w:val="a4"/>
        <w:widowControl w:val="0"/>
        <w:numPr>
          <w:ilvl w:val="0"/>
          <w:numId w:val="30"/>
        </w:numPr>
        <w:spacing w:line="360" w:lineRule="auto"/>
        <w:ind w:left="0" w:firstLine="709"/>
        <w:jc w:val="both"/>
        <w:rPr>
          <w:rFonts w:ascii="Times New Roman" w:hAnsi="Times New Roman"/>
          <w:sz w:val="28"/>
          <w:szCs w:val="28"/>
        </w:rPr>
      </w:pPr>
      <w:r w:rsidRPr="00BA7D7B">
        <w:rPr>
          <w:rFonts w:ascii="Times New Roman" w:hAnsi="Times New Roman"/>
          <w:sz w:val="28"/>
          <w:szCs w:val="28"/>
        </w:rPr>
        <w:t>Профессиональные учебные заведения; специалисты ООО «Агромашхолдинг»</w:t>
      </w:r>
      <w:r w:rsidR="00966892" w:rsidRPr="00BA7D7B">
        <w:rPr>
          <w:rFonts w:ascii="Times New Roman" w:hAnsi="Times New Roman"/>
          <w:sz w:val="28"/>
          <w:szCs w:val="28"/>
        </w:rPr>
        <w:t>.</w:t>
      </w:r>
    </w:p>
    <w:p w:rsidR="00966892" w:rsidRPr="00BA7D7B" w:rsidRDefault="003A46BF" w:rsidP="00BA7D7B">
      <w:pPr>
        <w:pStyle w:val="a4"/>
        <w:widowControl w:val="0"/>
        <w:numPr>
          <w:ilvl w:val="0"/>
          <w:numId w:val="30"/>
        </w:numPr>
        <w:spacing w:line="360" w:lineRule="auto"/>
        <w:ind w:left="0" w:firstLine="709"/>
        <w:jc w:val="both"/>
        <w:rPr>
          <w:rFonts w:ascii="Times New Roman" w:hAnsi="Times New Roman"/>
          <w:sz w:val="28"/>
          <w:szCs w:val="28"/>
        </w:rPr>
      </w:pPr>
      <w:r w:rsidRPr="00BA7D7B">
        <w:rPr>
          <w:rFonts w:ascii="Times New Roman" w:hAnsi="Times New Roman"/>
          <w:sz w:val="28"/>
          <w:szCs w:val="28"/>
        </w:rPr>
        <w:t>Специалисты заводов – производителей техники: ОАО «ПО «КЗК», ООО «ВМТЗ», ООО «ВМК Волгоградский тракторный завод» или Специализированное конструкторское бюро при «ВМК «ВгТЗ», ООО « Русагромаш»</w:t>
      </w:r>
      <w:r w:rsidR="00966892" w:rsidRPr="00BA7D7B">
        <w:rPr>
          <w:rFonts w:ascii="Times New Roman" w:hAnsi="Times New Roman"/>
          <w:sz w:val="28"/>
          <w:szCs w:val="28"/>
        </w:rPr>
        <w:t>.</w:t>
      </w:r>
    </w:p>
    <w:p w:rsidR="00966892" w:rsidRPr="00BA7D7B" w:rsidRDefault="003A46BF" w:rsidP="00BA7D7B">
      <w:pPr>
        <w:pStyle w:val="a4"/>
        <w:widowControl w:val="0"/>
        <w:numPr>
          <w:ilvl w:val="0"/>
          <w:numId w:val="30"/>
        </w:numPr>
        <w:spacing w:line="360" w:lineRule="auto"/>
        <w:ind w:left="0" w:firstLine="709"/>
        <w:jc w:val="both"/>
        <w:rPr>
          <w:rFonts w:ascii="Times New Roman" w:hAnsi="Times New Roman"/>
          <w:sz w:val="28"/>
          <w:szCs w:val="28"/>
        </w:rPr>
      </w:pPr>
      <w:r w:rsidRPr="00BA7D7B">
        <w:rPr>
          <w:rFonts w:ascii="Times New Roman" w:hAnsi="Times New Roman"/>
          <w:sz w:val="28"/>
          <w:szCs w:val="28"/>
        </w:rPr>
        <w:t>Дилерские и сервисные центры ООО «Агромашхолдинг»</w:t>
      </w:r>
      <w:r w:rsidR="00966892" w:rsidRPr="00BA7D7B">
        <w:rPr>
          <w:rFonts w:ascii="Times New Roman" w:hAnsi="Times New Roman"/>
          <w:sz w:val="28"/>
          <w:szCs w:val="28"/>
        </w:rPr>
        <w:t>.</w:t>
      </w:r>
    </w:p>
    <w:p w:rsidR="00966892" w:rsidRPr="00BA7D7B" w:rsidRDefault="003A46BF" w:rsidP="00BA7D7B">
      <w:pPr>
        <w:pStyle w:val="a4"/>
        <w:widowControl w:val="0"/>
        <w:numPr>
          <w:ilvl w:val="0"/>
          <w:numId w:val="30"/>
        </w:numPr>
        <w:spacing w:line="360" w:lineRule="auto"/>
        <w:ind w:left="0" w:firstLine="709"/>
        <w:jc w:val="both"/>
        <w:rPr>
          <w:rFonts w:ascii="Times New Roman" w:hAnsi="Times New Roman"/>
          <w:sz w:val="28"/>
          <w:szCs w:val="28"/>
        </w:rPr>
      </w:pPr>
      <w:r w:rsidRPr="00BA7D7B">
        <w:rPr>
          <w:rFonts w:ascii="Times New Roman" w:hAnsi="Times New Roman"/>
          <w:sz w:val="28"/>
          <w:szCs w:val="28"/>
        </w:rPr>
        <w:t>Институты повышения квалификации работников агропромышленного комплекса</w:t>
      </w:r>
      <w:r w:rsidR="00966892" w:rsidRPr="00BA7D7B">
        <w:rPr>
          <w:rFonts w:ascii="Times New Roman" w:hAnsi="Times New Roman"/>
          <w:sz w:val="28"/>
          <w:szCs w:val="28"/>
        </w:rPr>
        <w:t>.</w:t>
      </w:r>
    </w:p>
    <w:p w:rsidR="00966892" w:rsidRPr="00BA7D7B" w:rsidRDefault="003A46BF"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Одним из</w:t>
      </w:r>
      <w:r w:rsidR="00844A24">
        <w:rPr>
          <w:rFonts w:ascii="Times New Roman" w:hAnsi="Times New Roman"/>
          <w:sz w:val="28"/>
          <w:szCs w:val="28"/>
        </w:rPr>
        <w:t xml:space="preserve"> </w:t>
      </w:r>
      <w:r w:rsidRPr="00BA7D7B">
        <w:rPr>
          <w:rFonts w:ascii="Times New Roman" w:hAnsi="Times New Roman"/>
          <w:sz w:val="28"/>
          <w:szCs w:val="28"/>
        </w:rPr>
        <w:t>главных звеньев в образовательном процессе является</w:t>
      </w:r>
      <w:r w:rsidR="00844A24">
        <w:rPr>
          <w:rFonts w:ascii="Times New Roman" w:hAnsi="Times New Roman"/>
          <w:sz w:val="28"/>
          <w:szCs w:val="28"/>
        </w:rPr>
        <w:t xml:space="preserve"> </w:t>
      </w:r>
      <w:r w:rsidRPr="00BA7D7B">
        <w:rPr>
          <w:rFonts w:ascii="Times New Roman" w:hAnsi="Times New Roman"/>
          <w:sz w:val="28"/>
          <w:szCs w:val="28"/>
        </w:rPr>
        <w:t>институт дилеров, обучающихся по</w:t>
      </w:r>
      <w:r w:rsidR="00844A24">
        <w:rPr>
          <w:rFonts w:ascii="Times New Roman" w:hAnsi="Times New Roman"/>
          <w:sz w:val="28"/>
          <w:szCs w:val="28"/>
        </w:rPr>
        <w:t xml:space="preserve"> </w:t>
      </w:r>
      <w:r w:rsidRPr="00BA7D7B">
        <w:rPr>
          <w:rFonts w:ascii="Times New Roman" w:hAnsi="Times New Roman"/>
          <w:sz w:val="28"/>
          <w:szCs w:val="28"/>
        </w:rPr>
        <w:t>специальной программе.</w:t>
      </w:r>
    </w:p>
    <w:p w:rsidR="003A46BF" w:rsidRPr="00BA7D7B" w:rsidRDefault="003A46BF"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Образовательная программа института дилеров, будет</w:t>
      </w:r>
      <w:r w:rsidR="00844A24">
        <w:rPr>
          <w:rFonts w:ascii="Times New Roman" w:hAnsi="Times New Roman"/>
          <w:sz w:val="28"/>
          <w:szCs w:val="28"/>
        </w:rPr>
        <w:t xml:space="preserve"> </w:t>
      </w:r>
      <w:r w:rsidRPr="00BA7D7B">
        <w:rPr>
          <w:rFonts w:ascii="Times New Roman" w:hAnsi="Times New Roman"/>
          <w:sz w:val="28"/>
          <w:szCs w:val="28"/>
        </w:rPr>
        <w:t>направлена на повышение уровня профессионализма, общей информированности партнеров компании</w:t>
      </w:r>
      <w:r w:rsidR="00844A24">
        <w:rPr>
          <w:rFonts w:ascii="Times New Roman" w:hAnsi="Times New Roman"/>
          <w:sz w:val="28"/>
          <w:szCs w:val="28"/>
        </w:rPr>
        <w:t xml:space="preserve"> </w:t>
      </w:r>
      <w:r w:rsidRPr="00BA7D7B">
        <w:rPr>
          <w:rFonts w:ascii="Times New Roman" w:hAnsi="Times New Roman"/>
          <w:sz w:val="28"/>
          <w:szCs w:val="28"/>
        </w:rPr>
        <w:t>«Агромашхолдинг»,</w:t>
      </w:r>
      <w:r w:rsidR="00844A24">
        <w:rPr>
          <w:rFonts w:ascii="Times New Roman" w:hAnsi="Times New Roman"/>
          <w:sz w:val="28"/>
          <w:szCs w:val="28"/>
        </w:rPr>
        <w:t xml:space="preserve"> </w:t>
      </w:r>
      <w:r w:rsidRPr="00BA7D7B">
        <w:rPr>
          <w:rFonts w:ascii="Times New Roman" w:hAnsi="Times New Roman"/>
          <w:sz w:val="28"/>
          <w:szCs w:val="28"/>
        </w:rPr>
        <w:t>на выработку новых</w:t>
      </w:r>
      <w:r w:rsidR="00844A24">
        <w:rPr>
          <w:rFonts w:ascii="Times New Roman" w:hAnsi="Times New Roman"/>
          <w:sz w:val="28"/>
          <w:szCs w:val="28"/>
        </w:rPr>
        <w:t xml:space="preserve"> </w:t>
      </w:r>
      <w:r w:rsidRPr="00BA7D7B">
        <w:rPr>
          <w:rFonts w:ascii="Times New Roman" w:hAnsi="Times New Roman"/>
          <w:sz w:val="28"/>
          <w:szCs w:val="28"/>
        </w:rPr>
        <w:t>прогрессивных навыков и умений, необходимых для успешного продвижения качества продаж продукта «Агромаш» и обслуживания клиентов.</w:t>
      </w:r>
    </w:p>
    <w:p w:rsidR="00966892" w:rsidRPr="00BA7D7B" w:rsidRDefault="003A46BF" w:rsidP="00BA7D7B">
      <w:pPr>
        <w:pStyle w:val="a4"/>
        <w:widowControl w:val="0"/>
        <w:spacing w:line="360" w:lineRule="auto"/>
        <w:ind w:firstLine="709"/>
        <w:jc w:val="both"/>
        <w:rPr>
          <w:rFonts w:ascii="Times New Roman" w:hAnsi="Times New Roman"/>
          <w:b/>
          <w:sz w:val="28"/>
          <w:szCs w:val="28"/>
        </w:rPr>
      </w:pPr>
      <w:r w:rsidRPr="00BA7D7B">
        <w:rPr>
          <w:rFonts w:ascii="Times New Roman" w:hAnsi="Times New Roman"/>
          <w:b/>
          <w:sz w:val="28"/>
          <w:szCs w:val="28"/>
        </w:rPr>
        <w:t>Система образовательных программ</w:t>
      </w:r>
      <w:r w:rsidR="00966892" w:rsidRPr="00BA7D7B">
        <w:rPr>
          <w:rFonts w:ascii="Times New Roman" w:hAnsi="Times New Roman"/>
          <w:b/>
          <w:sz w:val="28"/>
          <w:szCs w:val="28"/>
        </w:rPr>
        <w:t>.</w:t>
      </w:r>
    </w:p>
    <w:p w:rsidR="00966892" w:rsidRPr="00BA7D7B" w:rsidRDefault="003A46BF" w:rsidP="00BA7D7B">
      <w:pPr>
        <w:pStyle w:val="a4"/>
        <w:widowControl w:val="0"/>
        <w:numPr>
          <w:ilvl w:val="0"/>
          <w:numId w:val="31"/>
        </w:numPr>
        <w:spacing w:line="360" w:lineRule="auto"/>
        <w:ind w:left="0" w:firstLine="709"/>
        <w:jc w:val="both"/>
        <w:rPr>
          <w:rFonts w:ascii="Times New Roman" w:hAnsi="Times New Roman"/>
          <w:sz w:val="28"/>
          <w:szCs w:val="28"/>
        </w:rPr>
      </w:pPr>
      <w:r w:rsidRPr="00BA7D7B">
        <w:rPr>
          <w:rFonts w:ascii="Times New Roman" w:hAnsi="Times New Roman"/>
          <w:sz w:val="28"/>
          <w:szCs w:val="28"/>
        </w:rPr>
        <w:t>Обязательные программы повышения квалификации, регулируемые законодательством</w:t>
      </w:r>
    </w:p>
    <w:p w:rsidR="00966892" w:rsidRPr="00BA7D7B" w:rsidRDefault="003A46BF" w:rsidP="00BA7D7B">
      <w:pPr>
        <w:pStyle w:val="a4"/>
        <w:widowControl w:val="0"/>
        <w:numPr>
          <w:ilvl w:val="0"/>
          <w:numId w:val="31"/>
        </w:numPr>
        <w:spacing w:line="360" w:lineRule="auto"/>
        <w:ind w:left="0" w:firstLine="709"/>
        <w:jc w:val="both"/>
        <w:rPr>
          <w:rFonts w:ascii="Times New Roman" w:hAnsi="Times New Roman"/>
          <w:sz w:val="28"/>
          <w:szCs w:val="28"/>
        </w:rPr>
      </w:pPr>
      <w:r w:rsidRPr="00BA7D7B">
        <w:rPr>
          <w:rFonts w:ascii="Times New Roman" w:hAnsi="Times New Roman"/>
          <w:sz w:val="28"/>
          <w:szCs w:val="28"/>
        </w:rPr>
        <w:t>Программы подготовки специалистов в ВУЗах и техникумах по учебным пособиям</w:t>
      </w:r>
      <w:r w:rsidR="00844A24">
        <w:rPr>
          <w:rFonts w:ascii="Times New Roman" w:hAnsi="Times New Roman"/>
          <w:sz w:val="28"/>
          <w:szCs w:val="28"/>
        </w:rPr>
        <w:t xml:space="preserve"> </w:t>
      </w:r>
      <w:r w:rsidRPr="00BA7D7B">
        <w:rPr>
          <w:rFonts w:ascii="Times New Roman" w:hAnsi="Times New Roman"/>
          <w:sz w:val="28"/>
          <w:szCs w:val="28"/>
        </w:rPr>
        <w:t xml:space="preserve">ООО «Агромашхолдинг», </w:t>
      </w:r>
      <w:r w:rsidR="00966892" w:rsidRPr="00BA7D7B">
        <w:rPr>
          <w:rFonts w:ascii="Times New Roman" w:hAnsi="Times New Roman"/>
          <w:sz w:val="28"/>
          <w:szCs w:val="28"/>
        </w:rPr>
        <w:t>о</w:t>
      </w:r>
      <w:r w:rsidRPr="00BA7D7B">
        <w:rPr>
          <w:rFonts w:ascii="Times New Roman" w:hAnsi="Times New Roman"/>
          <w:sz w:val="28"/>
          <w:szCs w:val="28"/>
        </w:rPr>
        <w:t>бучающихся в профильных учебных заведениях</w:t>
      </w:r>
    </w:p>
    <w:p w:rsidR="00966892" w:rsidRPr="00BA7D7B" w:rsidRDefault="003A46BF" w:rsidP="00BA7D7B">
      <w:pPr>
        <w:pStyle w:val="a4"/>
        <w:widowControl w:val="0"/>
        <w:numPr>
          <w:ilvl w:val="0"/>
          <w:numId w:val="31"/>
        </w:numPr>
        <w:spacing w:line="360" w:lineRule="auto"/>
        <w:ind w:left="0" w:firstLine="709"/>
        <w:jc w:val="both"/>
        <w:rPr>
          <w:rFonts w:ascii="Times New Roman" w:hAnsi="Times New Roman"/>
          <w:sz w:val="28"/>
          <w:szCs w:val="28"/>
        </w:rPr>
      </w:pPr>
      <w:r w:rsidRPr="00BA7D7B">
        <w:rPr>
          <w:rFonts w:ascii="Times New Roman" w:hAnsi="Times New Roman"/>
          <w:sz w:val="28"/>
          <w:szCs w:val="28"/>
        </w:rPr>
        <w:t xml:space="preserve"> Дополнительные программы повышения квалификации дилеров и работников ООО «Агромашхолдинг», </w:t>
      </w:r>
      <w:r w:rsidR="00966892" w:rsidRPr="00BA7D7B">
        <w:rPr>
          <w:rFonts w:ascii="Times New Roman" w:hAnsi="Times New Roman"/>
          <w:sz w:val="28"/>
          <w:szCs w:val="28"/>
        </w:rPr>
        <w:t>н</w:t>
      </w:r>
      <w:r w:rsidRPr="00BA7D7B">
        <w:rPr>
          <w:rFonts w:ascii="Times New Roman" w:hAnsi="Times New Roman"/>
          <w:sz w:val="28"/>
          <w:szCs w:val="28"/>
        </w:rPr>
        <w:t>аправленные на развитие профессиональных компетенций</w:t>
      </w:r>
    </w:p>
    <w:p w:rsidR="00966892" w:rsidRPr="00BA7D7B" w:rsidRDefault="003A46BF" w:rsidP="00BA7D7B">
      <w:pPr>
        <w:pStyle w:val="a4"/>
        <w:widowControl w:val="0"/>
        <w:numPr>
          <w:ilvl w:val="0"/>
          <w:numId w:val="31"/>
        </w:numPr>
        <w:spacing w:line="360" w:lineRule="auto"/>
        <w:ind w:left="0" w:firstLine="709"/>
        <w:jc w:val="both"/>
        <w:rPr>
          <w:rFonts w:ascii="Times New Roman" w:hAnsi="Times New Roman"/>
          <w:sz w:val="28"/>
          <w:szCs w:val="28"/>
        </w:rPr>
      </w:pPr>
      <w:r w:rsidRPr="00BA7D7B">
        <w:rPr>
          <w:rFonts w:ascii="Times New Roman" w:hAnsi="Times New Roman"/>
          <w:sz w:val="28"/>
          <w:szCs w:val="28"/>
        </w:rPr>
        <w:t>Программы обмена опытом: наставничество, стажировки, конференции;</w:t>
      </w:r>
      <w:r w:rsidR="00844A24">
        <w:rPr>
          <w:rFonts w:ascii="Times New Roman" w:hAnsi="Times New Roman"/>
          <w:sz w:val="28"/>
          <w:szCs w:val="28"/>
        </w:rPr>
        <w:t xml:space="preserve"> </w:t>
      </w:r>
      <w:r w:rsidRPr="00BA7D7B">
        <w:rPr>
          <w:rFonts w:ascii="Times New Roman" w:hAnsi="Times New Roman"/>
          <w:sz w:val="28"/>
          <w:szCs w:val="28"/>
        </w:rPr>
        <w:t>мастер-классы</w:t>
      </w:r>
    </w:p>
    <w:p w:rsidR="003A46BF" w:rsidRPr="00BA7D7B" w:rsidRDefault="003A46BF" w:rsidP="00BA7D7B">
      <w:pPr>
        <w:pStyle w:val="a4"/>
        <w:widowControl w:val="0"/>
        <w:numPr>
          <w:ilvl w:val="0"/>
          <w:numId w:val="31"/>
        </w:numPr>
        <w:spacing w:line="360" w:lineRule="auto"/>
        <w:ind w:left="0" w:firstLine="709"/>
        <w:jc w:val="both"/>
        <w:rPr>
          <w:rFonts w:ascii="Times New Roman" w:hAnsi="Times New Roman"/>
          <w:sz w:val="28"/>
          <w:szCs w:val="28"/>
        </w:rPr>
      </w:pPr>
      <w:r w:rsidRPr="00BA7D7B">
        <w:rPr>
          <w:rFonts w:ascii="Times New Roman" w:hAnsi="Times New Roman"/>
          <w:sz w:val="28"/>
          <w:szCs w:val="28"/>
        </w:rPr>
        <w:t xml:space="preserve">Система дистанционного обучения </w:t>
      </w:r>
    </w:p>
    <w:p w:rsidR="00966892" w:rsidRPr="00BA7D7B" w:rsidRDefault="003A46BF" w:rsidP="00BA7D7B">
      <w:pPr>
        <w:pStyle w:val="a4"/>
        <w:widowControl w:val="0"/>
        <w:spacing w:line="360" w:lineRule="auto"/>
        <w:ind w:firstLine="709"/>
        <w:jc w:val="both"/>
        <w:rPr>
          <w:rFonts w:ascii="Times New Roman" w:hAnsi="Times New Roman"/>
          <w:b/>
          <w:sz w:val="28"/>
          <w:szCs w:val="28"/>
        </w:rPr>
      </w:pPr>
      <w:r w:rsidRPr="00BA7D7B">
        <w:rPr>
          <w:rFonts w:ascii="Times New Roman" w:hAnsi="Times New Roman"/>
          <w:b/>
          <w:sz w:val="28"/>
          <w:szCs w:val="28"/>
        </w:rPr>
        <w:t>Цели программы</w:t>
      </w:r>
    </w:p>
    <w:p w:rsidR="00966892" w:rsidRPr="00BA7D7B" w:rsidRDefault="003A46BF" w:rsidP="00BA7D7B">
      <w:pPr>
        <w:pStyle w:val="a4"/>
        <w:widowControl w:val="0"/>
        <w:numPr>
          <w:ilvl w:val="0"/>
          <w:numId w:val="32"/>
        </w:numPr>
        <w:spacing w:line="360" w:lineRule="auto"/>
        <w:ind w:left="0" w:firstLine="709"/>
        <w:jc w:val="both"/>
        <w:rPr>
          <w:rFonts w:ascii="Times New Roman" w:hAnsi="Times New Roman"/>
          <w:sz w:val="28"/>
          <w:szCs w:val="28"/>
        </w:rPr>
      </w:pPr>
      <w:r w:rsidRPr="00BA7D7B">
        <w:rPr>
          <w:rFonts w:ascii="Times New Roman" w:hAnsi="Times New Roman"/>
          <w:sz w:val="28"/>
          <w:szCs w:val="28"/>
        </w:rPr>
        <w:t>Информирование целевой аудитории о новой линейке техники и навесного оборудования,</w:t>
      </w:r>
      <w:r w:rsidR="00844A24">
        <w:rPr>
          <w:rFonts w:ascii="Times New Roman" w:hAnsi="Times New Roman"/>
          <w:sz w:val="28"/>
          <w:szCs w:val="28"/>
        </w:rPr>
        <w:t xml:space="preserve"> </w:t>
      </w:r>
      <w:r w:rsidRPr="00BA7D7B">
        <w:rPr>
          <w:rFonts w:ascii="Times New Roman" w:hAnsi="Times New Roman"/>
          <w:sz w:val="28"/>
          <w:szCs w:val="28"/>
        </w:rPr>
        <w:t>реализуемого под брендом «Агромаш»</w:t>
      </w:r>
    </w:p>
    <w:p w:rsidR="00966892" w:rsidRPr="00BA7D7B" w:rsidRDefault="003A46BF" w:rsidP="00BA7D7B">
      <w:pPr>
        <w:pStyle w:val="a4"/>
        <w:widowControl w:val="0"/>
        <w:numPr>
          <w:ilvl w:val="0"/>
          <w:numId w:val="32"/>
        </w:numPr>
        <w:spacing w:line="360" w:lineRule="auto"/>
        <w:ind w:left="0" w:firstLine="709"/>
        <w:jc w:val="both"/>
        <w:rPr>
          <w:rFonts w:ascii="Times New Roman" w:hAnsi="Times New Roman"/>
          <w:sz w:val="28"/>
          <w:szCs w:val="28"/>
        </w:rPr>
      </w:pPr>
      <w:r w:rsidRPr="00BA7D7B">
        <w:rPr>
          <w:rFonts w:ascii="Times New Roman" w:hAnsi="Times New Roman"/>
          <w:sz w:val="28"/>
          <w:szCs w:val="28"/>
        </w:rPr>
        <w:t>Информационная поддержка дилеров для безусловного выполнения плана продаж техники «Агромаш»</w:t>
      </w:r>
    </w:p>
    <w:p w:rsidR="00966892" w:rsidRPr="00BA7D7B" w:rsidRDefault="003A46BF" w:rsidP="00BA7D7B">
      <w:pPr>
        <w:pStyle w:val="a4"/>
        <w:widowControl w:val="0"/>
        <w:numPr>
          <w:ilvl w:val="0"/>
          <w:numId w:val="32"/>
        </w:numPr>
        <w:spacing w:line="360" w:lineRule="auto"/>
        <w:ind w:left="0" w:firstLine="709"/>
        <w:jc w:val="both"/>
        <w:rPr>
          <w:rFonts w:ascii="Times New Roman" w:hAnsi="Times New Roman"/>
          <w:sz w:val="28"/>
          <w:szCs w:val="28"/>
        </w:rPr>
      </w:pPr>
      <w:r w:rsidRPr="00BA7D7B">
        <w:rPr>
          <w:rFonts w:ascii="Times New Roman" w:hAnsi="Times New Roman"/>
          <w:sz w:val="28"/>
          <w:szCs w:val="28"/>
        </w:rPr>
        <w:t>Реализация «Программы внедрения агротехнологических комплексов с использованием техники «Агромаш»</w:t>
      </w:r>
    </w:p>
    <w:p w:rsidR="00180811" w:rsidRPr="00BA7D7B" w:rsidRDefault="003A46BF" w:rsidP="00BA7D7B">
      <w:pPr>
        <w:pStyle w:val="a4"/>
        <w:widowControl w:val="0"/>
        <w:numPr>
          <w:ilvl w:val="0"/>
          <w:numId w:val="32"/>
        </w:numPr>
        <w:spacing w:line="360" w:lineRule="auto"/>
        <w:ind w:left="0" w:firstLine="709"/>
        <w:jc w:val="both"/>
        <w:rPr>
          <w:rFonts w:ascii="Times New Roman" w:hAnsi="Times New Roman"/>
          <w:sz w:val="28"/>
          <w:szCs w:val="28"/>
        </w:rPr>
      </w:pPr>
      <w:r w:rsidRPr="00BA7D7B">
        <w:rPr>
          <w:rFonts w:ascii="Times New Roman" w:hAnsi="Times New Roman"/>
          <w:sz w:val="28"/>
          <w:szCs w:val="28"/>
        </w:rPr>
        <w:t>Повышение уровня, технологии и</w:t>
      </w:r>
      <w:r w:rsidR="00844A24">
        <w:rPr>
          <w:rFonts w:ascii="Times New Roman" w:hAnsi="Times New Roman"/>
          <w:sz w:val="28"/>
          <w:szCs w:val="28"/>
        </w:rPr>
        <w:t xml:space="preserve"> </w:t>
      </w:r>
      <w:r w:rsidRPr="00BA7D7B">
        <w:rPr>
          <w:rFonts w:ascii="Times New Roman" w:hAnsi="Times New Roman"/>
          <w:sz w:val="28"/>
          <w:szCs w:val="28"/>
        </w:rPr>
        <w:t>качества продаж, сервиса и обслуживания Клиентов</w:t>
      </w:r>
      <w:r w:rsidR="00180811" w:rsidRPr="00BA7D7B">
        <w:rPr>
          <w:rFonts w:ascii="Times New Roman" w:hAnsi="Times New Roman"/>
          <w:sz w:val="28"/>
          <w:szCs w:val="28"/>
        </w:rPr>
        <w:t>.</w:t>
      </w:r>
    </w:p>
    <w:p w:rsidR="00966892" w:rsidRPr="00BA7D7B" w:rsidRDefault="003A46BF"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«Агромашхолдинг» заинтересован</w:t>
      </w:r>
      <w:r w:rsidR="00844A24">
        <w:rPr>
          <w:rFonts w:ascii="Times New Roman" w:hAnsi="Times New Roman"/>
          <w:sz w:val="28"/>
          <w:szCs w:val="28"/>
        </w:rPr>
        <w:t xml:space="preserve"> </w:t>
      </w:r>
      <w:r w:rsidRPr="00BA7D7B">
        <w:rPr>
          <w:rFonts w:ascii="Times New Roman" w:hAnsi="Times New Roman"/>
          <w:sz w:val="28"/>
          <w:szCs w:val="28"/>
        </w:rPr>
        <w:t>в том, чтобы молодые специалисты получали более полную информацию и знания</w:t>
      </w:r>
      <w:r w:rsidR="00844A24">
        <w:rPr>
          <w:rFonts w:ascii="Times New Roman" w:hAnsi="Times New Roman"/>
          <w:sz w:val="28"/>
          <w:szCs w:val="28"/>
        </w:rPr>
        <w:t xml:space="preserve"> </w:t>
      </w:r>
      <w:r w:rsidRPr="00BA7D7B">
        <w:rPr>
          <w:rFonts w:ascii="Times New Roman" w:hAnsi="Times New Roman"/>
          <w:sz w:val="28"/>
          <w:szCs w:val="28"/>
        </w:rPr>
        <w:t>о машинах,</w:t>
      </w:r>
      <w:r w:rsidR="00844A24">
        <w:rPr>
          <w:rFonts w:ascii="Times New Roman" w:hAnsi="Times New Roman"/>
          <w:sz w:val="28"/>
          <w:szCs w:val="28"/>
        </w:rPr>
        <w:t xml:space="preserve"> </w:t>
      </w:r>
      <w:r w:rsidRPr="00BA7D7B">
        <w:rPr>
          <w:rFonts w:ascii="Times New Roman" w:hAnsi="Times New Roman"/>
          <w:sz w:val="28"/>
          <w:szCs w:val="28"/>
        </w:rPr>
        <w:t>выпускаемых для села заводами концерна «Тракторные заводы».</w:t>
      </w:r>
    </w:p>
    <w:p w:rsidR="00966892" w:rsidRPr="00BA7D7B" w:rsidRDefault="003A46BF"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В связи с этим,</w:t>
      </w:r>
      <w:r w:rsidR="00844A24">
        <w:rPr>
          <w:rFonts w:ascii="Times New Roman" w:hAnsi="Times New Roman"/>
          <w:sz w:val="28"/>
          <w:szCs w:val="28"/>
        </w:rPr>
        <w:t xml:space="preserve"> </w:t>
      </w:r>
      <w:r w:rsidRPr="00BA7D7B">
        <w:rPr>
          <w:rFonts w:ascii="Times New Roman" w:hAnsi="Times New Roman"/>
          <w:sz w:val="28"/>
          <w:szCs w:val="28"/>
        </w:rPr>
        <w:t>ООО «Агромашхолдинг»</w:t>
      </w:r>
      <w:r w:rsidR="00844A24">
        <w:rPr>
          <w:rFonts w:ascii="Times New Roman" w:hAnsi="Times New Roman"/>
          <w:sz w:val="28"/>
          <w:szCs w:val="28"/>
        </w:rPr>
        <w:t xml:space="preserve"> </w:t>
      </w:r>
      <w:r w:rsidRPr="00BA7D7B">
        <w:rPr>
          <w:rFonts w:ascii="Times New Roman" w:hAnsi="Times New Roman"/>
          <w:sz w:val="28"/>
          <w:szCs w:val="28"/>
        </w:rPr>
        <w:t>и ООО «ККУ «Концерн «Тракторные заводы» подписали соглашения о долгосрочном сотрудничестве</w:t>
      </w:r>
      <w:r w:rsidR="00844A24">
        <w:rPr>
          <w:rFonts w:ascii="Times New Roman" w:hAnsi="Times New Roman"/>
          <w:sz w:val="28"/>
          <w:szCs w:val="28"/>
        </w:rPr>
        <w:t xml:space="preserve"> </w:t>
      </w:r>
      <w:r w:rsidRPr="00BA7D7B">
        <w:rPr>
          <w:rFonts w:ascii="Times New Roman" w:hAnsi="Times New Roman"/>
          <w:sz w:val="28"/>
          <w:szCs w:val="28"/>
        </w:rPr>
        <w:t>с профильными</w:t>
      </w:r>
      <w:r w:rsidR="00844A24">
        <w:rPr>
          <w:rFonts w:ascii="Times New Roman" w:hAnsi="Times New Roman"/>
          <w:sz w:val="28"/>
          <w:szCs w:val="28"/>
        </w:rPr>
        <w:t xml:space="preserve"> </w:t>
      </w:r>
      <w:r w:rsidRPr="00BA7D7B">
        <w:rPr>
          <w:rFonts w:ascii="Times New Roman" w:hAnsi="Times New Roman"/>
          <w:sz w:val="28"/>
          <w:szCs w:val="28"/>
        </w:rPr>
        <w:t>ВУЗами и</w:t>
      </w:r>
      <w:r w:rsidR="00844A24">
        <w:rPr>
          <w:rFonts w:ascii="Times New Roman" w:hAnsi="Times New Roman"/>
          <w:sz w:val="28"/>
          <w:szCs w:val="28"/>
        </w:rPr>
        <w:t xml:space="preserve"> </w:t>
      </w:r>
      <w:r w:rsidRPr="00BA7D7B">
        <w:rPr>
          <w:rFonts w:ascii="Times New Roman" w:hAnsi="Times New Roman"/>
          <w:sz w:val="28"/>
          <w:szCs w:val="28"/>
        </w:rPr>
        <w:t>средними специальными учреждениями.</w:t>
      </w:r>
    </w:p>
    <w:p w:rsidR="00966892" w:rsidRPr="00BA7D7B" w:rsidRDefault="003A46BF"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Немаловажным</w:t>
      </w:r>
      <w:r w:rsidR="00844A24">
        <w:rPr>
          <w:rFonts w:ascii="Times New Roman" w:hAnsi="Times New Roman"/>
          <w:sz w:val="28"/>
          <w:szCs w:val="28"/>
        </w:rPr>
        <w:t xml:space="preserve"> </w:t>
      </w:r>
      <w:r w:rsidRPr="00BA7D7B">
        <w:rPr>
          <w:rFonts w:ascii="Times New Roman" w:hAnsi="Times New Roman"/>
          <w:sz w:val="28"/>
          <w:szCs w:val="28"/>
        </w:rPr>
        <w:t>фактором в мотивации</w:t>
      </w:r>
      <w:r w:rsidR="00844A24">
        <w:rPr>
          <w:rFonts w:ascii="Times New Roman" w:hAnsi="Times New Roman"/>
          <w:sz w:val="28"/>
          <w:szCs w:val="28"/>
        </w:rPr>
        <w:t xml:space="preserve"> </w:t>
      </w:r>
      <w:r w:rsidRPr="00BA7D7B">
        <w:rPr>
          <w:rFonts w:ascii="Times New Roman" w:hAnsi="Times New Roman"/>
          <w:sz w:val="28"/>
          <w:szCs w:val="28"/>
        </w:rPr>
        <w:t>учебы будущих специалистов является</w:t>
      </w:r>
      <w:r w:rsidR="00844A24">
        <w:rPr>
          <w:rFonts w:ascii="Times New Roman" w:hAnsi="Times New Roman"/>
          <w:sz w:val="28"/>
          <w:szCs w:val="28"/>
        </w:rPr>
        <w:t xml:space="preserve"> </w:t>
      </w:r>
      <w:r w:rsidRPr="00BA7D7B">
        <w:rPr>
          <w:rFonts w:ascii="Times New Roman" w:hAnsi="Times New Roman"/>
          <w:sz w:val="28"/>
          <w:szCs w:val="28"/>
        </w:rPr>
        <w:t>учреждение</w:t>
      </w:r>
      <w:r w:rsidR="00844A24">
        <w:rPr>
          <w:rFonts w:ascii="Times New Roman" w:hAnsi="Times New Roman"/>
          <w:sz w:val="28"/>
          <w:szCs w:val="28"/>
        </w:rPr>
        <w:t xml:space="preserve"> </w:t>
      </w:r>
      <w:r w:rsidRPr="00BA7D7B">
        <w:rPr>
          <w:rFonts w:ascii="Times New Roman" w:hAnsi="Times New Roman"/>
          <w:sz w:val="28"/>
          <w:szCs w:val="28"/>
        </w:rPr>
        <w:t>ООО «Агромашхолдинг»</w:t>
      </w:r>
      <w:r w:rsidR="00844A24">
        <w:rPr>
          <w:rFonts w:ascii="Times New Roman" w:hAnsi="Times New Roman"/>
          <w:sz w:val="28"/>
          <w:szCs w:val="28"/>
        </w:rPr>
        <w:t xml:space="preserve"> </w:t>
      </w:r>
      <w:r w:rsidRPr="00BA7D7B">
        <w:rPr>
          <w:rFonts w:ascii="Times New Roman" w:hAnsi="Times New Roman"/>
          <w:sz w:val="28"/>
          <w:szCs w:val="28"/>
        </w:rPr>
        <w:t>стипендий</w:t>
      </w:r>
      <w:r w:rsidR="00844A24">
        <w:rPr>
          <w:rFonts w:ascii="Times New Roman" w:hAnsi="Times New Roman"/>
          <w:sz w:val="28"/>
          <w:szCs w:val="28"/>
        </w:rPr>
        <w:t xml:space="preserve"> </w:t>
      </w:r>
      <w:r w:rsidRPr="00BA7D7B">
        <w:rPr>
          <w:rFonts w:ascii="Times New Roman" w:hAnsi="Times New Roman"/>
          <w:sz w:val="28"/>
          <w:szCs w:val="28"/>
        </w:rPr>
        <w:t>и грандов для студентов профильных ВУЗов, которые в своих дипломных работах будут работать над проблемами</w:t>
      </w:r>
      <w:r w:rsidR="00844A24">
        <w:rPr>
          <w:rFonts w:ascii="Times New Roman" w:hAnsi="Times New Roman"/>
          <w:sz w:val="28"/>
          <w:szCs w:val="28"/>
        </w:rPr>
        <w:t xml:space="preserve"> </w:t>
      </w:r>
      <w:r w:rsidRPr="00BA7D7B">
        <w:rPr>
          <w:rFonts w:ascii="Times New Roman" w:hAnsi="Times New Roman"/>
          <w:sz w:val="28"/>
          <w:szCs w:val="28"/>
        </w:rPr>
        <w:t>соз</w:t>
      </w:r>
      <w:r w:rsidR="00180811" w:rsidRPr="00BA7D7B">
        <w:rPr>
          <w:rFonts w:ascii="Times New Roman" w:hAnsi="Times New Roman"/>
          <w:sz w:val="28"/>
          <w:szCs w:val="28"/>
        </w:rPr>
        <w:t xml:space="preserve">дания, эксплуатации и сервиса </w:t>
      </w:r>
      <w:r w:rsidRPr="00BA7D7B">
        <w:rPr>
          <w:rFonts w:ascii="Times New Roman" w:hAnsi="Times New Roman"/>
          <w:sz w:val="28"/>
          <w:szCs w:val="28"/>
        </w:rPr>
        <w:t>и продаж</w:t>
      </w:r>
      <w:r w:rsidR="00844A24">
        <w:rPr>
          <w:rFonts w:ascii="Times New Roman" w:hAnsi="Times New Roman"/>
          <w:sz w:val="28"/>
          <w:szCs w:val="28"/>
        </w:rPr>
        <w:t xml:space="preserve"> </w:t>
      </w:r>
      <w:r w:rsidRPr="00BA7D7B">
        <w:rPr>
          <w:rFonts w:ascii="Times New Roman" w:hAnsi="Times New Roman"/>
          <w:sz w:val="28"/>
          <w:szCs w:val="28"/>
        </w:rPr>
        <w:t>техники АМХ.</w:t>
      </w:r>
    </w:p>
    <w:p w:rsidR="00966892" w:rsidRPr="00BA7D7B" w:rsidRDefault="003A46BF"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Позитивным итогом сотрудничества</w:t>
      </w:r>
      <w:r w:rsidR="00180811" w:rsidRPr="00BA7D7B">
        <w:rPr>
          <w:rFonts w:ascii="Times New Roman" w:hAnsi="Times New Roman"/>
          <w:sz w:val="28"/>
          <w:szCs w:val="28"/>
        </w:rPr>
        <w:t xml:space="preserve"> </w:t>
      </w:r>
      <w:r w:rsidRPr="00BA7D7B">
        <w:rPr>
          <w:rFonts w:ascii="Times New Roman" w:hAnsi="Times New Roman"/>
          <w:sz w:val="28"/>
          <w:szCs w:val="28"/>
        </w:rPr>
        <w:t>ОО</w:t>
      </w:r>
      <w:r w:rsidR="00180811" w:rsidRPr="00BA7D7B">
        <w:rPr>
          <w:rFonts w:ascii="Times New Roman" w:hAnsi="Times New Roman"/>
          <w:sz w:val="28"/>
          <w:szCs w:val="28"/>
        </w:rPr>
        <w:t xml:space="preserve">О «Агромашхолдинг» и дилеров </w:t>
      </w:r>
      <w:r w:rsidRPr="00BA7D7B">
        <w:rPr>
          <w:rFonts w:ascii="Times New Roman" w:hAnsi="Times New Roman"/>
          <w:sz w:val="28"/>
          <w:szCs w:val="28"/>
        </w:rPr>
        <w:t>с профильными</w:t>
      </w:r>
      <w:r w:rsidR="00180811" w:rsidRPr="00BA7D7B">
        <w:rPr>
          <w:rFonts w:ascii="Times New Roman" w:hAnsi="Times New Roman"/>
          <w:sz w:val="28"/>
          <w:szCs w:val="28"/>
        </w:rPr>
        <w:t xml:space="preserve"> </w:t>
      </w:r>
      <w:r w:rsidRPr="00BA7D7B">
        <w:rPr>
          <w:rFonts w:ascii="Times New Roman" w:hAnsi="Times New Roman"/>
          <w:sz w:val="28"/>
          <w:szCs w:val="28"/>
        </w:rPr>
        <w:t>ВУЗами и техникумами в кадровом обеспечении – будет</w:t>
      </w:r>
      <w:r w:rsidR="00180811" w:rsidRPr="00BA7D7B">
        <w:rPr>
          <w:rFonts w:ascii="Times New Roman" w:hAnsi="Times New Roman"/>
          <w:sz w:val="28"/>
          <w:szCs w:val="28"/>
        </w:rPr>
        <w:t xml:space="preserve"> </w:t>
      </w:r>
      <w:r w:rsidRPr="00BA7D7B">
        <w:rPr>
          <w:rFonts w:ascii="Times New Roman" w:hAnsi="Times New Roman"/>
          <w:sz w:val="28"/>
          <w:szCs w:val="28"/>
        </w:rPr>
        <w:t>возможность</w:t>
      </w:r>
      <w:r w:rsidR="00180811" w:rsidRPr="00BA7D7B">
        <w:rPr>
          <w:rFonts w:ascii="Times New Roman" w:hAnsi="Times New Roman"/>
          <w:sz w:val="28"/>
          <w:szCs w:val="28"/>
        </w:rPr>
        <w:t xml:space="preserve"> </w:t>
      </w:r>
      <w:r w:rsidRPr="00BA7D7B">
        <w:rPr>
          <w:rFonts w:ascii="Times New Roman" w:hAnsi="Times New Roman"/>
          <w:sz w:val="28"/>
          <w:szCs w:val="28"/>
        </w:rPr>
        <w:t>привлечения</w:t>
      </w:r>
      <w:r w:rsidR="00180811" w:rsidRPr="00BA7D7B">
        <w:rPr>
          <w:rFonts w:ascii="Times New Roman" w:hAnsi="Times New Roman"/>
          <w:sz w:val="28"/>
          <w:szCs w:val="28"/>
        </w:rPr>
        <w:t xml:space="preserve"> </w:t>
      </w:r>
      <w:r w:rsidRPr="00BA7D7B">
        <w:rPr>
          <w:rFonts w:ascii="Times New Roman" w:hAnsi="Times New Roman"/>
          <w:sz w:val="28"/>
          <w:szCs w:val="28"/>
        </w:rPr>
        <w:t>выпускников ВУЗов для работы</w:t>
      </w:r>
      <w:r w:rsidR="00180811" w:rsidRPr="00BA7D7B">
        <w:rPr>
          <w:rFonts w:ascii="Times New Roman" w:hAnsi="Times New Roman"/>
          <w:sz w:val="28"/>
          <w:szCs w:val="28"/>
        </w:rPr>
        <w:t xml:space="preserve"> </w:t>
      </w:r>
      <w:r w:rsidRPr="00BA7D7B">
        <w:rPr>
          <w:rFonts w:ascii="Times New Roman" w:hAnsi="Times New Roman"/>
          <w:sz w:val="28"/>
          <w:szCs w:val="28"/>
        </w:rPr>
        <w:t>в компаниях</w:t>
      </w:r>
      <w:r w:rsidR="00180811" w:rsidRPr="00BA7D7B">
        <w:rPr>
          <w:rFonts w:ascii="Times New Roman" w:hAnsi="Times New Roman"/>
          <w:sz w:val="28"/>
          <w:szCs w:val="28"/>
        </w:rPr>
        <w:t xml:space="preserve"> </w:t>
      </w:r>
      <w:r w:rsidRPr="00BA7D7B">
        <w:rPr>
          <w:rFonts w:ascii="Times New Roman" w:hAnsi="Times New Roman"/>
          <w:sz w:val="28"/>
          <w:szCs w:val="28"/>
        </w:rPr>
        <w:t>дилеров и</w:t>
      </w:r>
      <w:r w:rsidR="00180811" w:rsidRPr="00BA7D7B">
        <w:rPr>
          <w:rFonts w:ascii="Times New Roman" w:hAnsi="Times New Roman"/>
          <w:sz w:val="28"/>
          <w:szCs w:val="28"/>
        </w:rPr>
        <w:t xml:space="preserve"> </w:t>
      </w:r>
      <w:r w:rsidRPr="00BA7D7B">
        <w:rPr>
          <w:rFonts w:ascii="Times New Roman" w:hAnsi="Times New Roman"/>
          <w:sz w:val="28"/>
          <w:szCs w:val="28"/>
        </w:rPr>
        <w:t>в российском аграрном комплексе на</w:t>
      </w:r>
      <w:r w:rsidR="00180811" w:rsidRPr="00BA7D7B">
        <w:rPr>
          <w:rFonts w:ascii="Times New Roman" w:hAnsi="Times New Roman"/>
          <w:sz w:val="28"/>
          <w:szCs w:val="28"/>
        </w:rPr>
        <w:t xml:space="preserve"> </w:t>
      </w:r>
      <w:r w:rsidRPr="00BA7D7B">
        <w:rPr>
          <w:rFonts w:ascii="Times New Roman" w:hAnsi="Times New Roman"/>
          <w:sz w:val="28"/>
          <w:szCs w:val="28"/>
        </w:rPr>
        <w:t>технике выпускаемой</w:t>
      </w:r>
      <w:r w:rsidR="00180811" w:rsidRPr="00BA7D7B">
        <w:rPr>
          <w:rFonts w:ascii="Times New Roman" w:hAnsi="Times New Roman"/>
          <w:sz w:val="28"/>
          <w:szCs w:val="28"/>
        </w:rPr>
        <w:t xml:space="preserve"> </w:t>
      </w:r>
      <w:r w:rsidRPr="00BA7D7B">
        <w:rPr>
          <w:rFonts w:ascii="Times New Roman" w:hAnsi="Times New Roman"/>
          <w:sz w:val="28"/>
          <w:szCs w:val="28"/>
        </w:rPr>
        <w:t>концерном «Тракторные заводы</w:t>
      </w:r>
      <w:r w:rsidR="00966892" w:rsidRPr="00BA7D7B">
        <w:rPr>
          <w:rFonts w:ascii="Times New Roman" w:hAnsi="Times New Roman"/>
          <w:sz w:val="28"/>
          <w:szCs w:val="28"/>
        </w:rPr>
        <w:t>».</w:t>
      </w:r>
    </w:p>
    <w:p w:rsidR="003A46BF" w:rsidRPr="00BA7D7B" w:rsidRDefault="003A46BF" w:rsidP="00BA7D7B">
      <w:pPr>
        <w:pStyle w:val="a4"/>
        <w:widowControl w:val="0"/>
        <w:spacing w:line="360" w:lineRule="auto"/>
        <w:ind w:firstLine="709"/>
        <w:jc w:val="both"/>
        <w:rPr>
          <w:rFonts w:ascii="Times New Roman" w:hAnsi="Times New Roman"/>
          <w:b/>
          <w:sz w:val="28"/>
          <w:szCs w:val="28"/>
        </w:rPr>
      </w:pPr>
      <w:r w:rsidRPr="00BA7D7B">
        <w:rPr>
          <w:rStyle w:val="ac"/>
          <w:rFonts w:ascii="Times New Roman" w:hAnsi="Times New Roman"/>
          <w:b w:val="0"/>
          <w:sz w:val="28"/>
          <w:szCs w:val="28"/>
          <w:u w:val="single"/>
        </w:rPr>
        <w:t>Конечная цель всего процесса обучения</w:t>
      </w:r>
      <w:r w:rsidRPr="00BA7D7B">
        <w:rPr>
          <w:rStyle w:val="ac"/>
          <w:rFonts w:ascii="Times New Roman" w:hAnsi="Times New Roman"/>
          <w:b w:val="0"/>
          <w:sz w:val="28"/>
          <w:szCs w:val="28"/>
        </w:rPr>
        <w:t xml:space="preserve"> - направлена на улучшение</w:t>
      </w:r>
      <w:r w:rsidR="00844A24">
        <w:rPr>
          <w:rStyle w:val="ac"/>
          <w:rFonts w:ascii="Times New Roman" w:hAnsi="Times New Roman"/>
          <w:b w:val="0"/>
          <w:sz w:val="28"/>
          <w:szCs w:val="28"/>
        </w:rPr>
        <w:t xml:space="preserve"> </w:t>
      </w:r>
      <w:r w:rsidRPr="00BA7D7B">
        <w:rPr>
          <w:rStyle w:val="ac"/>
          <w:rFonts w:ascii="Times New Roman" w:hAnsi="Times New Roman"/>
          <w:b w:val="0"/>
          <w:sz w:val="28"/>
          <w:szCs w:val="28"/>
        </w:rPr>
        <w:t>эксплуатации техники и подготовку квалифицированных кадров</w:t>
      </w:r>
      <w:r w:rsidR="00844A24">
        <w:rPr>
          <w:rStyle w:val="ac"/>
          <w:rFonts w:ascii="Times New Roman" w:hAnsi="Times New Roman"/>
          <w:b w:val="0"/>
          <w:sz w:val="28"/>
          <w:szCs w:val="28"/>
        </w:rPr>
        <w:t xml:space="preserve"> </w:t>
      </w:r>
      <w:r w:rsidRPr="00BA7D7B">
        <w:rPr>
          <w:rStyle w:val="ac"/>
          <w:rFonts w:ascii="Times New Roman" w:hAnsi="Times New Roman"/>
          <w:b w:val="0"/>
          <w:sz w:val="28"/>
          <w:szCs w:val="28"/>
        </w:rPr>
        <w:t>для обеспечения</w:t>
      </w:r>
      <w:r w:rsidR="000455F9" w:rsidRPr="00BA7D7B">
        <w:rPr>
          <w:rStyle w:val="ac"/>
          <w:rFonts w:ascii="Times New Roman" w:hAnsi="Times New Roman"/>
          <w:b w:val="0"/>
          <w:sz w:val="28"/>
          <w:szCs w:val="28"/>
        </w:rPr>
        <w:t xml:space="preserve"> </w:t>
      </w:r>
      <w:r w:rsidRPr="00BA7D7B">
        <w:rPr>
          <w:rStyle w:val="ac"/>
          <w:rFonts w:ascii="Times New Roman" w:hAnsi="Times New Roman"/>
          <w:b w:val="0"/>
          <w:sz w:val="28"/>
          <w:szCs w:val="28"/>
        </w:rPr>
        <w:t>на рынке</w:t>
      </w:r>
      <w:r w:rsidR="00844A24">
        <w:rPr>
          <w:rStyle w:val="ac"/>
          <w:rFonts w:ascii="Times New Roman" w:hAnsi="Times New Roman"/>
          <w:b w:val="0"/>
          <w:sz w:val="28"/>
          <w:szCs w:val="28"/>
        </w:rPr>
        <w:t xml:space="preserve"> </w:t>
      </w:r>
      <w:r w:rsidRPr="00BA7D7B">
        <w:rPr>
          <w:rStyle w:val="ac"/>
          <w:rFonts w:ascii="Times New Roman" w:hAnsi="Times New Roman"/>
          <w:b w:val="0"/>
          <w:sz w:val="28"/>
          <w:szCs w:val="28"/>
        </w:rPr>
        <w:t>конкурентного преимущества</w:t>
      </w:r>
      <w:r w:rsidR="00844A24">
        <w:rPr>
          <w:rStyle w:val="ac"/>
          <w:rFonts w:ascii="Times New Roman" w:hAnsi="Times New Roman"/>
          <w:b w:val="0"/>
          <w:sz w:val="28"/>
          <w:szCs w:val="28"/>
        </w:rPr>
        <w:t xml:space="preserve"> </w:t>
      </w:r>
      <w:r w:rsidRPr="00BA7D7B">
        <w:rPr>
          <w:rStyle w:val="ac"/>
          <w:rFonts w:ascii="Times New Roman" w:hAnsi="Times New Roman"/>
          <w:b w:val="0"/>
          <w:sz w:val="28"/>
          <w:szCs w:val="28"/>
        </w:rPr>
        <w:t>продаваемой техники</w:t>
      </w:r>
      <w:r w:rsidR="00844A24">
        <w:rPr>
          <w:rStyle w:val="ac"/>
          <w:rFonts w:ascii="Times New Roman" w:hAnsi="Times New Roman"/>
          <w:b w:val="0"/>
          <w:sz w:val="28"/>
          <w:szCs w:val="28"/>
        </w:rPr>
        <w:t xml:space="preserve"> </w:t>
      </w:r>
      <w:r w:rsidRPr="00BA7D7B">
        <w:rPr>
          <w:rStyle w:val="ac"/>
          <w:rFonts w:ascii="Times New Roman" w:hAnsi="Times New Roman"/>
          <w:b w:val="0"/>
          <w:sz w:val="28"/>
          <w:szCs w:val="28"/>
        </w:rPr>
        <w:t>концерна «Тракторные заводы»</w:t>
      </w:r>
      <w:r w:rsidR="00966892" w:rsidRPr="00BA7D7B">
        <w:rPr>
          <w:rStyle w:val="ac"/>
          <w:rFonts w:ascii="Times New Roman" w:hAnsi="Times New Roman"/>
          <w:b w:val="0"/>
          <w:sz w:val="28"/>
          <w:szCs w:val="28"/>
        </w:rPr>
        <w:t>.</w:t>
      </w:r>
      <w:r w:rsidRPr="00BA7D7B">
        <w:rPr>
          <w:rFonts w:ascii="Times New Roman" w:hAnsi="Times New Roman"/>
          <w:b/>
          <w:sz w:val="28"/>
          <w:szCs w:val="28"/>
        </w:rPr>
        <w:t xml:space="preserve"> </w:t>
      </w:r>
    </w:p>
    <w:p w:rsidR="00FF64B0" w:rsidRPr="00124AC7" w:rsidRDefault="00124AC7" w:rsidP="00124AC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F64B0" w:rsidRPr="00124AC7">
        <w:rPr>
          <w:rFonts w:ascii="Times New Roman" w:hAnsi="Times New Roman"/>
          <w:b/>
          <w:sz w:val="28"/>
          <w:szCs w:val="28"/>
        </w:rPr>
        <w:t>ЗАКЛЮЧЕНИЕ</w:t>
      </w:r>
    </w:p>
    <w:p w:rsidR="00124AC7" w:rsidRPr="00124AC7" w:rsidRDefault="00124AC7" w:rsidP="00124AC7">
      <w:pPr>
        <w:pStyle w:val="a4"/>
        <w:widowControl w:val="0"/>
        <w:spacing w:line="360" w:lineRule="auto"/>
        <w:ind w:firstLine="709"/>
        <w:jc w:val="center"/>
        <w:rPr>
          <w:rFonts w:ascii="Times New Roman" w:hAnsi="Times New Roman"/>
          <w:b/>
          <w:sz w:val="28"/>
          <w:szCs w:val="28"/>
          <w:lang w:eastAsia="ru-RU"/>
        </w:rPr>
      </w:pPr>
    </w:p>
    <w:p w:rsidR="00FF64B0" w:rsidRPr="00BA7D7B" w:rsidRDefault="00FF64B0"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sz w:val="28"/>
          <w:szCs w:val="28"/>
          <w:lang w:eastAsia="ru-RU"/>
        </w:rPr>
        <w:t>Рассмотренный комплекс маркетинга состоит из пяти компонентов:</w:t>
      </w:r>
    </w:p>
    <w:p w:rsidR="00FF64B0" w:rsidRPr="00BA7D7B" w:rsidRDefault="00FF64B0" w:rsidP="00BA7D7B">
      <w:pPr>
        <w:pStyle w:val="a4"/>
        <w:widowControl w:val="0"/>
        <w:numPr>
          <w:ilvl w:val="0"/>
          <w:numId w:val="40"/>
        </w:numPr>
        <w:spacing w:line="360" w:lineRule="auto"/>
        <w:ind w:left="0" w:firstLine="709"/>
        <w:jc w:val="both"/>
        <w:rPr>
          <w:rFonts w:ascii="Times New Roman" w:hAnsi="Times New Roman"/>
          <w:sz w:val="28"/>
          <w:szCs w:val="28"/>
          <w:lang w:eastAsia="ru-RU"/>
        </w:rPr>
      </w:pPr>
      <w:r w:rsidRPr="00BA7D7B">
        <w:rPr>
          <w:rFonts w:ascii="Times New Roman" w:hAnsi="Times New Roman"/>
          <w:sz w:val="28"/>
          <w:szCs w:val="28"/>
          <w:lang w:eastAsia="ru-RU"/>
        </w:rPr>
        <w:t>Товар - все, 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не только физические объекты, но и услуги, лица, места, организации, идеи и т.д.</w:t>
      </w:r>
    </w:p>
    <w:p w:rsidR="00FF64B0" w:rsidRPr="00BA7D7B" w:rsidRDefault="00FF64B0" w:rsidP="00BA7D7B">
      <w:pPr>
        <w:pStyle w:val="a4"/>
        <w:widowControl w:val="0"/>
        <w:numPr>
          <w:ilvl w:val="0"/>
          <w:numId w:val="40"/>
        </w:numPr>
        <w:spacing w:line="360" w:lineRule="auto"/>
        <w:ind w:left="0" w:firstLine="709"/>
        <w:jc w:val="both"/>
        <w:rPr>
          <w:rFonts w:ascii="Times New Roman" w:hAnsi="Times New Roman"/>
          <w:sz w:val="28"/>
          <w:szCs w:val="28"/>
          <w:lang w:eastAsia="ru-RU"/>
        </w:rPr>
      </w:pPr>
      <w:r w:rsidRPr="00BA7D7B">
        <w:rPr>
          <w:rFonts w:ascii="Times New Roman" w:hAnsi="Times New Roman"/>
          <w:sz w:val="28"/>
          <w:szCs w:val="28"/>
          <w:lang w:eastAsia="ru-RU"/>
        </w:rPr>
        <w:t>Цена – функция оценивания стоимости товара на рынке.</w:t>
      </w:r>
    </w:p>
    <w:p w:rsidR="00FF64B0" w:rsidRPr="00BA7D7B" w:rsidRDefault="00FF64B0" w:rsidP="00BA7D7B">
      <w:pPr>
        <w:pStyle w:val="a4"/>
        <w:widowControl w:val="0"/>
        <w:numPr>
          <w:ilvl w:val="0"/>
          <w:numId w:val="40"/>
        </w:numPr>
        <w:spacing w:line="360" w:lineRule="auto"/>
        <w:ind w:left="0" w:firstLine="709"/>
        <w:jc w:val="both"/>
        <w:rPr>
          <w:rFonts w:ascii="Times New Roman" w:hAnsi="Times New Roman"/>
          <w:sz w:val="28"/>
          <w:szCs w:val="28"/>
          <w:lang w:eastAsia="ru-RU"/>
        </w:rPr>
      </w:pPr>
      <w:r w:rsidRPr="00BA7D7B">
        <w:rPr>
          <w:rFonts w:ascii="Times New Roman" w:hAnsi="Times New Roman"/>
          <w:sz w:val="28"/>
          <w:szCs w:val="28"/>
          <w:lang w:eastAsia="ru-RU"/>
        </w:rPr>
        <w:t>Продвижение – продвижение продукции на рынок. Разработка предложений и реализация мероприятий по устойчивому сбыту промышленной продукции.</w:t>
      </w:r>
    </w:p>
    <w:p w:rsidR="00FF64B0" w:rsidRPr="00BA7D7B" w:rsidRDefault="00FF64B0" w:rsidP="00BA7D7B">
      <w:pPr>
        <w:pStyle w:val="a4"/>
        <w:widowControl w:val="0"/>
        <w:numPr>
          <w:ilvl w:val="0"/>
          <w:numId w:val="40"/>
        </w:numPr>
        <w:spacing w:line="360" w:lineRule="auto"/>
        <w:ind w:left="0" w:firstLine="709"/>
        <w:jc w:val="both"/>
        <w:rPr>
          <w:rFonts w:ascii="Times New Roman" w:hAnsi="Times New Roman"/>
          <w:sz w:val="28"/>
          <w:szCs w:val="28"/>
          <w:lang w:eastAsia="ru-RU"/>
        </w:rPr>
      </w:pPr>
      <w:r w:rsidRPr="00BA7D7B">
        <w:rPr>
          <w:rFonts w:ascii="Times New Roman" w:hAnsi="Times New Roman"/>
          <w:sz w:val="28"/>
          <w:szCs w:val="28"/>
          <w:lang w:eastAsia="ru-RU"/>
        </w:rPr>
        <w:t>Место или к</w:t>
      </w:r>
      <w:r w:rsidRPr="00BA7D7B">
        <w:rPr>
          <w:rFonts w:ascii="Times New Roman" w:hAnsi="Times New Roman"/>
          <w:iCs/>
          <w:sz w:val="28"/>
          <w:szCs w:val="28"/>
          <w:lang w:eastAsia="ru-RU"/>
        </w:rPr>
        <w:t>анал</w:t>
      </w:r>
      <w:r w:rsidRPr="00BA7D7B">
        <w:rPr>
          <w:rFonts w:ascii="Times New Roman" w:hAnsi="Times New Roman"/>
          <w:i/>
          <w:iCs/>
          <w:sz w:val="28"/>
          <w:szCs w:val="28"/>
          <w:lang w:eastAsia="ru-RU"/>
        </w:rPr>
        <w:t xml:space="preserve"> </w:t>
      </w:r>
      <w:r w:rsidRPr="00BA7D7B">
        <w:rPr>
          <w:rFonts w:ascii="Times New Roman" w:hAnsi="Times New Roman"/>
          <w:iCs/>
          <w:sz w:val="28"/>
          <w:szCs w:val="28"/>
          <w:lang w:eastAsia="ru-RU"/>
        </w:rPr>
        <w:t>распределения</w:t>
      </w:r>
      <w:r w:rsidRPr="00BA7D7B">
        <w:rPr>
          <w:rFonts w:ascii="Times New Roman" w:hAnsi="Times New Roman"/>
          <w:sz w:val="28"/>
          <w:szCs w:val="28"/>
          <w:lang w:eastAsia="ru-RU"/>
        </w:rPr>
        <w:t xml:space="preserve"> - 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к потребителю.</w:t>
      </w:r>
    </w:p>
    <w:p w:rsidR="00FF64B0" w:rsidRPr="00BA7D7B" w:rsidRDefault="00FF64B0" w:rsidP="00BA7D7B">
      <w:pPr>
        <w:pStyle w:val="a4"/>
        <w:widowControl w:val="0"/>
        <w:numPr>
          <w:ilvl w:val="0"/>
          <w:numId w:val="40"/>
        </w:numPr>
        <w:spacing w:line="360" w:lineRule="auto"/>
        <w:ind w:left="0" w:firstLine="709"/>
        <w:jc w:val="both"/>
        <w:rPr>
          <w:rFonts w:ascii="Times New Roman" w:hAnsi="Times New Roman"/>
          <w:sz w:val="28"/>
          <w:szCs w:val="28"/>
          <w:lang w:eastAsia="ru-RU"/>
        </w:rPr>
      </w:pPr>
      <w:r w:rsidRPr="00BA7D7B">
        <w:rPr>
          <w:rFonts w:ascii="Times New Roman" w:hAnsi="Times New Roman"/>
          <w:bCs/>
          <w:sz w:val="28"/>
          <w:szCs w:val="28"/>
          <w:lang w:eastAsia="ru-RU"/>
        </w:rPr>
        <w:t>Люди</w:t>
      </w:r>
      <w:r w:rsidRPr="00BA7D7B">
        <w:rPr>
          <w:rFonts w:ascii="Times New Roman" w:hAnsi="Times New Roman"/>
          <w:sz w:val="28"/>
          <w:szCs w:val="28"/>
          <w:lang w:eastAsia="ru-RU"/>
        </w:rPr>
        <w:t xml:space="preserve"> - все люди, прямо или косвенно вовлеченные в процесс оказания услуги, например, сотрудники и другие клиенты.</w:t>
      </w:r>
    </w:p>
    <w:p w:rsidR="00FF64B0" w:rsidRPr="00BA7D7B" w:rsidRDefault="00FF64B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Объектом исследования данной курсовой работы является открытое акционерное общество «Агромашхолдинг» – крупнейший поставщик сельскохозяйственной техники.</w:t>
      </w:r>
    </w:p>
    <w:p w:rsidR="00FF64B0" w:rsidRPr="00BA7D7B" w:rsidRDefault="00FF64B0" w:rsidP="00BA7D7B">
      <w:pPr>
        <w:pStyle w:val="a4"/>
        <w:widowControl w:val="0"/>
        <w:spacing w:line="360" w:lineRule="auto"/>
        <w:ind w:firstLine="709"/>
        <w:jc w:val="both"/>
        <w:rPr>
          <w:rFonts w:ascii="Times New Roman" w:hAnsi="Times New Roman"/>
          <w:b/>
          <w:kern w:val="36"/>
          <w:sz w:val="28"/>
          <w:szCs w:val="28"/>
          <w:lang w:eastAsia="ru-RU"/>
        </w:rPr>
      </w:pPr>
      <w:r w:rsidRPr="00BA7D7B">
        <w:rPr>
          <w:rFonts w:ascii="Times New Roman" w:hAnsi="Times New Roman"/>
          <w:b/>
          <w:kern w:val="36"/>
          <w:sz w:val="28"/>
          <w:szCs w:val="28"/>
          <w:lang w:eastAsia="ru-RU"/>
        </w:rPr>
        <w:t xml:space="preserve">Миссия компании: </w:t>
      </w:r>
      <w:r w:rsidRPr="00BA7D7B">
        <w:rPr>
          <w:rFonts w:ascii="Times New Roman" w:hAnsi="Times New Roman"/>
          <w:kern w:val="36"/>
          <w:sz w:val="28"/>
          <w:szCs w:val="28"/>
          <w:lang w:eastAsia="ru-RU"/>
        </w:rPr>
        <w:t>и</w:t>
      </w:r>
      <w:r w:rsidRPr="00BA7D7B">
        <w:rPr>
          <w:rFonts w:ascii="Times New Roman" w:hAnsi="Times New Roman"/>
          <w:sz w:val="28"/>
          <w:szCs w:val="28"/>
          <w:lang w:eastAsia="ru-RU"/>
        </w:rPr>
        <w:t xml:space="preserve">ндивидуальный подход к каждому сельхозтоваропроизводителю по внедрению инновационных комплексных технологических решений для успешного ведения высокоэффективного агробизнеса. </w:t>
      </w:r>
    </w:p>
    <w:p w:rsidR="00FF64B0" w:rsidRPr="00BA7D7B" w:rsidRDefault="00FF64B0" w:rsidP="00BA7D7B">
      <w:pPr>
        <w:pStyle w:val="a4"/>
        <w:widowControl w:val="0"/>
        <w:spacing w:line="360" w:lineRule="auto"/>
        <w:ind w:firstLine="709"/>
        <w:jc w:val="both"/>
        <w:rPr>
          <w:rFonts w:ascii="Times New Roman" w:hAnsi="Times New Roman"/>
          <w:sz w:val="28"/>
          <w:szCs w:val="28"/>
          <w:lang w:eastAsia="ru-RU"/>
        </w:rPr>
      </w:pPr>
      <w:r w:rsidRPr="00BA7D7B">
        <w:rPr>
          <w:rFonts w:ascii="Times New Roman" w:hAnsi="Times New Roman"/>
          <w:b/>
          <w:kern w:val="36"/>
          <w:sz w:val="28"/>
          <w:szCs w:val="28"/>
          <w:lang w:eastAsia="ru-RU"/>
        </w:rPr>
        <w:t>Стратегическая цель компании</w:t>
      </w:r>
      <w:r w:rsidRPr="00BA7D7B">
        <w:rPr>
          <w:rFonts w:ascii="Times New Roman" w:hAnsi="Times New Roman"/>
          <w:kern w:val="36"/>
          <w:sz w:val="28"/>
          <w:szCs w:val="28"/>
          <w:lang w:eastAsia="ru-RU"/>
        </w:rPr>
        <w:t xml:space="preserve"> - у</w:t>
      </w:r>
      <w:r w:rsidRPr="00BA7D7B">
        <w:rPr>
          <w:rFonts w:ascii="Times New Roman" w:hAnsi="Times New Roman"/>
          <w:sz w:val="28"/>
          <w:szCs w:val="28"/>
          <w:lang w:eastAsia="ru-RU"/>
        </w:rPr>
        <w:t xml:space="preserve">держание и дальнейшее укрепление лидирующих позиций на российском рынке сельскохозяйственной техники, а также увеличение объемов продаж на международных рынках. </w:t>
      </w:r>
    </w:p>
    <w:p w:rsidR="00FF64B0" w:rsidRPr="00BA7D7B" w:rsidRDefault="00FF64B0" w:rsidP="00BA7D7B">
      <w:pPr>
        <w:pStyle w:val="a4"/>
        <w:widowControl w:val="0"/>
        <w:spacing w:line="360" w:lineRule="auto"/>
        <w:ind w:firstLine="709"/>
        <w:jc w:val="both"/>
        <w:rPr>
          <w:rFonts w:ascii="Times New Roman" w:hAnsi="Times New Roman"/>
          <w:b/>
          <w:kern w:val="36"/>
          <w:sz w:val="28"/>
          <w:szCs w:val="28"/>
          <w:lang w:eastAsia="ru-RU"/>
        </w:rPr>
      </w:pPr>
      <w:r w:rsidRPr="00BA7D7B">
        <w:rPr>
          <w:rFonts w:ascii="Times New Roman" w:hAnsi="Times New Roman"/>
          <w:b/>
          <w:kern w:val="36"/>
          <w:sz w:val="28"/>
          <w:szCs w:val="28"/>
          <w:lang w:eastAsia="ru-RU"/>
        </w:rPr>
        <w:t>Задачи компании:</w:t>
      </w:r>
    </w:p>
    <w:p w:rsidR="00FF64B0" w:rsidRPr="00BA7D7B" w:rsidRDefault="00FF64B0" w:rsidP="00BA7D7B">
      <w:pPr>
        <w:pStyle w:val="a4"/>
        <w:widowControl w:val="0"/>
        <w:numPr>
          <w:ilvl w:val="0"/>
          <w:numId w:val="16"/>
        </w:numPr>
        <w:spacing w:line="360" w:lineRule="auto"/>
        <w:ind w:left="0" w:firstLine="709"/>
        <w:jc w:val="both"/>
        <w:rPr>
          <w:rFonts w:ascii="Times New Roman" w:hAnsi="Times New Roman"/>
          <w:sz w:val="28"/>
          <w:szCs w:val="28"/>
          <w:lang w:eastAsia="ru-RU"/>
        </w:rPr>
      </w:pPr>
      <w:r w:rsidRPr="00BA7D7B">
        <w:rPr>
          <w:rFonts w:ascii="Times New Roman" w:hAnsi="Times New Roman"/>
          <w:sz w:val="28"/>
          <w:szCs w:val="28"/>
          <w:lang w:eastAsia="ru-RU"/>
        </w:rPr>
        <w:t>Обеспечение высокого качества предлагаемой продукции, соответствующего мировым стандартам.</w:t>
      </w:r>
    </w:p>
    <w:p w:rsidR="00FF64B0" w:rsidRPr="00BA7D7B" w:rsidRDefault="00FF64B0" w:rsidP="00BA7D7B">
      <w:pPr>
        <w:pStyle w:val="a4"/>
        <w:widowControl w:val="0"/>
        <w:numPr>
          <w:ilvl w:val="0"/>
          <w:numId w:val="16"/>
        </w:numPr>
        <w:spacing w:line="360" w:lineRule="auto"/>
        <w:ind w:left="0" w:firstLine="709"/>
        <w:jc w:val="both"/>
        <w:rPr>
          <w:rFonts w:ascii="Times New Roman" w:hAnsi="Times New Roman"/>
          <w:sz w:val="28"/>
          <w:szCs w:val="28"/>
          <w:lang w:eastAsia="ru-RU"/>
        </w:rPr>
      </w:pPr>
      <w:r w:rsidRPr="00BA7D7B">
        <w:rPr>
          <w:rFonts w:ascii="Times New Roman" w:hAnsi="Times New Roman"/>
          <w:sz w:val="28"/>
          <w:szCs w:val="28"/>
          <w:lang w:eastAsia="ru-RU"/>
        </w:rPr>
        <w:t>Реализация круглосуточного сервисного обслуживания и снабжения запасными частями.</w:t>
      </w:r>
    </w:p>
    <w:p w:rsidR="00FF64B0" w:rsidRPr="00BA7D7B" w:rsidRDefault="00FF64B0" w:rsidP="00BA7D7B">
      <w:pPr>
        <w:pStyle w:val="a4"/>
        <w:widowControl w:val="0"/>
        <w:numPr>
          <w:ilvl w:val="0"/>
          <w:numId w:val="16"/>
        </w:numPr>
        <w:spacing w:line="360" w:lineRule="auto"/>
        <w:ind w:left="0" w:firstLine="709"/>
        <w:jc w:val="both"/>
        <w:rPr>
          <w:rFonts w:ascii="Times New Roman" w:hAnsi="Times New Roman"/>
          <w:sz w:val="28"/>
          <w:szCs w:val="28"/>
          <w:lang w:eastAsia="ru-RU"/>
        </w:rPr>
      </w:pPr>
      <w:r w:rsidRPr="00BA7D7B">
        <w:rPr>
          <w:rFonts w:ascii="Times New Roman" w:hAnsi="Times New Roman"/>
          <w:sz w:val="28"/>
          <w:szCs w:val="28"/>
          <w:lang w:eastAsia="ru-RU"/>
        </w:rPr>
        <w:t xml:space="preserve">Проведение комплексной программы обучения, направленной на улучшение условий эксплуатации техники и подготовку квалифицированных кадров для АПК России. </w:t>
      </w:r>
    </w:p>
    <w:p w:rsidR="00FF64B0" w:rsidRPr="00BA7D7B" w:rsidRDefault="00FF64B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ООО «Агромашхолдинг», являясь крупнейшей компанией поставляющей современную сельскохозяйственную технику, уделяет большое внимание подготовке и переподготовке специалистов работающих с техникой холдинга.</w:t>
      </w:r>
    </w:p>
    <w:p w:rsidR="00FF64B0" w:rsidRPr="00BA7D7B" w:rsidRDefault="00FF64B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В связи с этим,</w:t>
      </w:r>
      <w:r w:rsidR="00844A24">
        <w:rPr>
          <w:rFonts w:ascii="Times New Roman" w:hAnsi="Times New Roman"/>
          <w:sz w:val="28"/>
          <w:szCs w:val="28"/>
        </w:rPr>
        <w:t xml:space="preserve"> </w:t>
      </w:r>
      <w:r w:rsidRPr="00BA7D7B">
        <w:rPr>
          <w:rFonts w:ascii="Times New Roman" w:hAnsi="Times New Roman"/>
          <w:sz w:val="28"/>
          <w:szCs w:val="28"/>
        </w:rPr>
        <w:t>в</w:t>
      </w:r>
      <w:r w:rsidR="00844A24">
        <w:rPr>
          <w:rFonts w:ascii="Times New Roman" w:hAnsi="Times New Roman"/>
          <w:sz w:val="28"/>
          <w:szCs w:val="28"/>
        </w:rPr>
        <w:t xml:space="preserve"> </w:t>
      </w:r>
      <w:r w:rsidRPr="00BA7D7B">
        <w:rPr>
          <w:rFonts w:ascii="Times New Roman" w:hAnsi="Times New Roman"/>
          <w:sz w:val="28"/>
          <w:szCs w:val="28"/>
        </w:rPr>
        <w:t>рамках реализации</w:t>
      </w:r>
      <w:r w:rsidR="00844A24">
        <w:rPr>
          <w:rFonts w:ascii="Times New Roman" w:hAnsi="Times New Roman"/>
          <w:sz w:val="28"/>
          <w:szCs w:val="28"/>
        </w:rPr>
        <w:t xml:space="preserve"> </w:t>
      </w:r>
      <w:r w:rsidRPr="00BA7D7B">
        <w:rPr>
          <w:rFonts w:ascii="Times New Roman" w:hAnsi="Times New Roman"/>
          <w:sz w:val="28"/>
          <w:szCs w:val="28"/>
        </w:rPr>
        <w:t>системы</w:t>
      </w:r>
      <w:r w:rsidR="00844A24">
        <w:rPr>
          <w:rFonts w:ascii="Times New Roman" w:hAnsi="Times New Roman"/>
          <w:sz w:val="28"/>
          <w:szCs w:val="28"/>
        </w:rPr>
        <w:t xml:space="preserve"> </w:t>
      </w:r>
      <w:r w:rsidRPr="00BA7D7B">
        <w:rPr>
          <w:rFonts w:ascii="Times New Roman" w:hAnsi="Times New Roman"/>
          <w:sz w:val="28"/>
          <w:szCs w:val="28"/>
        </w:rPr>
        <w:t>подготовки и повышения квалификации кадров создан</w:t>
      </w:r>
      <w:r w:rsidR="00844A24">
        <w:rPr>
          <w:rFonts w:ascii="Times New Roman" w:hAnsi="Times New Roman"/>
          <w:sz w:val="28"/>
          <w:szCs w:val="28"/>
        </w:rPr>
        <w:t xml:space="preserve"> </w:t>
      </w:r>
      <w:r w:rsidRPr="00BA7D7B">
        <w:rPr>
          <w:rFonts w:ascii="Times New Roman" w:hAnsi="Times New Roman"/>
          <w:sz w:val="28"/>
          <w:szCs w:val="28"/>
        </w:rPr>
        <w:t>Корпоративный</w:t>
      </w:r>
      <w:r w:rsidR="00844A24">
        <w:rPr>
          <w:rFonts w:ascii="Times New Roman" w:hAnsi="Times New Roman"/>
          <w:sz w:val="28"/>
          <w:szCs w:val="28"/>
        </w:rPr>
        <w:t xml:space="preserve"> </w:t>
      </w:r>
      <w:r w:rsidRPr="00BA7D7B">
        <w:rPr>
          <w:rFonts w:ascii="Times New Roman" w:hAnsi="Times New Roman"/>
          <w:sz w:val="28"/>
          <w:szCs w:val="28"/>
        </w:rPr>
        <w:t>Университет ООО</w:t>
      </w:r>
      <w:r w:rsidR="00844A24">
        <w:rPr>
          <w:rFonts w:ascii="Times New Roman" w:hAnsi="Times New Roman"/>
          <w:sz w:val="28"/>
          <w:szCs w:val="28"/>
        </w:rPr>
        <w:t xml:space="preserve"> </w:t>
      </w:r>
      <w:r w:rsidRPr="00BA7D7B">
        <w:rPr>
          <w:rFonts w:ascii="Times New Roman" w:hAnsi="Times New Roman"/>
          <w:sz w:val="28"/>
          <w:szCs w:val="28"/>
        </w:rPr>
        <w:t>«Агромашхолдинг».</w:t>
      </w:r>
    </w:p>
    <w:p w:rsidR="00FF64B0" w:rsidRPr="00BA7D7B" w:rsidRDefault="00FF64B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Цель создания Университета -</w:t>
      </w:r>
      <w:r w:rsidR="00844A24">
        <w:rPr>
          <w:rFonts w:ascii="Times New Roman" w:hAnsi="Times New Roman"/>
          <w:sz w:val="28"/>
          <w:szCs w:val="28"/>
        </w:rPr>
        <w:t xml:space="preserve"> </w:t>
      </w:r>
      <w:r w:rsidRPr="00BA7D7B">
        <w:rPr>
          <w:rFonts w:ascii="Times New Roman" w:hAnsi="Times New Roman"/>
          <w:sz w:val="28"/>
          <w:szCs w:val="28"/>
        </w:rPr>
        <w:t>интеграция информационного обеспечения</w:t>
      </w:r>
      <w:r w:rsidR="00844A24">
        <w:rPr>
          <w:rFonts w:ascii="Times New Roman" w:hAnsi="Times New Roman"/>
          <w:sz w:val="28"/>
          <w:szCs w:val="28"/>
        </w:rPr>
        <w:t xml:space="preserve"> </w:t>
      </w:r>
      <w:r w:rsidRPr="00BA7D7B">
        <w:rPr>
          <w:rFonts w:ascii="Times New Roman" w:hAnsi="Times New Roman"/>
          <w:sz w:val="28"/>
          <w:szCs w:val="28"/>
        </w:rPr>
        <w:t>всей линейки продукции и технологий «Агромаш» в систему образования.</w:t>
      </w:r>
    </w:p>
    <w:p w:rsidR="00FF64B0" w:rsidRPr="00BA7D7B" w:rsidRDefault="00FF64B0" w:rsidP="00BA7D7B">
      <w:pPr>
        <w:pStyle w:val="a4"/>
        <w:widowControl w:val="0"/>
        <w:spacing w:line="360" w:lineRule="auto"/>
        <w:ind w:firstLine="709"/>
        <w:jc w:val="both"/>
        <w:rPr>
          <w:rFonts w:ascii="Times New Roman" w:hAnsi="Times New Roman"/>
          <w:sz w:val="28"/>
          <w:szCs w:val="28"/>
        </w:rPr>
      </w:pPr>
      <w:r w:rsidRPr="00BA7D7B">
        <w:rPr>
          <w:rFonts w:ascii="Times New Roman" w:hAnsi="Times New Roman"/>
          <w:sz w:val="28"/>
          <w:szCs w:val="28"/>
        </w:rPr>
        <w:t>Позитивным итогом сотрудничества ООО «Агромашхолдинг» и дилеров с профильными ВУЗами и техникумами в кадровом обеспечении – будет возможность привлечения выпускников ВУЗов для работы в компаниях дилеров и в российском аграрном комплексе на технике выпускаемой концерном «Тракторные заводы».</w:t>
      </w:r>
    </w:p>
    <w:p w:rsidR="00FF64B0" w:rsidRPr="00BA7D7B" w:rsidRDefault="00FF64B0" w:rsidP="00BA7D7B">
      <w:pPr>
        <w:pStyle w:val="a4"/>
        <w:widowControl w:val="0"/>
        <w:spacing w:line="360" w:lineRule="auto"/>
        <w:ind w:firstLine="709"/>
        <w:jc w:val="both"/>
        <w:rPr>
          <w:rFonts w:ascii="Times New Roman" w:hAnsi="Times New Roman"/>
          <w:b/>
          <w:sz w:val="28"/>
          <w:szCs w:val="28"/>
        </w:rPr>
      </w:pPr>
      <w:r w:rsidRPr="00BA7D7B">
        <w:rPr>
          <w:rStyle w:val="ac"/>
          <w:rFonts w:ascii="Times New Roman" w:hAnsi="Times New Roman"/>
          <w:b w:val="0"/>
          <w:sz w:val="28"/>
          <w:szCs w:val="28"/>
          <w:u w:val="single"/>
        </w:rPr>
        <w:t>Конечная цель всего процесса обучения</w:t>
      </w:r>
      <w:r w:rsidRPr="00BA7D7B">
        <w:rPr>
          <w:rStyle w:val="ac"/>
          <w:rFonts w:ascii="Times New Roman" w:hAnsi="Times New Roman"/>
          <w:b w:val="0"/>
          <w:sz w:val="28"/>
          <w:szCs w:val="28"/>
        </w:rPr>
        <w:t xml:space="preserve"> - направлена на улучшение</w:t>
      </w:r>
      <w:r w:rsidR="00844A24">
        <w:rPr>
          <w:rStyle w:val="ac"/>
          <w:rFonts w:ascii="Times New Roman" w:hAnsi="Times New Roman"/>
          <w:b w:val="0"/>
          <w:sz w:val="28"/>
          <w:szCs w:val="28"/>
        </w:rPr>
        <w:t xml:space="preserve"> </w:t>
      </w:r>
      <w:r w:rsidRPr="00BA7D7B">
        <w:rPr>
          <w:rStyle w:val="ac"/>
          <w:rFonts w:ascii="Times New Roman" w:hAnsi="Times New Roman"/>
          <w:b w:val="0"/>
          <w:sz w:val="28"/>
          <w:szCs w:val="28"/>
        </w:rPr>
        <w:t>эксплуатации техники и подготовку квалифицированных кадров</w:t>
      </w:r>
      <w:r w:rsidR="00844A24">
        <w:rPr>
          <w:rStyle w:val="ac"/>
          <w:rFonts w:ascii="Times New Roman" w:hAnsi="Times New Roman"/>
          <w:b w:val="0"/>
          <w:sz w:val="28"/>
          <w:szCs w:val="28"/>
        </w:rPr>
        <w:t xml:space="preserve"> </w:t>
      </w:r>
      <w:r w:rsidRPr="00BA7D7B">
        <w:rPr>
          <w:rStyle w:val="ac"/>
          <w:rFonts w:ascii="Times New Roman" w:hAnsi="Times New Roman"/>
          <w:b w:val="0"/>
          <w:sz w:val="28"/>
          <w:szCs w:val="28"/>
        </w:rPr>
        <w:t>для обеспечения на рынке</w:t>
      </w:r>
      <w:r w:rsidR="00844A24">
        <w:rPr>
          <w:rStyle w:val="ac"/>
          <w:rFonts w:ascii="Times New Roman" w:hAnsi="Times New Roman"/>
          <w:b w:val="0"/>
          <w:sz w:val="28"/>
          <w:szCs w:val="28"/>
        </w:rPr>
        <w:t xml:space="preserve"> </w:t>
      </w:r>
      <w:r w:rsidRPr="00BA7D7B">
        <w:rPr>
          <w:rStyle w:val="ac"/>
          <w:rFonts w:ascii="Times New Roman" w:hAnsi="Times New Roman"/>
          <w:b w:val="0"/>
          <w:sz w:val="28"/>
          <w:szCs w:val="28"/>
        </w:rPr>
        <w:t>конкурентного преимущества</w:t>
      </w:r>
      <w:r w:rsidR="00844A24">
        <w:rPr>
          <w:rStyle w:val="ac"/>
          <w:rFonts w:ascii="Times New Roman" w:hAnsi="Times New Roman"/>
          <w:b w:val="0"/>
          <w:sz w:val="28"/>
          <w:szCs w:val="28"/>
        </w:rPr>
        <w:t xml:space="preserve"> </w:t>
      </w:r>
      <w:r w:rsidRPr="00BA7D7B">
        <w:rPr>
          <w:rStyle w:val="ac"/>
          <w:rFonts w:ascii="Times New Roman" w:hAnsi="Times New Roman"/>
          <w:b w:val="0"/>
          <w:sz w:val="28"/>
          <w:szCs w:val="28"/>
        </w:rPr>
        <w:t>продаваемой техники</w:t>
      </w:r>
      <w:r w:rsidR="00844A24">
        <w:rPr>
          <w:rStyle w:val="ac"/>
          <w:rFonts w:ascii="Times New Roman" w:hAnsi="Times New Roman"/>
          <w:b w:val="0"/>
          <w:sz w:val="28"/>
          <w:szCs w:val="28"/>
        </w:rPr>
        <w:t xml:space="preserve"> </w:t>
      </w:r>
      <w:r w:rsidRPr="00BA7D7B">
        <w:rPr>
          <w:rStyle w:val="ac"/>
          <w:rFonts w:ascii="Times New Roman" w:hAnsi="Times New Roman"/>
          <w:b w:val="0"/>
          <w:sz w:val="28"/>
          <w:szCs w:val="28"/>
        </w:rPr>
        <w:t>концерна «Тракторные заводы».</w:t>
      </w:r>
      <w:r w:rsidRPr="00BA7D7B">
        <w:rPr>
          <w:rFonts w:ascii="Times New Roman" w:hAnsi="Times New Roman"/>
          <w:b/>
          <w:sz w:val="28"/>
          <w:szCs w:val="28"/>
        </w:rPr>
        <w:t xml:space="preserve"> </w:t>
      </w:r>
    </w:p>
    <w:p w:rsidR="00F67DAE" w:rsidRPr="004645D4" w:rsidRDefault="004645D4" w:rsidP="004645D4">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157AC" w:rsidRPr="004645D4">
        <w:rPr>
          <w:rFonts w:ascii="Times New Roman" w:hAnsi="Times New Roman"/>
          <w:b/>
          <w:sz w:val="28"/>
          <w:szCs w:val="28"/>
        </w:rPr>
        <w:t>БИБЛИОГРАФИЧЕСКИЙ СПИСОК</w:t>
      </w:r>
    </w:p>
    <w:p w:rsidR="004645D4" w:rsidRPr="004645D4" w:rsidRDefault="004645D4" w:rsidP="004645D4">
      <w:pPr>
        <w:spacing w:after="0" w:line="360" w:lineRule="auto"/>
        <w:ind w:firstLine="709"/>
        <w:jc w:val="center"/>
        <w:rPr>
          <w:rFonts w:ascii="Times New Roman" w:hAnsi="Times New Roman"/>
          <w:b/>
          <w:sz w:val="28"/>
          <w:szCs w:val="28"/>
        </w:rPr>
      </w:pPr>
    </w:p>
    <w:p w:rsidR="00F67DAE" w:rsidRPr="004645D4" w:rsidRDefault="00F67DAE" w:rsidP="004645D4">
      <w:pPr>
        <w:pStyle w:val="a3"/>
        <w:widowControl w:val="0"/>
        <w:numPr>
          <w:ilvl w:val="0"/>
          <w:numId w:val="41"/>
        </w:numPr>
        <w:spacing w:after="0" w:line="360" w:lineRule="auto"/>
        <w:ind w:left="0" w:firstLine="0"/>
        <w:jc w:val="both"/>
        <w:rPr>
          <w:rFonts w:ascii="Times New Roman" w:hAnsi="Times New Roman"/>
          <w:sz w:val="28"/>
          <w:szCs w:val="28"/>
        </w:rPr>
      </w:pPr>
      <w:r w:rsidRPr="004645D4">
        <w:rPr>
          <w:rFonts w:ascii="Times New Roman" w:hAnsi="Times New Roman"/>
          <w:sz w:val="28"/>
          <w:szCs w:val="28"/>
        </w:rPr>
        <w:t xml:space="preserve">Маркетинг-микс 7P, маркетинг отношений, латеральный маркетинг @ Ателье маркетинга. [Электронный ресурс]. Электрон. дан. режим доступа: </w:t>
      </w:r>
      <w:hyperlink r:id="rId15" w:history="1">
        <w:r w:rsidRPr="004645D4">
          <w:rPr>
            <w:rStyle w:val="ab"/>
            <w:rFonts w:ascii="Times New Roman" w:hAnsi="Times New Roman"/>
            <w:color w:val="auto"/>
            <w:sz w:val="28"/>
            <w:szCs w:val="28"/>
            <w:u w:val="none"/>
          </w:rPr>
          <w:t>http://www.metaphor.ru/er/approach/marketing.xml.</w:t>
        </w:r>
        <w:r w:rsidR="00844A24" w:rsidRPr="004645D4">
          <w:rPr>
            <w:rStyle w:val="ab"/>
            <w:rFonts w:ascii="Times New Roman" w:hAnsi="Times New Roman"/>
            <w:color w:val="auto"/>
            <w:sz w:val="28"/>
            <w:szCs w:val="28"/>
            <w:u w:val="none"/>
          </w:rPr>
          <w:t xml:space="preserve"> </w:t>
        </w:r>
      </w:hyperlink>
      <w:r w:rsidRPr="004645D4">
        <w:rPr>
          <w:rFonts w:ascii="Times New Roman" w:hAnsi="Times New Roman"/>
          <w:sz w:val="28"/>
          <w:szCs w:val="28"/>
        </w:rPr>
        <w:t>Загл. с экрана.</w:t>
      </w:r>
    </w:p>
    <w:p w:rsidR="00F67DAE" w:rsidRPr="004645D4" w:rsidRDefault="00F67DAE" w:rsidP="004645D4">
      <w:pPr>
        <w:pStyle w:val="a3"/>
        <w:widowControl w:val="0"/>
        <w:numPr>
          <w:ilvl w:val="0"/>
          <w:numId w:val="41"/>
        </w:numPr>
        <w:spacing w:after="0" w:line="360" w:lineRule="auto"/>
        <w:ind w:left="0" w:firstLine="0"/>
        <w:jc w:val="both"/>
        <w:rPr>
          <w:rFonts w:ascii="Times New Roman" w:hAnsi="Times New Roman"/>
          <w:sz w:val="28"/>
          <w:szCs w:val="28"/>
        </w:rPr>
      </w:pPr>
      <w:r w:rsidRPr="004645D4">
        <w:rPr>
          <w:rFonts w:ascii="Times New Roman" w:hAnsi="Times New Roman"/>
          <w:sz w:val="28"/>
          <w:szCs w:val="28"/>
        </w:rPr>
        <w:t xml:space="preserve">Маркетинг. Услуга: маркетинг-микс. [Электронный ресурс]. Электрон. дан. режим доступа: </w:t>
      </w:r>
      <w:r w:rsidRPr="004645D4">
        <w:rPr>
          <w:rFonts w:ascii="Times New Roman" w:hAnsi="Times New Roman"/>
          <w:sz w:val="28"/>
        </w:rPr>
        <w:t xml:space="preserve"> </w:t>
      </w:r>
      <w:r w:rsidRPr="00633F16">
        <w:rPr>
          <w:rFonts w:ascii="Times New Roman" w:hAnsi="Times New Roman"/>
          <w:sz w:val="28"/>
          <w:szCs w:val="28"/>
        </w:rPr>
        <w:t>http://vantango.ru/usluga-marketing-miks.html.</w:t>
      </w:r>
      <w:r w:rsidR="00844A24" w:rsidRPr="00633F16">
        <w:rPr>
          <w:rFonts w:ascii="Times New Roman" w:hAnsi="Times New Roman"/>
          <w:sz w:val="28"/>
          <w:szCs w:val="28"/>
        </w:rPr>
        <w:t xml:space="preserve"> </w:t>
      </w:r>
      <w:r w:rsidRPr="004645D4">
        <w:rPr>
          <w:rFonts w:ascii="Times New Roman" w:hAnsi="Times New Roman"/>
          <w:sz w:val="28"/>
          <w:szCs w:val="28"/>
        </w:rPr>
        <w:t>Загл. с экрана.</w:t>
      </w:r>
    </w:p>
    <w:p w:rsidR="00F67DAE" w:rsidRPr="004645D4" w:rsidRDefault="00F67DAE" w:rsidP="004645D4">
      <w:pPr>
        <w:pStyle w:val="a3"/>
        <w:widowControl w:val="0"/>
        <w:numPr>
          <w:ilvl w:val="0"/>
          <w:numId w:val="41"/>
        </w:numPr>
        <w:spacing w:after="0" w:line="360" w:lineRule="auto"/>
        <w:ind w:left="0" w:firstLine="0"/>
        <w:jc w:val="both"/>
        <w:rPr>
          <w:rFonts w:ascii="Times New Roman" w:hAnsi="Times New Roman"/>
          <w:sz w:val="28"/>
          <w:szCs w:val="28"/>
        </w:rPr>
      </w:pPr>
      <w:r w:rsidRPr="004645D4">
        <w:rPr>
          <w:rFonts w:ascii="Times New Roman" w:hAnsi="Times New Roman"/>
          <w:sz w:val="28"/>
          <w:szCs w:val="28"/>
          <w:lang w:eastAsia="ru-RU"/>
        </w:rPr>
        <w:t>Маркетинг / Основы маркетинга / Комплекс маркетинга (маркетинг-микс)</w:t>
      </w:r>
      <w:r w:rsidRPr="004645D4">
        <w:rPr>
          <w:rFonts w:ascii="Times New Roman" w:hAnsi="Times New Roman"/>
          <w:sz w:val="28"/>
          <w:szCs w:val="28"/>
        </w:rPr>
        <w:t xml:space="preserve">. [Электронный ресурс]. Электрон. дан. режим доступа: </w:t>
      </w:r>
      <w:hyperlink r:id="rId16" w:history="1">
        <w:r w:rsidRPr="004645D4">
          <w:rPr>
            <w:rStyle w:val="ab"/>
            <w:rFonts w:ascii="Times New Roman" w:hAnsi="Times New Roman"/>
            <w:color w:val="auto"/>
            <w:sz w:val="28"/>
            <w:u w:val="none"/>
          </w:rPr>
          <w:t xml:space="preserve"> </w:t>
        </w:r>
        <w:r w:rsidRPr="004645D4">
          <w:rPr>
            <w:rStyle w:val="ab"/>
            <w:rFonts w:ascii="Times New Roman" w:hAnsi="Times New Roman"/>
            <w:color w:val="auto"/>
            <w:sz w:val="28"/>
            <w:szCs w:val="28"/>
            <w:u w:val="none"/>
            <w:lang w:eastAsia="ru-RU"/>
          </w:rPr>
          <w:t>http://marketing.web-3.ru/definitions/komplexmarket/.</w:t>
        </w:r>
        <w:r w:rsidR="00844A24" w:rsidRPr="004645D4">
          <w:rPr>
            <w:rStyle w:val="ab"/>
            <w:rFonts w:ascii="Times New Roman" w:hAnsi="Times New Roman"/>
            <w:color w:val="auto"/>
            <w:sz w:val="28"/>
            <w:szCs w:val="28"/>
            <w:u w:val="none"/>
          </w:rPr>
          <w:t xml:space="preserve"> </w:t>
        </w:r>
      </w:hyperlink>
      <w:r w:rsidRPr="004645D4">
        <w:rPr>
          <w:rFonts w:ascii="Times New Roman" w:hAnsi="Times New Roman"/>
          <w:sz w:val="28"/>
          <w:szCs w:val="28"/>
        </w:rPr>
        <w:t>Загл. с экрана.</w:t>
      </w:r>
    </w:p>
    <w:p w:rsidR="00F67DAE" w:rsidRPr="004645D4" w:rsidRDefault="00F67DAE" w:rsidP="004645D4">
      <w:pPr>
        <w:pStyle w:val="a3"/>
        <w:widowControl w:val="0"/>
        <w:numPr>
          <w:ilvl w:val="0"/>
          <w:numId w:val="41"/>
        </w:numPr>
        <w:spacing w:after="0" w:line="360" w:lineRule="auto"/>
        <w:ind w:left="0" w:firstLine="0"/>
        <w:jc w:val="both"/>
        <w:rPr>
          <w:rFonts w:ascii="Times New Roman" w:hAnsi="Times New Roman"/>
          <w:sz w:val="28"/>
          <w:szCs w:val="28"/>
        </w:rPr>
      </w:pPr>
      <w:r w:rsidRPr="004645D4">
        <w:rPr>
          <w:rFonts w:ascii="Times New Roman" w:hAnsi="Times New Roman"/>
          <w:sz w:val="28"/>
          <w:szCs w:val="28"/>
        </w:rPr>
        <w:t>Комплекс маркетинга и его отдельные составляющие. Управленческий и альтернативные подходы в маркетинге. [Электронный ресурс]. Электрон. дан. режим доступа:</w:t>
      </w:r>
      <w:r w:rsidR="00844A24" w:rsidRPr="004645D4">
        <w:rPr>
          <w:rFonts w:ascii="Times New Roman" w:hAnsi="Times New Roman"/>
          <w:sz w:val="28"/>
          <w:szCs w:val="28"/>
        </w:rPr>
        <w:t xml:space="preserve"> </w:t>
      </w:r>
      <w:r w:rsidRPr="004645D4">
        <w:rPr>
          <w:rFonts w:ascii="Times New Roman" w:hAnsi="Times New Roman"/>
          <w:sz w:val="28"/>
          <w:szCs w:val="28"/>
        </w:rPr>
        <w:t>http://www.webstarstudio.com/marketing/theor/gos/7.htm</w:t>
      </w:r>
      <w:r w:rsidRPr="004645D4">
        <w:rPr>
          <w:rFonts w:ascii="Times New Roman" w:hAnsi="Times New Roman"/>
          <w:sz w:val="28"/>
          <w:szCs w:val="28"/>
          <w:lang w:eastAsia="ru-RU"/>
        </w:rPr>
        <w:t>.</w:t>
      </w:r>
      <w:r w:rsidRPr="004645D4">
        <w:rPr>
          <w:rFonts w:ascii="Times New Roman" w:hAnsi="Times New Roman"/>
          <w:sz w:val="28"/>
          <w:szCs w:val="28"/>
        </w:rPr>
        <w:t xml:space="preserve"> Загл. с экрана.</w:t>
      </w:r>
    </w:p>
    <w:p w:rsidR="00F67DAE" w:rsidRPr="004645D4" w:rsidRDefault="00F67DAE" w:rsidP="004645D4">
      <w:pPr>
        <w:pStyle w:val="a3"/>
        <w:widowControl w:val="0"/>
        <w:numPr>
          <w:ilvl w:val="0"/>
          <w:numId w:val="41"/>
        </w:numPr>
        <w:spacing w:after="0" w:line="360" w:lineRule="auto"/>
        <w:ind w:left="0" w:firstLine="0"/>
        <w:jc w:val="both"/>
        <w:rPr>
          <w:rFonts w:ascii="Times New Roman" w:hAnsi="Times New Roman"/>
          <w:sz w:val="28"/>
          <w:szCs w:val="28"/>
        </w:rPr>
      </w:pPr>
      <w:r w:rsidRPr="004645D4">
        <w:rPr>
          <w:rFonts w:ascii="Times New Roman" w:hAnsi="Times New Roman"/>
          <w:sz w:val="28"/>
          <w:szCs w:val="28"/>
        </w:rPr>
        <w:t>Официальный сайт «Агромашхолдинг». Работаем на результат! [Электронный ресурс]. Электрон. дан. режим доступа:</w:t>
      </w:r>
      <w:r w:rsidR="00844A24" w:rsidRPr="004645D4">
        <w:rPr>
          <w:rFonts w:ascii="Times New Roman" w:hAnsi="Times New Roman"/>
          <w:sz w:val="28"/>
          <w:szCs w:val="28"/>
        </w:rPr>
        <w:t xml:space="preserve"> </w:t>
      </w:r>
      <w:r w:rsidRPr="004645D4">
        <w:rPr>
          <w:rFonts w:ascii="Times New Roman" w:hAnsi="Times New Roman"/>
          <w:sz w:val="28"/>
          <w:szCs w:val="28"/>
        </w:rPr>
        <w:t>http://agromh.com/</w:t>
      </w:r>
      <w:r w:rsidRPr="004645D4">
        <w:rPr>
          <w:rFonts w:ascii="Times New Roman" w:hAnsi="Times New Roman"/>
          <w:sz w:val="28"/>
          <w:szCs w:val="28"/>
          <w:lang w:eastAsia="ru-RU"/>
        </w:rPr>
        <w:t>.</w:t>
      </w:r>
      <w:r w:rsidRPr="004645D4">
        <w:rPr>
          <w:rFonts w:ascii="Times New Roman" w:hAnsi="Times New Roman"/>
          <w:sz w:val="28"/>
          <w:szCs w:val="28"/>
        </w:rPr>
        <w:t xml:space="preserve"> Загл. с экрана.</w:t>
      </w:r>
    </w:p>
    <w:p w:rsidR="00FF64B0" w:rsidRDefault="00FF64B0" w:rsidP="00BA7D7B">
      <w:pPr>
        <w:pStyle w:val="a4"/>
        <w:widowControl w:val="0"/>
        <w:spacing w:line="360" w:lineRule="auto"/>
        <w:ind w:firstLine="709"/>
        <w:jc w:val="center"/>
        <w:rPr>
          <w:rFonts w:ascii="Times New Roman" w:hAnsi="Times New Roman"/>
          <w:sz w:val="28"/>
          <w:szCs w:val="28"/>
        </w:rPr>
      </w:pPr>
    </w:p>
    <w:p w:rsidR="004645D4" w:rsidRPr="00633F16" w:rsidRDefault="004645D4" w:rsidP="00BA7D7B">
      <w:pPr>
        <w:pStyle w:val="a4"/>
        <w:widowControl w:val="0"/>
        <w:spacing w:line="360" w:lineRule="auto"/>
        <w:ind w:firstLine="709"/>
        <w:jc w:val="center"/>
        <w:rPr>
          <w:rFonts w:ascii="Times New Roman" w:hAnsi="Times New Roman"/>
          <w:color w:val="FFFFFF"/>
          <w:sz w:val="28"/>
          <w:szCs w:val="28"/>
        </w:rPr>
      </w:pPr>
      <w:bookmarkStart w:id="0" w:name="_GoBack"/>
      <w:bookmarkEnd w:id="0"/>
    </w:p>
    <w:sectPr w:rsidR="004645D4" w:rsidRPr="00633F16" w:rsidSect="00BA7D7B">
      <w:headerReference w:type="default" r:id="rId17"/>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3D" w:rsidRDefault="00642F3D" w:rsidP="006E6D89">
      <w:pPr>
        <w:spacing w:after="0" w:line="240" w:lineRule="auto"/>
      </w:pPr>
      <w:r>
        <w:separator/>
      </w:r>
    </w:p>
  </w:endnote>
  <w:endnote w:type="continuationSeparator" w:id="0">
    <w:p w:rsidR="00642F3D" w:rsidRDefault="00642F3D" w:rsidP="006E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3D" w:rsidRDefault="00642F3D" w:rsidP="006E6D89">
      <w:pPr>
        <w:spacing w:after="0" w:line="240" w:lineRule="auto"/>
      </w:pPr>
      <w:r>
        <w:separator/>
      </w:r>
    </w:p>
  </w:footnote>
  <w:footnote w:type="continuationSeparator" w:id="0">
    <w:p w:rsidR="00642F3D" w:rsidRDefault="00642F3D" w:rsidP="006E6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24" w:rsidRPr="00633F16" w:rsidRDefault="00844A24" w:rsidP="00BA7D7B">
    <w:pPr>
      <w:pStyle w:val="ad"/>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metaphor.ru/style/i/z_bul_bl.png" style="width:11.25pt;height:6.75pt;visibility:visible" o:bullet="t">
        <v:imagedata r:id="rId1" o:title=""/>
      </v:shape>
    </w:pict>
  </w:numPicBullet>
  <w:abstractNum w:abstractNumId="0">
    <w:nsid w:val="03CE300F"/>
    <w:multiLevelType w:val="hybridMultilevel"/>
    <w:tmpl w:val="BB4247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6D67D3"/>
    <w:multiLevelType w:val="hybridMultilevel"/>
    <w:tmpl w:val="94A88B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2C53FF"/>
    <w:multiLevelType w:val="multilevel"/>
    <w:tmpl w:val="2476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C404A"/>
    <w:multiLevelType w:val="hybridMultilevel"/>
    <w:tmpl w:val="14545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6F2D43"/>
    <w:multiLevelType w:val="hybridMultilevel"/>
    <w:tmpl w:val="65FC10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231E2C"/>
    <w:multiLevelType w:val="hybridMultilevel"/>
    <w:tmpl w:val="FE0E0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B70C1"/>
    <w:multiLevelType w:val="hybridMultilevel"/>
    <w:tmpl w:val="F768126C"/>
    <w:lvl w:ilvl="0" w:tplc="75E40E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1F0918"/>
    <w:multiLevelType w:val="multilevel"/>
    <w:tmpl w:val="3564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E755D4"/>
    <w:multiLevelType w:val="multilevel"/>
    <w:tmpl w:val="BB2E73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EB378BC"/>
    <w:multiLevelType w:val="hybridMultilevel"/>
    <w:tmpl w:val="418048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61A695F"/>
    <w:multiLevelType w:val="multilevel"/>
    <w:tmpl w:val="6090DF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6275A41"/>
    <w:multiLevelType w:val="multilevel"/>
    <w:tmpl w:val="83E698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6D61544"/>
    <w:multiLevelType w:val="hybridMultilevel"/>
    <w:tmpl w:val="1D48B0FE"/>
    <w:lvl w:ilvl="0" w:tplc="422035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341CDB"/>
    <w:multiLevelType w:val="multilevel"/>
    <w:tmpl w:val="4A20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0B453A"/>
    <w:multiLevelType w:val="multilevel"/>
    <w:tmpl w:val="F9B41A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D4D1A18"/>
    <w:multiLevelType w:val="hybridMultilevel"/>
    <w:tmpl w:val="9A8699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E227E29"/>
    <w:multiLevelType w:val="multilevel"/>
    <w:tmpl w:val="5FE8AF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E6C23BB"/>
    <w:multiLevelType w:val="hybridMultilevel"/>
    <w:tmpl w:val="0332D962"/>
    <w:lvl w:ilvl="0" w:tplc="75E40E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EBA4A2C"/>
    <w:multiLevelType w:val="hybridMultilevel"/>
    <w:tmpl w:val="9960A6E6"/>
    <w:lvl w:ilvl="0" w:tplc="B3704C7C">
      <w:start w:val="3"/>
      <w:numFmt w:val="bullet"/>
      <w:lvlText w:val="-"/>
      <w:lvlJc w:val="left"/>
      <w:pPr>
        <w:tabs>
          <w:tab w:val="num" w:pos="1317"/>
        </w:tabs>
        <w:ind w:left="1317" w:hanging="75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342A7AB8"/>
    <w:multiLevelType w:val="hybridMultilevel"/>
    <w:tmpl w:val="E9E46A3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36B50A84"/>
    <w:multiLevelType w:val="multilevel"/>
    <w:tmpl w:val="580E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A85BBF"/>
    <w:multiLevelType w:val="hybridMultilevel"/>
    <w:tmpl w:val="A9A0DC0E"/>
    <w:lvl w:ilvl="0" w:tplc="4220357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DA22AEC"/>
    <w:multiLevelType w:val="hybridMultilevel"/>
    <w:tmpl w:val="45DEA93A"/>
    <w:lvl w:ilvl="0" w:tplc="E954BE98">
      <w:start w:val="3"/>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40566563"/>
    <w:multiLevelType w:val="multilevel"/>
    <w:tmpl w:val="94227F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1CB4853"/>
    <w:multiLevelType w:val="hybridMultilevel"/>
    <w:tmpl w:val="D3445B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710893"/>
    <w:multiLevelType w:val="hybridMultilevel"/>
    <w:tmpl w:val="3D706C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F26229"/>
    <w:multiLevelType w:val="multilevel"/>
    <w:tmpl w:val="24FC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25FCB"/>
    <w:multiLevelType w:val="hybridMultilevel"/>
    <w:tmpl w:val="4D7023D6"/>
    <w:lvl w:ilvl="0" w:tplc="75E40EF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A5B3FB6"/>
    <w:multiLevelType w:val="multilevel"/>
    <w:tmpl w:val="CD8E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2198E"/>
    <w:multiLevelType w:val="hybridMultilevel"/>
    <w:tmpl w:val="B8AC2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85621E"/>
    <w:multiLevelType w:val="hybridMultilevel"/>
    <w:tmpl w:val="C16A8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BE52D8A"/>
    <w:multiLevelType w:val="hybridMultilevel"/>
    <w:tmpl w:val="8D50BD30"/>
    <w:lvl w:ilvl="0" w:tplc="422035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480D0B"/>
    <w:multiLevelType w:val="multilevel"/>
    <w:tmpl w:val="1248C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1A37D0C"/>
    <w:multiLevelType w:val="hybridMultilevel"/>
    <w:tmpl w:val="FAA8822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64A90605"/>
    <w:multiLevelType w:val="multilevel"/>
    <w:tmpl w:val="4260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08136E"/>
    <w:multiLevelType w:val="hybridMultilevel"/>
    <w:tmpl w:val="16E6C9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2544145"/>
    <w:multiLevelType w:val="hybridMultilevel"/>
    <w:tmpl w:val="78CCB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5952CB2"/>
    <w:multiLevelType w:val="hybridMultilevel"/>
    <w:tmpl w:val="C6BA7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571DBB"/>
    <w:multiLevelType w:val="hybridMultilevel"/>
    <w:tmpl w:val="720494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DCF35AD"/>
    <w:multiLevelType w:val="hybridMultilevel"/>
    <w:tmpl w:val="EE328D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10"/>
  </w:num>
  <w:num w:numId="3">
    <w:abstractNumId w:val="14"/>
  </w:num>
  <w:num w:numId="4">
    <w:abstractNumId w:val="23"/>
  </w:num>
  <w:num w:numId="5">
    <w:abstractNumId w:val="20"/>
  </w:num>
  <w:num w:numId="6">
    <w:abstractNumId w:val="34"/>
  </w:num>
  <w:num w:numId="7">
    <w:abstractNumId w:val="26"/>
  </w:num>
  <w:num w:numId="8">
    <w:abstractNumId w:val="28"/>
  </w:num>
  <w:num w:numId="9">
    <w:abstractNumId w:val="2"/>
  </w:num>
  <w:num w:numId="10">
    <w:abstractNumId w:val="11"/>
  </w:num>
  <w:num w:numId="11">
    <w:abstractNumId w:val="13"/>
  </w:num>
  <w:num w:numId="12">
    <w:abstractNumId w:val="16"/>
  </w:num>
  <w:num w:numId="13">
    <w:abstractNumId w:val="7"/>
  </w:num>
  <w:num w:numId="14">
    <w:abstractNumId w:val="8"/>
  </w:num>
  <w:num w:numId="15">
    <w:abstractNumId w:val="0"/>
  </w:num>
  <w:num w:numId="16">
    <w:abstractNumId w:val="9"/>
  </w:num>
  <w:num w:numId="17">
    <w:abstractNumId w:val="35"/>
  </w:num>
  <w:num w:numId="18">
    <w:abstractNumId w:val="4"/>
  </w:num>
  <w:num w:numId="19">
    <w:abstractNumId w:val="27"/>
  </w:num>
  <w:num w:numId="20">
    <w:abstractNumId w:val="36"/>
  </w:num>
  <w:num w:numId="21">
    <w:abstractNumId w:val="25"/>
  </w:num>
  <w:num w:numId="22">
    <w:abstractNumId w:val="1"/>
  </w:num>
  <w:num w:numId="23">
    <w:abstractNumId w:val="17"/>
  </w:num>
  <w:num w:numId="24">
    <w:abstractNumId w:val="6"/>
  </w:num>
  <w:num w:numId="25">
    <w:abstractNumId w:val="39"/>
  </w:num>
  <w:num w:numId="26">
    <w:abstractNumId w:val="22"/>
  </w:num>
  <w:num w:numId="27">
    <w:abstractNumId w:val="18"/>
  </w:num>
  <w:num w:numId="28">
    <w:abstractNumId w:val="3"/>
  </w:num>
  <w:num w:numId="29">
    <w:abstractNumId w:val="33"/>
  </w:num>
  <w:num w:numId="30">
    <w:abstractNumId w:val="38"/>
  </w:num>
  <w:num w:numId="31">
    <w:abstractNumId w:val="30"/>
  </w:num>
  <w:num w:numId="32">
    <w:abstractNumId w:val="15"/>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1"/>
  </w:num>
  <w:num w:numId="36">
    <w:abstractNumId w:val="31"/>
  </w:num>
  <w:num w:numId="37">
    <w:abstractNumId w:val="37"/>
  </w:num>
  <w:num w:numId="38">
    <w:abstractNumId w:val="12"/>
  </w:num>
  <w:num w:numId="39">
    <w:abstractNumId w:val="5"/>
  </w:num>
  <w:num w:numId="40">
    <w:abstractNumId w:val="1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AE3"/>
    <w:rsid w:val="000455F9"/>
    <w:rsid w:val="000721FF"/>
    <w:rsid w:val="00086F23"/>
    <w:rsid w:val="00110719"/>
    <w:rsid w:val="001133EA"/>
    <w:rsid w:val="00124AC7"/>
    <w:rsid w:val="00177AB6"/>
    <w:rsid w:val="00180811"/>
    <w:rsid w:val="001A0BC2"/>
    <w:rsid w:val="001A4359"/>
    <w:rsid w:val="001D65AD"/>
    <w:rsid w:val="001F34B9"/>
    <w:rsid w:val="00234E00"/>
    <w:rsid w:val="00255F51"/>
    <w:rsid w:val="002657C0"/>
    <w:rsid w:val="00296B69"/>
    <w:rsid w:val="002B5273"/>
    <w:rsid w:val="0031598C"/>
    <w:rsid w:val="003578B6"/>
    <w:rsid w:val="003A1E2B"/>
    <w:rsid w:val="003A46BF"/>
    <w:rsid w:val="003D1D26"/>
    <w:rsid w:val="00410B54"/>
    <w:rsid w:val="00411DF6"/>
    <w:rsid w:val="00434613"/>
    <w:rsid w:val="00450623"/>
    <w:rsid w:val="00462182"/>
    <w:rsid w:val="004645D4"/>
    <w:rsid w:val="00471E7B"/>
    <w:rsid w:val="00496F76"/>
    <w:rsid w:val="004B052E"/>
    <w:rsid w:val="005C72A1"/>
    <w:rsid w:val="005D5A2A"/>
    <w:rsid w:val="005F053C"/>
    <w:rsid w:val="005F17AE"/>
    <w:rsid w:val="006157AC"/>
    <w:rsid w:val="00627C1D"/>
    <w:rsid w:val="00633F16"/>
    <w:rsid w:val="00637DB7"/>
    <w:rsid w:val="00642F3D"/>
    <w:rsid w:val="0067573A"/>
    <w:rsid w:val="00677CF1"/>
    <w:rsid w:val="006E6D89"/>
    <w:rsid w:val="006F7A02"/>
    <w:rsid w:val="00723390"/>
    <w:rsid w:val="00787DB7"/>
    <w:rsid w:val="007B41EC"/>
    <w:rsid w:val="00827517"/>
    <w:rsid w:val="008325F8"/>
    <w:rsid w:val="00844A24"/>
    <w:rsid w:val="00895AA2"/>
    <w:rsid w:val="008D0422"/>
    <w:rsid w:val="0091294B"/>
    <w:rsid w:val="00961AE3"/>
    <w:rsid w:val="00966892"/>
    <w:rsid w:val="00976415"/>
    <w:rsid w:val="009818E2"/>
    <w:rsid w:val="009B7C09"/>
    <w:rsid w:val="009E6A28"/>
    <w:rsid w:val="009F7D03"/>
    <w:rsid w:val="00A506A6"/>
    <w:rsid w:val="00A7636E"/>
    <w:rsid w:val="00B0573C"/>
    <w:rsid w:val="00B118BF"/>
    <w:rsid w:val="00B160B3"/>
    <w:rsid w:val="00BA7D7B"/>
    <w:rsid w:val="00BC2357"/>
    <w:rsid w:val="00C2139C"/>
    <w:rsid w:val="00C351DC"/>
    <w:rsid w:val="00C67B19"/>
    <w:rsid w:val="00C8539F"/>
    <w:rsid w:val="00C96F75"/>
    <w:rsid w:val="00CE6237"/>
    <w:rsid w:val="00D3098C"/>
    <w:rsid w:val="00D41FFC"/>
    <w:rsid w:val="00D66A0E"/>
    <w:rsid w:val="00DC69DA"/>
    <w:rsid w:val="00E0231D"/>
    <w:rsid w:val="00E61C93"/>
    <w:rsid w:val="00E645CC"/>
    <w:rsid w:val="00E71B70"/>
    <w:rsid w:val="00EC3B49"/>
    <w:rsid w:val="00F345FF"/>
    <w:rsid w:val="00F42E37"/>
    <w:rsid w:val="00F67DAE"/>
    <w:rsid w:val="00F9257F"/>
    <w:rsid w:val="00FB5F8D"/>
    <w:rsid w:val="00FC6029"/>
    <w:rsid w:val="00FD5563"/>
    <w:rsid w:val="00FF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B3AAF1B4-BCF4-4D82-9132-E016AA0E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E3"/>
    <w:pPr>
      <w:spacing w:after="200" w:line="276" w:lineRule="auto"/>
    </w:pPr>
    <w:rPr>
      <w:rFonts w:cs="Times New Roman"/>
      <w:sz w:val="22"/>
      <w:szCs w:val="22"/>
      <w:lang w:eastAsia="en-US"/>
    </w:rPr>
  </w:style>
  <w:style w:type="paragraph" w:styleId="1">
    <w:name w:val="heading 1"/>
    <w:basedOn w:val="a"/>
    <w:link w:val="10"/>
    <w:uiPriority w:val="9"/>
    <w:qFormat/>
    <w:rsid w:val="00C96F75"/>
    <w:pPr>
      <w:spacing w:before="655" w:after="281" w:line="240" w:lineRule="auto"/>
      <w:outlineLvl w:val="0"/>
    </w:pPr>
    <w:rPr>
      <w:rFonts w:ascii="Tahoma" w:hAnsi="Tahoma" w:cs="Tahoma"/>
      <w:color w:val="000000"/>
      <w:kern w:val="36"/>
      <w:sz w:val="47"/>
      <w:szCs w:val="47"/>
      <w:lang w:eastAsia="ru-RU"/>
    </w:rPr>
  </w:style>
  <w:style w:type="paragraph" w:styleId="2">
    <w:name w:val="heading 2"/>
    <w:basedOn w:val="a"/>
    <w:next w:val="a"/>
    <w:link w:val="20"/>
    <w:uiPriority w:val="9"/>
    <w:semiHidden/>
    <w:unhideWhenUsed/>
    <w:qFormat/>
    <w:rsid w:val="002657C0"/>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96F75"/>
    <w:rPr>
      <w:rFonts w:ascii="Tahoma" w:hAnsi="Tahoma" w:cs="Tahoma"/>
      <w:color w:val="000000"/>
      <w:kern w:val="36"/>
      <w:sz w:val="47"/>
      <w:szCs w:val="47"/>
      <w:lang w:val="x-none" w:eastAsia="ru-RU"/>
    </w:rPr>
  </w:style>
  <w:style w:type="character" w:customStyle="1" w:styleId="20">
    <w:name w:val="Заголовок 2 Знак"/>
    <w:link w:val="2"/>
    <w:uiPriority w:val="9"/>
    <w:semiHidden/>
    <w:locked/>
    <w:rsid w:val="002657C0"/>
    <w:rPr>
      <w:rFonts w:ascii="Cambria" w:eastAsia="Times New Roman" w:hAnsi="Cambria" w:cs="Times New Roman"/>
      <w:b/>
      <w:bCs/>
      <w:color w:val="4F81BD"/>
      <w:sz w:val="26"/>
      <w:szCs w:val="26"/>
    </w:rPr>
  </w:style>
  <w:style w:type="paragraph" w:styleId="a3">
    <w:name w:val="List Paragraph"/>
    <w:basedOn w:val="a"/>
    <w:uiPriority w:val="34"/>
    <w:qFormat/>
    <w:rsid w:val="00961AE3"/>
    <w:pPr>
      <w:ind w:left="720"/>
      <w:contextualSpacing/>
    </w:pPr>
  </w:style>
  <w:style w:type="paragraph" w:styleId="a4">
    <w:name w:val="No Spacing"/>
    <w:uiPriority w:val="1"/>
    <w:qFormat/>
    <w:rsid w:val="00EC3B49"/>
    <w:rPr>
      <w:rFonts w:cs="Times New Roman"/>
      <w:sz w:val="22"/>
      <w:szCs w:val="22"/>
      <w:lang w:eastAsia="en-US"/>
    </w:rPr>
  </w:style>
  <w:style w:type="paragraph" w:styleId="a5">
    <w:name w:val="Normal (Web)"/>
    <w:basedOn w:val="a"/>
    <w:uiPriority w:val="99"/>
    <w:unhideWhenUsed/>
    <w:rsid w:val="00C96F75"/>
    <w:pPr>
      <w:spacing w:after="243" w:line="240" w:lineRule="auto"/>
    </w:pPr>
    <w:rPr>
      <w:rFonts w:ascii="Times New Roman" w:hAnsi="Times New Roman"/>
      <w:sz w:val="24"/>
      <w:szCs w:val="24"/>
      <w:lang w:eastAsia="ru-RU"/>
    </w:rPr>
  </w:style>
  <w:style w:type="table" w:styleId="a6">
    <w:name w:val="Table Grid"/>
    <w:basedOn w:val="a1"/>
    <w:uiPriority w:val="59"/>
    <w:rsid w:val="00E71B7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A7636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A7636E"/>
    <w:rPr>
      <w:rFonts w:ascii="Tahoma" w:hAnsi="Tahoma" w:cs="Tahoma"/>
      <w:sz w:val="16"/>
      <w:szCs w:val="16"/>
    </w:rPr>
  </w:style>
  <w:style w:type="paragraph" w:styleId="21">
    <w:name w:val="Body Text Indent 2"/>
    <w:basedOn w:val="a"/>
    <w:link w:val="22"/>
    <w:uiPriority w:val="99"/>
    <w:rsid w:val="00895AA2"/>
    <w:pPr>
      <w:widowControl w:val="0"/>
      <w:shd w:val="clear" w:color="auto" w:fill="FFFFFF"/>
      <w:autoSpaceDE w:val="0"/>
      <w:autoSpaceDN w:val="0"/>
      <w:adjustRightInd w:val="0"/>
      <w:spacing w:before="5" w:after="0" w:line="269" w:lineRule="exact"/>
      <w:ind w:left="10"/>
    </w:pPr>
    <w:rPr>
      <w:rFonts w:ascii="Times New Roman" w:hAnsi="Times New Roman"/>
      <w:i/>
      <w:iCs/>
      <w:color w:val="000000"/>
      <w:spacing w:val="-9"/>
      <w:sz w:val="21"/>
      <w:szCs w:val="21"/>
      <w:lang w:eastAsia="ru-RU"/>
    </w:rPr>
  </w:style>
  <w:style w:type="character" w:customStyle="1" w:styleId="22">
    <w:name w:val="Основной текст с отступом 2 Знак"/>
    <w:link w:val="21"/>
    <w:uiPriority w:val="99"/>
    <w:locked/>
    <w:rsid w:val="00895AA2"/>
    <w:rPr>
      <w:rFonts w:ascii="Times New Roman" w:hAnsi="Times New Roman" w:cs="Times New Roman"/>
      <w:i/>
      <w:iCs/>
      <w:color w:val="000000"/>
      <w:spacing w:val="-9"/>
      <w:sz w:val="21"/>
      <w:szCs w:val="21"/>
      <w:shd w:val="clear" w:color="auto" w:fill="FFFFFF"/>
      <w:lang w:val="x-none" w:eastAsia="ru-RU"/>
    </w:rPr>
  </w:style>
  <w:style w:type="paragraph" w:styleId="3">
    <w:name w:val="Body Text Indent 3"/>
    <w:basedOn w:val="a"/>
    <w:link w:val="30"/>
    <w:uiPriority w:val="99"/>
    <w:rsid w:val="00895AA2"/>
    <w:pPr>
      <w:widowControl w:val="0"/>
      <w:shd w:val="clear" w:color="auto" w:fill="FFFFFF"/>
      <w:autoSpaceDE w:val="0"/>
      <w:autoSpaceDN w:val="0"/>
      <w:adjustRightInd w:val="0"/>
      <w:spacing w:after="0" w:line="226" w:lineRule="exact"/>
      <w:ind w:left="29"/>
    </w:pPr>
    <w:rPr>
      <w:rFonts w:ascii="Times New Roman" w:hAnsi="Times New Roman"/>
      <w:color w:val="000000"/>
      <w:spacing w:val="-9"/>
      <w:sz w:val="28"/>
      <w:szCs w:val="21"/>
      <w:lang w:eastAsia="ru-RU"/>
    </w:rPr>
  </w:style>
  <w:style w:type="character" w:customStyle="1" w:styleId="30">
    <w:name w:val="Основной текст с отступом 3 Знак"/>
    <w:link w:val="3"/>
    <w:uiPriority w:val="99"/>
    <w:locked/>
    <w:rsid w:val="00895AA2"/>
    <w:rPr>
      <w:rFonts w:ascii="Times New Roman" w:hAnsi="Times New Roman" w:cs="Times New Roman"/>
      <w:color w:val="000000"/>
      <w:spacing w:val="-9"/>
      <w:sz w:val="21"/>
      <w:szCs w:val="21"/>
      <w:shd w:val="clear" w:color="auto" w:fill="FFFFFF"/>
      <w:lang w:val="x-none" w:eastAsia="ru-RU"/>
    </w:rPr>
  </w:style>
  <w:style w:type="paragraph" w:styleId="a9">
    <w:name w:val="Body Text Indent"/>
    <w:basedOn w:val="a"/>
    <w:link w:val="aa"/>
    <w:uiPriority w:val="99"/>
    <w:semiHidden/>
    <w:unhideWhenUsed/>
    <w:rsid w:val="002B5273"/>
    <w:pPr>
      <w:widowControl w:val="0"/>
      <w:autoSpaceDE w:val="0"/>
      <w:autoSpaceDN w:val="0"/>
      <w:adjustRightInd w:val="0"/>
      <w:spacing w:after="120" w:line="240" w:lineRule="auto"/>
      <w:ind w:left="283"/>
    </w:pPr>
    <w:rPr>
      <w:rFonts w:ascii="Times New Roman" w:hAnsi="Times New Roman"/>
      <w:b/>
      <w:bCs/>
      <w:sz w:val="20"/>
      <w:szCs w:val="20"/>
      <w:lang w:eastAsia="ru-RU"/>
    </w:rPr>
  </w:style>
  <w:style w:type="character" w:customStyle="1" w:styleId="aa">
    <w:name w:val="Основной текст с отступом Знак"/>
    <w:link w:val="a9"/>
    <w:uiPriority w:val="99"/>
    <w:semiHidden/>
    <w:locked/>
    <w:rsid w:val="002B5273"/>
    <w:rPr>
      <w:rFonts w:ascii="Times New Roman" w:hAnsi="Times New Roman" w:cs="Times New Roman"/>
      <w:b/>
      <w:bCs/>
      <w:sz w:val="20"/>
      <w:szCs w:val="20"/>
      <w:lang w:val="x-none" w:eastAsia="ru-RU"/>
    </w:rPr>
  </w:style>
  <w:style w:type="character" w:styleId="ab">
    <w:name w:val="Hyperlink"/>
    <w:uiPriority w:val="99"/>
    <w:semiHidden/>
    <w:unhideWhenUsed/>
    <w:rsid w:val="002657C0"/>
    <w:rPr>
      <w:rFonts w:cs="Times New Roman"/>
      <w:color w:val="F1612B"/>
      <w:u w:val="single"/>
    </w:rPr>
  </w:style>
  <w:style w:type="character" w:styleId="ac">
    <w:name w:val="Strong"/>
    <w:uiPriority w:val="22"/>
    <w:qFormat/>
    <w:rsid w:val="003A46BF"/>
    <w:rPr>
      <w:rFonts w:cs="Times New Roman"/>
      <w:b/>
      <w:bCs/>
    </w:rPr>
  </w:style>
  <w:style w:type="paragraph" w:styleId="ad">
    <w:name w:val="header"/>
    <w:basedOn w:val="a"/>
    <w:link w:val="ae"/>
    <w:uiPriority w:val="99"/>
    <w:unhideWhenUsed/>
    <w:rsid w:val="006E6D89"/>
    <w:pPr>
      <w:tabs>
        <w:tab w:val="center" w:pos="4677"/>
        <w:tab w:val="right" w:pos="9355"/>
      </w:tabs>
      <w:spacing w:after="0" w:line="240" w:lineRule="auto"/>
    </w:pPr>
  </w:style>
  <w:style w:type="character" w:customStyle="1" w:styleId="ae">
    <w:name w:val="Верхний колонтитул Знак"/>
    <w:link w:val="ad"/>
    <w:uiPriority w:val="99"/>
    <w:locked/>
    <w:rsid w:val="006E6D89"/>
    <w:rPr>
      <w:rFonts w:cs="Times New Roman"/>
    </w:rPr>
  </w:style>
  <w:style w:type="paragraph" w:styleId="af">
    <w:name w:val="footer"/>
    <w:basedOn w:val="a"/>
    <w:link w:val="af0"/>
    <w:uiPriority w:val="99"/>
    <w:unhideWhenUsed/>
    <w:rsid w:val="006E6D89"/>
    <w:pPr>
      <w:tabs>
        <w:tab w:val="center" w:pos="4677"/>
        <w:tab w:val="right" w:pos="9355"/>
      </w:tabs>
      <w:spacing w:after="0" w:line="240" w:lineRule="auto"/>
    </w:pPr>
  </w:style>
  <w:style w:type="character" w:customStyle="1" w:styleId="af0">
    <w:name w:val="Нижний колонтитул Знак"/>
    <w:link w:val="af"/>
    <w:uiPriority w:val="99"/>
    <w:locked/>
    <w:rsid w:val="006E6D89"/>
    <w:rPr>
      <w:rFonts w:cs="Times New Roman"/>
    </w:rPr>
  </w:style>
  <w:style w:type="paragraph" w:styleId="af1">
    <w:name w:val="caption"/>
    <w:basedOn w:val="a"/>
    <w:next w:val="a"/>
    <w:uiPriority w:val="35"/>
    <w:unhideWhenUsed/>
    <w:qFormat/>
    <w:rsid w:val="00B0573C"/>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70411">
      <w:marLeft w:val="0"/>
      <w:marRight w:val="0"/>
      <w:marTop w:val="0"/>
      <w:marBottom w:val="0"/>
      <w:divBdr>
        <w:top w:val="none" w:sz="0" w:space="0" w:color="auto"/>
        <w:left w:val="none" w:sz="0" w:space="0" w:color="auto"/>
        <w:bottom w:val="none" w:sz="0" w:space="0" w:color="auto"/>
        <w:right w:val="none" w:sz="0" w:space="0" w:color="auto"/>
      </w:divBdr>
      <w:divsChild>
        <w:div w:id="566770409">
          <w:marLeft w:val="300"/>
          <w:marRight w:val="300"/>
          <w:marTop w:val="300"/>
          <w:marBottom w:val="300"/>
          <w:divBdr>
            <w:top w:val="none" w:sz="0" w:space="0" w:color="auto"/>
            <w:left w:val="none" w:sz="0" w:space="0" w:color="auto"/>
            <w:bottom w:val="none" w:sz="0" w:space="0" w:color="auto"/>
            <w:right w:val="none" w:sz="0" w:space="0" w:color="auto"/>
          </w:divBdr>
          <w:divsChild>
            <w:div w:id="566770407">
              <w:marLeft w:val="0"/>
              <w:marRight w:val="0"/>
              <w:marTop w:val="120"/>
              <w:marBottom w:val="0"/>
              <w:divBdr>
                <w:top w:val="none" w:sz="0" w:space="0" w:color="auto"/>
                <w:left w:val="none" w:sz="0" w:space="0" w:color="auto"/>
                <w:bottom w:val="none" w:sz="0" w:space="0" w:color="auto"/>
                <w:right w:val="none" w:sz="0" w:space="0" w:color="auto"/>
              </w:divBdr>
            </w:div>
            <w:div w:id="566770413">
              <w:marLeft w:val="0"/>
              <w:marRight w:val="0"/>
              <w:marTop w:val="45"/>
              <w:marBottom w:val="0"/>
              <w:divBdr>
                <w:top w:val="none" w:sz="0" w:space="0" w:color="auto"/>
                <w:left w:val="none" w:sz="0" w:space="0" w:color="auto"/>
                <w:bottom w:val="none" w:sz="0" w:space="0" w:color="auto"/>
                <w:right w:val="none" w:sz="0" w:space="0" w:color="auto"/>
              </w:divBdr>
              <w:divsChild>
                <w:div w:id="566770406">
                  <w:marLeft w:val="540"/>
                  <w:marRight w:val="0"/>
                  <w:marTop w:val="120"/>
                  <w:marBottom w:val="0"/>
                  <w:divBdr>
                    <w:top w:val="none" w:sz="0" w:space="0" w:color="auto"/>
                    <w:left w:val="none" w:sz="0" w:space="0" w:color="auto"/>
                    <w:bottom w:val="none" w:sz="0" w:space="0" w:color="auto"/>
                    <w:right w:val="none" w:sz="0" w:space="0" w:color="auto"/>
                  </w:divBdr>
                </w:div>
                <w:div w:id="566770408">
                  <w:marLeft w:val="540"/>
                  <w:marRight w:val="0"/>
                  <w:marTop w:val="120"/>
                  <w:marBottom w:val="0"/>
                  <w:divBdr>
                    <w:top w:val="none" w:sz="0" w:space="0" w:color="auto"/>
                    <w:left w:val="none" w:sz="0" w:space="0" w:color="auto"/>
                    <w:bottom w:val="none" w:sz="0" w:space="0" w:color="auto"/>
                    <w:right w:val="none" w:sz="0" w:space="0" w:color="auto"/>
                  </w:divBdr>
                </w:div>
                <w:div w:id="566770410">
                  <w:marLeft w:val="54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66770414">
      <w:marLeft w:val="0"/>
      <w:marRight w:val="0"/>
      <w:marTop w:val="0"/>
      <w:marBottom w:val="0"/>
      <w:divBdr>
        <w:top w:val="none" w:sz="0" w:space="0" w:color="auto"/>
        <w:left w:val="none" w:sz="0" w:space="0" w:color="auto"/>
        <w:bottom w:val="none" w:sz="0" w:space="0" w:color="auto"/>
        <w:right w:val="none" w:sz="0" w:space="0" w:color="auto"/>
      </w:divBdr>
      <w:divsChild>
        <w:div w:id="566770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20http://marketing.web-3.ru/definitions/komplexmarket/.%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etaphor.ru/er/approach/marketing.xml.%20%2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82E1-3B6E-48E4-9143-380BCFEC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9600</Words>
  <Characters>54723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64195</CharactersWithSpaces>
  <SharedDoc>false</SharedDoc>
  <HLinks>
    <vt:vector size="12" baseType="variant">
      <vt:variant>
        <vt:i4>4587596</vt:i4>
      </vt:variant>
      <vt:variant>
        <vt:i4>6</vt:i4>
      </vt:variant>
      <vt:variant>
        <vt:i4>0</vt:i4>
      </vt:variant>
      <vt:variant>
        <vt:i4>5</vt:i4>
      </vt:variant>
      <vt:variant>
        <vt:lpwstr>http://marketing.web-3.ru/definitions/komplexmarket/.</vt:lpwstr>
      </vt:variant>
      <vt:variant>
        <vt:lpwstr/>
      </vt:variant>
      <vt:variant>
        <vt:i4>5701632</vt:i4>
      </vt:variant>
      <vt:variant>
        <vt:i4>3</vt:i4>
      </vt:variant>
      <vt:variant>
        <vt:i4>0</vt:i4>
      </vt:variant>
      <vt:variant>
        <vt:i4>5</vt:i4>
      </vt:variant>
      <vt:variant>
        <vt:lpwstr>http://www.metaphor.ru/er/approach/marketing.xml.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2014-03-27T01:39:00Z</dcterms:created>
  <dcterms:modified xsi:type="dcterms:W3CDTF">2014-03-27T01:39:00Z</dcterms:modified>
</cp:coreProperties>
</file>