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A4" w:rsidRPr="006C6F20" w:rsidRDefault="00AE47A4" w:rsidP="001C071D">
      <w:pPr>
        <w:pStyle w:val="21"/>
        <w:widowControl w:val="0"/>
        <w:suppressAutoHyphens/>
        <w:spacing w:line="360" w:lineRule="auto"/>
      </w:pPr>
      <w:r w:rsidRPr="006C6F20">
        <w:t>МИНИСТЕРСТВО ОБРАЗОВАНИЯ РОССИЙСКОЙ ФЕДЕРАЦИИ</w:t>
      </w:r>
    </w:p>
    <w:p w:rsidR="00AE47A4" w:rsidRPr="006C6F20" w:rsidRDefault="00AE47A4" w:rsidP="001C071D">
      <w:pPr>
        <w:pStyle w:val="4"/>
        <w:keepNext w:val="0"/>
        <w:widowControl w:val="0"/>
        <w:suppressAutoHyphens/>
        <w:spacing w:line="360" w:lineRule="auto"/>
      </w:pPr>
      <w:r w:rsidRPr="006C6F20">
        <w:t>УЛЬЯНОВСКИЙ ГОСУДАРСТВЕННЫЙ ТЕХНИЧЕСКИЙ УНИВЕРСИТЕТ</w:t>
      </w:r>
    </w:p>
    <w:p w:rsidR="00AE47A4" w:rsidRPr="006C6F20" w:rsidRDefault="00AE47A4" w:rsidP="001C071D">
      <w:pPr>
        <w:suppressAutoHyphens/>
        <w:spacing w:line="360" w:lineRule="auto"/>
        <w:ind w:left="0" w:firstLine="0"/>
        <w:jc w:val="center"/>
      </w:pPr>
      <w:r w:rsidRPr="006C6F20">
        <w:t>ИНСТИТУТ АВИАЦИОННЫХ ТЕХНОЛОГИЙ И УПРАВЛЕНИЯ</w:t>
      </w:r>
    </w:p>
    <w:p w:rsidR="00AE47A4" w:rsidRPr="0038096D" w:rsidRDefault="00AE47A4" w:rsidP="001C071D">
      <w:pPr>
        <w:pStyle w:val="6"/>
        <w:keepNext w:val="0"/>
        <w:widowControl w:val="0"/>
        <w:suppressAutoHyphens/>
        <w:spacing w:line="360" w:lineRule="auto"/>
        <w:rPr>
          <w:sz w:val="28"/>
        </w:rPr>
      </w:pPr>
      <w:r w:rsidRPr="006C6F20">
        <w:rPr>
          <w:sz w:val="28"/>
        </w:rPr>
        <w:t xml:space="preserve">Кафедра </w:t>
      </w:r>
      <w:r w:rsidR="006C6F20" w:rsidRPr="006C6F20">
        <w:rPr>
          <w:sz w:val="28"/>
        </w:rPr>
        <w:t>"</w:t>
      </w:r>
      <w:r w:rsidRPr="006C6F20">
        <w:rPr>
          <w:sz w:val="28"/>
        </w:rPr>
        <w:t>Самолетостроение</w:t>
      </w:r>
      <w:r w:rsidR="006C6F20" w:rsidRPr="006C6F20">
        <w:rPr>
          <w:sz w:val="28"/>
        </w:rPr>
        <w:t>"</w:t>
      </w:r>
    </w:p>
    <w:p w:rsidR="006C6F20" w:rsidRPr="006C6F20" w:rsidRDefault="00AE47A4" w:rsidP="001C071D">
      <w:pPr>
        <w:suppressAutoHyphens/>
        <w:spacing w:line="360" w:lineRule="auto"/>
        <w:ind w:left="6521" w:firstLine="0"/>
      </w:pPr>
      <w:r w:rsidRPr="006C6F20">
        <w:t>Утверждаю</w:t>
      </w:r>
    </w:p>
    <w:p w:rsidR="006C6F20" w:rsidRPr="006C6F20" w:rsidRDefault="00AE47A4" w:rsidP="001C071D">
      <w:pPr>
        <w:suppressAutoHyphens/>
        <w:spacing w:line="360" w:lineRule="auto"/>
        <w:ind w:left="6521" w:firstLine="0"/>
      </w:pPr>
      <w:r w:rsidRPr="006C6F20">
        <w:t>Зав. кафедрой</w:t>
      </w:r>
    </w:p>
    <w:p w:rsidR="00AE47A4" w:rsidRPr="006C6F20" w:rsidRDefault="006C6F20" w:rsidP="001C071D">
      <w:pPr>
        <w:suppressAutoHyphens/>
        <w:spacing w:line="360" w:lineRule="auto"/>
        <w:ind w:left="6521" w:firstLine="0"/>
      </w:pPr>
      <w:r w:rsidRPr="006C6F20">
        <w:t>"</w:t>
      </w:r>
      <w:r w:rsidR="00AE47A4" w:rsidRPr="006C6F20">
        <w:t>Самолетостроение</w:t>
      </w:r>
      <w:r w:rsidRPr="006C6F20">
        <w:t>"</w:t>
      </w:r>
    </w:p>
    <w:p w:rsidR="00AE47A4" w:rsidRPr="006C6F20" w:rsidRDefault="00AE47A4" w:rsidP="001C071D">
      <w:pPr>
        <w:suppressAutoHyphens/>
        <w:spacing w:line="360" w:lineRule="auto"/>
        <w:ind w:left="6521" w:firstLine="0"/>
      </w:pPr>
      <w:r w:rsidRPr="006C6F20">
        <w:t>________В.С. Щеклеин</w:t>
      </w:r>
    </w:p>
    <w:p w:rsidR="00AE47A4" w:rsidRPr="006C6F20" w:rsidRDefault="006C6F20" w:rsidP="001C071D">
      <w:pPr>
        <w:suppressAutoHyphens/>
        <w:spacing w:line="360" w:lineRule="auto"/>
        <w:ind w:left="6521" w:firstLine="0"/>
      </w:pPr>
      <w:r w:rsidRPr="006C6F20">
        <w:t>"</w:t>
      </w:r>
      <w:r w:rsidR="00AE47A4" w:rsidRPr="006C6F20">
        <w:t>___</w:t>
      </w:r>
      <w:r w:rsidRPr="006C6F20">
        <w:t>"</w:t>
      </w:r>
      <w:r w:rsidR="00AE47A4" w:rsidRPr="006C6F20">
        <w:t>__________2002г.</w:t>
      </w:r>
    </w:p>
    <w:p w:rsidR="00A826FB" w:rsidRPr="0038096D" w:rsidRDefault="00A826FB" w:rsidP="001C071D">
      <w:pPr>
        <w:pStyle w:val="8"/>
        <w:keepNext w:val="0"/>
        <w:widowControl w:val="0"/>
        <w:suppressAutoHyphens/>
        <w:spacing w:line="360" w:lineRule="auto"/>
        <w:rPr>
          <w:b w:val="0"/>
          <w:sz w:val="28"/>
        </w:rPr>
      </w:pPr>
    </w:p>
    <w:p w:rsidR="00AE47A4" w:rsidRPr="006C6F20" w:rsidRDefault="00AE47A4" w:rsidP="001C071D">
      <w:pPr>
        <w:pStyle w:val="8"/>
        <w:keepNext w:val="0"/>
        <w:widowControl w:val="0"/>
        <w:suppressAutoHyphens/>
        <w:spacing w:line="360" w:lineRule="auto"/>
        <w:rPr>
          <w:b w:val="0"/>
          <w:sz w:val="28"/>
        </w:rPr>
      </w:pPr>
      <w:r w:rsidRPr="006C6F20">
        <w:rPr>
          <w:b w:val="0"/>
          <w:sz w:val="28"/>
        </w:rPr>
        <w:t>ПОЯСНИТЕЛЬНАЯ</w:t>
      </w:r>
      <w:r w:rsidR="00A826FB" w:rsidRPr="0038096D">
        <w:rPr>
          <w:b w:val="0"/>
          <w:sz w:val="28"/>
        </w:rPr>
        <w:t xml:space="preserve"> </w:t>
      </w:r>
      <w:r w:rsidRPr="006C6F20">
        <w:rPr>
          <w:b w:val="0"/>
          <w:sz w:val="28"/>
        </w:rPr>
        <w:t>ЗАПИСКА</w:t>
      </w:r>
    </w:p>
    <w:p w:rsidR="006C6F20" w:rsidRPr="006C6F20" w:rsidRDefault="00AE47A4" w:rsidP="001C071D">
      <w:pPr>
        <w:suppressAutoHyphens/>
        <w:spacing w:line="360" w:lineRule="auto"/>
        <w:ind w:left="0" w:firstLine="0"/>
        <w:jc w:val="center"/>
        <w:rPr>
          <w:szCs w:val="40"/>
        </w:rPr>
      </w:pPr>
      <w:r w:rsidRPr="006C6F20">
        <w:rPr>
          <w:szCs w:val="40"/>
        </w:rPr>
        <w:t>к курсовому проекту</w:t>
      </w:r>
    </w:p>
    <w:p w:rsidR="006C6F20" w:rsidRPr="006C6F20" w:rsidRDefault="00AE47A4" w:rsidP="001C071D">
      <w:pPr>
        <w:suppressAutoHyphens/>
        <w:spacing w:line="360" w:lineRule="auto"/>
        <w:ind w:left="0" w:firstLine="0"/>
        <w:jc w:val="center"/>
        <w:rPr>
          <w:szCs w:val="40"/>
        </w:rPr>
      </w:pPr>
      <w:r w:rsidRPr="006C6F20">
        <w:rPr>
          <w:szCs w:val="40"/>
        </w:rPr>
        <w:t xml:space="preserve">по дисциплине </w:t>
      </w:r>
      <w:r w:rsidR="006C6F20" w:rsidRPr="006C6F20">
        <w:rPr>
          <w:szCs w:val="40"/>
        </w:rPr>
        <w:t>"</w:t>
      </w:r>
      <w:r w:rsidRPr="006C6F20">
        <w:rPr>
          <w:szCs w:val="40"/>
        </w:rPr>
        <w:t>Организация и проведение проектно- конструкторских работ"</w:t>
      </w:r>
    </w:p>
    <w:p w:rsidR="00AE47A4" w:rsidRPr="00A826FB" w:rsidRDefault="00AE47A4" w:rsidP="001C071D">
      <w:pPr>
        <w:suppressAutoHyphens/>
        <w:spacing w:line="360" w:lineRule="auto"/>
        <w:ind w:left="0" w:firstLine="0"/>
        <w:jc w:val="center"/>
      </w:pPr>
      <w:r w:rsidRPr="006C6F20">
        <w:t>на тему:</w:t>
      </w:r>
      <w:r w:rsidR="006C6F20" w:rsidRPr="006C6F20">
        <w:t xml:space="preserve"> </w:t>
      </w:r>
      <w:r w:rsidRPr="006C6F20">
        <w:t>Совершенствование производства секции 3 блока 2</w:t>
      </w:r>
      <w:r w:rsidR="00A826FB">
        <w:t xml:space="preserve"> заднего буфета самолета ТУ-204</w:t>
      </w:r>
    </w:p>
    <w:p w:rsidR="00AE47A4" w:rsidRPr="006C6F20" w:rsidRDefault="00AE47A4" w:rsidP="001C071D">
      <w:pPr>
        <w:suppressAutoHyphens/>
        <w:spacing w:line="360" w:lineRule="auto"/>
        <w:ind w:left="0" w:firstLine="0"/>
        <w:jc w:val="center"/>
      </w:pPr>
    </w:p>
    <w:p w:rsidR="00AE47A4" w:rsidRPr="006C6F20" w:rsidRDefault="00AE47A4" w:rsidP="001C071D">
      <w:pPr>
        <w:suppressAutoHyphens/>
        <w:spacing w:line="360" w:lineRule="auto"/>
        <w:ind w:left="5103" w:firstLine="0"/>
      </w:pPr>
      <w:r w:rsidRPr="006C6F20">
        <w:t>Автор работы</w:t>
      </w:r>
      <w:r w:rsidR="006C6F20" w:rsidRPr="006C6F20">
        <w:rPr>
          <w:u w:val="single"/>
        </w:rPr>
        <w:t xml:space="preserve"> </w:t>
      </w:r>
      <w:r w:rsidRPr="006C6F20">
        <w:rPr>
          <w:u w:val="single"/>
        </w:rPr>
        <w:t>М.А. Сыражетдинов</w:t>
      </w:r>
    </w:p>
    <w:p w:rsidR="00AE47A4" w:rsidRPr="006C6F20" w:rsidRDefault="00AE47A4" w:rsidP="001C071D">
      <w:pPr>
        <w:suppressAutoHyphens/>
        <w:spacing w:line="360" w:lineRule="auto"/>
        <w:ind w:left="5103" w:firstLine="0"/>
        <w:rPr>
          <w:u w:val="single"/>
        </w:rPr>
      </w:pPr>
      <w:r w:rsidRPr="006C6F20">
        <w:t>Обозначение курсовой работы КП</w:t>
      </w:r>
      <w:r w:rsidR="006C6F20" w:rsidRPr="006C6F20">
        <w:t xml:space="preserve"> </w:t>
      </w:r>
      <w:r w:rsidRPr="006C6F20">
        <w:rPr>
          <w:u w:val="single"/>
        </w:rPr>
        <w:t>2069.373.1301.53.21.000 – 02ПЗ</w:t>
      </w:r>
    </w:p>
    <w:p w:rsidR="00AE47A4" w:rsidRPr="006C6F20" w:rsidRDefault="00AE47A4" w:rsidP="001C071D">
      <w:pPr>
        <w:suppressAutoHyphens/>
        <w:spacing w:line="360" w:lineRule="auto"/>
        <w:ind w:left="5103" w:firstLine="0"/>
        <w:rPr>
          <w:u w:val="single"/>
        </w:rPr>
      </w:pPr>
      <w:r w:rsidRPr="006C6F20">
        <w:t xml:space="preserve">группа </w:t>
      </w:r>
      <w:r w:rsidRPr="006C6F20">
        <w:rPr>
          <w:szCs w:val="32"/>
        </w:rPr>
        <w:t>А</w:t>
      </w:r>
      <w:r w:rsidRPr="006C6F20">
        <w:rPr>
          <w:u w:val="single"/>
        </w:rPr>
        <w:t>СВд-53</w:t>
      </w:r>
    </w:p>
    <w:p w:rsidR="00AE47A4" w:rsidRPr="006C6F20" w:rsidRDefault="00AE47A4" w:rsidP="001C071D">
      <w:pPr>
        <w:pStyle w:val="7"/>
        <w:keepNext w:val="0"/>
        <w:widowControl w:val="0"/>
        <w:suppressAutoHyphens/>
        <w:spacing w:line="360" w:lineRule="auto"/>
        <w:ind w:left="5103"/>
        <w:jc w:val="left"/>
      </w:pPr>
      <w:r w:rsidRPr="006C6F20">
        <w:t>Специальность 130100</w:t>
      </w:r>
      <w:r w:rsidR="006C6F20" w:rsidRPr="006C6F20">
        <w:t xml:space="preserve"> "</w:t>
      </w:r>
      <w:r w:rsidRPr="006C6F20">
        <w:t>Самолето-и вертолетостроение</w:t>
      </w:r>
      <w:r w:rsidR="006C6F20" w:rsidRPr="006C6F20">
        <w:t>"</w:t>
      </w:r>
    </w:p>
    <w:p w:rsidR="00AE47A4" w:rsidRPr="006C6F20" w:rsidRDefault="00AE47A4" w:rsidP="001C071D">
      <w:pPr>
        <w:suppressAutoHyphens/>
        <w:spacing w:line="360" w:lineRule="auto"/>
        <w:ind w:left="5103" w:firstLine="0"/>
      </w:pPr>
      <w:r w:rsidRPr="006C6F20">
        <w:t>Руководитель работы: __</w:t>
      </w:r>
      <w:r w:rsidRPr="006C6F20">
        <w:rPr>
          <w:u w:val="single"/>
        </w:rPr>
        <w:t>В.С. Щеклеин</w:t>
      </w:r>
    </w:p>
    <w:p w:rsidR="006C6F20" w:rsidRPr="006C6F20" w:rsidRDefault="00AE47A4" w:rsidP="001C071D">
      <w:pPr>
        <w:suppressAutoHyphens/>
        <w:spacing w:line="360" w:lineRule="auto"/>
        <w:ind w:left="5103" w:firstLine="0"/>
        <w:rPr>
          <w:u w:val="single"/>
        </w:rPr>
      </w:pPr>
      <w:r w:rsidRPr="006C6F20">
        <w:t>Нормоконтролер:</w:t>
      </w:r>
      <w:r w:rsidR="006C6F20" w:rsidRPr="006C6F20">
        <w:rPr>
          <w:u w:val="single"/>
        </w:rPr>
        <w:t xml:space="preserve"> </w:t>
      </w:r>
      <w:r w:rsidRPr="006C6F20">
        <w:rPr>
          <w:u w:val="single"/>
        </w:rPr>
        <w:t>Т.В. Корсакова</w:t>
      </w:r>
    </w:p>
    <w:p w:rsidR="001C071D" w:rsidRDefault="001C071D" w:rsidP="001C071D">
      <w:pPr>
        <w:pStyle w:val="4"/>
        <w:keepNext w:val="0"/>
        <w:widowControl w:val="0"/>
        <w:suppressAutoHyphens/>
        <w:spacing w:line="360" w:lineRule="auto"/>
      </w:pPr>
    </w:p>
    <w:p w:rsidR="0038096D" w:rsidRDefault="0038096D" w:rsidP="0038096D"/>
    <w:p w:rsidR="0038096D" w:rsidRPr="0038096D" w:rsidRDefault="0038096D" w:rsidP="0038096D"/>
    <w:p w:rsidR="00AE47A4" w:rsidRPr="006C6F20" w:rsidRDefault="00AE47A4" w:rsidP="001C071D">
      <w:pPr>
        <w:pStyle w:val="4"/>
        <w:keepNext w:val="0"/>
        <w:widowControl w:val="0"/>
        <w:suppressAutoHyphens/>
        <w:spacing w:line="360" w:lineRule="auto"/>
      </w:pPr>
      <w:r w:rsidRPr="006C6F20">
        <w:t>Ульяновск</w:t>
      </w:r>
      <w:r w:rsidR="006C6F20" w:rsidRPr="006C6F20">
        <w:t xml:space="preserve"> </w:t>
      </w:r>
      <w:r w:rsidRPr="006C6F20">
        <w:t>2003</w:t>
      </w:r>
    </w:p>
    <w:p w:rsidR="006C6F20" w:rsidRPr="006C6F20" w:rsidRDefault="007D6AD7" w:rsidP="001C071D">
      <w:pPr>
        <w:suppressAutoHyphens/>
        <w:spacing w:line="360" w:lineRule="auto"/>
        <w:ind w:left="0" w:firstLine="709"/>
        <w:jc w:val="center"/>
        <w:rPr>
          <w:szCs w:val="24"/>
        </w:rPr>
      </w:pPr>
      <w:r w:rsidRPr="006C6F20">
        <w:br w:type="page"/>
      </w:r>
      <w:r w:rsidR="00AE47A4" w:rsidRPr="006C6F20">
        <w:rPr>
          <w:szCs w:val="24"/>
        </w:rPr>
        <w:t>МИНИСТЕРСТВО</w:t>
      </w:r>
      <w:r w:rsidR="006C6F20" w:rsidRPr="006C6F20">
        <w:rPr>
          <w:szCs w:val="24"/>
        </w:rPr>
        <w:t xml:space="preserve"> </w:t>
      </w:r>
      <w:r w:rsidR="00AE47A4" w:rsidRPr="006C6F20">
        <w:rPr>
          <w:szCs w:val="24"/>
        </w:rPr>
        <w:t>ОБРАЗОВАНИЯ</w:t>
      </w:r>
      <w:r w:rsidR="006C6F20" w:rsidRPr="006C6F20">
        <w:rPr>
          <w:szCs w:val="24"/>
        </w:rPr>
        <w:t xml:space="preserve"> </w:t>
      </w:r>
      <w:r w:rsidR="00AE47A4" w:rsidRPr="006C6F20">
        <w:rPr>
          <w:szCs w:val="24"/>
        </w:rPr>
        <w:t>РОССИЙСКОЙ ФЕДЕРАЦИИ</w:t>
      </w:r>
    </w:p>
    <w:p w:rsidR="00AE47A4" w:rsidRPr="006C6F20" w:rsidRDefault="00AE47A4" w:rsidP="001C071D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jc w:val="center"/>
      </w:pPr>
      <w:r w:rsidRPr="006C6F20">
        <w:t>УЛЬЯНОВСКИЙ ГОСУДАРСТВЕННЫЙ ТЕХНИЧЕСКИЙ УНИВЕРСИТЕТ</w:t>
      </w:r>
    </w:p>
    <w:p w:rsidR="006C6F20" w:rsidRPr="006C6F20" w:rsidRDefault="00AE47A4" w:rsidP="001C071D">
      <w:pPr>
        <w:suppressAutoHyphens/>
        <w:spacing w:line="360" w:lineRule="auto"/>
        <w:ind w:left="0" w:firstLine="709"/>
        <w:jc w:val="center"/>
        <w:rPr>
          <w:szCs w:val="24"/>
        </w:rPr>
      </w:pPr>
      <w:r w:rsidRPr="006C6F20">
        <w:rPr>
          <w:szCs w:val="24"/>
        </w:rPr>
        <w:t>Институт авиационных</w:t>
      </w:r>
      <w:r w:rsidR="006C6F20" w:rsidRPr="006C6F20">
        <w:rPr>
          <w:szCs w:val="24"/>
        </w:rPr>
        <w:t xml:space="preserve"> </w:t>
      </w:r>
      <w:r w:rsidRPr="006C6F20">
        <w:rPr>
          <w:szCs w:val="24"/>
        </w:rPr>
        <w:t>технологий и управления</w:t>
      </w:r>
    </w:p>
    <w:p w:rsidR="00AE47A4" w:rsidRPr="006C6F20" w:rsidRDefault="00AE47A4" w:rsidP="001C071D">
      <w:pPr>
        <w:pStyle w:val="1"/>
        <w:keepNext w:val="0"/>
        <w:widowControl w:val="0"/>
        <w:suppressAutoHyphens/>
        <w:spacing w:line="360" w:lineRule="auto"/>
        <w:ind w:firstLine="709"/>
        <w:jc w:val="center"/>
        <w:rPr>
          <w:szCs w:val="24"/>
        </w:rPr>
      </w:pPr>
      <w:r w:rsidRPr="006C6F20">
        <w:rPr>
          <w:szCs w:val="24"/>
        </w:rPr>
        <w:t xml:space="preserve">Кафедра </w:t>
      </w:r>
      <w:r w:rsidR="006C6F20" w:rsidRPr="006C6F20">
        <w:rPr>
          <w:szCs w:val="24"/>
        </w:rPr>
        <w:t>"</w:t>
      </w:r>
      <w:r w:rsidRPr="006C6F20">
        <w:rPr>
          <w:szCs w:val="24"/>
        </w:rPr>
        <w:t>Самолетостроение</w:t>
      </w:r>
      <w:r w:rsidR="006C6F20" w:rsidRPr="006C6F20">
        <w:rPr>
          <w:szCs w:val="24"/>
        </w:rPr>
        <w:t>"</w:t>
      </w:r>
    </w:p>
    <w:p w:rsidR="00A826FB" w:rsidRPr="0038096D" w:rsidRDefault="00A826FB" w:rsidP="001C071D">
      <w:pPr>
        <w:suppressAutoHyphens/>
        <w:spacing w:line="360" w:lineRule="auto"/>
        <w:ind w:left="0" w:firstLine="709"/>
        <w:jc w:val="center"/>
      </w:pPr>
    </w:p>
    <w:p w:rsidR="006C6F20" w:rsidRPr="006C6F20" w:rsidRDefault="00AE47A4" w:rsidP="001C071D">
      <w:pPr>
        <w:suppressAutoHyphens/>
        <w:spacing w:line="360" w:lineRule="auto"/>
        <w:ind w:left="0" w:firstLine="709"/>
        <w:jc w:val="center"/>
      </w:pPr>
      <w:r w:rsidRPr="006C6F20">
        <w:t>ЗАДАНИЕ НА КУРСОВОЙ ПРОЕКТ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jc w:val="center"/>
      </w:pPr>
      <w:r w:rsidRPr="006C6F20">
        <w:rPr>
          <w:bCs/>
        </w:rPr>
        <w:t>по дисциплине</w:t>
      </w:r>
      <w:r w:rsidR="006C6F20" w:rsidRPr="006C6F20">
        <w:rPr>
          <w:bCs/>
        </w:rPr>
        <w:t xml:space="preserve"> </w:t>
      </w:r>
      <w:r w:rsidRPr="006C6F20">
        <w:rPr>
          <w:bCs/>
        </w:rPr>
        <w:t>Организация и проведение ПКР</w:t>
      </w:r>
    </w:p>
    <w:p w:rsidR="006C6F20" w:rsidRPr="006C6F20" w:rsidRDefault="00AE47A4" w:rsidP="001C071D">
      <w:pPr>
        <w:suppressAutoHyphens/>
        <w:spacing w:line="360" w:lineRule="auto"/>
        <w:ind w:left="0" w:firstLine="709"/>
        <w:jc w:val="center"/>
      </w:pPr>
      <w:r w:rsidRPr="006C6F20">
        <w:rPr>
          <w:bCs/>
        </w:rPr>
        <w:t>студенту</w:t>
      </w:r>
      <w:r w:rsidR="006C6F20" w:rsidRPr="006C6F20">
        <w:rPr>
          <w:bCs/>
        </w:rPr>
        <w:t xml:space="preserve"> </w:t>
      </w:r>
      <w:r w:rsidRPr="006C6F20">
        <w:rPr>
          <w:szCs w:val="32"/>
        </w:rPr>
        <w:t>Сыражетдинов М.А.</w:t>
      </w:r>
      <w:r w:rsidR="006C6F20" w:rsidRPr="006C6F20">
        <w:rPr>
          <w:szCs w:val="32"/>
        </w:rPr>
        <w:t xml:space="preserve"> </w:t>
      </w:r>
      <w:r w:rsidRPr="006C6F20">
        <w:rPr>
          <w:bCs/>
        </w:rPr>
        <w:t>группы</w:t>
      </w:r>
      <w:r w:rsidR="006C6F20" w:rsidRPr="006C6F20">
        <w:rPr>
          <w:bCs/>
        </w:rPr>
        <w:t xml:space="preserve"> </w:t>
      </w:r>
      <w:r w:rsidRPr="006C6F20">
        <w:t>Свд-53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jc w:val="center"/>
        <w:rPr>
          <w:szCs w:val="32"/>
        </w:rPr>
      </w:pPr>
      <w:r w:rsidRPr="006C6F20">
        <w:rPr>
          <w:bCs/>
        </w:rPr>
        <w:t>Тема</w:t>
      </w:r>
      <w:r w:rsidR="006C6F20" w:rsidRPr="006C6F20">
        <w:rPr>
          <w:bCs/>
        </w:rPr>
        <w:t xml:space="preserve"> </w:t>
      </w:r>
      <w:r w:rsidRPr="006C6F20">
        <w:rPr>
          <w:bCs/>
          <w:szCs w:val="32"/>
        </w:rPr>
        <w:t>Совершенствование производства секции 3 блока 2 заднего буфета самолета Ту-204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Исходные данные:</w:t>
      </w:r>
    </w:p>
    <w:p w:rsidR="006C6F20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1. Производственные мощности 217 цеха, в том числе имеющееся оснащение</w:t>
      </w:r>
    </w:p>
    <w:p w:rsidR="006C6F20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2. Существующие чертежи секции и применяемые технологические процессы.</w:t>
      </w:r>
    </w:p>
    <w:p w:rsidR="006C6F20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3. Годовая программа выпуска – 12 самолетов.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Содержание:</w:t>
      </w:r>
    </w:p>
    <w:p w:rsidR="006C6F20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1. Организационно-технический анализ существующего производства конструкций интерьера.</w:t>
      </w:r>
    </w:p>
    <w:p w:rsidR="00AE47A4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2. Выводы по конструкции, организации производства и технологии. Предложения по совершенствованию производства (оптимизация по критерию себестоимости при выполнении ограничений по другим показателям).</w:t>
      </w:r>
    </w:p>
    <w:p w:rsidR="00AE47A4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3. Обоснование конструктивных изменений секции.</w:t>
      </w:r>
    </w:p>
    <w:p w:rsidR="00AE47A4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4. Разработка технологического процесса для изготовления одной из измененных</w:t>
      </w:r>
      <w:r w:rsidR="006C6F20" w:rsidRPr="006C6F20">
        <w:rPr>
          <w:bCs/>
        </w:rPr>
        <w:t xml:space="preserve"> </w:t>
      </w:r>
      <w:r w:rsidRPr="006C6F20">
        <w:rPr>
          <w:bCs/>
        </w:rPr>
        <w:t>составляющих секции.</w:t>
      </w:r>
    </w:p>
    <w:p w:rsidR="00AE47A4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5. Разработка технологической оснастки.</w:t>
      </w:r>
    </w:p>
    <w:p w:rsidR="00AE47A4" w:rsidRPr="006C6F20" w:rsidRDefault="00AE47A4" w:rsidP="001C071D">
      <w:pPr>
        <w:pStyle w:val="a3"/>
        <w:widowControl w:val="0"/>
        <w:suppressAutoHyphens/>
        <w:spacing w:line="360" w:lineRule="auto"/>
        <w:ind w:firstLine="709"/>
        <w:rPr>
          <w:bCs/>
        </w:rPr>
      </w:pPr>
      <w:r w:rsidRPr="006C6F20">
        <w:rPr>
          <w:bCs/>
        </w:rPr>
        <w:t>6. Разработка ТЗ на сборку.</w:t>
      </w:r>
    </w:p>
    <w:p w:rsidR="00AE47A4" w:rsidRPr="006C6F20" w:rsidRDefault="00AE47A4" w:rsidP="001C071D">
      <w:pPr>
        <w:suppressAutoHyphens/>
        <w:spacing w:line="360" w:lineRule="auto"/>
        <w:ind w:left="0" w:firstLine="709"/>
      </w:pPr>
      <w:r w:rsidRPr="006C6F20">
        <w:t>Объем проекта:</w:t>
      </w:r>
    </w:p>
    <w:p w:rsidR="00AE47A4" w:rsidRPr="006C6F20" w:rsidRDefault="00AE47A4" w:rsidP="001C071D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</w:pPr>
      <w:r w:rsidRPr="006C6F20">
        <w:t>Графическая часть</w:t>
      </w:r>
    </w:p>
    <w:p w:rsidR="00AE47A4" w:rsidRPr="006C6F20" w:rsidRDefault="00AE47A4" w:rsidP="001C071D">
      <w:pPr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</w:pPr>
      <w:r w:rsidRPr="006C6F20">
        <w:t>Модель секции с привязкой к элементам фюзеляжа 1</w:t>
      </w:r>
      <w:r w:rsidR="006C6F20" w:rsidRPr="006C6F20">
        <w:t xml:space="preserve"> </w:t>
      </w:r>
      <w:r w:rsidRPr="006C6F20">
        <w:t>файл</w:t>
      </w:r>
    </w:p>
    <w:p w:rsidR="00AE47A4" w:rsidRPr="006C6F20" w:rsidRDefault="00AE47A4" w:rsidP="001C071D">
      <w:pPr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</w:pPr>
      <w:r w:rsidRPr="006C6F20">
        <w:t>Результаты исследований по прочности, эргономике, дизайну и т.п.</w:t>
      </w:r>
    </w:p>
    <w:p w:rsidR="00AE47A4" w:rsidRPr="006C6F20" w:rsidRDefault="00AE47A4" w:rsidP="001C071D">
      <w:pPr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</w:pPr>
      <w:r w:rsidRPr="006C6F20">
        <w:t>Модели и чертежи технологической оснастки для выклейки</w:t>
      </w:r>
    </w:p>
    <w:p w:rsidR="00AE47A4" w:rsidRPr="006C6F20" w:rsidRDefault="00AE47A4" w:rsidP="001C071D">
      <w:pPr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</w:pPr>
      <w:r w:rsidRPr="006C6F20">
        <w:t>План производственного участка 1 л. ф. А1</w:t>
      </w:r>
    </w:p>
    <w:p w:rsidR="00AE47A4" w:rsidRPr="006C6F20" w:rsidRDefault="00AE47A4" w:rsidP="001C071D">
      <w:pPr>
        <w:suppressAutoHyphens/>
        <w:spacing w:line="360" w:lineRule="auto"/>
        <w:ind w:left="0" w:firstLine="709"/>
      </w:pPr>
      <w:r w:rsidRPr="006C6F20">
        <w:t xml:space="preserve">2. </w:t>
      </w:r>
      <w:r w:rsidRPr="006C6F20">
        <w:tab/>
        <w:t>Пояснительная записка 25-30л ф. Ф4 с ТП изготовления.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Дата выдачи задания</w:t>
      </w:r>
      <w:r w:rsidR="006C6F20" w:rsidRPr="006C6F20">
        <w:rPr>
          <w:bCs/>
        </w:rPr>
        <w:t xml:space="preserve"> </w:t>
      </w:r>
      <w:r w:rsidRPr="006C6F20">
        <w:rPr>
          <w:bCs/>
        </w:rPr>
        <w:t>24.10.03</w:t>
      </w:r>
      <w:r w:rsidR="006C6F20" w:rsidRPr="006C6F20">
        <w:rPr>
          <w:bCs/>
        </w:rPr>
        <w:t xml:space="preserve"> </w:t>
      </w:r>
      <w:r w:rsidRPr="006C6F20">
        <w:rPr>
          <w:bCs/>
        </w:rPr>
        <w:t>Срок выполнения</w:t>
      </w:r>
      <w:r w:rsidR="006C6F20" w:rsidRPr="006C6F20">
        <w:rPr>
          <w:bCs/>
        </w:rPr>
        <w:t xml:space="preserve"> </w:t>
      </w:r>
      <w:r w:rsidRPr="006C6F20">
        <w:rPr>
          <w:bCs/>
        </w:rPr>
        <w:t>15.12.03</w:t>
      </w:r>
    </w:p>
    <w:p w:rsidR="006C6F20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Зав. кафедрой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Руководитель проекта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  <w:r w:rsidRPr="006C6F20">
        <w:rPr>
          <w:bCs/>
        </w:rPr>
        <w:t>Проект защищен с оценкой</w:t>
      </w:r>
      <w:r w:rsidR="006C6F20" w:rsidRPr="006C6F20">
        <w:rPr>
          <w:bCs/>
        </w:rPr>
        <w:t xml:space="preserve"> </w:t>
      </w:r>
      <w:r w:rsidRPr="006C6F20">
        <w:rPr>
          <w:bCs/>
        </w:rPr>
        <w:t>____________</w:t>
      </w:r>
      <w:r w:rsidR="006C6F20" w:rsidRPr="006C6F20">
        <w:rPr>
          <w:bCs/>
        </w:rPr>
        <w:t xml:space="preserve"> </w:t>
      </w:r>
      <w:r w:rsidRPr="006C6F20">
        <w:rPr>
          <w:bCs/>
        </w:rPr>
        <w:t>Дата</w:t>
      </w:r>
      <w:r w:rsidR="006C6F20" w:rsidRPr="006C6F20">
        <w:rPr>
          <w:bCs/>
        </w:rPr>
        <w:t xml:space="preserve"> </w:t>
      </w:r>
      <w:r w:rsidRPr="006C6F20">
        <w:rPr>
          <w:bCs/>
        </w:rPr>
        <w:t>__________________</w:t>
      </w:r>
    </w:p>
    <w:p w:rsidR="00AE47A4" w:rsidRPr="006C6F20" w:rsidRDefault="00AE47A4" w:rsidP="001C071D">
      <w:pPr>
        <w:suppressAutoHyphens/>
        <w:spacing w:line="360" w:lineRule="auto"/>
        <w:ind w:left="0" w:firstLine="709"/>
        <w:rPr>
          <w:bCs/>
        </w:rPr>
      </w:pPr>
    </w:p>
    <w:p w:rsidR="00C7443E" w:rsidRPr="006C6F20" w:rsidRDefault="007D6AD7" w:rsidP="006C6F20">
      <w:pPr>
        <w:suppressAutoHyphens/>
        <w:spacing w:line="360" w:lineRule="auto"/>
        <w:ind w:left="0" w:firstLine="709"/>
        <w:jc w:val="both"/>
      </w:pPr>
      <w:r w:rsidRPr="006C6F20">
        <w:br w:type="page"/>
      </w:r>
      <w:r w:rsidR="00C7443E" w:rsidRPr="006C6F20">
        <w:t>РЕФЕРАТ</w:t>
      </w:r>
    </w:p>
    <w:p w:rsidR="00C7443E" w:rsidRPr="006C6F20" w:rsidRDefault="00C7443E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C7443E" w:rsidP="006C6F20">
      <w:pPr>
        <w:suppressAutoHyphens/>
        <w:spacing w:line="360" w:lineRule="auto"/>
        <w:ind w:left="0" w:firstLine="709"/>
        <w:jc w:val="both"/>
      </w:pPr>
      <w:r w:rsidRPr="006C6F20">
        <w:t>Курсовой проект: Пояснительная записка</w:t>
      </w:r>
      <w:r w:rsidR="006C6F20" w:rsidRPr="006C6F20">
        <w:t xml:space="preserve"> </w:t>
      </w:r>
      <w:r w:rsidRPr="006C6F20">
        <w:t>с., 2рис., 2табл. –1файл (.</w:t>
      </w:r>
      <w:r w:rsidRPr="006C6F20">
        <w:rPr>
          <w:lang w:val="en-US"/>
        </w:rPr>
        <w:t>doc</w:t>
      </w:r>
      <w:r w:rsidRPr="006C6F20">
        <w:t>),</w:t>
      </w:r>
      <w:r w:rsidR="006C6F20" w:rsidRPr="006C6F20">
        <w:t xml:space="preserve"> </w:t>
      </w:r>
      <w:r w:rsidRPr="006C6F20">
        <w:t>техническое задание на изготовление оснастки секции 3 блока 2 заднего буфета самолета ПКМ –1файл (.</w:t>
      </w:r>
      <w:r w:rsidRPr="006C6F20">
        <w:rPr>
          <w:lang w:val="en-US"/>
        </w:rPr>
        <w:t>doc</w:t>
      </w:r>
      <w:r w:rsidRPr="006C6F20">
        <w:t>).</w:t>
      </w:r>
    </w:p>
    <w:p w:rsidR="006C6F20" w:rsidRPr="006C6F20" w:rsidRDefault="00C7443E" w:rsidP="006C6F20">
      <w:pPr>
        <w:pStyle w:val="31"/>
        <w:widowControl w:val="0"/>
        <w:suppressAutoHyphens/>
        <w:spacing w:line="360" w:lineRule="auto"/>
        <w:rPr>
          <w:lang w:val="ru-RU"/>
        </w:rPr>
      </w:pPr>
      <w:r w:rsidRPr="006C6F20">
        <w:t>Графическая часть</w:t>
      </w:r>
      <w:r w:rsidRPr="006C6F20">
        <w:rPr>
          <w:lang w:val="ru-RU"/>
        </w:rPr>
        <w:t>: 3</w:t>
      </w:r>
      <w:r w:rsidRPr="006C6F20">
        <w:rPr>
          <w:lang w:val="en-US"/>
        </w:rPr>
        <w:t>D</w:t>
      </w:r>
      <w:r w:rsidRPr="006C6F20">
        <w:rPr>
          <w:lang w:val="ru-RU"/>
        </w:rPr>
        <w:t xml:space="preserve"> модель </w:t>
      </w:r>
      <w:r w:rsidRPr="006C6F20">
        <w:t>секции 3 блока 2 заднего буфета самолета</w:t>
      </w:r>
      <w:r w:rsidRPr="006C6F20">
        <w:rPr>
          <w:lang w:val="ru-RU"/>
        </w:rPr>
        <w:t xml:space="preserve"> – 1 файл,</w:t>
      </w:r>
      <w:r w:rsidRPr="006C6F20">
        <w:t xml:space="preserve"> чертеж технологической оснастки для выклейки</w:t>
      </w:r>
      <w:r w:rsidRPr="006C6F20">
        <w:rPr>
          <w:lang w:val="ru-RU"/>
        </w:rPr>
        <w:t xml:space="preserve"> -1 файл, чертеж плана участка-1 файл, на дискете 1,44 М</w:t>
      </w:r>
      <w:r w:rsidRPr="006C6F20">
        <w:rPr>
          <w:lang w:val="en-US"/>
        </w:rPr>
        <w:t>b</w:t>
      </w:r>
      <w:r w:rsidRPr="006C6F20">
        <w:rPr>
          <w:lang w:val="ru-RU"/>
        </w:rPr>
        <w:t>.</w:t>
      </w:r>
    </w:p>
    <w:p w:rsidR="006C6F20" w:rsidRPr="006C6F20" w:rsidRDefault="00C7443E" w:rsidP="006C6F20">
      <w:pPr>
        <w:suppressAutoHyphens/>
        <w:spacing w:line="360" w:lineRule="auto"/>
        <w:ind w:left="0" w:firstLine="709"/>
        <w:jc w:val="both"/>
      </w:pPr>
      <w:r w:rsidRPr="006C6F20">
        <w:t>ТРЕХЛОЙНАЯ ПАНЕЛЬ, ЗАЛИЗ</w:t>
      </w:r>
      <w:r w:rsidR="006C6F20" w:rsidRPr="006C6F20">
        <w:t xml:space="preserve"> </w:t>
      </w:r>
      <w:r w:rsidRPr="006C6F20">
        <w:t>КРЫЛА, ПРИСПОСОБЛЕНИЕ СБОРКИ-СКЛЕЙКИ, АНАЛИЗ ПРОИЗВОДСТВЕННЫХ ЗАДАЧ, ОБОСНОВАНИЕ ВАРИАНТА ОПТИМИЗАЦИИ, ОЦЕНКА ЭКОНОМИЧЕСКОЙ ЭФФЕКТИВНОСТИ.</w:t>
      </w:r>
    </w:p>
    <w:p w:rsidR="00C7443E" w:rsidRPr="006C6F20" w:rsidRDefault="00C7443E" w:rsidP="006C6F20">
      <w:pPr>
        <w:suppressAutoHyphens/>
        <w:spacing w:line="360" w:lineRule="auto"/>
        <w:ind w:left="0" w:firstLine="709"/>
        <w:jc w:val="both"/>
      </w:pPr>
      <w:r w:rsidRPr="006C6F20">
        <w:t>Произведен анализ производственных задач и производственных возможностей, выполнено</w:t>
      </w:r>
      <w:r w:rsidR="006C6F20" w:rsidRPr="006C6F20">
        <w:t xml:space="preserve"> </w:t>
      </w:r>
      <w:r w:rsidRPr="006C6F20">
        <w:t>обоснование варианта оптимизации производства, разработано техническое задание на проектирование и изготовление приспособления для сборки-склейки секции 3 блока 2 заднего буфета самолета ТУ-204, разработан технологический процесс, произведена оценка экономической эффективности предложений.</w:t>
      </w:r>
    </w:p>
    <w:p w:rsidR="006C6F20" w:rsidRPr="00A826FB" w:rsidRDefault="00C7443E" w:rsidP="006C6F20">
      <w:pPr>
        <w:suppressAutoHyphens/>
        <w:spacing w:line="360" w:lineRule="auto"/>
        <w:ind w:left="0" w:firstLine="709"/>
        <w:jc w:val="both"/>
      </w:pPr>
      <w:r w:rsidRPr="006C6F20">
        <w:t>Экономический эффект составил 9000руб</w:t>
      </w:r>
      <w:r w:rsidR="001C071D" w:rsidRPr="00A826FB">
        <w:t>.</w:t>
      </w:r>
    </w:p>
    <w:p w:rsidR="006C6F20" w:rsidRPr="006C6F20" w:rsidRDefault="006C6F20" w:rsidP="006C6F20">
      <w:pPr>
        <w:pStyle w:val="8"/>
        <w:keepNext w:val="0"/>
        <w:widowControl w:val="0"/>
        <w:suppressAutoHyphens/>
        <w:spacing w:line="360" w:lineRule="auto"/>
        <w:ind w:firstLine="709"/>
        <w:jc w:val="both"/>
        <w:rPr>
          <w:b w:val="0"/>
          <w:sz w:val="28"/>
        </w:rPr>
      </w:pPr>
    </w:p>
    <w:p w:rsidR="00AE47A4" w:rsidRPr="006C6F20" w:rsidRDefault="00C7443E" w:rsidP="006C6F20">
      <w:pPr>
        <w:suppressAutoHyphens/>
        <w:spacing w:line="360" w:lineRule="auto"/>
        <w:ind w:left="0" w:firstLine="709"/>
        <w:jc w:val="both"/>
      </w:pPr>
      <w:r w:rsidRPr="006C6F20">
        <w:br w:type="page"/>
      </w:r>
      <w:r w:rsidR="00AE47A4" w:rsidRPr="006C6F20">
        <w:t>СОДЕРЖАНИЕ</w:t>
      </w:r>
    </w:p>
    <w:p w:rsidR="00AE47A4" w:rsidRPr="006C6F20" w:rsidRDefault="00AE47A4" w:rsidP="007C6B17">
      <w:pPr>
        <w:suppressAutoHyphens/>
        <w:spacing w:line="360" w:lineRule="auto"/>
        <w:ind w:left="0" w:firstLine="0"/>
      </w:pPr>
    </w:p>
    <w:p w:rsidR="00AE47A4" w:rsidRPr="006C6F20" w:rsidRDefault="00AE47A4" w:rsidP="007C6B17">
      <w:pPr>
        <w:pStyle w:val="1"/>
        <w:keepNext w:val="0"/>
        <w:widowControl w:val="0"/>
        <w:suppressAutoHyphens/>
        <w:spacing w:line="360" w:lineRule="auto"/>
      </w:pPr>
      <w:r w:rsidRPr="006C6F20">
        <w:t>ВВЕДЕНИЕ</w:t>
      </w:r>
    </w:p>
    <w:p w:rsidR="006C6F20" w:rsidRPr="006C6F20" w:rsidRDefault="00AE47A4" w:rsidP="007C6B17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</w:pPr>
      <w:r w:rsidRPr="006C6F20">
        <w:t>1. ТЕХНОЛОГИЧЕСКАЯ ЧАСТЬ</w:t>
      </w:r>
    </w:p>
    <w:p w:rsidR="00AE47A4" w:rsidRPr="006C6F20" w:rsidRDefault="007C6B17" w:rsidP="007C6B17">
      <w:pPr>
        <w:pStyle w:val="a3"/>
        <w:widowControl w:val="0"/>
        <w:tabs>
          <w:tab w:val="right" w:pos="9923"/>
        </w:tabs>
        <w:suppressAutoHyphens/>
        <w:spacing w:line="360" w:lineRule="auto"/>
      </w:pPr>
      <w:r>
        <w:t>1.1</w:t>
      </w:r>
      <w:r w:rsidRPr="007C6B17">
        <w:t xml:space="preserve"> </w:t>
      </w:r>
      <w:r w:rsidR="00AE47A4" w:rsidRPr="006C6F20">
        <w:t>Анализ служебного назначения</w:t>
      </w:r>
    </w:p>
    <w:p w:rsidR="00AE47A4" w:rsidRPr="006C6F20" w:rsidRDefault="007C6B17" w:rsidP="007C6B17">
      <w:pPr>
        <w:pStyle w:val="a3"/>
        <w:widowControl w:val="0"/>
        <w:tabs>
          <w:tab w:val="right" w:pos="9923"/>
        </w:tabs>
        <w:suppressAutoHyphens/>
        <w:spacing w:line="360" w:lineRule="auto"/>
      </w:pPr>
      <w:r>
        <w:t>1.2</w:t>
      </w:r>
      <w:r w:rsidRPr="007C6B17">
        <w:t xml:space="preserve"> </w:t>
      </w:r>
      <w:r w:rsidR="00AE47A4" w:rsidRPr="006C6F20">
        <w:t>Обоснование конструктивных изменений</w:t>
      </w:r>
    </w:p>
    <w:p w:rsidR="00AE47A4" w:rsidRPr="006C6F20" w:rsidRDefault="007C6B17" w:rsidP="007C6B17">
      <w:pPr>
        <w:pStyle w:val="a3"/>
        <w:widowControl w:val="0"/>
        <w:tabs>
          <w:tab w:val="right" w:pos="9923"/>
        </w:tabs>
        <w:suppressAutoHyphens/>
        <w:spacing w:line="360" w:lineRule="auto"/>
      </w:pPr>
      <w:r>
        <w:t>1.3</w:t>
      </w:r>
      <w:r w:rsidR="00AE47A4" w:rsidRPr="006C6F20">
        <w:t xml:space="preserve"> Разработка технологического процесса изготовления сотовых панелей</w:t>
      </w:r>
    </w:p>
    <w:p w:rsidR="00AE47A4" w:rsidRPr="006C6F20" w:rsidRDefault="00AE47A4" w:rsidP="007C6B17">
      <w:pPr>
        <w:pStyle w:val="a3"/>
        <w:widowControl w:val="0"/>
        <w:tabs>
          <w:tab w:val="right" w:pos="9923"/>
        </w:tabs>
        <w:suppressAutoHyphens/>
        <w:spacing w:line="360" w:lineRule="auto"/>
      </w:pPr>
      <w:r w:rsidRPr="006C6F20">
        <w:t>1.4 Оценка технологичности объекта сборки</w:t>
      </w:r>
    </w:p>
    <w:p w:rsidR="00AE47A4" w:rsidRPr="006C6F20" w:rsidRDefault="00AE47A4" w:rsidP="007C6B17">
      <w:pPr>
        <w:suppressAutoHyphens/>
        <w:spacing w:line="360" w:lineRule="auto"/>
        <w:ind w:left="0" w:firstLine="0"/>
        <w:rPr>
          <w:szCs w:val="28"/>
        </w:rPr>
      </w:pPr>
      <w:r w:rsidRPr="006C6F20">
        <w:rPr>
          <w:szCs w:val="28"/>
        </w:rPr>
        <w:t>1.5 Экономическое обоснование</w:t>
      </w:r>
    </w:p>
    <w:p w:rsidR="00AE47A4" w:rsidRPr="006C6F20" w:rsidRDefault="00AE47A4" w:rsidP="007C6B17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</w:pPr>
      <w:r w:rsidRPr="006C6F20">
        <w:t>2. КОНСТРУКТОРСКАЯ ЧАСТЬ</w:t>
      </w:r>
    </w:p>
    <w:p w:rsidR="00AE47A4" w:rsidRPr="006C6F20" w:rsidRDefault="00AE47A4" w:rsidP="007C6B17">
      <w:pPr>
        <w:pStyle w:val="a3"/>
        <w:widowControl w:val="0"/>
        <w:tabs>
          <w:tab w:val="right" w:pos="9923"/>
        </w:tabs>
        <w:suppressAutoHyphens/>
        <w:spacing w:line="360" w:lineRule="auto"/>
      </w:pPr>
      <w:r w:rsidRPr="006C6F20">
        <w:t>2.1 Разработка выклеечной технологической оснастки</w:t>
      </w:r>
    </w:p>
    <w:p w:rsidR="00AE47A4" w:rsidRPr="006C6F20" w:rsidRDefault="00AE47A4" w:rsidP="007C6B17">
      <w:pPr>
        <w:pStyle w:val="23"/>
        <w:widowControl w:val="0"/>
        <w:tabs>
          <w:tab w:val="center" w:pos="4960"/>
        </w:tabs>
        <w:suppressAutoHyphens/>
        <w:spacing w:line="360" w:lineRule="auto"/>
        <w:ind w:firstLine="0"/>
        <w:rPr>
          <w:sz w:val="28"/>
        </w:rPr>
      </w:pPr>
      <w:r w:rsidRPr="006C6F20">
        <w:rPr>
          <w:sz w:val="28"/>
        </w:rPr>
        <w:t>2.2 Этапы проектирования выклеечной формы</w:t>
      </w:r>
    </w:p>
    <w:p w:rsidR="00AE47A4" w:rsidRPr="006C6F20" w:rsidRDefault="00AE47A4" w:rsidP="007C6B17">
      <w:pPr>
        <w:suppressAutoHyphens/>
        <w:spacing w:line="360" w:lineRule="auto"/>
        <w:ind w:left="0" w:firstLine="0"/>
      </w:pPr>
      <w:r w:rsidRPr="006C6F20">
        <w:t>ЗАКЛЮЧЕНИЕ</w:t>
      </w:r>
    </w:p>
    <w:p w:rsidR="00AE47A4" w:rsidRPr="006C6F20" w:rsidRDefault="00AE47A4" w:rsidP="007C6B17">
      <w:pPr>
        <w:suppressAutoHyphens/>
        <w:spacing w:line="360" w:lineRule="auto"/>
        <w:ind w:left="0" w:firstLine="0"/>
      </w:pPr>
      <w:r w:rsidRPr="006C6F20">
        <w:t>СПИСОК ИСПОЛЬЗОВАННЫХ ИСТОЧНИКОВ</w:t>
      </w:r>
    </w:p>
    <w:p w:rsidR="005347C7" w:rsidRPr="006C6F20" w:rsidRDefault="005347C7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tabs>
          <w:tab w:val="right" w:pos="9923"/>
        </w:tabs>
        <w:suppressAutoHyphens/>
        <w:spacing w:line="360" w:lineRule="auto"/>
        <w:ind w:left="0" w:firstLine="709"/>
        <w:jc w:val="both"/>
      </w:pPr>
      <w:r w:rsidRPr="006C6F20">
        <w:br w:type="page"/>
      </w:r>
      <w:r w:rsidR="00C7443E" w:rsidRPr="006C6F20">
        <w:t>ВВЕДЕНИЕ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Общей тенденцией в развитии авиационной техники является стремление к повышению её эффективности по основным технико – экономическим показателям: качеству и количеству, срокам освоения и эксплуатации, производительности и себестоимости изделий. Оптимизация производства и технологической</w:t>
      </w:r>
      <w:r w:rsidR="006C6F20" w:rsidRPr="006C6F20">
        <w:t xml:space="preserve"> </w:t>
      </w:r>
      <w:r w:rsidRPr="006C6F20">
        <w:t>подготовки производства на авиационных предприятиях является одним из наиболее важным. Это заключается в разработке большого числа технологической и конструкторской документации, в изготовлении и отладке специальной и специализированной технологической оснастки, в организации выполнения технологических процессов.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Задачей курсового проекта является совершенствование производства секции 3 блока 2 заднего буфета самолета Ту-204.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C7443E" w:rsidRPr="006C6F20" w:rsidRDefault="00C7443E" w:rsidP="006C6F20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</w:pPr>
      <w:r w:rsidRPr="006C6F20">
        <w:br w:type="page"/>
      </w:r>
      <w:r w:rsidR="006C6F20" w:rsidRPr="006C6F20">
        <w:t xml:space="preserve"> </w:t>
      </w:r>
      <w:r w:rsidRPr="006C6F20">
        <w:rPr>
          <w:bCs/>
        </w:rPr>
        <w:t>ТЕХНОЛОГИЧЕСКАЯ ЧАСТЬ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jc w:val="both"/>
        <w:rPr>
          <w:szCs w:val="32"/>
        </w:rPr>
      </w:pPr>
      <w:r w:rsidRPr="006C6F20">
        <w:rPr>
          <w:szCs w:val="32"/>
        </w:rPr>
        <w:t>1.1 Анализ служебного назначения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Секция 3 блока 2 заднего буфета является частью интерьера кухни самолета ТУ-204-100.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Секция 3 блока 2 заднего буфета</w:t>
      </w:r>
      <w:r w:rsidRPr="006C6F20">
        <w:t xml:space="preserve"> </w:t>
      </w:r>
      <w:r w:rsidRPr="006C6F20">
        <w:rPr>
          <w:szCs w:val="28"/>
        </w:rPr>
        <w:t>представляет собой, панели секции соединены между собой профилями (уголками, шипами). Профили крепятся к сотовым панелям при помощи винтов по втулкам, установленным в панелях на клее ВК-9.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Секция 3 блока 2 заднего буфета представлена в графической части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Для обеспечения выполнения взаимозаменяемости и высокого качества отделки интерьера изделия 204 к деталям и агрегатам пассажирского и бытового оборудования предъявляются повышенные требования по качеству исполнения, качеству и цвету поверхности, сборке и монтажу, условиям транспортировки и хранения.</w:t>
      </w:r>
    </w:p>
    <w:p w:rsidR="005347C7" w:rsidRPr="006C6F20" w:rsidRDefault="005347C7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AE47A4" w:rsidRPr="006C6F20" w:rsidRDefault="00EA2508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72.25pt;mso-position-vertical:inside">
            <v:imagedata r:id="rId6" o:title="" cropleft="24241f" cropright="22749f"/>
          </v:shape>
        </w:pict>
      </w:r>
    </w:p>
    <w:p w:rsidR="006C6F20" w:rsidRDefault="006C6F20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AE47A4" w:rsidRPr="006C6F20" w:rsidRDefault="004A677A" w:rsidP="004A677A">
      <w:pPr>
        <w:pStyle w:val="a3"/>
        <w:widowControl w:val="0"/>
        <w:suppressAutoHyphens/>
        <w:spacing w:line="360" w:lineRule="auto"/>
        <w:ind w:firstLine="709"/>
        <w:jc w:val="both"/>
        <w:rPr>
          <w:bCs/>
          <w:szCs w:val="32"/>
        </w:rPr>
      </w:pPr>
      <w:r w:rsidRPr="00A826FB">
        <w:rPr>
          <w:szCs w:val="28"/>
        </w:rPr>
        <w:br w:type="page"/>
      </w:r>
      <w:r w:rsidR="005347C7" w:rsidRPr="006C6F20">
        <w:rPr>
          <w:bCs/>
          <w:szCs w:val="32"/>
        </w:rPr>
        <w:t xml:space="preserve">1.2 </w:t>
      </w:r>
      <w:r w:rsidR="00AE47A4" w:rsidRPr="006C6F20">
        <w:rPr>
          <w:bCs/>
          <w:szCs w:val="32"/>
        </w:rPr>
        <w:t>Обоснование конструктивных изменений</w:t>
      </w:r>
    </w:p>
    <w:p w:rsidR="006C6F20" w:rsidRPr="006C6F20" w:rsidRDefault="006C6F20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На наружных поверхностях деталей</w:t>
      </w:r>
      <w:r w:rsidR="006C6F20" w:rsidRPr="006C6F20">
        <w:rPr>
          <w:szCs w:val="28"/>
        </w:rPr>
        <w:t xml:space="preserve"> </w:t>
      </w:r>
      <w:r w:rsidRPr="006C6F20">
        <w:rPr>
          <w:szCs w:val="28"/>
        </w:rPr>
        <w:t>и агрегатах бытового оборудования не должно быть забоин, рисок, вмятин и нарушений защитных и декоративных покрытий. Наружная поверхность деталей и агрегатов бытового оборудования должна соответствовать по качеству эталонному образцу.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Лицевая (наружная) поверхность сотовых панелей должна быть ровного, гладкого, без наплывов связующего, волнистых выступающих складок и ступенек.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Лицевую поверхность перед обтяжкой пленкой или окраской шпаклевать тонким слоем пасты ВПЗ-9 до перекрытия текстуры ткани и отпечатков сот.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Допускаемый прогиб или закрутки панели не должны превышать 3 мм по всей длине панели, но не менее 1 м.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Допустимая волнистость по обшивкам не должна превышать 0,5 мм на 500 мм длины панели.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Установку крепежных элементов в панель сотовую производить по специальной оснастке обеспечивающей взаимозаменяемость устанавливаемых агрегатов и перпендикулярность к плоскости панели.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Все виды обработки, в том числе предварительная подгонка, сверление, зенкование отверстий должны производиться до декоративной отделки деталей и агрегатов.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Материал облицовки (декоративная пленка) определенного цвета и рисунка для одного изделия должен быть подобран из одной партии. Разнотонность в пределах одной партии не допускается.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На панелях, оклеенных декоративной пленкой, не допускаются дефекты в виде: морщин, складок, бугорков, пузырьков, царапин, мятых и порванных участков, следов клея.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Все детали, имеющие декоративные поверхности должны подаваться на сборку с защищенными от повреждений поверхностями при помощи бумаги, пленки или смываемого лака.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Стыки декоративных профилей и окантовок должны быть выполнены без зазора. Допустимый зазор на отдельных участках стыка не должен превышать</w:t>
      </w:r>
      <w:r w:rsidR="006C6F20" w:rsidRPr="006C6F20">
        <w:rPr>
          <w:szCs w:val="28"/>
        </w:rPr>
        <w:t xml:space="preserve"> </w:t>
      </w:r>
      <w:r w:rsidRPr="006C6F20">
        <w:rPr>
          <w:szCs w:val="28"/>
        </w:rPr>
        <w:t>0,1 мм. Ступеньки на стыках по высоте и ширине не должны быть более 0,2 мм.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Ступеньки на стыках панель в закрытом положении не должны быть более 0,2 мм.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При установке профилей и окантовок на панелях, створке, имеющих декоративное, профили и окантовки на видимых местах должны устанавливаться плотно на декоративное покрытие. Допустимый зазор не должен быть более 0,3 мм.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При сборке следить за сохранностью декоративных и гальванических покрытий. При наворачивании винтов не допускается нанесение царапин и повреждений покрытий вокруг их головок.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При установке винтов на декоративных профилях и облицовках не допускается появление вмятин от чрезмерной затяжки.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Выступание потайных головок винтов и заклепок на декоративных элементах не допускается. Допускается утопание головок не более чем на 0,1 мм.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Транспортировка декоративных агрегатов производится в специальных приспособлениях с мягкой подложкой, исключающей повреждения агрегатов.</w:t>
      </w:r>
    </w:p>
    <w:p w:rsidR="00AE47A4" w:rsidRPr="006C6F20" w:rsidRDefault="00AE47A4" w:rsidP="006C6F20">
      <w:pPr>
        <w:pStyle w:val="a3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6C6F20">
        <w:rPr>
          <w:szCs w:val="28"/>
        </w:rPr>
        <w:t>Ресурс деталей и агрегатов интерьера должен соответствовать ресурсу до первого капитального ремонта основного изделия с дефекацией состояния по внешнему виду на последующий срок службы.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Проблемной в конструкции является сверление отверстий под втулки</w:t>
      </w:r>
      <w:r w:rsidR="006C6F20" w:rsidRPr="006C6F20">
        <w:t xml:space="preserve"> </w:t>
      </w:r>
      <w:r w:rsidRPr="006C6F20">
        <w:t>которые сверлятся и зенкеруются в сборочном приспособлении кухонной секции, с применением ручного пневмо-инструмента. В рамках курсового проекта были внесены изменения в конструкцию, где предлагается сверлить отверстия по шаблону на выклеечной технологической оснастки. Также была построена 3</w:t>
      </w:r>
      <w:r w:rsidRPr="006C6F20">
        <w:rPr>
          <w:lang w:val="en-US"/>
        </w:rPr>
        <w:t>D</w:t>
      </w:r>
      <w:r w:rsidRPr="006C6F20">
        <w:t xml:space="preserve"> модель выклеечной технологической оснастки для изготовления панели секции.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  <w:rPr>
          <w:szCs w:val="32"/>
        </w:rPr>
      </w:pPr>
      <w:r w:rsidRPr="006C6F20">
        <w:rPr>
          <w:szCs w:val="32"/>
        </w:rPr>
        <w:t>1.3 Разработка технологический процесса изготовления сотовых панелей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Полуфабрикат – выложенная из крепежа на поверхность ВФ авиационная конструкция, не прошедшая этапа отверждения.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Этапы изготовления полуфабриката:</w:t>
      </w:r>
    </w:p>
    <w:p w:rsidR="00AE47A4" w:rsidRPr="006C6F20" w:rsidRDefault="00AE47A4" w:rsidP="006C6F20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</w:pPr>
      <w:r w:rsidRPr="006C6F20">
        <w:t>Подготовка ТО.</w:t>
      </w:r>
    </w:p>
    <w:p w:rsidR="00AE47A4" w:rsidRPr="006C6F20" w:rsidRDefault="00AE47A4" w:rsidP="006C6F20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</w:pPr>
      <w:r w:rsidRPr="006C6F20">
        <w:t>Раскрой крепежа на заготовки.</w:t>
      </w:r>
    </w:p>
    <w:p w:rsidR="00AE47A4" w:rsidRPr="006C6F20" w:rsidRDefault="00AE47A4" w:rsidP="006C6F20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</w:pPr>
      <w:r w:rsidRPr="006C6F20">
        <w:t>Выкладка заготовок крепежа на поверхность ТО, в соответствии с чертежом.</w:t>
      </w:r>
    </w:p>
    <w:p w:rsidR="00AE47A4" w:rsidRPr="006C6F20" w:rsidRDefault="00AE47A4" w:rsidP="006C6F20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</w:pPr>
      <w:r w:rsidRPr="006C6F20">
        <w:t>Предварительное формование (уплотнение полуфабриката конструкции из ПКМ).</w:t>
      </w: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Подготовка ТО начинается с очистки рабочей поверхности ВФ, т.к. ТО является О многоразового использования очистка идет от остатков клея, связующего и др.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При наличии царапин и вмятин, выравнивание производится с использованием выравнивающей пасты ВП-2. Конечным этапом является доведение до определенной степени шероховатости. Требуемая шероховатость оснастки на класс выше изготавливаемой панели (если </w:t>
      </w:r>
      <w:r w:rsidRPr="006C6F20">
        <w:rPr>
          <w:lang w:val="en-US"/>
        </w:rPr>
        <w:t>R</w:t>
      </w:r>
      <w:r w:rsidRPr="006C6F20">
        <w:t xml:space="preserve">=40, то на ВФ </w:t>
      </w:r>
      <w:r w:rsidRPr="006C6F20">
        <w:rPr>
          <w:lang w:val="en-US"/>
        </w:rPr>
        <w:t>R</w:t>
      </w:r>
      <w:r w:rsidRPr="006C6F20">
        <w:t>=20).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Затем производится нанесение антиадгезионного покрытия. Оно необходимо для исключения прилипания конструкции к оснастке. Применяются два вида покрытий: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а). пленочные (полипропиленовая </w:t>
      </w:r>
      <w:r w:rsidRPr="006C6F20">
        <w:rPr>
          <w:lang w:val="en-US"/>
        </w:rPr>
        <w:t>t</w:t>
      </w:r>
      <w:r w:rsidRPr="006C6F20">
        <w:rPr>
          <w:vertAlign w:val="subscript"/>
        </w:rPr>
        <w:t>раб</w:t>
      </w:r>
      <w:r w:rsidRPr="006C6F20">
        <w:t>=130</w:t>
      </w:r>
      <w:r w:rsidRPr="006C6F20">
        <w:rPr>
          <w:vertAlign w:val="superscript"/>
        </w:rPr>
        <w:t>0</w:t>
      </w:r>
      <w:r w:rsidRPr="006C6F20">
        <w:t xml:space="preserve">С, фторопластовая </w:t>
      </w:r>
      <w:r w:rsidRPr="006C6F20">
        <w:rPr>
          <w:lang w:val="en-US"/>
        </w:rPr>
        <w:t>t</w:t>
      </w:r>
      <w:r w:rsidRPr="006C6F20">
        <w:rPr>
          <w:vertAlign w:val="subscript"/>
        </w:rPr>
        <w:t>раб</w:t>
      </w:r>
      <w:r w:rsidRPr="006C6F20">
        <w:t>=200</w:t>
      </w:r>
      <w:r w:rsidRPr="006C6F20">
        <w:rPr>
          <w:vertAlign w:val="superscript"/>
        </w:rPr>
        <w:t>0</w:t>
      </w:r>
      <w:r w:rsidRPr="006C6F20">
        <w:t>С);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б). жидкостные (герметик КЛТ-30, </w:t>
      </w:r>
      <w:r w:rsidRPr="006C6F20">
        <w:rPr>
          <w:lang w:val="en-US"/>
        </w:rPr>
        <w:t>t</w:t>
      </w:r>
      <w:r w:rsidRPr="006C6F20">
        <w:rPr>
          <w:vertAlign w:val="subscript"/>
        </w:rPr>
        <w:t>полимериз</w:t>
      </w:r>
      <w:r w:rsidRPr="006C6F20">
        <w:t>=15-30</w:t>
      </w:r>
      <w:r w:rsidRPr="006C6F20">
        <w:rPr>
          <w:vertAlign w:val="superscript"/>
        </w:rPr>
        <w:t>0</w:t>
      </w:r>
      <w:r w:rsidRPr="006C6F20">
        <w:t xml:space="preserve">С, смазка К-21, </w:t>
      </w:r>
      <w:r w:rsidRPr="006C6F20">
        <w:rPr>
          <w:lang w:val="en-US"/>
        </w:rPr>
        <w:t>t</w:t>
      </w:r>
      <w:r w:rsidRPr="006C6F20">
        <w:rPr>
          <w:vertAlign w:val="subscript"/>
        </w:rPr>
        <w:t>полимериз</w:t>
      </w:r>
      <w:r w:rsidRPr="006C6F20">
        <w:t>=200-220</w:t>
      </w:r>
      <w:r w:rsidRPr="006C6F20">
        <w:rPr>
          <w:vertAlign w:val="superscript"/>
        </w:rPr>
        <w:t>0</w:t>
      </w:r>
      <w:r w:rsidRPr="006C6F20">
        <w:t>С).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Подготовку ТО необходимо производить непосредственно перед изготовлением полуфабриката. Это делается или в тот, или в предшествующий день.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Раскрой препрега – изготовление из непрерывной ленты заготовок для монослоев, образующих полуфабрикат конструкции. Операция заготовок разделяется на:</w:t>
      </w:r>
    </w:p>
    <w:p w:rsidR="00AE47A4" w:rsidRPr="006C6F20" w:rsidRDefault="00AE47A4" w:rsidP="006C6F20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</w:pPr>
      <w:r w:rsidRPr="006C6F20">
        <w:t>Разматывание бобины препрега.</w:t>
      </w:r>
    </w:p>
    <w:p w:rsidR="00AE47A4" w:rsidRPr="006C6F20" w:rsidRDefault="00AE47A4" w:rsidP="006C6F20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</w:pPr>
      <w:r w:rsidRPr="006C6F20">
        <w:t>Удаление разделительной пленки, имеющейся на препеге.</w:t>
      </w:r>
    </w:p>
    <w:p w:rsidR="00AE47A4" w:rsidRPr="006C6F20" w:rsidRDefault="00AE47A4" w:rsidP="006C6F20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</w:pPr>
      <w:r w:rsidRPr="006C6F20">
        <w:t>Разметка препрега на заготовки.</w:t>
      </w:r>
    </w:p>
    <w:p w:rsidR="00AE47A4" w:rsidRPr="006C6F20" w:rsidRDefault="00AE47A4" w:rsidP="006C6F20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</w:pPr>
      <w:r w:rsidRPr="006C6F20">
        <w:t>Резка препрега.</w:t>
      </w:r>
    </w:p>
    <w:p w:rsidR="00AE47A4" w:rsidRPr="006C6F20" w:rsidRDefault="00AE47A4" w:rsidP="006C6F20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</w:pPr>
      <w:r w:rsidRPr="006C6F20">
        <w:t>Маркировка раскроенных заготовок.</w:t>
      </w: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Разматывание бобины препрега производится на столе с бортотсосом. Поверхность раскройного стола изготавливается из мягкого алюминиевого сплава или твердой резины.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Разметка заготовок, контура, обозначается на ленте препрега с использованием карандаша или чернилки. При этом используются шаблоны и металлические линейки. Размеры каждой заготовки определяются технологической картой раскроя препрега. При ее разработке следует учитывать следующее:</w:t>
      </w:r>
    </w:p>
    <w:p w:rsidR="00AE47A4" w:rsidRPr="006C6F20" w:rsidRDefault="00AE47A4" w:rsidP="006C6F2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</w:pPr>
      <w:r w:rsidRPr="006C6F20">
        <w:t>ширину ленты препрега,</w:t>
      </w:r>
    </w:p>
    <w:p w:rsidR="00AE47A4" w:rsidRPr="006C6F20" w:rsidRDefault="00AE47A4" w:rsidP="006C6F2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</w:pPr>
      <w:r w:rsidRPr="006C6F20">
        <w:t>направление выкладки волокон в данном монослое,</w:t>
      </w:r>
    </w:p>
    <w:p w:rsidR="00AE47A4" w:rsidRPr="006C6F20" w:rsidRDefault="00AE47A4" w:rsidP="006C6F2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</w:pPr>
      <w:r w:rsidRPr="006C6F20">
        <w:t>технологический припуск 20 мм, по периметру авиационной конструкции (панели),</w:t>
      </w:r>
    </w:p>
    <w:p w:rsidR="00AE47A4" w:rsidRPr="006C6F20" w:rsidRDefault="00AE47A4" w:rsidP="006C6F20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</w:pPr>
      <w:r w:rsidRPr="006C6F20">
        <w:t>размещение заготовок в монослое.</w:t>
      </w: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Заготовки в каждом монослое располагаются встык без зазора и нахлеста.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При этом между отдельными монослоями зона стыка должна быть разнесена на расстояние более 200 мм.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Резка препрега выполняется острозаточенным ножом или пневмоножницами. Последние бывают двух видов: рычажные и дисковые. Одним из направлений улучшения технологии резания является использование ультразвуковых резаков, при этом усилие резания сокращается в 3-4, а производительность увеличивается в 2-3 раза.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Удаление разделительной пленки производится после выкладки. В процессе изготовления могут возникнуть ситуации, когда из-за нарушения технологии пленка не удаляется и остается между монослоями. При этом образуются пустоты и конструкция теряет механическую прочность.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Маркировка должна указывать к какому монослою относится заготовка.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Выкладка – процесс последовательного наложения заготовок из препрега на ТО с учетом направления выкладки, заданной чертежом на конструкцию.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Направление выкладки – направление размещения волокон основы армирующего волокнистого накопителя относительно базовой оси. Возможность размещения волокон в заданном направлении позволяет обеспечить в конструкцию направленную прочность без изменения толщины конструкции. Тем самым, при минимальной массе конструкции обеспечивается повышенная прочность в тех направлениях, которые действуют нагрузке.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Ориентация волокон задается на чертеже таблицей или кодом. С помощью цифровых индексов указывается угол наклона нитей основы к базовой оси; число слоев, имеющих заданный угол наклона; порядок расположения слоев.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=О/+45</w:t>
      </w:r>
      <w:r w:rsidRPr="006C6F20">
        <w:rPr>
          <w:vertAlign w:val="subscript"/>
        </w:rPr>
        <w:t>2</w:t>
      </w:r>
      <w:r w:rsidRPr="006C6F20">
        <w:t>/90/0/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В случае, когда схема не указана, принимается 0</w:t>
      </w:r>
      <w:r w:rsidRPr="006C6F20">
        <w:rPr>
          <w:vertAlign w:val="superscript"/>
        </w:rPr>
        <w:t>0</w:t>
      </w:r>
      <w:r w:rsidRPr="006C6F20">
        <w:t>, 90</w:t>
      </w:r>
      <w:r w:rsidRPr="006C6F20">
        <w:rPr>
          <w:vertAlign w:val="superscript"/>
        </w:rPr>
        <w:t>0</w:t>
      </w:r>
      <w:r w:rsidRPr="006C6F20">
        <w:t>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Выкладка производится в помещении при комнатной температуре: +15-+30</w:t>
      </w:r>
      <w:r w:rsidRPr="006C6F20">
        <w:rPr>
          <w:vertAlign w:val="superscript"/>
        </w:rPr>
        <w:t>0</w:t>
      </w:r>
      <w:r w:rsidRPr="006C6F20">
        <w:t xml:space="preserve">С, на столах с бортотсосом (местной вытяжкой). Раскроенные заготовки выкладываются на поверхности ВФ встык. Допускается нахлест 10-20 мм или зазор 1-2 мм. Нахлесты и зазоры, а также линии стыка разносятся между отдельными слоями на расстоянии не менее 150 мм. Точность соблюдения углов выкладки, если не оговаривается </w:t>
      </w:r>
      <w:r w:rsidRPr="006C6F20">
        <w:rPr>
          <w:szCs w:val="28"/>
        </w:rPr>
        <w:sym w:font="Symbol" w:char="F0B1"/>
      </w:r>
      <w:r w:rsidRPr="006C6F20">
        <w:t>5</w:t>
      </w:r>
      <w:r w:rsidRPr="006C6F20">
        <w:rPr>
          <w:vertAlign w:val="superscript"/>
        </w:rPr>
        <w:t>0</w:t>
      </w:r>
      <w:r w:rsidRPr="006C6F20">
        <w:t>.</w:t>
      </w: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На процесс выкладки влияют следующие основные параметры препрега: липкость, эластичность.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Липкость – параметр, имеющий двустороннее ограничение. При слишком малой липкости приходится прикладывать большие усилия при выкладке и выкладка осуществляется медленно. При слишком большой липкости возникают значительные потери связующего с поверхности препрега на разделительную пленку, используемый инструмент. При выкладке каждый слой препрега тщательно разглаживается и прикатывается от середины к краям.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Установка цулаги.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Цулага размещается на поверхности полуфабриката, при этом закрепляется так чтобы ее перемещение вдоль детали было невозможным, а вертикальное движение неограниченным. При составных цулагах эти части стыкуются друг с другом без зазора.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Дренажный слой.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 качестве дренажного слоя используется непропитанная стеклоткань или стеклотрекотаж. Дренажный слой располагают по всей поверхности до вакуумных трубок. Дренажный слой распространяет вакуум по всей поверхности. Вторая функция дренажного слоя – удаление паров летучих по дренажному слою к вакуумным трубкам. Третья функция – впитывание избытка связующего, образующегося при формировании.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Технология изготовления вакуумного мешка.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Технология изготовления одноразовых вакуумных мешков. Основной материал – термостойкие полимерные</w:t>
      </w:r>
      <w:r w:rsidR="006C6F20" w:rsidRPr="006C6F20">
        <w:t xml:space="preserve"> </w:t>
      </w:r>
      <w:r w:rsidRPr="006C6F20">
        <w:t>пленки (полиамидная,</w:t>
      </w:r>
      <w:r w:rsidRPr="006C6F20">
        <w:rPr>
          <w:lang w:val="en-US"/>
        </w:rPr>
        <w:t>Richmond</w:t>
      </w:r>
      <w:r w:rsidRPr="006C6F20">
        <w:t>). В качестве герметизирующей ленты используются жгуты из сырой (невулканизированной) резины: жгут 51-Г-27.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Жгут изготавливается полосками шириной 15-20 мм. Пленка разматывается на раскройном столе и склеивается друг с другом герметизирующей лентой, если требуется по ширине ВФ.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Подготовка площадок для приклейки вакуумного мешка.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Место, куда приклеивается вакуумный мешок, зачищается и обезжиривается. Затем приклеивается уплотнительный жгут.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Проверка вакуумного мешка на герметичность.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Одноразовые вакуумные мешки из колиамудной пленки характеризуются низкой надежностью, т.к. способны разрушаться при длительном формовании при высоких температурах. Предельная допустимая температура 200</w:t>
      </w:r>
      <w:r w:rsidRPr="006C6F20">
        <w:rPr>
          <w:vertAlign w:val="superscript"/>
        </w:rPr>
        <w:t>0</w:t>
      </w:r>
      <w:r w:rsidRPr="006C6F20">
        <w:t xml:space="preserve">С. </w:t>
      </w:r>
      <w:r w:rsidR="006C6F20" w:rsidRPr="006C6F20">
        <w:t>"</w:t>
      </w:r>
      <w:r w:rsidRPr="006C6F20">
        <w:rPr>
          <w:lang w:val="en-US"/>
        </w:rPr>
        <w:t>Richmond</w:t>
      </w:r>
      <w:r w:rsidR="006C6F20" w:rsidRPr="006C6F20">
        <w:t>"</w:t>
      </w:r>
      <w:r w:rsidRPr="006C6F20">
        <w:t xml:space="preserve"> обладает большей надежностью, т.к. рабочая температура 300</w:t>
      </w:r>
      <w:r w:rsidRPr="006C6F20">
        <w:rPr>
          <w:vertAlign w:val="superscript"/>
        </w:rPr>
        <w:t>0</w:t>
      </w:r>
      <w:r w:rsidRPr="006C6F20">
        <w:t xml:space="preserve">С. Наилучшими характеристиками обладает пленка, изготовленная компанией </w:t>
      </w:r>
      <w:r w:rsidR="006C6F20" w:rsidRPr="006C6F20">
        <w:t>"</w:t>
      </w:r>
      <w:r w:rsidRPr="006C6F20">
        <w:rPr>
          <w:lang w:val="en-US"/>
        </w:rPr>
        <w:t>Airtech</w:t>
      </w:r>
      <w:r w:rsidR="006C6F20" w:rsidRPr="006C6F20">
        <w:t>"</w:t>
      </w:r>
      <w:r w:rsidRPr="006C6F20">
        <w:t>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Вакуумные мешки многоразового использования</w:t>
      </w:r>
      <w:r w:rsidR="006C6F20" w:rsidRPr="006C6F20">
        <w:t xml:space="preserve"> </w:t>
      </w:r>
      <w:r w:rsidRPr="006C6F20">
        <w:t>применяются из прорезиненной ткани, приклеиваемой с помощью клея 88М. Можно изготавливать 3-5 деталей. Вакуумные мешки из прорезиненной ткани обладают низкой герметичностью, что снижает используемое формуемое давление.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Проверка на герметичность.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Вакуумный штуцер ВФ (обогреваемого стола) подключают к системе вакуумирования, а контрольный штуцер к системе контроля вакуума. Создают разряжение Р</w:t>
      </w:r>
      <w:r w:rsidRPr="006C6F20">
        <w:rPr>
          <w:vertAlign w:val="subscript"/>
        </w:rPr>
        <w:t>в</w:t>
      </w:r>
      <w:r w:rsidRPr="006C6F20">
        <w:t>=0,9-0,95 кг</w:t>
      </w:r>
      <w:r w:rsidRPr="006C6F20">
        <w:rPr>
          <w:vertAlign w:val="superscript"/>
        </w:rPr>
        <w:t>.</w:t>
      </w:r>
      <w:r w:rsidRPr="006C6F20">
        <w:t>см</w:t>
      </w:r>
      <w:r w:rsidRPr="006C6F20">
        <w:rPr>
          <w:vertAlign w:val="superscript"/>
        </w:rPr>
        <w:t>-2</w:t>
      </w:r>
      <w:r w:rsidRPr="006C6F20">
        <w:t xml:space="preserve"> (0,1-0,0005 кг</w:t>
      </w:r>
      <w:r w:rsidRPr="006C6F20">
        <w:rPr>
          <w:vertAlign w:val="superscript"/>
        </w:rPr>
        <w:t>.</w:t>
      </w:r>
      <w:r w:rsidRPr="006C6F20">
        <w:t>м</w:t>
      </w:r>
      <w:r w:rsidRPr="006C6F20">
        <w:rPr>
          <w:vertAlign w:val="superscript"/>
        </w:rPr>
        <w:t>-2</w:t>
      </w:r>
      <w:r w:rsidRPr="006C6F20">
        <w:t>). Перекрывают линию вакуумирования. При этом наблюдают снижение вакуума в системе. Если падение вакуума &lt; 0,1 кг</w:t>
      </w:r>
      <w:r w:rsidRPr="006C6F20">
        <w:rPr>
          <w:vertAlign w:val="superscript"/>
        </w:rPr>
        <w:t>.</w:t>
      </w:r>
      <w:r w:rsidRPr="006C6F20">
        <w:t>см</w:t>
      </w:r>
      <w:r w:rsidRPr="006C6F20">
        <w:rPr>
          <w:vertAlign w:val="superscript"/>
        </w:rPr>
        <w:t>-2</w:t>
      </w:r>
      <w:r w:rsidRPr="006C6F20">
        <w:t xml:space="preserve"> за 5 мин, то производится поиск места негерметичности. Используются течеискатели: ТУЗ-5М. Обнаружение негерметичности исправляется путем введения дополнительного слоя уплотнительного жгута в обнаруженное место.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Вакуумное формование – процесс, при котором отверждаемая конструкция нагревается в камере термопечи, а формирующее давление создается за счет разряжения (вакуума в технологическом пакете).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Вакуум – автоклавное формирование предполагает использование повышенного, относительно атмосферного давления, при изготовлении конструкции из ПКМ.</w:t>
      </w:r>
    </w:p>
    <w:p w:rsidR="006C6F20" w:rsidRPr="006C6F20" w:rsidRDefault="006C6F20" w:rsidP="006C6F20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jc w:val="both"/>
      </w:pPr>
    </w:p>
    <w:p w:rsidR="00AE47A4" w:rsidRPr="006C6F20" w:rsidRDefault="00AE47A4" w:rsidP="006C6F20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jc w:val="both"/>
      </w:pPr>
      <w:r w:rsidRPr="006C6F20">
        <w:t>1.4</w:t>
      </w:r>
      <w:r w:rsidR="005347C7" w:rsidRPr="006C6F20">
        <w:t xml:space="preserve"> </w:t>
      </w:r>
      <w:r w:rsidRPr="006C6F20">
        <w:t>Оценка технологичности объекта сборки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Технологичность конструкции – совокупность свойств конструкции изделия, позволяющих оптимизировать материальные и трудовые затраты в установленные сроки подготовки производства, изготовления, эксплуатации и ремонта при обеспечении заданных показателей качества изделия и принятых условиях изготовления, эксплуатации и ремонта. Технологичность закладывается при проектировании изделия и во многом определяет содержание частных технологических процессов, как изготовления деталей, так и сборки узлов, агрегатов и самолёта в целом.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Различают производственную и эксплуатационную технологичность. Производственная технологичность проявляется в экономии затрат на конструкторскую и технологическую подготовку производства и изготовление изделий. Эксплуатационная технологичность обеспечивает снижение затрат на техническое обслуживание и ремонт изделий, а также на подготовительные и заключительные работы, связанные с полётом.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Наиболее существенно влияют на показатели технологичности следующие факторы, дающие качественную оценку технологичности: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1. Простота геометрических форм сборочной единицы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2. Рациональность членения на узлы и под узлы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3. Вид и конструкция стыковых узлов, способ соединения элементов конструкции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4.Номенклатура используемых материалов, их технологические свойства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5.Унификация элементов конструкции, их параметров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6.Отсутствие чрезмерно высоких требований к точности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7.Обеспечение доступа в зону соединений для удобства их выполнения и возможности автоматизации или механизации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Затем рассчитываются количественные показатели технологичности. Важнейшими из них являются те, которые оценивают трудоёмкость и технологическую себестоимость.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1.Показатель уровня технологичности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34"/>
        </w:rPr>
        <w:pict>
          <v:shape id="_x0000_i1026" type="#_x0000_t75" style="width:60.75pt;height:39pt" fillcolor="window">
            <v:imagedata r:id="rId7" o:title=""/>
          </v:shape>
        </w:pict>
      </w:r>
      <w:r w:rsidR="00AE47A4" w:rsidRPr="006C6F20">
        <w:t>=</w:t>
      </w:r>
      <w:r>
        <w:rPr>
          <w:position w:val="-24"/>
        </w:rPr>
        <w:pict>
          <v:shape id="_x0000_i1027" type="#_x0000_t75" style="width:54.75pt;height:30.75pt" fillcolor="window">
            <v:imagedata r:id="rId8" o:title=""/>
          </v:shape>
        </w:pict>
      </w:r>
      <w:r w:rsidR="006C6F20" w:rsidRPr="006C6F20">
        <w:t xml:space="preserve"> </w:t>
      </w:r>
      <w:r w:rsidR="00AE47A4" w:rsidRPr="006C6F20">
        <w:t>(1.1)</w:t>
      </w:r>
    </w:p>
    <w:p w:rsidR="006C6F20" w:rsidRPr="006C6F20" w:rsidRDefault="006C6F20" w:rsidP="006C6F20">
      <w:pPr>
        <w:pStyle w:val="2"/>
        <w:keepNext w:val="0"/>
        <w:widowControl w:val="0"/>
        <w:numPr>
          <w:ilvl w:val="0"/>
          <w:numId w:val="0"/>
        </w:numPr>
        <w:suppressAutoHyphens/>
        <w:spacing w:line="360" w:lineRule="auto"/>
        <w:ind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где </w:t>
      </w:r>
      <w:r w:rsidR="00EA2508">
        <w:rPr>
          <w:position w:val="-12"/>
        </w:rPr>
        <w:pict>
          <v:shape id="_x0000_i1028" type="#_x0000_t75" style="width:30.75pt;height:18.75pt" fillcolor="window">
            <v:imagedata r:id="rId9" o:title=""/>
          </v:shape>
        </w:pict>
      </w:r>
      <w:r w:rsidRPr="006C6F20">
        <w:t>- трудоёмкость по новому т.п. и базовому, н-ч;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Если К</w:t>
      </w:r>
      <w:r w:rsidRPr="006C6F20">
        <w:rPr>
          <w:vertAlign w:val="subscript"/>
        </w:rPr>
        <w:t>ут</w:t>
      </w:r>
      <w:r w:rsidRPr="006C6F20">
        <w:t xml:space="preserve"> меньше единицы, то конструкция технологична.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2.Коэффициент удельной трудоёмкости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A826FB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28"/>
        </w:rPr>
        <w:pict>
          <v:shape id="_x0000_i1029" type="#_x0000_t75" style="width:54pt;height:36pt" fillcolor="window">
            <v:imagedata r:id="rId10" o:title=""/>
          </v:shape>
        </w:pict>
      </w:r>
      <w:r w:rsidR="00AE47A4" w:rsidRPr="006C6F20">
        <w:t>=</w:t>
      </w:r>
      <w:r>
        <w:rPr>
          <w:position w:val="-24"/>
          <w:lang w:val="en-US"/>
        </w:rPr>
        <w:pict>
          <v:shape id="_x0000_i1030" type="#_x0000_t75" style="width:18pt;height:30.75pt" fillcolor="window">
            <v:imagedata r:id="rId11" o:title=""/>
          </v:shape>
        </w:pict>
      </w:r>
      <w:r w:rsidR="00AE47A4" w:rsidRPr="006C6F20">
        <w:t>=1,8</w:t>
      </w:r>
      <w:r w:rsidR="006C6F20" w:rsidRPr="006C6F20">
        <w:t xml:space="preserve"> </w:t>
      </w:r>
      <w:r w:rsidR="00AE47A4" w:rsidRPr="006C6F20">
        <w:t>(1.2)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где </w:t>
      </w:r>
      <w:r w:rsidR="00EA2508">
        <w:rPr>
          <w:position w:val="-4"/>
        </w:rPr>
        <w:pict>
          <v:shape id="_x0000_i1031" type="#_x0000_t75" style="width:12pt;height:14.25pt" fillcolor="window">
            <v:imagedata r:id="rId12" o:title=""/>
          </v:shape>
        </w:pict>
      </w:r>
      <w:r w:rsidRPr="006C6F20">
        <w:t>- трудоёмкость, н-ч;</w:t>
      </w:r>
    </w:p>
    <w:p w:rsidR="00AE47A4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4"/>
          <w:lang w:val="en-US"/>
        </w:rPr>
        <w:pict>
          <v:shape id="_x0000_i1032" type="#_x0000_t75" style="width:18pt;height:14.25pt" fillcolor="window">
            <v:imagedata r:id="rId13" o:title=""/>
          </v:shape>
        </w:pict>
      </w:r>
      <w:r w:rsidR="00AE47A4" w:rsidRPr="006C6F20">
        <w:t>- масса объекта сборки, кг.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  <w:rPr>
          <w:szCs w:val="28"/>
        </w:rPr>
      </w:pPr>
      <w:r w:rsidRPr="006C6F20">
        <w:rPr>
          <w:szCs w:val="28"/>
        </w:rPr>
        <w:t>Снижение показателя К</w:t>
      </w:r>
      <w:r w:rsidRPr="006C6F20">
        <w:rPr>
          <w:szCs w:val="28"/>
          <w:vertAlign w:val="subscript"/>
        </w:rPr>
        <w:t>Т</w:t>
      </w:r>
      <w:r w:rsidRPr="006C6F20">
        <w:rPr>
          <w:szCs w:val="28"/>
        </w:rPr>
        <w:t xml:space="preserve"> делает конструкцию более технологичной</w:t>
      </w:r>
    </w:p>
    <w:p w:rsidR="006C6F20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3.Коэффициент монолитности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34"/>
        </w:rPr>
        <w:pict>
          <v:shape id="_x0000_i1033" type="#_x0000_t75" style="width:56.25pt;height:39pt" fillcolor="window">
            <v:imagedata r:id="rId14" o:title=""/>
          </v:shape>
        </w:pict>
      </w:r>
      <w:r w:rsidR="006C6F20" w:rsidRPr="006C6F20">
        <w:t xml:space="preserve"> </w:t>
      </w:r>
      <w:r w:rsidR="00AE47A4" w:rsidRPr="006C6F20">
        <w:t>=</w:t>
      </w:r>
      <w:r>
        <w:rPr>
          <w:position w:val="-24"/>
        </w:rPr>
        <w:pict>
          <v:shape id="_x0000_i1034" type="#_x0000_t75" style="width:44.25pt;height:30.75pt" fillcolor="window">
            <v:imagedata r:id="rId15" o:title=""/>
          </v:shape>
        </w:pict>
      </w:r>
      <w:r w:rsidR="006C6F20" w:rsidRPr="006C6F20">
        <w:t xml:space="preserve"> </w:t>
      </w:r>
      <w:r w:rsidR="00AE47A4" w:rsidRPr="006C6F20">
        <w:t>(1.3)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где</w:t>
      </w:r>
      <w:r w:rsidR="006C6F20" w:rsidRPr="006C6F20">
        <w:t xml:space="preserve"> </w:t>
      </w:r>
      <w:r w:rsidR="00EA2508">
        <w:rPr>
          <w:position w:val="-6"/>
        </w:rPr>
        <w:pict>
          <v:shape id="_x0000_i1035" type="#_x0000_t75" style="width:14.25pt;height:12pt" fillcolor="window">
            <v:imagedata r:id="rId16" o:title=""/>
          </v:shape>
        </w:pict>
      </w:r>
      <w:r w:rsidRPr="006C6F20">
        <w:t>- масса, кг</w:t>
      </w:r>
    </w:p>
    <w:p w:rsidR="00AE47A4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12"/>
          <w:lang w:val="en-US"/>
        </w:rPr>
        <w:pict>
          <v:shape id="_x0000_i1036" type="#_x0000_t75" style="width:20.25pt;height:18.75pt" fillcolor="window">
            <v:imagedata r:id="rId17" o:title=""/>
          </v:shape>
        </w:pict>
      </w:r>
      <w:r w:rsidR="00AE47A4" w:rsidRPr="006C6F20">
        <w:t>- число деталей (кроме крепежа), шт.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  <w:rPr>
          <w:szCs w:val="28"/>
        </w:rPr>
      </w:pPr>
      <w:r w:rsidRPr="006C6F20">
        <w:rPr>
          <w:szCs w:val="28"/>
        </w:rPr>
        <w:t>Чем выше K</w:t>
      </w:r>
      <w:r w:rsidRPr="006C6F20">
        <w:rPr>
          <w:szCs w:val="28"/>
          <w:vertAlign w:val="subscript"/>
        </w:rPr>
        <w:t>m</w:t>
      </w:r>
      <w:r w:rsidRPr="006C6F20">
        <w:rPr>
          <w:szCs w:val="28"/>
        </w:rPr>
        <w:t xml:space="preserve"> тем более технологичен объект сборки.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4A677A" w:rsidP="006C6F20">
      <w:pPr>
        <w:suppressAutoHyphens/>
        <w:spacing w:line="360" w:lineRule="auto"/>
        <w:ind w:left="0" w:firstLine="709"/>
        <w:jc w:val="both"/>
      </w:pPr>
      <w:r>
        <w:br w:type="page"/>
      </w:r>
      <w:r w:rsidR="00AE47A4" w:rsidRPr="006C6F20">
        <w:t>1.5 Экономическое обоснование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Согласно базовому варианту технологического процесса отверстия под втулки сверлятся и зенкеруются в сборочном приспособлении кухонной секции, с применением ручного пневмо-инструмента. В новом технологическом процессе в приспособление подаются отдельные панели с готовыми отверстиями. В результате сокращается время стапельной сборки. Необходимо выбрать из этих двух вариантов оптимальный, для чего и проводится расчёт экономической эффективности.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Исходные данные для расчёта экономического эффекта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Таблица 1.1</w:t>
      </w:r>
    </w:p>
    <w:tbl>
      <w:tblPr>
        <w:tblW w:w="875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2"/>
        <w:gridCol w:w="1276"/>
        <w:gridCol w:w="1276"/>
      </w:tblGrid>
      <w:tr w:rsidR="00AE47A4" w:rsidRPr="004A677A" w:rsidTr="004A677A">
        <w:tc>
          <w:tcPr>
            <w:tcW w:w="534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№</w:t>
            </w:r>
            <w:r w:rsidR="004A677A">
              <w:rPr>
                <w:sz w:val="20"/>
                <w:lang w:val="en-US"/>
              </w:rPr>
              <w:t xml:space="preserve"> </w:t>
            </w:r>
            <w:r w:rsidRPr="004A677A">
              <w:rPr>
                <w:sz w:val="20"/>
              </w:rPr>
              <w:t>п</w:t>
            </w:r>
            <w:r w:rsidRPr="004A677A">
              <w:rPr>
                <w:sz w:val="20"/>
                <w:lang w:val="en-US"/>
              </w:rPr>
              <w:t>/</w:t>
            </w:r>
            <w:r w:rsidRPr="004A677A">
              <w:rPr>
                <w:sz w:val="20"/>
              </w:rPr>
              <w:t>п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Наименование показателей, еденица измерения</w:t>
            </w:r>
          </w:p>
        </w:tc>
        <w:tc>
          <w:tcPr>
            <w:tcW w:w="992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Усл.</w:t>
            </w:r>
            <w:r w:rsidR="004A677A" w:rsidRPr="004A677A">
              <w:rPr>
                <w:sz w:val="20"/>
              </w:rPr>
              <w:t xml:space="preserve"> </w:t>
            </w:r>
            <w:r w:rsidRPr="004A677A">
              <w:rPr>
                <w:sz w:val="20"/>
              </w:rPr>
              <w:t>обознач.</w:t>
            </w:r>
          </w:p>
        </w:tc>
        <w:tc>
          <w:tcPr>
            <w:tcW w:w="1276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Базовый вариант тп</w:t>
            </w:r>
          </w:p>
        </w:tc>
        <w:tc>
          <w:tcPr>
            <w:tcW w:w="1276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Новый вариант тп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Программа выпуска,ед.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6"/>
                <w:sz w:val="20"/>
              </w:rPr>
              <w:pict>
                <v:shape id="_x0000_i1037" type="#_x0000_t75" style="width:14.25pt;height:14.25pt" fillcolor="window">
                  <v:imagedata r:id="rId18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60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2.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Трудоёмкость изготовления объекта сборки всего, н-ч.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shape id="_x0000_i1038" type="#_x0000_t75" style="width:11.25pt;height:12.75pt" fillcolor="window">
                  <v:imagedata r:id="rId19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110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50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2.1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Операции установки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39" type="#_x0000_t75" style="width:20.25pt;height:18pt" fillcolor="window">
                  <v:imagedata r:id="rId20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2.2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Сверление, зенкование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0" type="#_x0000_t75" style="width:20.25pt;height:18pt" fillcolor="window">
                  <v:imagedata r:id="rId21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2.3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 xml:space="preserve">Клейка 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1" type="#_x0000_t75" style="width:23.25pt;height:18pt" fillcolor="window">
                  <v:imagedata r:id="rId22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  <w:lang w:val="en-US"/>
              </w:rPr>
            </w:pPr>
            <w:r w:rsidRPr="004A677A">
              <w:rPr>
                <w:sz w:val="20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30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3.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Разряд работы</w:t>
            </w:r>
          </w:p>
        </w:tc>
        <w:tc>
          <w:tcPr>
            <w:tcW w:w="992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  <w:lang w:val="en-US"/>
              </w:rPr>
            </w:pPr>
            <w:r w:rsidRPr="004A677A"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5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4.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Тарифная ставка, руб.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2" type="#_x0000_t75" style="width:15pt;height:18pt" fillcolor="window">
                  <v:imagedata r:id="rId23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8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5.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 xml:space="preserve">Коэффициент, учитывающий начисления на зарплату 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043" type="#_x0000_t75" style="width:17.25pt;height:17.25pt" fillcolor="window">
                  <v:imagedata r:id="rId24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0,48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0,48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6.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Коэффициент загрузки оборудования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4" type="#_x0000_t75" style="width:14.25pt;height:18pt" fillcolor="window">
                  <v:imagedata r:id="rId25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  <w:lang w:val="en-US"/>
              </w:rPr>
              <w:t>0.</w:t>
            </w:r>
            <w:r w:rsidRPr="004A677A">
              <w:rPr>
                <w:sz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  <w:lang w:val="en-US"/>
              </w:rPr>
              <w:t>0.</w:t>
            </w:r>
            <w:r w:rsidRPr="004A677A">
              <w:rPr>
                <w:sz w:val="20"/>
              </w:rPr>
              <w:t>85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7.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Годовой фонд времени работы оборудования, ч.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5" type="#_x0000_t75" style="width:18pt;height:18pt" fillcolor="window">
                  <v:imagedata r:id="rId26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  <w:lang w:val="en-US"/>
              </w:rPr>
              <w:t>4</w:t>
            </w:r>
            <w:r w:rsidRPr="004A677A">
              <w:rPr>
                <w:sz w:val="20"/>
              </w:rPr>
              <w:t>032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  <w:lang w:val="en-US"/>
              </w:rPr>
              <w:t>4</w:t>
            </w:r>
            <w:r w:rsidRPr="004A677A">
              <w:rPr>
                <w:sz w:val="20"/>
              </w:rPr>
              <w:t>032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8.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Норма амортизационных отчислений %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6" type="#_x0000_t75" style="width:17.25pt;height:18pt" fillcolor="window">
                  <v:imagedata r:id="rId27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12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13.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Производственная площадь на одно рабочее место,м</w:t>
            </w:r>
            <w:r w:rsidRPr="004A677A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  <w:lang w:val="en-US"/>
              </w:rPr>
            </w:pPr>
            <w:r w:rsidRPr="004A677A">
              <w:rPr>
                <w:sz w:val="20"/>
                <w:lang w:val="en-US"/>
              </w:rPr>
              <w:t>4,0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  <w:lang w:val="en-US"/>
              </w:rPr>
            </w:pPr>
            <w:r w:rsidRPr="004A677A">
              <w:rPr>
                <w:sz w:val="20"/>
                <w:lang w:val="en-US"/>
              </w:rPr>
              <w:t>4,0</w:t>
            </w:r>
          </w:p>
        </w:tc>
      </w:tr>
      <w:tr w:rsidR="00AE47A4" w:rsidRPr="004A677A" w:rsidTr="004A677A">
        <w:tc>
          <w:tcPr>
            <w:tcW w:w="534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14.</w:t>
            </w:r>
          </w:p>
        </w:tc>
        <w:tc>
          <w:tcPr>
            <w:tcW w:w="4677" w:type="dxa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>Стоимость 1 м</w:t>
            </w:r>
            <w:r w:rsidRPr="004A677A">
              <w:rPr>
                <w:sz w:val="20"/>
                <w:vertAlign w:val="superscript"/>
              </w:rPr>
              <w:t>2</w:t>
            </w:r>
            <w:r w:rsidRPr="004A677A">
              <w:rPr>
                <w:sz w:val="20"/>
              </w:rPr>
              <w:t xml:space="preserve"> производственной площади, руб.</w:t>
            </w:r>
          </w:p>
        </w:tc>
        <w:tc>
          <w:tcPr>
            <w:tcW w:w="992" w:type="dxa"/>
            <w:vAlign w:val="center"/>
          </w:tcPr>
          <w:p w:rsidR="00AE47A4" w:rsidRPr="004A677A" w:rsidRDefault="00EA2508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7" type="#_x0000_t75" style="width:27pt;height:18pt" fillcolor="window">
                  <v:imagedata r:id="rId28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AE47A4" w:rsidRPr="004A677A" w:rsidRDefault="006C6F20" w:rsidP="004A677A">
            <w:p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4A677A">
              <w:rPr>
                <w:sz w:val="20"/>
              </w:rPr>
              <w:t xml:space="preserve"> </w:t>
            </w:r>
            <w:r w:rsidR="00AE47A4" w:rsidRPr="004A677A">
              <w:rPr>
                <w:sz w:val="20"/>
              </w:rPr>
              <w:t>1740</w:t>
            </w:r>
          </w:p>
        </w:tc>
        <w:tc>
          <w:tcPr>
            <w:tcW w:w="1276" w:type="dxa"/>
            <w:vAlign w:val="center"/>
          </w:tcPr>
          <w:p w:rsidR="00AE47A4" w:rsidRPr="004A677A" w:rsidRDefault="00AE47A4" w:rsidP="004A677A">
            <w:pPr>
              <w:suppressAutoHyphens/>
              <w:spacing w:line="360" w:lineRule="auto"/>
              <w:ind w:left="0" w:firstLine="0"/>
              <w:jc w:val="center"/>
              <w:rPr>
                <w:sz w:val="20"/>
              </w:rPr>
            </w:pPr>
            <w:r w:rsidRPr="004A677A">
              <w:rPr>
                <w:sz w:val="20"/>
              </w:rPr>
              <w:t>1740</w:t>
            </w:r>
          </w:p>
        </w:tc>
      </w:tr>
    </w:tbl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6C6F20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Ряд показателей таблицы 1.1 требуется предварительно просчитать. Прежде всего это относится к расчёту трудоёмкости, что необходимо провести по каждой операции сравниваемых вариантов. Для расчёта трудоёмкости необходимо сложить штучное время по каждой операции технологического процесса.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AE47A4" w:rsidRPr="00A826FB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12"/>
        </w:rPr>
        <w:pict>
          <v:shape id="_x0000_i1048" type="#_x0000_t75" style="width:104.25pt;height:18.75pt" fillcolor="window">
            <v:imagedata r:id="rId29" o:title=""/>
          </v:shape>
        </w:pict>
      </w:r>
      <w:r w:rsidR="006C6F20" w:rsidRPr="006C6F20">
        <w:t xml:space="preserve"> </w:t>
      </w:r>
      <w:r w:rsidR="00AE47A4" w:rsidRPr="006C6F20">
        <w:t>(1.4)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где </w:t>
      </w:r>
      <w:r w:rsidR="00EA2508">
        <w:rPr>
          <w:position w:val="-12"/>
        </w:rPr>
        <w:pict>
          <v:shape id="_x0000_i1049" type="#_x0000_t75" style="width:27pt;height:18.75pt" fillcolor="window">
            <v:imagedata r:id="rId30" o:title=""/>
          </v:shape>
        </w:pict>
      </w:r>
      <w:r w:rsidRPr="006C6F20">
        <w:t>- штучное время на выполнение операции</w:t>
      </w:r>
    </w:p>
    <w:p w:rsidR="00AE47A4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12"/>
        </w:rPr>
        <w:pict>
          <v:shape id="_x0000_i1050" type="#_x0000_t75" style="width:23.25pt;height:18.75pt" fillcolor="window">
            <v:imagedata r:id="rId31" o:title=""/>
          </v:shape>
        </w:pict>
      </w:r>
      <w:r w:rsidR="00AE47A4" w:rsidRPr="006C6F20">
        <w:t>- оперативное время выполнения сборочных операций</w:t>
      </w:r>
    </w:p>
    <w:p w:rsidR="006C6F20" w:rsidRPr="006C6F20" w:rsidRDefault="006C6F20" w:rsidP="006C6F20">
      <w:pPr>
        <w:suppressAutoHyphens/>
        <w:spacing w:line="360" w:lineRule="auto"/>
        <w:ind w:left="0" w:firstLine="709"/>
        <w:jc w:val="both"/>
      </w:pPr>
    </w:p>
    <w:p w:rsidR="006C6F20" w:rsidRPr="00A826FB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12"/>
        </w:rPr>
        <w:pict>
          <v:shape id="_x0000_i1051" type="#_x0000_t75" style="width:90.75pt;height:18.75pt" fillcolor="window">
            <v:imagedata r:id="rId32" o:title=""/>
          </v:shape>
        </w:pict>
      </w:r>
      <w:r w:rsidR="006C6F20" w:rsidRPr="006C6F20">
        <w:t xml:space="preserve"> </w:t>
      </w:r>
      <w:r w:rsidR="00AE47A4" w:rsidRPr="006C6F20">
        <w:t>(1.5)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где </w:t>
      </w:r>
      <w:r w:rsidR="00EA2508">
        <w:rPr>
          <w:position w:val="-12"/>
        </w:rPr>
        <w:pict>
          <v:shape id="_x0000_i1052" type="#_x0000_t75" style="width:18pt;height:18.75pt" fillcolor="window">
            <v:imagedata r:id="rId33" o:title=""/>
          </v:shape>
        </w:pict>
      </w:r>
      <w:r w:rsidRPr="006C6F20">
        <w:t>- основное время, необходимое непосредственно на сверление отверстия, зенкерование гнезда под втулки, установку и осадку стержня заклёпки;</w:t>
      </w:r>
    </w:p>
    <w:p w:rsidR="006C6F20" w:rsidRPr="006C6F20" w:rsidRDefault="00EA2508" w:rsidP="006C6F20">
      <w:pPr>
        <w:suppressAutoHyphens/>
        <w:spacing w:line="360" w:lineRule="auto"/>
        <w:ind w:left="0" w:firstLine="709"/>
        <w:jc w:val="both"/>
      </w:pPr>
      <w:r>
        <w:rPr>
          <w:position w:val="-12"/>
        </w:rPr>
        <w:pict>
          <v:shape id="_x0000_i1053" type="#_x0000_t75" style="width:26.25pt;height:18.75pt" fillcolor="window">
            <v:imagedata r:id="rId34" o:title=""/>
          </v:shape>
        </w:pict>
      </w:r>
      <w:r w:rsidR="00AE47A4" w:rsidRPr="006C6F20">
        <w:t>- вспомогательное время (на перемещение инструмента, на перемещение объекта сборки относительно инструмента на шаг между отверстиями и т.п.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Загрузку оборудования принимаем соответственно типу производства:</w:t>
      </w:r>
    </w:p>
    <w:p w:rsidR="00AE47A4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для серийного производства </w:t>
      </w:r>
      <w:r w:rsidR="00EA2508">
        <w:rPr>
          <w:position w:val="-12"/>
        </w:rPr>
        <w:pict>
          <v:shape id="_x0000_i1054" type="#_x0000_t75" style="width:33pt;height:18.75pt" fillcolor="window">
            <v:imagedata r:id="rId35" o:title=""/>
          </v:shape>
        </w:pict>
      </w:r>
      <w:r w:rsidRPr="006C6F20">
        <w:t>0,75-0,85</w:t>
      </w:r>
      <w:r w:rsidR="004A677A" w:rsidRPr="00A826FB">
        <w:t>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Экономический эффект от снижения подгоночных работ: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По данным полученным</w:t>
      </w:r>
      <w:r w:rsidR="006C6F20" w:rsidRPr="006C6F20">
        <w:t xml:space="preserve"> </w:t>
      </w:r>
      <w:r w:rsidRPr="006C6F20">
        <w:t>в ходе прохождения 2-ой производственной практики</w:t>
      </w:r>
    </w:p>
    <w:p w:rsidR="006C6F20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Сокращение трудоемкости сборки составит 60н/ч.</w:t>
      </w:r>
    </w:p>
    <w:p w:rsidR="004A677A" w:rsidRPr="00A826FB" w:rsidRDefault="004A677A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Э</w:t>
      </w:r>
      <w:r w:rsidR="00EA2508">
        <w:rPr>
          <w:position w:val="-10"/>
        </w:rPr>
        <w:pict>
          <v:shape id="_x0000_i1055" type="#_x0000_t75" style="width:6pt;height:17.25pt" fillcolor="window">
            <v:imagedata r:id="rId36" o:title=""/>
          </v:shape>
        </w:pict>
      </w:r>
      <w:r w:rsidRPr="006C6F20">
        <w:t>=60*12=720н/ч в год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Э</w:t>
      </w:r>
      <w:r w:rsidR="00EA2508">
        <w:rPr>
          <w:position w:val="-20"/>
        </w:rPr>
        <w:pict>
          <v:shape id="_x0000_i1056" type="#_x0000_t75" style="width:17.25pt;height:21.75pt" fillcolor="window">
            <v:imagedata r:id="rId37" o:title=""/>
          </v:shape>
        </w:pict>
      </w:r>
      <w:r w:rsidRPr="006C6F20">
        <w:t>=720*12,5=9000 руб.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5347C7" w:rsidRPr="006C6F20" w:rsidRDefault="005347C7" w:rsidP="006C6F20">
      <w:pPr>
        <w:suppressAutoHyphens/>
        <w:spacing w:line="360" w:lineRule="auto"/>
        <w:ind w:left="0" w:firstLine="709"/>
        <w:jc w:val="both"/>
      </w:pPr>
      <w:r w:rsidRPr="006C6F20">
        <w:rPr>
          <w:szCs w:val="44"/>
        </w:rPr>
        <w:br w:type="page"/>
        <w:t>2.</w:t>
      </w:r>
      <w:r w:rsidRPr="006C6F20">
        <w:t xml:space="preserve"> КОНСТРУКТОРСКАЯ</w:t>
      </w:r>
      <w:r w:rsidR="006C6F20" w:rsidRPr="006C6F20">
        <w:t xml:space="preserve"> </w:t>
      </w:r>
      <w:r w:rsidRPr="006C6F20">
        <w:t>ЧАСТЬ</w:t>
      </w:r>
    </w:p>
    <w:p w:rsidR="005347C7" w:rsidRPr="006C6F20" w:rsidRDefault="005347C7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2.1 Требования, предъявляемые выклеечной технологической оснастки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1.</w:t>
      </w:r>
      <w:r w:rsidR="00BB260B" w:rsidRPr="00BB260B">
        <w:t xml:space="preserve"> </w:t>
      </w:r>
      <w:r w:rsidRPr="006C6F20">
        <w:t>Выклеечная форма должна иметь жесткость, обеспечивающая получение конструкции заданной формы и размеров. Требования по жесткости оцениваются путем максимально допустимых деформаций.</w:t>
      </w:r>
    </w:p>
    <w:p w:rsidR="00AE47A4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2.</w:t>
      </w:r>
      <w:r w:rsidR="00BB260B" w:rsidRPr="00BB260B">
        <w:t xml:space="preserve"> </w:t>
      </w:r>
      <w:r w:rsidRPr="006C6F20">
        <w:t>Конструкция выклеечной формы и цулаги должна обеспечивать многократное формование авиационной конструкции из ПКМ в условиях печи и автоклава.</w:t>
      </w:r>
    </w:p>
    <w:p w:rsidR="00BB260B" w:rsidRPr="00A826FB" w:rsidRDefault="00BB260B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rPr>
          <w:lang w:val="en-US"/>
        </w:rPr>
        <w:t>t</w:t>
      </w:r>
      <w:r w:rsidRPr="006C6F20">
        <w:t>=130-170</w:t>
      </w:r>
    </w:p>
    <w:p w:rsidR="006C6F20" w:rsidRPr="00A826FB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rPr>
          <w:lang w:val="en-US"/>
        </w:rPr>
        <w:t>Pmax</w:t>
      </w:r>
      <w:r w:rsidRPr="006C6F20">
        <w:t>=1.0 МПа</w:t>
      </w:r>
    </w:p>
    <w:p w:rsidR="00BB260B" w:rsidRPr="00A826FB" w:rsidRDefault="00BB260B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Под многократности понимается изготовление 40-50 конструкций до ремонта и 100-200 конструкций до выхода из строя.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3.</w:t>
      </w:r>
      <w:r w:rsidR="00BB260B" w:rsidRPr="00BB260B">
        <w:t xml:space="preserve"> </w:t>
      </w:r>
      <w:r w:rsidRPr="006C6F20">
        <w:t>Выклеечная форма должна иметь минимум массы с целью сокращения времени нагрева и охлаждения, а также для равномерного нагрева и повышению качества ПКМ. Относительная масса</w:t>
      </w:r>
      <w:r w:rsidR="006C6F20" w:rsidRPr="006C6F20">
        <w:t xml:space="preserve"> </w:t>
      </w:r>
      <w:r w:rsidRPr="006C6F20">
        <w:t>выклеечной формы не должна превышать 100 кг/м.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4.</w:t>
      </w:r>
      <w:r w:rsidR="00BB260B" w:rsidRPr="00BB260B">
        <w:t xml:space="preserve"> </w:t>
      </w:r>
      <w:r w:rsidRPr="006C6F20">
        <w:t>Поверхность выклеечной формы должна обладать герметичностью при условиях формования ПКМ.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Не герметичность</w:t>
      </w:r>
      <w:r w:rsidR="006C6F20" w:rsidRPr="006C6F20">
        <w:t xml:space="preserve"> </w:t>
      </w:r>
      <w:r w:rsidRPr="006C6F20">
        <w:t>выклеечной формы может привести к снижению уровня вакуума в технологическом пакете и как следствие уменьшения формующего давления, что уменьшает прочность ПКМ.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5. Выклеечная форма и цулаги должна обеспечивать равномерное распределение формующего давления по всей поверхности конструкции ПКМ.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6.</w:t>
      </w:r>
      <w:r w:rsidR="00BB260B" w:rsidRPr="00BB260B">
        <w:t xml:space="preserve"> </w:t>
      </w:r>
      <w:r w:rsidRPr="006C6F20">
        <w:t>Шероховатость рабочей поверхности должна быть на класс выше, чем требуемая шероховатость авиационной конструкции из ПКМ.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7.</w:t>
      </w:r>
      <w:r w:rsidR="00BB260B" w:rsidRPr="00BB260B">
        <w:t xml:space="preserve"> </w:t>
      </w:r>
      <w:r w:rsidRPr="006C6F20">
        <w:t>Коэфициент теплового расширения, материал из которого изготавливается выклеечная форма, должен быть близок или равен коэффициенту теплового расширения материала формуемой конструкции.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8.</w:t>
      </w:r>
      <w:r w:rsidR="00BB260B" w:rsidRPr="00BB260B">
        <w:t xml:space="preserve"> </w:t>
      </w:r>
      <w:r w:rsidRPr="006C6F20">
        <w:t>Поверхность выклеечной формы должна иметь возможность по нанесению антиадгезионного покрытия для исключения приклейки конструкции из ПКМ поверхности выклеечной формы.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 xml:space="preserve">2.2 Этапы </w:t>
      </w:r>
      <w:r w:rsidR="005347C7" w:rsidRPr="006C6F20">
        <w:t>проектирования выклеечной формы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1. Выбор базовой плоскости.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Выбор базовой плоскости должен обеспечить горизонтальное положение изготавливаемой конструкции с целью уменьшения размеров выклеечной формы, а также для исключения перемещения полимерного связующего.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2.</w:t>
      </w:r>
      <w:r w:rsidR="00BB260B" w:rsidRPr="00BB260B">
        <w:t xml:space="preserve"> </w:t>
      </w:r>
      <w:r w:rsidRPr="006C6F20">
        <w:t>Выбор габаритных размеров выклеечной формы.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Размеров выклеенной формы определяется по размерам авиационной конструкции (с прибавлением 150-200мм по периметру в ширину, для установки вакуумных трубок, приклейки вакуумного мешка, а также изготовления технологического припуска). Выбирая габариты необходимо учесть, что на поверхности выклеечной формы должны изготавливаться и образцы-свидетели предусмотренные технологическим условием на данном авиационном агрегате.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3.</w:t>
      </w:r>
      <w:r w:rsidR="00BB260B" w:rsidRPr="00BB260B">
        <w:t xml:space="preserve"> </w:t>
      </w:r>
      <w:r w:rsidRPr="006C6F20">
        <w:t>Требование по герметичности.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Обшивка выклеенной формы должна обладать герметичностью. Герметичность выклеенной формы проверяется созданием на ее поверхности вакуумного мешка и последующего вакуумирования с контроля вакуума.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4.</w:t>
      </w:r>
      <w:r w:rsidR="00BB260B" w:rsidRPr="00BB260B">
        <w:t xml:space="preserve"> </w:t>
      </w:r>
      <w:r w:rsidRPr="006C6F20">
        <w:t>Система вакуумирования.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 состав каждой выклеенной формы входят штуцер системы вакуумирования и штуцер контроля вакуума. Систем вакуумных и</w:t>
      </w:r>
      <w:r w:rsidR="006C6F20" w:rsidRPr="006C6F20">
        <w:t xml:space="preserve"> </w:t>
      </w:r>
      <w:r w:rsidRPr="006C6F20">
        <w:t>контрольных штуцеров определяется размерами авиационной конструкции изготавливаемой</w:t>
      </w:r>
      <w:r w:rsidR="006C6F20" w:rsidRPr="006C6F20">
        <w:t xml:space="preserve"> </w:t>
      </w:r>
      <w:r w:rsidRPr="006C6F20">
        <w:t xml:space="preserve">данной выклеечной формой. Вакуумная трубка соединяется со штуцером, вакуумирование имеет </w:t>
      </w:r>
      <w:r w:rsidRPr="006C6F20">
        <w:rPr>
          <w:lang w:val="en-US"/>
        </w:rPr>
        <w:t>d</w:t>
      </w:r>
      <w:r w:rsidRPr="006C6F20">
        <w:t xml:space="preserve">=10мм и отверстия в боковой поверхности </w:t>
      </w:r>
      <w:r w:rsidRPr="006C6F20">
        <w:rPr>
          <w:lang w:val="en-US"/>
        </w:rPr>
        <w:t>d</w:t>
      </w:r>
      <w:r w:rsidRPr="006C6F20">
        <w:t>=3мм длиной 30-60мм. Трубка предназначена для распределения вакуума по поверхности выклеенной формы. Для небольших</w:t>
      </w:r>
      <w:r w:rsidR="006C6F20" w:rsidRPr="006C6F20">
        <w:t xml:space="preserve"> </w:t>
      </w:r>
      <w:r w:rsidRPr="006C6F20">
        <w:t>выклеенных</w:t>
      </w:r>
      <w:r w:rsidR="006C6F20" w:rsidRPr="006C6F20">
        <w:t xml:space="preserve"> </w:t>
      </w:r>
      <w:r w:rsidRPr="006C6F20">
        <w:t>форм с размерами около 1мм вакуумную трубку можно не применять. Штуцер контроля вакуума на выклеенной форме должен расположатся около места изготовления образцов свидетелей, а штуцер вакуумирования и контрольный штуцер должен распределятся противоположных концах выклеенной формы.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5.</w:t>
      </w:r>
      <w:r w:rsidR="00BB260B" w:rsidRPr="00BB260B">
        <w:t xml:space="preserve"> </w:t>
      </w:r>
      <w:r w:rsidRPr="006C6F20">
        <w:t>Рекомендации по проектированию каркаса выклеенной формы.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В выклеенной форме элементы каркасао-лекала и диафрагмы изготавливаются из то гоже материала, что и обшивка и приблизительно той же толщины. Расстояние между лекалами и диафрагмами 100-200мм и рассчитывается из условия обеспечения необходимой жесткости</w:t>
      </w:r>
      <w:r w:rsidR="006C6F20" w:rsidRPr="006C6F20">
        <w:t xml:space="preserve"> </w:t>
      </w:r>
      <w:r w:rsidRPr="006C6F20">
        <w:t>выклеенной формы. Соединение элементов каркаса: лекал и диафрагмы должно производится за пределами рабочей поверхности выклеенной формы, так как место соединения является обычно источниками не герметичности. В элементах каркаса (лекал и диафрагмы) необходимо предусматривать отверстия не менее 100мм для циркуляции воздуха от которого происходит нагрев выклеенной формы.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6.</w:t>
      </w:r>
      <w:r w:rsidR="00BB260B" w:rsidRPr="00BB260B">
        <w:t xml:space="preserve"> </w:t>
      </w:r>
      <w:r w:rsidRPr="006C6F20">
        <w:t>Размер рабочей поверхности.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На поверхность выклеечной формы должна наносится информация необходимая для осуществления процесса выкладки, которая наносится в виде линий, букв и цифр.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Примером такой информации является:</w:t>
      </w:r>
    </w:p>
    <w:p w:rsidR="006C6F20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- Линия обреза детали, линия характеризует окончательный контур авиационной конструкции после всех этапов изготовления.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- Линия технологического припуска, линия на которой изготавливается полуфабрикат авиаконструкции.</w:t>
      </w:r>
    </w:p>
    <w:p w:rsidR="006C6F20" w:rsidRDefault="00AE47A4" w:rsidP="006C6F20">
      <w:pPr>
        <w:suppressAutoHyphens/>
        <w:spacing w:line="360" w:lineRule="auto"/>
        <w:ind w:left="0" w:firstLine="709"/>
        <w:jc w:val="both"/>
        <w:rPr>
          <w:lang w:val="en-US"/>
        </w:rPr>
      </w:pPr>
      <w:r w:rsidRPr="006C6F20">
        <w:t>- Линия обрезки сот.</w:t>
      </w:r>
    </w:p>
    <w:p w:rsidR="00AE47A4" w:rsidRPr="006C6F20" w:rsidRDefault="00BB260B" w:rsidP="0038096D">
      <w:pPr>
        <w:suppressAutoHyphens/>
        <w:spacing w:line="360" w:lineRule="auto"/>
        <w:ind w:left="0" w:firstLine="709"/>
        <w:jc w:val="both"/>
      </w:pPr>
      <w:r>
        <w:rPr>
          <w:lang w:val="en-US"/>
        </w:rPr>
        <w:br w:type="page"/>
      </w:r>
      <w:r w:rsidR="00AE47A4" w:rsidRPr="006C6F20">
        <w:rPr>
          <w:bCs/>
        </w:rPr>
        <w:t>ЗАКЛЮЧЕНИЕ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BB260B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В курсовой работе произведен анализ производственных задач и производственных возможностей производства неметаллических конструкций</w:t>
      </w:r>
      <w:r w:rsidR="00BB260B" w:rsidRPr="00BB260B">
        <w:t>.</w:t>
      </w:r>
    </w:p>
    <w:p w:rsidR="00AE47A4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Произведено повышение</w:t>
      </w:r>
      <w:r w:rsidR="006C6F20" w:rsidRPr="006C6F20">
        <w:t xml:space="preserve"> </w:t>
      </w:r>
      <w:r w:rsidRPr="006C6F20">
        <w:t xml:space="preserve">качества путем совершенствования сборочных работ и оснастки сборки </w:t>
      </w:r>
      <w:r w:rsidRPr="006C6F20">
        <w:rPr>
          <w:szCs w:val="28"/>
        </w:rPr>
        <w:t>секция 3 блока 2 заднего буфета.</w:t>
      </w:r>
    </w:p>
    <w:p w:rsidR="006C6F20" w:rsidRPr="006C6F20" w:rsidRDefault="00AE47A4" w:rsidP="006C6F20">
      <w:pPr>
        <w:pStyle w:val="a5"/>
        <w:widowControl w:val="0"/>
        <w:suppressAutoHyphens/>
        <w:spacing w:line="360" w:lineRule="auto"/>
        <w:ind w:firstLine="709"/>
        <w:jc w:val="both"/>
      </w:pPr>
      <w:r w:rsidRPr="006C6F20">
        <w:t>Разработан новый технологический процесс, произведены технико – экономический анализ и обоснование выбора технологического процесса.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  <w:r w:rsidRPr="006C6F20">
        <w:t>Разработана схема сборочной оснастки для сборки склейки секции 3 заднего буфета.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</w:pPr>
    </w:p>
    <w:p w:rsidR="00AE47A4" w:rsidRPr="006C6F20" w:rsidRDefault="005347C7" w:rsidP="006C6F20">
      <w:pPr>
        <w:suppressAutoHyphens/>
        <w:spacing w:line="360" w:lineRule="auto"/>
        <w:ind w:left="0" w:firstLine="709"/>
        <w:jc w:val="both"/>
        <w:rPr>
          <w:caps/>
        </w:rPr>
      </w:pPr>
      <w:r w:rsidRPr="006C6F20">
        <w:rPr>
          <w:caps/>
        </w:rPr>
        <w:br w:type="page"/>
      </w:r>
      <w:r w:rsidR="00AE47A4" w:rsidRPr="006C6F20">
        <w:rPr>
          <w:caps/>
        </w:rPr>
        <w:t>СПИСОК ИСПОЛЬЗУЕМЫХ ИСТОЧНИКОВ</w:t>
      </w:r>
    </w:p>
    <w:p w:rsidR="00AE47A4" w:rsidRPr="006C6F20" w:rsidRDefault="00AE47A4" w:rsidP="006C6F20">
      <w:pPr>
        <w:suppressAutoHyphens/>
        <w:spacing w:line="360" w:lineRule="auto"/>
        <w:ind w:left="0" w:firstLine="709"/>
        <w:jc w:val="both"/>
        <w:rPr>
          <w:caps/>
        </w:rPr>
      </w:pPr>
    </w:p>
    <w:p w:rsidR="00AE47A4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>Бунаков В.А.</w:t>
      </w:r>
      <w:r w:rsidR="006C6F20" w:rsidRPr="006C6F20">
        <w:t xml:space="preserve"> </w:t>
      </w:r>
      <w:r w:rsidRPr="006C6F20">
        <w:t>Армированные пластики. Справочное пособие. Изд. МАИ, 1997.</w:t>
      </w:r>
    </w:p>
    <w:p w:rsidR="00AE47A4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>Композиционные материалы. Справочник. Под ред. член. кор. АНСССР</w:t>
      </w:r>
      <w:r w:rsidR="006C6F20" w:rsidRPr="006C6F20">
        <w:t xml:space="preserve"> </w:t>
      </w:r>
      <w:r w:rsidRPr="006C6F20">
        <w:t>В.В. Васильева, М.: Машиностроение М.: Машиностроение, 1990.</w:t>
      </w:r>
    </w:p>
    <w:p w:rsidR="00AE47A4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>Крысин В.Н. Слоистые клеенные конструкции в самолетостроении.</w:t>
      </w:r>
      <w:r w:rsidR="006C6F20" w:rsidRPr="006C6F20">
        <w:t xml:space="preserve"> </w:t>
      </w:r>
      <w:r w:rsidRPr="006C6F20">
        <w:t>М.: Машиностроение, 1980.</w:t>
      </w:r>
    </w:p>
    <w:p w:rsidR="00AE47A4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 xml:space="preserve">Попов А.Г. Расчет времени нагрева и охлаждения конструкции из ПКМ в автоклаве. Методические указания к практическому занятию №4 по курсу </w:t>
      </w:r>
      <w:r w:rsidR="006C6F20" w:rsidRPr="006C6F20">
        <w:t>"</w:t>
      </w:r>
      <w:r w:rsidRPr="006C6F20">
        <w:t>Технология изготовления конструкций из ПКМ</w:t>
      </w:r>
      <w:r w:rsidR="006C6F20" w:rsidRPr="006C6F20">
        <w:t>"</w:t>
      </w:r>
      <w:r w:rsidRPr="006C6F20">
        <w:t xml:space="preserve"> для студентов специальности 1301. Ульяновск: УлГТУ, 1995.</w:t>
      </w:r>
    </w:p>
    <w:p w:rsidR="006C6F20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>Технико-экономическое обоснование дипломных проектов. Под. ред. В.В. Беклешева, М.: Машиностроение 1991.</w:t>
      </w:r>
    </w:p>
    <w:p w:rsidR="00AE47A4" w:rsidRPr="006C6F20" w:rsidRDefault="00AE47A4" w:rsidP="00BB260B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</w:pPr>
      <w:r w:rsidRPr="006C6F20">
        <w:t>Энциклопедия полимеров. Под. ред. В.А. Каргина и др.</w:t>
      </w:r>
      <w:r w:rsidR="006C6F20" w:rsidRPr="006C6F20">
        <w:t xml:space="preserve"> </w:t>
      </w:r>
      <w:r w:rsidRPr="006C6F20">
        <w:t>М.: Советская энциклопедия, 1972.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Воробьёв Ю.А. Точность деталей, полученных литьём и прессованием из цветных сплавов и пластмасс. М.: Машгиз, 1963.-198с.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Дальский А.М., Арутюнова И.А. Технология конструкционных материалов: Учебник для Вузов. М.: Машиностроение, 1977.-583с.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Термопласты конструкционного назначения /Бабаевский П.Г.</w:t>
      </w:r>
      <w:r w:rsidR="006C6F20" w:rsidRPr="006C6F20">
        <w:t xml:space="preserve"> </w:t>
      </w:r>
      <w:r w:rsidRPr="006C6F20">
        <w:t>Виноградов В.М., Головкин Г.С. и др. Под ред. Е.Б. Тростянской. М.: Химия, 1975.-239с.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Филатов В.И., Корсаков В.Д. Технологическая подготовка процессов формования изделий из пластмасс. Л.: Политехника, 1991.-252с.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Справочник технолога – машиностроителя. 1- ый том/Под ред. А.Г. Косиловой и Р.К. Мещерякова. М.: Машиностроение, 1985.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Справочник технолога – машиностроителя. 2- ой том/Под ред. А.Г.Косиловой и Р.К. Мещерякова. М.:Машиностроение, 1985.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П.Т. Коломыцев, Ю.М. Майзель, К.П. Ромадин, Н.И. Сысков "Авиационное материаловедение". Учебник для курсантов авиационно-технических училищ. – М.: Воен. издат., 1971.</w:t>
      </w:r>
    </w:p>
    <w:p w:rsidR="006C6F20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Худобин Л.В., Берёзин В.Р., Гурьянихин В.Ф. Разработка технологических процессов изготовления деталей в курсовых и дипломных проектах: Учеб. пособие. Ульяновск: УлГТУ, 1996. 148с.: ил.</w:t>
      </w:r>
    </w:p>
    <w:p w:rsidR="00AE47A4" w:rsidRPr="006C6F20" w:rsidRDefault="00AE47A4" w:rsidP="00BB260B">
      <w:pPr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0" w:firstLine="0"/>
      </w:pPr>
      <w:r w:rsidRPr="006C6F20">
        <w:t>Метрология и основы взаимозаменяемости. Методические указания/ сост. А.П.Глушенков. Ульяновск: УлГТУ, 1996 – 52с.</w:t>
      </w:r>
      <w:bookmarkStart w:id="0" w:name="_GoBack"/>
      <w:bookmarkEnd w:id="0"/>
    </w:p>
    <w:sectPr w:rsidR="00AE47A4" w:rsidRPr="006C6F20" w:rsidSect="006C6F20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2E4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263401A"/>
    <w:multiLevelType w:val="multilevel"/>
    <w:tmpl w:val="C04487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27B4A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2D843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4167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BF9040F"/>
    <w:multiLevelType w:val="multilevel"/>
    <w:tmpl w:val="A282DB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</w:abstractNum>
  <w:abstractNum w:abstractNumId="7">
    <w:nsid w:val="0E0B75EA"/>
    <w:multiLevelType w:val="multilevel"/>
    <w:tmpl w:val="DF74E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F266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FD053C9"/>
    <w:multiLevelType w:val="singleLevel"/>
    <w:tmpl w:val="0B32E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925E71"/>
    <w:multiLevelType w:val="hybridMultilevel"/>
    <w:tmpl w:val="A846F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AB6BF8"/>
    <w:multiLevelType w:val="singleLevel"/>
    <w:tmpl w:val="D6DE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3761A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153FAE"/>
    <w:multiLevelType w:val="singleLevel"/>
    <w:tmpl w:val="88C6979E"/>
    <w:lvl w:ilvl="0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6E31F4"/>
    <w:multiLevelType w:val="multilevel"/>
    <w:tmpl w:val="29A2766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</w:abstractNum>
  <w:abstractNum w:abstractNumId="15">
    <w:nsid w:val="339F216C"/>
    <w:multiLevelType w:val="hybridMultilevel"/>
    <w:tmpl w:val="EB909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F43775"/>
    <w:multiLevelType w:val="hybridMultilevel"/>
    <w:tmpl w:val="8AFECED2"/>
    <w:lvl w:ilvl="0" w:tplc="CDD87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4CE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D8B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C4A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621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CC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FC5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E40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6E0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9DF64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169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70A0A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D643FA6"/>
    <w:multiLevelType w:val="multilevel"/>
    <w:tmpl w:val="CBD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</w:abstractNum>
  <w:abstractNum w:abstractNumId="21">
    <w:nsid w:val="4E822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3151C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92D6C8E"/>
    <w:multiLevelType w:val="singleLevel"/>
    <w:tmpl w:val="D5B887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3104B1"/>
    <w:multiLevelType w:val="hybridMultilevel"/>
    <w:tmpl w:val="71DED538"/>
    <w:lvl w:ilvl="0" w:tplc="FFFFFFFF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7219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AF4159F"/>
    <w:multiLevelType w:val="singleLevel"/>
    <w:tmpl w:val="434874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C43D20"/>
    <w:multiLevelType w:val="multilevel"/>
    <w:tmpl w:val="4C3AD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DE73F7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1107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659288A"/>
    <w:multiLevelType w:val="multilevel"/>
    <w:tmpl w:val="7376E27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698572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>
    <w:nsid w:val="6AB618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D0401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DF1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2782E36"/>
    <w:multiLevelType w:val="hybridMultilevel"/>
    <w:tmpl w:val="EE503440"/>
    <w:lvl w:ilvl="0" w:tplc="E0629EBA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  <w:b w:val="0"/>
        <w:sz w:val="28"/>
        <w:szCs w:val="28"/>
      </w:rPr>
    </w:lvl>
    <w:lvl w:ilvl="1" w:tplc="96968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961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C2D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E6A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ACF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5C7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AC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8C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737102EE"/>
    <w:multiLevelType w:val="hybridMultilevel"/>
    <w:tmpl w:val="01E2B4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143743"/>
    <w:multiLevelType w:val="hybridMultilevel"/>
    <w:tmpl w:val="9528C1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1F1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EF83A9F"/>
    <w:multiLevelType w:val="singleLevel"/>
    <w:tmpl w:val="387090F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4"/>
  </w:num>
  <w:num w:numId="4">
    <w:abstractNumId w:val="0"/>
  </w:num>
  <w:num w:numId="5">
    <w:abstractNumId w:val="30"/>
  </w:num>
  <w:num w:numId="6">
    <w:abstractNumId w:val="3"/>
  </w:num>
  <w:num w:numId="7">
    <w:abstractNumId w:val="14"/>
  </w:num>
  <w:num w:numId="8">
    <w:abstractNumId w:val="13"/>
  </w:num>
  <w:num w:numId="9">
    <w:abstractNumId w:val="39"/>
  </w:num>
  <w:num w:numId="10">
    <w:abstractNumId w:val="20"/>
  </w:num>
  <w:num w:numId="11">
    <w:abstractNumId w:val="18"/>
  </w:num>
  <w:num w:numId="12">
    <w:abstractNumId w:val="6"/>
  </w:num>
  <w:num w:numId="13">
    <w:abstractNumId w:val="32"/>
  </w:num>
  <w:num w:numId="14">
    <w:abstractNumId w:val="22"/>
  </w:num>
  <w:num w:numId="15">
    <w:abstractNumId w:val="8"/>
  </w:num>
  <w:num w:numId="16">
    <w:abstractNumId w:val="9"/>
  </w:num>
  <w:num w:numId="17">
    <w:abstractNumId w:val="29"/>
  </w:num>
  <w:num w:numId="18">
    <w:abstractNumId w:val="27"/>
  </w:num>
  <w:num w:numId="19">
    <w:abstractNumId w:val="31"/>
  </w:num>
  <w:num w:numId="20">
    <w:abstractNumId w:val="2"/>
  </w:num>
  <w:num w:numId="21">
    <w:abstractNumId w:val="7"/>
  </w:num>
  <w:num w:numId="22">
    <w:abstractNumId w:val="1"/>
  </w:num>
  <w:num w:numId="23">
    <w:abstractNumId w:val="11"/>
  </w:num>
  <w:num w:numId="24">
    <w:abstractNumId w:val="25"/>
  </w:num>
  <w:num w:numId="25">
    <w:abstractNumId w:val="12"/>
  </w:num>
  <w:num w:numId="26">
    <w:abstractNumId w:val="23"/>
  </w:num>
  <w:num w:numId="27">
    <w:abstractNumId w:val="28"/>
  </w:num>
  <w:num w:numId="28">
    <w:abstractNumId w:val="5"/>
  </w:num>
  <w:num w:numId="29">
    <w:abstractNumId w:val="33"/>
  </w:num>
  <w:num w:numId="30">
    <w:abstractNumId w:val="38"/>
  </w:num>
  <w:num w:numId="31">
    <w:abstractNumId w:val="19"/>
  </w:num>
  <w:num w:numId="32">
    <w:abstractNumId w:val="17"/>
  </w:num>
  <w:num w:numId="33">
    <w:abstractNumId w:val="26"/>
  </w:num>
  <w:num w:numId="34">
    <w:abstractNumId w:val="16"/>
  </w:num>
  <w:num w:numId="35">
    <w:abstractNumId w:val="35"/>
  </w:num>
  <w:num w:numId="36">
    <w:abstractNumId w:val="37"/>
  </w:num>
  <w:num w:numId="37">
    <w:abstractNumId w:val="15"/>
  </w:num>
  <w:num w:numId="38">
    <w:abstractNumId w:val="36"/>
  </w:num>
  <w:num w:numId="39">
    <w:abstractNumId w:val="2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116"/>
    <w:rsid w:val="001C071D"/>
    <w:rsid w:val="002E374A"/>
    <w:rsid w:val="0038096D"/>
    <w:rsid w:val="003D48F0"/>
    <w:rsid w:val="00446116"/>
    <w:rsid w:val="004A677A"/>
    <w:rsid w:val="005347C7"/>
    <w:rsid w:val="006C6F20"/>
    <w:rsid w:val="00753E5E"/>
    <w:rsid w:val="007C6B17"/>
    <w:rsid w:val="007D6AD7"/>
    <w:rsid w:val="00A826FB"/>
    <w:rsid w:val="00AB10C7"/>
    <w:rsid w:val="00AB3F12"/>
    <w:rsid w:val="00AE47A4"/>
    <w:rsid w:val="00BB260B"/>
    <w:rsid w:val="00C7443E"/>
    <w:rsid w:val="00DE30BB"/>
    <w:rsid w:val="00E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E6860084-E946-4B9E-9CDC-96465FD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00" w:lineRule="auto"/>
      <w:ind w:left="1160" w:firstLine="30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left="0" w:firstLine="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numPr>
        <w:numId w:val="5"/>
      </w:numPr>
      <w:spacing w:line="240" w:lineRule="auto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left="0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left="0" w:firstLine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left="0" w:firstLine="0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left="0" w:firstLine="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left="0" w:firstLine="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left="0" w:firstLine="0"/>
      <w:jc w:val="center"/>
      <w:outlineLvl w:val="7"/>
    </w:pPr>
    <w:rPr>
      <w:b/>
      <w:sz w:val="4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uto"/>
      <w:ind w:left="0" w:firstLine="0"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left="0" w:firstLine="0"/>
      <w:jc w:val="center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0" w:firstLine="709"/>
      <w:jc w:val="both"/>
    </w:pPr>
    <w:rPr>
      <w:lang w:val="fr-FR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pacing w:line="240" w:lineRule="auto"/>
      <w:ind w:left="0" w:firstLine="520"/>
    </w:pPr>
    <w:rPr>
      <w:sz w:val="27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left="0" w:firstLine="0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widowControl/>
      <w:spacing w:line="240" w:lineRule="auto"/>
      <w:ind w:left="0" w:firstLine="522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 w:val="20"/>
      <w:lang w:val="fr-FR"/>
    </w:r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z w:val="48"/>
    </w:rPr>
  </w:style>
  <w:style w:type="paragraph" w:customStyle="1" w:styleId="FR2">
    <w:name w:val="FR2"/>
    <w:pPr>
      <w:widowControl w:val="0"/>
      <w:spacing w:before="40" w:line="360" w:lineRule="auto"/>
      <w:ind w:left="480" w:hanging="500"/>
    </w:pPr>
    <w:rPr>
      <w:rFonts w:ascii="Courier New" w:hAnsi="Courier New"/>
      <w:sz w:val="24"/>
    </w:rPr>
  </w:style>
  <w:style w:type="paragraph" w:styleId="a9">
    <w:name w:val="Document Map"/>
    <w:basedOn w:val="a"/>
    <w:link w:val="aa"/>
    <w:uiPriority w:val="99"/>
    <w:semiHidden/>
    <w:pPr>
      <w:widowControl/>
      <w:shd w:val="clear" w:color="auto" w:fill="000080"/>
      <w:spacing w:line="240" w:lineRule="auto"/>
      <w:ind w:left="0" w:firstLine="0"/>
    </w:pPr>
    <w:rPr>
      <w:rFonts w:ascii="Tahoma" w:hAnsi="Tahoma"/>
      <w:sz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pPr>
      <w:widowControl/>
      <w:spacing w:line="240" w:lineRule="auto"/>
      <w:ind w:left="0" w:firstLine="0"/>
    </w:pPr>
    <w:rPr>
      <w:rFonts w:ascii="Courier New" w:hAnsi="Courier New"/>
      <w:sz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ad">
    <w:name w:val="Block Text"/>
    <w:basedOn w:val="a"/>
    <w:uiPriority w:val="99"/>
    <w:pPr>
      <w:spacing w:line="240" w:lineRule="auto"/>
      <w:ind w:left="397" w:right="397" w:firstLine="720"/>
    </w:pPr>
    <w:rPr>
      <w:sz w:val="32"/>
    </w:rPr>
  </w:style>
  <w:style w:type="paragraph" w:styleId="ae">
    <w:name w:val="Title"/>
    <w:basedOn w:val="a"/>
    <w:link w:val="af"/>
    <w:uiPriority w:val="10"/>
    <w:qFormat/>
    <w:pPr>
      <w:widowControl/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b/>
      <w:sz w:val="24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1B71-9D67-406F-BF22-65860539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27339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Стрельников И.С.</dc:creator>
  <cp:keywords/>
  <dc:description/>
  <cp:lastModifiedBy>Irina</cp:lastModifiedBy>
  <cp:revision>2</cp:revision>
  <dcterms:created xsi:type="dcterms:W3CDTF">2014-09-30T16:36:00Z</dcterms:created>
  <dcterms:modified xsi:type="dcterms:W3CDTF">2014-09-30T16:36:00Z</dcterms:modified>
</cp:coreProperties>
</file>