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D3F" w:rsidRDefault="000D7D3F" w:rsidP="000C0278">
      <w:pPr>
        <w:spacing w:line="360" w:lineRule="auto"/>
        <w:ind w:firstLine="709"/>
        <w:jc w:val="both"/>
        <w:rPr>
          <w:color w:val="000000"/>
          <w:sz w:val="28"/>
          <w:szCs w:val="28"/>
          <w:lang w:val="en-US"/>
        </w:rPr>
      </w:pPr>
    </w:p>
    <w:p w:rsidR="00E33387" w:rsidRDefault="00E33387" w:rsidP="000C0278">
      <w:pPr>
        <w:spacing w:line="360" w:lineRule="auto"/>
        <w:ind w:firstLine="709"/>
        <w:jc w:val="both"/>
        <w:rPr>
          <w:color w:val="000000"/>
          <w:sz w:val="28"/>
          <w:szCs w:val="28"/>
          <w:lang w:val="en-US"/>
        </w:rPr>
      </w:pPr>
    </w:p>
    <w:p w:rsidR="00E33387" w:rsidRDefault="00E33387" w:rsidP="000C0278">
      <w:pPr>
        <w:spacing w:line="360" w:lineRule="auto"/>
        <w:ind w:firstLine="709"/>
        <w:jc w:val="both"/>
        <w:rPr>
          <w:color w:val="000000"/>
          <w:sz w:val="28"/>
          <w:szCs w:val="28"/>
          <w:lang w:val="en-US"/>
        </w:rPr>
      </w:pPr>
    </w:p>
    <w:p w:rsidR="00E33387" w:rsidRDefault="00E33387" w:rsidP="000C0278">
      <w:pPr>
        <w:spacing w:line="360" w:lineRule="auto"/>
        <w:ind w:firstLine="709"/>
        <w:jc w:val="both"/>
        <w:rPr>
          <w:color w:val="000000"/>
          <w:sz w:val="28"/>
          <w:szCs w:val="28"/>
          <w:lang w:val="en-US"/>
        </w:rPr>
      </w:pPr>
    </w:p>
    <w:p w:rsidR="00E33387" w:rsidRDefault="00E33387" w:rsidP="000C0278">
      <w:pPr>
        <w:spacing w:line="360" w:lineRule="auto"/>
        <w:ind w:firstLine="709"/>
        <w:jc w:val="both"/>
        <w:rPr>
          <w:color w:val="000000"/>
          <w:sz w:val="28"/>
          <w:szCs w:val="28"/>
          <w:lang w:val="en-US"/>
        </w:rPr>
      </w:pPr>
    </w:p>
    <w:p w:rsidR="00E33387" w:rsidRDefault="00E33387" w:rsidP="000C0278">
      <w:pPr>
        <w:spacing w:line="360" w:lineRule="auto"/>
        <w:ind w:firstLine="709"/>
        <w:jc w:val="both"/>
        <w:rPr>
          <w:color w:val="000000"/>
          <w:sz w:val="28"/>
          <w:szCs w:val="28"/>
          <w:lang w:val="en-US"/>
        </w:rPr>
      </w:pPr>
    </w:p>
    <w:p w:rsidR="00E33387" w:rsidRDefault="00E33387" w:rsidP="000C0278">
      <w:pPr>
        <w:spacing w:line="360" w:lineRule="auto"/>
        <w:ind w:firstLine="709"/>
        <w:jc w:val="both"/>
        <w:rPr>
          <w:color w:val="000000"/>
          <w:sz w:val="28"/>
          <w:szCs w:val="28"/>
          <w:lang w:val="en-US"/>
        </w:rPr>
      </w:pPr>
    </w:p>
    <w:p w:rsidR="00E33387" w:rsidRPr="00E33387" w:rsidRDefault="00E33387" w:rsidP="000C0278">
      <w:pPr>
        <w:spacing w:line="360" w:lineRule="auto"/>
        <w:ind w:firstLine="709"/>
        <w:jc w:val="both"/>
        <w:rPr>
          <w:color w:val="000000"/>
          <w:sz w:val="28"/>
          <w:szCs w:val="28"/>
          <w:lang w:val="en-US"/>
        </w:rPr>
      </w:pPr>
    </w:p>
    <w:p w:rsidR="000D7D3F" w:rsidRPr="000C0278" w:rsidRDefault="000D7D3F" w:rsidP="000C0278">
      <w:pPr>
        <w:spacing w:line="360" w:lineRule="auto"/>
        <w:ind w:firstLine="709"/>
        <w:jc w:val="both"/>
        <w:rPr>
          <w:color w:val="000000"/>
          <w:sz w:val="28"/>
          <w:szCs w:val="28"/>
        </w:rPr>
      </w:pPr>
    </w:p>
    <w:p w:rsidR="000D7D3F" w:rsidRPr="000C0278" w:rsidRDefault="000D7D3F" w:rsidP="000C0278">
      <w:pPr>
        <w:spacing w:line="360" w:lineRule="auto"/>
        <w:ind w:firstLine="709"/>
        <w:jc w:val="both"/>
        <w:rPr>
          <w:color w:val="000000"/>
          <w:sz w:val="28"/>
          <w:szCs w:val="28"/>
        </w:rPr>
      </w:pPr>
    </w:p>
    <w:p w:rsidR="000D7D3F" w:rsidRPr="000C0278" w:rsidRDefault="000D7D3F" w:rsidP="000C0278">
      <w:pPr>
        <w:spacing w:line="360" w:lineRule="auto"/>
        <w:ind w:firstLine="709"/>
        <w:jc w:val="both"/>
        <w:rPr>
          <w:b/>
          <w:color w:val="000000"/>
          <w:sz w:val="28"/>
          <w:szCs w:val="32"/>
        </w:rPr>
      </w:pPr>
    </w:p>
    <w:p w:rsidR="000D7D3F" w:rsidRPr="000C0278" w:rsidRDefault="000D7D3F" w:rsidP="00E33387">
      <w:pPr>
        <w:spacing w:line="360" w:lineRule="auto"/>
        <w:jc w:val="center"/>
        <w:rPr>
          <w:b/>
          <w:color w:val="000000"/>
          <w:sz w:val="28"/>
          <w:szCs w:val="32"/>
        </w:rPr>
      </w:pPr>
      <w:r w:rsidRPr="000C0278">
        <w:rPr>
          <w:b/>
          <w:color w:val="000000"/>
          <w:sz w:val="28"/>
          <w:szCs w:val="32"/>
        </w:rPr>
        <w:t>КУРСОВАЯ РАБОТА</w:t>
      </w:r>
    </w:p>
    <w:p w:rsidR="000D7D3F" w:rsidRPr="000C0278" w:rsidRDefault="000D7D3F" w:rsidP="00E33387">
      <w:pPr>
        <w:spacing w:line="360" w:lineRule="auto"/>
        <w:jc w:val="center"/>
        <w:rPr>
          <w:b/>
          <w:color w:val="000000"/>
          <w:sz w:val="28"/>
          <w:szCs w:val="28"/>
        </w:rPr>
      </w:pPr>
      <w:r w:rsidRPr="000C0278">
        <w:rPr>
          <w:b/>
          <w:color w:val="000000"/>
          <w:sz w:val="28"/>
          <w:szCs w:val="28"/>
        </w:rPr>
        <w:t>на тему:</w:t>
      </w:r>
    </w:p>
    <w:p w:rsidR="000D7D3F" w:rsidRPr="000C0278" w:rsidRDefault="000D7D3F" w:rsidP="00E33387">
      <w:pPr>
        <w:spacing w:line="360" w:lineRule="auto"/>
        <w:jc w:val="center"/>
        <w:rPr>
          <w:color w:val="000000"/>
          <w:sz w:val="28"/>
          <w:szCs w:val="28"/>
        </w:rPr>
      </w:pPr>
      <w:r w:rsidRPr="000C0278">
        <w:rPr>
          <w:color w:val="000000"/>
          <w:sz w:val="28"/>
          <w:szCs w:val="28"/>
        </w:rPr>
        <w:t xml:space="preserve">«Совершенствование учета </w:t>
      </w:r>
      <w:r w:rsidR="001142C0" w:rsidRPr="000C0278">
        <w:rPr>
          <w:color w:val="000000"/>
          <w:sz w:val="28"/>
          <w:szCs w:val="28"/>
        </w:rPr>
        <w:t>расчетов</w:t>
      </w:r>
      <w:r w:rsidR="00E33387" w:rsidRPr="00E33387">
        <w:rPr>
          <w:color w:val="000000"/>
          <w:sz w:val="28"/>
          <w:szCs w:val="28"/>
        </w:rPr>
        <w:t xml:space="preserve"> </w:t>
      </w:r>
      <w:r w:rsidRPr="000C0278">
        <w:rPr>
          <w:color w:val="000000"/>
          <w:sz w:val="28"/>
          <w:szCs w:val="28"/>
        </w:rPr>
        <w:t>с покупателями и заказчиками</w:t>
      </w:r>
      <w:r w:rsidR="001142C0" w:rsidRPr="000C0278">
        <w:rPr>
          <w:color w:val="000000"/>
          <w:sz w:val="28"/>
          <w:szCs w:val="28"/>
        </w:rPr>
        <w:t xml:space="preserve"> в ООО</w:t>
      </w:r>
      <w:r w:rsidR="000C0278">
        <w:rPr>
          <w:color w:val="000000"/>
          <w:sz w:val="28"/>
          <w:szCs w:val="28"/>
        </w:rPr>
        <w:t> «</w:t>
      </w:r>
      <w:r w:rsidR="001142C0" w:rsidRPr="000C0278">
        <w:rPr>
          <w:color w:val="000000"/>
          <w:sz w:val="28"/>
          <w:szCs w:val="28"/>
        </w:rPr>
        <w:t>Неон +</w:t>
      </w:r>
      <w:r w:rsidR="000C0278">
        <w:rPr>
          <w:color w:val="000000"/>
          <w:sz w:val="28"/>
          <w:szCs w:val="28"/>
        </w:rPr>
        <w:t>»</w:t>
      </w:r>
      <w:r w:rsidR="001142C0" w:rsidRPr="000C0278">
        <w:rPr>
          <w:color w:val="000000"/>
          <w:sz w:val="28"/>
          <w:szCs w:val="28"/>
        </w:rPr>
        <w:t>»</w:t>
      </w:r>
    </w:p>
    <w:p w:rsidR="000D7D3F" w:rsidRPr="000C0278" w:rsidRDefault="000D7D3F" w:rsidP="000C0278">
      <w:pPr>
        <w:spacing w:line="360" w:lineRule="auto"/>
        <w:ind w:firstLine="709"/>
        <w:jc w:val="both"/>
        <w:rPr>
          <w:color w:val="000000"/>
          <w:sz w:val="28"/>
          <w:szCs w:val="28"/>
        </w:rPr>
      </w:pPr>
    </w:p>
    <w:p w:rsidR="000D7D3F" w:rsidRPr="000C0278" w:rsidRDefault="000D7D3F" w:rsidP="000C0278">
      <w:pPr>
        <w:spacing w:line="360" w:lineRule="auto"/>
        <w:ind w:firstLine="709"/>
        <w:jc w:val="both"/>
        <w:rPr>
          <w:color w:val="000000"/>
          <w:sz w:val="28"/>
          <w:szCs w:val="28"/>
        </w:rPr>
      </w:pPr>
    </w:p>
    <w:p w:rsidR="00085C7C" w:rsidRPr="000C0278" w:rsidRDefault="00E33387" w:rsidP="000C0278">
      <w:pPr>
        <w:pStyle w:val="1"/>
        <w:keepNext w:val="0"/>
        <w:spacing w:before="0" w:after="0" w:line="360" w:lineRule="auto"/>
        <w:ind w:firstLine="709"/>
        <w:jc w:val="both"/>
        <w:rPr>
          <w:rFonts w:ascii="Times New Roman" w:hAnsi="Times New Roman" w:cs="Times New Roman"/>
          <w:color w:val="000000"/>
          <w:sz w:val="28"/>
          <w:szCs w:val="28"/>
        </w:rPr>
      </w:pPr>
      <w:r>
        <w:rPr>
          <w:color w:val="000000"/>
          <w:sz w:val="28"/>
          <w:szCs w:val="28"/>
        </w:rPr>
        <w:br w:type="page"/>
      </w:r>
      <w:bookmarkStart w:id="0" w:name="_Toc217397815"/>
      <w:r w:rsidRPr="000C0278">
        <w:rPr>
          <w:rFonts w:ascii="Times New Roman" w:hAnsi="Times New Roman" w:cs="Times New Roman"/>
          <w:color w:val="000000"/>
          <w:sz w:val="28"/>
          <w:szCs w:val="28"/>
        </w:rPr>
        <w:t>Введение</w:t>
      </w:r>
      <w:bookmarkEnd w:id="0"/>
    </w:p>
    <w:p w:rsidR="00464A53" w:rsidRPr="000C0278" w:rsidRDefault="00464A53" w:rsidP="000C0278">
      <w:pPr>
        <w:spacing w:line="360" w:lineRule="auto"/>
        <w:ind w:firstLine="709"/>
        <w:jc w:val="both"/>
        <w:rPr>
          <w:color w:val="000000"/>
          <w:sz w:val="28"/>
        </w:rPr>
      </w:pPr>
    </w:p>
    <w:p w:rsidR="00C47AFD" w:rsidRPr="000C0278" w:rsidRDefault="00C47AFD" w:rsidP="000C0278">
      <w:pPr>
        <w:spacing w:line="360" w:lineRule="auto"/>
        <w:ind w:firstLine="709"/>
        <w:jc w:val="both"/>
        <w:rPr>
          <w:color w:val="000000"/>
          <w:sz w:val="28"/>
          <w:szCs w:val="28"/>
        </w:rPr>
      </w:pPr>
      <w:r w:rsidRPr="000C0278">
        <w:rPr>
          <w:color w:val="000000"/>
          <w:sz w:val="28"/>
          <w:szCs w:val="28"/>
        </w:rPr>
        <w:t>Любое хозяйствующее</w:t>
      </w:r>
      <w:r w:rsidR="00085C7C" w:rsidRPr="000C0278">
        <w:rPr>
          <w:color w:val="000000"/>
          <w:sz w:val="28"/>
          <w:szCs w:val="28"/>
        </w:rPr>
        <w:t xml:space="preserve"> пред</w:t>
      </w:r>
      <w:r w:rsidRPr="000C0278">
        <w:rPr>
          <w:color w:val="000000"/>
          <w:sz w:val="28"/>
          <w:szCs w:val="28"/>
        </w:rPr>
        <w:t>приятие</w:t>
      </w:r>
      <w:r w:rsidR="00085C7C" w:rsidRPr="000C0278">
        <w:rPr>
          <w:color w:val="000000"/>
          <w:sz w:val="28"/>
          <w:szCs w:val="28"/>
        </w:rPr>
        <w:t xml:space="preserve"> продает продукцию, выполняет работы или услуги.</w:t>
      </w:r>
      <w:r w:rsidRPr="000C0278">
        <w:rPr>
          <w:color w:val="000000"/>
          <w:sz w:val="28"/>
          <w:szCs w:val="28"/>
        </w:rPr>
        <w:t xml:space="preserve"> Другими словами, деятельность организаций направлена на удовлетворение потребностей своих клиентов. И от того, как организован учет расчетов с покупателями и заказчиками, зависит успех фирмы</w:t>
      </w:r>
      <w:r w:rsidR="00170D11" w:rsidRPr="000C0278">
        <w:rPr>
          <w:color w:val="000000"/>
          <w:sz w:val="28"/>
          <w:szCs w:val="28"/>
        </w:rPr>
        <w:t>.</w:t>
      </w:r>
    </w:p>
    <w:p w:rsidR="00170D11" w:rsidRPr="000C0278" w:rsidRDefault="00170D11" w:rsidP="000C0278">
      <w:pPr>
        <w:pStyle w:val="21"/>
        <w:widowControl/>
        <w:spacing w:after="0" w:line="360" w:lineRule="auto"/>
        <w:ind w:left="0" w:firstLine="709"/>
        <w:jc w:val="both"/>
        <w:rPr>
          <w:snapToGrid w:val="0"/>
          <w:color w:val="000000"/>
          <w:sz w:val="28"/>
          <w:szCs w:val="28"/>
        </w:rPr>
      </w:pPr>
      <w:r w:rsidRPr="000C0278">
        <w:rPr>
          <w:snapToGrid w:val="0"/>
          <w:color w:val="000000"/>
          <w:sz w:val="28"/>
          <w:szCs w:val="28"/>
        </w:rPr>
        <w:t>В условиях нестабильной рыночной экономики риск неоплаты или несвоевременной оплаты покупателями счетов увеличивается, это приводит к появлению дебиторской задолженности. Развитие рыночных отношений повышает ответственность и самостоятельность предприятий в выработке и принятии управленческих решений по обеспечении эффективности расчетов с дебиторами. Увеличение или снижение дебиторской задолженности приводят к изменению финансового положения предприятия. Так, например, погашение покупателями задолженности увеличивает прибыль предприятия</w:t>
      </w:r>
      <w:r w:rsidR="007E54E3" w:rsidRPr="000C0278">
        <w:rPr>
          <w:snapToGrid w:val="0"/>
          <w:color w:val="000000"/>
          <w:sz w:val="28"/>
          <w:szCs w:val="28"/>
        </w:rPr>
        <w:t xml:space="preserve"> в отчетном периоде</w:t>
      </w:r>
      <w:r w:rsidRPr="000C0278">
        <w:rPr>
          <w:snapToGrid w:val="0"/>
          <w:color w:val="000000"/>
          <w:sz w:val="28"/>
          <w:szCs w:val="28"/>
        </w:rPr>
        <w:t xml:space="preserve">, а возникновение новых дебиторских задолженностей </w:t>
      </w:r>
      <w:r w:rsidR="007E54E3" w:rsidRPr="000C0278">
        <w:rPr>
          <w:snapToGrid w:val="0"/>
          <w:color w:val="000000"/>
          <w:sz w:val="28"/>
          <w:szCs w:val="28"/>
        </w:rPr>
        <w:t>грозит организации невозмещением расходов</w:t>
      </w:r>
      <w:r w:rsidRPr="000C0278">
        <w:rPr>
          <w:snapToGrid w:val="0"/>
          <w:color w:val="000000"/>
          <w:sz w:val="28"/>
          <w:szCs w:val="28"/>
        </w:rPr>
        <w:t>. На основании этого необходимо проводить анализ состояния</w:t>
      </w:r>
      <w:r w:rsidR="007E54E3" w:rsidRPr="000C0278">
        <w:rPr>
          <w:snapToGrid w:val="0"/>
          <w:color w:val="000000"/>
          <w:sz w:val="28"/>
          <w:szCs w:val="28"/>
        </w:rPr>
        <w:t xml:space="preserve"> данных</w:t>
      </w:r>
      <w:r w:rsidRPr="000C0278">
        <w:rPr>
          <w:snapToGrid w:val="0"/>
          <w:color w:val="000000"/>
          <w:sz w:val="28"/>
          <w:szCs w:val="28"/>
        </w:rPr>
        <w:t xml:space="preserve"> расчетов. Для проведения анализа используются данные бухгалтерского учета</w:t>
      </w:r>
      <w:r w:rsidR="000C0278">
        <w:rPr>
          <w:snapToGrid w:val="0"/>
          <w:color w:val="000000"/>
          <w:sz w:val="28"/>
          <w:szCs w:val="28"/>
        </w:rPr>
        <w:t xml:space="preserve"> </w:t>
      </w:r>
      <w:r w:rsidRPr="000C0278">
        <w:rPr>
          <w:snapToGrid w:val="0"/>
          <w:color w:val="000000"/>
          <w:sz w:val="28"/>
          <w:szCs w:val="28"/>
        </w:rPr>
        <w:t>и отчетности</w:t>
      </w:r>
      <w:r w:rsidR="007E54E3" w:rsidRPr="000C0278">
        <w:rPr>
          <w:snapToGrid w:val="0"/>
          <w:color w:val="000000"/>
          <w:sz w:val="28"/>
          <w:szCs w:val="28"/>
        </w:rPr>
        <w:t>.</w:t>
      </w:r>
      <w:r w:rsidRPr="000C0278">
        <w:rPr>
          <w:snapToGrid w:val="0"/>
          <w:color w:val="000000"/>
          <w:sz w:val="28"/>
          <w:szCs w:val="28"/>
        </w:rPr>
        <w:t xml:space="preserve"> </w:t>
      </w:r>
      <w:r w:rsidR="007E54E3" w:rsidRPr="000C0278">
        <w:rPr>
          <w:snapToGrid w:val="0"/>
          <w:color w:val="000000"/>
          <w:sz w:val="28"/>
          <w:szCs w:val="28"/>
        </w:rPr>
        <w:t>П</w:t>
      </w:r>
      <w:r w:rsidRPr="000C0278">
        <w:rPr>
          <w:snapToGrid w:val="0"/>
          <w:color w:val="000000"/>
          <w:sz w:val="28"/>
          <w:szCs w:val="28"/>
        </w:rPr>
        <w:t>оэтому немаловажную роль играет правильная организация на предприятии бухгалтерского учета расчет</w:t>
      </w:r>
      <w:r w:rsidR="007E54E3" w:rsidRPr="000C0278">
        <w:rPr>
          <w:snapToGrid w:val="0"/>
          <w:color w:val="000000"/>
          <w:sz w:val="28"/>
          <w:szCs w:val="28"/>
        </w:rPr>
        <w:t>ов</w:t>
      </w:r>
      <w:r w:rsidRPr="000C0278">
        <w:rPr>
          <w:snapToGrid w:val="0"/>
          <w:color w:val="000000"/>
          <w:sz w:val="28"/>
          <w:szCs w:val="28"/>
        </w:rPr>
        <w:t xml:space="preserve"> </w:t>
      </w:r>
      <w:r w:rsidR="007E54E3" w:rsidRPr="000C0278">
        <w:rPr>
          <w:snapToGrid w:val="0"/>
          <w:color w:val="000000"/>
          <w:sz w:val="28"/>
          <w:szCs w:val="28"/>
        </w:rPr>
        <w:t>с покупателями и заказчиками</w:t>
      </w:r>
      <w:r w:rsidRPr="000C0278">
        <w:rPr>
          <w:snapToGrid w:val="0"/>
          <w:color w:val="000000"/>
          <w:sz w:val="28"/>
          <w:szCs w:val="28"/>
        </w:rPr>
        <w:t>, которая требует своевременного и полного отражения хозяйственных операций по расчетам в первичных документах и учетных регистрах.</w:t>
      </w:r>
    </w:p>
    <w:p w:rsidR="00D75B66" w:rsidRPr="000C0278" w:rsidRDefault="00D75B66" w:rsidP="000C0278">
      <w:pPr>
        <w:spacing w:line="360" w:lineRule="auto"/>
        <w:ind w:firstLine="709"/>
        <w:jc w:val="both"/>
        <w:rPr>
          <w:color w:val="000000"/>
          <w:sz w:val="28"/>
        </w:rPr>
      </w:pPr>
      <w:r w:rsidRPr="000C0278">
        <w:rPr>
          <w:snapToGrid w:val="0"/>
          <w:color w:val="000000"/>
          <w:sz w:val="28"/>
          <w:szCs w:val="28"/>
        </w:rPr>
        <w:t xml:space="preserve">Теоретическим материалом для исследования в курсовой работе послужили труды таких специалистов в области бухгалтерского учета как: </w:t>
      </w:r>
      <w:r w:rsidR="000C0278" w:rsidRPr="000C0278">
        <w:rPr>
          <w:color w:val="000000"/>
          <w:sz w:val="28"/>
          <w:szCs w:val="28"/>
        </w:rPr>
        <w:t>Кондраков</w:t>
      </w:r>
      <w:r w:rsidR="000C0278">
        <w:rPr>
          <w:color w:val="000000"/>
          <w:sz w:val="28"/>
          <w:szCs w:val="28"/>
        </w:rPr>
        <w:t> </w:t>
      </w:r>
      <w:r w:rsidR="000C0278" w:rsidRPr="000C0278">
        <w:rPr>
          <w:color w:val="000000"/>
          <w:sz w:val="28"/>
          <w:szCs w:val="28"/>
        </w:rPr>
        <w:t>Н.П.</w:t>
      </w:r>
      <w:r w:rsidRPr="000C0278">
        <w:rPr>
          <w:color w:val="000000"/>
          <w:sz w:val="28"/>
          <w:szCs w:val="28"/>
        </w:rPr>
        <w:t xml:space="preserve">, </w:t>
      </w:r>
      <w:r w:rsidR="000C0278" w:rsidRPr="000C0278">
        <w:rPr>
          <w:color w:val="000000"/>
          <w:sz w:val="28"/>
          <w:szCs w:val="28"/>
        </w:rPr>
        <w:t>Часова</w:t>
      </w:r>
      <w:r w:rsidR="000C0278">
        <w:rPr>
          <w:color w:val="000000"/>
          <w:sz w:val="28"/>
          <w:szCs w:val="28"/>
        </w:rPr>
        <w:t> </w:t>
      </w:r>
      <w:r w:rsidR="000C0278" w:rsidRPr="000C0278">
        <w:rPr>
          <w:color w:val="000000"/>
          <w:sz w:val="28"/>
          <w:szCs w:val="28"/>
        </w:rPr>
        <w:t>О.В.</w:t>
      </w:r>
      <w:r w:rsidR="000C0278" w:rsidRPr="000C0278">
        <w:rPr>
          <w:color w:val="000000"/>
          <w:sz w:val="28"/>
        </w:rPr>
        <w:t>,</w:t>
      </w:r>
      <w:r w:rsidR="000C0278">
        <w:rPr>
          <w:color w:val="000000"/>
          <w:sz w:val="28"/>
        </w:rPr>
        <w:t xml:space="preserve"> </w:t>
      </w:r>
      <w:r w:rsidR="000C0278" w:rsidRPr="000C0278">
        <w:rPr>
          <w:color w:val="000000"/>
          <w:sz w:val="28"/>
          <w:szCs w:val="28"/>
        </w:rPr>
        <w:t>А.М.</w:t>
      </w:r>
      <w:r w:rsidR="000C0278">
        <w:rPr>
          <w:color w:val="000000"/>
          <w:sz w:val="28"/>
          <w:szCs w:val="28"/>
        </w:rPr>
        <w:t> </w:t>
      </w:r>
      <w:r w:rsidR="000C0278" w:rsidRPr="000C0278">
        <w:rPr>
          <w:color w:val="000000"/>
          <w:sz w:val="28"/>
          <w:szCs w:val="28"/>
        </w:rPr>
        <w:t>Шевченко</w:t>
      </w:r>
      <w:r w:rsidRPr="000C0278">
        <w:rPr>
          <w:color w:val="000000"/>
          <w:sz w:val="28"/>
        </w:rPr>
        <w:t xml:space="preserve">, </w:t>
      </w:r>
      <w:r w:rsidR="000C0278" w:rsidRPr="000C0278">
        <w:rPr>
          <w:color w:val="000000"/>
          <w:sz w:val="28"/>
          <w:szCs w:val="28"/>
        </w:rPr>
        <w:t>М.С.</w:t>
      </w:r>
      <w:r w:rsidR="000C0278">
        <w:rPr>
          <w:color w:val="000000"/>
          <w:sz w:val="28"/>
          <w:szCs w:val="28"/>
        </w:rPr>
        <w:t> </w:t>
      </w:r>
      <w:r w:rsidR="000C0278" w:rsidRPr="000C0278">
        <w:rPr>
          <w:color w:val="000000"/>
          <w:sz w:val="28"/>
          <w:szCs w:val="28"/>
        </w:rPr>
        <w:t>Чураков</w:t>
      </w:r>
      <w:r w:rsidRPr="000C0278">
        <w:rPr>
          <w:color w:val="000000"/>
          <w:sz w:val="28"/>
        </w:rPr>
        <w:t xml:space="preserve">, </w:t>
      </w:r>
      <w:r w:rsidR="000C0278" w:rsidRPr="000C0278">
        <w:rPr>
          <w:color w:val="000000"/>
          <w:sz w:val="28"/>
          <w:szCs w:val="28"/>
        </w:rPr>
        <w:t>Г.</w:t>
      </w:r>
      <w:r w:rsidR="000C0278">
        <w:rPr>
          <w:color w:val="000000"/>
          <w:sz w:val="28"/>
          <w:szCs w:val="28"/>
        </w:rPr>
        <w:t> </w:t>
      </w:r>
      <w:r w:rsidR="000C0278" w:rsidRPr="000C0278">
        <w:rPr>
          <w:color w:val="000000"/>
          <w:sz w:val="28"/>
          <w:szCs w:val="28"/>
        </w:rPr>
        <w:t>Безрученко</w:t>
      </w:r>
      <w:r w:rsidRPr="000C0278">
        <w:rPr>
          <w:color w:val="000000"/>
          <w:sz w:val="28"/>
          <w:szCs w:val="28"/>
        </w:rPr>
        <w:t xml:space="preserve">, </w:t>
      </w:r>
      <w:r w:rsidR="000C0278" w:rsidRPr="000C0278">
        <w:rPr>
          <w:color w:val="000000"/>
          <w:sz w:val="28"/>
          <w:szCs w:val="28"/>
        </w:rPr>
        <w:t>Л.</w:t>
      </w:r>
      <w:r w:rsidR="000C0278">
        <w:rPr>
          <w:color w:val="000000"/>
          <w:sz w:val="28"/>
          <w:szCs w:val="28"/>
        </w:rPr>
        <w:t> </w:t>
      </w:r>
      <w:r w:rsidR="000C0278" w:rsidRPr="000C0278">
        <w:rPr>
          <w:color w:val="000000"/>
          <w:sz w:val="28"/>
          <w:szCs w:val="28"/>
        </w:rPr>
        <w:t>Горбатова</w:t>
      </w:r>
      <w:r w:rsidRPr="000C0278">
        <w:rPr>
          <w:color w:val="000000"/>
          <w:sz w:val="28"/>
        </w:rPr>
        <w:t xml:space="preserve">, </w:t>
      </w:r>
      <w:r w:rsidR="000C0278" w:rsidRPr="000C0278">
        <w:rPr>
          <w:color w:val="000000"/>
          <w:sz w:val="28"/>
          <w:szCs w:val="28"/>
        </w:rPr>
        <w:t>В.М.</w:t>
      </w:r>
      <w:r w:rsidR="000C0278">
        <w:rPr>
          <w:color w:val="000000"/>
          <w:sz w:val="28"/>
          <w:szCs w:val="28"/>
        </w:rPr>
        <w:t> </w:t>
      </w:r>
      <w:r w:rsidR="000C0278" w:rsidRPr="000C0278">
        <w:rPr>
          <w:color w:val="000000"/>
          <w:sz w:val="28"/>
          <w:szCs w:val="28"/>
        </w:rPr>
        <w:t>Богаченко</w:t>
      </w:r>
      <w:r w:rsidRPr="000C0278">
        <w:rPr>
          <w:color w:val="000000"/>
          <w:sz w:val="28"/>
        </w:rPr>
        <w:t xml:space="preserve">, </w:t>
      </w:r>
      <w:r w:rsidR="000C0278" w:rsidRPr="000C0278">
        <w:rPr>
          <w:color w:val="000000"/>
          <w:sz w:val="28"/>
          <w:szCs w:val="28"/>
        </w:rPr>
        <w:t>Бочкарева</w:t>
      </w:r>
      <w:r w:rsidR="000C0278">
        <w:rPr>
          <w:color w:val="000000"/>
          <w:sz w:val="28"/>
          <w:szCs w:val="28"/>
        </w:rPr>
        <w:t> </w:t>
      </w:r>
      <w:r w:rsidR="000C0278" w:rsidRPr="000C0278">
        <w:rPr>
          <w:color w:val="000000"/>
          <w:sz w:val="28"/>
          <w:szCs w:val="28"/>
        </w:rPr>
        <w:t>И.И.</w:t>
      </w:r>
      <w:r w:rsidRPr="000C0278">
        <w:rPr>
          <w:color w:val="000000"/>
          <w:sz w:val="28"/>
          <w:szCs w:val="28"/>
        </w:rPr>
        <w:t xml:space="preserve">, </w:t>
      </w:r>
      <w:r w:rsidR="000C0278" w:rsidRPr="000C0278">
        <w:rPr>
          <w:color w:val="000000"/>
          <w:sz w:val="28"/>
          <w:szCs w:val="28"/>
        </w:rPr>
        <w:t>Райан</w:t>
      </w:r>
      <w:r w:rsidR="000C0278">
        <w:rPr>
          <w:color w:val="000000"/>
          <w:sz w:val="28"/>
          <w:szCs w:val="28"/>
        </w:rPr>
        <w:t> </w:t>
      </w:r>
      <w:r w:rsidR="000C0278" w:rsidRPr="000C0278">
        <w:rPr>
          <w:color w:val="000000"/>
          <w:sz w:val="28"/>
          <w:szCs w:val="28"/>
        </w:rPr>
        <w:t>Б.</w:t>
      </w:r>
      <w:r w:rsidRPr="000C0278">
        <w:rPr>
          <w:color w:val="000000"/>
          <w:sz w:val="28"/>
          <w:szCs w:val="28"/>
        </w:rPr>
        <w:t xml:space="preserve">, </w:t>
      </w:r>
      <w:r w:rsidR="000C0278" w:rsidRPr="000C0278">
        <w:rPr>
          <w:color w:val="000000"/>
          <w:sz w:val="28"/>
          <w:szCs w:val="28"/>
        </w:rPr>
        <w:t>Д.</w:t>
      </w:r>
      <w:r w:rsidR="000C0278">
        <w:rPr>
          <w:color w:val="000000"/>
          <w:sz w:val="28"/>
          <w:szCs w:val="28"/>
        </w:rPr>
        <w:t> </w:t>
      </w:r>
      <w:r w:rsidR="000C0278" w:rsidRPr="000C0278">
        <w:rPr>
          <w:color w:val="000000"/>
          <w:sz w:val="28"/>
          <w:szCs w:val="28"/>
        </w:rPr>
        <w:t>Колин</w:t>
      </w:r>
      <w:r w:rsidR="005F16A7" w:rsidRPr="000C0278">
        <w:rPr>
          <w:color w:val="000000"/>
          <w:sz w:val="28"/>
          <w:szCs w:val="28"/>
        </w:rPr>
        <w:t xml:space="preserve"> и другие.</w:t>
      </w:r>
    </w:p>
    <w:p w:rsidR="00BA0456" w:rsidRPr="000C0278" w:rsidRDefault="00BA0456" w:rsidP="000C0278">
      <w:pPr>
        <w:pStyle w:val="21"/>
        <w:widowControl/>
        <w:spacing w:after="0" w:line="360" w:lineRule="auto"/>
        <w:ind w:left="0" w:firstLine="709"/>
        <w:jc w:val="both"/>
        <w:rPr>
          <w:snapToGrid w:val="0"/>
          <w:color w:val="000000"/>
          <w:sz w:val="28"/>
          <w:szCs w:val="28"/>
        </w:rPr>
      </w:pPr>
      <w:r w:rsidRPr="000C0278">
        <w:rPr>
          <w:snapToGrid w:val="0"/>
          <w:color w:val="000000"/>
          <w:sz w:val="28"/>
          <w:szCs w:val="28"/>
        </w:rPr>
        <w:t>Предметом исследования данной работы являются расчеты с покупателями и заказчиками. В роли объекта исследования выступает организация ООО</w:t>
      </w:r>
      <w:r w:rsidR="000C0278">
        <w:rPr>
          <w:snapToGrid w:val="0"/>
          <w:color w:val="000000"/>
          <w:sz w:val="28"/>
          <w:szCs w:val="28"/>
        </w:rPr>
        <w:t> </w:t>
      </w:r>
      <w:r w:rsidR="000C0278" w:rsidRPr="000C0278">
        <w:rPr>
          <w:snapToGrid w:val="0"/>
          <w:color w:val="000000"/>
          <w:sz w:val="28"/>
          <w:szCs w:val="28"/>
        </w:rPr>
        <w:t>«</w:t>
      </w:r>
      <w:r w:rsidRPr="000C0278">
        <w:rPr>
          <w:snapToGrid w:val="0"/>
          <w:color w:val="000000"/>
          <w:sz w:val="28"/>
          <w:szCs w:val="28"/>
        </w:rPr>
        <w:t>Неон+».</w:t>
      </w:r>
      <w:r w:rsidR="005F16A7" w:rsidRPr="000C0278">
        <w:rPr>
          <w:snapToGrid w:val="0"/>
          <w:color w:val="000000"/>
          <w:sz w:val="28"/>
          <w:szCs w:val="28"/>
        </w:rPr>
        <w:t xml:space="preserve"> Эмпирическим материалом для проведения анализа послужили да</w:t>
      </w:r>
      <w:r w:rsidR="00F463E7" w:rsidRPr="000C0278">
        <w:rPr>
          <w:snapToGrid w:val="0"/>
          <w:color w:val="000000"/>
          <w:sz w:val="28"/>
          <w:szCs w:val="28"/>
        </w:rPr>
        <w:t>нные бухгалтерской и финансовой</w:t>
      </w:r>
      <w:r w:rsidR="005F16A7" w:rsidRPr="000C0278">
        <w:rPr>
          <w:snapToGrid w:val="0"/>
          <w:color w:val="000000"/>
          <w:sz w:val="28"/>
          <w:szCs w:val="28"/>
        </w:rPr>
        <w:t xml:space="preserve"> отчетностей, а также первичные документы и</w:t>
      </w:r>
      <w:r w:rsidR="00F463E7" w:rsidRPr="000C0278">
        <w:rPr>
          <w:snapToGrid w:val="0"/>
          <w:color w:val="000000"/>
          <w:sz w:val="28"/>
          <w:szCs w:val="28"/>
        </w:rPr>
        <w:t xml:space="preserve"> бухгалтерские</w:t>
      </w:r>
      <w:r w:rsidR="005F16A7" w:rsidRPr="000C0278">
        <w:rPr>
          <w:snapToGrid w:val="0"/>
          <w:color w:val="000000"/>
          <w:sz w:val="28"/>
          <w:szCs w:val="28"/>
        </w:rPr>
        <w:t xml:space="preserve"> регистры ООО</w:t>
      </w:r>
      <w:r w:rsidR="000C0278">
        <w:rPr>
          <w:snapToGrid w:val="0"/>
          <w:color w:val="000000"/>
          <w:sz w:val="28"/>
          <w:szCs w:val="28"/>
        </w:rPr>
        <w:t> </w:t>
      </w:r>
      <w:r w:rsidR="000C0278" w:rsidRPr="000C0278">
        <w:rPr>
          <w:snapToGrid w:val="0"/>
          <w:color w:val="000000"/>
          <w:sz w:val="28"/>
          <w:szCs w:val="28"/>
        </w:rPr>
        <w:t>«</w:t>
      </w:r>
      <w:r w:rsidR="005F16A7" w:rsidRPr="000C0278">
        <w:rPr>
          <w:snapToGrid w:val="0"/>
          <w:color w:val="000000"/>
          <w:sz w:val="28"/>
          <w:szCs w:val="28"/>
        </w:rPr>
        <w:t>Неон+».</w:t>
      </w:r>
    </w:p>
    <w:p w:rsidR="00170D11" w:rsidRPr="000C0278" w:rsidRDefault="007E54E3" w:rsidP="000C0278">
      <w:pPr>
        <w:spacing w:line="360" w:lineRule="auto"/>
        <w:ind w:firstLine="709"/>
        <w:jc w:val="both"/>
        <w:rPr>
          <w:color w:val="000000"/>
          <w:sz w:val="28"/>
          <w:szCs w:val="28"/>
        </w:rPr>
      </w:pPr>
      <w:r w:rsidRPr="000C0278">
        <w:rPr>
          <w:color w:val="000000"/>
          <w:sz w:val="28"/>
          <w:szCs w:val="28"/>
        </w:rPr>
        <w:t>Целью курсов</w:t>
      </w:r>
      <w:r w:rsidR="00F463E7" w:rsidRPr="000C0278">
        <w:rPr>
          <w:color w:val="000000"/>
          <w:sz w:val="28"/>
          <w:szCs w:val="28"/>
        </w:rPr>
        <w:t>ой работы является учет</w:t>
      </w:r>
      <w:r w:rsidRPr="000C0278">
        <w:rPr>
          <w:color w:val="000000"/>
          <w:sz w:val="28"/>
          <w:szCs w:val="28"/>
        </w:rPr>
        <w:t xml:space="preserve"> расчетов с покупателями и заказчиками, а также</w:t>
      </w:r>
      <w:r w:rsidR="00BA5E33" w:rsidRPr="000C0278">
        <w:rPr>
          <w:color w:val="000000"/>
          <w:sz w:val="28"/>
          <w:szCs w:val="28"/>
        </w:rPr>
        <w:t xml:space="preserve"> определение</w:t>
      </w:r>
      <w:r w:rsidRPr="000C0278">
        <w:rPr>
          <w:color w:val="000000"/>
          <w:sz w:val="28"/>
          <w:szCs w:val="28"/>
        </w:rPr>
        <w:t xml:space="preserve"> </w:t>
      </w:r>
      <w:r w:rsidR="00BA5E33" w:rsidRPr="000C0278">
        <w:rPr>
          <w:color w:val="000000"/>
          <w:sz w:val="28"/>
          <w:szCs w:val="28"/>
        </w:rPr>
        <w:t>возможных путей совершенствования бухгалтерского учета.</w:t>
      </w:r>
    </w:p>
    <w:p w:rsidR="00BA5E33" w:rsidRPr="000C0278" w:rsidRDefault="00F463E7" w:rsidP="000C0278">
      <w:pPr>
        <w:spacing w:line="360" w:lineRule="auto"/>
        <w:ind w:firstLine="709"/>
        <w:jc w:val="both"/>
        <w:rPr>
          <w:color w:val="000000"/>
          <w:sz w:val="28"/>
          <w:szCs w:val="28"/>
        </w:rPr>
      </w:pPr>
      <w:r w:rsidRPr="000C0278">
        <w:rPr>
          <w:color w:val="000000"/>
          <w:sz w:val="28"/>
          <w:szCs w:val="28"/>
        </w:rPr>
        <w:t>Для достижения поставленных целей нужно решить следующие задачи</w:t>
      </w:r>
      <w:r w:rsidR="00BA5E33" w:rsidRPr="000C0278">
        <w:rPr>
          <w:color w:val="000000"/>
          <w:sz w:val="28"/>
          <w:szCs w:val="28"/>
        </w:rPr>
        <w:t>: 1) раскрытие теоретических аспектов организации учета расчетов с покупателями и заказчиками; 2) правовое обоснование расчетов с покупателями и заказчиками</w:t>
      </w:r>
      <w:r w:rsidR="000C0278" w:rsidRPr="000C0278">
        <w:rPr>
          <w:color w:val="000000"/>
          <w:sz w:val="28"/>
          <w:szCs w:val="28"/>
        </w:rPr>
        <w:t>;</w:t>
      </w:r>
      <w:r w:rsidR="000C0278">
        <w:rPr>
          <w:color w:val="000000"/>
          <w:sz w:val="28"/>
          <w:szCs w:val="28"/>
        </w:rPr>
        <w:t xml:space="preserve"> </w:t>
      </w:r>
      <w:r w:rsidR="000C0278" w:rsidRPr="000C0278">
        <w:rPr>
          <w:color w:val="000000"/>
          <w:sz w:val="28"/>
          <w:szCs w:val="28"/>
        </w:rPr>
        <w:t>3</w:t>
      </w:r>
      <w:r w:rsidRPr="000C0278">
        <w:rPr>
          <w:color w:val="000000"/>
          <w:sz w:val="28"/>
          <w:szCs w:val="28"/>
        </w:rPr>
        <w:t>) дать экономическую характеристику ООО</w:t>
      </w:r>
      <w:r w:rsidR="000C0278">
        <w:rPr>
          <w:color w:val="000000"/>
          <w:sz w:val="28"/>
          <w:szCs w:val="28"/>
        </w:rPr>
        <w:t> </w:t>
      </w:r>
      <w:r w:rsidR="000C0278" w:rsidRPr="000C0278">
        <w:rPr>
          <w:color w:val="000000"/>
          <w:sz w:val="28"/>
          <w:szCs w:val="28"/>
        </w:rPr>
        <w:t>«</w:t>
      </w:r>
      <w:r w:rsidRPr="000C0278">
        <w:rPr>
          <w:color w:val="000000"/>
          <w:sz w:val="28"/>
          <w:szCs w:val="28"/>
        </w:rPr>
        <w:t>Неон+»;</w:t>
      </w:r>
      <w:r w:rsidR="00140FBC" w:rsidRPr="000C0278">
        <w:rPr>
          <w:color w:val="000000"/>
          <w:sz w:val="28"/>
          <w:szCs w:val="28"/>
        </w:rPr>
        <w:t xml:space="preserve"> 4) рассмотреть документальное оформление расчетов с покупателями и заказчиками в ООО</w:t>
      </w:r>
      <w:r w:rsidR="000C0278">
        <w:rPr>
          <w:color w:val="000000"/>
          <w:sz w:val="28"/>
          <w:szCs w:val="28"/>
        </w:rPr>
        <w:t> </w:t>
      </w:r>
      <w:r w:rsidR="000C0278" w:rsidRPr="000C0278">
        <w:rPr>
          <w:color w:val="000000"/>
          <w:sz w:val="28"/>
          <w:szCs w:val="28"/>
        </w:rPr>
        <w:t>«</w:t>
      </w:r>
      <w:r w:rsidR="00140FBC" w:rsidRPr="000C0278">
        <w:rPr>
          <w:color w:val="000000"/>
          <w:sz w:val="28"/>
          <w:szCs w:val="28"/>
        </w:rPr>
        <w:t>Неон+»;</w:t>
      </w:r>
      <w:r w:rsidR="00BA5E33" w:rsidRPr="000C0278">
        <w:rPr>
          <w:color w:val="000000"/>
          <w:sz w:val="28"/>
          <w:szCs w:val="28"/>
        </w:rPr>
        <w:t xml:space="preserve"> </w:t>
      </w:r>
      <w:r w:rsidR="00140FBC" w:rsidRPr="000C0278">
        <w:rPr>
          <w:color w:val="000000"/>
          <w:sz w:val="28"/>
          <w:szCs w:val="28"/>
        </w:rPr>
        <w:t>5</w:t>
      </w:r>
      <w:r w:rsidR="00BA5E33" w:rsidRPr="000C0278">
        <w:rPr>
          <w:color w:val="000000"/>
          <w:sz w:val="28"/>
          <w:szCs w:val="28"/>
        </w:rPr>
        <w:t>) проанализировать организацию учета расчетов с покупателями и заказчиками в ООО</w:t>
      </w:r>
      <w:r w:rsidR="000C0278">
        <w:rPr>
          <w:color w:val="000000"/>
          <w:sz w:val="28"/>
          <w:szCs w:val="28"/>
        </w:rPr>
        <w:t> </w:t>
      </w:r>
      <w:r w:rsidR="000C0278" w:rsidRPr="000C0278">
        <w:rPr>
          <w:color w:val="000000"/>
          <w:sz w:val="28"/>
          <w:szCs w:val="28"/>
        </w:rPr>
        <w:t>«</w:t>
      </w:r>
      <w:r w:rsidR="00BA5E33" w:rsidRPr="000C0278">
        <w:rPr>
          <w:color w:val="000000"/>
          <w:sz w:val="28"/>
          <w:szCs w:val="28"/>
        </w:rPr>
        <w:t xml:space="preserve">Неон+»; </w:t>
      </w:r>
      <w:r w:rsidR="00140FBC" w:rsidRPr="000C0278">
        <w:rPr>
          <w:color w:val="000000"/>
          <w:sz w:val="28"/>
          <w:szCs w:val="28"/>
        </w:rPr>
        <w:t>6</w:t>
      </w:r>
      <w:r w:rsidR="00BA5E33" w:rsidRPr="000C0278">
        <w:rPr>
          <w:color w:val="000000"/>
          <w:sz w:val="28"/>
          <w:szCs w:val="28"/>
        </w:rPr>
        <w:t>) предложить пути совершенствования организации бухгалтерского учета в ООО</w:t>
      </w:r>
      <w:r w:rsidR="000C0278">
        <w:rPr>
          <w:color w:val="000000"/>
          <w:sz w:val="28"/>
          <w:szCs w:val="28"/>
        </w:rPr>
        <w:t> </w:t>
      </w:r>
      <w:r w:rsidR="000C0278" w:rsidRPr="000C0278">
        <w:rPr>
          <w:color w:val="000000"/>
          <w:sz w:val="28"/>
          <w:szCs w:val="28"/>
        </w:rPr>
        <w:t>«</w:t>
      </w:r>
      <w:r w:rsidR="00BA5E33" w:rsidRPr="000C0278">
        <w:rPr>
          <w:color w:val="000000"/>
          <w:sz w:val="28"/>
          <w:szCs w:val="28"/>
        </w:rPr>
        <w:t>Неон+».</w:t>
      </w:r>
    </w:p>
    <w:p w:rsidR="005479EC" w:rsidRPr="000C0278" w:rsidRDefault="00BA0456" w:rsidP="000C0278">
      <w:pPr>
        <w:spacing w:line="360" w:lineRule="auto"/>
        <w:ind w:firstLine="709"/>
        <w:jc w:val="both"/>
        <w:rPr>
          <w:color w:val="000000"/>
          <w:sz w:val="28"/>
          <w:szCs w:val="28"/>
        </w:rPr>
      </w:pPr>
      <w:r w:rsidRPr="000C0278">
        <w:rPr>
          <w:color w:val="000000"/>
          <w:sz w:val="28"/>
          <w:szCs w:val="28"/>
        </w:rPr>
        <w:t>При написании курсовой работы использовались следующие методы:</w:t>
      </w:r>
      <w:r w:rsidR="00140FBC" w:rsidRPr="000C0278">
        <w:rPr>
          <w:color w:val="000000"/>
          <w:sz w:val="28"/>
          <w:szCs w:val="28"/>
        </w:rPr>
        <w:t xml:space="preserve"> </w:t>
      </w:r>
      <w:r w:rsidR="005479EC" w:rsidRPr="000C0278">
        <w:rPr>
          <w:color w:val="000000"/>
          <w:sz w:val="28"/>
          <w:szCs w:val="28"/>
        </w:rPr>
        <w:t>анализ литерату</w:t>
      </w:r>
      <w:r w:rsidR="00140FBC" w:rsidRPr="000C0278">
        <w:rPr>
          <w:color w:val="000000"/>
          <w:sz w:val="28"/>
          <w:szCs w:val="28"/>
        </w:rPr>
        <w:t xml:space="preserve">ры, </w:t>
      </w:r>
      <w:r w:rsidRPr="000C0278">
        <w:rPr>
          <w:color w:val="000000"/>
          <w:sz w:val="28"/>
          <w:szCs w:val="28"/>
        </w:rPr>
        <w:t>эмпирическое исследование (сбор и сопоставление эмпириче</w:t>
      </w:r>
      <w:r w:rsidR="00140FBC" w:rsidRPr="000C0278">
        <w:rPr>
          <w:color w:val="000000"/>
          <w:sz w:val="28"/>
          <w:szCs w:val="28"/>
        </w:rPr>
        <w:t xml:space="preserve">ских данных, анализ документов), </w:t>
      </w:r>
      <w:r w:rsidRPr="000C0278">
        <w:rPr>
          <w:color w:val="000000"/>
          <w:sz w:val="28"/>
          <w:szCs w:val="28"/>
        </w:rPr>
        <w:t>ана</w:t>
      </w:r>
      <w:r w:rsidR="00140FBC" w:rsidRPr="000C0278">
        <w:rPr>
          <w:color w:val="000000"/>
          <w:sz w:val="28"/>
          <w:szCs w:val="28"/>
        </w:rPr>
        <w:t xml:space="preserve">лиз данных бухгалтерского учета, </w:t>
      </w:r>
      <w:r w:rsidR="005479EC" w:rsidRPr="000C0278">
        <w:rPr>
          <w:color w:val="000000"/>
          <w:sz w:val="28"/>
          <w:szCs w:val="28"/>
        </w:rPr>
        <w:t>мет</w:t>
      </w:r>
      <w:r w:rsidR="00140FBC" w:rsidRPr="000C0278">
        <w:rPr>
          <w:color w:val="000000"/>
          <w:sz w:val="28"/>
          <w:szCs w:val="28"/>
        </w:rPr>
        <w:t>од теоретического моделирования, статистический анализ, финансовый анализ, метод бухгалтерского учета.</w:t>
      </w:r>
    </w:p>
    <w:p w:rsidR="00A82E52" w:rsidRDefault="00A82E52" w:rsidP="000C0278">
      <w:pPr>
        <w:pStyle w:val="1"/>
        <w:keepNext w:val="0"/>
        <w:spacing w:before="0" w:after="0" w:line="360" w:lineRule="auto"/>
        <w:ind w:firstLine="709"/>
        <w:jc w:val="both"/>
        <w:rPr>
          <w:rFonts w:ascii="Times New Roman" w:hAnsi="Times New Roman" w:cs="Times New Roman"/>
          <w:color w:val="000000"/>
          <w:sz w:val="28"/>
        </w:rPr>
      </w:pPr>
    </w:p>
    <w:p w:rsidR="00A82E52" w:rsidRDefault="00A82E52" w:rsidP="000C0278">
      <w:pPr>
        <w:pStyle w:val="1"/>
        <w:keepNext w:val="0"/>
        <w:spacing w:before="0" w:after="0" w:line="360" w:lineRule="auto"/>
        <w:ind w:firstLine="709"/>
        <w:jc w:val="both"/>
        <w:rPr>
          <w:rFonts w:ascii="Times New Roman" w:hAnsi="Times New Roman" w:cs="Times New Roman"/>
          <w:color w:val="000000"/>
          <w:sz w:val="28"/>
        </w:rPr>
      </w:pPr>
    </w:p>
    <w:p w:rsidR="00BA7498" w:rsidRPr="000C0278" w:rsidRDefault="00085C7C" w:rsidP="000C0278">
      <w:pPr>
        <w:pStyle w:val="1"/>
        <w:keepNext w:val="0"/>
        <w:spacing w:before="0" w:after="0" w:line="360" w:lineRule="auto"/>
        <w:ind w:firstLine="709"/>
        <w:jc w:val="both"/>
        <w:rPr>
          <w:rFonts w:ascii="Times New Roman" w:hAnsi="Times New Roman" w:cs="Times New Roman"/>
          <w:color w:val="000000"/>
          <w:sz w:val="28"/>
          <w:szCs w:val="28"/>
        </w:rPr>
      </w:pPr>
      <w:r w:rsidRPr="000C0278">
        <w:rPr>
          <w:rFonts w:ascii="Times New Roman" w:hAnsi="Times New Roman" w:cs="Times New Roman"/>
          <w:color w:val="000000"/>
          <w:sz w:val="28"/>
        </w:rPr>
        <w:br w:type="page"/>
      </w:r>
      <w:bookmarkStart w:id="1" w:name="_Toc217397816"/>
      <w:r w:rsidR="00E40048" w:rsidRPr="000C0278">
        <w:rPr>
          <w:rFonts w:ascii="Times New Roman" w:hAnsi="Times New Roman" w:cs="Times New Roman"/>
          <w:color w:val="000000"/>
          <w:sz w:val="28"/>
        </w:rPr>
        <w:t xml:space="preserve">1. </w:t>
      </w:r>
      <w:r w:rsidR="00A82E52" w:rsidRPr="000C0278">
        <w:rPr>
          <w:rFonts w:ascii="Times New Roman" w:hAnsi="Times New Roman" w:cs="Times New Roman"/>
          <w:color w:val="000000"/>
          <w:sz w:val="28"/>
          <w:szCs w:val="28"/>
        </w:rPr>
        <w:t>Теоретические основы учета расчетов с покупателями и заказчиками</w:t>
      </w:r>
      <w:bookmarkEnd w:id="1"/>
    </w:p>
    <w:p w:rsidR="00A82E52" w:rsidRDefault="00A82E52" w:rsidP="000C0278">
      <w:pPr>
        <w:pStyle w:val="2"/>
        <w:keepNext w:val="0"/>
        <w:spacing w:before="0" w:after="0" w:line="360" w:lineRule="auto"/>
        <w:ind w:firstLine="709"/>
        <w:jc w:val="both"/>
        <w:rPr>
          <w:rFonts w:ascii="Times New Roman" w:hAnsi="Times New Roman" w:cs="Times New Roman"/>
          <w:i w:val="0"/>
          <w:color w:val="000000"/>
        </w:rPr>
      </w:pPr>
      <w:bookmarkStart w:id="2" w:name="_Toc217397817"/>
    </w:p>
    <w:p w:rsidR="00727362" w:rsidRPr="000C0278" w:rsidRDefault="00A82E52" w:rsidP="000C0278">
      <w:pPr>
        <w:pStyle w:val="2"/>
        <w:keepNext w:val="0"/>
        <w:spacing w:before="0" w:after="0" w:line="360" w:lineRule="auto"/>
        <w:ind w:firstLine="709"/>
        <w:jc w:val="both"/>
        <w:rPr>
          <w:rFonts w:ascii="Times New Roman" w:hAnsi="Times New Roman" w:cs="Times New Roman"/>
          <w:i w:val="0"/>
          <w:color w:val="000000"/>
        </w:rPr>
      </w:pPr>
      <w:r>
        <w:rPr>
          <w:rFonts w:ascii="Times New Roman" w:hAnsi="Times New Roman" w:cs="Times New Roman"/>
          <w:i w:val="0"/>
          <w:color w:val="000000"/>
        </w:rPr>
        <w:t>1.1</w:t>
      </w:r>
      <w:r w:rsidR="007371B3" w:rsidRPr="000C0278">
        <w:rPr>
          <w:rFonts w:ascii="Times New Roman" w:hAnsi="Times New Roman" w:cs="Times New Roman"/>
          <w:i w:val="0"/>
          <w:color w:val="000000"/>
        </w:rPr>
        <w:t xml:space="preserve"> </w:t>
      </w:r>
      <w:r w:rsidR="003D4C76" w:rsidRPr="000C0278">
        <w:rPr>
          <w:rFonts w:ascii="Times New Roman" w:hAnsi="Times New Roman" w:cs="Times New Roman"/>
          <w:i w:val="0"/>
          <w:color w:val="000000"/>
        </w:rPr>
        <w:t>Организация</w:t>
      </w:r>
      <w:r w:rsidR="007371B3" w:rsidRPr="000C0278">
        <w:rPr>
          <w:rFonts w:ascii="Times New Roman" w:hAnsi="Times New Roman" w:cs="Times New Roman"/>
          <w:i w:val="0"/>
          <w:color w:val="000000"/>
        </w:rPr>
        <w:t xml:space="preserve"> учета расчетов с покупателями и заказчиками</w:t>
      </w:r>
      <w:r w:rsidR="003D4C76" w:rsidRPr="000C0278">
        <w:rPr>
          <w:rFonts w:ascii="Times New Roman" w:hAnsi="Times New Roman" w:cs="Times New Roman"/>
          <w:i w:val="0"/>
          <w:color w:val="000000"/>
        </w:rPr>
        <w:t xml:space="preserve"> на предприятии</w:t>
      </w:r>
      <w:bookmarkEnd w:id="2"/>
    </w:p>
    <w:p w:rsidR="00B1510B" w:rsidRPr="000C0278" w:rsidRDefault="00B1510B" w:rsidP="000C0278">
      <w:pPr>
        <w:spacing w:line="360" w:lineRule="auto"/>
        <w:ind w:firstLine="709"/>
        <w:jc w:val="both"/>
        <w:rPr>
          <w:color w:val="000000"/>
          <w:sz w:val="28"/>
          <w:szCs w:val="28"/>
        </w:rPr>
      </w:pPr>
    </w:p>
    <w:p w:rsidR="00DA08E4" w:rsidRPr="000C0278" w:rsidRDefault="007717ED" w:rsidP="000C0278">
      <w:pPr>
        <w:spacing w:line="360" w:lineRule="auto"/>
        <w:ind w:firstLine="709"/>
        <w:jc w:val="both"/>
        <w:rPr>
          <w:color w:val="000000"/>
          <w:sz w:val="28"/>
          <w:szCs w:val="28"/>
        </w:rPr>
      </w:pPr>
      <w:r w:rsidRPr="000C0278">
        <w:rPr>
          <w:color w:val="000000"/>
          <w:sz w:val="28"/>
          <w:szCs w:val="28"/>
        </w:rPr>
        <w:t>Каждое предприятие в зависимости от того, какой вид расчетов с покупателями и заказчиками он</w:t>
      </w:r>
      <w:r w:rsidR="00DA08E4" w:rsidRPr="000C0278">
        <w:rPr>
          <w:color w:val="000000"/>
          <w:sz w:val="28"/>
          <w:szCs w:val="28"/>
        </w:rPr>
        <w:t>о использует, ведет определенный</w:t>
      </w:r>
      <w:r w:rsidRPr="000C0278">
        <w:rPr>
          <w:color w:val="000000"/>
          <w:sz w:val="28"/>
          <w:szCs w:val="28"/>
        </w:rPr>
        <w:t xml:space="preserve"> способ учета данных ра</w:t>
      </w:r>
      <w:r w:rsidR="00DA08E4" w:rsidRPr="000C0278">
        <w:rPr>
          <w:color w:val="000000"/>
          <w:sz w:val="28"/>
          <w:szCs w:val="28"/>
        </w:rPr>
        <w:t>счетов.</w:t>
      </w:r>
    </w:p>
    <w:p w:rsidR="00DA08E4" w:rsidRPr="000C0278" w:rsidRDefault="00DA08E4" w:rsidP="000C0278">
      <w:pPr>
        <w:spacing w:line="360" w:lineRule="auto"/>
        <w:ind w:firstLine="709"/>
        <w:jc w:val="both"/>
        <w:rPr>
          <w:color w:val="000000"/>
          <w:sz w:val="28"/>
          <w:szCs w:val="28"/>
        </w:rPr>
      </w:pPr>
      <w:r w:rsidRPr="000C0278">
        <w:rPr>
          <w:color w:val="000000"/>
          <w:sz w:val="28"/>
          <w:szCs w:val="28"/>
        </w:rPr>
        <w:t>Если предприятие ведет наличные расчеты со своими покупателями и заказчиками (населением, юридическими лицами), то оно должно в обязательном порядке использовать контрольно-кассовые машины (ККМ). При этом организация должна выдавать покупателю кассовый чек, подтверждающий прием наличных денег. Копии чеков (контрольные ленты) и другие подобные документы организация хранит в течение 15 дней после проведения последней инвентаризации и проверки товарных отчетов.</w:t>
      </w:r>
      <w:r w:rsidR="005F3D2C" w:rsidRPr="000C0278">
        <w:rPr>
          <w:color w:val="000000"/>
          <w:sz w:val="28"/>
          <w:szCs w:val="28"/>
        </w:rPr>
        <w:t xml:space="preserve"> Организации мелкорозничной торговли с ручных тележек, лотков </w:t>
      </w:r>
      <w:r w:rsidR="000C0278">
        <w:rPr>
          <w:color w:val="000000"/>
          <w:sz w:val="28"/>
          <w:szCs w:val="28"/>
        </w:rPr>
        <w:t>и т.п.</w:t>
      </w:r>
      <w:r w:rsidR="005F3D2C" w:rsidRPr="000C0278">
        <w:rPr>
          <w:color w:val="000000"/>
          <w:sz w:val="28"/>
          <w:szCs w:val="28"/>
        </w:rPr>
        <w:t xml:space="preserve">; ведущие деятельность в отдаленных и труднодоступных районах; выдающие населению квитанции, путевки, билеты, талоны, знаки почтовой оплаты </w:t>
      </w:r>
      <w:r w:rsidR="000C0278">
        <w:rPr>
          <w:color w:val="000000"/>
          <w:sz w:val="28"/>
          <w:szCs w:val="28"/>
        </w:rPr>
        <w:t>и т.п.</w:t>
      </w:r>
      <w:r w:rsidR="005F3D2C" w:rsidRPr="000C0278">
        <w:rPr>
          <w:color w:val="000000"/>
          <w:sz w:val="28"/>
          <w:szCs w:val="28"/>
        </w:rPr>
        <w:t>, относящиеся к бланкам строгой отчетности, могут не использовать ККМ для расчетов с населением</w:t>
      </w:r>
      <w:r w:rsidR="007214EF" w:rsidRPr="000C0278">
        <w:rPr>
          <w:color w:val="000000"/>
          <w:sz w:val="28"/>
          <w:szCs w:val="28"/>
        </w:rPr>
        <w:t xml:space="preserve"> [27, 29 – 30]</w:t>
      </w:r>
      <w:r w:rsidR="005F3D2C" w:rsidRPr="000C0278">
        <w:rPr>
          <w:color w:val="000000"/>
          <w:sz w:val="28"/>
          <w:szCs w:val="28"/>
        </w:rPr>
        <w:t>.</w:t>
      </w:r>
    </w:p>
    <w:p w:rsidR="005F3D2C" w:rsidRPr="000C0278" w:rsidRDefault="005F3D2C" w:rsidP="000C0278">
      <w:pPr>
        <w:spacing w:line="360" w:lineRule="auto"/>
        <w:ind w:firstLine="709"/>
        <w:jc w:val="both"/>
        <w:rPr>
          <w:color w:val="000000"/>
          <w:sz w:val="28"/>
          <w:szCs w:val="28"/>
        </w:rPr>
      </w:pPr>
      <w:r w:rsidRPr="000C0278">
        <w:rPr>
          <w:color w:val="000000"/>
          <w:sz w:val="28"/>
          <w:szCs w:val="28"/>
        </w:rPr>
        <w:t>Предприятия оптовой торговли, а также поставляющие свою продукцию постоянным клиентам ведут безналичные расчеты с покупателями и заказчика</w:t>
      </w:r>
      <w:r w:rsidR="00FF1786" w:rsidRPr="000C0278">
        <w:rPr>
          <w:color w:val="000000"/>
          <w:sz w:val="28"/>
          <w:szCs w:val="28"/>
        </w:rPr>
        <w:t>ми. Основные способы</w:t>
      </w:r>
      <w:r w:rsidRPr="000C0278">
        <w:rPr>
          <w:color w:val="000000"/>
          <w:sz w:val="28"/>
          <w:szCs w:val="28"/>
        </w:rPr>
        <w:t xml:space="preserve"> расчетов представлены в таблице 1</w:t>
      </w:r>
      <w:r w:rsidR="00AC5BC3" w:rsidRPr="000C0278">
        <w:rPr>
          <w:color w:val="000000"/>
          <w:sz w:val="28"/>
          <w:szCs w:val="28"/>
        </w:rPr>
        <w:t>.1</w:t>
      </w:r>
      <w:r w:rsidRPr="000C0278">
        <w:rPr>
          <w:color w:val="000000"/>
          <w:sz w:val="28"/>
          <w:szCs w:val="28"/>
        </w:rPr>
        <w:t>.</w:t>
      </w:r>
    </w:p>
    <w:p w:rsidR="00A82E52" w:rsidRDefault="00A82E52" w:rsidP="000C0278">
      <w:pPr>
        <w:spacing w:line="360" w:lineRule="auto"/>
        <w:ind w:firstLine="709"/>
        <w:jc w:val="both"/>
        <w:rPr>
          <w:color w:val="000000"/>
          <w:sz w:val="28"/>
          <w:szCs w:val="28"/>
        </w:rPr>
      </w:pPr>
    </w:p>
    <w:p w:rsidR="001A5EF7" w:rsidRPr="000C0278" w:rsidRDefault="00A82E52" w:rsidP="000C0278">
      <w:pPr>
        <w:spacing w:line="360" w:lineRule="auto"/>
        <w:ind w:firstLine="709"/>
        <w:jc w:val="both"/>
        <w:rPr>
          <w:color w:val="000000"/>
          <w:sz w:val="28"/>
          <w:szCs w:val="28"/>
        </w:rPr>
      </w:pPr>
      <w:r>
        <w:rPr>
          <w:color w:val="000000"/>
          <w:sz w:val="28"/>
          <w:szCs w:val="28"/>
        </w:rPr>
        <w:br w:type="page"/>
      </w:r>
      <w:r w:rsidR="001A5EF7" w:rsidRPr="000C0278">
        <w:rPr>
          <w:color w:val="000000"/>
          <w:sz w:val="28"/>
          <w:szCs w:val="28"/>
        </w:rPr>
        <w:t>Таблица 1</w:t>
      </w:r>
      <w:r w:rsidR="00AC5BC3" w:rsidRPr="000C0278">
        <w:rPr>
          <w:color w:val="000000"/>
          <w:sz w:val="28"/>
          <w:szCs w:val="28"/>
        </w:rPr>
        <w:t>.1</w:t>
      </w:r>
      <w:r>
        <w:rPr>
          <w:color w:val="000000"/>
          <w:sz w:val="28"/>
          <w:szCs w:val="28"/>
        </w:rPr>
        <w:t xml:space="preserve">. </w:t>
      </w:r>
      <w:r w:rsidR="00FF1786" w:rsidRPr="000C0278">
        <w:rPr>
          <w:color w:val="000000"/>
          <w:sz w:val="28"/>
          <w:szCs w:val="28"/>
        </w:rPr>
        <w:t>Основные формы</w:t>
      </w:r>
      <w:r w:rsidR="001A5EF7" w:rsidRPr="000C0278">
        <w:rPr>
          <w:color w:val="000000"/>
          <w:sz w:val="28"/>
          <w:szCs w:val="28"/>
        </w:rPr>
        <w:t xml:space="preserve"> расчетов с покупателями</w:t>
      </w:r>
      <w:r w:rsidR="00FF1786" w:rsidRPr="000C0278">
        <w:rPr>
          <w:color w:val="000000"/>
          <w:sz w:val="28"/>
          <w:szCs w:val="28"/>
        </w:rPr>
        <w:t xml:space="preserve"> и заказчиками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30"/>
        <w:gridCol w:w="3481"/>
        <w:gridCol w:w="4286"/>
      </w:tblGrid>
      <w:tr w:rsidR="007B5310" w:rsidRPr="00517856" w:rsidTr="00517856">
        <w:trPr>
          <w:cantSplit/>
          <w:jc w:val="center"/>
        </w:trPr>
        <w:tc>
          <w:tcPr>
            <w:tcW w:w="823" w:type="pct"/>
            <w:shd w:val="clear" w:color="auto" w:fill="auto"/>
          </w:tcPr>
          <w:p w:rsidR="007B5310" w:rsidRPr="00517856" w:rsidRDefault="00FF1786" w:rsidP="00517856">
            <w:pPr>
              <w:spacing w:line="360" w:lineRule="auto"/>
              <w:jc w:val="both"/>
              <w:rPr>
                <w:color w:val="000000"/>
                <w:sz w:val="20"/>
                <w:szCs w:val="28"/>
              </w:rPr>
            </w:pPr>
            <w:r w:rsidRPr="00517856">
              <w:rPr>
                <w:color w:val="000000"/>
                <w:sz w:val="20"/>
                <w:szCs w:val="28"/>
              </w:rPr>
              <w:t>Форма</w:t>
            </w:r>
            <w:r w:rsidR="007B5310" w:rsidRPr="00517856">
              <w:rPr>
                <w:color w:val="000000"/>
                <w:sz w:val="20"/>
                <w:szCs w:val="28"/>
              </w:rPr>
              <w:t xml:space="preserve"> расчета</w:t>
            </w:r>
          </w:p>
        </w:tc>
        <w:tc>
          <w:tcPr>
            <w:tcW w:w="1872" w:type="pct"/>
            <w:shd w:val="clear" w:color="auto" w:fill="auto"/>
          </w:tcPr>
          <w:p w:rsidR="007B5310" w:rsidRPr="00517856" w:rsidRDefault="007B5310" w:rsidP="00517856">
            <w:pPr>
              <w:spacing w:line="360" w:lineRule="auto"/>
              <w:jc w:val="both"/>
              <w:rPr>
                <w:color w:val="000000"/>
                <w:sz w:val="20"/>
                <w:szCs w:val="28"/>
              </w:rPr>
            </w:pPr>
            <w:r w:rsidRPr="00517856">
              <w:rPr>
                <w:color w:val="000000"/>
                <w:sz w:val="20"/>
                <w:szCs w:val="28"/>
              </w:rPr>
              <w:t>Когда имеет место</w:t>
            </w:r>
          </w:p>
        </w:tc>
        <w:tc>
          <w:tcPr>
            <w:tcW w:w="2305" w:type="pct"/>
            <w:shd w:val="clear" w:color="auto" w:fill="auto"/>
          </w:tcPr>
          <w:p w:rsidR="007B5310" w:rsidRPr="00517856" w:rsidRDefault="007B5310" w:rsidP="00517856">
            <w:pPr>
              <w:spacing w:line="360" w:lineRule="auto"/>
              <w:jc w:val="both"/>
              <w:rPr>
                <w:color w:val="000000"/>
                <w:sz w:val="20"/>
                <w:szCs w:val="28"/>
              </w:rPr>
            </w:pPr>
            <w:r w:rsidRPr="00517856">
              <w:rPr>
                <w:color w:val="000000"/>
                <w:sz w:val="20"/>
                <w:szCs w:val="28"/>
              </w:rPr>
              <w:t>Основное содержание</w:t>
            </w:r>
          </w:p>
        </w:tc>
      </w:tr>
      <w:tr w:rsidR="007B5310" w:rsidRPr="00517856" w:rsidTr="00517856">
        <w:trPr>
          <w:cantSplit/>
          <w:jc w:val="center"/>
        </w:trPr>
        <w:tc>
          <w:tcPr>
            <w:tcW w:w="823" w:type="pct"/>
            <w:shd w:val="clear" w:color="auto" w:fill="auto"/>
          </w:tcPr>
          <w:p w:rsidR="007B5310" w:rsidRPr="00517856" w:rsidRDefault="007B5310" w:rsidP="00517856">
            <w:pPr>
              <w:spacing w:line="360" w:lineRule="auto"/>
              <w:jc w:val="both"/>
              <w:rPr>
                <w:color w:val="000000"/>
                <w:sz w:val="20"/>
              </w:rPr>
            </w:pPr>
            <w:r w:rsidRPr="00517856">
              <w:rPr>
                <w:color w:val="000000"/>
                <w:sz w:val="20"/>
              </w:rPr>
              <w:t>1. Плановые платежи</w:t>
            </w:r>
          </w:p>
        </w:tc>
        <w:tc>
          <w:tcPr>
            <w:tcW w:w="1872" w:type="pct"/>
            <w:shd w:val="clear" w:color="auto" w:fill="auto"/>
          </w:tcPr>
          <w:p w:rsidR="007B5310" w:rsidRPr="00517856" w:rsidRDefault="007B5310" w:rsidP="00517856">
            <w:pPr>
              <w:spacing w:line="360" w:lineRule="auto"/>
              <w:jc w:val="both"/>
              <w:rPr>
                <w:color w:val="000000"/>
                <w:sz w:val="20"/>
              </w:rPr>
            </w:pPr>
            <w:r w:rsidRPr="00517856">
              <w:rPr>
                <w:color w:val="000000"/>
                <w:sz w:val="20"/>
              </w:rPr>
              <w:t>При равномерных, постоянных</w:t>
            </w:r>
            <w:r w:rsidR="00C62828" w:rsidRPr="00517856">
              <w:rPr>
                <w:color w:val="000000"/>
                <w:sz w:val="20"/>
              </w:rPr>
              <w:t>, односторонних поставках товаров, работ, услуг.</w:t>
            </w:r>
          </w:p>
        </w:tc>
        <w:tc>
          <w:tcPr>
            <w:tcW w:w="2305" w:type="pct"/>
            <w:shd w:val="clear" w:color="auto" w:fill="auto"/>
          </w:tcPr>
          <w:p w:rsidR="007B5310" w:rsidRPr="00517856" w:rsidRDefault="001A5EF7" w:rsidP="00517856">
            <w:pPr>
              <w:spacing w:line="360" w:lineRule="auto"/>
              <w:jc w:val="both"/>
              <w:rPr>
                <w:color w:val="000000"/>
                <w:sz w:val="20"/>
              </w:rPr>
            </w:pPr>
            <w:r w:rsidRPr="00517856">
              <w:rPr>
                <w:color w:val="000000"/>
                <w:sz w:val="20"/>
              </w:rPr>
              <w:t>Расчеты осуществляются не по каждой</w:t>
            </w:r>
            <w:r w:rsidR="00C62828" w:rsidRPr="00517856">
              <w:rPr>
                <w:color w:val="000000"/>
                <w:sz w:val="20"/>
              </w:rPr>
              <w:t xml:space="preserve"> отдельной отгрузке, а путем периодического перечисления денежных средств со счета покупателя на счет организации в конкретные, заранее установленные сроки в определенной сумме на основе графика отпуска товаров, работ, услуг.</w:t>
            </w:r>
          </w:p>
        </w:tc>
      </w:tr>
      <w:tr w:rsidR="007B5310" w:rsidRPr="00517856" w:rsidTr="00517856">
        <w:trPr>
          <w:cantSplit/>
          <w:jc w:val="center"/>
        </w:trPr>
        <w:tc>
          <w:tcPr>
            <w:tcW w:w="823" w:type="pct"/>
            <w:shd w:val="clear" w:color="auto" w:fill="auto"/>
          </w:tcPr>
          <w:p w:rsidR="007B5310" w:rsidRPr="00517856" w:rsidRDefault="00C62828" w:rsidP="00517856">
            <w:pPr>
              <w:spacing w:line="360" w:lineRule="auto"/>
              <w:jc w:val="both"/>
              <w:rPr>
                <w:color w:val="000000"/>
                <w:sz w:val="20"/>
              </w:rPr>
            </w:pPr>
            <w:r w:rsidRPr="00517856">
              <w:rPr>
                <w:color w:val="000000"/>
                <w:sz w:val="20"/>
              </w:rPr>
              <w:t>2. Предоплата</w:t>
            </w:r>
          </w:p>
        </w:tc>
        <w:tc>
          <w:tcPr>
            <w:tcW w:w="1872" w:type="pct"/>
            <w:shd w:val="clear" w:color="auto" w:fill="auto"/>
          </w:tcPr>
          <w:p w:rsidR="007B5310" w:rsidRPr="00517856" w:rsidRDefault="00923A8C" w:rsidP="00517856">
            <w:pPr>
              <w:spacing w:line="360" w:lineRule="auto"/>
              <w:jc w:val="both"/>
              <w:rPr>
                <w:color w:val="000000"/>
                <w:sz w:val="20"/>
              </w:rPr>
            </w:pPr>
            <w:r w:rsidRPr="00517856">
              <w:rPr>
                <w:color w:val="000000"/>
                <w:sz w:val="20"/>
              </w:rPr>
              <w:t>Имеет место, года организация хочет получить дополнительную финансовую гарантию в платежеспособности покупателей и в выполнении им</w:t>
            </w:r>
            <w:r w:rsidR="00DE0EFE" w:rsidRPr="00517856">
              <w:rPr>
                <w:color w:val="000000"/>
                <w:sz w:val="20"/>
              </w:rPr>
              <w:t>и</w:t>
            </w:r>
            <w:r w:rsidRPr="00517856">
              <w:rPr>
                <w:color w:val="000000"/>
                <w:sz w:val="20"/>
              </w:rPr>
              <w:t xml:space="preserve"> своих обязательств по договору.</w:t>
            </w:r>
          </w:p>
        </w:tc>
        <w:tc>
          <w:tcPr>
            <w:tcW w:w="2305" w:type="pct"/>
            <w:shd w:val="clear" w:color="auto" w:fill="auto"/>
          </w:tcPr>
          <w:p w:rsidR="007B5310" w:rsidRPr="00517856" w:rsidRDefault="00CF7436" w:rsidP="00517856">
            <w:pPr>
              <w:spacing w:line="360" w:lineRule="auto"/>
              <w:jc w:val="both"/>
              <w:rPr>
                <w:color w:val="000000"/>
                <w:sz w:val="20"/>
              </w:rPr>
            </w:pPr>
            <w:r w:rsidRPr="00517856">
              <w:rPr>
                <w:color w:val="000000"/>
                <w:sz w:val="20"/>
              </w:rPr>
              <w:t>Покупатель п</w:t>
            </w:r>
            <w:r w:rsidR="00E64636" w:rsidRPr="00517856">
              <w:rPr>
                <w:color w:val="000000"/>
                <w:sz w:val="20"/>
              </w:rPr>
              <w:t>еречисляет на счет организации предоплату в сумме полной оплаты за продукцию или же части от общей суммы</w:t>
            </w:r>
            <w:r w:rsidRPr="00517856">
              <w:rPr>
                <w:color w:val="000000"/>
                <w:sz w:val="20"/>
              </w:rPr>
              <w:t>, после чего производится отгрузка товара, работ, услуг покупателю.</w:t>
            </w:r>
          </w:p>
        </w:tc>
      </w:tr>
      <w:tr w:rsidR="007B5310" w:rsidRPr="00517856" w:rsidTr="00517856">
        <w:trPr>
          <w:cantSplit/>
          <w:jc w:val="center"/>
        </w:trPr>
        <w:tc>
          <w:tcPr>
            <w:tcW w:w="823" w:type="pct"/>
            <w:shd w:val="clear" w:color="auto" w:fill="auto"/>
          </w:tcPr>
          <w:p w:rsidR="007B5310" w:rsidRPr="00517856" w:rsidRDefault="00CF7436" w:rsidP="00517856">
            <w:pPr>
              <w:spacing w:line="360" w:lineRule="auto"/>
              <w:jc w:val="both"/>
              <w:rPr>
                <w:color w:val="000000"/>
                <w:sz w:val="20"/>
              </w:rPr>
            </w:pPr>
            <w:r w:rsidRPr="00517856">
              <w:rPr>
                <w:color w:val="000000"/>
                <w:sz w:val="20"/>
              </w:rPr>
              <w:t>3. Взаимозачет требований</w:t>
            </w:r>
          </w:p>
        </w:tc>
        <w:tc>
          <w:tcPr>
            <w:tcW w:w="1872" w:type="pct"/>
            <w:shd w:val="clear" w:color="auto" w:fill="auto"/>
          </w:tcPr>
          <w:p w:rsidR="007B5310" w:rsidRPr="00517856" w:rsidRDefault="00CF7436" w:rsidP="00517856">
            <w:pPr>
              <w:spacing w:line="360" w:lineRule="auto"/>
              <w:jc w:val="both"/>
              <w:rPr>
                <w:color w:val="000000"/>
                <w:sz w:val="20"/>
              </w:rPr>
            </w:pPr>
            <w:r w:rsidRPr="00517856">
              <w:rPr>
                <w:color w:val="000000"/>
                <w:sz w:val="20"/>
              </w:rPr>
              <w:t>Осуществляется между предприятиями и организациями при наличии постоянных хозяйственных операций по взаимному отпуску ТМЦ, работ, услуг.</w:t>
            </w:r>
          </w:p>
        </w:tc>
        <w:tc>
          <w:tcPr>
            <w:tcW w:w="2305" w:type="pct"/>
            <w:shd w:val="clear" w:color="auto" w:fill="auto"/>
          </w:tcPr>
          <w:p w:rsidR="007B5310" w:rsidRPr="00517856" w:rsidRDefault="00CF7436" w:rsidP="00517856">
            <w:pPr>
              <w:spacing w:line="360" w:lineRule="auto"/>
              <w:jc w:val="both"/>
              <w:rPr>
                <w:color w:val="000000"/>
                <w:sz w:val="20"/>
              </w:rPr>
            </w:pPr>
            <w:r w:rsidRPr="00517856">
              <w:rPr>
                <w:color w:val="000000"/>
                <w:sz w:val="20"/>
              </w:rPr>
              <w:t>Чтобы произвести двусторонний взаимозачет, достаточно заявления одной из сторон. Другая сторона отказаться от взаимозачета уже не может. Инициатор взаимозачета должен составить акт о проведении зачета взаимных требований, в котором обязательно указывается сумма задолженности, погашаемая взаимозачетом, и дата проведения взаимозачета</w:t>
            </w:r>
            <w:r w:rsidR="0010695B" w:rsidRPr="00517856">
              <w:rPr>
                <w:color w:val="000000"/>
                <w:sz w:val="20"/>
              </w:rPr>
              <w:t xml:space="preserve"> [2,192]</w:t>
            </w:r>
            <w:r w:rsidRPr="00517856">
              <w:rPr>
                <w:color w:val="000000"/>
                <w:sz w:val="20"/>
              </w:rPr>
              <w:t>.</w:t>
            </w:r>
          </w:p>
        </w:tc>
      </w:tr>
      <w:tr w:rsidR="007B5310" w:rsidRPr="00517856" w:rsidTr="00517856">
        <w:trPr>
          <w:cantSplit/>
          <w:jc w:val="center"/>
        </w:trPr>
        <w:tc>
          <w:tcPr>
            <w:tcW w:w="823" w:type="pct"/>
            <w:shd w:val="clear" w:color="auto" w:fill="auto"/>
          </w:tcPr>
          <w:p w:rsidR="007B5310" w:rsidRPr="00517856" w:rsidRDefault="00866F1E" w:rsidP="00517856">
            <w:pPr>
              <w:spacing w:line="360" w:lineRule="auto"/>
              <w:jc w:val="both"/>
              <w:rPr>
                <w:color w:val="000000"/>
                <w:sz w:val="20"/>
              </w:rPr>
            </w:pPr>
            <w:r w:rsidRPr="00517856">
              <w:rPr>
                <w:color w:val="000000"/>
                <w:sz w:val="20"/>
              </w:rPr>
              <w:t>4. Коммерческий кредит</w:t>
            </w:r>
          </w:p>
        </w:tc>
        <w:tc>
          <w:tcPr>
            <w:tcW w:w="1872" w:type="pct"/>
            <w:shd w:val="clear" w:color="auto" w:fill="auto"/>
          </w:tcPr>
          <w:p w:rsidR="007B5310" w:rsidRPr="00517856" w:rsidRDefault="00866F1E" w:rsidP="00517856">
            <w:pPr>
              <w:spacing w:line="360" w:lineRule="auto"/>
              <w:jc w:val="both"/>
              <w:rPr>
                <w:color w:val="000000"/>
                <w:sz w:val="20"/>
              </w:rPr>
            </w:pPr>
            <w:r w:rsidRPr="00517856">
              <w:rPr>
                <w:color w:val="000000"/>
                <w:sz w:val="20"/>
              </w:rPr>
              <w:t>Имеет место, когда покупатель на данный момент не располагает необходимой суммой.</w:t>
            </w:r>
          </w:p>
        </w:tc>
        <w:tc>
          <w:tcPr>
            <w:tcW w:w="2305" w:type="pct"/>
            <w:shd w:val="clear" w:color="auto" w:fill="auto"/>
          </w:tcPr>
          <w:p w:rsidR="007B5310" w:rsidRPr="00517856" w:rsidRDefault="00866F1E" w:rsidP="00517856">
            <w:pPr>
              <w:spacing w:line="360" w:lineRule="auto"/>
              <w:jc w:val="both"/>
              <w:rPr>
                <w:color w:val="000000"/>
                <w:sz w:val="20"/>
              </w:rPr>
            </w:pPr>
            <w:r w:rsidRPr="00517856">
              <w:rPr>
                <w:color w:val="000000"/>
                <w:sz w:val="20"/>
              </w:rPr>
              <w:t>Представляет собой отсрочку или рассрочку платежа за проданные товары, работы, услуги. Покупатель должен оплатить как стоимость самого товара, так и проценты за отсрочку платежа.</w:t>
            </w:r>
          </w:p>
        </w:tc>
      </w:tr>
      <w:tr w:rsidR="00CF7436" w:rsidRPr="00517856" w:rsidTr="00517856">
        <w:trPr>
          <w:cantSplit/>
          <w:jc w:val="center"/>
        </w:trPr>
        <w:tc>
          <w:tcPr>
            <w:tcW w:w="823" w:type="pct"/>
            <w:shd w:val="clear" w:color="auto" w:fill="auto"/>
          </w:tcPr>
          <w:p w:rsidR="00CF7436" w:rsidRPr="00517856" w:rsidRDefault="00866F1E" w:rsidP="00517856">
            <w:pPr>
              <w:spacing w:line="360" w:lineRule="auto"/>
              <w:jc w:val="both"/>
              <w:rPr>
                <w:color w:val="000000"/>
                <w:sz w:val="20"/>
                <w:lang w:val="en-US"/>
              </w:rPr>
            </w:pPr>
            <w:r w:rsidRPr="00517856">
              <w:rPr>
                <w:color w:val="000000"/>
                <w:sz w:val="20"/>
              </w:rPr>
              <w:t>5. Уступка права требования</w:t>
            </w:r>
            <w:r w:rsidR="00C761E8" w:rsidRPr="00517856">
              <w:rPr>
                <w:color w:val="000000"/>
                <w:sz w:val="20"/>
                <w:lang w:val="en-US"/>
              </w:rPr>
              <w:t xml:space="preserve"> [8, 117]</w:t>
            </w:r>
          </w:p>
        </w:tc>
        <w:tc>
          <w:tcPr>
            <w:tcW w:w="1872" w:type="pct"/>
            <w:shd w:val="clear" w:color="auto" w:fill="auto"/>
          </w:tcPr>
          <w:p w:rsidR="00CF7436" w:rsidRPr="00517856" w:rsidRDefault="00866F1E" w:rsidP="00517856">
            <w:pPr>
              <w:spacing w:line="360" w:lineRule="auto"/>
              <w:jc w:val="both"/>
              <w:rPr>
                <w:color w:val="000000"/>
                <w:sz w:val="20"/>
              </w:rPr>
            </w:pPr>
            <w:r w:rsidRPr="00517856">
              <w:rPr>
                <w:color w:val="000000"/>
                <w:sz w:val="20"/>
              </w:rPr>
              <w:t xml:space="preserve">Если предприятие имеет дебиторскую задолженность, то оно может уступить </w:t>
            </w:r>
            <w:r w:rsidR="00075A90" w:rsidRPr="00517856">
              <w:rPr>
                <w:color w:val="000000"/>
                <w:sz w:val="20"/>
              </w:rPr>
              <w:t>право требования к должнику третьему лицу.</w:t>
            </w:r>
          </w:p>
        </w:tc>
        <w:tc>
          <w:tcPr>
            <w:tcW w:w="2305" w:type="pct"/>
            <w:shd w:val="clear" w:color="auto" w:fill="auto"/>
          </w:tcPr>
          <w:p w:rsidR="00CF7436" w:rsidRPr="00517856" w:rsidRDefault="00075A90" w:rsidP="00517856">
            <w:pPr>
              <w:spacing w:line="360" w:lineRule="auto"/>
              <w:jc w:val="both"/>
              <w:rPr>
                <w:color w:val="000000"/>
                <w:sz w:val="20"/>
              </w:rPr>
            </w:pPr>
            <w:r w:rsidRPr="00517856">
              <w:rPr>
                <w:color w:val="000000"/>
                <w:sz w:val="20"/>
              </w:rPr>
              <w:t>Уступка права требования осуществляется на основании договора цессии.</w:t>
            </w:r>
            <w:r w:rsidRPr="00517856">
              <w:rPr>
                <w:color w:val="000000"/>
                <w:sz w:val="20"/>
                <w:szCs w:val="28"/>
              </w:rPr>
              <w:t xml:space="preserve"> </w:t>
            </w:r>
            <w:r w:rsidRPr="00517856">
              <w:rPr>
                <w:color w:val="000000"/>
                <w:sz w:val="20"/>
              </w:rPr>
              <w:t>При этом соглашение должника не требуется, он должен быть лишь письменно уведомлен о состоявшемся переходе прав кредитора к другому лицу. Чаще всего сумма, получаемая при продаже задолженности третьему лицу, ниже суммы основного долга.</w:t>
            </w:r>
          </w:p>
        </w:tc>
      </w:tr>
      <w:tr w:rsidR="00866F1E" w:rsidRPr="00517856" w:rsidTr="00517856">
        <w:trPr>
          <w:cantSplit/>
          <w:jc w:val="center"/>
        </w:trPr>
        <w:tc>
          <w:tcPr>
            <w:tcW w:w="823" w:type="pct"/>
            <w:shd w:val="clear" w:color="auto" w:fill="auto"/>
          </w:tcPr>
          <w:p w:rsidR="00866F1E" w:rsidRPr="00517856" w:rsidRDefault="00075A90" w:rsidP="00517856">
            <w:pPr>
              <w:spacing w:line="360" w:lineRule="auto"/>
              <w:jc w:val="both"/>
              <w:rPr>
                <w:color w:val="000000"/>
                <w:sz w:val="20"/>
              </w:rPr>
            </w:pPr>
            <w:r w:rsidRPr="00517856">
              <w:rPr>
                <w:color w:val="000000"/>
                <w:sz w:val="20"/>
              </w:rPr>
              <w:t>6. Соглашение об отступном</w:t>
            </w:r>
            <w:r w:rsidR="0010695B" w:rsidRPr="00517856">
              <w:rPr>
                <w:color w:val="000000"/>
                <w:sz w:val="20"/>
              </w:rPr>
              <w:t xml:space="preserve"> </w:t>
            </w:r>
            <w:r w:rsidR="0010695B" w:rsidRPr="00517856">
              <w:rPr>
                <w:color w:val="000000"/>
                <w:sz w:val="20"/>
                <w:lang w:val="en-US"/>
              </w:rPr>
              <w:t>[</w:t>
            </w:r>
            <w:r w:rsidR="0010695B" w:rsidRPr="00517856">
              <w:rPr>
                <w:color w:val="000000"/>
                <w:sz w:val="20"/>
              </w:rPr>
              <w:t>27, 436</w:t>
            </w:r>
            <w:r w:rsidR="0010695B" w:rsidRPr="00517856">
              <w:rPr>
                <w:color w:val="000000"/>
                <w:sz w:val="20"/>
                <w:lang w:val="en-US"/>
              </w:rPr>
              <w:t>]</w:t>
            </w:r>
          </w:p>
        </w:tc>
        <w:tc>
          <w:tcPr>
            <w:tcW w:w="1872" w:type="pct"/>
            <w:shd w:val="clear" w:color="auto" w:fill="auto"/>
          </w:tcPr>
          <w:p w:rsidR="00866F1E" w:rsidRPr="00517856" w:rsidRDefault="00075A90" w:rsidP="00517856">
            <w:pPr>
              <w:spacing w:line="360" w:lineRule="auto"/>
              <w:jc w:val="both"/>
              <w:rPr>
                <w:color w:val="000000"/>
                <w:sz w:val="20"/>
              </w:rPr>
            </w:pPr>
            <w:r w:rsidRPr="00517856">
              <w:rPr>
                <w:color w:val="000000"/>
                <w:sz w:val="20"/>
              </w:rPr>
              <w:t>Имеет место, когда покупатель не располагает денежными средствами и, соответственно, не может погасить свою задолженность.</w:t>
            </w:r>
          </w:p>
        </w:tc>
        <w:tc>
          <w:tcPr>
            <w:tcW w:w="2305" w:type="pct"/>
            <w:shd w:val="clear" w:color="auto" w:fill="auto"/>
          </w:tcPr>
          <w:p w:rsidR="00866F1E" w:rsidRPr="00517856" w:rsidRDefault="00075A90" w:rsidP="00517856">
            <w:pPr>
              <w:spacing w:line="360" w:lineRule="auto"/>
              <w:jc w:val="both"/>
              <w:rPr>
                <w:color w:val="000000"/>
                <w:sz w:val="20"/>
              </w:rPr>
            </w:pPr>
            <w:r w:rsidRPr="00517856">
              <w:rPr>
                <w:color w:val="000000"/>
                <w:sz w:val="20"/>
              </w:rPr>
              <w:t>Покупатель передает организации за приобретенные у него товары, работы, услуги свое имущество.</w:t>
            </w:r>
          </w:p>
        </w:tc>
      </w:tr>
    </w:tbl>
    <w:p w:rsidR="000C0278" w:rsidRDefault="00A82E52" w:rsidP="000C0278">
      <w:pPr>
        <w:spacing w:line="360" w:lineRule="auto"/>
        <w:ind w:firstLine="709"/>
        <w:jc w:val="both"/>
        <w:rPr>
          <w:color w:val="000000"/>
          <w:sz w:val="28"/>
          <w:szCs w:val="28"/>
        </w:rPr>
      </w:pPr>
      <w:r>
        <w:rPr>
          <w:color w:val="000000"/>
          <w:sz w:val="28"/>
          <w:szCs w:val="28"/>
        </w:rPr>
        <w:br w:type="page"/>
      </w:r>
      <w:r w:rsidR="001A5EF7" w:rsidRPr="000C0278">
        <w:rPr>
          <w:color w:val="000000"/>
          <w:sz w:val="28"/>
          <w:szCs w:val="28"/>
        </w:rPr>
        <w:t>Первичными документами к счету 62 «Расчеты с покупателями и заказчиками» являются счета-фактуры, дорожно-транспортные накладные, акт приемки-передачи работ/ услуг. Регистром бухгалтерского учета данного счета служит ведомость, совмещающая синтетический и аналитический учеты, в которой в разрезе корреспондирующих счетов</w:t>
      </w:r>
      <w:r w:rsidR="000C0278">
        <w:rPr>
          <w:color w:val="000000"/>
          <w:sz w:val="28"/>
          <w:szCs w:val="28"/>
        </w:rPr>
        <w:t xml:space="preserve"> </w:t>
      </w:r>
      <w:r w:rsidR="001A5EF7" w:rsidRPr="000C0278">
        <w:rPr>
          <w:color w:val="000000"/>
          <w:sz w:val="28"/>
          <w:szCs w:val="28"/>
        </w:rPr>
        <w:t>в хронологической последовательности должна быть систематизирована и накоплена информация о хозяйственных операциях</w:t>
      </w:r>
      <w:r w:rsidR="0010695B" w:rsidRPr="000C0278">
        <w:rPr>
          <w:color w:val="000000"/>
          <w:sz w:val="28"/>
          <w:szCs w:val="28"/>
        </w:rPr>
        <w:t xml:space="preserve"> [3, 155]</w:t>
      </w:r>
      <w:r w:rsidR="001A5EF7" w:rsidRPr="000C0278">
        <w:rPr>
          <w:color w:val="000000"/>
          <w:sz w:val="28"/>
          <w:szCs w:val="28"/>
        </w:rPr>
        <w:t>.</w:t>
      </w:r>
    </w:p>
    <w:p w:rsidR="007717ED" w:rsidRPr="000C0278" w:rsidRDefault="001A5EF7" w:rsidP="000C0278">
      <w:pPr>
        <w:spacing w:line="360" w:lineRule="auto"/>
        <w:ind w:firstLine="709"/>
        <w:jc w:val="both"/>
        <w:rPr>
          <w:color w:val="000000"/>
          <w:sz w:val="28"/>
          <w:szCs w:val="28"/>
        </w:rPr>
      </w:pPr>
      <w:r w:rsidRPr="000C0278">
        <w:rPr>
          <w:color w:val="000000"/>
          <w:sz w:val="28"/>
          <w:szCs w:val="28"/>
        </w:rPr>
        <w:t>Д</w:t>
      </w:r>
      <w:r w:rsidR="008C4888" w:rsidRPr="000C0278">
        <w:rPr>
          <w:color w:val="000000"/>
          <w:sz w:val="28"/>
          <w:szCs w:val="28"/>
        </w:rPr>
        <w:t>ля расчетов с покупателями и заказчиками используется синтетический активно-пассивный счет 62 «Расчеты с покупателями и заказчиками».</w:t>
      </w:r>
      <w:r w:rsidR="0088064B" w:rsidRPr="000C0278">
        <w:rPr>
          <w:color w:val="000000"/>
          <w:sz w:val="28"/>
          <w:szCs w:val="28"/>
        </w:rPr>
        <w:t xml:space="preserve"> По дебету данного счета отражается увеличение дебиторской задолженности покупателей, по кредиту – уменьшение дебиторской задолженности, </w:t>
      </w:r>
      <w:r w:rsidR="000C0278">
        <w:rPr>
          <w:color w:val="000000"/>
          <w:sz w:val="28"/>
          <w:szCs w:val="28"/>
        </w:rPr>
        <w:t>т.е.</w:t>
      </w:r>
      <w:r w:rsidR="0088064B" w:rsidRPr="000C0278">
        <w:rPr>
          <w:color w:val="000000"/>
          <w:sz w:val="28"/>
          <w:szCs w:val="28"/>
        </w:rPr>
        <w:t xml:space="preserve"> оплата покупателями полученных товаров, работ или услуг либо списание дебиторской задолженности</w:t>
      </w:r>
      <w:r w:rsidRPr="000C0278">
        <w:rPr>
          <w:color w:val="000000"/>
          <w:sz w:val="28"/>
          <w:szCs w:val="28"/>
        </w:rPr>
        <w:t>.</w:t>
      </w:r>
    </w:p>
    <w:p w:rsidR="00061A95" w:rsidRPr="000C0278" w:rsidRDefault="001A5EF7" w:rsidP="000C0278">
      <w:pPr>
        <w:spacing w:line="360" w:lineRule="auto"/>
        <w:ind w:firstLine="709"/>
        <w:jc w:val="both"/>
        <w:rPr>
          <w:color w:val="000000"/>
          <w:sz w:val="28"/>
          <w:szCs w:val="28"/>
        </w:rPr>
      </w:pPr>
      <w:r w:rsidRPr="000C0278">
        <w:rPr>
          <w:color w:val="000000"/>
          <w:sz w:val="28"/>
          <w:szCs w:val="28"/>
        </w:rPr>
        <w:t>При использовании</w:t>
      </w:r>
      <w:r w:rsidR="003A7D4A" w:rsidRPr="000C0278">
        <w:rPr>
          <w:color w:val="000000"/>
          <w:sz w:val="28"/>
          <w:szCs w:val="28"/>
        </w:rPr>
        <w:t xml:space="preserve"> организацией</w:t>
      </w:r>
      <w:r w:rsidRPr="000C0278">
        <w:rPr>
          <w:color w:val="000000"/>
          <w:sz w:val="28"/>
          <w:szCs w:val="28"/>
        </w:rPr>
        <w:t xml:space="preserve"> ККМ</w:t>
      </w:r>
      <w:r w:rsidR="000C0278">
        <w:rPr>
          <w:color w:val="000000"/>
          <w:sz w:val="28"/>
          <w:szCs w:val="28"/>
        </w:rPr>
        <w:t xml:space="preserve"> </w:t>
      </w:r>
      <w:r w:rsidR="00673C6C" w:rsidRPr="000C0278">
        <w:rPr>
          <w:color w:val="000000"/>
          <w:sz w:val="28"/>
          <w:szCs w:val="28"/>
        </w:rPr>
        <w:t>при продаже в розницу товаров, работ и услуг каждую операцию записывать отдельной проводкой в учете затруд</w:t>
      </w:r>
      <w:r w:rsidR="003A7D4A" w:rsidRPr="000C0278">
        <w:rPr>
          <w:color w:val="000000"/>
          <w:sz w:val="28"/>
          <w:szCs w:val="28"/>
        </w:rPr>
        <w:t>нительно и трудоемко, поэтому</w:t>
      </w:r>
      <w:r w:rsidR="00673C6C" w:rsidRPr="000C0278">
        <w:rPr>
          <w:color w:val="000000"/>
          <w:sz w:val="28"/>
          <w:szCs w:val="28"/>
        </w:rPr>
        <w:t xml:space="preserve"> в конце рабочего дня бухгалтер на основании первичных док</w:t>
      </w:r>
      <w:r w:rsidR="003A7D4A" w:rsidRPr="000C0278">
        <w:rPr>
          <w:color w:val="000000"/>
          <w:sz w:val="28"/>
          <w:szCs w:val="28"/>
        </w:rPr>
        <w:t>ументов</w:t>
      </w:r>
      <w:r w:rsidR="00673C6C" w:rsidRPr="000C0278">
        <w:rPr>
          <w:color w:val="000000"/>
          <w:sz w:val="28"/>
          <w:szCs w:val="28"/>
        </w:rPr>
        <w:t xml:space="preserve"> делает следующую запись:</w:t>
      </w:r>
    </w:p>
    <w:p w:rsidR="00673C6C" w:rsidRPr="000C0278" w:rsidRDefault="00673C6C" w:rsidP="000C0278">
      <w:pPr>
        <w:spacing w:line="360" w:lineRule="auto"/>
        <w:ind w:firstLine="709"/>
        <w:jc w:val="both"/>
        <w:rPr>
          <w:color w:val="000000"/>
          <w:sz w:val="28"/>
          <w:szCs w:val="28"/>
        </w:rPr>
      </w:pPr>
      <w:r w:rsidRPr="000C0278">
        <w:rPr>
          <w:color w:val="000000"/>
          <w:sz w:val="28"/>
          <w:szCs w:val="28"/>
        </w:rPr>
        <w:t>Д</w:t>
      </w:r>
      <w:r w:rsidR="000C0278">
        <w:rPr>
          <w:color w:val="000000"/>
          <w:sz w:val="28"/>
          <w:szCs w:val="28"/>
        </w:rPr>
        <w:t>-</w:t>
      </w:r>
      <w:r w:rsidR="000C0278" w:rsidRPr="000C0278">
        <w:rPr>
          <w:color w:val="000000"/>
          <w:sz w:val="28"/>
          <w:szCs w:val="28"/>
        </w:rPr>
        <w:t>т</w:t>
      </w:r>
      <w:r w:rsidRPr="000C0278">
        <w:rPr>
          <w:color w:val="000000"/>
          <w:sz w:val="28"/>
          <w:szCs w:val="28"/>
        </w:rPr>
        <w:t xml:space="preserve"> сч.</w:t>
      </w:r>
      <w:r w:rsidR="000C0278">
        <w:rPr>
          <w:color w:val="000000"/>
          <w:sz w:val="28"/>
          <w:szCs w:val="28"/>
        </w:rPr>
        <w:t> </w:t>
      </w:r>
      <w:r w:rsidR="000C0278" w:rsidRPr="000C0278">
        <w:rPr>
          <w:color w:val="000000"/>
          <w:sz w:val="28"/>
          <w:szCs w:val="28"/>
        </w:rPr>
        <w:t>5</w:t>
      </w:r>
      <w:r w:rsidRPr="000C0278">
        <w:rPr>
          <w:color w:val="000000"/>
          <w:sz w:val="28"/>
          <w:szCs w:val="28"/>
        </w:rPr>
        <w:t>0 «Касса»</w:t>
      </w:r>
    </w:p>
    <w:p w:rsidR="00673C6C" w:rsidRPr="000C0278" w:rsidRDefault="00673C6C" w:rsidP="000C0278">
      <w:pPr>
        <w:spacing w:line="360" w:lineRule="auto"/>
        <w:ind w:firstLine="709"/>
        <w:jc w:val="both"/>
        <w:rPr>
          <w:color w:val="000000"/>
          <w:sz w:val="28"/>
          <w:szCs w:val="28"/>
        </w:rPr>
      </w:pPr>
      <w:r w:rsidRPr="000C0278">
        <w:rPr>
          <w:color w:val="000000"/>
          <w:sz w:val="28"/>
          <w:szCs w:val="28"/>
        </w:rPr>
        <w:t>К</w:t>
      </w:r>
      <w:r w:rsidR="000C0278">
        <w:rPr>
          <w:color w:val="000000"/>
          <w:sz w:val="28"/>
          <w:szCs w:val="28"/>
        </w:rPr>
        <w:t>-</w:t>
      </w:r>
      <w:r w:rsidR="000C0278" w:rsidRPr="000C0278">
        <w:rPr>
          <w:color w:val="000000"/>
          <w:sz w:val="28"/>
          <w:szCs w:val="28"/>
        </w:rPr>
        <w:t>т</w:t>
      </w:r>
      <w:r w:rsidRPr="000C0278">
        <w:rPr>
          <w:color w:val="000000"/>
          <w:sz w:val="28"/>
          <w:szCs w:val="28"/>
        </w:rPr>
        <w:t xml:space="preserve"> сч.</w:t>
      </w:r>
      <w:r w:rsidR="000C0278">
        <w:rPr>
          <w:color w:val="000000"/>
          <w:sz w:val="28"/>
          <w:szCs w:val="28"/>
        </w:rPr>
        <w:t> </w:t>
      </w:r>
      <w:r w:rsidR="000C0278" w:rsidRPr="000C0278">
        <w:rPr>
          <w:color w:val="000000"/>
          <w:sz w:val="28"/>
          <w:szCs w:val="28"/>
        </w:rPr>
        <w:t>9</w:t>
      </w:r>
      <w:r w:rsidRPr="000C0278">
        <w:rPr>
          <w:color w:val="000000"/>
          <w:sz w:val="28"/>
          <w:szCs w:val="28"/>
        </w:rPr>
        <w:t>0 «П</w:t>
      </w:r>
      <w:r w:rsidR="008447DE" w:rsidRPr="000C0278">
        <w:rPr>
          <w:color w:val="000000"/>
          <w:sz w:val="28"/>
          <w:szCs w:val="28"/>
        </w:rPr>
        <w:t>родажи».</w:t>
      </w:r>
    </w:p>
    <w:p w:rsidR="008C4888" w:rsidRPr="000C0278" w:rsidRDefault="008C4888" w:rsidP="000C0278">
      <w:pPr>
        <w:spacing w:line="360" w:lineRule="auto"/>
        <w:ind w:firstLine="709"/>
        <w:jc w:val="both"/>
        <w:rPr>
          <w:color w:val="000000"/>
          <w:sz w:val="28"/>
          <w:szCs w:val="28"/>
        </w:rPr>
      </w:pPr>
      <w:r w:rsidRPr="000C0278">
        <w:rPr>
          <w:color w:val="000000"/>
          <w:sz w:val="28"/>
          <w:szCs w:val="28"/>
        </w:rPr>
        <w:t>Если факт поставки товара, работ или услуг не совпадает по времени с получением</w:t>
      </w:r>
      <w:r w:rsidR="0088064B" w:rsidRPr="000C0278">
        <w:rPr>
          <w:color w:val="000000"/>
          <w:sz w:val="28"/>
          <w:szCs w:val="28"/>
        </w:rPr>
        <w:t xml:space="preserve"> за них денежных средств, то у предприятия возникает дебиторская задолженность, а у покупателя, соответственно, кредиторская. Таким образом, </w:t>
      </w:r>
      <w:r w:rsidR="00BE19BB" w:rsidRPr="000C0278">
        <w:rPr>
          <w:color w:val="000000"/>
          <w:sz w:val="28"/>
          <w:szCs w:val="28"/>
        </w:rPr>
        <w:t>на сумму оплаты за отгруженную продукцию, выполненные работы или оказанные услуги организация предъявляет покупателю или заказчику расчетные документы и производит следующую бухгалтерскую запись:</w:t>
      </w:r>
    </w:p>
    <w:p w:rsidR="00BE19BB" w:rsidRPr="000C0278" w:rsidRDefault="00BE19BB" w:rsidP="000C0278">
      <w:pPr>
        <w:spacing w:line="360" w:lineRule="auto"/>
        <w:ind w:firstLine="709"/>
        <w:jc w:val="both"/>
        <w:rPr>
          <w:color w:val="000000"/>
          <w:sz w:val="28"/>
          <w:szCs w:val="28"/>
        </w:rPr>
      </w:pPr>
      <w:r w:rsidRPr="000C0278">
        <w:rPr>
          <w:color w:val="000000"/>
          <w:sz w:val="28"/>
          <w:szCs w:val="28"/>
        </w:rPr>
        <w:t>Д</w:t>
      </w:r>
      <w:r w:rsidR="000C0278">
        <w:rPr>
          <w:color w:val="000000"/>
          <w:sz w:val="28"/>
          <w:szCs w:val="28"/>
        </w:rPr>
        <w:t>-</w:t>
      </w:r>
      <w:r w:rsidR="000C0278" w:rsidRPr="000C0278">
        <w:rPr>
          <w:color w:val="000000"/>
          <w:sz w:val="28"/>
          <w:szCs w:val="28"/>
        </w:rPr>
        <w:t>т</w:t>
      </w:r>
      <w:r w:rsidRPr="000C0278">
        <w:rPr>
          <w:color w:val="000000"/>
          <w:sz w:val="28"/>
          <w:szCs w:val="28"/>
        </w:rPr>
        <w:t xml:space="preserve"> сч.</w:t>
      </w:r>
      <w:r w:rsidR="000C0278">
        <w:rPr>
          <w:color w:val="000000"/>
          <w:sz w:val="28"/>
          <w:szCs w:val="28"/>
        </w:rPr>
        <w:t> </w:t>
      </w:r>
      <w:r w:rsidR="000C0278" w:rsidRPr="000C0278">
        <w:rPr>
          <w:color w:val="000000"/>
          <w:sz w:val="28"/>
          <w:szCs w:val="28"/>
        </w:rPr>
        <w:t>6</w:t>
      </w:r>
      <w:r w:rsidRPr="000C0278">
        <w:rPr>
          <w:color w:val="000000"/>
          <w:sz w:val="28"/>
          <w:szCs w:val="28"/>
        </w:rPr>
        <w:t>2 «Расчеты с покупателями и заказчиками»</w:t>
      </w:r>
    </w:p>
    <w:p w:rsidR="00BE19BB" w:rsidRPr="000C0278" w:rsidRDefault="00BE19BB" w:rsidP="000C0278">
      <w:pPr>
        <w:spacing w:line="360" w:lineRule="auto"/>
        <w:ind w:firstLine="709"/>
        <w:jc w:val="both"/>
        <w:rPr>
          <w:color w:val="000000"/>
          <w:sz w:val="28"/>
          <w:szCs w:val="28"/>
        </w:rPr>
      </w:pPr>
      <w:r w:rsidRPr="000C0278">
        <w:rPr>
          <w:color w:val="000000"/>
          <w:sz w:val="28"/>
          <w:szCs w:val="28"/>
        </w:rPr>
        <w:t>К</w:t>
      </w:r>
      <w:r w:rsidR="000C0278">
        <w:rPr>
          <w:color w:val="000000"/>
          <w:sz w:val="28"/>
          <w:szCs w:val="28"/>
        </w:rPr>
        <w:t>-</w:t>
      </w:r>
      <w:r w:rsidR="000C0278" w:rsidRPr="000C0278">
        <w:rPr>
          <w:color w:val="000000"/>
          <w:sz w:val="28"/>
          <w:szCs w:val="28"/>
        </w:rPr>
        <w:t>т</w:t>
      </w:r>
      <w:r w:rsidRPr="000C0278">
        <w:rPr>
          <w:color w:val="000000"/>
          <w:sz w:val="28"/>
          <w:szCs w:val="28"/>
        </w:rPr>
        <w:t xml:space="preserve"> сч.</w:t>
      </w:r>
      <w:r w:rsidR="000C0278">
        <w:rPr>
          <w:color w:val="000000"/>
          <w:sz w:val="28"/>
          <w:szCs w:val="28"/>
        </w:rPr>
        <w:t> </w:t>
      </w:r>
      <w:r w:rsidR="000C0278" w:rsidRPr="000C0278">
        <w:rPr>
          <w:color w:val="000000"/>
          <w:sz w:val="28"/>
          <w:szCs w:val="28"/>
        </w:rPr>
        <w:t>9</w:t>
      </w:r>
      <w:r w:rsidRPr="000C0278">
        <w:rPr>
          <w:color w:val="000000"/>
          <w:sz w:val="28"/>
          <w:szCs w:val="28"/>
        </w:rPr>
        <w:t>0 «Продажи»</w:t>
      </w:r>
      <w:r w:rsidR="00797E23" w:rsidRPr="000C0278">
        <w:rPr>
          <w:color w:val="000000"/>
          <w:sz w:val="28"/>
          <w:szCs w:val="28"/>
        </w:rPr>
        <w:t>.</w:t>
      </w:r>
    </w:p>
    <w:p w:rsidR="00BE19BB" w:rsidRPr="000C0278" w:rsidRDefault="00BE19BB" w:rsidP="000C0278">
      <w:pPr>
        <w:spacing w:line="360" w:lineRule="auto"/>
        <w:ind w:firstLine="709"/>
        <w:jc w:val="both"/>
        <w:rPr>
          <w:color w:val="000000"/>
          <w:sz w:val="28"/>
          <w:szCs w:val="28"/>
        </w:rPr>
      </w:pPr>
      <w:r w:rsidRPr="000C0278">
        <w:rPr>
          <w:color w:val="000000"/>
          <w:sz w:val="28"/>
          <w:szCs w:val="28"/>
        </w:rPr>
        <w:t>Если же предприятие продает неиспользуемые ОС, излишки сырья и прочие материальные</w:t>
      </w:r>
      <w:r w:rsidR="00ED3067" w:rsidRPr="000C0278">
        <w:rPr>
          <w:color w:val="000000"/>
          <w:sz w:val="28"/>
          <w:szCs w:val="28"/>
        </w:rPr>
        <w:t xml:space="preserve"> и нематериальные активы</w:t>
      </w:r>
      <w:r w:rsidRPr="000C0278">
        <w:rPr>
          <w:color w:val="000000"/>
          <w:sz w:val="28"/>
          <w:szCs w:val="28"/>
        </w:rPr>
        <w:t xml:space="preserve">, </w:t>
      </w:r>
      <w:r w:rsidR="000C0278">
        <w:rPr>
          <w:color w:val="000000"/>
          <w:sz w:val="28"/>
          <w:szCs w:val="28"/>
        </w:rPr>
        <w:t>т.е.</w:t>
      </w:r>
      <w:r w:rsidRPr="000C0278">
        <w:rPr>
          <w:color w:val="000000"/>
          <w:sz w:val="28"/>
          <w:szCs w:val="28"/>
        </w:rPr>
        <w:t xml:space="preserve"> осуществляет не основной вид своей деятельности, то составляется следующая бухгалтерская запись:</w:t>
      </w:r>
    </w:p>
    <w:p w:rsidR="00BE19BB" w:rsidRPr="000C0278" w:rsidRDefault="00797E23" w:rsidP="000C0278">
      <w:pPr>
        <w:spacing w:line="360" w:lineRule="auto"/>
        <w:ind w:firstLine="709"/>
        <w:jc w:val="both"/>
        <w:rPr>
          <w:color w:val="000000"/>
          <w:sz w:val="28"/>
          <w:szCs w:val="28"/>
        </w:rPr>
      </w:pPr>
      <w:r w:rsidRPr="000C0278">
        <w:rPr>
          <w:color w:val="000000"/>
          <w:sz w:val="28"/>
          <w:szCs w:val="28"/>
        </w:rPr>
        <w:t>Д</w:t>
      </w:r>
      <w:r w:rsidR="000C0278">
        <w:rPr>
          <w:color w:val="000000"/>
          <w:sz w:val="28"/>
          <w:szCs w:val="28"/>
        </w:rPr>
        <w:t>-</w:t>
      </w:r>
      <w:r w:rsidR="000C0278" w:rsidRPr="000C0278">
        <w:rPr>
          <w:color w:val="000000"/>
          <w:sz w:val="28"/>
          <w:szCs w:val="28"/>
        </w:rPr>
        <w:t>т</w:t>
      </w:r>
      <w:r w:rsidRPr="000C0278">
        <w:rPr>
          <w:color w:val="000000"/>
          <w:sz w:val="28"/>
          <w:szCs w:val="28"/>
        </w:rPr>
        <w:t xml:space="preserve"> сч.</w:t>
      </w:r>
      <w:r w:rsidR="000C0278">
        <w:rPr>
          <w:color w:val="000000"/>
          <w:sz w:val="28"/>
          <w:szCs w:val="28"/>
        </w:rPr>
        <w:t> </w:t>
      </w:r>
      <w:r w:rsidR="000C0278" w:rsidRPr="000C0278">
        <w:rPr>
          <w:color w:val="000000"/>
          <w:sz w:val="28"/>
          <w:szCs w:val="28"/>
        </w:rPr>
        <w:t>6</w:t>
      </w:r>
      <w:r w:rsidRPr="000C0278">
        <w:rPr>
          <w:color w:val="000000"/>
          <w:sz w:val="28"/>
          <w:szCs w:val="28"/>
        </w:rPr>
        <w:t>2 «Расчеты с покупателями и заказчиками»</w:t>
      </w:r>
    </w:p>
    <w:p w:rsidR="00797E23" w:rsidRPr="000C0278" w:rsidRDefault="00797E23" w:rsidP="000C0278">
      <w:pPr>
        <w:spacing w:line="360" w:lineRule="auto"/>
        <w:ind w:firstLine="709"/>
        <w:jc w:val="both"/>
        <w:rPr>
          <w:color w:val="000000"/>
          <w:sz w:val="28"/>
          <w:szCs w:val="28"/>
        </w:rPr>
      </w:pPr>
      <w:r w:rsidRPr="000C0278">
        <w:rPr>
          <w:color w:val="000000"/>
          <w:sz w:val="28"/>
          <w:szCs w:val="28"/>
        </w:rPr>
        <w:t>К</w:t>
      </w:r>
      <w:r w:rsidR="000C0278">
        <w:rPr>
          <w:color w:val="000000"/>
          <w:sz w:val="28"/>
          <w:szCs w:val="28"/>
        </w:rPr>
        <w:t>-</w:t>
      </w:r>
      <w:r w:rsidR="000C0278" w:rsidRPr="000C0278">
        <w:rPr>
          <w:color w:val="000000"/>
          <w:sz w:val="28"/>
          <w:szCs w:val="28"/>
        </w:rPr>
        <w:t>т</w:t>
      </w:r>
      <w:r w:rsidRPr="000C0278">
        <w:rPr>
          <w:color w:val="000000"/>
          <w:sz w:val="28"/>
          <w:szCs w:val="28"/>
        </w:rPr>
        <w:t xml:space="preserve"> сч.</w:t>
      </w:r>
      <w:r w:rsidR="000C0278">
        <w:rPr>
          <w:color w:val="000000"/>
          <w:sz w:val="28"/>
          <w:szCs w:val="28"/>
        </w:rPr>
        <w:t> </w:t>
      </w:r>
      <w:r w:rsidR="000C0278" w:rsidRPr="000C0278">
        <w:rPr>
          <w:color w:val="000000"/>
          <w:sz w:val="28"/>
          <w:szCs w:val="28"/>
        </w:rPr>
        <w:t>9</w:t>
      </w:r>
      <w:r w:rsidRPr="000C0278">
        <w:rPr>
          <w:color w:val="000000"/>
          <w:sz w:val="28"/>
          <w:szCs w:val="28"/>
        </w:rPr>
        <w:t>1 «Прочие доходы и расходы».</w:t>
      </w:r>
    </w:p>
    <w:p w:rsidR="007629E8" w:rsidRPr="000C0278" w:rsidRDefault="007629E8" w:rsidP="000C0278">
      <w:pPr>
        <w:spacing w:line="360" w:lineRule="auto"/>
        <w:ind w:firstLine="709"/>
        <w:jc w:val="both"/>
        <w:rPr>
          <w:color w:val="000000"/>
          <w:sz w:val="28"/>
          <w:szCs w:val="28"/>
        </w:rPr>
      </w:pPr>
      <w:r w:rsidRPr="000C0278">
        <w:rPr>
          <w:color w:val="000000"/>
          <w:sz w:val="28"/>
          <w:szCs w:val="28"/>
        </w:rPr>
        <w:t>При погашении покупателями своей задолженности бухгалтер отражает данную операцию в учете следующей записью (в зависимости от того, каким путем была произведена оплата):</w:t>
      </w:r>
    </w:p>
    <w:p w:rsidR="007629E8" w:rsidRPr="000C0278" w:rsidRDefault="007629E8" w:rsidP="000C0278">
      <w:pPr>
        <w:spacing w:line="360" w:lineRule="auto"/>
        <w:ind w:firstLine="709"/>
        <w:jc w:val="both"/>
        <w:rPr>
          <w:color w:val="000000"/>
          <w:sz w:val="28"/>
          <w:szCs w:val="28"/>
        </w:rPr>
      </w:pPr>
      <w:r w:rsidRPr="000C0278">
        <w:rPr>
          <w:color w:val="000000"/>
          <w:sz w:val="28"/>
          <w:szCs w:val="28"/>
        </w:rPr>
        <w:t>Д</w:t>
      </w:r>
      <w:r w:rsidR="000C0278">
        <w:rPr>
          <w:color w:val="000000"/>
          <w:sz w:val="28"/>
          <w:szCs w:val="28"/>
        </w:rPr>
        <w:t>-</w:t>
      </w:r>
      <w:r w:rsidR="000C0278" w:rsidRPr="000C0278">
        <w:rPr>
          <w:color w:val="000000"/>
          <w:sz w:val="28"/>
          <w:szCs w:val="28"/>
        </w:rPr>
        <w:t>т</w:t>
      </w:r>
      <w:r w:rsidRPr="000C0278">
        <w:rPr>
          <w:color w:val="000000"/>
          <w:sz w:val="28"/>
          <w:szCs w:val="28"/>
        </w:rPr>
        <w:t xml:space="preserve"> счетов</w:t>
      </w:r>
      <w:r w:rsidR="00CF01F5" w:rsidRPr="000C0278">
        <w:rPr>
          <w:color w:val="000000"/>
          <w:sz w:val="28"/>
          <w:szCs w:val="28"/>
        </w:rPr>
        <w:t xml:space="preserve"> 50 «Касса», 51 «Расчетные счета», 52 «Валютные счета»</w:t>
      </w:r>
    </w:p>
    <w:p w:rsidR="000C0278" w:rsidRDefault="00CF01F5" w:rsidP="000C0278">
      <w:pPr>
        <w:spacing w:line="360" w:lineRule="auto"/>
        <w:ind w:firstLine="709"/>
        <w:jc w:val="both"/>
        <w:rPr>
          <w:color w:val="000000"/>
          <w:sz w:val="28"/>
          <w:szCs w:val="28"/>
        </w:rPr>
      </w:pPr>
      <w:r w:rsidRPr="000C0278">
        <w:rPr>
          <w:color w:val="000000"/>
          <w:sz w:val="28"/>
          <w:szCs w:val="28"/>
        </w:rPr>
        <w:t>К</w:t>
      </w:r>
      <w:r w:rsidR="000C0278">
        <w:rPr>
          <w:color w:val="000000"/>
          <w:sz w:val="28"/>
          <w:szCs w:val="28"/>
        </w:rPr>
        <w:t>-</w:t>
      </w:r>
      <w:r w:rsidR="000C0278" w:rsidRPr="000C0278">
        <w:rPr>
          <w:color w:val="000000"/>
          <w:sz w:val="28"/>
          <w:szCs w:val="28"/>
        </w:rPr>
        <w:t>т</w:t>
      </w:r>
      <w:r w:rsidRPr="000C0278">
        <w:rPr>
          <w:color w:val="000000"/>
          <w:sz w:val="28"/>
          <w:szCs w:val="28"/>
        </w:rPr>
        <w:t xml:space="preserve"> сч.</w:t>
      </w:r>
      <w:r w:rsidR="000C0278">
        <w:rPr>
          <w:color w:val="000000"/>
          <w:sz w:val="28"/>
          <w:szCs w:val="28"/>
        </w:rPr>
        <w:t> </w:t>
      </w:r>
      <w:r w:rsidR="000C0278" w:rsidRPr="000C0278">
        <w:rPr>
          <w:color w:val="000000"/>
          <w:sz w:val="28"/>
          <w:szCs w:val="28"/>
        </w:rPr>
        <w:t>6</w:t>
      </w:r>
      <w:r w:rsidRPr="000C0278">
        <w:rPr>
          <w:color w:val="000000"/>
          <w:sz w:val="28"/>
          <w:szCs w:val="28"/>
        </w:rPr>
        <w:t>2 «Расчеты с покупателями и заказчиками.</w:t>
      </w:r>
    </w:p>
    <w:p w:rsidR="00CF01F5" w:rsidRPr="000C0278" w:rsidRDefault="003A7D4A" w:rsidP="000C0278">
      <w:pPr>
        <w:spacing w:line="360" w:lineRule="auto"/>
        <w:ind w:firstLine="709"/>
        <w:jc w:val="both"/>
        <w:rPr>
          <w:color w:val="000000"/>
          <w:sz w:val="28"/>
          <w:szCs w:val="28"/>
        </w:rPr>
      </w:pPr>
      <w:r w:rsidRPr="000C0278">
        <w:rPr>
          <w:color w:val="000000"/>
          <w:sz w:val="28"/>
          <w:szCs w:val="28"/>
        </w:rPr>
        <w:t xml:space="preserve">Расчеты с покупателями и заказчиками плановыми платежами и предоплатой рассматриваются в бухгалтерском учете как авансы полученные. </w:t>
      </w:r>
      <w:r w:rsidR="00ED3067" w:rsidRPr="000C0278">
        <w:rPr>
          <w:color w:val="000000"/>
          <w:sz w:val="28"/>
          <w:szCs w:val="28"/>
        </w:rPr>
        <w:t>Суммы полученных авансов</w:t>
      </w:r>
      <w:r w:rsidRPr="000C0278">
        <w:rPr>
          <w:color w:val="000000"/>
          <w:sz w:val="28"/>
          <w:szCs w:val="28"/>
        </w:rPr>
        <w:t xml:space="preserve"> </w:t>
      </w:r>
      <w:r w:rsidR="00ED3067" w:rsidRPr="000C0278">
        <w:rPr>
          <w:color w:val="000000"/>
          <w:sz w:val="28"/>
          <w:szCs w:val="28"/>
        </w:rPr>
        <w:t>при этом отражаются на субсчете счета 62 «Расчеты по авансам полученным»</w:t>
      </w:r>
      <w:r w:rsidR="0010695B" w:rsidRPr="000C0278">
        <w:rPr>
          <w:color w:val="000000"/>
          <w:sz w:val="28"/>
          <w:szCs w:val="28"/>
        </w:rPr>
        <w:t xml:space="preserve"> [27, 431]</w:t>
      </w:r>
      <w:r w:rsidR="00ED3067" w:rsidRPr="000C0278">
        <w:rPr>
          <w:color w:val="000000"/>
          <w:sz w:val="28"/>
          <w:szCs w:val="28"/>
        </w:rPr>
        <w:t>. В момент передачи покупателем аванса организации в учете составляется следующая бухгалтерская запись:</w:t>
      </w:r>
    </w:p>
    <w:p w:rsidR="00ED3067" w:rsidRPr="000C0278" w:rsidRDefault="00ED3067" w:rsidP="000C0278">
      <w:pPr>
        <w:spacing w:line="360" w:lineRule="auto"/>
        <w:ind w:firstLine="709"/>
        <w:jc w:val="both"/>
        <w:rPr>
          <w:color w:val="000000"/>
          <w:sz w:val="28"/>
          <w:szCs w:val="28"/>
        </w:rPr>
      </w:pPr>
      <w:r w:rsidRPr="000C0278">
        <w:rPr>
          <w:color w:val="000000"/>
          <w:sz w:val="28"/>
          <w:szCs w:val="28"/>
        </w:rPr>
        <w:t>Д</w:t>
      </w:r>
      <w:r w:rsidR="000C0278">
        <w:rPr>
          <w:color w:val="000000"/>
          <w:sz w:val="28"/>
          <w:szCs w:val="28"/>
        </w:rPr>
        <w:t>-</w:t>
      </w:r>
      <w:r w:rsidR="000C0278" w:rsidRPr="000C0278">
        <w:rPr>
          <w:color w:val="000000"/>
          <w:sz w:val="28"/>
          <w:szCs w:val="28"/>
        </w:rPr>
        <w:t>т</w:t>
      </w:r>
      <w:r w:rsidRPr="000C0278">
        <w:rPr>
          <w:color w:val="000000"/>
          <w:sz w:val="28"/>
          <w:szCs w:val="28"/>
        </w:rPr>
        <w:t xml:space="preserve"> счетов 50 «Касса», 51 «Расчетные счета, 52 «Валютные счета»</w:t>
      </w:r>
    </w:p>
    <w:p w:rsidR="00ED3067" w:rsidRPr="000C0278" w:rsidRDefault="00ED3067" w:rsidP="000C0278">
      <w:pPr>
        <w:spacing w:line="360" w:lineRule="auto"/>
        <w:ind w:firstLine="709"/>
        <w:jc w:val="both"/>
        <w:rPr>
          <w:color w:val="000000"/>
          <w:sz w:val="28"/>
          <w:szCs w:val="28"/>
        </w:rPr>
      </w:pPr>
      <w:r w:rsidRPr="000C0278">
        <w:rPr>
          <w:color w:val="000000"/>
          <w:sz w:val="28"/>
          <w:szCs w:val="28"/>
        </w:rPr>
        <w:t>К</w:t>
      </w:r>
      <w:r w:rsidR="000C0278">
        <w:rPr>
          <w:color w:val="000000"/>
          <w:sz w:val="28"/>
          <w:szCs w:val="28"/>
        </w:rPr>
        <w:t>-</w:t>
      </w:r>
      <w:r w:rsidR="000C0278" w:rsidRPr="000C0278">
        <w:rPr>
          <w:color w:val="000000"/>
          <w:sz w:val="28"/>
          <w:szCs w:val="28"/>
        </w:rPr>
        <w:t>т</w:t>
      </w:r>
      <w:r w:rsidRPr="000C0278">
        <w:rPr>
          <w:color w:val="000000"/>
          <w:sz w:val="28"/>
          <w:szCs w:val="28"/>
        </w:rPr>
        <w:t xml:space="preserve"> сч.</w:t>
      </w:r>
      <w:r w:rsidR="000C0278">
        <w:rPr>
          <w:color w:val="000000"/>
          <w:sz w:val="28"/>
          <w:szCs w:val="28"/>
        </w:rPr>
        <w:t> </w:t>
      </w:r>
      <w:r w:rsidR="000C0278" w:rsidRPr="000C0278">
        <w:rPr>
          <w:color w:val="000000"/>
          <w:sz w:val="28"/>
          <w:szCs w:val="28"/>
        </w:rPr>
        <w:t>6</w:t>
      </w:r>
      <w:r w:rsidRPr="000C0278">
        <w:rPr>
          <w:color w:val="000000"/>
          <w:sz w:val="28"/>
          <w:szCs w:val="28"/>
        </w:rPr>
        <w:t>2, субсчет «Расчеты по авансам полученным»</w:t>
      </w:r>
    </w:p>
    <w:p w:rsidR="000C0278" w:rsidRDefault="00791671" w:rsidP="000C0278">
      <w:pPr>
        <w:spacing w:line="360" w:lineRule="auto"/>
        <w:ind w:firstLine="709"/>
        <w:jc w:val="both"/>
        <w:rPr>
          <w:color w:val="000000"/>
          <w:sz w:val="28"/>
          <w:szCs w:val="28"/>
        </w:rPr>
      </w:pPr>
      <w:r w:rsidRPr="000C0278">
        <w:rPr>
          <w:color w:val="000000"/>
          <w:sz w:val="28"/>
          <w:szCs w:val="28"/>
        </w:rPr>
        <w:t>При передаче покупателю или заказчику продукции, выполнении работ или о</w:t>
      </w:r>
      <w:r w:rsidR="00DE0EFE" w:rsidRPr="000C0278">
        <w:rPr>
          <w:color w:val="000000"/>
          <w:sz w:val="28"/>
          <w:szCs w:val="28"/>
        </w:rPr>
        <w:t>казании услуг, в счет которых бы</w:t>
      </w:r>
      <w:r w:rsidRPr="000C0278">
        <w:rPr>
          <w:color w:val="000000"/>
          <w:sz w:val="28"/>
          <w:szCs w:val="28"/>
        </w:rPr>
        <w:t>л получен аванс, его сумма зачитывается, и в учете делается следующая внутренняя проводка:</w:t>
      </w:r>
    </w:p>
    <w:p w:rsidR="00791671" w:rsidRPr="000C0278" w:rsidRDefault="00791671" w:rsidP="000C0278">
      <w:pPr>
        <w:spacing w:line="360" w:lineRule="auto"/>
        <w:ind w:firstLine="709"/>
        <w:jc w:val="both"/>
        <w:rPr>
          <w:color w:val="000000"/>
          <w:sz w:val="28"/>
          <w:szCs w:val="28"/>
        </w:rPr>
      </w:pPr>
      <w:r w:rsidRPr="000C0278">
        <w:rPr>
          <w:color w:val="000000"/>
          <w:sz w:val="28"/>
          <w:szCs w:val="28"/>
        </w:rPr>
        <w:t>Д</w:t>
      </w:r>
      <w:r w:rsidR="000C0278">
        <w:rPr>
          <w:color w:val="000000"/>
          <w:sz w:val="28"/>
          <w:szCs w:val="28"/>
        </w:rPr>
        <w:t>-</w:t>
      </w:r>
      <w:r w:rsidR="000C0278" w:rsidRPr="000C0278">
        <w:rPr>
          <w:color w:val="000000"/>
          <w:sz w:val="28"/>
          <w:szCs w:val="28"/>
        </w:rPr>
        <w:t>т</w:t>
      </w:r>
      <w:r w:rsidRPr="000C0278">
        <w:rPr>
          <w:color w:val="000000"/>
          <w:sz w:val="28"/>
          <w:szCs w:val="28"/>
        </w:rPr>
        <w:t xml:space="preserve"> сч.</w:t>
      </w:r>
      <w:r w:rsidR="000C0278">
        <w:rPr>
          <w:color w:val="000000"/>
          <w:sz w:val="28"/>
          <w:szCs w:val="28"/>
        </w:rPr>
        <w:t> </w:t>
      </w:r>
      <w:r w:rsidR="000C0278" w:rsidRPr="000C0278">
        <w:rPr>
          <w:color w:val="000000"/>
          <w:sz w:val="28"/>
          <w:szCs w:val="28"/>
        </w:rPr>
        <w:t>6</w:t>
      </w:r>
      <w:r w:rsidRPr="000C0278">
        <w:rPr>
          <w:color w:val="000000"/>
          <w:sz w:val="28"/>
          <w:szCs w:val="28"/>
        </w:rPr>
        <w:t>2, субсчет «Расчеты по авансам полученным»</w:t>
      </w:r>
    </w:p>
    <w:p w:rsidR="00791671" w:rsidRPr="000C0278" w:rsidRDefault="00791671" w:rsidP="000C0278">
      <w:pPr>
        <w:spacing w:line="360" w:lineRule="auto"/>
        <w:ind w:firstLine="709"/>
        <w:jc w:val="both"/>
        <w:rPr>
          <w:color w:val="000000"/>
          <w:sz w:val="28"/>
          <w:szCs w:val="28"/>
        </w:rPr>
      </w:pPr>
      <w:r w:rsidRPr="000C0278">
        <w:rPr>
          <w:color w:val="000000"/>
          <w:sz w:val="28"/>
          <w:szCs w:val="28"/>
        </w:rPr>
        <w:t>К</w:t>
      </w:r>
      <w:r w:rsidR="000C0278">
        <w:rPr>
          <w:color w:val="000000"/>
          <w:sz w:val="28"/>
          <w:szCs w:val="28"/>
        </w:rPr>
        <w:t>-</w:t>
      </w:r>
      <w:r w:rsidR="000C0278" w:rsidRPr="000C0278">
        <w:rPr>
          <w:color w:val="000000"/>
          <w:sz w:val="28"/>
          <w:szCs w:val="28"/>
        </w:rPr>
        <w:t>т</w:t>
      </w:r>
      <w:r w:rsidRPr="000C0278">
        <w:rPr>
          <w:color w:val="000000"/>
          <w:sz w:val="28"/>
          <w:szCs w:val="28"/>
        </w:rPr>
        <w:t xml:space="preserve"> сч.</w:t>
      </w:r>
      <w:r w:rsidR="000C0278">
        <w:rPr>
          <w:color w:val="000000"/>
          <w:sz w:val="28"/>
          <w:szCs w:val="28"/>
        </w:rPr>
        <w:t> </w:t>
      </w:r>
      <w:r w:rsidR="000C0278" w:rsidRPr="000C0278">
        <w:rPr>
          <w:color w:val="000000"/>
          <w:sz w:val="28"/>
          <w:szCs w:val="28"/>
        </w:rPr>
        <w:t>6</w:t>
      </w:r>
      <w:r w:rsidRPr="000C0278">
        <w:rPr>
          <w:color w:val="000000"/>
          <w:sz w:val="28"/>
          <w:szCs w:val="28"/>
        </w:rPr>
        <w:t>2 «Расчеты с покупателями и заказчиками».</w:t>
      </w:r>
    </w:p>
    <w:p w:rsidR="00791671" w:rsidRPr="000C0278" w:rsidRDefault="00791671" w:rsidP="000C0278">
      <w:pPr>
        <w:spacing w:line="360" w:lineRule="auto"/>
        <w:ind w:firstLine="709"/>
        <w:jc w:val="both"/>
        <w:rPr>
          <w:color w:val="000000"/>
          <w:sz w:val="28"/>
          <w:szCs w:val="28"/>
        </w:rPr>
      </w:pPr>
      <w:r w:rsidRPr="000C0278">
        <w:rPr>
          <w:color w:val="000000"/>
          <w:sz w:val="28"/>
          <w:szCs w:val="28"/>
        </w:rPr>
        <w:t>Если полученный аванс не равняется стоимости отгруженных товаров, оказанных услуг и выполненных работ, то покупатель выплачивает оставшуюся сумму стоимости.</w:t>
      </w:r>
      <w:r w:rsidR="00A91A74" w:rsidRPr="000C0278">
        <w:rPr>
          <w:color w:val="000000"/>
          <w:sz w:val="28"/>
          <w:szCs w:val="28"/>
        </w:rPr>
        <w:t xml:space="preserve"> В бухгалтерском учете данная операция отражается соответ</w:t>
      </w:r>
      <w:r w:rsidR="00DA0C4B" w:rsidRPr="000C0278">
        <w:rPr>
          <w:color w:val="000000"/>
          <w:sz w:val="28"/>
          <w:szCs w:val="28"/>
        </w:rPr>
        <w:t>ствующими записями</w:t>
      </w:r>
      <w:r w:rsidR="00A91A74" w:rsidRPr="000C0278">
        <w:rPr>
          <w:color w:val="000000"/>
          <w:sz w:val="28"/>
          <w:szCs w:val="28"/>
        </w:rPr>
        <w:t>.</w:t>
      </w:r>
    </w:p>
    <w:p w:rsidR="00E9078B" w:rsidRPr="000C0278" w:rsidRDefault="003A7D4A" w:rsidP="000C0278">
      <w:pPr>
        <w:spacing w:line="360" w:lineRule="auto"/>
        <w:ind w:firstLine="709"/>
        <w:jc w:val="both"/>
        <w:rPr>
          <w:color w:val="000000"/>
          <w:sz w:val="28"/>
          <w:szCs w:val="28"/>
        </w:rPr>
      </w:pPr>
      <w:r w:rsidRPr="000C0278">
        <w:rPr>
          <w:color w:val="000000"/>
          <w:sz w:val="28"/>
          <w:szCs w:val="28"/>
        </w:rPr>
        <w:t>Если расчет с покупателем осуществляется в виде взаимозачета, то в</w:t>
      </w:r>
      <w:r w:rsidR="00E9078B" w:rsidRPr="000C0278">
        <w:rPr>
          <w:color w:val="000000"/>
          <w:sz w:val="28"/>
          <w:szCs w:val="28"/>
        </w:rPr>
        <w:t xml:space="preserve"> день, который указан в акте как дата проведения взаимозачета, каждое предприятие составляет следующую бухгалтерскую запись:</w:t>
      </w:r>
    </w:p>
    <w:p w:rsidR="00E9078B" w:rsidRPr="000C0278" w:rsidRDefault="00421903" w:rsidP="000C0278">
      <w:pPr>
        <w:spacing w:line="360" w:lineRule="auto"/>
        <w:ind w:firstLine="709"/>
        <w:jc w:val="both"/>
        <w:rPr>
          <w:color w:val="000000"/>
          <w:sz w:val="28"/>
          <w:szCs w:val="28"/>
        </w:rPr>
      </w:pPr>
      <w:r w:rsidRPr="000C0278">
        <w:rPr>
          <w:color w:val="000000"/>
          <w:sz w:val="28"/>
          <w:szCs w:val="28"/>
        </w:rPr>
        <w:t>Д</w:t>
      </w:r>
      <w:r w:rsidR="000C0278">
        <w:rPr>
          <w:color w:val="000000"/>
          <w:sz w:val="28"/>
          <w:szCs w:val="28"/>
        </w:rPr>
        <w:t>-</w:t>
      </w:r>
      <w:r w:rsidR="000C0278" w:rsidRPr="000C0278">
        <w:rPr>
          <w:color w:val="000000"/>
          <w:sz w:val="28"/>
          <w:szCs w:val="28"/>
        </w:rPr>
        <w:t>т</w:t>
      </w:r>
      <w:r w:rsidRPr="000C0278">
        <w:rPr>
          <w:color w:val="000000"/>
          <w:sz w:val="28"/>
          <w:szCs w:val="28"/>
        </w:rPr>
        <w:t xml:space="preserve"> сч.</w:t>
      </w:r>
      <w:r w:rsidR="000C0278">
        <w:rPr>
          <w:color w:val="000000"/>
          <w:sz w:val="28"/>
          <w:szCs w:val="28"/>
        </w:rPr>
        <w:t> </w:t>
      </w:r>
      <w:r w:rsidR="000C0278" w:rsidRPr="000C0278">
        <w:rPr>
          <w:color w:val="000000"/>
          <w:sz w:val="28"/>
          <w:szCs w:val="28"/>
        </w:rPr>
        <w:t>6</w:t>
      </w:r>
      <w:r w:rsidRPr="000C0278">
        <w:rPr>
          <w:color w:val="000000"/>
          <w:sz w:val="28"/>
          <w:szCs w:val="28"/>
        </w:rPr>
        <w:t>0 «Расчеты с поставщиками и подрядчиками»</w:t>
      </w:r>
    </w:p>
    <w:p w:rsidR="00421903" w:rsidRPr="000C0278" w:rsidRDefault="00421903" w:rsidP="000C0278">
      <w:pPr>
        <w:spacing w:line="360" w:lineRule="auto"/>
        <w:ind w:firstLine="709"/>
        <w:jc w:val="both"/>
        <w:rPr>
          <w:color w:val="000000"/>
          <w:sz w:val="28"/>
          <w:szCs w:val="28"/>
        </w:rPr>
      </w:pPr>
      <w:r w:rsidRPr="000C0278">
        <w:rPr>
          <w:color w:val="000000"/>
          <w:sz w:val="28"/>
          <w:szCs w:val="28"/>
        </w:rPr>
        <w:t>К</w:t>
      </w:r>
      <w:r w:rsidR="000C0278">
        <w:rPr>
          <w:color w:val="000000"/>
          <w:sz w:val="28"/>
          <w:szCs w:val="28"/>
        </w:rPr>
        <w:t>-</w:t>
      </w:r>
      <w:r w:rsidR="000C0278" w:rsidRPr="000C0278">
        <w:rPr>
          <w:color w:val="000000"/>
          <w:sz w:val="28"/>
          <w:szCs w:val="28"/>
        </w:rPr>
        <w:t>т</w:t>
      </w:r>
      <w:r w:rsidRPr="000C0278">
        <w:rPr>
          <w:color w:val="000000"/>
          <w:sz w:val="28"/>
          <w:szCs w:val="28"/>
        </w:rPr>
        <w:t xml:space="preserve"> сч.</w:t>
      </w:r>
      <w:r w:rsidR="000C0278">
        <w:rPr>
          <w:color w:val="000000"/>
          <w:sz w:val="28"/>
          <w:szCs w:val="28"/>
        </w:rPr>
        <w:t> </w:t>
      </w:r>
      <w:r w:rsidR="000C0278" w:rsidRPr="000C0278">
        <w:rPr>
          <w:color w:val="000000"/>
          <w:sz w:val="28"/>
          <w:szCs w:val="28"/>
        </w:rPr>
        <w:t>6</w:t>
      </w:r>
      <w:r w:rsidRPr="000C0278">
        <w:rPr>
          <w:color w:val="000000"/>
          <w:sz w:val="28"/>
          <w:szCs w:val="28"/>
        </w:rPr>
        <w:t>2 «Расчеты с покупателями и заказчиками».</w:t>
      </w:r>
    </w:p>
    <w:p w:rsidR="00421903" w:rsidRPr="000C0278" w:rsidRDefault="00421903" w:rsidP="000C0278">
      <w:pPr>
        <w:spacing w:line="360" w:lineRule="auto"/>
        <w:ind w:firstLine="709"/>
        <w:jc w:val="both"/>
        <w:rPr>
          <w:color w:val="000000"/>
          <w:sz w:val="28"/>
          <w:szCs w:val="28"/>
        </w:rPr>
      </w:pPr>
      <w:r w:rsidRPr="000C0278">
        <w:rPr>
          <w:color w:val="000000"/>
          <w:sz w:val="28"/>
          <w:szCs w:val="28"/>
        </w:rPr>
        <w:t>Если после поведения взаимозачетной операции у какого-либо предприятия осталась дебиторская задолженность, то покупатель данного предприятия должен оплатить свой долг.</w:t>
      </w:r>
    </w:p>
    <w:p w:rsidR="00421903" w:rsidRPr="000C0278" w:rsidRDefault="00482D55" w:rsidP="000C0278">
      <w:pPr>
        <w:spacing w:line="360" w:lineRule="auto"/>
        <w:ind w:firstLine="709"/>
        <w:jc w:val="both"/>
        <w:rPr>
          <w:color w:val="000000"/>
          <w:sz w:val="28"/>
          <w:szCs w:val="28"/>
        </w:rPr>
      </w:pPr>
      <w:r w:rsidRPr="000C0278">
        <w:rPr>
          <w:color w:val="000000"/>
          <w:sz w:val="28"/>
          <w:szCs w:val="28"/>
        </w:rPr>
        <w:t>При отсрочке платежа</w:t>
      </w:r>
      <w:r w:rsidR="00C761E8" w:rsidRPr="000C0278">
        <w:rPr>
          <w:color w:val="000000"/>
          <w:sz w:val="28"/>
          <w:szCs w:val="28"/>
          <w:lang w:val="en-US"/>
        </w:rPr>
        <w:t xml:space="preserve"> [27, 433]</w:t>
      </w:r>
      <w:r w:rsidRPr="000C0278">
        <w:rPr>
          <w:color w:val="000000"/>
          <w:sz w:val="28"/>
          <w:szCs w:val="28"/>
        </w:rPr>
        <w:t xml:space="preserve"> </w:t>
      </w:r>
      <w:r w:rsidR="00421903" w:rsidRPr="000C0278">
        <w:rPr>
          <w:color w:val="000000"/>
          <w:sz w:val="28"/>
          <w:szCs w:val="28"/>
        </w:rPr>
        <w:t>следует:</w:t>
      </w:r>
    </w:p>
    <w:p w:rsidR="00421903" w:rsidRPr="000C0278" w:rsidRDefault="00421903" w:rsidP="000C0278">
      <w:pPr>
        <w:numPr>
          <w:ilvl w:val="0"/>
          <w:numId w:val="2"/>
        </w:numPr>
        <w:tabs>
          <w:tab w:val="clear" w:pos="1429"/>
          <w:tab w:val="num" w:pos="1260"/>
        </w:tabs>
        <w:spacing w:line="360" w:lineRule="auto"/>
        <w:ind w:left="0" w:firstLine="709"/>
        <w:jc w:val="both"/>
        <w:rPr>
          <w:color w:val="000000"/>
          <w:sz w:val="28"/>
          <w:szCs w:val="28"/>
        </w:rPr>
      </w:pPr>
      <w:r w:rsidRPr="000C0278">
        <w:rPr>
          <w:color w:val="000000"/>
          <w:sz w:val="28"/>
          <w:szCs w:val="28"/>
        </w:rPr>
        <w:t>отразить выручку в день перехода права собственности на товары к покупателю бухгалтерской проводкой:</w:t>
      </w:r>
    </w:p>
    <w:p w:rsidR="00421903" w:rsidRPr="000C0278" w:rsidRDefault="00421903" w:rsidP="000C0278">
      <w:pPr>
        <w:spacing w:line="360" w:lineRule="auto"/>
        <w:ind w:firstLine="709"/>
        <w:jc w:val="both"/>
        <w:rPr>
          <w:color w:val="000000"/>
          <w:sz w:val="28"/>
          <w:szCs w:val="28"/>
        </w:rPr>
      </w:pPr>
      <w:r w:rsidRPr="000C0278">
        <w:rPr>
          <w:color w:val="000000"/>
          <w:sz w:val="28"/>
          <w:szCs w:val="28"/>
        </w:rPr>
        <w:t>Д</w:t>
      </w:r>
      <w:r w:rsidR="000C0278">
        <w:rPr>
          <w:color w:val="000000"/>
          <w:sz w:val="28"/>
          <w:szCs w:val="28"/>
        </w:rPr>
        <w:t>-</w:t>
      </w:r>
      <w:r w:rsidR="000C0278" w:rsidRPr="000C0278">
        <w:rPr>
          <w:color w:val="000000"/>
          <w:sz w:val="28"/>
          <w:szCs w:val="28"/>
        </w:rPr>
        <w:t>т</w:t>
      </w:r>
      <w:r w:rsidRPr="000C0278">
        <w:rPr>
          <w:color w:val="000000"/>
          <w:sz w:val="28"/>
          <w:szCs w:val="28"/>
        </w:rPr>
        <w:t xml:space="preserve"> сч.</w:t>
      </w:r>
      <w:r w:rsidR="000C0278">
        <w:rPr>
          <w:color w:val="000000"/>
          <w:sz w:val="28"/>
          <w:szCs w:val="28"/>
        </w:rPr>
        <w:t> </w:t>
      </w:r>
      <w:r w:rsidR="000C0278" w:rsidRPr="000C0278">
        <w:rPr>
          <w:color w:val="000000"/>
          <w:sz w:val="28"/>
          <w:szCs w:val="28"/>
        </w:rPr>
        <w:t>6</w:t>
      </w:r>
      <w:r w:rsidRPr="000C0278">
        <w:rPr>
          <w:color w:val="000000"/>
          <w:sz w:val="28"/>
          <w:szCs w:val="28"/>
        </w:rPr>
        <w:t>2 «Расчеты с покупателями и заказчиками»</w:t>
      </w:r>
    </w:p>
    <w:p w:rsidR="00421903" w:rsidRPr="000C0278" w:rsidRDefault="00421903" w:rsidP="000C0278">
      <w:pPr>
        <w:spacing w:line="360" w:lineRule="auto"/>
        <w:ind w:firstLine="709"/>
        <w:jc w:val="both"/>
        <w:rPr>
          <w:color w:val="000000"/>
          <w:sz w:val="28"/>
          <w:szCs w:val="28"/>
        </w:rPr>
      </w:pPr>
      <w:r w:rsidRPr="000C0278">
        <w:rPr>
          <w:color w:val="000000"/>
          <w:sz w:val="28"/>
          <w:szCs w:val="28"/>
        </w:rPr>
        <w:t>К</w:t>
      </w:r>
      <w:r w:rsidR="000C0278">
        <w:rPr>
          <w:color w:val="000000"/>
          <w:sz w:val="28"/>
          <w:szCs w:val="28"/>
        </w:rPr>
        <w:t>-</w:t>
      </w:r>
      <w:r w:rsidR="000C0278" w:rsidRPr="000C0278">
        <w:rPr>
          <w:color w:val="000000"/>
          <w:sz w:val="28"/>
          <w:szCs w:val="28"/>
        </w:rPr>
        <w:t>т</w:t>
      </w:r>
      <w:r w:rsidRPr="000C0278">
        <w:rPr>
          <w:color w:val="000000"/>
          <w:sz w:val="28"/>
          <w:szCs w:val="28"/>
        </w:rPr>
        <w:t xml:space="preserve"> сч.</w:t>
      </w:r>
      <w:r w:rsidR="000C0278">
        <w:rPr>
          <w:color w:val="000000"/>
          <w:sz w:val="28"/>
          <w:szCs w:val="28"/>
        </w:rPr>
        <w:t> </w:t>
      </w:r>
      <w:r w:rsidR="000C0278" w:rsidRPr="000C0278">
        <w:rPr>
          <w:color w:val="000000"/>
          <w:sz w:val="28"/>
          <w:szCs w:val="28"/>
        </w:rPr>
        <w:t>9</w:t>
      </w:r>
      <w:r w:rsidRPr="000C0278">
        <w:rPr>
          <w:color w:val="000000"/>
          <w:sz w:val="28"/>
          <w:szCs w:val="28"/>
        </w:rPr>
        <w:t>0 «</w:t>
      </w:r>
      <w:r w:rsidR="002567D5" w:rsidRPr="000C0278">
        <w:rPr>
          <w:color w:val="000000"/>
          <w:sz w:val="28"/>
          <w:szCs w:val="28"/>
        </w:rPr>
        <w:t>Продажи»;</w:t>
      </w:r>
    </w:p>
    <w:p w:rsidR="002567D5" w:rsidRPr="000C0278" w:rsidRDefault="002567D5" w:rsidP="000C0278">
      <w:pPr>
        <w:numPr>
          <w:ilvl w:val="0"/>
          <w:numId w:val="2"/>
        </w:numPr>
        <w:tabs>
          <w:tab w:val="clear" w:pos="1429"/>
          <w:tab w:val="num" w:pos="1260"/>
        </w:tabs>
        <w:spacing w:line="360" w:lineRule="auto"/>
        <w:ind w:left="0" w:firstLine="709"/>
        <w:jc w:val="both"/>
        <w:rPr>
          <w:color w:val="000000"/>
          <w:sz w:val="28"/>
          <w:szCs w:val="28"/>
        </w:rPr>
      </w:pPr>
      <w:r w:rsidRPr="000C0278">
        <w:rPr>
          <w:color w:val="000000"/>
          <w:sz w:val="28"/>
          <w:szCs w:val="28"/>
        </w:rPr>
        <w:t>начислить проценты за отсрочку платежа:</w:t>
      </w:r>
    </w:p>
    <w:p w:rsidR="002567D5" w:rsidRPr="000C0278" w:rsidRDefault="002567D5" w:rsidP="000C0278">
      <w:pPr>
        <w:spacing w:line="360" w:lineRule="auto"/>
        <w:ind w:firstLine="709"/>
        <w:jc w:val="both"/>
        <w:rPr>
          <w:color w:val="000000"/>
          <w:sz w:val="28"/>
          <w:szCs w:val="28"/>
        </w:rPr>
      </w:pPr>
      <w:r w:rsidRPr="000C0278">
        <w:rPr>
          <w:color w:val="000000"/>
          <w:sz w:val="28"/>
          <w:szCs w:val="28"/>
        </w:rPr>
        <w:t>Д</w:t>
      </w:r>
      <w:r w:rsidR="000C0278">
        <w:rPr>
          <w:color w:val="000000"/>
          <w:sz w:val="28"/>
          <w:szCs w:val="28"/>
        </w:rPr>
        <w:t>-</w:t>
      </w:r>
      <w:r w:rsidR="000C0278" w:rsidRPr="000C0278">
        <w:rPr>
          <w:color w:val="000000"/>
          <w:sz w:val="28"/>
          <w:szCs w:val="28"/>
        </w:rPr>
        <w:t>т</w:t>
      </w:r>
      <w:r w:rsidRPr="000C0278">
        <w:rPr>
          <w:color w:val="000000"/>
          <w:sz w:val="28"/>
          <w:szCs w:val="28"/>
        </w:rPr>
        <w:t xml:space="preserve"> сч.</w:t>
      </w:r>
      <w:r w:rsidR="000C0278">
        <w:rPr>
          <w:color w:val="000000"/>
          <w:sz w:val="28"/>
          <w:szCs w:val="28"/>
        </w:rPr>
        <w:t> </w:t>
      </w:r>
      <w:r w:rsidR="000C0278" w:rsidRPr="000C0278">
        <w:rPr>
          <w:color w:val="000000"/>
          <w:sz w:val="28"/>
          <w:szCs w:val="28"/>
        </w:rPr>
        <w:t>6</w:t>
      </w:r>
      <w:r w:rsidRPr="000C0278">
        <w:rPr>
          <w:color w:val="000000"/>
          <w:sz w:val="28"/>
          <w:szCs w:val="28"/>
        </w:rPr>
        <w:t>2 «Расчеты с покупателями и заказчиками»</w:t>
      </w:r>
    </w:p>
    <w:p w:rsidR="002567D5" w:rsidRPr="000C0278" w:rsidRDefault="002567D5" w:rsidP="000C0278">
      <w:pPr>
        <w:spacing w:line="360" w:lineRule="auto"/>
        <w:ind w:firstLine="709"/>
        <w:jc w:val="both"/>
        <w:rPr>
          <w:color w:val="000000"/>
          <w:sz w:val="28"/>
          <w:szCs w:val="28"/>
        </w:rPr>
      </w:pPr>
      <w:r w:rsidRPr="000C0278">
        <w:rPr>
          <w:color w:val="000000"/>
          <w:sz w:val="28"/>
          <w:szCs w:val="28"/>
        </w:rPr>
        <w:t>К</w:t>
      </w:r>
      <w:r w:rsidR="000C0278">
        <w:rPr>
          <w:color w:val="000000"/>
          <w:sz w:val="28"/>
          <w:szCs w:val="28"/>
        </w:rPr>
        <w:t>-</w:t>
      </w:r>
      <w:r w:rsidR="000C0278" w:rsidRPr="000C0278">
        <w:rPr>
          <w:color w:val="000000"/>
          <w:sz w:val="28"/>
          <w:szCs w:val="28"/>
        </w:rPr>
        <w:t>т</w:t>
      </w:r>
      <w:r w:rsidRPr="000C0278">
        <w:rPr>
          <w:color w:val="000000"/>
          <w:sz w:val="28"/>
          <w:szCs w:val="28"/>
        </w:rPr>
        <w:t xml:space="preserve"> сч.</w:t>
      </w:r>
      <w:r w:rsidR="000C0278">
        <w:rPr>
          <w:color w:val="000000"/>
          <w:sz w:val="28"/>
          <w:szCs w:val="28"/>
        </w:rPr>
        <w:t> </w:t>
      </w:r>
      <w:r w:rsidR="000C0278" w:rsidRPr="000C0278">
        <w:rPr>
          <w:color w:val="000000"/>
          <w:sz w:val="28"/>
          <w:szCs w:val="28"/>
        </w:rPr>
        <w:t>9</w:t>
      </w:r>
      <w:r w:rsidRPr="000C0278">
        <w:rPr>
          <w:color w:val="000000"/>
          <w:sz w:val="28"/>
          <w:szCs w:val="28"/>
        </w:rPr>
        <w:t>0 «Продажи».</w:t>
      </w:r>
    </w:p>
    <w:p w:rsidR="00B85EF5" w:rsidRPr="000C0278" w:rsidRDefault="00B85EF5" w:rsidP="000C0278">
      <w:pPr>
        <w:spacing w:line="360" w:lineRule="auto"/>
        <w:ind w:firstLine="709"/>
        <w:jc w:val="both"/>
        <w:rPr>
          <w:color w:val="000000"/>
          <w:sz w:val="28"/>
          <w:szCs w:val="28"/>
        </w:rPr>
      </w:pPr>
      <w:r w:rsidRPr="000C0278">
        <w:rPr>
          <w:color w:val="000000"/>
          <w:sz w:val="28"/>
          <w:szCs w:val="28"/>
        </w:rPr>
        <w:t>При</w:t>
      </w:r>
      <w:r w:rsidR="00482D55" w:rsidRPr="000C0278">
        <w:rPr>
          <w:color w:val="000000"/>
          <w:sz w:val="28"/>
          <w:szCs w:val="28"/>
        </w:rPr>
        <w:t xml:space="preserve"> уступке права требования</w:t>
      </w:r>
      <w:r w:rsidRPr="000C0278">
        <w:rPr>
          <w:color w:val="000000"/>
          <w:sz w:val="28"/>
          <w:szCs w:val="28"/>
        </w:rPr>
        <w:t xml:space="preserve"> составляются следующие проводки:</w:t>
      </w:r>
    </w:p>
    <w:p w:rsidR="00B85EF5" w:rsidRPr="000C0278" w:rsidRDefault="00B85EF5" w:rsidP="000C0278">
      <w:pPr>
        <w:spacing w:line="360" w:lineRule="auto"/>
        <w:ind w:firstLine="709"/>
        <w:jc w:val="both"/>
        <w:rPr>
          <w:color w:val="000000"/>
          <w:sz w:val="28"/>
          <w:szCs w:val="28"/>
        </w:rPr>
      </w:pPr>
      <w:r w:rsidRPr="000C0278">
        <w:rPr>
          <w:color w:val="000000"/>
          <w:sz w:val="28"/>
          <w:szCs w:val="28"/>
        </w:rPr>
        <w:t>списание задолженности –</w:t>
      </w:r>
    </w:p>
    <w:p w:rsidR="00B85EF5" w:rsidRPr="000C0278" w:rsidRDefault="00B85EF5" w:rsidP="000C0278">
      <w:pPr>
        <w:spacing w:line="360" w:lineRule="auto"/>
        <w:ind w:firstLine="709"/>
        <w:jc w:val="both"/>
        <w:rPr>
          <w:color w:val="000000"/>
          <w:sz w:val="28"/>
          <w:szCs w:val="28"/>
        </w:rPr>
      </w:pPr>
      <w:r w:rsidRPr="000C0278">
        <w:rPr>
          <w:color w:val="000000"/>
          <w:sz w:val="28"/>
          <w:szCs w:val="28"/>
        </w:rPr>
        <w:t>Д</w:t>
      </w:r>
      <w:r w:rsidR="000C0278">
        <w:rPr>
          <w:color w:val="000000"/>
          <w:sz w:val="28"/>
          <w:szCs w:val="28"/>
        </w:rPr>
        <w:t>-</w:t>
      </w:r>
      <w:r w:rsidR="000C0278" w:rsidRPr="000C0278">
        <w:rPr>
          <w:color w:val="000000"/>
          <w:sz w:val="28"/>
          <w:szCs w:val="28"/>
        </w:rPr>
        <w:t>т</w:t>
      </w:r>
      <w:r w:rsidRPr="000C0278">
        <w:rPr>
          <w:color w:val="000000"/>
          <w:sz w:val="28"/>
          <w:szCs w:val="28"/>
        </w:rPr>
        <w:t xml:space="preserve"> сч.</w:t>
      </w:r>
      <w:r w:rsidR="000C0278">
        <w:rPr>
          <w:color w:val="000000"/>
          <w:sz w:val="28"/>
          <w:szCs w:val="28"/>
        </w:rPr>
        <w:t> </w:t>
      </w:r>
      <w:r w:rsidR="000C0278" w:rsidRPr="000C0278">
        <w:rPr>
          <w:color w:val="000000"/>
          <w:sz w:val="28"/>
          <w:szCs w:val="28"/>
        </w:rPr>
        <w:t>9</w:t>
      </w:r>
      <w:r w:rsidRPr="000C0278">
        <w:rPr>
          <w:color w:val="000000"/>
          <w:sz w:val="28"/>
          <w:szCs w:val="28"/>
        </w:rPr>
        <w:t>1</w:t>
      </w:r>
      <w:r w:rsidR="00793849" w:rsidRPr="000C0278">
        <w:rPr>
          <w:color w:val="000000"/>
          <w:sz w:val="28"/>
          <w:szCs w:val="28"/>
        </w:rPr>
        <w:t xml:space="preserve"> «Прочие доходы и расходы»</w:t>
      </w:r>
    </w:p>
    <w:p w:rsidR="00793849" w:rsidRPr="000C0278" w:rsidRDefault="00793849" w:rsidP="000C0278">
      <w:pPr>
        <w:spacing w:line="360" w:lineRule="auto"/>
        <w:ind w:firstLine="709"/>
        <w:jc w:val="both"/>
        <w:rPr>
          <w:color w:val="000000"/>
          <w:sz w:val="28"/>
          <w:szCs w:val="28"/>
        </w:rPr>
      </w:pPr>
      <w:r w:rsidRPr="000C0278">
        <w:rPr>
          <w:color w:val="000000"/>
          <w:sz w:val="28"/>
          <w:szCs w:val="28"/>
        </w:rPr>
        <w:t>К</w:t>
      </w:r>
      <w:r w:rsidR="000C0278">
        <w:rPr>
          <w:color w:val="000000"/>
          <w:sz w:val="28"/>
          <w:szCs w:val="28"/>
        </w:rPr>
        <w:t>-</w:t>
      </w:r>
      <w:r w:rsidR="000C0278" w:rsidRPr="000C0278">
        <w:rPr>
          <w:color w:val="000000"/>
          <w:sz w:val="28"/>
          <w:szCs w:val="28"/>
        </w:rPr>
        <w:t>т</w:t>
      </w:r>
      <w:r w:rsidRPr="000C0278">
        <w:rPr>
          <w:color w:val="000000"/>
          <w:sz w:val="28"/>
          <w:szCs w:val="28"/>
        </w:rPr>
        <w:t xml:space="preserve"> сч.</w:t>
      </w:r>
      <w:r w:rsidR="000C0278">
        <w:rPr>
          <w:color w:val="000000"/>
          <w:sz w:val="28"/>
          <w:szCs w:val="28"/>
        </w:rPr>
        <w:t> </w:t>
      </w:r>
      <w:r w:rsidR="000C0278" w:rsidRPr="000C0278">
        <w:rPr>
          <w:color w:val="000000"/>
          <w:sz w:val="28"/>
          <w:szCs w:val="28"/>
        </w:rPr>
        <w:t>6</w:t>
      </w:r>
      <w:r w:rsidRPr="000C0278">
        <w:rPr>
          <w:color w:val="000000"/>
          <w:sz w:val="28"/>
          <w:szCs w:val="28"/>
        </w:rPr>
        <w:t>2 «Расчеты с покупателями и заказчиками»;</w:t>
      </w:r>
    </w:p>
    <w:p w:rsidR="00793849" w:rsidRPr="000C0278" w:rsidRDefault="00793849" w:rsidP="000C0278">
      <w:pPr>
        <w:spacing w:line="360" w:lineRule="auto"/>
        <w:ind w:firstLine="709"/>
        <w:jc w:val="both"/>
        <w:rPr>
          <w:color w:val="000000"/>
          <w:sz w:val="28"/>
          <w:szCs w:val="28"/>
        </w:rPr>
      </w:pPr>
      <w:r w:rsidRPr="000C0278">
        <w:rPr>
          <w:color w:val="000000"/>
          <w:sz w:val="28"/>
          <w:szCs w:val="28"/>
        </w:rPr>
        <w:t>поступление денежных средств от третьего лица –</w:t>
      </w:r>
    </w:p>
    <w:p w:rsidR="00793849" w:rsidRPr="000C0278" w:rsidRDefault="00793849" w:rsidP="000C0278">
      <w:pPr>
        <w:spacing w:line="360" w:lineRule="auto"/>
        <w:ind w:firstLine="709"/>
        <w:jc w:val="both"/>
        <w:rPr>
          <w:color w:val="000000"/>
          <w:sz w:val="28"/>
          <w:szCs w:val="28"/>
        </w:rPr>
      </w:pPr>
      <w:r w:rsidRPr="000C0278">
        <w:rPr>
          <w:color w:val="000000"/>
          <w:sz w:val="28"/>
          <w:szCs w:val="28"/>
        </w:rPr>
        <w:t>Д</w:t>
      </w:r>
      <w:r w:rsidR="000C0278">
        <w:rPr>
          <w:color w:val="000000"/>
          <w:sz w:val="28"/>
          <w:szCs w:val="28"/>
        </w:rPr>
        <w:t>-</w:t>
      </w:r>
      <w:r w:rsidR="000C0278" w:rsidRPr="000C0278">
        <w:rPr>
          <w:color w:val="000000"/>
          <w:sz w:val="28"/>
          <w:szCs w:val="28"/>
        </w:rPr>
        <w:t>т</w:t>
      </w:r>
      <w:r w:rsidRPr="000C0278">
        <w:rPr>
          <w:color w:val="000000"/>
          <w:sz w:val="28"/>
          <w:szCs w:val="28"/>
        </w:rPr>
        <w:t xml:space="preserve"> сч.</w:t>
      </w:r>
      <w:r w:rsidR="000C0278">
        <w:rPr>
          <w:color w:val="000000"/>
          <w:sz w:val="28"/>
          <w:szCs w:val="28"/>
        </w:rPr>
        <w:t> </w:t>
      </w:r>
      <w:r w:rsidR="000C0278" w:rsidRPr="000C0278">
        <w:rPr>
          <w:color w:val="000000"/>
          <w:sz w:val="28"/>
          <w:szCs w:val="28"/>
        </w:rPr>
        <w:t>5</w:t>
      </w:r>
      <w:r w:rsidRPr="000C0278">
        <w:rPr>
          <w:color w:val="000000"/>
          <w:sz w:val="28"/>
          <w:szCs w:val="28"/>
        </w:rPr>
        <w:t>1 «Расчетные счета»</w:t>
      </w:r>
    </w:p>
    <w:p w:rsidR="00793849" w:rsidRPr="000C0278" w:rsidRDefault="00793849" w:rsidP="000C0278">
      <w:pPr>
        <w:spacing w:line="360" w:lineRule="auto"/>
        <w:ind w:firstLine="709"/>
        <w:jc w:val="both"/>
        <w:rPr>
          <w:color w:val="000000"/>
          <w:sz w:val="28"/>
          <w:szCs w:val="28"/>
        </w:rPr>
      </w:pPr>
      <w:r w:rsidRPr="000C0278">
        <w:rPr>
          <w:color w:val="000000"/>
          <w:sz w:val="28"/>
          <w:szCs w:val="28"/>
        </w:rPr>
        <w:t>К</w:t>
      </w:r>
      <w:r w:rsidR="000C0278">
        <w:rPr>
          <w:color w:val="000000"/>
          <w:sz w:val="28"/>
          <w:szCs w:val="28"/>
        </w:rPr>
        <w:t>-</w:t>
      </w:r>
      <w:r w:rsidR="000C0278" w:rsidRPr="000C0278">
        <w:rPr>
          <w:color w:val="000000"/>
          <w:sz w:val="28"/>
          <w:szCs w:val="28"/>
        </w:rPr>
        <w:t>т</w:t>
      </w:r>
      <w:r w:rsidRPr="000C0278">
        <w:rPr>
          <w:color w:val="000000"/>
          <w:sz w:val="28"/>
          <w:szCs w:val="28"/>
        </w:rPr>
        <w:t xml:space="preserve"> сч.</w:t>
      </w:r>
      <w:r w:rsidR="000C0278">
        <w:rPr>
          <w:color w:val="000000"/>
          <w:sz w:val="28"/>
          <w:szCs w:val="28"/>
        </w:rPr>
        <w:t> </w:t>
      </w:r>
      <w:r w:rsidR="000C0278" w:rsidRPr="000C0278">
        <w:rPr>
          <w:color w:val="000000"/>
          <w:sz w:val="28"/>
          <w:szCs w:val="28"/>
        </w:rPr>
        <w:t>9</w:t>
      </w:r>
      <w:r w:rsidRPr="000C0278">
        <w:rPr>
          <w:color w:val="000000"/>
          <w:sz w:val="28"/>
          <w:szCs w:val="28"/>
        </w:rPr>
        <w:t>1 «Прочие доходы и расходы»;</w:t>
      </w:r>
    </w:p>
    <w:p w:rsidR="00793849" w:rsidRPr="000C0278" w:rsidRDefault="00793849" w:rsidP="000C0278">
      <w:pPr>
        <w:spacing w:line="360" w:lineRule="auto"/>
        <w:ind w:firstLine="709"/>
        <w:jc w:val="both"/>
        <w:rPr>
          <w:color w:val="000000"/>
          <w:sz w:val="28"/>
          <w:szCs w:val="28"/>
        </w:rPr>
      </w:pPr>
      <w:r w:rsidRPr="000C0278">
        <w:rPr>
          <w:color w:val="000000"/>
          <w:sz w:val="28"/>
          <w:szCs w:val="28"/>
        </w:rPr>
        <w:t>списание убытка от продажи задолженности –</w:t>
      </w:r>
    </w:p>
    <w:p w:rsidR="00793849" w:rsidRPr="000C0278" w:rsidRDefault="00793849" w:rsidP="000C0278">
      <w:pPr>
        <w:spacing w:line="360" w:lineRule="auto"/>
        <w:ind w:firstLine="709"/>
        <w:jc w:val="both"/>
        <w:rPr>
          <w:color w:val="000000"/>
          <w:sz w:val="28"/>
          <w:szCs w:val="28"/>
        </w:rPr>
      </w:pPr>
      <w:r w:rsidRPr="000C0278">
        <w:rPr>
          <w:color w:val="000000"/>
          <w:sz w:val="28"/>
          <w:szCs w:val="28"/>
        </w:rPr>
        <w:t>Д</w:t>
      </w:r>
      <w:r w:rsidR="000C0278">
        <w:rPr>
          <w:color w:val="000000"/>
          <w:sz w:val="28"/>
          <w:szCs w:val="28"/>
        </w:rPr>
        <w:t>-</w:t>
      </w:r>
      <w:r w:rsidR="000C0278" w:rsidRPr="000C0278">
        <w:rPr>
          <w:color w:val="000000"/>
          <w:sz w:val="28"/>
          <w:szCs w:val="28"/>
        </w:rPr>
        <w:t>т</w:t>
      </w:r>
      <w:r w:rsidRPr="000C0278">
        <w:rPr>
          <w:color w:val="000000"/>
          <w:sz w:val="28"/>
          <w:szCs w:val="28"/>
        </w:rPr>
        <w:t xml:space="preserve"> сч.</w:t>
      </w:r>
      <w:r w:rsidR="000C0278">
        <w:rPr>
          <w:color w:val="000000"/>
          <w:sz w:val="28"/>
          <w:szCs w:val="28"/>
        </w:rPr>
        <w:t> </w:t>
      </w:r>
      <w:r w:rsidR="000C0278" w:rsidRPr="000C0278">
        <w:rPr>
          <w:color w:val="000000"/>
          <w:sz w:val="28"/>
          <w:szCs w:val="28"/>
        </w:rPr>
        <w:t>9</w:t>
      </w:r>
      <w:r w:rsidRPr="000C0278">
        <w:rPr>
          <w:color w:val="000000"/>
          <w:sz w:val="28"/>
          <w:szCs w:val="28"/>
        </w:rPr>
        <w:t>9 «Прибыли и убытки»</w:t>
      </w:r>
    </w:p>
    <w:p w:rsidR="00793849" w:rsidRPr="000C0278" w:rsidRDefault="00793849" w:rsidP="000C0278">
      <w:pPr>
        <w:spacing w:line="360" w:lineRule="auto"/>
        <w:ind w:firstLine="709"/>
        <w:jc w:val="both"/>
        <w:rPr>
          <w:color w:val="000000"/>
          <w:sz w:val="28"/>
          <w:szCs w:val="28"/>
        </w:rPr>
      </w:pPr>
      <w:r w:rsidRPr="000C0278">
        <w:rPr>
          <w:color w:val="000000"/>
          <w:sz w:val="28"/>
          <w:szCs w:val="28"/>
        </w:rPr>
        <w:t>К</w:t>
      </w:r>
      <w:r w:rsidR="000C0278">
        <w:rPr>
          <w:color w:val="000000"/>
          <w:sz w:val="28"/>
          <w:szCs w:val="28"/>
        </w:rPr>
        <w:t>-</w:t>
      </w:r>
      <w:r w:rsidR="000C0278" w:rsidRPr="000C0278">
        <w:rPr>
          <w:color w:val="000000"/>
          <w:sz w:val="28"/>
          <w:szCs w:val="28"/>
        </w:rPr>
        <w:t>т</w:t>
      </w:r>
      <w:r w:rsidRPr="000C0278">
        <w:rPr>
          <w:color w:val="000000"/>
          <w:sz w:val="28"/>
          <w:szCs w:val="28"/>
        </w:rPr>
        <w:t xml:space="preserve"> сч.</w:t>
      </w:r>
      <w:r w:rsidR="000C0278">
        <w:rPr>
          <w:color w:val="000000"/>
          <w:sz w:val="28"/>
          <w:szCs w:val="28"/>
        </w:rPr>
        <w:t> </w:t>
      </w:r>
      <w:r w:rsidR="000C0278" w:rsidRPr="000C0278">
        <w:rPr>
          <w:color w:val="000000"/>
          <w:sz w:val="28"/>
          <w:szCs w:val="28"/>
        </w:rPr>
        <w:t>9</w:t>
      </w:r>
      <w:r w:rsidRPr="000C0278">
        <w:rPr>
          <w:color w:val="000000"/>
          <w:sz w:val="28"/>
          <w:szCs w:val="28"/>
        </w:rPr>
        <w:t>1 «Прочие доходы и расходы».</w:t>
      </w:r>
    </w:p>
    <w:p w:rsidR="00793849" w:rsidRPr="000C0278" w:rsidRDefault="003333E8" w:rsidP="000C0278">
      <w:pPr>
        <w:spacing w:line="360" w:lineRule="auto"/>
        <w:ind w:firstLine="709"/>
        <w:jc w:val="both"/>
        <w:rPr>
          <w:color w:val="000000"/>
          <w:sz w:val="28"/>
          <w:szCs w:val="28"/>
        </w:rPr>
      </w:pPr>
      <w:r w:rsidRPr="000C0278">
        <w:rPr>
          <w:color w:val="000000"/>
          <w:sz w:val="28"/>
          <w:szCs w:val="28"/>
        </w:rPr>
        <w:t xml:space="preserve">Если предприятие выполняет работы долгосрочного характера (строительные, геологические, проектные, научные </w:t>
      </w:r>
      <w:r w:rsidR="000C0278">
        <w:rPr>
          <w:color w:val="000000"/>
          <w:sz w:val="28"/>
          <w:szCs w:val="28"/>
        </w:rPr>
        <w:t>и т.д.</w:t>
      </w:r>
      <w:r w:rsidRPr="000C0278">
        <w:rPr>
          <w:color w:val="000000"/>
          <w:sz w:val="28"/>
          <w:szCs w:val="28"/>
        </w:rPr>
        <w:t>) и поставляет покупателю не всю работу в целом, а отдельными частями, то для расчетов с покупателями и заказчиками используется счет 46 «Выполненные этапы по незавершенным работам»</w:t>
      </w:r>
      <w:r w:rsidR="0010695B" w:rsidRPr="000C0278">
        <w:rPr>
          <w:color w:val="000000"/>
          <w:sz w:val="28"/>
          <w:szCs w:val="28"/>
        </w:rPr>
        <w:t xml:space="preserve"> [13, 195]</w:t>
      </w:r>
      <w:r w:rsidRPr="000C0278">
        <w:rPr>
          <w:color w:val="000000"/>
          <w:sz w:val="28"/>
          <w:szCs w:val="28"/>
        </w:rPr>
        <w:t xml:space="preserve"> и оформляется в учете следующей записью:</w:t>
      </w:r>
    </w:p>
    <w:p w:rsidR="003333E8" w:rsidRPr="000C0278" w:rsidRDefault="003333E8" w:rsidP="000C0278">
      <w:pPr>
        <w:spacing w:line="360" w:lineRule="auto"/>
        <w:ind w:firstLine="709"/>
        <w:jc w:val="both"/>
        <w:rPr>
          <w:color w:val="000000"/>
          <w:sz w:val="28"/>
          <w:szCs w:val="28"/>
        </w:rPr>
      </w:pPr>
      <w:r w:rsidRPr="000C0278">
        <w:rPr>
          <w:color w:val="000000"/>
          <w:sz w:val="28"/>
          <w:szCs w:val="28"/>
        </w:rPr>
        <w:t>Д</w:t>
      </w:r>
      <w:r w:rsidR="000C0278">
        <w:rPr>
          <w:color w:val="000000"/>
          <w:sz w:val="28"/>
          <w:szCs w:val="28"/>
        </w:rPr>
        <w:t>-</w:t>
      </w:r>
      <w:r w:rsidR="000C0278" w:rsidRPr="000C0278">
        <w:rPr>
          <w:color w:val="000000"/>
          <w:sz w:val="28"/>
          <w:szCs w:val="28"/>
        </w:rPr>
        <w:t>т</w:t>
      </w:r>
      <w:r w:rsidRPr="000C0278">
        <w:rPr>
          <w:color w:val="000000"/>
          <w:sz w:val="28"/>
          <w:szCs w:val="28"/>
        </w:rPr>
        <w:t xml:space="preserve"> сч.</w:t>
      </w:r>
      <w:r w:rsidR="000C0278">
        <w:rPr>
          <w:color w:val="000000"/>
          <w:sz w:val="28"/>
          <w:szCs w:val="28"/>
        </w:rPr>
        <w:t> </w:t>
      </w:r>
      <w:r w:rsidR="000C0278" w:rsidRPr="000C0278">
        <w:rPr>
          <w:color w:val="000000"/>
          <w:sz w:val="28"/>
          <w:szCs w:val="28"/>
        </w:rPr>
        <w:t>6</w:t>
      </w:r>
      <w:r w:rsidRPr="000C0278">
        <w:rPr>
          <w:color w:val="000000"/>
          <w:sz w:val="28"/>
          <w:szCs w:val="28"/>
        </w:rPr>
        <w:t>2 «Расчеты с покупателями и заказчиками»</w:t>
      </w:r>
    </w:p>
    <w:p w:rsidR="003333E8" w:rsidRPr="000C0278" w:rsidRDefault="003333E8" w:rsidP="000C0278">
      <w:pPr>
        <w:spacing w:line="360" w:lineRule="auto"/>
        <w:ind w:firstLine="709"/>
        <w:jc w:val="both"/>
        <w:rPr>
          <w:color w:val="000000"/>
          <w:sz w:val="28"/>
          <w:szCs w:val="28"/>
        </w:rPr>
      </w:pPr>
      <w:r w:rsidRPr="000C0278">
        <w:rPr>
          <w:color w:val="000000"/>
          <w:sz w:val="28"/>
          <w:szCs w:val="28"/>
        </w:rPr>
        <w:t>К</w:t>
      </w:r>
      <w:r w:rsidR="000C0278">
        <w:rPr>
          <w:color w:val="000000"/>
          <w:sz w:val="28"/>
          <w:szCs w:val="28"/>
        </w:rPr>
        <w:t>-</w:t>
      </w:r>
      <w:r w:rsidR="000C0278" w:rsidRPr="000C0278">
        <w:rPr>
          <w:color w:val="000000"/>
          <w:sz w:val="28"/>
          <w:szCs w:val="28"/>
        </w:rPr>
        <w:t>т</w:t>
      </w:r>
      <w:r w:rsidRPr="000C0278">
        <w:rPr>
          <w:color w:val="000000"/>
          <w:sz w:val="28"/>
          <w:szCs w:val="28"/>
        </w:rPr>
        <w:t xml:space="preserve"> сч.</w:t>
      </w:r>
      <w:r w:rsidR="000C0278">
        <w:rPr>
          <w:color w:val="000000"/>
          <w:sz w:val="28"/>
          <w:szCs w:val="28"/>
        </w:rPr>
        <w:t> </w:t>
      </w:r>
      <w:r w:rsidR="000C0278" w:rsidRPr="000C0278">
        <w:rPr>
          <w:color w:val="000000"/>
          <w:sz w:val="28"/>
          <w:szCs w:val="28"/>
        </w:rPr>
        <w:t>4</w:t>
      </w:r>
      <w:r w:rsidRPr="000C0278">
        <w:rPr>
          <w:color w:val="000000"/>
          <w:sz w:val="28"/>
          <w:szCs w:val="28"/>
        </w:rPr>
        <w:t>6 «Выполненные этапы по незавершенным работам» – на сумму выполненных работ.</w:t>
      </w:r>
    </w:p>
    <w:p w:rsidR="000C0278" w:rsidRDefault="00706C28" w:rsidP="000C0278">
      <w:pPr>
        <w:spacing w:line="360" w:lineRule="auto"/>
        <w:ind w:firstLine="709"/>
        <w:jc w:val="both"/>
        <w:rPr>
          <w:color w:val="000000"/>
          <w:sz w:val="28"/>
          <w:szCs w:val="28"/>
        </w:rPr>
      </w:pPr>
      <w:r w:rsidRPr="000C0278">
        <w:rPr>
          <w:color w:val="000000"/>
          <w:sz w:val="28"/>
          <w:szCs w:val="28"/>
        </w:rPr>
        <w:t>В учете предприятия операции по договору об отступном отражаются аналогично операциям по взаимозачету.</w:t>
      </w:r>
    </w:p>
    <w:p w:rsidR="00482D55" w:rsidRPr="000C0278" w:rsidRDefault="00FF1786" w:rsidP="000C0278">
      <w:pPr>
        <w:spacing w:line="360" w:lineRule="auto"/>
        <w:ind w:firstLine="709"/>
        <w:jc w:val="both"/>
        <w:rPr>
          <w:color w:val="000000"/>
          <w:sz w:val="28"/>
          <w:szCs w:val="28"/>
        </w:rPr>
      </w:pPr>
      <w:r w:rsidRPr="000C0278">
        <w:rPr>
          <w:color w:val="000000"/>
          <w:sz w:val="28"/>
          <w:szCs w:val="28"/>
        </w:rPr>
        <w:t xml:space="preserve">Аналитический учет по счету 62 </w:t>
      </w:r>
      <w:r w:rsidR="00E75745" w:rsidRPr="000C0278">
        <w:rPr>
          <w:color w:val="000000"/>
          <w:sz w:val="28"/>
          <w:szCs w:val="28"/>
        </w:rPr>
        <w:t>веде</w:t>
      </w:r>
      <w:r w:rsidRPr="000C0278">
        <w:rPr>
          <w:color w:val="000000"/>
          <w:sz w:val="28"/>
          <w:szCs w:val="28"/>
        </w:rPr>
        <w:t>тся по каждому покупателю или заказчику. Построение аналитического учета должно обеспечить получение данных по покупателям и заказчикам по расчетным документам, срок оплаты которых не наступил; покупателям и заказчикам по неоплаченным в срок расчетным документам; авансам полученным</w:t>
      </w:r>
      <w:r w:rsidR="00C761E8" w:rsidRPr="000C0278">
        <w:rPr>
          <w:color w:val="000000"/>
          <w:sz w:val="28"/>
          <w:szCs w:val="28"/>
        </w:rPr>
        <w:t xml:space="preserve"> [5, 87]</w:t>
      </w:r>
      <w:r w:rsidRPr="000C0278">
        <w:rPr>
          <w:color w:val="000000"/>
          <w:sz w:val="28"/>
          <w:szCs w:val="28"/>
        </w:rPr>
        <w:t>.</w:t>
      </w:r>
    </w:p>
    <w:p w:rsidR="001B3F31" w:rsidRPr="000C0278" w:rsidRDefault="001B3F31" w:rsidP="000C0278">
      <w:pPr>
        <w:spacing w:line="360" w:lineRule="auto"/>
        <w:ind w:firstLine="709"/>
        <w:jc w:val="both"/>
        <w:rPr>
          <w:color w:val="000000"/>
          <w:sz w:val="28"/>
          <w:szCs w:val="28"/>
        </w:rPr>
      </w:pPr>
      <w:r w:rsidRPr="000C0278">
        <w:rPr>
          <w:color w:val="000000"/>
          <w:sz w:val="28"/>
          <w:szCs w:val="28"/>
        </w:rPr>
        <w:t xml:space="preserve">Но случаются и такие ситуации, когда покупатель или заказчик не может погасить свою задолженность перед предприятием ни денежными средствами, ни собственным имуществом (например, банкротство организации, неплатежеспособность юридического лица </w:t>
      </w:r>
      <w:r w:rsidR="000C0278">
        <w:rPr>
          <w:color w:val="000000"/>
          <w:sz w:val="28"/>
          <w:szCs w:val="28"/>
        </w:rPr>
        <w:t>и т.д.</w:t>
      </w:r>
      <w:r w:rsidRPr="000C0278">
        <w:rPr>
          <w:color w:val="000000"/>
          <w:sz w:val="28"/>
          <w:szCs w:val="28"/>
        </w:rPr>
        <w:t>). Поэтому по истечении срока исковой давности дебиторская задолженность</w:t>
      </w:r>
      <w:r w:rsidR="00E224ED" w:rsidRPr="000C0278">
        <w:rPr>
          <w:color w:val="000000"/>
          <w:sz w:val="28"/>
          <w:szCs w:val="28"/>
        </w:rPr>
        <w:t xml:space="preserve"> предприятия подлежит списанию. Срок исковой давности начинается исчисляться по окончании срока исполнения обязательства, если он определен, или с момента, когда у кредитора возникает право предъявить требование об исполнении обязательства</w:t>
      </w:r>
      <w:r w:rsidR="00C761E8" w:rsidRPr="000C0278">
        <w:rPr>
          <w:color w:val="000000"/>
          <w:sz w:val="28"/>
          <w:szCs w:val="28"/>
        </w:rPr>
        <w:t xml:space="preserve"> [13, 194]</w:t>
      </w:r>
      <w:r w:rsidR="00E224ED" w:rsidRPr="000C0278">
        <w:rPr>
          <w:color w:val="000000"/>
          <w:sz w:val="28"/>
          <w:szCs w:val="28"/>
        </w:rPr>
        <w:t>. В этот срок организация может требовать защиты через суд или арбитраж.</w:t>
      </w:r>
    </w:p>
    <w:p w:rsidR="00E224ED" w:rsidRPr="000C0278" w:rsidRDefault="00E66012" w:rsidP="000C0278">
      <w:pPr>
        <w:spacing w:line="360" w:lineRule="auto"/>
        <w:ind w:firstLine="709"/>
        <w:jc w:val="both"/>
        <w:rPr>
          <w:color w:val="000000"/>
          <w:sz w:val="28"/>
          <w:szCs w:val="28"/>
        </w:rPr>
      </w:pPr>
      <w:r w:rsidRPr="000C0278">
        <w:rPr>
          <w:color w:val="000000"/>
          <w:sz w:val="28"/>
          <w:szCs w:val="28"/>
        </w:rPr>
        <w:t>Выявленная в результате инвентаризации дебиторская задолженность с истекшим сроком исковой давности списывается (на основе приказа руководителя) любым из следующих методов:</w:t>
      </w:r>
    </w:p>
    <w:p w:rsidR="00E66012" w:rsidRPr="000C0278" w:rsidRDefault="00E66012" w:rsidP="000C0278">
      <w:pPr>
        <w:numPr>
          <w:ilvl w:val="0"/>
          <w:numId w:val="3"/>
        </w:numPr>
        <w:spacing w:line="360" w:lineRule="auto"/>
        <w:ind w:left="0" w:firstLine="709"/>
        <w:jc w:val="both"/>
        <w:rPr>
          <w:color w:val="000000"/>
          <w:sz w:val="28"/>
          <w:szCs w:val="28"/>
        </w:rPr>
      </w:pPr>
      <w:r w:rsidRPr="000C0278">
        <w:rPr>
          <w:color w:val="000000"/>
          <w:sz w:val="28"/>
          <w:szCs w:val="28"/>
        </w:rPr>
        <w:t>Д</w:t>
      </w:r>
      <w:r w:rsidR="000C0278">
        <w:rPr>
          <w:color w:val="000000"/>
          <w:sz w:val="28"/>
          <w:szCs w:val="28"/>
        </w:rPr>
        <w:t>-</w:t>
      </w:r>
      <w:r w:rsidR="000C0278" w:rsidRPr="000C0278">
        <w:rPr>
          <w:color w:val="000000"/>
          <w:sz w:val="28"/>
          <w:szCs w:val="28"/>
        </w:rPr>
        <w:t>т</w:t>
      </w:r>
      <w:r w:rsidRPr="000C0278">
        <w:rPr>
          <w:color w:val="000000"/>
          <w:sz w:val="28"/>
          <w:szCs w:val="28"/>
        </w:rPr>
        <w:t xml:space="preserve"> сч.</w:t>
      </w:r>
      <w:r w:rsidR="000C0278">
        <w:rPr>
          <w:color w:val="000000"/>
          <w:sz w:val="28"/>
          <w:szCs w:val="28"/>
        </w:rPr>
        <w:t> </w:t>
      </w:r>
      <w:r w:rsidR="000C0278" w:rsidRPr="000C0278">
        <w:rPr>
          <w:color w:val="000000"/>
          <w:sz w:val="28"/>
          <w:szCs w:val="28"/>
        </w:rPr>
        <w:t>9</w:t>
      </w:r>
      <w:r w:rsidRPr="000C0278">
        <w:rPr>
          <w:color w:val="000000"/>
          <w:sz w:val="28"/>
          <w:szCs w:val="28"/>
        </w:rPr>
        <w:t>1 «Прочие доходы и расходы»</w:t>
      </w:r>
    </w:p>
    <w:p w:rsidR="00E66012" w:rsidRPr="000C0278" w:rsidRDefault="00E66012" w:rsidP="000C0278">
      <w:pPr>
        <w:spacing w:line="360" w:lineRule="auto"/>
        <w:ind w:firstLine="709"/>
        <w:jc w:val="both"/>
        <w:rPr>
          <w:color w:val="000000"/>
          <w:sz w:val="28"/>
          <w:szCs w:val="28"/>
        </w:rPr>
      </w:pPr>
      <w:r w:rsidRPr="000C0278">
        <w:rPr>
          <w:color w:val="000000"/>
          <w:sz w:val="28"/>
          <w:szCs w:val="28"/>
        </w:rPr>
        <w:t>К</w:t>
      </w:r>
      <w:r w:rsidR="000C0278">
        <w:rPr>
          <w:color w:val="000000"/>
          <w:sz w:val="28"/>
          <w:szCs w:val="28"/>
        </w:rPr>
        <w:t>-</w:t>
      </w:r>
      <w:r w:rsidR="000C0278" w:rsidRPr="000C0278">
        <w:rPr>
          <w:color w:val="000000"/>
          <w:sz w:val="28"/>
          <w:szCs w:val="28"/>
        </w:rPr>
        <w:t>т</w:t>
      </w:r>
      <w:r w:rsidRPr="000C0278">
        <w:rPr>
          <w:color w:val="000000"/>
          <w:sz w:val="28"/>
          <w:szCs w:val="28"/>
        </w:rPr>
        <w:t xml:space="preserve"> сч.</w:t>
      </w:r>
      <w:r w:rsidR="000C0278">
        <w:rPr>
          <w:color w:val="000000"/>
          <w:sz w:val="28"/>
          <w:szCs w:val="28"/>
        </w:rPr>
        <w:t> </w:t>
      </w:r>
      <w:r w:rsidR="000C0278" w:rsidRPr="000C0278">
        <w:rPr>
          <w:color w:val="000000"/>
          <w:sz w:val="28"/>
          <w:szCs w:val="28"/>
        </w:rPr>
        <w:t>6</w:t>
      </w:r>
      <w:r w:rsidRPr="000C0278">
        <w:rPr>
          <w:color w:val="000000"/>
          <w:sz w:val="28"/>
          <w:szCs w:val="28"/>
        </w:rPr>
        <w:t xml:space="preserve">2 «Расчеты с покупателями и заказчиками», </w:t>
      </w:r>
      <w:r w:rsidR="000C0278">
        <w:rPr>
          <w:color w:val="000000"/>
          <w:sz w:val="28"/>
          <w:szCs w:val="28"/>
        </w:rPr>
        <w:t>т.е.</w:t>
      </w:r>
      <w:r w:rsidRPr="000C0278">
        <w:rPr>
          <w:color w:val="000000"/>
          <w:sz w:val="28"/>
          <w:szCs w:val="28"/>
        </w:rPr>
        <w:t xml:space="preserve"> списывается в счет уменьшения прибыли;</w:t>
      </w:r>
    </w:p>
    <w:p w:rsidR="00E66012" w:rsidRPr="000C0278" w:rsidRDefault="00E66012" w:rsidP="000C0278">
      <w:pPr>
        <w:numPr>
          <w:ilvl w:val="0"/>
          <w:numId w:val="3"/>
        </w:numPr>
        <w:spacing w:line="360" w:lineRule="auto"/>
        <w:ind w:left="0" w:firstLine="709"/>
        <w:jc w:val="both"/>
        <w:rPr>
          <w:color w:val="000000"/>
          <w:sz w:val="28"/>
          <w:szCs w:val="28"/>
        </w:rPr>
      </w:pPr>
      <w:r w:rsidRPr="000C0278">
        <w:rPr>
          <w:color w:val="000000"/>
          <w:sz w:val="28"/>
          <w:szCs w:val="28"/>
        </w:rPr>
        <w:t>Д</w:t>
      </w:r>
      <w:r w:rsidR="000C0278">
        <w:rPr>
          <w:color w:val="000000"/>
          <w:sz w:val="28"/>
          <w:szCs w:val="28"/>
        </w:rPr>
        <w:t>-</w:t>
      </w:r>
      <w:r w:rsidR="000C0278" w:rsidRPr="000C0278">
        <w:rPr>
          <w:color w:val="000000"/>
          <w:sz w:val="28"/>
          <w:szCs w:val="28"/>
        </w:rPr>
        <w:t>т</w:t>
      </w:r>
      <w:r w:rsidRPr="000C0278">
        <w:rPr>
          <w:color w:val="000000"/>
          <w:sz w:val="28"/>
          <w:szCs w:val="28"/>
        </w:rPr>
        <w:t xml:space="preserve"> сч.</w:t>
      </w:r>
      <w:r w:rsidR="000C0278">
        <w:rPr>
          <w:color w:val="000000"/>
          <w:sz w:val="28"/>
          <w:szCs w:val="28"/>
        </w:rPr>
        <w:t> </w:t>
      </w:r>
      <w:r w:rsidR="000C0278" w:rsidRPr="000C0278">
        <w:rPr>
          <w:color w:val="000000"/>
          <w:sz w:val="28"/>
          <w:szCs w:val="28"/>
        </w:rPr>
        <w:t>6</w:t>
      </w:r>
      <w:r w:rsidRPr="000C0278">
        <w:rPr>
          <w:color w:val="000000"/>
          <w:sz w:val="28"/>
          <w:szCs w:val="28"/>
        </w:rPr>
        <w:t>3 «Резервы по сомнительным долгам»</w:t>
      </w:r>
    </w:p>
    <w:p w:rsidR="00E66012" w:rsidRPr="000C0278" w:rsidRDefault="00E66012" w:rsidP="000C0278">
      <w:pPr>
        <w:spacing w:line="360" w:lineRule="auto"/>
        <w:ind w:firstLine="709"/>
        <w:jc w:val="both"/>
        <w:rPr>
          <w:color w:val="000000"/>
          <w:sz w:val="28"/>
          <w:szCs w:val="28"/>
        </w:rPr>
      </w:pPr>
      <w:r w:rsidRPr="000C0278">
        <w:rPr>
          <w:color w:val="000000"/>
          <w:sz w:val="28"/>
          <w:szCs w:val="28"/>
        </w:rPr>
        <w:t>К</w:t>
      </w:r>
      <w:r w:rsidR="000C0278">
        <w:rPr>
          <w:color w:val="000000"/>
          <w:sz w:val="28"/>
          <w:szCs w:val="28"/>
        </w:rPr>
        <w:t>-</w:t>
      </w:r>
      <w:r w:rsidR="000C0278" w:rsidRPr="000C0278">
        <w:rPr>
          <w:color w:val="000000"/>
          <w:sz w:val="28"/>
          <w:szCs w:val="28"/>
        </w:rPr>
        <w:t>т</w:t>
      </w:r>
      <w:r w:rsidRPr="000C0278">
        <w:rPr>
          <w:color w:val="000000"/>
          <w:sz w:val="28"/>
          <w:szCs w:val="28"/>
        </w:rPr>
        <w:t xml:space="preserve"> сч.</w:t>
      </w:r>
      <w:r w:rsidR="000C0278">
        <w:rPr>
          <w:color w:val="000000"/>
          <w:sz w:val="28"/>
          <w:szCs w:val="28"/>
        </w:rPr>
        <w:t> </w:t>
      </w:r>
      <w:r w:rsidR="000C0278" w:rsidRPr="000C0278">
        <w:rPr>
          <w:color w:val="000000"/>
          <w:sz w:val="28"/>
          <w:szCs w:val="28"/>
        </w:rPr>
        <w:t>6</w:t>
      </w:r>
      <w:r w:rsidRPr="000C0278">
        <w:rPr>
          <w:color w:val="000000"/>
          <w:sz w:val="28"/>
          <w:szCs w:val="28"/>
        </w:rPr>
        <w:t xml:space="preserve">2 «Расчеты с покупателями и заказчиками», </w:t>
      </w:r>
      <w:r w:rsidR="000C0278">
        <w:rPr>
          <w:color w:val="000000"/>
          <w:sz w:val="28"/>
          <w:szCs w:val="28"/>
        </w:rPr>
        <w:t>т.е.</w:t>
      </w:r>
      <w:r w:rsidRPr="000C0278">
        <w:rPr>
          <w:color w:val="000000"/>
          <w:sz w:val="28"/>
          <w:szCs w:val="28"/>
        </w:rPr>
        <w:t xml:space="preserve"> списывается за счет ранее созданных резервов сомнительных долгов.</w:t>
      </w:r>
    </w:p>
    <w:p w:rsidR="00E66012" w:rsidRPr="000C0278" w:rsidRDefault="00E66012" w:rsidP="000C0278">
      <w:pPr>
        <w:spacing w:line="360" w:lineRule="auto"/>
        <w:ind w:firstLine="709"/>
        <w:jc w:val="both"/>
        <w:rPr>
          <w:color w:val="000000"/>
          <w:sz w:val="28"/>
          <w:szCs w:val="28"/>
        </w:rPr>
      </w:pPr>
      <w:r w:rsidRPr="000C0278">
        <w:rPr>
          <w:color w:val="000000"/>
          <w:sz w:val="28"/>
          <w:szCs w:val="28"/>
        </w:rPr>
        <w:t xml:space="preserve">Но даже в этом случае дебиторская задолженность не считается </w:t>
      </w:r>
      <w:r w:rsidR="001612F0" w:rsidRPr="000C0278">
        <w:rPr>
          <w:color w:val="000000"/>
          <w:sz w:val="28"/>
          <w:szCs w:val="28"/>
        </w:rPr>
        <w:t>аннулированной, и организация все еще может ее взыскать при изменении имущественного состояния должника. Она учитывается на забалансовом счете 007 «Списанная в убыток задолженность неплатежеспособных дебиторов»</w:t>
      </w:r>
      <w:r w:rsidR="00981F37" w:rsidRPr="000C0278">
        <w:rPr>
          <w:color w:val="000000"/>
          <w:sz w:val="28"/>
          <w:szCs w:val="28"/>
        </w:rPr>
        <w:t xml:space="preserve"> [13, 194]</w:t>
      </w:r>
      <w:r w:rsidR="001612F0" w:rsidRPr="000C0278">
        <w:rPr>
          <w:color w:val="000000"/>
          <w:sz w:val="28"/>
          <w:szCs w:val="28"/>
        </w:rPr>
        <w:t xml:space="preserve"> в течение 5 лет с момента списания.</w:t>
      </w:r>
    </w:p>
    <w:p w:rsidR="001612F0" w:rsidRPr="000C0278" w:rsidRDefault="001612F0" w:rsidP="000C0278">
      <w:pPr>
        <w:spacing w:line="360" w:lineRule="auto"/>
        <w:ind w:firstLine="709"/>
        <w:jc w:val="both"/>
        <w:rPr>
          <w:color w:val="000000"/>
          <w:sz w:val="28"/>
          <w:szCs w:val="28"/>
        </w:rPr>
      </w:pPr>
      <w:r w:rsidRPr="000C0278">
        <w:rPr>
          <w:color w:val="000000"/>
          <w:sz w:val="28"/>
          <w:szCs w:val="28"/>
        </w:rPr>
        <w:t>При поступлении средств по ранее списанной дебиторской задолженности составляется следующая бухгалтерская проводка:</w:t>
      </w:r>
    </w:p>
    <w:p w:rsidR="001612F0" w:rsidRPr="000C0278" w:rsidRDefault="001612F0" w:rsidP="000C0278">
      <w:pPr>
        <w:spacing w:line="360" w:lineRule="auto"/>
        <w:ind w:firstLine="709"/>
        <w:jc w:val="both"/>
        <w:rPr>
          <w:color w:val="000000"/>
          <w:sz w:val="28"/>
          <w:szCs w:val="28"/>
        </w:rPr>
      </w:pPr>
      <w:r w:rsidRPr="000C0278">
        <w:rPr>
          <w:color w:val="000000"/>
          <w:sz w:val="28"/>
          <w:szCs w:val="28"/>
        </w:rPr>
        <w:t>Д</w:t>
      </w:r>
      <w:r w:rsidR="000C0278">
        <w:rPr>
          <w:color w:val="000000"/>
          <w:sz w:val="28"/>
          <w:szCs w:val="28"/>
        </w:rPr>
        <w:t>-</w:t>
      </w:r>
      <w:r w:rsidR="000C0278" w:rsidRPr="000C0278">
        <w:rPr>
          <w:color w:val="000000"/>
          <w:sz w:val="28"/>
          <w:szCs w:val="28"/>
        </w:rPr>
        <w:t>т</w:t>
      </w:r>
      <w:r w:rsidRPr="000C0278">
        <w:rPr>
          <w:color w:val="000000"/>
          <w:sz w:val="28"/>
          <w:szCs w:val="28"/>
        </w:rPr>
        <w:t xml:space="preserve"> счетов 50 «Касса», 51 «Расчетные </w:t>
      </w:r>
      <w:r w:rsidR="00340717" w:rsidRPr="000C0278">
        <w:rPr>
          <w:color w:val="000000"/>
          <w:sz w:val="28"/>
          <w:szCs w:val="28"/>
        </w:rPr>
        <w:t>счета</w:t>
      </w:r>
      <w:r w:rsidRPr="000C0278">
        <w:rPr>
          <w:color w:val="000000"/>
          <w:sz w:val="28"/>
          <w:szCs w:val="28"/>
        </w:rPr>
        <w:t>», 52 «Валютные счета»</w:t>
      </w:r>
    </w:p>
    <w:p w:rsidR="001612F0" w:rsidRPr="000C0278" w:rsidRDefault="001612F0" w:rsidP="000C0278">
      <w:pPr>
        <w:spacing w:line="360" w:lineRule="auto"/>
        <w:ind w:firstLine="709"/>
        <w:jc w:val="both"/>
        <w:rPr>
          <w:color w:val="000000"/>
          <w:sz w:val="28"/>
          <w:szCs w:val="28"/>
        </w:rPr>
      </w:pPr>
      <w:r w:rsidRPr="000C0278">
        <w:rPr>
          <w:color w:val="000000"/>
          <w:sz w:val="28"/>
          <w:szCs w:val="28"/>
        </w:rPr>
        <w:t>К</w:t>
      </w:r>
      <w:r w:rsidR="000C0278">
        <w:rPr>
          <w:color w:val="000000"/>
          <w:sz w:val="28"/>
          <w:szCs w:val="28"/>
        </w:rPr>
        <w:t>-</w:t>
      </w:r>
      <w:r w:rsidR="000C0278" w:rsidRPr="000C0278">
        <w:rPr>
          <w:color w:val="000000"/>
          <w:sz w:val="28"/>
          <w:szCs w:val="28"/>
        </w:rPr>
        <w:t>т</w:t>
      </w:r>
      <w:r w:rsidRPr="000C0278">
        <w:rPr>
          <w:color w:val="000000"/>
          <w:sz w:val="28"/>
          <w:szCs w:val="28"/>
        </w:rPr>
        <w:t xml:space="preserve"> сч.</w:t>
      </w:r>
      <w:r w:rsidR="000C0278">
        <w:rPr>
          <w:color w:val="000000"/>
          <w:sz w:val="28"/>
          <w:szCs w:val="28"/>
        </w:rPr>
        <w:t> </w:t>
      </w:r>
      <w:r w:rsidR="000C0278" w:rsidRPr="000C0278">
        <w:rPr>
          <w:color w:val="000000"/>
          <w:sz w:val="28"/>
          <w:szCs w:val="28"/>
        </w:rPr>
        <w:t>9</w:t>
      </w:r>
      <w:r w:rsidRPr="000C0278">
        <w:rPr>
          <w:color w:val="000000"/>
          <w:sz w:val="28"/>
          <w:szCs w:val="28"/>
        </w:rPr>
        <w:t>1 «Прочие доходы и расходы».</w:t>
      </w:r>
    </w:p>
    <w:p w:rsidR="001612F0" w:rsidRPr="000C0278" w:rsidRDefault="001612F0" w:rsidP="000C0278">
      <w:pPr>
        <w:spacing w:line="360" w:lineRule="auto"/>
        <w:ind w:firstLine="709"/>
        <w:jc w:val="both"/>
        <w:rPr>
          <w:color w:val="000000"/>
          <w:sz w:val="28"/>
          <w:szCs w:val="28"/>
        </w:rPr>
      </w:pPr>
      <w:r w:rsidRPr="000C0278">
        <w:rPr>
          <w:color w:val="000000"/>
          <w:sz w:val="28"/>
          <w:szCs w:val="28"/>
        </w:rPr>
        <w:t>Одновременно кредитуют забалансовый счет 007 «Списанная в убыток задолженность неплатежеспособных дебиторов».</w:t>
      </w:r>
    </w:p>
    <w:p w:rsidR="001612F0" w:rsidRPr="000C0278" w:rsidRDefault="00CD0C49" w:rsidP="000C0278">
      <w:pPr>
        <w:spacing w:line="360" w:lineRule="auto"/>
        <w:ind w:firstLine="709"/>
        <w:jc w:val="both"/>
        <w:rPr>
          <w:color w:val="000000"/>
          <w:sz w:val="28"/>
          <w:szCs w:val="28"/>
        </w:rPr>
      </w:pPr>
      <w:r w:rsidRPr="000C0278">
        <w:rPr>
          <w:color w:val="000000"/>
          <w:sz w:val="28"/>
          <w:szCs w:val="28"/>
        </w:rPr>
        <w:t xml:space="preserve">Таким образом, в зависимости от того, каким видом деятельности занимается предприятие и какие отношения сложились между ним и его покупателями и заказчиками, </w:t>
      </w:r>
      <w:r w:rsidR="009E3782" w:rsidRPr="000C0278">
        <w:rPr>
          <w:color w:val="000000"/>
          <w:sz w:val="28"/>
          <w:szCs w:val="28"/>
        </w:rPr>
        <w:t>руководство</w:t>
      </w:r>
      <w:r w:rsidRPr="000C0278">
        <w:rPr>
          <w:color w:val="000000"/>
          <w:sz w:val="28"/>
          <w:szCs w:val="28"/>
        </w:rPr>
        <w:t xml:space="preserve"> может выбрать любой способ расчетов со своими клиентами и организовать наиболее удобный для него </w:t>
      </w:r>
      <w:r w:rsidR="009E3782" w:rsidRPr="000C0278">
        <w:rPr>
          <w:color w:val="000000"/>
          <w:sz w:val="28"/>
          <w:szCs w:val="28"/>
        </w:rPr>
        <w:t>вариант</w:t>
      </w:r>
      <w:r w:rsidRPr="000C0278">
        <w:rPr>
          <w:color w:val="000000"/>
          <w:sz w:val="28"/>
          <w:szCs w:val="28"/>
        </w:rPr>
        <w:t xml:space="preserve"> учета данных расчетов.</w:t>
      </w:r>
    </w:p>
    <w:p w:rsidR="00FF1786" w:rsidRPr="000C0278" w:rsidRDefault="00FF1786" w:rsidP="000C0278">
      <w:pPr>
        <w:spacing w:line="360" w:lineRule="auto"/>
        <w:ind w:firstLine="709"/>
        <w:jc w:val="both"/>
        <w:rPr>
          <w:color w:val="000000"/>
          <w:sz w:val="28"/>
          <w:szCs w:val="28"/>
        </w:rPr>
      </w:pPr>
    </w:p>
    <w:p w:rsidR="00BD00D2" w:rsidRPr="000C0278" w:rsidRDefault="00A82E52" w:rsidP="000C0278">
      <w:pPr>
        <w:pStyle w:val="2"/>
        <w:keepNext w:val="0"/>
        <w:spacing w:before="0" w:after="0" w:line="360" w:lineRule="auto"/>
        <w:ind w:firstLine="709"/>
        <w:jc w:val="both"/>
        <w:rPr>
          <w:rFonts w:ascii="Times New Roman" w:hAnsi="Times New Roman" w:cs="Times New Roman"/>
          <w:i w:val="0"/>
          <w:iCs w:val="0"/>
          <w:color w:val="000000"/>
        </w:rPr>
      </w:pPr>
      <w:bookmarkStart w:id="3" w:name="_Toc217397818"/>
      <w:r>
        <w:rPr>
          <w:rFonts w:ascii="Times New Roman" w:hAnsi="Times New Roman" w:cs="Times New Roman"/>
          <w:i w:val="0"/>
          <w:iCs w:val="0"/>
          <w:color w:val="000000"/>
        </w:rPr>
        <w:t>1.2</w:t>
      </w:r>
      <w:r w:rsidR="00BD00D2" w:rsidRPr="000C0278">
        <w:rPr>
          <w:rFonts w:ascii="Times New Roman" w:hAnsi="Times New Roman" w:cs="Times New Roman"/>
          <w:i w:val="0"/>
          <w:iCs w:val="0"/>
          <w:color w:val="000000"/>
        </w:rPr>
        <w:t xml:space="preserve"> Нормативные документы, регламентирующие организацию и учет расчетов с покупателями и заказчиками</w:t>
      </w:r>
      <w:bookmarkEnd w:id="3"/>
    </w:p>
    <w:p w:rsidR="00744965" w:rsidRPr="000C0278" w:rsidRDefault="00744965" w:rsidP="000C0278">
      <w:pPr>
        <w:spacing w:line="360" w:lineRule="auto"/>
        <w:ind w:firstLine="709"/>
        <w:jc w:val="both"/>
        <w:rPr>
          <w:color w:val="000000"/>
          <w:sz w:val="28"/>
          <w:szCs w:val="28"/>
        </w:rPr>
      </w:pPr>
    </w:p>
    <w:p w:rsidR="00744965" w:rsidRPr="000C0278" w:rsidRDefault="00616F05" w:rsidP="000C0278">
      <w:pPr>
        <w:spacing w:line="360" w:lineRule="auto"/>
        <w:ind w:firstLine="709"/>
        <w:jc w:val="both"/>
        <w:rPr>
          <w:color w:val="000000"/>
          <w:sz w:val="28"/>
          <w:szCs w:val="28"/>
        </w:rPr>
      </w:pPr>
      <w:r w:rsidRPr="000C0278">
        <w:rPr>
          <w:color w:val="000000"/>
          <w:sz w:val="28"/>
          <w:szCs w:val="28"/>
        </w:rPr>
        <w:t xml:space="preserve">Нормативные документы (кодексы, законы, приказы </w:t>
      </w:r>
      <w:r w:rsidR="000C0278">
        <w:rPr>
          <w:color w:val="000000"/>
          <w:sz w:val="28"/>
          <w:szCs w:val="28"/>
        </w:rPr>
        <w:t>и т.д.</w:t>
      </w:r>
      <w:r w:rsidRPr="000C0278">
        <w:rPr>
          <w:color w:val="000000"/>
          <w:sz w:val="28"/>
          <w:szCs w:val="28"/>
        </w:rPr>
        <w:t>) имеют своей целью законодательно закрепить те или иные аспекты деятельности физических и юридических лиц. Также нормативные документы представляют некие правила, указания, стандарты</w:t>
      </w:r>
      <w:r w:rsidR="00D44A07" w:rsidRPr="000C0278">
        <w:rPr>
          <w:color w:val="000000"/>
          <w:sz w:val="28"/>
          <w:szCs w:val="28"/>
        </w:rPr>
        <w:t xml:space="preserve">, позволяют лицам правильно организовать свою деятельность, </w:t>
      </w:r>
      <w:r w:rsidR="00340717" w:rsidRPr="000C0278">
        <w:rPr>
          <w:color w:val="000000"/>
          <w:sz w:val="28"/>
          <w:szCs w:val="28"/>
        </w:rPr>
        <w:t>предостеречь</w:t>
      </w:r>
      <w:r w:rsidR="00D44A07" w:rsidRPr="000C0278">
        <w:rPr>
          <w:color w:val="000000"/>
          <w:sz w:val="28"/>
          <w:szCs w:val="28"/>
        </w:rPr>
        <w:t xml:space="preserve"> от неверных шагов. В отношении расчетов с покупателями и заказчиками и отражения данных операций в бухгалтерском учете также имеются нормативные документы.</w:t>
      </w:r>
    </w:p>
    <w:p w:rsidR="00D44A07" w:rsidRPr="000C0278" w:rsidRDefault="004352AB" w:rsidP="000C0278">
      <w:pPr>
        <w:spacing w:line="360" w:lineRule="auto"/>
        <w:ind w:firstLine="709"/>
        <w:jc w:val="both"/>
        <w:rPr>
          <w:color w:val="000000"/>
          <w:sz w:val="28"/>
          <w:szCs w:val="28"/>
        </w:rPr>
      </w:pPr>
      <w:r w:rsidRPr="000C0278">
        <w:rPr>
          <w:color w:val="000000"/>
          <w:sz w:val="28"/>
          <w:szCs w:val="28"/>
        </w:rPr>
        <w:t xml:space="preserve">Федеральным законом от 22.05.2003 </w:t>
      </w:r>
      <w:r w:rsidR="000C0278">
        <w:rPr>
          <w:color w:val="000000"/>
          <w:sz w:val="28"/>
          <w:szCs w:val="28"/>
        </w:rPr>
        <w:t>№</w:t>
      </w:r>
      <w:r w:rsidR="000C0278" w:rsidRPr="000C0278">
        <w:rPr>
          <w:color w:val="000000"/>
          <w:sz w:val="28"/>
          <w:szCs w:val="28"/>
        </w:rPr>
        <w:t>5</w:t>
      </w:r>
      <w:r w:rsidRPr="000C0278">
        <w:rPr>
          <w:color w:val="000000"/>
          <w:sz w:val="28"/>
          <w:szCs w:val="28"/>
        </w:rPr>
        <w:t>4</w:t>
      </w:r>
      <w:r w:rsidR="000C0278">
        <w:rPr>
          <w:color w:val="000000"/>
          <w:sz w:val="28"/>
          <w:szCs w:val="28"/>
        </w:rPr>
        <w:t>-</w:t>
      </w:r>
      <w:r w:rsidR="000C0278" w:rsidRPr="000C0278">
        <w:rPr>
          <w:color w:val="000000"/>
          <w:sz w:val="28"/>
          <w:szCs w:val="28"/>
        </w:rPr>
        <w:t>Ф</w:t>
      </w:r>
      <w:r w:rsidRPr="000C0278">
        <w:rPr>
          <w:color w:val="000000"/>
          <w:sz w:val="28"/>
          <w:szCs w:val="28"/>
        </w:rPr>
        <w:t>З «О применении контрольно-кассовой техники при осуществлении наличных денежных расчетов и (или) расчетов с использованием платежных карт» п.</w:t>
      </w:r>
      <w:r w:rsidR="000C0278">
        <w:rPr>
          <w:color w:val="000000"/>
          <w:sz w:val="28"/>
          <w:szCs w:val="28"/>
        </w:rPr>
        <w:t> </w:t>
      </w:r>
      <w:r w:rsidR="000C0278" w:rsidRPr="000C0278">
        <w:rPr>
          <w:color w:val="000000"/>
          <w:sz w:val="28"/>
          <w:szCs w:val="28"/>
        </w:rPr>
        <w:t>1</w:t>
      </w:r>
      <w:r w:rsidRPr="000C0278">
        <w:rPr>
          <w:color w:val="000000"/>
          <w:sz w:val="28"/>
          <w:szCs w:val="28"/>
        </w:rPr>
        <w:t xml:space="preserve"> ст.</w:t>
      </w:r>
      <w:r w:rsidR="000C0278">
        <w:rPr>
          <w:color w:val="000000"/>
          <w:sz w:val="28"/>
          <w:szCs w:val="28"/>
        </w:rPr>
        <w:t> </w:t>
      </w:r>
      <w:r w:rsidR="000C0278" w:rsidRPr="000C0278">
        <w:rPr>
          <w:color w:val="000000"/>
          <w:sz w:val="28"/>
          <w:szCs w:val="28"/>
        </w:rPr>
        <w:t>2</w:t>
      </w:r>
      <w:r w:rsidR="00981F37" w:rsidRPr="000C0278">
        <w:rPr>
          <w:color w:val="000000"/>
          <w:sz w:val="28"/>
          <w:szCs w:val="28"/>
        </w:rPr>
        <w:t xml:space="preserve"> [25]</w:t>
      </w:r>
      <w:r w:rsidRPr="000C0278">
        <w:rPr>
          <w:color w:val="000000"/>
          <w:sz w:val="28"/>
          <w:szCs w:val="28"/>
        </w:rPr>
        <w:t xml:space="preserve"> утверждено, что применение контрольно-кассовой техники</w:t>
      </w:r>
      <w:r w:rsidR="00A828CB" w:rsidRPr="000C0278">
        <w:rPr>
          <w:color w:val="000000"/>
          <w:sz w:val="28"/>
          <w:szCs w:val="28"/>
        </w:rPr>
        <w:t xml:space="preserve"> (ККТ)</w:t>
      </w:r>
      <w:r w:rsidRPr="000C0278">
        <w:rPr>
          <w:color w:val="000000"/>
          <w:sz w:val="28"/>
          <w:szCs w:val="28"/>
        </w:rPr>
        <w:t xml:space="preserve"> предприятием должно быть в обязательном порядке при осуществлении денежных расчетов</w:t>
      </w:r>
      <w:r w:rsidR="00A828CB" w:rsidRPr="000C0278">
        <w:rPr>
          <w:color w:val="000000"/>
          <w:sz w:val="28"/>
          <w:szCs w:val="28"/>
        </w:rPr>
        <w:t xml:space="preserve"> в случае продажи товаров, оказании услуг, выполнении работ. Но этот же закон п.</w:t>
      </w:r>
      <w:r w:rsidR="000C0278">
        <w:rPr>
          <w:color w:val="000000"/>
          <w:sz w:val="28"/>
          <w:szCs w:val="28"/>
        </w:rPr>
        <w:t> </w:t>
      </w:r>
      <w:r w:rsidR="000C0278" w:rsidRPr="000C0278">
        <w:rPr>
          <w:color w:val="000000"/>
          <w:sz w:val="28"/>
          <w:szCs w:val="28"/>
        </w:rPr>
        <w:t>2</w:t>
      </w:r>
      <w:r w:rsidR="00A828CB" w:rsidRPr="000C0278">
        <w:rPr>
          <w:color w:val="000000"/>
          <w:sz w:val="28"/>
          <w:szCs w:val="28"/>
        </w:rPr>
        <w:t xml:space="preserve"> ст.</w:t>
      </w:r>
      <w:r w:rsidR="000C0278">
        <w:rPr>
          <w:color w:val="000000"/>
          <w:sz w:val="28"/>
          <w:szCs w:val="28"/>
        </w:rPr>
        <w:t> </w:t>
      </w:r>
      <w:r w:rsidR="000C0278" w:rsidRPr="000C0278">
        <w:rPr>
          <w:color w:val="000000"/>
          <w:sz w:val="28"/>
          <w:szCs w:val="28"/>
        </w:rPr>
        <w:t>2</w:t>
      </w:r>
      <w:r w:rsidR="00A828CB" w:rsidRPr="000C0278">
        <w:rPr>
          <w:color w:val="000000"/>
          <w:sz w:val="28"/>
          <w:szCs w:val="28"/>
        </w:rPr>
        <w:t xml:space="preserve"> разрешает не использовать ККТ при наличных расчетах в случае, если предприятие при оказании услуг населению выдает им соответствующие бланки строгой отчетности.</w:t>
      </w:r>
      <w:r w:rsidR="00293004" w:rsidRPr="000C0278">
        <w:rPr>
          <w:color w:val="000000"/>
          <w:sz w:val="28"/>
          <w:szCs w:val="28"/>
        </w:rPr>
        <w:t xml:space="preserve"> Учет таких бланков по их наименованиям, сериям и номерам должен вестись в книге по учету бланков. Таким образом, финансовый учет наличных расчетов с населением ведется на основани</w:t>
      </w:r>
      <w:r w:rsidR="00631A47" w:rsidRPr="000C0278">
        <w:rPr>
          <w:color w:val="000000"/>
          <w:sz w:val="28"/>
          <w:szCs w:val="28"/>
        </w:rPr>
        <w:t>и соответствующих бланков строгой отчетности и учитывается как выручка предприятия.</w:t>
      </w:r>
    </w:p>
    <w:p w:rsidR="00631A47" w:rsidRPr="000C0278" w:rsidRDefault="00E40293" w:rsidP="000C0278">
      <w:pPr>
        <w:spacing w:line="360" w:lineRule="auto"/>
        <w:ind w:firstLine="709"/>
        <w:jc w:val="both"/>
        <w:rPr>
          <w:color w:val="000000"/>
          <w:sz w:val="28"/>
          <w:szCs w:val="28"/>
        </w:rPr>
      </w:pPr>
      <w:r w:rsidRPr="000C0278">
        <w:rPr>
          <w:color w:val="000000"/>
          <w:sz w:val="28"/>
          <w:szCs w:val="28"/>
        </w:rPr>
        <w:t>Согласно</w:t>
      </w:r>
      <w:r w:rsidR="00682991" w:rsidRPr="000C0278">
        <w:rPr>
          <w:color w:val="000000"/>
          <w:sz w:val="28"/>
          <w:szCs w:val="28"/>
        </w:rPr>
        <w:t xml:space="preserve"> ст.</w:t>
      </w:r>
      <w:r w:rsidR="000C0278">
        <w:rPr>
          <w:color w:val="000000"/>
          <w:sz w:val="28"/>
          <w:szCs w:val="28"/>
        </w:rPr>
        <w:t> </w:t>
      </w:r>
      <w:r w:rsidR="000C0278" w:rsidRPr="000C0278">
        <w:rPr>
          <w:color w:val="000000"/>
          <w:sz w:val="28"/>
          <w:szCs w:val="28"/>
        </w:rPr>
        <w:t>8</w:t>
      </w:r>
      <w:r w:rsidR="00682991" w:rsidRPr="000C0278">
        <w:rPr>
          <w:color w:val="000000"/>
          <w:sz w:val="28"/>
          <w:szCs w:val="28"/>
        </w:rPr>
        <w:t>23</w:t>
      </w:r>
      <w:r w:rsidRPr="000C0278">
        <w:rPr>
          <w:color w:val="000000"/>
          <w:sz w:val="28"/>
          <w:szCs w:val="28"/>
        </w:rPr>
        <w:t xml:space="preserve"> ГК РФ часть вторая</w:t>
      </w:r>
      <w:r w:rsidR="00981F37" w:rsidRPr="000C0278">
        <w:rPr>
          <w:color w:val="000000"/>
          <w:sz w:val="28"/>
          <w:szCs w:val="28"/>
        </w:rPr>
        <w:t xml:space="preserve"> </w:t>
      </w:r>
      <w:r w:rsidRPr="000C0278">
        <w:rPr>
          <w:color w:val="000000"/>
          <w:sz w:val="28"/>
          <w:szCs w:val="28"/>
        </w:rPr>
        <w:t xml:space="preserve">от 26.01.1996 </w:t>
      </w:r>
      <w:r w:rsidR="000C0278">
        <w:rPr>
          <w:color w:val="000000"/>
          <w:sz w:val="28"/>
          <w:szCs w:val="28"/>
        </w:rPr>
        <w:t>№</w:t>
      </w:r>
      <w:r w:rsidR="000C0278" w:rsidRPr="000C0278">
        <w:rPr>
          <w:color w:val="000000"/>
          <w:sz w:val="28"/>
          <w:szCs w:val="28"/>
        </w:rPr>
        <w:t>1</w:t>
      </w:r>
      <w:r w:rsidRPr="000C0278">
        <w:rPr>
          <w:color w:val="000000"/>
          <w:sz w:val="28"/>
          <w:szCs w:val="28"/>
        </w:rPr>
        <w:t>4</w:t>
      </w:r>
      <w:r w:rsidR="000C0278">
        <w:rPr>
          <w:color w:val="000000"/>
          <w:sz w:val="28"/>
          <w:szCs w:val="28"/>
        </w:rPr>
        <w:t>-</w:t>
      </w:r>
      <w:r w:rsidR="000C0278" w:rsidRPr="000C0278">
        <w:rPr>
          <w:color w:val="000000"/>
          <w:sz w:val="28"/>
          <w:szCs w:val="28"/>
        </w:rPr>
        <w:t>Ф</w:t>
      </w:r>
      <w:r w:rsidRPr="000C0278">
        <w:rPr>
          <w:color w:val="000000"/>
          <w:sz w:val="28"/>
          <w:szCs w:val="28"/>
        </w:rPr>
        <w:t xml:space="preserve">З предприятие может предоставлять своим покупателям коммерческий кредит в виде отсрочки и рассрочки оплаты товаров, работ и услуг. </w:t>
      </w:r>
      <w:r w:rsidR="00682991" w:rsidRPr="000C0278">
        <w:rPr>
          <w:color w:val="000000"/>
          <w:sz w:val="28"/>
          <w:szCs w:val="28"/>
        </w:rPr>
        <w:t>Сумма процентов за пользованием коммерческого кредита устанавливается предприятием в соответствующем договоре с покупателем. Покупатель должен оплатить товары, работы или услуги в указанные сроки, а также соответствующие проценты.</w:t>
      </w:r>
    </w:p>
    <w:p w:rsidR="00682991" w:rsidRPr="000C0278" w:rsidRDefault="007130AB" w:rsidP="000C0278">
      <w:pPr>
        <w:spacing w:line="360" w:lineRule="auto"/>
        <w:ind w:firstLine="709"/>
        <w:jc w:val="both"/>
        <w:rPr>
          <w:color w:val="000000"/>
          <w:sz w:val="28"/>
          <w:szCs w:val="28"/>
        </w:rPr>
      </w:pPr>
      <w:r w:rsidRPr="000C0278">
        <w:rPr>
          <w:color w:val="000000"/>
          <w:sz w:val="28"/>
          <w:szCs w:val="28"/>
        </w:rPr>
        <w:t xml:space="preserve">Формы расчетов между поставщиками и покупателями в отношении банковских счетов определены «Положением о безналичных расчетах в Российской Федерации», утвержденном ЦБ РФ 03.10.2002 </w:t>
      </w:r>
      <w:r w:rsidR="000C0278">
        <w:rPr>
          <w:color w:val="000000"/>
          <w:sz w:val="28"/>
          <w:szCs w:val="28"/>
        </w:rPr>
        <w:t>№</w:t>
      </w:r>
      <w:r w:rsidR="000C0278" w:rsidRPr="000C0278">
        <w:rPr>
          <w:color w:val="000000"/>
          <w:sz w:val="28"/>
          <w:szCs w:val="28"/>
        </w:rPr>
        <w:t>2</w:t>
      </w:r>
      <w:r w:rsidR="000C0278">
        <w:rPr>
          <w:color w:val="000000"/>
          <w:sz w:val="28"/>
          <w:szCs w:val="28"/>
        </w:rPr>
        <w:t>-</w:t>
      </w:r>
      <w:r w:rsidR="000C0278" w:rsidRPr="000C0278">
        <w:rPr>
          <w:color w:val="000000"/>
          <w:sz w:val="28"/>
          <w:szCs w:val="28"/>
        </w:rPr>
        <w:t>П</w:t>
      </w:r>
      <w:r w:rsidR="00981F37" w:rsidRPr="000C0278">
        <w:rPr>
          <w:color w:val="000000"/>
          <w:sz w:val="28"/>
          <w:szCs w:val="28"/>
        </w:rPr>
        <w:t xml:space="preserve"> [25]</w:t>
      </w:r>
      <w:r w:rsidRPr="000C0278">
        <w:rPr>
          <w:color w:val="000000"/>
          <w:sz w:val="28"/>
          <w:szCs w:val="28"/>
        </w:rPr>
        <w:t>. К ним относятся:</w:t>
      </w:r>
    </w:p>
    <w:p w:rsidR="007130AB" w:rsidRPr="000C0278" w:rsidRDefault="007130AB" w:rsidP="000C0278">
      <w:pPr>
        <w:numPr>
          <w:ilvl w:val="0"/>
          <w:numId w:val="3"/>
        </w:numPr>
        <w:spacing w:line="360" w:lineRule="auto"/>
        <w:ind w:left="0" w:firstLine="709"/>
        <w:jc w:val="both"/>
        <w:rPr>
          <w:color w:val="000000"/>
          <w:sz w:val="28"/>
          <w:szCs w:val="28"/>
        </w:rPr>
      </w:pPr>
      <w:r w:rsidRPr="000C0278">
        <w:rPr>
          <w:color w:val="000000"/>
          <w:sz w:val="28"/>
          <w:szCs w:val="28"/>
        </w:rPr>
        <w:t>платежные поручения</w:t>
      </w:r>
    </w:p>
    <w:p w:rsidR="007130AB" w:rsidRPr="000C0278" w:rsidRDefault="007130AB" w:rsidP="000C0278">
      <w:pPr>
        <w:numPr>
          <w:ilvl w:val="0"/>
          <w:numId w:val="3"/>
        </w:numPr>
        <w:spacing w:line="360" w:lineRule="auto"/>
        <w:ind w:left="0" w:firstLine="709"/>
        <w:jc w:val="both"/>
        <w:rPr>
          <w:color w:val="000000"/>
          <w:sz w:val="28"/>
          <w:szCs w:val="28"/>
        </w:rPr>
      </w:pPr>
      <w:r w:rsidRPr="000C0278">
        <w:rPr>
          <w:color w:val="000000"/>
          <w:sz w:val="28"/>
          <w:szCs w:val="28"/>
        </w:rPr>
        <w:t>аккредитивы</w:t>
      </w:r>
    </w:p>
    <w:p w:rsidR="007130AB" w:rsidRPr="000C0278" w:rsidRDefault="007130AB" w:rsidP="000C0278">
      <w:pPr>
        <w:numPr>
          <w:ilvl w:val="0"/>
          <w:numId w:val="3"/>
        </w:numPr>
        <w:spacing w:line="360" w:lineRule="auto"/>
        <w:ind w:left="0" w:firstLine="709"/>
        <w:jc w:val="both"/>
        <w:rPr>
          <w:color w:val="000000"/>
          <w:sz w:val="28"/>
          <w:szCs w:val="28"/>
        </w:rPr>
      </w:pPr>
      <w:r w:rsidRPr="000C0278">
        <w:rPr>
          <w:color w:val="000000"/>
          <w:sz w:val="28"/>
          <w:szCs w:val="28"/>
        </w:rPr>
        <w:t>чеки</w:t>
      </w:r>
    </w:p>
    <w:p w:rsidR="007130AB" w:rsidRPr="000C0278" w:rsidRDefault="007130AB" w:rsidP="000C0278">
      <w:pPr>
        <w:numPr>
          <w:ilvl w:val="0"/>
          <w:numId w:val="3"/>
        </w:numPr>
        <w:spacing w:line="360" w:lineRule="auto"/>
        <w:ind w:left="0" w:firstLine="709"/>
        <w:jc w:val="both"/>
        <w:rPr>
          <w:color w:val="000000"/>
          <w:sz w:val="28"/>
          <w:szCs w:val="28"/>
        </w:rPr>
      </w:pPr>
      <w:r w:rsidRPr="000C0278">
        <w:rPr>
          <w:color w:val="000000"/>
          <w:sz w:val="28"/>
          <w:szCs w:val="28"/>
        </w:rPr>
        <w:t>инкассо</w:t>
      </w:r>
    </w:p>
    <w:p w:rsidR="007130AB" w:rsidRPr="000C0278" w:rsidRDefault="007130AB" w:rsidP="000C0278">
      <w:pPr>
        <w:spacing w:line="360" w:lineRule="auto"/>
        <w:ind w:firstLine="709"/>
        <w:jc w:val="both"/>
        <w:rPr>
          <w:color w:val="000000"/>
          <w:sz w:val="28"/>
          <w:szCs w:val="28"/>
        </w:rPr>
      </w:pPr>
      <w:r w:rsidRPr="000C0278">
        <w:rPr>
          <w:color w:val="000000"/>
          <w:sz w:val="28"/>
          <w:szCs w:val="28"/>
        </w:rPr>
        <w:t>Форма расчетов выбирается самостоятельно покупателем и согласовывается с организацией, поставляющей ему товар, работу, услугу</w:t>
      </w:r>
      <w:r w:rsidR="00D348A6" w:rsidRPr="000C0278">
        <w:rPr>
          <w:color w:val="000000"/>
          <w:sz w:val="28"/>
          <w:szCs w:val="28"/>
        </w:rPr>
        <w:t>,</w:t>
      </w:r>
      <w:r w:rsidRPr="000C0278">
        <w:rPr>
          <w:color w:val="000000"/>
          <w:sz w:val="28"/>
          <w:szCs w:val="28"/>
        </w:rPr>
        <w:t xml:space="preserve"> в</w:t>
      </w:r>
      <w:r w:rsidR="00D348A6" w:rsidRPr="000C0278">
        <w:rPr>
          <w:color w:val="000000"/>
          <w:sz w:val="28"/>
          <w:szCs w:val="28"/>
        </w:rPr>
        <w:t xml:space="preserve"> хозяйственном</w:t>
      </w:r>
      <w:r w:rsidRPr="000C0278">
        <w:rPr>
          <w:color w:val="000000"/>
          <w:sz w:val="28"/>
          <w:szCs w:val="28"/>
        </w:rPr>
        <w:t xml:space="preserve"> до</w:t>
      </w:r>
      <w:r w:rsidR="003A0BB7" w:rsidRPr="000C0278">
        <w:rPr>
          <w:color w:val="000000"/>
          <w:sz w:val="28"/>
          <w:szCs w:val="28"/>
        </w:rPr>
        <w:t>говоре.</w:t>
      </w:r>
    </w:p>
    <w:p w:rsidR="003A0BB7" w:rsidRPr="000C0278" w:rsidRDefault="003A0BB7" w:rsidP="000C0278">
      <w:pPr>
        <w:spacing w:line="360" w:lineRule="auto"/>
        <w:ind w:firstLine="709"/>
        <w:jc w:val="both"/>
        <w:rPr>
          <w:color w:val="000000"/>
          <w:sz w:val="28"/>
          <w:szCs w:val="28"/>
        </w:rPr>
      </w:pPr>
      <w:r w:rsidRPr="000C0278">
        <w:rPr>
          <w:color w:val="000000"/>
          <w:sz w:val="28"/>
          <w:szCs w:val="28"/>
        </w:rPr>
        <w:t xml:space="preserve">Поставщик и покупатель могут прекращать обязательства друг перед другом зачетом взаимных </w:t>
      </w:r>
      <w:r w:rsidR="002D0AED" w:rsidRPr="000C0278">
        <w:rPr>
          <w:color w:val="000000"/>
          <w:sz w:val="28"/>
          <w:szCs w:val="28"/>
        </w:rPr>
        <w:t>требований. Для зачета достаточно заявления одной из стороны. Статья 410 ГК РФ</w:t>
      </w:r>
      <w:r w:rsidR="00981F37" w:rsidRPr="000C0278">
        <w:rPr>
          <w:color w:val="000000"/>
          <w:sz w:val="28"/>
          <w:szCs w:val="28"/>
        </w:rPr>
        <w:t xml:space="preserve"> </w:t>
      </w:r>
      <w:r w:rsidR="002D0AED" w:rsidRPr="000C0278">
        <w:rPr>
          <w:color w:val="000000"/>
          <w:sz w:val="28"/>
          <w:szCs w:val="28"/>
        </w:rPr>
        <w:t>позволяет организациям проводить взаимозачет, если взаимные обязательства:</w:t>
      </w:r>
    </w:p>
    <w:p w:rsidR="002D0AED" w:rsidRPr="000C0278" w:rsidRDefault="002D0AED" w:rsidP="000C0278">
      <w:pPr>
        <w:numPr>
          <w:ilvl w:val="0"/>
          <w:numId w:val="4"/>
        </w:numPr>
        <w:spacing w:line="360" w:lineRule="auto"/>
        <w:ind w:left="0" w:firstLine="709"/>
        <w:jc w:val="both"/>
        <w:rPr>
          <w:color w:val="000000"/>
          <w:sz w:val="28"/>
          <w:szCs w:val="28"/>
        </w:rPr>
      </w:pPr>
      <w:r w:rsidRPr="000C0278">
        <w:rPr>
          <w:color w:val="000000"/>
          <w:sz w:val="28"/>
          <w:szCs w:val="28"/>
        </w:rPr>
        <w:t>встречные (кредитор по одному обязательству является должником по другому и это не оспаривается);</w:t>
      </w:r>
    </w:p>
    <w:p w:rsidR="002D0AED" w:rsidRPr="000C0278" w:rsidRDefault="002D0AED" w:rsidP="000C0278">
      <w:pPr>
        <w:numPr>
          <w:ilvl w:val="0"/>
          <w:numId w:val="4"/>
        </w:numPr>
        <w:spacing w:line="360" w:lineRule="auto"/>
        <w:ind w:left="0" w:firstLine="709"/>
        <w:jc w:val="both"/>
        <w:rPr>
          <w:color w:val="000000"/>
          <w:sz w:val="28"/>
          <w:szCs w:val="28"/>
        </w:rPr>
      </w:pPr>
      <w:r w:rsidRPr="000C0278">
        <w:rPr>
          <w:color w:val="000000"/>
          <w:sz w:val="28"/>
          <w:szCs w:val="28"/>
        </w:rPr>
        <w:t>однородные (их можно сопоставить, например, выражены в денежной форме);</w:t>
      </w:r>
    </w:p>
    <w:p w:rsidR="002D0AED" w:rsidRPr="000C0278" w:rsidRDefault="002D0AED" w:rsidP="000C0278">
      <w:pPr>
        <w:numPr>
          <w:ilvl w:val="0"/>
          <w:numId w:val="4"/>
        </w:numPr>
        <w:spacing w:line="360" w:lineRule="auto"/>
        <w:ind w:left="0" w:firstLine="709"/>
        <w:jc w:val="both"/>
        <w:rPr>
          <w:color w:val="000000"/>
          <w:sz w:val="28"/>
          <w:szCs w:val="28"/>
        </w:rPr>
      </w:pPr>
      <w:r w:rsidRPr="000C0278">
        <w:rPr>
          <w:color w:val="000000"/>
          <w:sz w:val="28"/>
          <w:szCs w:val="28"/>
        </w:rPr>
        <w:t>срок их исполнения наступил либо вообще не указан в договоре или определен моментом востребования.</w:t>
      </w:r>
    </w:p>
    <w:p w:rsidR="002D0AED" w:rsidRPr="000C0278" w:rsidRDefault="006F2DE9" w:rsidP="000C0278">
      <w:pPr>
        <w:spacing w:line="360" w:lineRule="auto"/>
        <w:ind w:firstLine="709"/>
        <w:jc w:val="both"/>
        <w:rPr>
          <w:color w:val="000000"/>
          <w:sz w:val="28"/>
          <w:szCs w:val="28"/>
        </w:rPr>
      </w:pPr>
      <w:r w:rsidRPr="000C0278">
        <w:rPr>
          <w:color w:val="000000"/>
          <w:sz w:val="28"/>
          <w:szCs w:val="28"/>
        </w:rPr>
        <w:t>При уступке права требования организация списывает дебиторскую задолженность покупателя за счет средств нового кредитора. При этом, согласно ПБУ 19/02 «Учет финансовых вложений», дебиторская задолженность, приобретенная на основании договора об уступке права требования, у нового кредитора относится</w:t>
      </w:r>
      <w:r w:rsidR="00AF4932" w:rsidRPr="000C0278">
        <w:rPr>
          <w:color w:val="000000"/>
          <w:sz w:val="28"/>
          <w:szCs w:val="28"/>
        </w:rPr>
        <w:t xml:space="preserve"> к финансовым вложениям и принимается к бухгалтерскому учету по фактическим затратам на ее приобретение.</w:t>
      </w:r>
    </w:p>
    <w:p w:rsidR="00AF4932" w:rsidRPr="000C0278" w:rsidRDefault="00AF4932" w:rsidP="000C0278">
      <w:pPr>
        <w:spacing w:line="360" w:lineRule="auto"/>
        <w:ind w:firstLine="709"/>
        <w:jc w:val="both"/>
        <w:rPr>
          <w:color w:val="000000"/>
          <w:sz w:val="28"/>
          <w:szCs w:val="28"/>
        </w:rPr>
      </w:pPr>
      <w:r w:rsidRPr="000C0278">
        <w:rPr>
          <w:color w:val="000000"/>
          <w:sz w:val="28"/>
          <w:szCs w:val="28"/>
        </w:rPr>
        <w:t>Дебиторская задолженность, подлежащая списанию, выявляется по результатам инвентаризации обязательств. Выявленные результаты отражаются в акте инвентаризации расчетов с покупателями, поставщиками и прочими дебиторами и кредиторами.</w:t>
      </w:r>
      <w:r w:rsidR="006D2262" w:rsidRPr="000C0278">
        <w:rPr>
          <w:color w:val="000000"/>
          <w:sz w:val="28"/>
          <w:szCs w:val="28"/>
        </w:rPr>
        <w:t xml:space="preserve"> К акту прилагается письменное обоснование. На основании этих документов руководитель издает приказ о списании долга. В соответствии с положением по ведению бухгалтерского учета и бухгалтерской отчетности, утвержденного приказом Минфина России от 29.07.98 </w:t>
      </w:r>
      <w:r w:rsidR="000C0278">
        <w:rPr>
          <w:color w:val="000000"/>
          <w:sz w:val="28"/>
          <w:szCs w:val="28"/>
        </w:rPr>
        <w:t>№</w:t>
      </w:r>
      <w:r w:rsidR="000C0278" w:rsidRPr="000C0278">
        <w:rPr>
          <w:color w:val="000000"/>
          <w:sz w:val="28"/>
          <w:szCs w:val="28"/>
        </w:rPr>
        <w:t>3</w:t>
      </w:r>
      <w:r w:rsidR="006D2262" w:rsidRPr="000C0278">
        <w:rPr>
          <w:color w:val="000000"/>
          <w:sz w:val="28"/>
          <w:szCs w:val="28"/>
        </w:rPr>
        <w:t>4н</w:t>
      </w:r>
      <w:r w:rsidR="00981F37" w:rsidRPr="000C0278">
        <w:rPr>
          <w:color w:val="000000"/>
          <w:sz w:val="28"/>
          <w:szCs w:val="28"/>
        </w:rPr>
        <w:t xml:space="preserve"> [25]</w:t>
      </w:r>
      <w:r w:rsidR="006D2262" w:rsidRPr="000C0278">
        <w:rPr>
          <w:color w:val="000000"/>
          <w:sz w:val="28"/>
          <w:szCs w:val="28"/>
        </w:rPr>
        <w:t>, списание дебиторской задолженности возможно в следующих случаях:</w:t>
      </w:r>
    </w:p>
    <w:p w:rsidR="006D2262" w:rsidRPr="000C0278" w:rsidRDefault="001216CB" w:rsidP="000C0278">
      <w:pPr>
        <w:numPr>
          <w:ilvl w:val="0"/>
          <w:numId w:val="5"/>
        </w:numPr>
        <w:tabs>
          <w:tab w:val="clear" w:pos="1429"/>
          <w:tab w:val="num" w:pos="1260"/>
        </w:tabs>
        <w:spacing w:line="360" w:lineRule="auto"/>
        <w:ind w:left="0" w:firstLine="709"/>
        <w:jc w:val="both"/>
        <w:rPr>
          <w:color w:val="000000"/>
          <w:sz w:val="28"/>
          <w:szCs w:val="28"/>
        </w:rPr>
      </w:pPr>
      <w:r w:rsidRPr="000C0278">
        <w:rPr>
          <w:color w:val="000000"/>
          <w:sz w:val="28"/>
          <w:szCs w:val="28"/>
        </w:rPr>
        <w:t>Е</w:t>
      </w:r>
      <w:r w:rsidR="006D2262" w:rsidRPr="000C0278">
        <w:rPr>
          <w:color w:val="000000"/>
          <w:sz w:val="28"/>
          <w:szCs w:val="28"/>
        </w:rPr>
        <w:t>сли она признана нереальной к взысканию. Это возможно в связи с ликвидацией юридического лица (организации-должника). В соответствии со ст.</w:t>
      </w:r>
      <w:r w:rsidR="000C0278">
        <w:rPr>
          <w:color w:val="000000"/>
          <w:sz w:val="28"/>
          <w:szCs w:val="28"/>
        </w:rPr>
        <w:t> </w:t>
      </w:r>
      <w:r w:rsidR="000C0278" w:rsidRPr="000C0278">
        <w:rPr>
          <w:color w:val="000000"/>
          <w:sz w:val="28"/>
          <w:szCs w:val="28"/>
        </w:rPr>
        <w:t>4</w:t>
      </w:r>
      <w:r w:rsidR="006D2262" w:rsidRPr="000C0278">
        <w:rPr>
          <w:color w:val="000000"/>
          <w:sz w:val="28"/>
          <w:szCs w:val="28"/>
        </w:rPr>
        <w:t>19 ГК РФ</w:t>
      </w:r>
      <w:r w:rsidR="00981F37" w:rsidRPr="000C0278">
        <w:rPr>
          <w:color w:val="000000"/>
          <w:sz w:val="28"/>
          <w:szCs w:val="28"/>
        </w:rPr>
        <w:t xml:space="preserve"> </w:t>
      </w:r>
      <w:r w:rsidR="006D2262" w:rsidRPr="000C0278">
        <w:rPr>
          <w:color w:val="000000"/>
          <w:sz w:val="28"/>
          <w:szCs w:val="28"/>
        </w:rPr>
        <w:t>в этом случае обязательства по расчетам прекращены, а документом, на основании которого устанавливается нереальность получения долга, будет запись о ликвидации юридического лица в Едином государственном реестре, что оформляется справкой налоговой инспекции, на учете в которой стоит организация-дебитор.</w:t>
      </w:r>
    </w:p>
    <w:p w:rsidR="00262CA7" w:rsidRPr="000C0278" w:rsidRDefault="001216CB" w:rsidP="000C0278">
      <w:pPr>
        <w:numPr>
          <w:ilvl w:val="0"/>
          <w:numId w:val="5"/>
        </w:numPr>
        <w:tabs>
          <w:tab w:val="clear" w:pos="1429"/>
          <w:tab w:val="num" w:pos="1260"/>
        </w:tabs>
        <w:spacing w:line="360" w:lineRule="auto"/>
        <w:ind w:left="0" w:firstLine="709"/>
        <w:jc w:val="both"/>
        <w:rPr>
          <w:color w:val="000000"/>
          <w:sz w:val="28"/>
          <w:szCs w:val="28"/>
        </w:rPr>
      </w:pPr>
      <w:r w:rsidRPr="000C0278">
        <w:rPr>
          <w:color w:val="000000"/>
          <w:sz w:val="28"/>
          <w:szCs w:val="28"/>
        </w:rPr>
        <w:t xml:space="preserve">Если истек срок исковой давности, </w:t>
      </w:r>
      <w:r w:rsidR="000C0278">
        <w:rPr>
          <w:color w:val="000000"/>
          <w:sz w:val="28"/>
          <w:szCs w:val="28"/>
        </w:rPr>
        <w:t>т.е.</w:t>
      </w:r>
      <w:r w:rsidRPr="000C0278">
        <w:rPr>
          <w:color w:val="000000"/>
          <w:sz w:val="28"/>
          <w:szCs w:val="28"/>
        </w:rPr>
        <w:t xml:space="preserve"> период, в течение которого можно предъявить иск должнику, не исполнившему обязательство. Срок исковой давности в соответствии со ст.</w:t>
      </w:r>
      <w:r w:rsidR="000C0278">
        <w:rPr>
          <w:color w:val="000000"/>
          <w:sz w:val="28"/>
          <w:szCs w:val="28"/>
        </w:rPr>
        <w:t> </w:t>
      </w:r>
      <w:r w:rsidR="000C0278" w:rsidRPr="000C0278">
        <w:rPr>
          <w:color w:val="000000"/>
          <w:sz w:val="28"/>
          <w:szCs w:val="28"/>
        </w:rPr>
        <w:t>1</w:t>
      </w:r>
      <w:r w:rsidRPr="000C0278">
        <w:rPr>
          <w:color w:val="000000"/>
          <w:sz w:val="28"/>
          <w:szCs w:val="28"/>
        </w:rPr>
        <w:t>96 ГК РФ</w:t>
      </w:r>
      <w:r w:rsidR="00981F37" w:rsidRPr="000C0278">
        <w:rPr>
          <w:color w:val="000000"/>
          <w:sz w:val="28"/>
          <w:szCs w:val="28"/>
        </w:rPr>
        <w:t xml:space="preserve"> </w:t>
      </w:r>
      <w:r w:rsidRPr="000C0278">
        <w:rPr>
          <w:color w:val="000000"/>
          <w:sz w:val="28"/>
          <w:szCs w:val="28"/>
        </w:rPr>
        <w:t xml:space="preserve">отсчитывается с момента окончания срока исполнения обязательства и составляет три года. </w:t>
      </w:r>
      <w:r w:rsidR="00262CA7" w:rsidRPr="000C0278">
        <w:rPr>
          <w:color w:val="000000"/>
          <w:sz w:val="28"/>
          <w:szCs w:val="28"/>
        </w:rPr>
        <w:t>Статья 197 ГК РФ разрешает устанавливать для отдельных видов требований специальные сроки</w:t>
      </w:r>
      <w:r w:rsidR="000C0278">
        <w:rPr>
          <w:color w:val="000000"/>
          <w:sz w:val="28"/>
          <w:szCs w:val="28"/>
        </w:rPr>
        <w:t xml:space="preserve"> </w:t>
      </w:r>
      <w:r w:rsidR="00262CA7" w:rsidRPr="000C0278">
        <w:rPr>
          <w:color w:val="000000"/>
          <w:sz w:val="28"/>
          <w:szCs w:val="28"/>
        </w:rPr>
        <w:t>исковой давности, сокращенные или более длительные по сравнению с общим сроком.</w:t>
      </w:r>
    </w:p>
    <w:p w:rsidR="006D2262" w:rsidRPr="000C0278" w:rsidRDefault="00262CA7" w:rsidP="000C0278">
      <w:pPr>
        <w:spacing w:line="360" w:lineRule="auto"/>
        <w:ind w:firstLine="709"/>
        <w:jc w:val="both"/>
        <w:rPr>
          <w:color w:val="000000"/>
          <w:sz w:val="28"/>
          <w:szCs w:val="28"/>
        </w:rPr>
      </w:pPr>
      <w:r w:rsidRPr="000C0278">
        <w:rPr>
          <w:color w:val="000000"/>
          <w:sz w:val="28"/>
          <w:szCs w:val="28"/>
        </w:rPr>
        <w:t>Срок исковой давности может быть прерван. Согласно статье 203 ГК РФ</w:t>
      </w:r>
      <w:r w:rsidR="00981F37" w:rsidRPr="000C0278">
        <w:rPr>
          <w:color w:val="000000"/>
          <w:sz w:val="28"/>
          <w:szCs w:val="28"/>
        </w:rPr>
        <w:t xml:space="preserve"> </w:t>
      </w:r>
      <w:r w:rsidRPr="000C0278">
        <w:rPr>
          <w:color w:val="000000"/>
          <w:sz w:val="28"/>
          <w:szCs w:val="28"/>
        </w:rPr>
        <w:t>течение срока исковой давности после перерыва начинается заново. Время, истекшее до перерыва, не зачитывается в новый срок.</w:t>
      </w:r>
    </w:p>
    <w:p w:rsidR="00262CA7" w:rsidRPr="000C0278" w:rsidRDefault="00262CA7" w:rsidP="000C0278">
      <w:pPr>
        <w:spacing w:line="360" w:lineRule="auto"/>
        <w:ind w:firstLine="709"/>
        <w:jc w:val="both"/>
        <w:rPr>
          <w:color w:val="000000"/>
          <w:sz w:val="28"/>
          <w:szCs w:val="28"/>
        </w:rPr>
      </w:pPr>
      <w:r w:rsidRPr="000C0278">
        <w:rPr>
          <w:color w:val="000000"/>
          <w:sz w:val="28"/>
          <w:szCs w:val="28"/>
        </w:rPr>
        <w:t>Перерыв возможен в двух случаях:</w:t>
      </w:r>
    </w:p>
    <w:p w:rsidR="00262CA7" w:rsidRPr="000C0278" w:rsidRDefault="003E0A79" w:rsidP="000C0278">
      <w:pPr>
        <w:numPr>
          <w:ilvl w:val="0"/>
          <w:numId w:val="6"/>
        </w:numPr>
        <w:tabs>
          <w:tab w:val="clear" w:pos="1429"/>
          <w:tab w:val="num" w:pos="1260"/>
        </w:tabs>
        <w:spacing w:line="360" w:lineRule="auto"/>
        <w:ind w:left="0" w:firstLine="709"/>
        <w:jc w:val="both"/>
        <w:rPr>
          <w:color w:val="000000"/>
          <w:sz w:val="28"/>
          <w:szCs w:val="28"/>
        </w:rPr>
      </w:pPr>
      <w:r w:rsidRPr="000C0278">
        <w:rPr>
          <w:color w:val="000000"/>
          <w:sz w:val="28"/>
          <w:szCs w:val="28"/>
        </w:rPr>
        <w:t xml:space="preserve">Покупатель признал долг, </w:t>
      </w:r>
      <w:r w:rsidR="000C0278">
        <w:rPr>
          <w:color w:val="000000"/>
          <w:sz w:val="28"/>
          <w:szCs w:val="28"/>
        </w:rPr>
        <w:t>т.е.</w:t>
      </w:r>
      <w:r w:rsidRPr="000C0278">
        <w:rPr>
          <w:color w:val="000000"/>
          <w:sz w:val="28"/>
          <w:szCs w:val="28"/>
        </w:rPr>
        <w:t xml:space="preserve"> частично погасил задолженность или уплатил проценты за просрочку платежа, подписал акт сверки взаимных расчетов, написал заявление о зачете взаимных требований </w:t>
      </w:r>
      <w:r w:rsidR="000C0278">
        <w:rPr>
          <w:color w:val="000000"/>
          <w:sz w:val="28"/>
          <w:szCs w:val="28"/>
        </w:rPr>
        <w:t>и т.п.</w:t>
      </w:r>
    </w:p>
    <w:p w:rsidR="003E0A79" w:rsidRPr="000C0278" w:rsidRDefault="003E0A79" w:rsidP="000C0278">
      <w:pPr>
        <w:numPr>
          <w:ilvl w:val="0"/>
          <w:numId w:val="6"/>
        </w:numPr>
        <w:tabs>
          <w:tab w:val="clear" w:pos="1429"/>
          <w:tab w:val="num" w:pos="1260"/>
        </w:tabs>
        <w:spacing w:line="360" w:lineRule="auto"/>
        <w:ind w:left="0" w:firstLine="709"/>
        <w:jc w:val="both"/>
        <w:rPr>
          <w:color w:val="000000"/>
          <w:sz w:val="28"/>
          <w:szCs w:val="28"/>
        </w:rPr>
      </w:pPr>
      <w:r w:rsidRPr="000C0278">
        <w:rPr>
          <w:color w:val="000000"/>
          <w:sz w:val="28"/>
          <w:szCs w:val="28"/>
        </w:rPr>
        <w:t>Организация-кредитор обратилась с иском в суд. Однако если суд рассматривать его не стал, то срок исковой давности не прерывается.</w:t>
      </w:r>
    </w:p>
    <w:p w:rsidR="003E0A79" w:rsidRPr="000C0278" w:rsidRDefault="00BB1ABA" w:rsidP="000C0278">
      <w:pPr>
        <w:autoSpaceDE w:val="0"/>
        <w:autoSpaceDN w:val="0"/>
        <w:adjustRightInd w:val="0"/>
        <w:spacing w:line="360" w:lineRule="auto"/>
        <w:ind w:firstLine="709"/>
        <w:jc w:val="both"/>
        <w:rPr>
          <w:color w:val="000000"/>
          <w:sz w:val="28"/>
          <w:szCs w:val="28"/>
        </w:rPr>
      </w:pPr>
      <w:r w:rsidRPr="000C0278">
        <w:rPr>
          <w:color w:val="000000"/>
          <w:sz w:val="28"/>
          <w:szCs w:val="28"/>
        </w:rPr>
        <w:t>В соответствии с Положением по ведению бухгалтерского учета и бухгалтерской отчетности в Российской Федерации, утвержденным Приказом Министерства финансов Российской Федерации от 29 июля 1998</w:t>
      </w:r>
      <w:r w:rsidR="000C0278">
        <w:rPr>
          <w:color w:val="000000"/>
          <w:sz w:val="28"/>
          <w:szCs w:val="28"/>
        </w:rPr>
        <w:t> </w:t>
      </w:r>
      <w:r w:rsidR="000C0278" w:rsidRPr="000C0278">
        <w:rPr>
          <w:color w:val="000000"/>
          <w:sz w:val="28"/>
          <w:szCs w:val="28"/>
        </w:rPr>
        <w:t>г</w:t>
      </w:r>
      <w:r w:rsidRPr="000C0278">
        <w:rPr>
          <w:color w:val="000000"/>
          <w:sz w:val="28"/>
          <w:szCs w:val="28"/>
        </w:rPr>
        <w:t xml:space="preserve">. </w:t>
      </w:r>
      <w:r w:rsidR="000C0278">
        <w:rPr>
          <w:color w:val="000000"/>
          <w:sz w:val="28"/>
          <w:szCs w:val="28"/>
        </w:rPr>
        <w:t>№</w:t>
      </w:r>
      <w:r w:rsidR="000C0278" w:rsidRPr="000C0278">
        <w:rPr>
          <w:color w:val="000000"/>
          <w:sz w:val="28"/>
          <w:szCs w:val="28"/>
        </w:rPr>
        <w:t>3</w:t>
      </w:r>
      <w:r w:rsidRPr="000C0278">
        <w:rPr>
          <w:color w:val="000000"/>
          <w:sz w:val="28"/>
          <w:szCs w:val="28"/>
        </w:rPr>
        <w:t>4н</w:t>
      </w:r>
      <w:r w:rsidR="00981F37" w:rsidRPr="000C0278">
        <w:rPr>
          <w:color w:val="000000"/>
          <w:sz w:val="28"/>
          <w:szCs w:val="28"/>
        </w:rPr>
        <w:t xml:space="preserve"> [25]</w:t>
      </w:r>
      <w:r w:rsidRPr="000C0278">
        <w:rPr>
          <w:color w:val="000000"/>
          <w:sz w:val="28"/>
          <w:szCs w:val="28"/>
        </w:rPr>
        <w:t xml:space="preserve">, дебиторская задолженность покупателей и заказчиков списывается на счет средств резерва сомнительных долгов либо на финансовые результаты у коммерческой организации. В последнем случае, в соответствии с Положением по бухгалтерскому учету </w:t>
      </w:r>
      <w:r w:rsidR="000C0278">
        <w:rPr>
          <w:color w:val="000000"/>
          <w:sz w:val="28"/>
          <w:szCs w:val="28"/>
        </w:rPr>
        <w:t>«</w:t>
      </w:r>
      <w:r w:rsidR="000C0278" w:rsidRPr="000C0278">
        <w:rPr>
          <w:color w:val="000000"/>
          <w:sz w:val="28"/>
          <w:szCs w:val="28"/>
        </w:rPr>
        <w:t>Р</w:t>
      </w:r>
      <w:r w:rsidRPr="000C0278">
        <w:rPr>
          <w:color w:val="000000"/>
          <w:sz w:val="28"/>
          <w:szCs w:val="28"/>
        </w:rPr>
        <w:t>асходы организации</w:t>
      </w:r>
      <w:r w:rsidR="000C0278">
        <w:rPr>
          <w:color w:val="000000"/>
          <w:sz w:val="28"/>
          <w:szCs w:val="28"/>
        </w:rPr>
        <w:t>»</w:t>
      </w:r>
      <w:r w:rsidR="000C0278" w:rsidRPr="000C0278">
        <w:rPr>
          <w:color w:val="000000"/>
          <w:sz w:val="28"/>
          <w:szCs w:val="28"/>
        </w:rPr>
        <w:t xml:space="preserve"> </w:t>
      </w:r>
      <w:r w:rsidRPr="000C0278">
        <w:rPr>
          <w:color w:val="000000"/>
          <w:sz w:val="28"/>
          <w:szCs w:val="28"/>
        </w:rPr>
        <w:t>ПБУ 10/99, утвержденным Приказом Министерства финансов Российской Федерации от 6 мая 1999</w:t>
      </w:r>
      <w:r w:rsidR="000C0278">
        <w:rPr>
          <w:color w:val="000000"/>
          <w:sz w:val="28"/>
          <w:szCs w:val="28"/>
        </w:rPr>
        <w:t> </w:t>
      </w:r>
      <w:r w:rsidR="000C0278" w:rsidRPr="000C0278">
        <w:rPr>
          <w:color w:val="000000"/>
          <w:sz w:val="28"/>
          <w:szCs w:val="28"/>
        </w:rPr>
        <w:t>г</w:t>
      </w:r>
      <w:r w:rsidRPr="000C0278">
        <w:rPr>
          <w:color w:val="000000"/>
          <w:sz w:val="28"/>
          <w:szCs w:val="28"/>
        </w:rPr>
        <w:t xml:space="preserve">. </w:t>
      </w:r>
      <w:r w:rsidR="000C0278">
        <w:rPr>
          <w:color w:val="000000"/>
          <w:sz w:val="28"/>
          <w:szCs w:val="28"/>
        </w:rPr>
        <w:t>№</w:t>
      </w:r>
      <w:r w:rsidR="000C0278" w:rsidRPr="000C0278">
        <w:rPr>
          <w:color w:val="000000"/>
          <w:sz w:val="28"/>
          <w:szCs w:val="28"/>
        </w:rPr>
        <w:t>3</w:t>
      </w:r>
      <w:r w:rsidRPr="000C0278">
        <w:rPr>
          <w:color w:val="000000"/>
          <w:sz w:val="28"/>
          <w:szCs w:val="28"/>
        </w:rPr>
        <w:t>3н, такие расходы подлежат отражению в составе прочих расходов организации.</w:t>
      </w:r>
    </w:p>
    <w:p w:rsidR="00552E0A" w:rsidRPr="000C0278" w:rsidRDefault="00BB1ABA" w:rsidP="000C0278">
      <w:pPr>
        <w:autoSpaceDE w:val="0"/>
        <w:autoSpaceDN w:val="0"/>
        <w:adjustRightInd w:val="0"/>
        <w:spacing w:line="360" w:lineRule="auto"/>
        <w:ind w:firstLine="709"/>
        <w:jc w:val="both"/>
        <w:rPr>
          <w:color w:val="000000"/>
          <w:sz w:val="28"/>
          <w:szCs w:val="28"/>
        </w:rPr>
      </w:pPr>
      <w:r w:rsidRPr="000C0278">
        <w:rPr>
          <w:color w:val="000000"/>
          <w:sz w:val="28"/>
          <w:szCs w:val="28"/>
        </w:rPr>
        <w:t>Таким образом, нормативные документы РФ регламентируют формы расчетов с покупателями и заказчиками, способ их учета, а также порядок списания дебиторской задолженности организации.</w:t>
      </w:r>
    </w:p>
    <w:p w:rsidR="00A82E52" w:rsidRDefault="00A82E52" w:rsidP="000C0278">
      <w:pPr>
        <w:pStyle w:val="1"/>
        <w:keepNext w:val="0"/>
        <w:spacing w:before="0" w:after="0" w:line="360" w:lineRule="auto"/>
        <w:ind w:firstLine="709"/>
        <w:jc w:val="both"/>
        <w:rPr>
          <w:rFonts w:ascii="Times New Roman" w:hAnsi="Times New Roman" w:cs="Times New Roman"/>
          <w:color w:val="000000"/>
          <w:sz w:val="28"/>
        </w:rPr>
      </w:pPr>
    </w:p>
    <w:p w:rsidR="00A82E52" w:rsidRDefault="00A82E52" w:rsidP="000C0278">
      <w:pPr>
        <w:pStyle w:val="1"/>
        <w:keepNext w:val="0"/>
        <w:spacing w:before="0" w:after="0" w:line="360" w:lineRule="auto"/>
        <w:ind w:firstLine="709"/>
        <w:jc w:val="both"/>
        <w:rPr>
          <w:rFonts w:ascii="Times New Roman" w:hAnsi="Times New Roman" w:cs="Times New Roman"/>
          <w:color w:val="000000"/>
          <w:sz w:val="28"/>
        </w:rPr>
      </w:pPr>
    </w:p>
    <w:p w:rsidR="00BB1ABA" w:rsidRPr="000C0278" w:rsidRDefault="00552E0A" w:rsidP="000C0278">
      <w:pPr>
        <w:pStyle w:val="1"/>
        <w:keepNext w:val="0"/>
        <w:spacing w:before="0" w:after="0" w:line="360" w:lineRule="auto"/>
        <w:ind w:firstLine="709"/>
        <w:jc w:val="both"/>
        <w:rPr>
          <w:rFonts w:ascii="Times New Roman" w:hAnsi="Times New Roman" w:cs="Times New Roman"/>
          <w:color w:val="000000"/>
          <w:sz w:val="28"/>
          <w:szCs w:val="28"/>
        </w:rPr>
      </w:pPr>
      <w:r w:rsidRPr="000C0278">
        <w:rPr>
          <w:rFonts w:ascii="Times New Roman" w:hAnsi="Times New Roman" w:cs="Times New Roman"/>
          <w:color w:val="000000"/>
          <w:sz w:val="28"/>
        </w:rPr>
        <w:br w:type="page"/>
      </w:r>
      <w:bookmarkStart w:id="4" w:name="_Toc217397819"/>
      <w:r w:rsidRPr="000C0278">
        <w:rPr>
          <w:rFonts w:ascii="Times New Roman" w:hAnsi="Times New Roman" w:cs="Times New Roman"/>
          <w:color w:val="000000"/>
          <w:sz w:val="28"/>
          <w:szCs w:val="28"/>
        </w:rPr>
        <w:t xml:space="preserve">2. </w:t>
      </w:r>
      <w:r w:rsidR="00A82E52" w:rsidRPr="000C0278">
        <w:rPr>
          <w:rFonts w:ascii="Times New Roman" w:hAnsi="Times New Roman" w:cs="Times New Roman"/>
          <w:color w:val="000000"/>
          <w:sz w:val="28"/>
          <w:szCs w:val="28"/>
        </w:rPr>
        <w:t>Учет расчетов с покупателями и заказчиками ООО</w:t>
      </w:r>
      <w:r w:rsidR="00A82E52">
        <w:rPr>
          <w:rFonts w:ascii="Times New Roman" w:hAnsi="Times New Roman" w:cs="Times New Roman"/>
          <w:color w:val="000000"/>
          <w:sz w:val="28"/>
          <w:szCs w:val="28"/>
        </w:rPr>
        <w:t> </w:t>
      </w:r>
      <w:r w:rsidR="00A82E52" w:rsidRPr="000C0278">
        <w:rPr>
          <w:rFonts w:ascii="Times New Roman" w:hAnsi="Times New Roman" w:cs="Times New Roman"/>
          <w:color w:val="000000"/>
          <w:sz w:val="28"/>
          <w:szCs w:val="28"/>
        </w:rPr>
        <w:t>«Неон</w:t>
      </w:r>
      <w:r w:rsidRPr="000C0278">
        <w:rPr>
          <w:rFonts w:ascii="Times New Roman" w:hAnsi="Times New Roman" w:cs="Times New Roman"/>
          <w:color w:val="000000"/>
          <w:sz w:val="28"/>
          <w:szCs w:val="28"/>
        </w:rPr>
        <w:t>+»</w:t>
      </w:r>
      <w:bookmarkEnd w:id="4"/>
    </w:p>
    <w:p w:rsidR="00A82E52" w:rsidRDefault="00A82E52" w:rsidP="000C0278">
      <w:pPr>
        <w:pStyle w:val="2"/>
        <w:keepNext w:val="0"/>
        <w:spacing w:before="0" w:after="0" w:line="360" w:lineRule="auto"/>
        <w:ind w:firstLine="709"/>
        <w:jc w:val="both"/>
        <w:rPr>
          <w:rFonts w:ascii="Times New Roman" w:hAnsi="Times New Roman" w:cs="Times New Roman"/>
          <w:i w:val="0"/>
          <w:color w:val="000000"/>
        </w:rPr>
      </w:pPr>
      <w:bookmarkStart w:id="5" w:name="_Toc217397820"/>
    </w:p>
    <w:p w:rsidR="00552E0A" w:rsidRPr="000C0278" w:rsidRDefault="00A82E52" w:rsidP="000C0278">
      <w:pPr>
        <w:pStyle w:val="2"/>
        <w:keepNext w:val="0"/>
        <w:spacing w:before="0" w:after="0" w:line="360" w:lineRule="auto"/>
        <w:ind w:firstLine="709"/>
        <w:jc w:val="both"/>
        <w:rPr>
          <w:rFonts w:ascii="Times New Roman" w:hAnsi="Times New Roman" w:cs="Times New Roman"/>
          <w:i w:val="0"/>
          <w:color w:val="000000"/>
        </w:rPr>
      </w:pPr>
      <w:r>
        <w:rPr>
          <w:rFonts w:ascii="Times New Roman" w:hAnsi="Times New Roman" w:cs="Times New Roman"/>
          <w:i w:val="0"/>
          <w:color w:val="000000"/>
        </w:rPr>
        <w:t>2.1</w:t>
      </w:r>
      <w:r w:rsidR="00552E0A" w:rsidRPr="000C0278">
        <w:rPr>
          <w:rFonts w:ascii="Times New Roman" w:hAnsi="Times New Roman" w:cs="Times New Roman"/>
          <w:i w:val="0"/>
          <w:color w:val="000000"/>
        </w:rPr>
        <w:t xml:space="preserve"> Краткая экономическая характеристика ООО</w:t>
      </w:r>
      <w:r w:rsidR="000C0278">
        <w:rPr>
          <w:rFonts w:ascii="Times New Roman" w:hAnsi="Times New Roman" w:cs="Times New Roman"/>
          <w:i w:val="0"/>
          <w:color w:val="000000"/>
        </w:rPr>
        <w:t> </w:t>
      </w:r>
      <w:r w:rsidR="000C0278" w:rsidRPr="000C0278">
        <w:rPr>
          <w:rFonts w:ascii="Times New Roman" w:hAnsi="Times New Roman" w:cs="Times New Roman"/>
          <w:i w:val="0"/>
          <w:color w:val="000000"/>
        </w:rPr>
        <w:t>«</w:t>
      </w:r>
      <w:r w:rsidR="00552E0A" w:rsidRPr="000C0278">
        <w:rPr>
          <w:rFonts w:ascii="Times New Roman" w:hAnsi="Times New Roman" w:cs="Times New Roman"/>
          <w:i w:val="0"/>
          <w:color w:val="000000"/>
        </w:rPr>
        <w:t>Неон+»</w:t>
      </w:r>
      <w:bookmarkEnd w:id="5"/>
    </w:p>
    <w:p w:rsidR="00552E0A" w:rsidRPr="000C0278" w:rsidRDefault="00552E0A" w:rsidP="000C0278">
      <w:pPr>
        <w:spacing w:line="360" w:lineRule="auto"/>
        <w:ind w:firstLine="709"/>
        <w:jc w:val="both"/>
        <w:rPr>
          <w:color w:val="000000"/>
          <w:sz w:val="28"/>
          <w:szCs w:val="28"/>
        </w:rPr>
      </w:pPr>
    </w:p>
    <w:p w:rsidR="00552E0A" w:rsidRPr="000C0278" w:rsidRDefault="00FA3C12" w:rsidP="000C0278">
      <w:pPr>
        <w:spacing w:line="360" w:lineRule="auto"/>
        <w:ind w:firstLine="709"/>
        <w:jc w:val="both"/>
        <w:rPr>
          <w:color w:val="000000"/>
          <w:sz w:val="28"/>
          <w:szCs w:val="28"/>
        </w:rPr>
      </w:pPr>
      <w:r w:rsidRPr="000C0278">
        <w:rPr>
          <w:color w:val="000000"/>
          <w:sz w:val="28"/>
          <w:szCs w:val="28"/>
        </w:rPr>
        <w:t>Предприятие ООО</w:t>
      </w:r>
      <w:r w:rsidR="000C0278">
        <w:rPr>
          <w:color w:val="000000"/>
          <w:sz w:val="28"/>
          <w:szCs w:val="28"/>
        </w:rPr>
        <w:t> </w:t>
      </w:r>
      <w:r w:rsidR="000C0278" w:rsidRPr="000C0278">
        <w:rPr>
          <w:color w:val="000000"/>
          <w:sz w:val="28"/>
          <w:szCs w:val="28"/>
        </w:rPr>
        <w:t>«</w:t>
      </w:r>
      <w:r w:rsidRPr="000C0278">
        <w:rPr>
          <w:color w:val="000000"/>
          <w:sz w:val="28"/>
          <w:szCs w:val="28"/>
        </w:rPr>
        <w:t xml:space="preserve">Неон+» находится в Волгоградской области </w:t>
      </w:r>
      <w:r w:rsidR="000C0278" w:rsidRPr="000C0278">
        <w:rPr>
          <w:color w:val="000000"/>
          <w:sz w:val="28"/>
          <w:szCs w:val="28"/>
        </w:rPr>
        <w:t>г.</w:t>
      </w:r>
      <w:r w:rsidR="000C0278">
        <w:rPr>
          <w:color w:val="000000"/>
          <w:sz w:val="28"/>
          <w:szCs w:val="28"/>
        </w:rPr>
        <w:t> </w:t>
      </w:r>
      <w:r w:rsidR="000C0278" w:rsidRPr="000C0278">
        <w:rPr>
          <w:color w:val="000000"/>
          <w:sz w:val="28"/>
          <w:szCs w:val="28"/>
        </w:rPr>
        <w:t>Котово</w:t>
      </w:r>
      <w:r w:rsidRPr="000C0278">
        <w:rPr>
          <w:color w:val="000000"/>
          <w:sz w:val="28"/>
          <w:szCs w:val="28"/>
        </w:rPr>
        <w:t xml:space="preserve">. </w:t>
      </w:r>
      <w:r w:rsidR="0061146E" w:rsidRPr="000C0278">
        <w:rPr>
          <w:color w:val="000000"/>
          <w:sz w:val="28"/>
          <w:szCs w:val="28"/>
        </w:rPr>
        <w:t xml:space="preserve">Данная организация </w:t>
      </w:r>
      <w:r w:rsidR="00B117C5" w:rsidRPr="000C0278">
        <w:rPr>
          <w:color w:val="000000"/>
          <w:sz w:val="28"/>
          <w:szCs w:val="28"/>
        </w:rPr>
        <w:t>создана в апреле</w:t>
      </w:r>
      <w:r w:rsidR="00220076" w:rsidRPr="000C0278">
        <w:rPr>
          <w:color w:val="000000"/>
          <w:sz w:val="28"/>
          <w:szCs w:val="28"/>
        </w:rPr>
        <w:t xml:space="preserve"> </w:t>
      </w:r>
      <w:r w:rsidR="000C0278" w:rsidRPr="000C0278">
        <w:rPr>
          <w:color w:val="000000"/>
          <w:sz w:val="28"/>
          <w:szCs w:val="28"/>
        </w:rPr>
        <w:t>2006</w:t>
      </w:r>
      <w:r w:rsidR="000C0278">
        <w:rPr>
          <w:color w:val="000000"/>
          <w:sz w:val="28"/>
          <w:szCs w:val="28"/>
        </w:rPr>
        <w:t> </w:t>
      </w:r>
      <w:r w:rsidR="000C0278" w:rsidRPr="000C0278">
        <w:rPr>
          <w:color w:val="000000"/>
          <w:sz w:val="28"/>
          <w:szCs w:val="28"/>
        </w:rPr>
        <w:t>г</w:t>
      </w:r>
      <w:r w:rsidR="00220076" w:rsidRPr="000C0278">
        <w:rPr>
          <w:color w:val="000000"/>
          <w:sz w:val="28"/>
          <w:szCs w:val="28"/>
        </w:rPr>
        <w:t xml:space="preserve">. </w:t>
      </w:r>
      <w:r w:rsidR="00BA6AD5" w:rsidRPr="000C0278">
        <w:rPr>
          <w:color w:val="000000"/>
          <w:sz w:val="28"/>
          <w:szCs w:val="28"/>
        </w:rPr>
        <w:t>Основной целью создания Общества является оказание услуг населению и осуществление коммерческой деятельности для извлечения прибыли, расширение рынка услуг и товаров.</w:t>
      </w:r>
    </w:p>
    <w:p w:rsidR="00BA6AD5" w:rsidRPr="000C0278" w:rsidRDefault="00340717" w:rsidP="000C0278">
      <w:pPr>
        <w:spacing w:line="360" w:lineRule="auto"/>
        <w:ind w:firstLine="709"/>
        <w:jc w:val="both"/>
        <w:rPr>
          <w:color w:val="000000"/>
          <w:sz w:val="28"/>
          <w:szCs w:val="28"/>
        </w:rPr>
      </w:pPr>
      <w:r w:rsidRPr="000C0278">
        <w:rPr>
          <w:color w:val="000000"/>
          <w:sz w:val="28"/>
          <w:szCs w:val="28"/>
        </w:rPr>
        <w:t>ООО</w:t>
      </w:r>
      <w:r w:rsidR="000C0278">
        <w:rPr>
          <w:color w:val="000000"/>
          <w:sz w:val="28"/>
          <w:szCs w:val="28"/>
        </w:rPr>
        <w:t> </w:t>
      </w:r>
      <w:r w:rsidR="000C0278" w:rsidRPr="000C0278">
        <w:rPr>
          <w:color w:val="000000"/>
          <w:sz w:val="28"/>
          <w:szCs w:val="28"/>
        </w:rPr>
        <w:t>«</w:t>
      </w:r>
      <w:r w:rsidR="00BA6AD5" w:rsidRPr="000C0278">
        <w:rPr>
          <w:color w:val="000000"/>
          <w:sz w:val="28"/>
          <w:szCs w:val="28"/>
        </w:rPr>
        <w:t>Неон+» занимается следующими видами деятельности:</w:t>
      </w:r>
    </w:p>
    <w:p w:rsidR="00BA6AD5" w:rsidRPr="000C0278" w:rsidRDefault="00BA6AD5" w:rsidP="000C0278">
      <w:pPr>
        <w:numPr>
          <w:ilvl w:val="0"/>
          <w:numId w:val="12"/>
        </w:numPr>
        <w:spacing w:line="360" w:lineRule="auto"/>
        <w:ind w:left="0" w:firstLine="709"/>
        <w:jc w:val="both"/>
        <w:rPr>
          <w:color w:val="000000"/>
          <w:sz w:val="28"/>
          <w:szCs w:val="28"/>
        </w:rPr>
      </w:pPr>
      <w:r w:rsidRPr="000C0278">
        <w:rPr>
          <w:color w:val="000000"/>
          <w:sz w:val="28"/>
          <w:szCs w:val="28"/>
        </w:rPr>
        <w:t>строительство и ремонт зданий и сооружений</w:t>
      </w:r>
      <w:r w:rsidR="00B117C5" w:rsidRPr="000C0278">
        <w:rPr>
          <w:color w:val="000000"/>
          <w:sz w:val="28"/>
          <w:szCs w:val="28"/>
        </w:rPr>
        <w:t>;</w:t>
      </w:r>
    </w:p>
    <w:p w:rsidR="00B117C5" w:rsidRPr="000C0278" w:rsidRDefault="00B117C5" w:rsidP="000C0278">
      <w:pPr>
        <w:numPr>
          <w:ilvl w:val="0"/>
          <w:numId w:val="12"/>
        </w:numPr>
        <w:spacing w:line="360" w:lineRule="auto"/>
        <w:ind w:left="0" w:firstLine="709"/>
        <w:jc w:val="both"/>
        <w:rPr>
          <w:color w:val="000000"/>
          <w:sz w:val="28"/>
          <w:szCs w:val="28"/>
        </w:rPr>
      </w:pPr>
      <w:r w:rsidRPr="000C0278">
        <w:rPr>
          <w:color w:val="000000"/>
          <w:sz w:val="28"/>
          <w:szCs w:val="28"/>
        </w:rPr>
        <w:t>производство общестроительных работ;</w:t>
      </w:r>
    </w:p>
    <w:p w:rsidR="00B117C5" w:rsidRPr="000C0278" w:rsidRDefault="00B117C5" w:rsidP="000C0278">
      <w:pPr>
        <w:numPr>
          <w:ilvl w:val="0"/>
          <w:numId w:val="12"/>
        </w:numPr>
        <w:spacing w:line="360" w:lineRule="auto"/>
        <w:ind w:left="0" w:firstLine="709"/>
        <w:jc w:val="both"/>
        <w:rPr>
          <w:color w:val="000000"/>
          <w:sz w:val="28"/>
          <w:szCs w:val="28"/>
        </w:rPr>
      </w:pPr>
      <w:r w:rsidRPr="000C0278">
        <w:rPr>
          <w:color w:val="000000"/>
          <w:sz w:val="28"/>
          <w:szCs w:val="28"/>
        </w:rPr>
        <w:t>производство электромонтажных работ;</w:t>
      </w:r>
    </w:p>
    <w:p w:rsidR="00B117C5" w:rsidRPr="000C0278" w:rsidRDefault="00B117C5" w:rsidP="000C0278">
      <w:pPr>
        <w:numPr>
          <w:ilvl w:val="0"/>
          <w:numId w:val="12"/>
        </w:numPr>
        <w:spacing w:line="360" w:lineRule="auto"/>
        <w:ind w:left="0" w:firstLine="709"/>
        <w:jc w:val="both"/>
        <w:rPr>
          <w:color w:val="000000"/>
          <w:sz w:val="28"/>
          <w:szCs w:val="28"/>
        </w:rPr>
      </w:pPr>
      <w:r w:rsidRPr="000C0278">
        <w:rPr>
          <w:color w:val="000000"/>
          <w:sz w:val="28"/>
          <w:szCs w:val="28"/>
        </w:rPr>
        <w:t>организация и осуществление деятельности в сфере общественного питания;</w:t>
      </w:r>
    </w:p>
    <w:p w:rsidR="00B117C5" w:rsidRPr="000C0278" w:rsidRDefault="00B117C5" w:rsidP="000C0278">
      <w:pPr>
        <w:numPr>
          <w:ilvl w:val="0"/>
          <w:numId w:val="12"/>
        </w:numPr>
        <w:spacing w:line="360" w:lineRule="auto"/>
        <w:ind w:left="0" w:firstLine="709"/>
        <w:jc w:val="both"/>
        <w:rPr>
          <w:color w:val="000000"/>
          <w:sz w:val="28"/>
          <w:szCs w:val="28"/>
        </w:rPr>
      </w:pPr>
      <w:r w:rsidRPr="000C0278">
        <w:rPr>
          <w:color w:val="000000"/>
          <w:sz w:val="28"/>
          <w:szCs w:val="28"/>
        </w:rPr>
        <w:t>организация и осуществление оптовой, комиссионной и розничной торговли;</w:t>
      </w:r>
    </w:p>
    <w:p w:rsidR="00B117C5" w:rsidRPr="000C0278" w:rsidRDefault="00B117C5" w:rsidP="000C0278">
      <w:pPr>
        <w:numPr>
          <w:ilvl w:val="0"/>
          <w:numId w:val="12"/>
        </w:numPr>
        <w:spacing w:line="360" w:lineRule="auto"/>
        <w:ind w:left="0" w:firstLine="709"/>
        <w:jc w:val="both"/>
        <w:rPr>
          <w:color w:val="000000"/>
          <w:sz w:val="28"/>
          <w:szCs w:val="28"/>
        </w:rPr>
      </w:pPr>
      <w:r w:rsidRPr="000C0278">
        <w:rPr>
          <w:color w:val="000000"/>
          <w:sz w:val="28"/>
          <w:szCs w:val="28"/>
        </w:rPr>
        <w:t>посредническая деятельность;</w:t>
      </w:r>
    </w:p>
    <w:p w:rsidR="00B117C5" w:rsidRPr="000C0278" w:rsidRDefault="00B117C5" w:rsidP="000C0278">
      <w:pPr>
        <w:numPr>
          <w:ilvl w:val="0"/>
          <w:numId w:val="12"/>
        </w:numPr>
        <w:spacing w:line="360" w:lineRule="auto"/>
        <w:ind w:left="0" w:firstLine="709"/>
        <w:jc w:val="both"/>
        <w:rPr>
          <w:color w:val="000000"/>
          <w:sz w:val="28"/>
          <w:szCs w:val="28"/>
        </w:rPr>
      </w:pPr>
      <w:r w:rsidRPr="000C0278">
        <w:rPr>
          <w:color w:val="000000"/>
          <w:sz w:val="28"/>
          <w:szCs w:val="28"/>
        </w:rPr>
        <w:t>производство товаров народного потребления;</w:t>
      </w:r>
    </w:p>
    <w:p w:rsidR="00B117C5" w:rsidRPr="000C0278" w:rsidRDefault="00B117C5" w:rsidP="000C0278">
      <w:pPr>
        <w:numPr>
          <w:ilvl w:val="0"/>
          <w:numId w:val="12"/>
        </w:numPr>
        <w:spacing w:line="360" w:lineRule="auto"/>
        <w:ind w:left="0" w:firstLine="709"/>
        <w:jc w:val="both"/>
        <w:rPr>
          <w:color w:val="000000"/>
          <w:sz w:val="28"/>
          <w:szCs w:val="28"/>
        </w:rPr>
      </w:pPr>
      <w:r w:rsidRPr="000C0278">
        <w:rPr>
          <w:color w:val="000000"/>
          <w:sz w:val="28"/>
          <w:szCs w:val="28"/>
        </w:rPr>
        <w:t>организация и осуществление деятельности в сфере бытовых и других услуг;</w:t>
      </w:r>
    </w:p>
    <w:p w:rsidR="00B117C5" w:rsidRPr="000C0278" w:rsidRDefault="00B117C5" w:rsidP="000C0278">
      <w:pPr>
        <w:numPr>
          <w:ilvl w:val="0"/>
          <w:numId w:val="12"/>
        </w:numPr>
        <w:spacing w:line="360" w:lineRule="auto"/>
        <w:ind w:left="0" w:firstLine="709"/>
        <w:jc w:val="both"/>
        <w:rPr>
          <w:color w:val="000000"/>
          <w:sz w:val="28"/>
          <w:szCs w:val="28"/>
        </w:rPr>
      </w:pPr>
      <w:r w:rsidRPr="000C0278">
        <w:rPr>
          <w:color w:val="000000"/>
          <w:sz w:val="28"/>
          <w:szCs w:val="28"/>
        </w:rPr>
        <w:t>сдача в аренду и субаренду движимого и недвижимого имущества;</w:t>
      </w:r>
    </w:p>
    <w:p w:rsidR="00B117C5" w:rsidRPr="000C0278" w:rsidRDefault="00B117C5" w:rsidP="000C0278">
      <w:pPr>
        <w:numPr>
          <w:ilvl w:val="0"/>
          <w:numId w:val="12"/>
        </w:numPr>
        <w:spacing w:line="360" w:lineRule="auto"/>
        <w:ind w:left="0" w:firstLine="709"/>
        <w:jc w:val="both"/>
        <w:rPr>
          <w:color w:val="000000"/>
          <w:sz w:val="28"/>
          <w:szCs w:val="28"/>
        </w:rPr>
      </w:pPr>
      <w:r w:rsidRPr="000C0278">
        <w:rPr>
          <w:color w:val="000000"/>
          <w:sz w:val="28"/>
          <w:szCs w:val="28"/>
        </w:rPr>
        <w:t>оказание транспортных услуг по перевозке грузов и пассажирским перевозкам на территории РФ и за ее пределами;</w:t>
      </w:r>
    </w:p>
    <w:p w:rsidR="00B117C5" w:rsidRPr="000C0278" w:rsidRDefault="00B117C5" w:rsidP="000C0278">
      <w:pPr>
        <w:numPr>
          <w:ilvl w:val="0"/>
          <w:numId w:val="12"/>
        </w:numPr>
        <w:spacing w:line="360" w:lineRule="auto"/>
        <w:ind w:left="0" w:firstLine="709"/>
        <w:jc w:val="both"/>
        <w:rPr>
          <w:color w:val="000000"/>
          <w:sz w:val="28"/>
          <w:szCs w:val="28"/>
        </w:rPr>
      </w:pPr>
      <w:r w:rsidRPr="000C0278">
        <w:rPr>
          <w:color w:val="000000"/>
          <w:sz w:val="28"/>
          <w:szCs w:val="28"/>
        </w:rPr>
        <w:t>осуществление внешнеэкономической деятельности;</w:t>
      </w:r>
    </w:p>
    <w:p w:rsidR="00B117C5" w:rsidRPr="000C0278" w:rsidRDefault="00B117C5" w:rsidP="000C0278">
      <w:pPr>
        <w:numPr>
          <w:ilvl w:val="0"/>
          <w:numId w:val="12"/>
        </w:numPr>
        <w:spacing w:line="360" w:lineRule="auto"/>
        <w:ind w:left="0" w:firstLine="709"/>
        <w:jc w:val="both"/>
        <w:rPr>
          <w:color w:val="000000"/>
          <w:sz w:val="28"/>
          <w:szCs w:val="28"/>
        </w:rPr>
      </w:pPr>
      <w:r w:rsidRPr="000C0278">
        <w:rPr>
          <w:color w:val="000000"/>
          <w:sz w:val="28"/>
          <w:szCs w:val="28"/>
        </w:rPr>
        <w:t>осуществление различных видов сделок, кроме прямо запрещенных законодательством с любыми контрагентами;</w:t>
      </w:r>
    </w:p>
    <w:p w:rsidR="00072BEA" w:rsidRPr="000C0278" w:rsidRDefault="00B117C5" w:rsidP="000C0278">
      <w:pPr>
        <w:numPr>
          <w:ilvl w:val="0"/>
          <w:numId w:val="12"/>
        </w:numPr>
        <w:spacing w:line="360" w:lineRule="auto"/>
        <w:ind w:left="0" w:firstLine="709"/>
        <w:jc w:val="both"/>
        <w:rPr>
          <w:color w:val="000000"/>
          <w:sz w:val="28"/>
          <w:szCs w:val="28"/>
        </w:rPr>
      </w:pPr>
      <w:r w:rsidRPr="000C0278">
        <w:rPr>
          <w:color w:val="000000"/>
          <w:sz w:val="28"/>
          <w:szCs w:val="28"/>
        </w:rPr>
        <w:t>осуществление в установленном порядке иных видов экономической деятельности.</w:t>
      </w:r>
    </w:p>
    <w:p w:rsidR="003B2B2F" w:rsidRPr="000C0278" w:rsidRDefault="00B96C3B" w:rsidP="000C0278">
      <w:pPr>
        <w:spacing w:line="360" w:lineRule="auto"/>
        <w:ind w:firstLine="709"/>
        <w:jc w:val="both"/>
        <w:rPr>
          <w:color w:val="000000"/>
          <w:sz w:val="28"/>
          <w:szCs w:val="28"/>
        </w:rPr>
      </w:pPr>
      <w:r w:rsidRPr="000C0278">
        <w:rPr>
          <w:color w:val="000000"/>
          <w:sz w:val="28"/>
          <w:szCs w:val="28"/>
        </w:rPr>
        <w:t>На предприятии за организацию бухгалтерского учета, соблюдение законодательства при выполнении хозяйственных операций несет ответственность руководитель, а сам учет ведет назначенный им бухгалтер. ООО</w:t>
      </w:r>
      <w:r w:rsidR="000C0278">
        <w:rPr>
          <w:color w:val="000000"/>
          <w:sz w:val="28"/>
          <w:szCs w:val="28"/>
        </w:rPr>
        <w:t> </w:t>
      </w:r>
      <w:r w:rsidR="000C0278" w:rsidRPr="000C0278">
        <w:rPr>
          <w:color w:val="000000"/>
          <w:sz w:val="28"/>
          <w:szCs w:val="28"/>
        </w:rPr>
        <w:t>«</w:t>
      </w:r>
      <w:r w:rsidRPr="000C0278">
        <w:rPr>
          <w:color w:val="000000"/>
          <w:sz w:val="28"/>
          <w:szCs w:val="28"/>
        </w:rPr>
        <w:t>Неон+» не имеет бухгалтерской службы ввиду малого объема производства. Поэтому все функции такой службы выполняет бухгалтер.</w:t>
      </w:r>
    </w:p>
    <w:p w:rsidR="00AD4B86" w:rsidRPr="000C0278" w:rsidRDefault="00AD4B86" w:rsidP="000C0278">
      <w:pPr>
        <w:spacing w:line="360" w:lineRule="auto"/>
        <w:ind w:firstLine="709"/>
        <w:jc w:val="both"/>
        <w:rPr>
          <w:color w:val="000000"/>
          <w:sz w:val="28"/>
          <w:szCs w:val="28"/>
        </w:rPr>
      </w:pPr>
      <w:r w:rsidRPr="000C0278">
        <w:rPr>
          <w:color w:val="000000"/>
          <w:sz w:val="28"/>
          <w:szCs w:val="28"/>
        </w:rPr>
        <w:t>Бухгалтер ведет учет на основании учетной политики предприятия</w:t>
      </w:r>
      <w:r w:rsidR="00D53AB9" w:rsidRPr="000C0278">
        <w:rPr>
          <w:color w:val="000000"/>
          <w:sz w:val="28"/>
          <w:szCs w:val="28"/>
        </w:rPr>
        <w:t xml:space="preserve"> (</w:t>
      </w:r>
      <w:r w:rsidR="000C0278" w:rsidRPr="000C0278">
        <w:rPr>
          <w:color w:val="000000"/>
          <w:sz w:val="28"/>
          <w:szCs w:val="28"/>
        </w:rPr>
        <w:t>прил.</w:t>
      </w:r>
      <w:r w:rsidR="000C0278">
        <w:rPr>
          <w:color w:val="000000"/>
          <w:sz w:val="28"/>
          <w:szCs w:val="28"/>
        </w:rPr>
        <w:t xml:space="preserve"> </w:t>
      </w:r>
      <w:r w:rsidR="000C0278" w:rsidRPr="000C0278">
        <w:rPr>
          <w:color w:val="000000"/>
          <w:sz w:val="28"/>
          <w:szCs w:val="28"/>
        </w:rPr>
        <w:t>1</w:t>
      </w:r>
      <w:r w:rsidR="00D53AB9" w:rsidRPr="000C0278">
        <w:rPr>
          <w:color w:val="000000"/>
          <w:sz w:val="28"/>
          <w:szCs w:val="28"/>
        </w:rPr>
        <w:t>)</w:t>
      </w:r>
      <w:r w:rsidRPr="000C0278">
        <w:rPr>
          <w:color w:val="000000"/>
          <w:sz w:val="28"/>
          <w:szCs w:val="28"/>
        </w:rPr>
        <w:t xml:space="preserve">, составленной для целей бухгалтерского учета и целей налогообложения. </w:t>
      </w:r>
      <w:r w:rsidR="005A12D7" w:rsidRPr="000C0278">
        <w:rPr>
          <w:color w:val="000000"/>
          <w:sz w:val="28"/>
          <w:szCs w:val="28"/>
        </w:rPr>
        <w:t>Данный документ представляет собой краткое руководство по организации учета, здесь отражены основные методологии ведения первичного наблюдения и стоимостного измерения, текущая группировка и обобщение фактов хозяйственной деятельности</w:t>
      </w:r>
      <w:r w:rsidR="00981F37" w:rsidRPr="000C0278">
        <w:rPr>
          <w:color w:val="000000"/>
          <w:sz w:val="28"/>
          <w:szCs w:val="28"/>
        </w:rPr>
        <w:t xml:space="preserve"> [19]</w:t>
      </w:r>
      <w:r w:rsidR="005A12D7" w:rsidRPr="000C0278">
        <w:rPr>
          <w:color w:val="000000"/>
          <w:sz w:val="28"/>
          <w:szCs w:val="28"/>
        </w:rPr>
        <w:t>. Также организацией разработан и утвержден свой рабочий план счетов</w:t>
      </w:r>
      <w:r w:rsidR="00D53AB9" w:rsidRPr="000C0278">
        <w:rPr>
          <w:color w:val="000000"/>
          <w:sz w:val="28"/>
          <w:szCs w:val="28"/>
        </w:rPr>
        <w:t xml:space="preserve"> (</w:t>
      </w:r>
      <w:r w:rsidR="000C0278" w:rsidRPr="000C0278">
        <w:rPr>
          <w:color w:val="000000"/>
          <w:sz w:val="28"/>
          <w:szCs w:val="28"/>
        </w:rPr>
        <w:t>прил.</w:t>
      </w:r>
      <w:r w:rsidR="000C0278">
        <w:rPr>
          <w:color w:val="000000"/>
          <w:sz w:val="28"/>
          <w:szCs w:val="28"/>
        </w:rPr>
        <w:t xml:space="preserve"> </w:t>
      </w:r>
      <w:r w:rsidR="000C0278" w:rsidRPr="000C0278">
        <w:rPr>
          <w:color w:val="000000"/>
          <w:sz w:val="28"/>
          <w:szCs w:val="28"/>
        </w:rPr>
        <w:t>2</w:t>
      </w:r>
      <w:r w:rsidR="00D53AB9" w:rsidRPr="000C0278">
        <w:rPr>
          <w:color w:val="000000"/>
          <w:sz w:val="28"/>
          <w:szCs w:val="28"/>
        </w:rPr>
        <w:t>)</w:t>
      </w:r>
      <w:r w:rsidR="005A12D7" w:rsidRPr="000C0278">
        <w:rPr>
          <w:color w:val="000000"/>
          <w:sz w:val="28"/>
          <w:szCs w:val="28"/>
        </w:rPr>
        <w:t>, которым должен руководствоваться бухгалтер при отнесении отдельных операций на счета.</w:t>
      </w:r>
    </w:p>
    <w:p w:rsidR="0061146E" w:rsidRPr="000C0278" w:rsidRDefault="008D1675" w:rsidP="000C0278">
      <w:pPr>
        <w:spacing w:line="360" w:lineRule="auto"/>
        <w:ind w:firstLine="709"/>
        <w:jc w:val="both"/>
        <w:rPr>
          <w:color w:val="000000"/>
          <w:sz w:val="28"/>
          <w:szCs w:val="28"/>
        </w:rPr>
      </w:pPr>
      <w:r w:rsidRPr="000C0278">
        <w:rPr>
          <w:color w:val="000000"/>
          <w:sz w:val="28"/>
          <w:szCs w:val="28"/>
        </w:rPr>
        <w:t>Чтобы иметь представление о качестве работы данной организации, проанализируем экономические показатели. Для этого рассмотрим несколько таблиц</w:t>
      </w:r>
      <w:r w:rsidR="00D53AB9" w:rsidRPr="000C0278">
        <w:rPr>
          <w:color w:val="000000"/>
          <w:sz w:val="28"/>
          <w:szCs w:val="28"/>
        </w:rPr>
        <w:t>, составленных на основании бухгалтерского баланса и отчета о прибылях и убытках (прил. 3 – 6)</w:t>
      </w:r>
      <w:r w:rsidRPr="000C0278">
        <w:rPr>
          <w:color w:val="000000"/>
          <w:sz w:val="28"/>
          <w:szCs w:val="28"/>
        </w:rPr>
        <w:t>.</w:t>
      </w:r>
    </w:p>
    <w:p w:rsidR="00A82E52" w:rsidRDefault="00A82E52" w:rsidP="000C0278">
      <w:pPr>
        <w:spacing w:line="360" w:lineRule="auto"/>
        <w:ind w:firstLine="709"/>
        <w:jc w:val="both"/>
        <w:rPr>
          <w:color w:val="000000"/>
          <w:sz w:val="28"/>
          <w:szCs w:val="28"/>
        </w:rPr>
      </w:pPr>
    </w:p>
    <w:p w:rsidR="008D1675" w:rsidRPr="000C0278" w:rsidRDefault="00754567" w:rsidP="000C0278">
      <w:pPr>
        <w:spacing w:line="360" w:lineRule="auto"/>
        <w:ind w:firstLine="709"/>
        <w:jc w:val="both"/>
        <w:rPr>
          <w:color w:val="000000"/>
          <w:sz w:val="28"/>
          <w:szCs w:val="28"/>
        </w:rPr>
      </w:pPr>
      <w:r w:rsidRPr="000C0278">
        <w:rPr>
          <w:color w:val="000000"/>
          <w:sz w:val="28"/>
          <w:szCs w:val="28"/>
        </w:rPr>
        <w:t>Таблица 2</w:t>
      </w:r>
      <w:r w:rsidR="00AC5BC3" w:rsidRPr="000C0278">
        <w:rPr>
          <w:color w:val="000000"/>
          <w:sz w:val="28"/>
          <w:szCs w:val="28"/>
        </w:rPr>
        <w:t>.1</w:t>
      </w:r>
      <w:r w:rsidR="00A82E52">
        <w:rPr>
          <w:color w:val="000000"/>
          <w:sz w:val="28"/>
          <w:szCs w:val="28"/>
        </w:rPr>
        <w:t xml:space="preserve">. </w:t>
      </w:r>
      <w:r w:rsidR="00170FBB" w:rsidRPr="000C0278">
        <w:rPr>
          <w:color w:val="000000"/>
          <w:sz w:val="28"/>
          <w:szCs w:val="28"/>
        </w:rPr>
        <w:t>Горизонтальный анализ агрегированного</w:t>
      </w:r>
      <w:r w:rsidR="008D1675" w:rsidRPr="000C0278">
        <w:rPr>
          <w:color w:val="000000"/>
          <w:sz w:val="28"/>
          <w:szCs w:val="28"/>
        </w:rPr>
        <w:t xml:space="preserve"> бухгалтерского баланса</w:t>
      </w:r>
      <w:r w:rsidR="00A82E52">
        <w:rPr>
          <w:color w:val="000000"/>
          <w:sz w:val="28"/>
          <w:szCs w:val="28"/>
        </w:rPr>
        <w:t xml:space="preserve"> </w:t>
      </w:r>
      <w:r w:rsidR="00340717" w:rsidRPr="000C0278">
        <w:rPr>
          <w:color w:val="000000"/>
          <w:sz w:val="28"/>
          <w:szCs w:val="28"/>
        </w:rPr>
        <w:t>ООО</w:t>
      </w:r>
      <w:r w:rsidR="000C0278">
        <w:rPr>
          <w:color w:val="000000"/>
          <w:sz w:val="28"/>
          <w:szCs w:val="28"/>
        </w:rPr>
        <w:t> </w:t>
      </w:r>
      <w:r w:rsidR="000C0278" w:rsidRPr="000C0278">
        <w:rPr>
          <w:color w:val="000000"/>
          <w:sz w:val="28"/>
          <w:szCs w:val="28"/>
        </w:rPr>
        <w:t>«</w:t>
      </w:r>
      <w:r w:rsidR="00170FBB" w:rsidRPr="000C0278">
        <w:rPr>
          <w:color w:val="000000"/>
          <w:sz w:val="28"/>
          <w:szCs w:val="28"/>
        </w:rPr>
        <w:t>Неон+»</w:t>
      </w:r>
      <w:r w:rsidR="00F146BD" w:rsidRPr="000C0278">
        <w:rPr>
          <w:color w:val="000000"/>
          <w:sz w:val="28"/>
          <w:szCs w:val="28"/>
        </w:rPr>
        <w:t xml:space="preserve"> за </w:t>
      </w:r>
      <w:r w:rsidR="000C0278" w:rsidRPr="000C0278">
        <w:rPr>
          <w:color w:val="000000"/>
          <w:sz w:val="28"/>
          <w:szCs w:val="28"/>
        </w:rPr>
        <w:t>2007</w:t>
      </w:r>
      <w:r w:rsidR="000C0278">
        <w:rPr>
          <w:color w:val="000000"/>
          <w:sz w:val="28"/>
          <w:szCs w:val="28"/>
        </w:rPr>
        <w:t> </w:t>
      </w:r>
      <w:r w:rsidR="000C0278" w:rsidRPr="000C0278">
        <w:rPr>
          <w:color w:val="000000"/>
          <w:sz w:val="28"/>
          <w:szCs w:val="28"/>
        </w:rPr>
        <w:t>г</w:t>
      </w:r>
      <w:r w:rsidR="00F146BD" w:rsidRPr="000C0278">
        <w:rPr>
          <w:color w:val="000000"/>
          <w:sz w:val="28"/>
          <w:szCs w:val="28"/>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488"/>
        <w:gridCol w:w="820"/>
        <w:gridCol w:w="37"/>
        <w:gridCol w:w="906"/>
        <w:gridCol w:w="1201"/>
        <w:gridCol w:w="1781"/>
        <w:gridCol w:w="857"/>
        <w:gridCol w:w="915"/>
        <w:gridCol w:w="1292"/>
      </w:tblGrid>
      <w:tr w:rsidR="00CF425B" w:rsidRPr="00517856" w:rsidTr="00517856">
        <w:trPr>
          <w:cantSplit/>
          <w:jc w:val="center"/>
        </w:trPr>
        <w:tc>
          <w:tcPr>
            <w:tcW w:w="800" w:type="pct"/>
            <w:shd w:val="clear" w:color="auto" w:fill="auto"/>
          </w:tcPr>
          <w:p w:rsidR="008D1675" w:rsidRPr="00517856" w:rsidRDefault="00F146BD" w:rsidP="00517856">
            <w:pPr>
              <w:spacing w:line="360" w:lineRule="auto"/>
              <w:jc w:val="both"/>
              <w:rPr>
                <w:b/>
                <w:color w:val="000000"/>
                <w:sz w:val="20"/>
              </w:rPr>
            </w:pPr>
            <w:r w:rsidRPr="00517856">
              <w:rPr>
                <w:b/>
                <w:color w:val="000000"/>
                <w:sz w:val="20"/>
              </w:rPr>
              <w:t>Актив</w:t>
            </w:r>
          </w:p>
        </w:tc>
        <w:tc>
          <w:tcPr>
            <w:tcW w:w="461" w:type="pct"/>
            <w:gridSpan w:val="2"/>
            <w:shd w:val="clear" w:color="auto" w:fill="auto"/>
          </w:tcPr>
          <w:p w:rsidR="008D1675" w:rsidRPr="00517856" w:rsidRDefault="00F146BD" w:rsidP="00517856">
            <w:pPr>
              <w:spacing w:line="360" w:lineRule="auto"/>
              <w:jc w:val="both"/>
              <w:rPr>
                <w:b/>
                <w:color w:val="000000"/>
                <w:sz w:val="20"/>
              </w:rPr>
            </w:pPr>
            <w:r w:rsidRPr="00517856">
              <w:rPr>
                <w:b/>
                <w:color w:val="000000"/>
                <w:sz w:val="20"/>
              </w:rPr>
              <w:t>На начало года</w:t>
            </w:r>
          </w:p>
        </w:tc>
        <w:tc>
          <w:tcPr>
            <w:tcW w:w="487" w:type="pct"/>
            <w:shd w:val="clear" w:color="auto" w:fill="auto"/>
          </w:tcPr>
          <w:p w:rsidR="008D1675" w:rsidRPr="00517856" w:rsidRDefault="00F146BD" w:rsidP="00517856">
            <w:pPr>
              <w:spacing w:line="360" w:lineRule="auto"/>
              <w:jc w:val="both"/>
              <w:rPr>
                <w:b/>
                <w:color w:val="000000"/>
                <w:sz w:val="20"/>
              </w:rPr>
            </w:pPr>
            <w:r w:rsidRPr="00517856">
              <w:rPr>
                <w:b/>
                <w:color w:val="000000"/>
                <w:sz w:val="20"/>
              </w:rPr>
              <w:t>На конец года</w:t>
            </w:r>
          </w:p>
        </w:tc>
        <w:tc>
          <w:tcPr>
            <w:tcW w:w="646" w:type="pct"/>
            <w:shd w:val="clear" w:color="auto" w:fill="auto"/>
          </w:tcPr>
          <w:p w:rsidR="008D1675" w:rsidRPr="00517856" w:rsidRDefault="00F146BD" w:rsidP="00517856">
            <w:pPr>
              <w:spacing w:line="360" w:lineRule="auto"/>
              <w:jc w:val="both"/>
              <w:rPr>
                <w:b/>
                <w:color w:val="000000"/>
                <w:sz w:val="20"/>
              </w:rPr>
            </w:pPr>
            <w:r w:rsidRPr="00517856">
              <w:rPr>
                <w:b/>
                <w:color w:val="000000"/>
                <w:sz w:val="20"/>
              </w:rPr>
              <w:t>Изменение</w:t>
            </w:r>
          </w:p>
        </w:tc>
        <w:tc>
          <w:tcPr>
            <w:tcW w:w="958" w:type="pct"/>
            <w:shd w:val="clear" w:color="auto" w:fill="auto"/>
          </w:tcPr>
          <w:p w:rsidR="008D1675" w:rsidRPr="00517856" w:rsidRDefault="00F146BD" w:rsidP="00517856">
            <w:pPr>
              <w:spacing w:line="360" w:lineRule="auto"/>
              <w:jc w:val="both"/>
              <w:rPr>
                <w:b/>
                <w:color w:val="000000"/>
                <w:sz w:val="20"/>
              </w:rPr>
            </w:pPr>
            <w:r w:rsidRPr="00517856">
              <w:rPr>
                <w:b/>
                <w:color w:val="000000"/>
                <w:sz w:val="20"/>
              </w:rPr>
              <w:t>Пассив</w:t>
            </w:r>
          </w:p>
        </w:tc>
        <w:tc>
          <w:tcPr>
            <w:tcW w:w="461" w:type="pct"/>
            <w:shd w:val="clear" w:color="auto" w:fill="auto"/>
          </w:tcPr>
          <w:p w:rsidR="008D1675" w:rsidRPr="00517856" w:rsidRDefault="00F146BD" w:rsidP="00517856">
            <w:pPr>
              <w:spacing w:line="360" w:lineRule="auto"/>
              <w:jc w:val="both"/>
              <w:rPr>
                <w:b/>
                <w:color w:val="000000"/>
                <w:sz w:val="20"/>
              </w:rPr>
            </w:pPr>
            <w:r w:rsidRPr="00517856">
              <w:rPr>
                <w:b/>
                <w:color w:val="000000"/>
                <w:sz w:val="20"/>
              </w:rPr>
              <w:t>На начало года</w:t>
            </w:r>
          </w:p>
        </w:tc>
        <w:tc>
          <w:tcPr>
            <w:tcW w:w="492" w:type="pct"/>
            <w:shd w:val="clear" w:color="auto" w:fill="auto"/>
          </w:tcPr>
          <w:p w:rsidR="008D1675" w:rsidRPr="00517856" w:rsidRDefault="00F146BD" w:rsidP="00517856">
            <w:pPr>
              <w:spacing w:line="360" w:lineRule="auto"/>
              <w:jc w:val="both"/>
              <w:rPr>
                <w:b/>
                <w:color w:val="000000"/>
                <w:sz w:val="20"/>
              </w:rPr>
            </w:pPr>
            <w:r w:rsidRPr="00517856">
              <w:rPr>
                <w:b/>
                <w:color w:val="000000"/>
                <w:sz w:val="20"/>
              </w:rPr>
              <w:t>На конец года</w:t>
            </w:r>
          </w:p>
        </w:tc>
        <w:tc>
          <w:tcPr>
            <w:tcW w:w="695" w:type="pct"/>
            <w:shd w:val="clear" w:color="auto" w:fill="auto"/>
          </w:tcPr>
          <w:p w:rsidR="008D1675" w:rsidRPr="00517856" w:rsidRDefault="00F146BD" w:rsidP="00517856">
            <w:pPr>
              <w:spacing w:line="360" w:lineRule="auto"/>
              <w:jc w:val="both"/>
              <w:rPr>
                <w:b/>
                <w:color w:val="000000"/>
                <w:sz w:val="20"/>
              </w:rPr>
            </w:pPr>
            <w:r w:rsidRPr="00517856">
              <w:rPr>
                <w:b/>
                <w:color w:val="000000"/>
                <w:sz w:val="20"/>
              </w:rPr>
              <w:t>Изменение</w:t>
            </w:r>
          </w:p>
        </w:tc>
      </w:tr>
      <w:tr w:rsidR="00CF425B" w:rsidRPr="00517856" w:rsidTr="00517856">
        <w:trPr>
          <w:cantSplit/>
          <w:jc w:val="center"/>
        </w:trPr>
        <w:tc>
          <w:tcPr>
            <w:tcW w:w="800" w:type="pct"/>
            <w:shd w:val="clear" w:color="auto" w:fill="auto"/>
          </w:tcPr>
          <w:p w:rsidR="008D1675" w:rsidRPr="00517856" w:rsidRDefault="00F146BD" w:rsidP="00517856">
            <w:pPr>
              <w:spacing w:line="360" w:lineRule="auto"/>
              <w:jc w:val="both"/>
              <w:rPr>
                <w:color w:val="000000"/>
                <w:sz w:val="20"/>
              </w:rPr>
            </w:pPr>
            <w:r w:rsidRPr="00517856">
              <w:rPr>
                <w:color w:val="000000"/>
                <w:sz w:val="20"/>
              </w:rPr>
              <w:t xml:space="preserve">Раздел </w:t>
            </w:r>
            <w:r w:rsidRPr="00517856">
              <w:rPr>
                <w:color w:val="000000"/>
                <w:sz w:val="20"/>
                <w:lang w:val="en-US"/>
              </w:rPr>
              <w:t>I</w:t>
            </w:r>
            <w:r w:rsidRPr="00517856">
              <w:rPr>
                <w:color w:val="000000"/>
                <w:sz w:val="20"/>
              </w:rPr>
              <w:t xml:space="preserve"> Внеоборотные активы</w:t>
            </w:r>
          </w:p>
        </w:tc>
        <w:tc>
          <w:tcPr>
            <w:tcW w:w="461" w:type="pct"/>
            <w:gridSpan w:val="2"/>
            <w:shd w:val="clear" w:color="auto" w:fill="auto"/>
          </w:tcPr>
          <w:p w:rsidR="008D1675" w:rsidRPr="00517856" w:rsidRDefault="008D1675" w:rsidP="00517856">
            <w:pPr>
              <w:spacing w:line="360" w:lineRule="auto"/>
              <w:jc w:val="both"/>
              <w:rPr>
                <w:color w:val="000000"/>
                <w:sz w:val="20"/>
              </w:rPr>
            </w:pPr>
          </w:p>
        </w:tc>
        <w:tc>
          <w:tcPr>
            <w:tcW w:w="487" w:type="pct"/>
            <w:shd w:val="clear" w:color="auto" w:fill="auto"/>
          </w:tcPr>
          <w:p w:rsidR="008D1675" w:rsidRPr="00517856" w:rsidRDefault="00F146BD" w:rsidP="00517856">
            <w:pPr>
              <w:spacing w:line="360" w:lineRule="auto"/>
              <w:jc w:val="both"/>
              <w:rPr>
                <w:color w:val="000000"/>
                <w:sz w:val="20"/>
              </w:rPr>
            </w:pPr>
            <w:r w:rsidRPr="00517856">
              <w:rPr>
                <w:color w:val="000000"/>
                <w:sz w:val="20"/>
              </w:rPr>
              <w:t>52000</w:t>
            </w:r>
          </w:p>
        </w:tc>
        <w:tc>
          <w:tcPr>
            <w:tcW w:w="646" w:type="pct"/>
            <w:shd w:val="clear" w:color="auto" w:fill="auto"/>
          </w:tcPr>
          <w:p w:rsidR="008D1675" w:rsidRPr="00517856" w:rsidRDefault="00293C7C" w:rsidP="00517856">
            <w:pPr>
              <w:spacing w:line="360" w:lineRule="auto"/>
              <w:jc w:val="both"/>
              <w:rPr>
                <w:color w:val="000000"/>
                <w:sz w:val="20"/>
              </w:rPr>
            </w:pPr>
            <w:r w:rsidRPr="00517856">
              <w:rPr>
                <w:color w:val="000000"/>
                <w:sz w:val="20"/>
              </w:rPr>
              <w:t>+52000</w:t>
            </w:r>
          </w:p>
        </w:tc>
        <w:tc>
          <w:tcPr>
            <w:tcW w:w="958" w:type="pct"/>
            <w:shd w:val="clear" w:color="auto" w:fill="auto"/>
          </w:tcPr>
          <w:p w:rsidR="008D1675" w:rsidRPr="00517856" w:rsidRDefault="00F146BD" w:rsidP="00517856">
            <w:pPr>
              <w:spacing w:line="360" w:lineRule="auto"/>
              <w:jc w:val="both"/>
              <w:rPr>
                <w:color w:val="000000"/>
                <w:sz w:val="20"/>
              </w:rPr>
            </w:pPr>
            <w:r w:rsidRPr="00517856">
              <w:rPr>
                <w:color w:val="000000"/>
                <w:sz w:val="20"/>
              </w:rPr>
              <w:t xml:space="preserve">Раздел </w:t>
            </w:r>
            <w:r w:rsidRPr="00517856">
              <w:rPr>
                <w:color w:val="000000"/>
                <w:sz w:val="20"/>
                <w:lang w:val="en-US"/>
              </w:rPr>
              <w:t>III</w:t>
            </w:r>
            <w:r w:rsidRPr="00517856">
              <w:rPr>
                <w:color w:val="000000"/>
                <w:sz w:val="20"/>
              </w:rPr>
              <w:t xml:space="preserve"> Капитал и резервы</w:t>
            </w:r>
          </w:p>
        </w:tc>
        <w:tc>
          <w:tcPr>
            <w:tcW w:w="461" w:type="pct"/>
            <w:shd w:val="clear" w:color="auto" w:fill="auto"/>
          </w:tcPr>
          <w:p w:rsidR="008D1675" w:rsidRPr="00517856" w:rsidRDefault="00293C7C" w:rsidP="00517856">
            <w:pPr>
              <w:spacing w:line="360" w:lineRule="auto"/>
              <w:jc w:val="both"/>
              <w:rPr>
                <w:color w:val="000000"/>
                <w:sz w:val="20"/>
              </w:rPr>
            </w:pPr>
            <w:r w:rsidRPr="00517856">
              <w:rPr>
                <w:color w:val="000000"/>
                <w:sz w:val="20"/>
              </w:rPr>
              <w:t>-33000</w:t>
            </w:r>
          </w:p>
        </w:tc>
        <w:tc>
          <w:tcPr>
            <w:tcW w:w="492" w:type="pct"/>
            <w:shd w:val="clear" w:color="auto" w:fill="auto"/>
          </w:tcPr>
          <w:p w:rsidR="008D1675" w:rsidRPr="00517856" w:rsidRDefault="00293C7C" w:rsidP="00517856">
            <w:pPr>
              <w:spacing w:line="360" w:lineRule="auto"/>
              <w:jc w:val="both"/>
              <w:rPr>
                <w:color w:val="000000"/>
                <w:sz w:val="20"/>
              </w:rPr>
            </w:pPr>
            <w:r w:rsidRPr="00517856">
              <w:rPr>
                <w:color w:val="000000"/>
                <w:sz w:val="20"/>
              </w:rPr>
              <w:t>78000</w:t>
            </w:r>
          </w:p>
        </w:tc>
        <w:tc>
          <w:tcPr>
            <w:tcW w:w="695" w:type="pct"/>
            <w:shd w:val="clear" w:color="auto" w:fill="auto"/>
          </w:tcPr>
          <w:p w:rsidR="008D1675" w:rsidRPr="00517856" w:rsidRDefault="00293C7C" w:rsidP="00517856">
            <w:pPr>
              <w:spacing w:line="360" w:lineRule="auto"/>
              <w:jc w:val="both"/>
              <w:rPr>
                <w:color w:val="000000"/>
                <w:sz w:val="20"/>
              </w:rPr>
            </w:pPr>
            <w:r w:rsidRPr="00517856">
              <w:rPr>
                <w:color w:val="000000"/>
                <w:sz w:val="20"/>
              </w:rPr>
              <w:t>+111000</w:t>
            </w:r>
          </w:p>
        </w:tc>
      </w:tr>
      <w:tr w:rsidR="00CF425B" w:rsidRPr="00517856" w:rsidTr="00517856">
        <w:trPr>
          <w:cantSplit/>
          <w:jc w:val="center"/>
        </w:trPr>
        <w:tc>
          <w:tcPr>
            <w:tcW w:w="800" w:type="pct"/>
            <w:shd w:val="clear" w:color="auto" w:fill="auto"/>
          </w:tcPr>
          <w:p w:rsidR="008D1675" w:rsidRPr="00517856" w:rsidRDefault="00F146BD" w:rsidP="00517856">
            <w:pPr>
              <w:spacing w:line="360" w:lineRule="auto"/>
              <w:jc w:val="both"/>
              <w:rPr>
                <w:color w:val="000000"/>
                <w:sz w:val="20"/>
              </w:rPr>
            </w:pPr>
            <w:r w:rsidRPr="00517856">
              <w:rPr>
                <w:color w:val="000000"/>
                <w:sz w:val="20"/>
              </w:rPr>
              <w:t>Раздел</w:t>
            </w:r>
            <w:r w:rsidRPr="00517856">
              <w:rPr>
                <w:color w:val="000000"/>
                <w:sz w:val="20"/>
                <w:lang w:val="en-US"/>
              </w:rPr>
              <w:t xml:space="preserve"> II</w:t>
            </w:r>
            <w:r w:rsidRPr="00517856">
              <w:rPr>
                <w:color w:val="000000"/>
                <w:sz w:val="20"/>
              </w:rPr>
              <w:t xml:space="preserve"> Оборотные активы</w:t>
            </w:r>
          </w:p>
        </w:tc>
        <w:tc>
          <w:tcPr>
            <w:tcW w:w="461" w:type="pct"/>
            <w:gridSpan w:val="2"/>
            <w:shd w:val="clear" w:color="auto" w:fill="auto"/>
          </w:tcPr>
          <w:p w:rsidR="008D1675" w:rsidRPr="00517856" w:rsidRDefault="00F146BD" w:rsidP="00517856">
            <w:pPr>
              <w:spacing w:line="360" w:lineRule="auto"/>
              <w:jc w:val="both"/>
              <w:rPr>
                <w:color w:val="000000"/>
                <w:sz w:val="20"/>
              </w:rPr>
            </w:pPr>
            <w:r w:rsidRPr="00517856">
              <w:rPr>
                <w:color w:val="000000"/>
                <w:sz w:val="20"/>
              </w:rPr>
              <w:t>61000</w:t>
            </w:r>
          </w:p>
        </w:tc>
        <w:tc>
          <w:tcPr>
            <w:tcW w:w="487" w:type="pct"/>
            <w:shd w:val="clear" w:color="auto" w:fill="auto"/>
          </w:tcPr>
          <w:p w:rsidR="008D1675" w:rsidRPr="00517856" w:rsidRDefault="00293C7C" w:rsidP="00517856">
            <w:pPr>
              <w:spacing w:line="360" w:lineRule="auto"/>
              <w:jc w:val="both"/>
              <w:rPr>
                <w:color w:val="000000"/>
                <w:sz w:val="20"/>
              </w:rPr>
            </w:pPr>
            <w:r w:rsidRPr="00517856">
              <w:rPr>
                <w:color w:val="000000"/>
                <w:sz w:val="20"/>
              </w:rPr>
              <w:t>321000</w:t>
            </w:r>
          </w:p>
        </w:tc>
        <w:tc>
          <w:tcPr>
            <w:tcW w:w="646" w:type="pct"/>
            <w:shd w:val="clear" w:color="auto" w:fill="auto"/>
          </w:tcPr>
          <w:p w:rsidR="008D1675" w:rsidRPr="00517856" w:rsidRDefault="00293C7C" w:rsidP="00517856">
            <w:pPr>
              <w:spacing w:line="360" w:lineRule="auto"/>
              <w:jc w:val="both"/>
              <w:rPr>
                <w:color w:val="000000"/>
                <w:sz w:val="20"/>
              </w:rPr>
            </w:pPr>
            <w:r w:rsidRPr="00517856">
              <w:rPr>
                <w:color w:val="000000"/>
                <w:sz w:val="20"/>
              </w:rPr>
              <w:t>+260000</w:t>
            </w:r>
          </w:p>
        </w:tc>
        <w:tc>
          <w:tcPr>
            <w:tcW w:w="958" w:type="pct"/>
            <w:shd w:val="clear" w:color="auto" w:fill="auto"/>
          </w:tcPr>
          <w:p w:rsidR="008D1675" w:rsidRPr="00517856" w:rsidRDefault="00F146BD" w:rsidP="00517856">
            <w:pPr>
              <w:spacing w:line="360" w:lineRule="auto"/>
              <w:jc w:val="both"/>
              <w:rPr>
                <w:color w:val="000000"/>
                <w:sz w:val="20"/>
              </w:rPr>
            </w:pPr>
            <w:r w:rsidRPr="00517856">
              <w:rPr>
                <w:color w:val="000000"/>
                <w:sz w:val="20"/>
              </w:rPr>
              <w:t xml:space="preserve">Раздел </w:t>
            </w:r>
            <w:r w:rsidRPr="00517856">
              <w:rPr>
                <w:color w:val="000000"/>
                <w:sz w:val="20"/>
                <w:lang w:val="en-US"/>
              </w:rPr>
              <w:t>IV</w:t>
            </w:r>
            <w:r w:rsidRPr="00517856">
              <w:rPr>
                <w:color w:val="000000"/>
                <w:sz w:val="20"/>
              </w:rPr>
              <w:t xml:space="preserve"> Долгосрочные обязательства</w:t>
            </w:r>
          </w:p>
        </w:tc>
        <w:tc>
          <w:tcPr>
            <w:tcW w:w="461" w:type="pct"/>
            <w:shd w:val="clear" w:color="auto" w:fill="auto"/>
          </w:tcPr>
          <w:p w:rsidR="008D1675" w:rsidRPr="00517856" w:rsidRDefault="008D1675" w:rsidP="00517856">
            <w:pPr>
              <w:spacing w:line="360" w:lineRule="auto"/>
              <w:jc w:val="both"/>
              <w:rPr>
                <w:color w:val="000000"/>
                <w:sz w:val="20"/>
              </w:rPr>
            </w:pPr>
          </w:p>
        </w:tc>
        <w:tc>
          <w:tcPr>
            <w:tcW w:w="492" w:type="pct"/>
            <w:shd w:val="clear" w:color="auto" w:fill="auto"/>
          </w:tcPr>
          <w:p w:rsidR="008D1675" w:rsidRPr="00517856" w:rsidRDefault="008D1675" w:rsidP="00517856">
            <w:pPr>
              <w:spacing w:line="360" w:lineRule="auto"/>
              <w:jc w:val="both"/>
              <w:rPr>
                <w:color w:val="000000"/>
                <w:sz w:val="20"/>
              </w:rPr>
            </w:pPr>
          </w:p>
        </w:tc>
        <w:tc>
          <w:tcPr>
            <w:tcW w:w="695" w:type="pct"/>
            <w:shd w:val="clear" w:color="auto" w:fill="auto"/>
          </w:tcPr>
          <w:p w:rsidR="008D1675" w:rsidRPr="00517856" w:rsidRDefault="008D1675" w:rsidP="00517856">
            <w:pPr>
              <w:spacing w:line="360" w:lineRule="auto"/>
              <w:jc w:val="both"/>
              <w:rPr>
                <w:color w:val="000000"/>
                <w:sz w:val="20"/>
              </w:rPr>
            </w:pPr>
          </w:p>
        </w:tc>
      </w:tr>
      <w:tr w:rsidR="00CF425B" w:rsidRPr="00517856" w:rsidTr="00517856">
        <w:trPr>
          <w:cantSplit/>
          <w:jc w:val="center"/>
        </w:trPr>
        <w:tc>
          <w:tcPr>
            <w:tcW w:w="800" w:type="pct"/>
            <w:shd w:val="clear" w:color="auto" w:fill="auto"/>
          </w:tcPr>
          <w:p w:rsidR="008D1675" w:rsidRPr="00517856" w:rsidRDefault="008D1675" w:rsidP="00CF425B">
            <w:pPr>
              <w:rPr>
                <w:color w:val="000000"/>
                <w:sz w:val="20"/>
              </w:rPr>
            </w:pPr>
          </w:p>
        </w:tc>
        <w:tc>
          <w:tcPr>
            <w:tcW w:w="441" w:type="pct"/>
            <w:shd w:val="clear" w:color="auto" w:fill="auto"/>
          </w:tcPr>
          <w:p w:rsidR="008D1675" w:rsidRPr="00517856" w:rsidRDefault="008D1675" w:rsidP="00517856">
            <w:pPr>
              <w:spacing w:line="360" w:lineRule="auto"/>
              <w:jc w:val="both"/>
              <w:rPr>
                <w:color w:val="000000"/>
                <w:sz w:val="20"/>
              </w:rPr>
            </w:pPr>
          </w:p>
        </w:tc>
        <w:tc>
          <w:tcPr>
            <w:tcW w:w="507" w:type="pct"/>
            <w:gridSpan w:val="2"/>
            <w:shd w:val="clear" w:color="auto" w:fill="auto"/>
          </w:tcPr>
          <w:p w:rsidR="008D1675" w:rsidRPr="00517856" w:rsidRDefault="008D1675" w:rsidP="00517856">
            <w:pPr>
              <w:spacing w:line="360" w:lineRule="auto"/>
              <w:jc w:val="both"/>
              <w:rPr>
                <w:color w:val="000000"/>
                <w:sz w:val="20"/>
              </w:rPr>
            </w:pPr>
          </w:p>
        </w:tc>
        <w:tc>
          <w:tcPr>
            <w:tcW w:w="646" w:type="pct"/>
            <w:shd w:val="clear" w:color="auto" w:fill="auto"/>
          </w:tcPr>
          <w:p w:rsidR="008D1675" w:rsidRPr="00517856" w:rsidRDefault="008D1675" w:rsidP="00517856">
            <w:pPr>
              <w:spacing w:line="360" w:lineRule="auto"/>
              <w:jc w:val="both"/>
              <w:rPr>
                <w:color w:val="000000"/>
                <w:sz w:val="20"/>
              </w:rPr>
            </w:pPr>
          </w:p>
        </w:tc>
        <w:tc>
          <w:tcPr>
            <w:tcW w:w="958" w:type="pct"/>
            <w:shd w:val="clear" w:color="auto" w:fill="auto"/>
          </w:tcPr>
          <w:p w:rsidR="008D1675" w:rsidRPr="00517856" w:rsidRDefault="00F146BD" w:rsidP="00517856">
            <w:pPr>
              <w:spacing w:line="360" w:lineRule="auto"/>
              <w:jc w:val="both"/>
              <w:rPr>
                <w:color w:val="000000"/>
                <w:sz w:val="20"/>
              </w:rPr>
            </w:pPr>
            <w:r w:rsidRPr="00517856">
              <w:rPr>
                <w:color w:val="000000"/>
                <w:sz w:val="20"/>
              </w:rPr>
              <w:t xml:space="preserve">Раздел </w:t>
            </w:r>
            <w:r w:rsidRPr="00517856">
              <w:rPr>
                <w:color w:val="000000"/>
                <w:sz w:val="20"/>
                <w:lang w:val="en-US"/>
              </w:rPr>
              <w:t>V</w:t>
            </w:r>
            <w:r w:rsidRPr="00517856">
              <w:rPr>
                <w:color w:val="000000"/>
                <w:sz w:val="20"/>
              </w:rPr>
              <w:t xml:space="preserve"> Краткосрочные обязательства</w:t>
            </w:r>
          </w:p>
        </w:tc>
        <w:tc>
          <w:tcPr>
            <w:tcW w:w="461" w:type="pct"/>
            <w:shd w:val="clear" w:color="auto" w:fill="auto"/>
          </w:tcPr>
          <w:p w:rsidR="008D1675" w:rsidRPr="00517856" w:rsidRDefault="00293C7C" w:rsidP="00517856">
            <w:pPr>
              <w:spacing w:line="360" w:lineRule="auto"/>
              <w:jc w:val="both"/>
              <w:rPr>
                <w:color w:val="000000"/>
                <w:sz w:val="20"/>
              </w:rPr>
            </w:pPr>
            <w:r w:rsidRPr="00517856">
              <w:rPr>
                <w:color w:val="000000"/>
                <w:sz w:val="20"/>
              </w:rPr>
              <w:t>94000</w:t>
            </w:r>
          </w:p>
        </w:tc>
        <w:tc>
          <w:tcPr>
            <w:tcW w:w="492" w:type="pct"/>
            <w:shd w:val="clear" w:color="auto" w:fill="auto"/>
          </w:tcPr>
          <w:p w:rsidR="008D1675" w:rsidRPr="00517856" w:rsidRDefault="00293C7C" w:rsidP="00517856">
            <w:pPr>
              <w:spacing w:line="360" w:lineRule="auto"/>
              <w:jc w:val="both"/>
              <w:rPr>
                <w:color w:val="000000"/>
                <w:sz w:val="20"/>
              </w:rPr>
            </w:pPr>
            <w:r w:rsidRPr="00517856">
              <w:rPr>
                <w:color w:val="000000"/>
                <w:sz w:val="20"/>
              </w:rPr>
              <w:t>295000</w:t>
            </w:r>
          </w:p>
        </w:tc>
        <w:tc>
          <w:tcPr>
            <w:tcW w:w="695" w:type="pct"/>
            <w:shd w:val="clear" w:color="auto" w:fill="auto"/>
          </w:tcPr>
          <w:p w:rsidR="008D1675" w:rsidRPr="00517856" w:rsidRDefault="00293C7C" w:rsidP="00517856">
            <w:pPr>
              <w:spacing w:line="360" w:lineRule="auto"/>
              <w:jc w:val="both"/>
              <w:rPr>
                <w:color w:val="000000"/>
                <w:sz w:val="20"/>
              </w:rPr>
            </w:pPr>
            <w:r w:rsidRPr="00517856">
              <w:rPr>
                <w:color w:val="000000"/>
                <w:sz w:val="20"/>
              </w:rPr>
              <w:t>+201000</w:t>
            </w:r>
          </w:p>
        </w:tc>
      </w:tr>
      <w:tr w:rsidR="00CF425B" w:rsidRPr="00517856" w:rsidTr="00517856">
        <w:trPr>
          <w:cantSplit/>
          <w:jc w:val="center"/>
        </w:trPr>
        <w:tc>
          <w:tcPr>
            <w:tcW w:w="800" w:type="pct"/>
            <w:shd w:val="clear" w:color="auto" w:fill="auto"/>
          </w:tcPr>
          <w:p w:rsidR="008D1675" w:rsidRPr="00517856" w:rsidRDefault="00F146BD" w:rsidP="00517856">
            <w:pPr>
              <w:spacing w:line="360" w:lineRule="auto"/>
              <w:jc w:val="both"/>
              <w:rPr>
                <w:color w:val="000000"/>
                <w:sz w:val="20"/>
              </w:rPr>
            </w:pPr>
            <w:r w:rsidRPr="00517856">
              <w:rPr>
                <w:color w:val="000000"/>
                <w:sz w:val="20"/>
              </w:rPr>
              <w:t>Валюта баланса, всего</w:t>
            </w:r>
          </w:p>
        </w:tc>
        <w:tc>
          <w:tcPr>
            <w:tcW w:w="441" w:type="pct"/>
            <w:shd w:val="clear" w:color="auto" w:fill="auto"/>
          </w:tcPr>
          <w:p w:rsidR="008D1675" w:rsidRPr="00517856" w:rsidRDefault="00293C7C" w:rsidP="00517856">
            <w:pPr>
              <w:spacing w:line="360" w:lineRule="auto"/>
              <w:jc w:val="both"/>
              <w:rPr>
                <w:color w:val="000000"/>
                <w:sz w:val="20"/>
              </w:rPr>
            </w:pPr>
            <w:r w:rsidRPr="00517856">
              <w:rPr>
                <w:color w:val="000000"/>
                <w:sz w:val="20"/>
              </w:rPr>
              <w:t>61000</w:t>
            </w:r>
          </w:p>
        </w:tc>
        <w:tc>
          <w:tcPr>
            <w:tcW w:w="507" w:type="pct"/>
            <w:gridSpan w:val="2"/>
            <w:shd w:val="clear" w:color="auto" w:fill="auto"/>
          </w:tcPr>
          <w:p w:rsidR="008D1675" w:rsidRPr="00517856" w:rsidRDefault="00293C7C" w:rsidP="00517856">
            <w:pPr>
              <w:spacing w:line="360" w:lineRule="auto"/>
              <w:jc w:val="both"/>
              <w:rPr>
                <w:color w:val="000000"/>
                <w:sz w:val="20"/>
              </w:rPr>
            </w:pPr>
            <w:r w:rsidRPr="00517856">
              <w:rPr>
                <w:color w:val="000000"/>
                <w:sz w:val="20"/>
              </w:rPr>
              <w:t>373000</w:t>
            </w:r>
          </w:p>
        </w:tc>
        <w:tc>
          <w:tcPr>
            <w:tcW w:w="646" w:type="pct"/>
            <w:shd w:val="clear" w:color="auto" w:fill="auto"/>
          </w:tcPr>
          <w:p w:rsidR="008D1675" w:rsidRPr="00517856" w:rsidRDefault="00293C7C" w:rsidP="00517856">
            <w:pPr>
              <w:spacing w:line="360" w:lineRule="auto"/>
              <w:jc w:val="both"/>
              <w:rPr>
                <w:color w:val="000000"/>
                <w:sz w:val="20"/>
              </w:rPr>
            </w:pPr>
            <w:r w:rsidRPr="00517856">
              <w:rPr>
                <w:color w:val="000000"/>
                <w:sz w:val="20"/>
              </w:rPr>
              <w:t>+312000</w:t>
            </w:r>
          </w:p>
        </w:tc>
        <w:tc>
          <w:tcPr>
            <w:tcW w:w="958" w:type="pct"/>
            <w:shd w:val="clear" w:color="auto" w:fill="auto"/>
          </w:tcPr>
          <w:p w:rsidR="008D1675" w:rsidRPr="00517856" w:rsidRDefault="00F146BD" w:rsidP="00517856">
            <w:pPr>
              <w:spacing w:line="360" w:lineRule="auto"/>
              <w:jc w:val="both"/>
              <w:rPr>
                <w:color w:val="000000"/>
                <w:sz w:val="20"/>
              </w:rPr>
            </w:pPr>
            <w:r w:rsidRPr="00517856">
              <w:rPr>
                <w:color w:val="000000"/>
                <w:sz w:val="20"/>
              </w:rPr>
              <w:t>Валюта баланса, всего</w:t>
            </w:r>
          </w:p>
        </w:tc>
        <w:tc>
          <w:tcPr>
            <w:tcW w:w="461" w:type="pct"/>
            <w:shd w:val="clear" w:color="auto" w:fill="auto"/>
          </w:tcPr>
          <w:p w:rsidR="008D1675" w:rsidRPr="00517856" w:rsidRDefault="00293C7C" w:rsidP="00517856">
            <w:pPr>
              <w:spacing w:line="360" w:lineRule="auto"/>
              <w:jc w:val="both"/>
              <w:rPr>
                <w:color w:val="000000"/>
                <w:sz w:val="20"/>
              </w:rPr>
            </w:pPr>
            <w:r w:rsidRPr="00517856">
              <w:rPr>
                <w:color w:val="000000"/>
                <w:sz w:val="20"/>
              </w:rPr>
              <w:t>61000</w:t>
            </w:r>
          </w:p>
        </w:tc>
        <w:tc>
          <w:tcPr>
            <w:tcW w:w="492" w:type="pct"/>
            <w:shd w:val="clear" w:color="auto" w:fill="auto"/>
          </w:tcPr>
          <w:p w:rsidR="008D1675" w:rsidRPr="00517856" w:rsidRDefault="00293C7C" w:rsidP="00517856">
            <w:pPr>
              <w:spacing w:line="360" w:lineRule="auto"/>
              <w:jc w:val="both"/>
              <w:rPr>
                <w:color w:val="000000"/>
                <w:sz w:val="20"/>
              </w:rPr>
            </w:pPr>
            <w:r w:rsidRPr="00517856">
              <w:rPr>
                <w:color w:val="000000"/>
                <w:sz w:val="20"/>
              </w:rPr>
              <w:t>373000</w:t>
            </w:r>
          </w:p>
        </w:tc>
        <w:tc>
          <w:tcPr>
            <w:tcW w:w="695" w:type="pct"/>
            <w:shd w:val="clear" w:color="auto" w:fill="auto"/>
          </w:tcPr>
          <w:p w:rsidR="008D1675" w:rsidRPr="00517856" w:rsidRDefault="00293C7C" w:rsidP="00517856">
            <w:pPr>
              <w:spacing w:line="360" w:lineRule="auto"/>
              <w:jc w:val="both"/>
              <w:rPr>
                <w:color w:val="000000"/>
                <w:sz w:val="20"/>
              </w:rPr>
            </w:pPr>
            <w:r w:rsidRPr="00517856">
              <w:rPr>
                <w:color w:val="000000"/>
                <w:sz w:val="20"/>
              </w:rPr>
              <w:t>+312000</w:t>
            </w:r>
          </w:p>
        </w:tc>
      </w:tr>
    </w:tbl>
    <w:p w:rsidR="008D1675" w:rsidRPr="000C0278" w:rsidRDefault="008D1675" w:rsidP="000C0278">
      <w:pPr>
        <w:spacing w:line="360" w:lineRule="auto"/>
        <w:ind w:firstLine="709"/>
        <w:jc w:val="both"/>
        <w:rPr>
          <w:color w:val="000000"/>
          <w:sz w:val="28"/>
          <w:szCs w:val="28"/>
        </w:rPr>
      </w:pPr>
    </w:p>
    <w:p w:rsidR="00293C7C" w:rsidRPr="000C0278" w:rsidRDefault="00293C7C" w:rsidP="000C0278">
      <w:pPr>
        <w:spacing w:line="360" w:lineRule="auto"/>
        <w:ind w:firstLine="709"/>
        <w:jc w:val="both"/>
        <w:rPr>
          <w:color w:val="000000"/>
          <w:sz w:val="28"/>
          <w:szCs w:val="28"/>
        </w:rPr>
      </w:pPr>
      <w:r w:rsidRPr="000C0278">
        <w:rPr>
          <w:color w:val="000000"/>
          <w:sz w:val="28"/>
          <w:szCs w:val="28"/>
        </w:rPr>
        <w:t xml:space="preserve">Данная таблица показывает, что общий оборот хозяйственных средств, </w:t>
      </w:r>
      <w:r w:rsidR="000C0278">
        <w:rPr>
          <w:color w:val="000000"/>
          <w:sz w:val="28"/>
          <w:szCs w:val="28"/>
        </w:rPr>
        <w:t>т.е.</w:t>
      </w:r>
      <w:r w:rsidRPr="000C0278">
        <w:rPr>
          <w:color w:val="000000"/>
          <w:sz w:val="28"/>
          <w:szCs w:val="28"/>
        </w:rPr>
        <w:t xml:space="preserve"> активов, против начала года увеличился на 312 тыс. руб., что относится к положительным факторам развития производства. Но за этот же период также увеличились и обязательства предприятия.</w:t>
      </w:r>
      <w:r w:rsidR="0091727F" w:rsidRPr="000C0278">
        <w:rPr>
          <w:color w:val="000000"/>
          <w:sz w:val="28"/>
          <w:szCs w:val="28"/>
        </w:rPr>
        <w:t xml:space="preserve"> Сравнивая оборотные активы и внешнюю задолженность организации, можно сказать, что на начало года предприятие неплатежеспособно, но на конец отчетного периода оно становится платежеспособным.</w:t>
      </w:r>
      <w:r w:rsidR="0039081C" w:rsidRPr="000C0278">
        <w:rPr>
          <w:color w:val="000000"/>
          <w:sz w:val="28"/>
          <w:szCs w:val="28"/>
        </w:rPr>
        <w:t xml:space="preserve"> Ликвидность предприятия показывает реальную платежеспособн</w:t>
      </w:r>
      <w:r w:rsidR="00DF61B3" w:rsidRPr="000C0278">
        <w:rPr>
          <w:color w:val="000000"/>
          <w:sz w:val="28"/>
          <w:szCs w:val="28"/>
        </w:rPr>
        <w:t>ость организации, она составила</w:t>
      </w:r>
      <w:r w:rsidR="0039081C" w:rsidRPr="000C0278">
        <w:rPr>
          <w:color w:val="000000"/>
          <w:sz w:val="28"/>
          <w:szCs w:val="28"/>
        </w:rPr>
        <w:t>: на начало года – 0,65; на конец года – 1,09. Такое значение показателей свидетельствует о неудовлетворительной структуре баланса предприятия, которому необходимо принять меры по восстановлению платежеспособности</w:t>
      </w:r>
      <w:r w:rsidR="007173DA" w:rsidRPr="000C0278">
        <w:rPr>
          <w:color w:val="000000"/>
          <w:sz w:val="28"/>
          <w:szCs w:val="28"/>
        </w:rPr>
        <w:t xml:space="preserve"> (нормированное значение данного коэффициента – не менее 2</w:t>
      </w:r>
      <w:r w:rsidR="00C06A98" w:rsidRPr="000C0278">
        <w:rPr>
          <w:color w:val="000000"/>
          <w:sz w:val="28"/>
          <w:szCs w:val="28"/>
        </w:rPr>
        <w:t xml:space="preserve"> [28, 631]</w:t>
      </w:r>
      <w:r w:rsidR="007173DA" w:rsidRPr="000C0278">
        <w:rPr>
          <w:color w:val="000000"/>
          <w:sz w:val="28"/>
          <w:szCs w:val="28"/>
        </w:rPr>
        <w:t>)</w:t>
      </w:r>
      <w:r w:rsidR="0039081C" w:rsidRPr="000C0278">
        <w:rPr>
          <w:color w:val="000000"/>
          <w:sz w:val="28"/>
          <w:szCs w:val="28"/>
        </w:rPr>
        <w:t xml:space="preserve">. Также, на основании таблицы </w:t>
      </w:r>
      <w:r w:rsidR="007173DA" w:rsidRPr="000C0278">
        <w:rPr>
          <w:color w:val="000000"/>
          <w:sz w:val="28"/>
          <w:szCs w:val="28"/>
        </w:rPr>
        <w:t>2.</w:t>
      </w:r>
      <w:r w:rsidR="0039081C" w:rsidRPr="000C0278">
        <w:rPr>
          <w:color w:val="000000"/>
          <w:sz w:val="28"/>
          <w:szCs w:val="28"/>
        </w:rPr>
        <w:t>1, можно сделать вывод, что предприятие осуществляет свою деятельность в основном за счет заемных средств.</w:t>
      </w:r>
    </w:p>
    <w:p w:rsidR="00595997" w:rsidRPr="000C0278" w:rsidRDefault="00595997" w:rsidP="000C0278">
      <w:pPr>
        <w:spacing w:line="360" w:lineRule="auto"/>
        <w:ind w:firstLine="709"/>
        <w:jc w:val="both"/>
        <w:rPr>
          <w:color w:val="000000"/>
          <w:sz w:val="28"/>
          <w:szCs w:val="28"/>
        </w:rPr>
      </w:pPr>
      <w:r w:rsidRPr="000C0278">
        <w:rPr>
          <w:color w:val="000000"/>
          <w:sz w:val="28"/>
          <w:szCs w:val="28"/>
        </w:rPr>
        <w:t>На начало 2007 года</w:t>
      </w:r>
      <w:r w:rsidR="00340717" w:rsidRPr="000C0278">
        <w:rPr>
          <w:color w:val="000000"/>
          <w:sz w:val="28"/>
          <w:szCs w:val="28"/>
        </w:rPr>
        <w:t xml:space="preserve"> ООО</w:t>
      </w:r>
      <w:r w:rsidR="000C0278">
        <w:rPr>
          <w:color w:val="000000"/>
          <w:sz w:val="28"/>
          <w:szCs w:val="28"/>
        </w:rPr>
        <w:t> </w:t>
      </w:r>
      <w:r w:rsidR="000C0278" w:rsidRPr="000C0278">
        <w:rPr>
          <w:color w:val="000000"/>
          <w:sz w:val="28"/>
          <w:szCs w:val="28"/>
        </w:rPr>
        <w:t>«</w:t>
      </w:r>
      <w:r w:rsidR="00340717" w:rsidRPr="000C0278">
        <w:rPr>
          <w:color w:val="000000"/>
          <w:sz w:val="28"/>
          <w:szCs w:val="28"/>
        </w:rPr>
        <w:t>Неон+» не располагало</w:t>
      </w:r>
      <w:r w:rsidRPr="000C0278">
        <w:rPr>
          <w:color w:val="000000"/>
          <w:sz w:val="28"/>
          <w:szCs w:val="28"/>
        </w:rPr>
        <w:t xml:space="preserve"> собственными сре</w:t>
      </w:r>
      <w:r w:rsidR="00340717" w:rsidRPr="000C0278">
        <w:rPr>
          <w:color w:val="000000"/>
          <w:sz w:val="28"/>
          <w:szCs w:val="28"/>
        </w:rPr>
        <w:t>дствами. На конец года оно имело</w:t>
      </w:r>
      <w:r w:rsidRPr="000C0278">
        <w:rPr>
          <w:color w:val="000000"/>
          <w:sz w:val="28"/>
          <w:szCs w:val="28"/>
        </w:rPr>
        <w:t xml:space="preserve"> собственный капитал в размере 73 тыс. руб. за счет нераспределенной прибыли. Таким образом, можно проанализировать обеспеченность оборотных активов собственными средствами на конец </w:t>
      </w:r>
      <w:r w:rsidR="000C0278" w:rsidRPr="000C0278">
        <w:rPr>
          <w:color w:val="000000"/>
          <w:sz w:val="28"/>
          <w:szCs w:val="28"/>
        </w:rPr>
        <w:t>2007</w:t>
      </w:r>
      <w:r w:rsidR="000C0278">
        <w:rPr>
          <w:color w:val="000000"/>
          <w:sz w:val="28"/>
          <w:szCs w:val="28"/>
        </w:rPr>
        <w:t> </w:t>
      </w:r>
      <w:r w:rsidR="000C0278" w:rsidRPr="000C0278">
        <w:rPr>
          <w:color w:val="000000"/>
          <w:sz w:val="28"/>
          <w:szCs w:val="28"/>
        </w:rPr>
        <w:t>г.</w:t>
      </w:r>
      <w:r w:rsidRPr="000C0278">
        <w:rPr>
          <w:color w:val="000000"/>
          <w:sz w:val="28"/>
          <w:szCs w:val="28"/>
        </w:rPr>
        <w:t>: наличие собственных оборотных средств – 26 тыс. руб.; коэффициент обеспеченности оборотных активов собственными средствами – 0,081. Чистый оборотный капитал составил: на начало года</w:t>
      </w:r>
      <w:r w:rsidR="0016003E" w:rsidRPr="000C0278">
        <w:rPr>
          <w:color w:val="000000"/>
          <w:sz w:val="28"/>
          <w:szCs w:val="28"/>
        </w:rPr>
        <w:t>:</w:t>
      </w:r>
      <w:r w:rsidRPr="000C0278">
        <w:rPr>
          <w:color w:val="000000"/>
          <w:sz w:val="28"/>
          <w:szCs w:val="28"/>
        </w:rPr>
        <w:t xml:space="preserve"> </w:t>
      </w:r>
      <w:r w:rsidR="0016003E" w:rsidRPr="000C0278">
        <w:rPr>
          <w:color w:val="000000"/>
          <w:sz w:val="28"/>
          <w:szCs w:val="28"/>
        </w:rPr>
        <w:t>–</w:t>
      </w:r>
      <w:r w:rsidRPr="000C0278">
        <w:rPr>
          <w:color w:val="000000"/>
          <w:sz w:val="28"/>
          <w:szCs w:val="28"/>
        </w:rPr>
        <w:t xml:space="preserve"> </w:t>
      </w:r>
      <w:r w:rsidR="0016003E" w:rsidRPr="000C0278">
        <w:rPr>
          <w:color w:val="000000"/>
          <w:sz w:val="28"/>
          <w:szCs w:val="28"/>
        </w:rPr>
        <w:t>33 тыс. руб., на конец года: 26 тыс. руб. Сравнение показывает рост чистого оборотного капитала на 59 тыс. руб.</w:t>
      </w:r>
    </w:p>
    <w:p w:rsidR="0016003E" w:rsidRPr="000C0278" w:rsidRDefault="00170FBB" w:rsidP="000C0278">
      <w:pPr>
        <w:spacing w:line="360" w:lineRule="auto"/>
        <w:ind w:firstLine="709"/>
        <w:jc w:val="both"/>
        <w:rPr>
          <w:color w:val="000000"/>
          <w:sz w:val="28"/>
          <w:szCs w:val="28"/>
        </w:rPr>
      </w:pPr>
      <w:r w:rsidRPr="000C0278">
        <w:rPr>
          <w:color w:val="000000"/>
          <w:sz w:val="28"/>
          <w:szCs w:val="28"/>
        </w:rPr>
        <w:t xml:space="preserve">Фирма за </w:t>
      </w:r>
      <w:r w:rsidR="000C0278" w:rsidRPr="000C0278">
        <w:rPr>
          <w:color w:val="000000"/>
          <w:sz w:val="28"/>
          <w:szCs w:val="28"/>
        </w:rPr>
        <w:t>2007</w:t>
      </w:r>
      <w:r w:rsidR="000C0278">
        <w:rPr>
          <w:color w:val="000000"/>
          <w:sz w:val="28"/>
          <w:szCs w:val="28"/>
        </w:rPr>
        <w:t> </w:t>
      </w:r>
      <w:r w:rsidR="000C0278" w:rsidRPr="000C0278">
        <w:rPr>
          <w:color w:val="000000"/>
          <w:sz w:val="28"/>
          <w:szCs w:val="28"/>
        </w:rPr>
        <w:t>г</w:t>
      </w:r>
      <w:r w:rsidRPr="000C0278">
        <w:rPr>
          <w:color w:val="000000"/>
          <w:sz w:val="28"/>
          <w:szCs w:val="28"/>
        </w:rPr>
        <w:t>. получила чистую прибыль в сумме</w:t>
      </w:r>
      <w:r w:rsidR="007F610F" w:rsidRPr="000C0278">
        <w:rPr>
          <w:color w:val="000000"/>
          <w:sz w:val="28"/>
          <w:szCs w:val="28"/>
        </w:rPr>
        <w:t xml:space="preserve"> 73 тыс. р</w:t>
      </w:r>
      <w:r w:rsidR="00DF61B3" w:rsidRPr="000C0278">
        <w:rPr>
          <w:color w:val="000000"/>
          <w:sz w:val="28"/>
          <w:szCs w:val="28"/>
        </w:rPr>
        <w:t>уб. Прибыль от продаж составила</w:t>
      </w:r>
      <w:r w:rsidR="007F610F" w:rsidRPr="000C0278">
        <w:rPr>
          <w:color w:val="000000"/>
          <w:sz w:val="28"/>
          <w:szCs w:val="28"/>
        </w:rPr>
        <w:t xml:space="preserve"> 133 тыс. руб. (при себестоимости проданных работ и услуг 2 468 тыс. руб.).</w:t>
      </w:r>
      <w:r w:rsidR="00D2187B" w:rsidRPr="000C0278">
        <w:rPr>
          <w:color w:val="000000"/>
          <w:sz w:val="28"/>
          <w:szCs w:val="28"/>
        </w:rPr>
        <w:t xml:space="preserve"> Соотношения прибыли и вложенного капитала (собственного, заемного </w:t>
      </w:r>
      <w:r w:rsidR="000C0278">
        <w:rPr>
          <w:color w:val="000000"/>
          <w:sz w:val="28"/>
          <w:szCs w:val="28"/>
        </w:rPr>
        <w:t>и т.д.</w:t>
      </w:r>
      <w:r w:rsidR="00D2187B" w:rsidRPr="000C0278">
        <w:rPr>
          <w:color w:val="000000"/>
          <w:sz w:val="28"/>
          <w:szCs w:val="28"/>
        </w:rPr>
        <w:t xml:space="preserve">) показывают показатели рентабельности. Экономический смысл значений этих показателей состоит в том, что они характеризуют прибыль, получаемую с каждого рубля средств, вложенных в предприятие. </w:t>
      </w:r>
      <w:r w:rsidR="00EC5986" w:rsidRPr="000C0278">
        <w:rPr>
          <w:color w:val="000000"/>
          <w:sz w:val="28"/>
          <w:szCs w:val="28"/>
        </w:rPr>
        <w:t>В таблице 2</w:t>
      </w:r>
      <w:r w:rsidR="00AC5BC3" w:rsidRPr="000C0278">
        <w:rPr>
          <w:color w:val="000000"/>
          <w:sz w:val="28"/>
          <w:szCs w:val="28"/>
        </w:rPr>
        <w:t>.2</w:t>
      </w:r>
      <w:r w:rsidR="00EC5986" w:rsidRPr="000C0278">
        <w:rPr>
          <w:color w:val="000000"/>
          <w:sz w:val="28"/>
          <w:szCs w:val="28"/>
        </w:rPr>
        <w:t xml:space="preserve"> представлены</w:t>
      </w:r>
      <w:r w:rsidR="00FA6B37" w:rsidRPr="000C0278">
        <w:rPr>
          <w:color w:val="000000"/>
          <w:sz w:val="28"/>
          <w:szCs w:val="28"/>
        </w:rPr>
        <w:t xml:space="preserve"> основные</w:t>
      </w:r>
      <w:r w:rsidR="00EC5986" w:rsidRPr="000C0278">
        <w:rPr>
          <w:color w:val="000000"/>
          <w:sz w:val="28"/>
          <w:szCs w:val="28"/>
        </w:rPr>
        <w:t xml:space="preserve"> показатели рентабельности ООО</w:t>
      </w:r>
      <w:r w:rsidR="000C0278">
        <w:rPr>
          <w:color w:val="000000"/>
          <w:sz w:val="28"/>
          <w:szCs w:val="28"/>
        </w:rPr>
        <w:t> </w:t>
      </w:r>
      <w:r w:rsidR="000C0278" w:rsidRPr="000C0278">
        <w:rPr>
          <w:color w:val="000000"/>
          <w:sz w:val="28"/>
          <w:szCs w:val="28"/>
        </w:rPr>
        <w:t>«</w:t>
      </w:r>
      <w:r w:rsidR="00EC5986" w:rsidRPr="000C0278">
        <w:rPr>
          <w:color w:val="000000"/>
          <w:sz w:val="28"/>
          <w:szCs w:val="28"/>
        </w:rPr>
        <w:t>Неон+».</w:t>
      </w:r>
    </w:p>
    <w:p w:rsidR="00CF425B" w:rsidRDefault="00CF425B" w:rsidP="000C0278">
      <w:pPr>
        <w:spacing w:line="360" w:lineRule="auto"/>
        <w:ind w:firstLine="709"/>
        <w:jc w:val="both"/>
        <w:rPr>
          <w:color w:val="000000"/>
          <w:sz w:val="28"/>
          <w:szCs w:val="28"/>
        </w:rPr>
      </w:pPr>
    </w:p>
    <w:p w:rsidR="00EC5986" w:rsidRPr="000C0278" w:rsidRDefault="00EC5986" w:rsidP="000C0278">
      <w:pPr>
        <w:spacing w:line="360" w:lineRule="auto"/>
        <w:ind w:firstLine="709"/>
        <w:jc w:val="both"/>
        <w:rPr>
          <w:color w:val="000000"/>
          <w:sz w:val="28"/>
          <w:szCs w:val="28"/>
        </w:rPr>
      </w:pPr>
      <w:r w:rsidRPr="000C0278">
        <w:rPr>
          <w:color w:val="000000"/>
          <w:sz w:val="28"/>
          <w:szCs w:val="28"/>
        </w:rPr>
        <w:t>Таблица 2.</w:t>
      </w:r>
      <w:r w:rsidR="00AC5BC3" w:rsidRPr="000C0278">
        <w:rPr>
          <w:color w:val="000000"/>
          <w:sz w:val="28"/>
          <w:szCs w:val="28"/>
        </w:rPr>
        <w:t>2</w:t>
      </w:r>
      <w:r w:rsidR="00CF425B">
        <w:rPr>
          <w:color w:val="000000"/>
          <w:sz w:val="28"/>
          <w:szCs w:val="28"/>
        </w:rPr>
        <w:t xml:space="preserve">. </w:t>
      </w:r>
      <w:r w:rsidR="00DF61B3" w:rsidRPr="000C0278">
        <w:rPr>
          <w:color w:val="000000"/>
          <w:sz w:val="28"/>
          <w:szCs w:val="28"/>
        </w:rPr>
        <w:t>Показатели эффективности производства в ООО</w:t>
      </w:r>
      <w:r w:rsidR="000C0278">
        <w:rPr>
          <w:color w:val="000000"/>
          <w:sz w:val="28"/>
          <w:szCs w:val="28"/>
        </w:rPr>
        <w:t> </w:t>
      </w:r>
      <w:r w:rsidR="000C0278" w:rsidRPr="000C0278">
        <w:rPr>
          <w:color w:val="000000"/>
          <w:sz w:val="28"/>
          <w:szCs w:val="28"/>
        </w:rPr>
        <w:t>«</w:t>
      </w:r>
      <w:r w:rsidR="00DF61B3" w:rsidRPr="000C0278">
        <w:rPr>
          <w:color w:val="000000"/>
          <w:sz w:val="28"/>
          <w:szCs w:val="28"/>
        </w:rPr>
        <w:t>Неон+»</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493"/>
        <w:gridCol w:w="2402"/>
        <w:gridCol w:w="2402"/>
      </w:tblGrid>
      <w:tr w:rsidR="00DF61B3" w:rsidRPr="00517856" w:rsidTr="00517856">
        <w:trPr>
          <w:cantSplit/>
          <w:trHeight w:val="278"/>
          <w:jc w:val="center"/>
        </w:trPr>
        <w:tc>
          <w:tcPr>
            <w:tcW w:w="2416" w:type="pct"/>
            <w:shd w:val="clear" w:color="auto" w:fill="auto"/>
          </w:tcPr>
          <w:p w:rsidR="00DF61B3" w:rsidRPr="00517856" w:rsidRDefault="00DF61B3" w:rsidP="00517856">
            <w:pPr>
              <w:spacing w:line="360" w:lineRule="auto"/>
              <w:jc w:val="both"/>
              <w:rPr>
                <w:b/>
                <w:color w:val="000000"/>
                <w:sz w:val="20"/>
              </w:rPr>
            </w:pPr>
            <w:r w:rsidRPr="00517856">
              <w:rPr>
                <w:b/>
                <w:color w:val="000000"/>
                <w:sz w:val="20"/>
              </w:rPr>
              <w:t>Показатели рентабельности</w:t>
            </w:r>
          </w:p>
        </w:tc>
        <w:tc>
          <w:tcPr>
            <w:tcW w:w="1292" w:type="pct"/>
            <w:shd w:val="clear" w:color="auto" w:fill="auto"/>
          </w:tcPr>
          <w:p w:rsidR="00DF61B3" w:rsidRPr="00517856" w:rsidRDefault="00DF61B3" w:rsidP="00517856">
            <w:pPr>
              <w:spacing w:line="360" w:lineRule="auto"/>
              <w:jc w:val="both"/>
              <w:rPr>
                <w:b/>
                <w:color w:val="000000"/>
                <w:sz w:val="20"/>
              </w:rPr>
            </w:pPr>
            <w:r w:rsidRPr="00517856">
              <w:rPr>
                <w:b/>
                <w:color w:val="000000"/>
                <w:sz w:val="20"/>
              </w:rPr>
              <w:t xml:space="preserve">На конец </w:t>
            </w:r>
            <w:r w:rsidR="000C0278" w:rsidRPr="00517856">
              <w:rPr>
                <w:b/>
                <w:color w:val="000000"/>
                <w:sz w:val="20"/>
              </w:rPr>
              <w:t>2006 г</w:t>
            </w:r>
            <w:r w:rsidRPr="00517856">
              <w:rPr>
                <w:b/>
                <w:color w:val="000000"/>
                <w:sz w:val="20"/>
              </w:rPr>
              <w:t>.</w:t>
            </w:r>
          </w:p>
        </w:tc>
        <w:tc>
          <w:tcPr>
            <w:tcW w:w="1292" w:type="pct"/>
            <w:shd w:val="clear" w:color="auto" w:fill="auto"/>
          </w:tcPr>
          <w:p w:rsidR="00DF61B3" w:rsidRPr="00517856" w:rsidRDefault="00DF61B3" w:rsidP="00517856">
            <w:pPr>
              <w:spacing w:line="360" w:lineRule="auto"/>
              <w:jc w:val="both"/>
              <w:rPr>
                <w:b/>
                <w:color w:val="000000"/>
                <w:sz w:val="20"/>
              </w:rPr>
            </w:pPr>
            <w:r w:rsidRPr="00517856">
              <w:rPr>
                <w:b/>
                <w:color w:val="000000"/>
                <w:sz w:val="20"/>
              </w:rPr>
              <w:t xml:space="preserve">На конец </w:t>
            </w:r>
            <w:r w:rsidR="000C0278" w:rsidRPr="00517856">
              <w:rPr>
                <w:b/>
                <w:color w:val="000000"/>
                <w:sz w:val="20"/>
              </w:rPr>
              <w:t>2007 г</w:t>
            </w:r>
            <w:r w:rsidRPr="00517856">
              <w:rPr>
                <w:b/>
                <w:color w:val="000000"/>
                <w:sz w:val="20"/>
              </w:rPr>
              <w:t>.</w:t>
            </w:r>
          </w:p>
        </w:tc>
      </w:tr>
      <w:tr w:rsidR="00DF61B3" w:rsidRPr="00517856" w:rsidTr="00517856">
        <w:trPr>
          <w:cantSplit/>
          <w:trHeight w:val="278"/>
          <w:jc w:val="center"/>
        </w:trPr>
        <w:tc>
          <w:tcPr>
            <w:tcW w:w="2416" w:type="pct"/>
            <w:shd w:val="clear" w:color="auto" w:fill="auto"/>
          </w:tcPr>
          <w:p w:rsidR="00DF61B3" w:rsidRPr="00517856" w:rsidRDefault="00DF61B3" w:rsidP="00517856">
            <w:pPr>
              <w:spacing w:line="360" w:lineRule="auto"/>
              <w:jc w:val="both"/>
              <w:rPr>
                <w:color w:val="000000"/>
                <w:sz w:val="20"/>
              </w:rPr>
            </w:pPr>
            <w:r w:rsidRPr="00517856">
              <w:rPr>
                <w:color w:val="000000"/>
                <w:sz w:val="20"/>
              </w:rPr>
              <w:t>Общая рентабельность</w:t>
            </w:r>
          </w:p>
        </w:tc>
        <w:tc>
          <w:tcPr>
            <w:tcW w:w="1292" w:type="pct"/>
            <w:shd w:val="clear" w:color="auto" w:fill="auto"/>
          </w:tcPr>
          <w:p w:rsidR="00DF61B3" w:rsidRPr="00517856" w:rsidRDefault="00886387" w:rsidP="00517856">
            <w:pPr>
              <w:spacing w:line="360" w:lineRule="auto"/>
              <w:jc w:val="both"/>
              <w:rPr>
                <w:color w:val="000000"/>
                <w:sz w:val="20"/>
              </w:rPr>
            </w:pPr>
            <w:r w:rsidRPr="00517856">
              <w:rPr>
                <w:color w:val="000000"/>
                <w:sz w:val="20"/>
              </w:rPr>
              <w:t>-7,</w:t>
            </w:r>
            <w:r w:rsidR="000C0278" w:rsidRPr="00517856">
              <w:rPr>
                <w:color w:val="000000"/>
                <w:sz w:val="20"/>
              </w:rPr>
              <w:t>3%</w:t>
            </w:r>
          </w:p>
        </w:tc>
        <w:tc>
          <w:tcPr>
            <w:tcW w:w="1292" w:type="pct"/>
            <w:shd w:val="clear" w:color="auto" w:fill="auto"/>
          </w:tcPr>
          <w:p w:rsidR="00DF61B3" w:rsidRPr="00517856" w:rsidRDefault="00DF61B3" w:rsidP="00517856">
            <w:pPr>
              <w:spacing w:line="360" w:lineRule="auto"/>
              <w:jc w:val="both"/>
              <w:rPr>
                <w:color w:val="000000"/>
                <w:sz w:val="20"/>
              </w:rPr>
            </w:pPr>
            <w:r w:rsidRPr="00517856">
              <w:rPr>
                <w:color w:val="000000"/>
                <w:sz w:val="20"/>
              </w:rPr>
              <w:t>4,</w:t>
            </w:r>
            <w:r w:rsidR="000C0278" w:rsidRPr="00517856">
              <w:rPr>
                <w:color w:val="000000"/>
                <w:sz w:val="20"/>
              </w:rPr>
              <w:t>9%</w:t>
            </w:r>
          </w:p>
        </w:tc>
      </w:tr>
      <w:tr w:rsidR="00DF61B3" w:rsidRPr="00517856" w:rsidTr="00517856">
        <w:trPr>
          <w:cantSplit/>
          <w:trHeight w:val="278"/>
          <w:jc w:val="center"/>
        </w:trPr>
        <w:tc>
          <w:tcPr>
            <w:tcW w:w="2416" w:type="pct"/>
            <w:shd w:val="clear" w:color="auto" w:fill="auto"/>
          </w:tcPr>
          <w:p w:rsidR="00DF61B3" w:rsidRPr="00517856" w:rsidRDefault="00DF61B3" w:rsidP="00517856">
            <w:pPr>
              <w:spacing w:line="360" w:lineRule="auto"/>
              <w:jc w:val="both"/>
              <w:rPr>
                <w:color w:val="000000"/>
                <w:sz w:val="20"/>
              </w:rPr>
            </w:pPr>
            <w:r w:rsidRPr="00517856">
              <w:rPr>
                <w:color w:val="000000"/>
                <w:sz w:val="20"/>
              </w:rPr>
              <w:t>Рентабельность основной деятельности</w:t>
            </w:r>
          </w:p>
        </w:tc>
        <w:tc>
          <w:tcPr>
            <w:tcW w:w="1292" w:type="pct"/>
            <w:shd w:val="clear" w:color="auto" w:fill="auto"/>
          </w:tcPr>
          <w:p w:rsidR="00DF61B3" w:rsidRPr="00517856" w:rsidRDefault="00E561C0" w:rsidP="00517856">
            <w:pPr>
              <w:spacing w:line="360" w:lineRule="auto"/>
              <w:jc w:val="both"/>
              <w:rPr>
                <w:color w:val="000000"/>
                <w:sz w:val="20"/>
              </w:rPr>
            </w:pPr>
            <w:r w:rsidRPr="00517856">
              <w:rPr>
                <w:color w:val="000000"/>
                <w:sz w:val="20"/>
              </w:rPr>
              <w:t>-2,</w:t>
            </w:r>
            <w:r w:rsidR="000C0278" w:rsidRPr="00517856">
              <w:rPr>
                <w:color w:val="000000"/>
                <w:sz w:val="20"/>
              </w:rPr>
              <w:t>1%</w:t>
            </w:r>
          </w:p>
        </w:tc>
        <w:tc>
          <w:tcPr>
            <w:tcW w:w="1292" w:type="pct"/>
            <w:shd w:val="clear" w:color="auto" w:fill="auto"/>
          </w:tcPr>
          <w:p w:rsidR="00DF61B3" w:rsidRPr="00517856" w:rsidRDefault="00DF61B3" w:rsidP="00517856">
            <w:pPr>
              <w:spacing w:line="360" w:lineRule="auto"/>
              <w:jc w:val="both"/>
              <w:rPr>
                <w:color w:val="000000"/>
                <w:sz w:val="20"/>
              </w:rPr>
            </w:pPr>
            <w:r w:rsidRPr="00517856">
              <w:rPr>
                <w:color w:val="000000"/>
                <w:sz w:val="20"/>
              </w:rPr>
              <w:t>5,</w:t>
            </w:r>
            <w:r w:rsidR="000C0278" w:rsidRPr="00517856">
              <w:rPr>
                <w:color w:val="000000"/>
                <w:sz w:val="20"/>
              </w:rPr>
              <w:t>4%</w:t>
            </w:r>
          </w:p>
        </w:tc>
      </w:tr>
      <w:tr w:rsidR="00DF61B3" w:rsidRPr="00517856" w:rsidTr="00517856">
        <w:trPr>
          <w:cantSplit/>
          <w:trHeight w:val="293"/>
          <w:jc w:val="center"/>
        </w:trPr>
        <w:tc>
          <w:tcPr>
            <w:tcW w:w="2416" w:type="pct"/>
            <w:shd w:val="clear" w:color="auto" w:fill="auto"/>
          </w:tcPr>
          <w:p w:rsidR="00DF61B3" w:rsidRPr="00517856" w:rsidRDefault="00DF61B3" w:rsidP="00517856">
            <w:pPr>
              <w:spacing w:line="360" w:lineRule="auto"/>
              <w:jc w:val="both"/>
              <w:rPr>
                <w:color w:val="000000"/>
                <w:sz w:val="20"/>
              </w:rPr>
            </w:pPr>
            <w:r w:rsidRPr="00517856">
              <w:rPr>
                <w:color w:val="000000"/>
                <w:sz w:val="20"/>
              </w:rPr>
              <w:t>Рентабельность активов</w:t>
            </w:r>
          </w:p>
        </w:tc>
        <w:tc>
          <w:tcPr>
            <w:tcW w:w="1292" w:type="pct"/>
            <w:shd w:val="clear" w:color="auto" w:fill="auto"/>
          </w:tcPr>
          <w:p w:rsidR="00DF61B3" w:rsidRPr="00517856" w:rsidRDefault="00886387" w:rsidP="00517856">
            <w:pPr>
              <w:spacing w:line="360" w:lineRule="auto"/>
              <w:jc w:val="both"/>
              <w:rPr>
                <w:color w:val="000000"/>
                <w:sz w:val="20"/>
              </w:rPr>
            </w:pPr>
            <w:r w:rsidRPr="00517856">
              <w:rPr>
                <w:color w:val="000000"/>
                <w:sz w:val="20"/>
              </w:rPr>
              <w:t>-62,</w:t>
            </w:r>
            <w:r w:rsidR="000C0278" w:rsidRPr="00517856">
              <w:rPr>
                <w:color w:val="000000"/>
                <w:sz w:val="20"/>
              </w:rPr>
              <w:t>3%</w:t>
            </w:r>
          </w:p>
        </w:tc>
        <w:tc>
          <w:tcPr>
            <w:tcW w:w="1292" w:type="pct"/>
            <w:shd w:val="clear" w:color="auto" w:fill="auto"/>
          </w:tcPr>
          <w:p w:rsidR="00DF61B3" w:rsidRPr="00517856" w:rsidRDefault="00886387" w:rsidP="00517856">
            <w:pPr>
              <w:spacing w:line="360" w:lineRule="auto"/>
              <w:jc w:val="both"/>
              <w:rPr>
                <w:color w:val="000000"/>
                <w:sz w:val="20"/>
              </w:rPr>
            </w:pPr>
            <w:r w:rsidRPr="00517856">
              <w:rPr>
                <w:color w:val="000000"/>
                <w:sz w:val="20"/>
              </w:rPr>
              <w:t>19,</w:t>
            </w:r>
            <w:r w:rsidR="000C0278" w:rsidRPr="00517856">
              <w:rPr>
                <w:color w:val="000000"/>
                <w:sz w:val="20"/>
              </w:rPr>
              <w:t>6%</w:t>
            </w:r>
          </w:p>
        </w:tc>
      </w:tr>
      <w:tr w:rsidR="00AD4B86" w:rsidRPr="00517856" w:rsidTr="00517856">
        <w:trPr>
          <w:cantSplit/>
          <w:trHeight w:val="278"/>
          <w:jc w:val="center"/>
        </w:trPr>
        <w:tc>
          <w:tcPr>
            <w:tcW w:w="2416" w:type="pct"/>
            <w:shd w:val="clear" w:color="auto" w:fill="auto"/>
          </w:tcPr>
          <w:p w:rsidR="00AD4B86" w:rsidRPr="00517856" w:rsidRDefault="00AD4B86" w:rsidP="00517856">
            <w:pPr>
              <w:spacing w:line="360" w:lineRule="auto"/>
              <w:jc w:val="both"/>
              <w:rPr>
                <w:color w:val="000000"/>
                <w:sz w:val="20"/>
              </w:rPr>
            </w:pPr>
            <w:r w:rsidRPr="00517856">
              <w:rPr>
                <w:color w:val="000000"/>
                <w:sz w:val="20"/>
              </w:rPr>
              <w:t>Рентабельность оборотных активов</w:t>
            </w:r>
          </w:p>
        </w:tc>
        <w:tc>
          <w:tcPr>
            <w:tcW w:w="1292" w:type="pct"/>
            <w:shd w:val="clear" w:color="auto" w:fill="auto"/>
          </w:tcPr>
          <w:p w:rsidR="00AD4B86" w:rsidRPr="00517856" w:rsidRDefault="00AD4B86" w:rsidP="00517856">
            <w:pPr>
              <w:spacing w:line="360" w:lineRule="auto"/>
              <w:jc w:val="both"/>
              <w:rPr>
                <w:color w:val="000000"/>
                <w:sz w:val="20"/>
              </w:rPr>
            </w:pPr>
            <w:r w:rsidRPr="00517856">
              <w:rPr>
                <w:color w:val="000000"/>
                <w:sz w:val="20"/>
              </w:rPr>
              <w:t>-62,</w:t>
            </w:r>
            <w:r w:rsidR="000C0278" w:rsidRPr="00517856">
              <w:rPr>
                <w:color w:val="000000"/>
                <w:sz w:val="20"/>
              </w:rPr>
              <w:t>3%</w:t>
            </w:r>
          </w:p>
        </w:tc>
        <w:tc>
          <w:tcPr>
            <w:tcW w:w="1292" w:type="pct"/>
            <w:shd w:val="clear" w:color="auto" w:fill="auto"/>
          </w:tcPr>
          <w:p w:rsidR="00AD4B86" w:rsidRPr="00517856" w:rsidRDefault="00AD4B86" w:rsidP="00517856">
            <w:pPr>
              <w:spacing w:line="360" w:lineRule="auto"/>
              <w:jc w:val="both"/>
              <w:rPr>
                <w:color w:val="000000"/>
                <w:sz w:val="20"/>
              </w:rPr>
            </w:pPr>
            <w:r w:rsidRPr="00517856">
              <w:rPr>
                <w:color w:val="000000"/>
                <w:sz w:val="20"/>
              </w:rPr>
              <w:t>22,</w:t>
            </w:r>
            <w:r w:rsidR="000C0278" w:rsidRPr="00517856">
              <w:rPr>
                <w:color w:val="000000"/>
                <w:sz w:val="20"/>
              </w:rPr>
              <w:t>7%</w:t>
            </w:r>
          </w:p>
        </w:tc>
      </w:tr>
      <w:tr w:rsidR="00AD4B86" w:rsidRPr="00517856" w:rsidTr="00517856">
        <w:trPr>
          <w:cantSplit/>
          <w:trHeight w:val="278"/>
          <w:jc w:val="center"/>
        </w:trPr>
        <w:tc>
          <w:tcPr>
            <w:tcW w:w="2416" w:type="pct"/>
            <w:shd w:val="clear" w:color="auto" w:fill="auto"/>
          </w:tcPr>
          <w:p w:rsidR="00AD4B86" w:rsidRPr="00517856" w:rsidRDefault="00AD4B86" w:rsidP="00517856">
            <w:pPr>
              <w:spacing w:line="360" w:lineRule="auto"/>
              <w:jc w:val="both"/>
              <w:rPr>
                <w:color w:val="000000"/>
                <w:sz w:val="20"/>
              </w:rPr>
            </w:pPr>
            <w:r w:rsidRPr="00517856">
              <w:rPr>
                <w:color w:val="000000"/>
                <w:sz w:val="20"/>
              </w:rPr>
              <w:t>Рентабельность инвестиций</w:t>
            </w:r>
          </w:p>
        </w:tc>
        <w:tc>
          <w:tcPr>
            <w:tcW w:w="1292" w:type="pct"/>
            <w:shd w:val="clear" w:color="auto" w:fill="auto"/>
          </w:tcPr>
          <w:p w:rsidR="00AD4B86" w:rsidRPr="00517856" w:rsidRDefault="00AD4B86" w:rsidP="00517856">
            <w:pPr>
              <w:spacing w:line="360" w:lineRule="auto"/>
              <w:jc w:val="both"/>
              <w:rPr>
                <w:color w:val="000000"/>
                <w:sz w:val="20"/>
              </w:rPr>
            </w:pPr>
            <w:r w:rsidRPr="00517856">
              <w:rPr>
                <w:color w:val="000000"/>
                <w:sz w:val="20"/>
              </w:rPr>
              <w:t>15,</w:t>
            </w:r>
            <w:r w:rsidR="000C0278" w:rsidRPr="00517856">
              <w:rPr>
                <w:color w:val="000000"/>
                <w:sz w:val="20"/>
              </w:rPr>
              <w:t>2%</w:t>
            </w:r>
          </w:p>
        </w:tc>
        <w:tc>
          <w:tcPr>
            <w:tcW w:w="1292" w:type="pct"/>
            <w:shd w:val="clear" w:color="auto" w:fill="auto"/>
          </w:tcPr>
          <w:p w:rsidR="00AD4B86" w:rsidRPr="00517856" w:rsidRDefault="00AD4B86" w:rsidP="00517856">
            <w:pPr>
              <w:spacing w:line="360" w:lineRule="auto"/>
              <w:jc w:val="both"/>
              <w:rPr>
                <w:color w:val="000000"/>
                <w:sz w:val="20"/>
              </w:rPr>
            </w:pPr>
            <w:r w:rsidRPr="00517856">
              <w:rPr>
                <w:color w:val="000000"/>
                <w:sz w:val="20"/>
              </w:rPr>
              <w:t>64,</w:t>
            </w:r>
            <w:r w:rsidR="000C0278" w:rsidRPr="00517856">
              <w:rPr>
                <w:color w:val="000000"/>
                <w:sz w:val="20"/>
              </w:rPr>
              <w:t>1%</w:t>
            </w:r>
          </w:p>
        </w:tc>
      </w:tr>
      <w:tr w:rsidR="00AD4B86" w:rsidRPr="00517856" w:rsidTr="00517856">
        <w:trPr>
          <w:cantSplit/>
          <w:trHeight w:val="278"/>
          <w:jc w:val="center"/>
        </w:trPr>
        <w:tc>
          <w:tcPr>
            <w:tcW w:w="2416" w:type="pct"/>
            <w:shd w:val="clear" w:color="auto" w:fill="auto"/>
          </w:tcPr>
          <w:p w:rsidR="00AD4B86" w:rsidRPr="00517856" w:rsidRDefault="00AD4B86" w:rsidP="00517856">
            <w:pPr>
              <w:spacing w:line="360" w:lineRule="auto"/>
              <w:jc w:val="both"/>
              <w:rPr>
                <w:color w:val="000000"/>
                <w:sz w:val="20"/>
              </w:rPr>
            </w:pPr>
            <w:r w:rsidRPr="00517856">
              <w:rPr>
                <w:color w:val="000000"/>
                <w:sz w:val="20"/>
              </w:rPr>
              <w:t>Рентабельность проданной продукции</w:t>
            </w:r>
          </w:p>
        </w:tc>
        <w:tc>
          <w:tcPr>
            <w:tcW w:w="1292" w:type="pct"/>
            <w:shd w:val="clear" w:color="auto" w:fill="auto"/>
          </w:tcPr>
          <w:p w:rsidR="00AD4B86" w:rsidRPr="00517856" w:rsidRDefault="00AD4B86" w:rsidP="00517856">
            <w:pPr>
              <w:spacing w:line="360" w:lineRule="auto"/>
              <w:jc w:val="both"/>
              <w:rPr>
                <w:color w:val="000000"/>
                <w:sz w:val="20"/>
              </w:rPr>
            </w:pPr>
            <w:r w:rsidRPr="00517856">
              <w:rPr>
                <w:color w:val="000000"/>
                <w:sz w:val="20"/>
              </w:rPr>
              <w:t>-7,</w:t>
            </w:r>
            <w:r w:rsidR="000C0278" w:rsidRPr="00517856">
              <w:rPr>
                <w:color w:val="000000"/>
                <w:sz w:val="20"/>
              </w:rPr>
              <w:t>3%</w:t>
            </w:r>
          </w:p>
        </w:tc>
        <w:tc>
          <w:tcPr>
            <w:tcW w:w="1292" w:type="pct"/>
            <w:shd w:val="clear" w:color="auto" w:fill="auto"/>
          </w:tcPr>
          <w:p w:rsidR="00AD4B86" w:rsidRPr="00517856" w:rsidRDefault="00AD4B86" w:rsidP="00517856">
            <w:pPr>
              <w:spacing w:line="360" w:lineRule="auto"/>
              <w:jc w:val="both"/>
              <w:rPr>
                <w:color w:val="000000"/>
                <w:sz w:val="20"/>
              </w:rPr>
            </w:pPr>
            <w:r w:rsidRPr="00517856">
              <w:rPr>
                <w:color w:val="000000"/>
                <w:sz w:val="20"/>
              </w:rPr>
              <w:t>2,</w:t>
            </w:r>
            <w:r w:rsidR="000C0278" w:rsidRPr="00517856">
              <w:rPr>
                <w:color w:val="000000"/>
                <w:sz w:val="20"/>
              </w:rPr>
              <w:t>8%</w:t>
            </w:r>
          </w:p>
        </w:tc>
      </w:tr>
      <w:tr w:rsidR="00AD4B86" w:rsidRPr="00517856" w:rsidTr="00517856">
        <w:trPr>
          <w:cantSplit/>
          <w:trHeight w:val="293"/>
          <w:jc w:val="center"/>
        </w:trPr>
        <w:tc>
          <w:tcPr>
            <w:tcW w:w="2416" w:type="pct"/>
            <w:shd w:val="clear" w:color="auto" w:fill="auto"/>
          </w:tcPr>
          <w:p w:rsidR="00AD4B86" w:rsidRPr="00517856" w:rsidRDefault="00AD4B86" w:rsidP="00517856">
            <w:pPr>
              <w:spacing w:line="360" w:lineRule="auto"/>
              <w:jc w:val="both"/>
              <w:rPr>
                <w:color w:val="000000"/>
                <w:sz w:val="20"/>
              </w:rPr>
            </w:pPr>
            <w:r w:rsidRPr="00517856">
              <w:rPr>
                <w:color w:val="000000"/>
                <w:sz w:val="20"/>
              </w:rPr>
              <w:t>Рентабельность продаж</w:t>
            </w:r>
          </w:p>
        </w:tc>
        <w:tc>
          <w:tcPr>
            <w:tcW w:w="1292" w:type="pct"/>
            <w:shd w:val="clear" w:color="auto" w:fill="auto"/>
          </w:tcPr>
          <w:p w:rsidR="00AD4B86" w:rsidRPr="00517856" w:rsidRDefault="00AD4B86" w:rsidP="00517856">
            <w:pPr>
              <w:spacing w:line="360" w:lineRule="auto"/>
              <w:jc w:val="both"/>
              <w:rPr>
                <w:color w:val="000000"/>
                <w:sz w:val="20"/>
              </w:rPr>
            </w:pPr>
            <w:r w:rsidRPr="00517856">
              <w:rPr>
                <w:color w:val="000000"/>
                <w:sz w:val="20"/>
              </w:rPr>
              <w:t>-2,</w:t>
            </w:r>
            <w:r w:rsidR="000C0278" w:rsidRPr="00517856">
              <w:rPr>
                <w:color w:val="000000"/>
                <w:sz w:val="20"/>
              </w:rPr>
              <w:t>3%</w:t>
            </w:r>
          </w:p>
        </w:tc>
        <w:tc>
          <w:tcPr>
            <w:tcW w:w="1292" w:type="pct"/>
            <w:shd w:val="clear" w:color="auto" w:fill="auto"/>
          </w:tcPr>
          <w:p w:rsidR="00AD4B86" w:rsidRPr="00517856" w:rsidRDefault="00AD4B86" w:rsidP="00517856">
            <w:pPr>
              <w:spacing w:line="360" w:lineRule="auto"/>
              <w:jc w:val="both"/>
              <w:rPr>
                <w:color w:val="000000"/>
                <w:sz w:val="20"/>
              </w:rPr>
            </w:pPr>
            <w:r w:rsidRPr="00517856">
              <w:rPr>
                <w:color w:val="000000"/>
                <w:sz w:val="20"/>
              </w:rPr>
              <w:t>5,</w:t>
            </w:r>
            <w:r w:rsidR="000C0278" w:rsidRPr="00517856">
              <w:rPr>
                <w:color w:val="000000"/>
                <w:sz w:val="20"/>
              </w:rPr>
              <w:t>1%</w:t>
            </w:r>
          </w:p>
        </w:tc>
      </w:tr>
    </w:tbl>
    <w:p w:rsidR="00EC5986" w:rsidRPr="000C0278" w:rsidRDefault="00EC5986" w:rsidP="000C0278">
      <w:pPr>
        <w:spacing w:line="360" w:lineRule="auto"/>
        <w:ind w:firstLine="709"/>
        <w:jc w:val="both"/>
        <w:rPr>
          <w:color w:val="000000"/>
          <w:sz w:val="28"/>
          <w:szCs w:val="28"/>
        </w:rPr>
      </w:pPr>
    </w:p>
    <w:p w:rsidR="00D2187B" w:rsidRPr="000C0278" w:rsidRDefault="007F610F" w:rsidP="000C0278">
      <w:pPr>
        <w:spacing w:line="360" w:lineRule="auto"/>
        <w:ind w:firstLine="709"/>
        <w:jc w:val="both"/>
        <w:rPr>
          <w:color w:val="000000"/>
          <w:sz w:val="28"/>
          <w:szCs w:val="28"/>
        </w:rPr>
      </w:pPr>
      <w:r w:rsidRPr="000C0278">
        <w:rPr>
          <w:color w:val="000000"/>
          <w:sz w:val="28"/>
          <w:szCs w:val="28"/>
        </w:rPr>
        <w:t>Проанализировав данную таблицу, можно сделать вывод о т</w:t>
      </w:r>
      <w:r w:rsidR="00A55C0B" w:rsidRPr="000C0278">
        <w:rPr>
          <w:color w:val="000000"/>
          <w:sz w:val="28"/>
          <w:szCs w:val="28"/>
        </w:rPr>
        <w:t xml:space="preserve">ом, что в </w:t>
      </w:r>
      <w:r w:rsidR="000C0278" w:rsidRPr="000C0278">
        <w:rPr>
          <w:color w:val="000000"/>
          <w:sz w:val="28"/>
          <w:szCs w:val="28"/>
        </w:rPr>
        <w:t>2006</w:t>
      </w:r>
      <w:r w:rsidR="000C0278">
        <w:rPr>
          <w:color w:val="000000"/>
          <w:sz w:val="28"/>
          <w:szCs w:val="28"/>
        </w:rPr>
        <w:t> </w:t>
      </w:r>
      <w:r w:rsidR="000C0278" w:rsidRPr="000C0278">
        <w:rPr>
          <w:color w:val="000000"/>
          <w:sz w:val="28"/>
          <w:szCs w:val="28"/>
        </w:rPr>
        <w:t>г</w:t>
      </w:r>
      <w:r w:rsidR="00A55C0B" w:rsidRPr="000C0278">
        <w:rPr>
          <w:color w:val="000000"/>
          <w:sz w:val="28"/>
          <w:szCs w:val="28"/>
        </w:rPr>
        <w:t xml:space="preserve">. предприятие было нерентабельно, убыточно. Однако в </w:t>
      </w:r>
      <w:r w:rsidR="000C0278" w:rsidRPr="000C0278">
        <w:rPr>
          <w:color w:val="000000"/>
          <w:sz w:val="28"/>
          <w:szCs w:val="28"/>
        </w:rPr>
        <w:t>2007</w:t>
      </w:r>
      <w:r w:rsidR="000C0278">
        <w:rPr>
          <w:color w:val="000000"/>
          <w:sz w:val="28"/>
          <w:szCs w:val="28"/>
        </w:rPr>
        <w:t> </w:t>
      </w:r>
      <w:r w:rsidR="000C0278" w:rsidRPr="000C0278">
        <w:rPr>
          <w:color w:val="000000"/>
          <w:sz w:val="28"/>
          <w:szCs w:val="28"/>
        </w:rPr>
        <w:t>г</w:t>
      </w:r>
      <w:r w:rsidR="00A55C0B" w:rsidRPr="000C0278">
        <w:rPr>
          <w:color w:val="000000"/>
          <w:sz w:val="28"/>
          <w:szCs w:val="28"/>
        </w:rPr>
        <w:t>. ООО</w:t>
      </w:r>
      <w:r w:rsidR="000C0278">
        <w:rPr>
          <w:color w:val="000000"/>
          <w:sz w:val="28"/>
          <w:szCs w:val="28"/>
        </w:rPr>
        <w:t> </w:t>
      </w:r>
      <w:r w:rsidR="000C0278" w:rsidRPr="000C0278">
        <w:rPr>
          <w:color w:val="000000"/>
          <w:sz w:val="28"/>
          <w:szCs w:val="28"/>
        </w:rPr>
        <w:t>«</w:t>
      </w:r>
      <w:r w:rsidR="00A55C0B" w:rsidRPr="000C0278">
        <w:rPr>
          <w:color w:val="000000"/>
          <w:sz w:val="28"/>
          <w:szCs w:val="28"/>
        </w:rPr>
        <w:t xml:space="preserve">Неон+» стало доходной организацией. Таким образом, </w:t>
      </w:r>
      <w:r w:rsidR="00873835" w:rsidRPr="000C0278">
        <w:rPr>
          <w:color w:val="000000"/>
          <w:sz w:val="28"/>
          <w:szCs w:val="28"/>
        </w:rPr>
        <w:t>за год организация достигла положительных показателей эффективности производства и на сегодняшний день успешно осуществляет свою деятельность.</w:t>
      </w:r>
    </w:p>
    <w:p w:rsidR="0016003E" w:rsidRPr="000C0278" w:rsidRDefault="0016003E" w:rsidP="000C0278">
      <w:pPr>
        <w:spacing w:line="360" w:lineRule="auto"/>
        <w:ind w:firstLine="709"/>
        <w:jc w:val="both"/>
        <w:rPr>
          <w:color w:val="000000"/>
          <w:sz w:val="28"/>
          <w:szCs w:val="28"/>
        </w:rPr>
      </w:pPr>
    </w:p>
    <w:p w:rsidR="00D2187B" w:rsidRPr="000C0278" w:rsidRDefault="00CF425B" w:rsidP="000C0278">
      <w:pPr>
        <w:pStyle w:val="2"/>
        <w:keepNext w:val="0"/>
        <w:spacing w:before="0" w:after="0" w:line="360" w:lineRule="auto"/>
        <w:ind w:firstLine="709"/>
        <w:jc w:val="both"/>
        <w:rPr>
          <w:rFonts w:ascii="Times New Roman" w:hAnsi="Times New Roman" w:cs="Times New Roman"/>
          <w:i w:val="0"/>
          <w:color w:val="000000"/>
        </w:rPr>
      </w:pPr>
      <w:bookmarkStart w:id="6" w:name="_Toc217397821"/>
      <w:r>
        <w:rPr>
          <w:rFonts w:ascii="Times New Roman" w:hAnsi="Times New Roman" w:cs="Times New Roman"/>
          <w:i w:val="0"/>
          <w:color w:val="000000"/>
        </w:rPr>
        <w:t>2.2</w:t>
      </w:r>
      <w:r w:rsidR="0015748A" w:rsidRPr="000C0278">
        <w:rPr>
          <w:rFonts w:ascii="Times New Roman" w:hAnsi="Times New Roman" w:cs="Times New Roman"/>
          <w:i w:val="0"/>
          <w:color w:val="000000"/>
        </w:rPr>
        <w:t xml:space="preserve"> </w:t>
      </w:r>
      <w:r w:rsidR="00873835" w:rsidRPr="000C0278">
        <w:rPr>
          <w:rFonts w:ascii="Times New Roman" w:hAnsi="Times New Roman" w:cs="Times New Roman"/>
          <w:i w:val="0"/>
          <w:color w:val="000000"/>
        </w:rPr>
        <w:t>Первичный учет расчетов</w:t>
      </w:r>
      <w:r w:rsidR="000244A2" w:rsidRPr="000C0278">
        <w:rPr>
          <w:rFonts w:ascii="Times New Roman" w:hAnsi="Times New Roman" w:cs="Times New Roman"/>
          <w:i w:val="0"/>
          <w:color w:val="000000"/>
        </w:rPr>
        <w:t xml:space="preserve"> с покупателями и заказчиками</w:t>
      </w:r>
      <w:r w:rsidR="00873835" w:rsidRPr="000C0278">
        <w:rPr>
          <w:rFonts w:ascii="Times New Roman" w:hAnsi="Times New Roman" w:cs="Times New Roman"/>
          <w:i w:val="0"/>
          <w:color w:val="000000"/>
        </w:rPr>
        <w:t xml:space="preserve"> в</w:t>
      </w:r>
      <w:r w:rsidR="000244A2" w:rsidRPr="000C0278">
        <w:rPr>
          <w:rFonts w:ascii="Times New Roman" w:hAnsi="Times New Roman" w:cs="Times New Roman"/>
          <w:i w:val="0"/>
          <w:color w:val="000000"/>
        </w:rPr>
        <w:t xml:space="preserve"> ООО</w:t>
      </w:r>
      <w:r w:rsidR="000C0278">
        <w:rPr>
          <w:rFonts w:ascii="Times New Roman" w:hAnsi="Times New Roman" w:cs="Times New Roman"/>
          <w:i w:val="0"/>
          <w:color w:val="000000"/>
        </w:rPr>
        <w:t> </w:t>
      </w:r>
      <w:r w:rsidR="000C0278" w:rsidRPr="000C0278">
        <w:rPr>
          <w:rFonts w:ascii="Times New Roman" w:hAnsi="Times New Roman" w:cs="Times New Roman"/>
          <w:i w:val="0"/>
          <w:color w:val="000000"/>
        </w:rPr>
        <w:t>«</w:t>
      </w:r>
      <w:r w:rsidR="000244A2" w:rsidRPr="000C0278">
        <w:rPr>
          <w:rFonts w:ascii="Times New Roman" w:hAnsi="Times New Roman" w:cs="Times New Roman"/>
          <w:i w:val="0"/>
          <w:color w:val="000000"/>
        </w:rPr>
        <w:t>Неон+»</w:t>
      </w:r>
      <w:bookmarkEnd w:id="6"/>
    </w:p>
    <w:p w:rsidR="00886C9C" w:rsidRPr="000C0278" w:rsidRDefault="00886C9C" w:rsidP="000C0278">
      <w:pPr>
        <w:spacing w:line="360" w:lineRule="auto"/>
        <w:ind w:firstLine="709"/>
        <w:jc w:val="both"/>
        <w:rPr>
          <w:color w:val="000000"/>
          <w:sz w:val="28"/>
          <w:szCs w:val="28"/>
        </w:rPr>
      </w:pPr>
    </w:p>
    <w:p w:rsidR="00886C9C" w:rsidRPr="000C0278" w:rsidRDefault="0015748A" w:rsidP="000C0278">
      <w:pPr>
        <w:spacing w:line="360" w:lineRule="auto"/>
        <w:ind w:firstLine="709"/>
        <w:jc w:val="both"/>
        <w:rPr>
          <w:color w:val="000000"/>
          <w:sz w:val="28"/>
          <w:szCs w:val="28"/>
        </w:rPr>
      </w:pPr>
      <w:r w:rsidRPr="000C0278">
        <w:rPr>
          <w:color w:val="000000"/>
          <w:sz w:val="28"/>
          <w:szCs w:val="28"/>
        </w:rPr>
        <w:t>ООО</w:t>
      </w:r>
      <w:r w:rsidR="000C0278">
        <w:rPr>
          <w:color w:val="000000"/>
          <w:sz w:val="28"/>
          <w:szCs w:val="28"/>
        </w:rPr>
        <w:t> </w:t>
      </w:r>
      <w:r w:rsidR="000C0278" w:rsidRPr="000C0278">
        <w:rPr>
          <w:color w:val="000000"/>
          <w:sz w:val="28"/>
          <w:szCs w:val="28"/>
        </w:rPr>
        <w:t>«</w:t>
      </w:r>
      <w:r w:rsidRPr="000C0278">
        <w:rPr>
          <w:color w:val="000000"/>
          <w:sz w:val="28"/>
          <w:szCs w:val="28"/>
        </w:rPr>
        <w:t>Неон+», как было сказано выше, предоставляет своим клиентам услуги посредством выполнения электромонтажных работ.</w:t>
      </w:r>
      <w:r w:rsidR="000244A2" w:rsidRPr="000C0278">
        <w:rPr>
          <w:color w:val="000000"/>
          <w:sz w:val="28"/>
          <w:szCs w:val="28"/>
        </w:rPr>
        <w:t xml:space="preserve"> Рассмотрим пример расчета с заказчиком в лице Отдела Образования Администрации Даниловского Муниципального района Островской МДОУ</w:t>
      </w:r>
      <w:r w:rsidR="00197BFB" w:rsidRPr="000C0278">
        <w:rPr>
          <w:color w:val="000000"/>
          <w:sz w:val="28"/>
          <w:szCs w:val="28"/>
        </w:rPr>
        <w:t>.</w:t>
      </w:r>
    </w:p>
    <w:p w:rsidR="00197BFB" w:rsidRPr="000C0278" w:rsidRDefault="00197BFB" w:rsidP="000C0278">
      <w:pPr>
        <w:spacing w:line="360" w:lineRule="auto"/>
        <w:ind w:firstLine="709"/>
        <w:jc w:val="both"/>
        <w:rPr>
          <w:color w:val="000000"/>
          <w:sz w:val="28"/>
          <w:szCs w:val="28"/>
        </w:rPr>
      </w:pPr>
      <w:r w:rsidRPr="000C0278">
        <w:rPr>
          <w:color w:val="000000"/>
          <w:sz w:val="28"/>
          <w:szCs w:val="28"/>
        </w:rPr>
        <w:t>Основанием предоставления услуг является договор, который был заключен Островским МДОУ с</w:t>
      </w:r>
      <w:r w:rsidR="00340717" w:rsidRPr="000C0278">
        <w:rPr>
          <w:color w:val="000000"/>
          <w:sz w:val="28"/>
          <w:szCs w:val="28"/>
        </w:rPr>
        <w:t xml:space="preserve"> ООО</w:t>
      </w:r>
      <w:r w:rsidR="000C0278">
        <w:rPr>
          <w:color w:val="000000"/>
          <w:sz w:val="28"/>
          <w:szCs w:val="28"/>
        </w:rPr>
        <w:t> </w:t>
      </w:r>
      <w:r w:rsidR="000C0278" w:rsidRPr="000C0278">
        <w:rPr>
          <w:color w:val="000000"/>
          <w:sz w:val="28"/>
          <w:szCs w:val="28"/>
        </w:rPr>
        <w:t>«</w:t>
      </w:r>
      <w:r w:rsidRPr="000C0278">
        <w:rPr>
          <w:color w:val="000000"/>
          <w:sz w:val="28"/>
          <w:szCs w:val="28"/>
        </w:rPr>
        <w:t xml:space="preserve">Неон+» 21 декабря </w:t>
      </w:r>
      <w:r w:rsidR="000C0278" w:rsidRPr="000C0278">
        <w:rPr>
          <w:color w:val="000000"/>
          <w:sz w:val="28"/>
          <w:szCs w:val="28"/>
        </w:rPr>
        <w:t>2007</w:t>
      </w:r>
      <w:r w:rsidR="000C0278">
        <w:rPr>
          <w:color w:val="000000"/>
          <w:sz w:val="28"/>
          <w:szCs w:val="28"/>
        </w:rPr>
        <w:t> </w:t>
      </w:r>
      <w:r w:rsidR="000C0278" w:rsidRPr="000C0278">
        <w:rPr>
          <w:color w:val="000000"/>
          <w:sz w:val="28"/>
          <w:szCs w:val="28"/>
        </w:rPr>
        <w:t>г</w:t>
      </w:r>
      <w:r w:rsidR="000C0278">
        <w:rPr>
          <w:color w:val="000000"/>
          <w:sz w:val="28"/>
          <w:szCs w:val="28"/>
        </w:rPr>
        <w:t>.</w:t>
      </w:r>
      <w:r w:rsidR="000C0278" w:rsidRPr="000C0278">
        <w:rPr>
          <w:color w:val="000000"/>
          <w:sz w:val="28"/>
          <w:szCs w:val="28"/>
        </w:rPr>
        <w:t xml:space="preserve"> </w:t>
      </w:r>
      <w:r w:rsidR="00D53AB9" w:rsidRPr="000C0278">
        <w:rPr>
          <w:color w:val="000000"/>
          <w:sz w:val="28"/>
          <w:szCs w:val="28"/>
        </w:rPr>
        <w:t>(прил. 7)</w:t>
      </w:r>
      <w:r w:rsidRPr="000C0278">
        <w:rPr>
          <w:color w:val="000000"/>
          <w:sz w:val="28"/>
          <w:szCs w:val="28"/>
        </w:rPr>
        <w:t>. В данном документе оговорены следующие моменты:</w:t>
      </w:r>
    </w:p>
    <w:p w:rsidR="00197BFB" w:rsidRPr="000C0278" w:rsidRDefault="001D7D64" w:rsidP="000C0278">
      <w:pPr>
        <w:numPr>
          <w:ilvl w:val="0"/>
          <w:numId w:val="7"/>
        </w:numPr>
        <w:spacing w:line="360" w:lineRule="auto"/>
        <w:ind w:left="0" w:firstLine="709"/>
        <w:jc w:val="both"/>
        <w:rPr>
          <w:color w:val="000000"/>
          <w:sz w:val="28"/>
          <w:szCs w:val="28"/>
        </w:rPr>
      </w:pPr>
      <w:r w:rsidRPr="000C0278">
        <w:rPr>
          <w:color w:val="000000"/>
          <w:sz w:val="28"/>
          <w:szCs w:val="28"/>
        </w:rPr>
        <w:t>Предметом договора являются электромонтажные работы в детском саду ст. Островская, которые организация обязуется выполнить.</w:t>
      </w:r>
    </w:p>
    <w:p w:rsidR="001D7D64" w:rsidRPr="000C0278" w:rsidRDefault="001D7D64" w:rsidP="000C0278">
      <w:pPr>
        <w:numPr>
          <w:ilvl w:val="0"/>
          <w:numId w:val="7"/>
        </w:numPr>
        <w:spacing w:line="360" w:lineRule="auto"/>
        <w:ind w:left="0" w:firstLine="709"/>
        <w:jc w:val="both"/>
        <w:rPr>
          <w:color w:val="000000"/>
          <w:sz w:val="28"/>
          <w:szCs w:val="28"/>
        </w:rPr>
      </w:pPr>
      <w:r w:rsidRPr="000C0278">
        <w:rPr>
          <w:color w:val="000000"/>
          <w:sz w:val="28"/>
          <w:szCs w:val="28"/>
        </w:rPr>
        <w:t>Общая стоимость работ по данному договору с учетом НДС составляет 23 637 руб. 50 коп. Данная сумма основывается на утвержденных с</w:t>
      </w:r>
      <w:r w:rsidR="00306BC8" w:rsidRPr="000C0278">
        <w:rPr>
          <w:color w:val="000000"/>
          <w:sz w:val="28"/>
          <w:szCs w:val="28"/>
        </w:rPr>
        <w:t>метах. До начала</w:t>
      </w:r>
      <w:r w:rsidR="009F367F" w:rsidRPr="000C0278">
        <w:rPr>
          <w:color w:val="000000"/>
          <w:sz w:val="28"/>
          <w:szCs w:val="28"/>
        </w:rPr>
        <w:t xml:space="preserve"> работ заказчик предоставляет</w:t>
      </w:r>
      <w:r w:rsidRPr="000C0278">
        <w:rPr>
          <w:color w:val="000000"/>
          <w:sz w:val="28"/>
          <w:szCs w:val="28"/>
        </w:rPr>
        <w:t xml:space="preserve"> аван</w:t>
      </w:r>
      <w:r w:rsidR="009F367F" w:rsidRPr="000C0278">
        <w:rPr>
          <w:color w:val="000000"/>
          <w:sz w:val="28"/>
          <w:szCs w:val="28"/>
        </w:rPr>
        <w:t>с</w:t>
      </w:r>
      <w:r w:rsidR="00306BC8" w:rsidRPr="000C0278">
        <w:rPr>
          <w:color w:val="000000"/>
          <w:sz w:val="28"/>
          <w:szCs w:val="28"/>
        </w:rPr>
        <w:t xml:space="preserve"> в размере 3</w:t>
      </w:r>
      <w:r w:rsidR="000C0278" w:rsidRPr="000C0278">
        <w:rPr>
          <w:color w:val="000000"/>
          <w:sz w:val="28"/>
          <w:szCs w:val="28"/>
        </w:rPr>
        <w:t>0</w:t>
      </w:r>
      <w:r w:rsidR="000C0278">
        <w:rPr>
          <w:color w:val="000000"/>
          <w:sz w:val="28"/>
          <w:szCs w:val="28"/>
        </w:rPr>
        <w:t>%</w:t>
      </w:r>
      <w:r w:rsidR="00306BC8" w:rsidRPr="000C0278">
        <w:rPr>
          <w:color w:val="000000"/>
          <w:sz w:val="28"/>
          <w:szCs w:val="28"/>
        </w:rPr>
        <w:t xml:space="preserve"> стоимости услуг, а затем по окончании работ производится окончательный расчет в течение 10 дней после подписания Акта выполненных работ. Расчеты ведутся в безналичной форме, путем перечисления денежных средств на расчетный счет</w:t>
      </w:r>
      <w:r w:rsidR="00340717" w:rsidRPr="000C0278">
        <w:rPr>
          <w:color w:val="000000"/>
          <w:sz w:val="28"/>
          <w:szCs w:val="28"/>
        </w:rPr>
        <w:t xml:space="preserve"> ООО</w:t>
      </w:r>
      <w:r w:rsidR="000C0278">
        <w:rPr>
          <w:color w:val="000000"/>
          <w:sz w:val="28"/>
          <w:szCs w:val="28"/>
        </w:rPr>
        <w:t> </w:t>
      </w:r>
      <w:r w:rsidR="000C0278" w:rsidRPr="000C0278">
        <w:rPr>
          <w:color w:val="000000"/>
          <w:sz w:val="28"/>
          <w:szCs w:val="28"/>
        </w:rPr>
        <w:t>«</w:t>
      </w:r>
      <w:r w:rsidR="00306BC8" w:rsidRPr="000C0278">
        <w:rPr>
          <w:color w:val="000000"/>
          <w:sz w:val="28"/>
          <w:szCs w:val="28"/>
        </w:rPr>
        <w:t>Неон+».</w:t>
      </w:r>
    </w:p>
    <w:p w:rsidR="009F367F" w:rsidRPr="000C0278" w:rsidRDefault="009F367F" w:rsidP="000C0278">
      <w:pPr>
        <w:numPr>
          <w:ilvl w:val="0"/>
          <w:numId w:val="7"/>
        </w:numPr>
        <w:spacing w:line="360" w:lineRule="auto"/>
        <w:ind w:left="0" w:firstLine="709"/>
        <w:jc w:val="both"/>
        <w:rPr>
          <w:color w:val="000000"/>
          <w:sz w:val="28"/>
          <w:szCs w:val="28"/>
        </w:rPr>
      </w:pPr>
      <w:r w:rsidRPr="000C0278">
        <w:rPr>
          <w:color w:val="000000"/>
          <w:sz w:val="28"/>
          <w:szCs w:val="28"/>
        </w:rPr>
        <w:t xml:space="preserve">Определены сроки выполнения работ: с 21 декабря </w:t>
      </w:r>
      <w:r w:rsidR="000C0278" w:rsidRPr="000C0278">
        <w:rPr>
          <w:color w:val="000000"/>
          <w:sz w:val="28"/>
          <w:szCs w:val="28"/>
        </w:rPr>
        <w:t>2007</w:t>
      </w:r>
      <w:r w:rsidR="000C0278">
        <w:rPr>
          <w:color w:val="000000"/>
          <w:sz w:val="28"/>
          <w:szCs w:val="28"/>
        </w:rPr>
        <w:t> </w:t>
      </w:r>
      <w:r w:rsidR="000C0278" w:rsidRPr="000C0278">
        <w:rPr>
          <w:color w:val="000000"/>
          <w:sz w:val="28"/>
          <w:szCs w:val="28"/>
        </w:rPr>
        <w:t>г</w:t>
      </w:r>
      <w:r w:rsidRPr="000C0278">
        <w:rPr>
          <w:color w:val="000000"/>
          <w:sz w:val="28"/>
          <w:szCs w:val="28"/>
        </w:rPr>
        <w:t xml:space="preserve">. по 31 декабря </w:t>
      </w:r>
      <w:r w:rsidR="000C0278" w:rsidRPr="000C0278">
        <w:rPr>
          <w:color w:val="000000"/>
          <w:sz w:val="28"/>
          <w:szCs w:val="28"/>
        </w:rPr>
        <w:t>2007</w:t>
      </w:r>
      <w:r w:rsidR="000C0278">
        <w:rPr>
          <w:color w:val="000000"/>
          <w:sz w:val="28"/>
          <w:szCs w:val="28"/>
        </w:rPr>
        <w:t> </w:t>
      </w:r>
      <w:r w:rsidR="000C0278" w:rsidRPr="000C0278">
        <w:rPr>
          <w:color w:val="000000"/>
          <w:sz w:val="28"/>
          <w:szCs w:val="28"/>
        </w:rPr>
        <w:t>г</w:t>
      </w:r>
      <w:r w:rsidRPr="000C0278">
        <w:rPr>
          <w:color w:val="000000"/>
          <w:sz w:val="28"/>
          <w:szCs w:val="28"/>
        </w:rPr>
        <w:t>.</w:t>
      </w:r>
    </w:p>
    <w:p w:rsidR="009F367F" w:rsidRPr="000C0278" w:rsidRDefault="009F367F" w:rsidP="000C0278">
      <w:pPr>
        <w:numPr>
          <w:ilvl w:val="0"/>
          <w:numId w:val="7"/>
        </w:numPr>
        <w:spacing w:line="360" w:lineRule="auto"/>
        <w:ind w:left="0" w:firstLine="709"/>
        <w:jc w:val="both"/>
        <w:rPr>
          <w:color w:val="000000"/>
          <w:sz w:val="28"/>
          <w:szCs w:val="28"/>
        </w:rPr>
      </w:pPr>
      <w:r w:rsidRPr="000C0278">
        <w:rPr>
          <w:color w:val="000000"/>
          <w:sz w:val="28"/>
          <w:szCs w:val="28"/>
        </w:rPr>
        <w:t>Обязанности сторон: по выполнению «Неон+» работ, О</w:t>
      </w:r>
      <w:r w:rsidR="00842A81" w:rsidRPr="000C0278">
        <w:rPr>
          <w:color w:val="000000"/>
          <w:sz w:val="28"/>
          <w:szCs w:val="28"/>
        </w:rPr>
        <w:t>стровской МДОУ подтверждает подписью их выполнение в Акте выполненных работ.</w:t>
      </w:r>
    </w:p>
    <w:p w:rsidR="009F367F" w:rsidRPr="000C0278" w:rsidRDefault="00842A81" w:rsidP="000C0278">
      <w:pPr>
        <w:numPr>
          <w:ilvl w:val="0"/>
          <w:numId w:val="7"/>
        </w:numPr>
        <w:spacing w:line="360" w:lineRule="auto"/>
        <w:ind w:left="0" w:firstLine="709"/>
        <w:jc w:val="both"/>
        <w:rPr>
          <w:color w:val="000000"/>
          <w:sz w:val="28"/>
          <w:szCs w:val="28"/>
        </w:rPr>
      </w:pPr>
      <w:r w:rsidRPr="000C0278">
        <w:rPr>
          <w:color w:val="000000"/>
          <w:sz w:val="28"/>
          <w:szCs w:val="28"/>
        </w:rPr>
        <w:t>Заказчик гарантирует произвести оплату услуг, в свою очередь</w:t>
      </w:r>
      <w:r w:rsidR="00340717" w:rsidRPr="000C0278">
        <w:rPr>
          <w:color w:val="000000"/>
          <w:sz w:val="28"/>
          <w:szCs w:val="28"/>
        </w:rPr>
        <w:t xml:space="preserve"> ООО</w:t>
      </w:r>
      <w:r w:rsidR="000C0278">
        <w:rPr>
          <w:color w:val="000000"/>
          <w:sz w:val="28"/>
          <w:szCs w:val="28"/>
        </w:rPr>
        <w:t> </w:t>
      </w:r>
      <w:r w:rsidR="000C0278" w:rsidRPr="000C0278">
        <w:rPr>
          <w:color w:val="000000"/>
          <w:sz w:val="28"/>
          <w:szCs w:val="28"/>
        </w:rPr>
        <w:t>«</w:t>
      </w:r>
      <w:r w:rsidRPr="000C0278">
        <w:rPr>
          <w:color w:val="000000"/>
          <w:sz w:val="28"/>
          <w:szCs w:val="28"/>
        </w:rPr>
        <w:t>Неон+» гарантирует качественное выполнение работ.</w:t>
      </w:r>
    </w:p>
    <w:p w:rsidR="00842A81" w:rsidRPr="000C0278" w:rsidRDefault="00340717" w:rsidP="000C0278">
      <w:pPr>
        <w:numPr>
          <w:ilvl w:val="0"/>
          <w:numId w:val="7"/>
        </w:numPr>
        <w:spacing w:line="360" w:lineRule="auto"/>
        <w:ind w:left="0" w:firstLine="709"/>
        <w:jc w:val="both"/>
        <w:rPr>
          <w:color w:val="000000"/>
          <w:sz w:val="28"/>
          <w:szCs w:val="28"/>
        </w:rPr>
      </w:pPr>
      <w:r w:rsidRPr="000C0278">
        <w:rPr>
          <w:color w:val="000000"/>
          <w:sz w:val="28"/>
          <w:szCs w:val="28"/>
        </w:rPr>
        <w:t>Сроки действия</w:t>
      </w:r>
      <w:r w:rsidR="00842A81" w:rsidRPr="000C0278">
        <w:rPr>
          <w:color w:val="000000"/>
          <w:sz w:val="28"/>
          <w:szCs w:val="28"/>
        </w:rPr>
        <w:t xml:space="preserve"> данного договора совпадают со сроками выполнения работ.</w:t>
      </w:r>
    </w:p>
    <w:p w:rsidR="00842A81" w:rsidRPr="000C0278" w:rsidRDefault="00D94541" w:rsidP="000C0278">
      <w:pPr>
        <w:spacing w:line="360" w:lineRule="auto"/>
        <w:ind w:firstLine="709"/>
        <w:jc w:val="both"/>
        <w:rPr>
          <w:color w:val="000000"/>
          <w:sz w:val="28"/>
          <w:szCs w:val="28"/>
        </w:rPr>
      </w:pPr>
      <w:r w:rsidRPr="000C0278">
        <w:rPr>
          <w:color w:val="000000"/>
          <w:sz w:val="28"/>
          <w:szCs w:val="28"/>
        </w:rPr>
        <w:t>Также в договоре указываются юридические адреса и реквизиты обоих сторон.</w:t>
      </w:r>
    </w:p>
    <w:p w:rsidR="00D94541" w:rsidRPr="000C0278" w:rsidRDefault="00D94541" w:rsidP="000C0278">
      <w:pPr>
        <w:spacing w:line="360" w:lineRule="auto"/>
        <w:ind w:firstLine="709"/>
        <w:jc w:val="both"/>
        <w:rPr>
          <w:color w:val="000000"/>
          <w:sz w:val="28"/>
          <w:szCs w:val="28"/>
        </w:rPr>
      </w:pPr>
      <w:r w:rsidRPr="000C0278">
        <w:rPr>
          <w:color w:val="000000"/>
          <w:sz w:val="28"/>
          <w:szCs w:val="28"/>
        </w:rPr>
        <w:t xml:space="preserve">После подписания данного договора производится предоплата в установленной </w:t>
      </w:r>
      <w:r w:rsidR="00340717" w:rsidRPr="000C0278">
        <w:rPr>
          <w:color w:val="000000"/>
          <w:sz w:val="28"/>
          <w:szCs w:val="28"/>
        </w:rPr>
        <w:t>сумме</w:t>
      </w:r>
      <w:r w:rsidR="00024DD6" w:rsidRPr="000C0278">
        <w:rPr>
          <w:color w:val="000000"/>
          <w:sz w:val="28"/>
          <w:szCs w:val="28"/>
        </w:rPr>
        <w:t>. Затем в установленные сроки</w:t>
      </w:r>
      <w:r w:rsidR="00340717" w:rsidRPr="000C0278">
        <w:rPr>
          <w:color w:val="000000"/>
          <w:sz w:val="28"/>
          <w:szCs w:val="28"/>
        </w:rPr>
        <w:t xml:space="preserve"> ООО</w:t>
      </w:r>
      <w:r w:rsidR="000C0278">
        <w:rPr>
          <w:color w:val="000000"/>
          <w:sz w:val="28"/>
          <w:szCs w:val="28"/>
        </w:rPr>
        <w:t> </w:t>
      </w:r>
      <w:r w:rsidR="000C0278" w:rsidRPr="000C0278">
        <w:rPr>
          <w:color w:val="000000"/>
          <w:sz w:val="28"/>
          <w:szCs w:val="28"/>
        </w:rPr>
        <w:t>«</w:t>
      </w:r>
      <w:r w:rsidR="00024DD6" w:rsidRPr="000C0278">
        <w:rPr>
          <w:color w:val="000000"/>
          <w:sz w:val="28"/>
          <w:szCs w:val="28"/>
        </w:rPr>
        <w:t>Неон+» выполняет монтажные работы.</w:t>
      </w:r>
    </w:p>
    <w:p w:rsidR="00094CC1" w:rsidRPr="000C0278" w:rsidRDefault="00094CC1" w:rsidP="000C0278">
      <w:pPr>
        <w:spacing w:line="360" w:lineRule="auto"/>
        <w:ind w:firstLine="709"/>
        <w:jc w:val="both"/>
        <w:rPr>
          <w:color w:val="000000"/>
          <w:sz w:val="28"/>
          <w:szCs w:val="28"/>
        </w:rPr>
      </w:pPr>
      <w:r w:rsidRPr="000C0278">
        <w:rPr>
          <w:color w:val="000000"/>
          <w:sz w:val="28"/>
          <w:szCs w:val="28"/>
        </w:rPr>
        <w:t>По окончании работ</w:t>
      </w:r>
      <w:r w:rsidR="0050622B" w:rsidRPr="000C0278">
        <w:rPr>
          <w:color w:val="000000"/>
          <w:sz w:val="28"/>
          <w:szCs w:val="28"/>
        </w:rPr>
        <w:t>, 10.01.2008</w:t>
      </w:r>
      <w:r w:rsidRPr="000C0278">
        <w:rPr>
          <w:color w:val="000000"/>
          <w:sz w:val="28"/>
          <w:szCs w:val="28"/>
        </w:rPr>
        <w:t xml:space="preserve"> организация предоставляет заказчику счет-фактуру и Акт выполненных работ. В счете-фактуре</w:t>
      </w:r>
      <w:r w:rsidR="002B292D" w:rsidRPr="000C0278">
        <w:rPr>
          <w:color w:val="000000"/>
          <w:sz w:val="28"/>
          <w:szCs w:val="28"/>
        </w:rPr>
        <w:t xml:space="preserve"> (</w:t>
      </w:r>
      <w:r w:rsidR="000C0278" w:rsidRPr="000C0278">
        <w:rPr>
          <w:color w:val="000000"/>
          <w:sz w:val="28"/>
          <w:szCs w:val="28"/>
        </w:rPr>
        <w:t>прил.</w:t>
      </w:r>
      <w:r w:rsidR="000C0278">
        <w:rPr>
          <w:color w:val="000000"/>
          <w:sz w:val="28"/>
          <w:szCs w:val="28"/>
        </w:rPr>
        <w:t xml:space="preserve"> </w:t>
      </w:r>
      <w:r w:rsidR="000C0278" w:rsidRPr="000C0278">
        <w:rPr>
          <w:color w:val="000000"/>
          <w:sz w:val="28"/>
          <w:szCs w:val="28"/>
        </w:rPr>
        <w:t>8</w:t>
      </w:r>
      <w:r w:rsidR="002B292D" w:rsidRPr="000C0278">
        <w:rPr>
          <w:color w:val="000000"/>
          <w:sz w:val="28"/>
          <w:szCs w:val="28"/>
        </w:rPr>
        <w:t>)</w:t>
      </w:r>
      <w:r w:rsidRPr="000C0278">
        <w:rPr>
          <w:color w:val="000000"/>
          <w:sz w:val="28"/>
          <w:szCs w:val="28"/>
        </w:rPr>
        <w:t xml:space="preserve"> представлено описание выполненной работы и ее общая стоимость. В Акте выполненных работ</w:t>
      </w:r>
      <w:r w:rsidR="002B292D" w:rsidRPr="000C0278">
        <w:rPr>
          <w:color w:val="000000"/>
          <w:sz w:val="28"/>
          <w:szCs w:val="28"/>
        </w:rPr>
        <w:t xml:space="preserve"> (</w:t>
      </w:r>
      <w:r w:rsidR="000C0278" w:rsidRPr="000C0278">
        <w:rPr>
          <w:color w:val="000000"/>
          <w:sz w:val="28"/>
          <w:szCs w:val="28"/>
        </w:rPr>
        <w:t>прил.</w:t>
      </w:r>
      <w:r w:rsidR="000C0278">
        <w:rPr>
          <w:color w:val="000000"/>
          <w:sz w:val="28"/>
          <w:szCs w:val="28"/>
        </w:rPr>
        <w:t xml:space="preserve"> </w:t>
      </w:r>
      <w:r w:rsidR="000C0278" w:rsidRPr="000C0278">
        <w:rPr>
          <w:color w:val="000000"/>
          <w:sz w:val="28"/>
          <w:szCs w:val="28"/>
        </w:rPr>
        <w:t>9</w:t>
      </w:r>
      <w:r w:rsidR="002B292D" w:rsidRPr="000C0278">
        <w:rPr>
          <w:color w:val="000000"/>
          <w:sz w:val="28"/>
          <w:szCs w:val="28"/>
        </w:rPr>
        <w:t>)</w:t>
      </w:r>
      <w:r w:rsidRPr="000C0278">
        <w:rPr>
          <w:color w:val="000000"/>
          <w:sz w:val="28"/>
          <w:szCs w:val="28"/>
        </w:rPr>
        <w:t xml:space="preserve"> расписаны составляющие данной работы.</w:t>
      </w:r>
      <w:r w:rsidR="005257C1" w:rsidRPr="000C0278">
        <w:rPr>
          <w:color w:val="000000"/>
          <w:sz w:val="28"/>
          <w:szCs w:val="28"/>
        </w:rPr>
        <w:t xml:space="preserve"> Здесь стоимость работ складывает</w:t>
      </w:r>
      <w:r w:rsidR="00340717" w:rsidRPr="000C0278">
        <w:rPr>
          <w:color w:val="000000"/>
          <w:sz w:val="28"/>
          <w:szCs w:val="28"/>
        </w:rPr>
        <w:t>ся из монтажа кабеля, куда входя</w:t>
      </w:r>
      <w:r w:rsidR="005257C1" w:rsidRPr="000C0278">
        <w:rPr>
          <w:color w:val="000000"/>
          <w:sz w:val="28"/>
          <w:szCs w:val="28"/>
        </w:rPr>
        <w:t>т затраты на заработную п</w:t>
      </w:r>
      <w:r w:rsidR="00340717" w:rsidRPr="000C0278">
        <w:rPr>
          <w:color w:val="000000"/>
          <w:sz w:val="28"/>
          <w:szCs w:val="28"/>
        </w:rPr>
        <w:t>лату работников</w:t>
      </w:r>
      <w:r w:rsidR="005257C1" w:rsidRPr="000C0278">
        <w:rPr>
          <w:color w:val="000000"/>
          <w:sz w:val="28"/>
          <w:szCs w:val="28"/>
        </w:rPr>
        <w:t xml:space="preserve"> и другие затраты, стоимости использованных материалов, а также НДС. К Акту, кроме счета-фактуры, предоставляется справка о стоимости материалов на объекте</w:t>
      </w:r>
      <w:r w:rsidR="002B292D" w:rsidRPr="000C0278">
        <w:rPr>
          <w:color w:val="000000"/>
          <w:sz w:val="28"/>
          <w:szCs w:val="28"/>
        </w:rPr>
        <w:t xml:space="preserve"> (</w:t>
      </w:r>
      <w:r w:rsidR="000C0278" w:rsidRPr="000C0278">
        <w:rPr>
          <w:color w:val="000000"/>
          <w:sz w:val="28"/>
          <w:szCs w:val="28"/>
        </w:rPr>
        <w:t>прил.</w:t>
      </w:r>
      <w:r w:rsidR="000C0278">
        <w:rPr>
          <w:color w:val="000000"/>
          <w:sz w:val="28"/>
          <w:szCs w:val="28"/>
        </w:rPr>
        <w:t xml:space="preserve"> </w:t>
      </w:r>
      <w:r w:rsidR="000C0278" w:rsidRPr="000C0278">
        <w:rPr>
          <w:color w:val="000000"/>
          <w:sz w:val="28"/>
          <w:szCs w:val="28"/>
        </w:rPr>
        <w:t>1</w:t>
      </w:r>
      <w:r w:rsidR="002B292D" w:rsidRPr="000C0278">
        <w:rPr>
          <w:color w:val="000000"/>
          <w:sz w:val="28"/>
          <w:szCs w:val="28"/>
        </w:rPr>
        <w:t>0)</w:t>
      </w:r>
      <w:r w:rsidR="005257C1" w:rsidRPr="000C0278">
        <w:rPr>
          <w:color w:val="000000"/>
          <w:sz w:val="28"/>
          <w:szCs w:val="28"/>
        </w:rPr>
        <w:t>. В ней представлены использованные материалы, а также их стоимость.</w:t>
      </w:r>
    </w:p>
    <w:p w:rsidR="005257C1" w:rsidRPr="000C0278" w:rsidRDefault="005257C1" w:rsidP="000C0278">
      <w:pPr>
        <w:spacing w:line="360" w:lineRule="auto"/>
        <w:ind w:firstLine="709"/>
        <w:jc w:val="both"/>
        <w:rPr>
          <w:color w:val="000000"/>
          <w:sz w:val="28"/>
          <w:szCs w:val="28"/>
        </w:rPr>
      </w:pPr>
      <w:r w:rsidRPr="000C0278">
        <w:rPr>
          <w:color w:val="000000"/>
          <w:sz w:val="28"/>
          <w:szCs w:val="28"/>
        </w:rPr>
        <w:t>Островской МДОУ подписывает Акт выполненных р</w:t>
      </w:r>
      <w:r w:rsidR="00B948D3" w:rsidRPr="000C0278">
        <w:rPr>
          <w:color w:val="000000"/>
          <w:sz w:val="28"/>
          <w:szCs w:val="28"/>
        </w:rPr>
        <w:t>абот, после чего должен перечислить на расчетный счет ООО</w:t>
      </w:r>
      <w:r w:rsidR="000C0278">
        <w:rPr>
          <w:color w:val="000000"/>
          <w:sz w:val="28"/>
          <w:szCs w:val="28"/>
        </w:rPr>
        <w:t> </w:t>
      </w:r>
      <w:r w:rsidR="000C0278" w:rsidRPr="000C0278">
        <w:rPr>
          <w:color w:val="000000"/>
          <w:sz w:val="28"/>
          <w:szCs w:val="28"/>
        </w:rPr>
        <w:t>«</w:t>
      </w:r>
      <w:r w:rsidR="00B948D3" w:rsidRPr="000C0278">
        <w:rPr>
          <w:color w:val="000000"/>
          <w:sz w:val="28"/>
          <w:szCs w:val="28"/>
        </w:rPr>
        <w:t>Неон+»</w:t>
      </w:r>
      <w:r w:rsidRPr="000C0278">
        <w:rPr>
          <w:color w:val="000000"/>
          <w:sz w:val="28"/>
          <w:szCs w:val="28"/>
        </w:rPr>
        <w:t xml:space="preserve"> ос</w:t>
      </w:r>
      <w:r w:rsidR="00B948D3" w:rsidRPr="000C0278">
        <w:rPr>
          <w:color w:val="000000"/>
          <w:sz w:val="28"/>
          <w:szCs w:val="28"/>
        </w:rPr>
        <w:t>тавшуюся стоимость оказанных</w:t>
      </w:r>
      <w:r w:rsidRPr="000C0278">
        <w:rPr>
          <w:color w:val="000000"/>
          <w:sz w:val="28"/>
          <w:szCs w:val="28"/>
        </w:rPr>
        <w:t xml:space="preserve"> услуг.</w:t>
      </w:r>
    </w:p>
    <w:p w:rsidR="00B948D3" w:rsidRPr="000C0278" w:rsidRDefault="00B948D3" w:rsidP="000C0278">
      <w:pPr>
        <w:spacing w:line="360" w:lineRule="auto"/>
        <w:ind w:firstLine="709"/>
        <w:jc w:val="both"/>
        <w:rPr>
          <w:color w:val="000000"/>
          <w:sz w:val="28"/>
          <w:szCs w:val="28"/>
        </w:rPr>
      </w:pPr>
      <w:r w:rsidRPr="000C0278">
        <w:rPr>
          <w:color w:val="000000"/>
          <w:sz w:val="28"/>
          <w:szCs w:val="28"/>
        </w:rPr>
        <w:t>На основании первичных документов</w:t>
      </w:r>
      <w:r w:rsidR="00611CB1" w:rsidRPr="000C0278">
        <w:rPr>
          <w:color w:val="000000"/>
          <w:sz w:val="28"/>
          <w:szCs w:val="28"/>
        </w:rPr>
        <w:t xml:space="preserve"> расчет</w:t>
      </w:r>
      <w:r w:rsidR="00340717" w:rsidRPr="000C0278">
        <w:rPr>
          <w:color w:val="000000"/>
          <w:sz w:val="28"/>
          <w:szCs w:val="28"/>
        </w:rPr>
        <w:t>ов</w:t>
      </w:r>
      <w:r w:rsidR="00611CB1" w:rsidRPr="000C0278">
        <w:rPr>
          <w:color w:val="000000"/>
          <w:sz w:val="28"/>
          <w:szCs w:val="28"/>
        </w:rPr>
        <w:t xml:space="preserve"> с покупателями и заказчиками</w:t>
      </w:r>
      <w:r w:rsidRPr="000C0278">
        <w:rPr>
          <w:color w:val="000000"/>
          <w:sz w:val="28"/>
          <w:szCs w:val="28"/>
        </w:rPr>
        <w:t xml:space="preserve"> бухгалтер заполняет </w:t>
      </w:r>
      <w:r w:rsidR="0074511B" w:rsidRPr="000C0278">
        <w:rPr>
          <w:color w:val="000000"/>
          <w:sz w:val="28"/>
          <w:szCs w:val="28"/>
        </w:rPr>
        <w:t>оборотно-сальдовую</w:t>
      </w:r>
      <w:r w:rsidRPr="000C0278">
        <w:rPr>
          <w:color w:val="000000"/>
          <w:sz w:val="28"/>
          <w:szCs w:val="28"/>
        </w:rPr>
        <w:t xml:space="preserve"> ведомость</w:t>
      </w:r>
      <w:r w:rsidR="007326C6" w:rsidRPr="000C0278">
        <w:rPr>
          <w:color w:val="000000"/>
          <w:sz w:val="28"/>
          <w:szCs w:val="28"/>
        </w:rPr>
        <w:t xml:space="preserve"> (Форма </w:t>
      </w:r>
      <w:r w:rsidR="000C0278">
        <w:rPr>
          <w:color w:val="000000"/>
          <w:sz w:val="28"/>
          <w:szCs w:val="28"/>
        </w:rPr>
        <w:t>№</w:t>
      </w:r>
      <w:r w:rsidR="000C0278" w:rsidRPr="000C0278">
        <w:rPr>
          <w:color w:val="000000"/>
          <w:sz w:val="28"/>
          <w:szCs w:val="28"/>
        </w:rPr>
        <w:t>2</w:t>
      </w:r>
      <w:r w:rsidR="007326C6" w:rsidRPr="000C0278">
        <w:rPr>
          <w:color w:val="000000"/>
          <w:sz w:val="28"/>
          <w:szCs w:val="28"/>
        </w:rPr>
        <w:t>84). Здесь со</w:t>
      </w:r>
      <w:r w:rsidR="00611CB1" w:rsidRPr="000C0278">
        <w:rPr>
          <w:color w:val="000000"/>
          <w:sz w:val="28"/>
          <w:szCs w:val="28"/>
        </w:rPr>
        <w:t xml:space="preserve">бираются сведения о происходящих событиях в текущем месяце. Самый первый столбец содержит наименования юридических или физических лиц. В столбце «Сальдо начальное» отражаются суммы дебиторской задолженности покупателей или выплаченных ими авансов. Далее ведомость содержит информацию о начисленных налоговых отчислениях. Следующие столбцы предназначены для отражения хозяйственных операций, </w:t>
      </w:r>
      <w:r w:rsidR="000C0278">
        <w:rPr>
          <w:color w:val="000000"/>
          <w:sz w:val="28"/>
          <w:szCs w:val="28"/>
        </w:rPr>
        <w:t>т.е.</w:t>
      </w:r>
      <w:r w:rsidR="00611CB1" w:rsidRPr="000C0278">
        <w:rPr>
          <w:color w:val="000000"/>
          <w:sz w:val="28"/>
          <w:szCs w:val="28"/>
        </w:rPr>
        <w:t xml:space="preserve"> увеличения дебиторской задолженности либо оплаты заказчиками и покупателями своих обязанностей. Графа «Сальдо конечное» содержит информацию об оставшейся задолженности покупателей, а также о</w:t>
      </w:r>
      <w:r w:rsidR="0050622B" w:rsidRPr="000C0278">
        <w:rPr>
          <w:color w:val="000000"/>
          <w:sz w:val="28"/>
          <w:szCs w:val="28"/>
        </w:rPr>
        <w:t>б обязательствах ООО</w:t>
      </w:r>
      <w:r w:rsidR="000C0278">
        <w:rPr>
          <w:color w:val="000000"/>
          <w:sz w:val="28"/>
          <w:szCs w:val="28"/>
        </w:rPr>
        <w:t> </w:t>
      </w:r>
      <w:r w:rsidR="000C0278" w:rsidRPr="000C0278">
        <w:rPr>
          <w:color w:val="000000"/>
          <w:sz w:val="28"/>
          <w:szCs w:val="28"/>
        </w:rPr>
        <w:t>«</w:t>
      </w:r>
      <w:r w:rsidR="0050622B" w:rsidRPr="000C0278">
        <w:rPr>
          <w:color w:val="000000"/>
          <w:sz w:val="28"/>
          <w:szCs w:val="28"/>
        </w:rPr>
        <w:t>Неон+» перед своими клиентами.</w:t>
      </w:r>
    </w:p>
    <w:p w:rsidR="0050622B" w:rsidRPr="000C0278" w:rsidRDefault="0050622B" w:rsidP="000C0278">
      <w:pPr>
        <w:spacing w:line="360" w:lineRule="auto"/>
        <w:ind w:firstLine="709"/>
        <w:jc w:val="both"/>
        <w:rPr>
          <w:color w:val="000000"/>
          <w:sz w:val="28"/>
          <w:szCs w:val="28"/>
        </w:rPr>
      </w:pPr>
      <w:r w:rsidRPr="000C0278">
        <w:rPr>
          <w:color w:val="000000"/>
          <w:sz w:val="28"/>
          <w:szCs w:val="28"/>
        </w:rPr>
        <w:t xml:space="preserve">По представленной </w:t>
      </w:r>
      <w:r w:rsidR="0074511B" w:rsidRPr="000C0278">
        <w:rPr>
          <w:color w:val="000000"/>
          <w:sz w:val="28"/>
          <w:szCs w:val="28"/>
        </w:rPr>
        <w:t>оборотно-сальдовой</w:t>
      </w:r>
      <w:r w:rsidR="002B292D" w:rsidRPr="000C0278">
        <w:rPr>
          <w:color w:val="000000"/>
          <w:sz w:val="28"/>
          <w:szCs w:val="28"/>
        </w:rPr>
        <w:t xml:space="preserve"> ведомости (прил. 11)</w:t>
      </w:r>
      <w:r w:rsidRPr="000C0278">
        <w:rPr>
          <w:color w:val="000000"/>
          <w:sz w:val="28"/>
          <w:szCs w:val="28"/>
        </w:rPr>
        <w:t xml:space="preserve"> видно, что на 1.01.2008 организация имела аванс от Островского детсада</w:t>
      </w:r>
      <w:r w:rsidR="00C76F0E" w:rsidRPr="000C0278">
        <w:rPr>
          <w:color w:val="000000"/>
          <w:sz w:val="28"/>
          <w:szCs w:val="28"/>
        </w:rPr>
        <w:t xml:space="preserve"> на сумму 7 100 руб</w:t>
      </w:r>
      <w:r w:rsidRPr="000C0278">
        <w:rPr>
          <w:color w:val="000000"/>
          <w:sz w:val="28"/>
          <w:szCs w:val="28"/>
        </w:rPr>
        <w:t>. В течение месяца был выставлен счет данному детсаду на сумму 23 637 руб. 50 коп. На 1.02.1008</w:t>
      </w:r>
      <w:r w:rsidR="00340717" w:rsidRPr="000C0278">
        <w:rPr>
          <w:color w:val="000000"/>
          <w:sz w:val="28"/>
          <w:szCs w:val="28"/>
        </w:rPr>
        <w:t xml:space="preserve"> ООО</w:t>
      </w:r>
      <w:r w:rsidR="000C0278">
        <w:rPr>
          <w:color w:val="000000"/>
          <w:sz w:val="28"/>
          <w:szCs w:val="28"/>
        </w:rPr>
        <w:t> </w:t>
      </w:r>
      <w:r w:rsidR="000C0278" w:rsidRPr="000C0278">
        <w:rPr>
          <w:color w:val="000000"/>
          <w:sz w:val="28"/>
          <w:szCs w:val="28"/>
        </w:rPr>
        <w:t>«</w:t>
      </w:r>
      <w:r w:rsidRPr="000C0278">
        <w:rPr>
          <w:color w:val="000000"/>
          <w:sz w:val="28"/>
          <w:szCs w:val="28"/>
        </w:rPr>
        <w:t>Неон+» имеет дебиторскую задолженность</w:t>
      </w:r>
      <w:r w:rsidR="00C76F0E" w:rsidRPr="000C0278">
        <w:rPr>
          <w:color w:val="000000"/>
          <w:sz w:val="28"/>
          <w:szCs w:val="28"/>
        </w:rPr>
        <w:t xml:space="preserve"> от Островского детсада в размере 16 537 руб. 50 коп.</w:t>
      </w:r>
    </w:p>
    <w:p w:rsidR="004670F8" w:rsidRPr="000C0278" w:rsidRDefault="00F86645" w:rsidP="000C0278">
      <w:pPr>
        <w:spacing w:line="360" w:lineRule="auto"/>
        <w:ind w:firstLine="709"/>
        <w:jc w:val="both"/>
        <w:rPr>
          <w:color w:val="000000"/>
          <w:sz w:val="28"/>
          <w:szCs w:val="28"/>
        </w:rPr>
      </w:pPr>
      <w:r w:rsidRPr="000C0278">
        <w:rPr>
          <w:color w:val="000000"/>
          <w:sz w:val="28"/>
          <w:szCs w:val="28"/>
        </w:rPr>
        <w:t>Таким образом, ООО</w:t>
      </w:r>
      <w:r w:rsidR="000C0278">
        <w:rPr>
          <w:color w:val="000000"/>
          <w:sz w:val="28"/>
          <w:szCs w:val="28"/>
        </w:rPr>
        <w:t> </w:t>
      </w:r>
      <w:r w:rsidR="000C0278" w:rsidRPr="000C0278">
        <w:rPr>
          <w:color w:val="000000"/>
          <w:sz w:val="28"/>
          <w:szCs w:val="28"/>
        </w:rPr>
        <w:t>«</w:t>
      </w:r>
      <w:r w:rsidRPr="000C0278">
        <w:rPr>
          <w:color w:val="000000"/>
          <w:sz w:val="28"/>
          <w:szCs w:val="28"/>
        </w:rPr>
        <w:t>Неон+» представляет отчет о выполненной работе своими клиентами, где информирует их о стоимости и видах работ, и учитывает все расчеты с покупателями и заказчиками в соответствии с законодательством РФ.</w:t>
      </w:r>
    </w:p>
    <w:p w:rsidR="00F86645" w:rsidRPr="000C0278" w:rsidRDefault="00CF425B" w:rsidP="000C0278">
      <w:pPr>
        <w:pStyle w:val="2"/>
        <w:keepNext w:val="0"/>
        <w:spacing w:before="0" w:after="0" w:line="360" w:lineRule="auto"/>
        <w:ind w:firstLine="709"/>
        <w:jc w:val="both"/>
        <w:rPr>
          <w:rFonts w:ascii="Times New Roman" w:hAnsi="Times New Roman" w:cs="Times New Roman"/>
          <w:i w:val="0"/>
          <w:color w:val="000000"/>
        </w:rPr>
      </w:pPr>
      <w:bookmarkStart w:id="7" w:name="_Toc217397822"/>
      <w:r>
        <w:rPr>
          <w:rFonts w:ascii="Times New Roman" w:hAnsi="Times New Roman" w:cs="Times New Roman"/>
          <w:i w:val="0"/>
          <w:color w:val="000000"/>
        </w:rPr>
        <w:br w:type="page"/>
        <w:t>2.3</w:t>
      </w:r>
      <w:r w:rsidR="00F86645" w:rsidRPr="000C0278">
        <w:rPr>
          <w:rFonts w:ascii="Times New Roman" w:hAnsi="Times New Roman" w:cs="Times New Roman"/>
          <w:i w:val="0"/>
          <w:color w:val="000000"/>
        </w:rPr>
        <w:t xml:space="preserve"> Синтетический и аналитический учет расчетов с покупателями и заказчиками</w:t>
      </w:r>
      <w:bookmarkEnd w:id="7"/>
    </w:p>
    <w:p w:rsidR="00045787" w:rsidRPr="000C0278" w:rsidRDefault="00045787" w:rsidP="000C0278">
      <w:pPr>
        <w:spacing w:line="360" w:lineRule="auto"/>
        <w:ind w:firstLine="709"/>
        <w:jc w:val="both"/>
        <w:rPr>
          <w:color w:val="000000"/>
          <w:sz w:val="28"/>
          <w:szCs w:val="28"/>
        </w:rPr>
      </w:pPr>
    </w:p>
    <w:p w:rsidR="004670F8" w:rsidRPr="000C0278" w:rsidRDefault="003300DD" w:rsidP="000C0278">
      <w:pPr>
        <w:spacing w:line="360" w:lineRule="auto"/>
        <w:ind w:firstLine="709"/>
        <w:jc w:val="both"/>
        <w:rPr>
          <w:color w:val="000000"/>
          <w:sz w:val="28"/>
          <w:szCs w:val="28"/>
        </w:rPr>
      </w:pPr>
      <w:r w:rsidRPr="000C0278">
        <w:rPr>
          <w:color w:val="000000"/>
          <w:sz w:val="28"/>
          <w:szCs w:val="28"/>
        </w:rPr>
        <w:t>Фирма</w:t>
      </w:r>
      <w:r w:rsidR="00340717" w:rsidRPr="000C0278">
        <w:rPr>
          <w:color w:val="000000"/>
          <w:sz w:val="28"/>
          <w:szCs w:val="28"/>
        </w:rPr>
        <w:t xml:space="preserve"> ООО</w:t>
      </w:r>
      <w:r w:rsidR="000C0278">
        <w:rPr>
          <w:color w:val="000000"/>
          <w:sz w:val="28"/>
          <w:szCs w:val="28"/>
        </w:rPr>
        <w:t> </w:t>
      </w:r>
      <w:r w:rsidR="000C0278" w:rsidRPr="000C0278">
        <w:rPr>
          <w:color w:val="000000"/>
          <w:sz w:val="28"/>
          <w:szCs w:val="28"/>
        </w:rPr>
        <w:t>«</w:t>
      </w:r>
      <w:r w:rsidRPr="000C0278">
        <w:rPr>
          <w:color w:val="000000"/>
          <w:sz w:val="28"/>
          <w:szCs w:val="28"/>
        </w:rPr>
        <w:t>Неон+»</w:t>
      </w:r>
      <w:r w:rsidR="004670F8" w:rsidRPr="000C0278">
        <w:rPr>
          <w:color w:val="000000"/>
          <w:sz w:val="28"/>
          <w:szCs w:val="28"/>
        </w:rPr>
        <w:t>, осуществляя свою деятельность, имеет много покупателе</w:t>
      </w:r>
      <w:r w:rsidRPr="000C0278">
        <w:rPr>
          <w:color w:val="000000"/>
          <w:sz w:val="28"/>
          <w:szCs w:val="28"/>
        </w:rPr>
        <w:t>й и заказчиков. Среди постоянных</w:t>
      </w:r>
      <w:r w:rsidR="004670F8" w:rsidRPr="000C0278">
        <w:rPr>
          <w:color w:val="000000"/>
          <w:sz w:val="28"/>
          <w:szCs w:val="28"/>
        </w:rPr>
        <w:t xml:space="preserve"> клиентов можно назвать такие организации, как</w:t>
      </w:r>
      <w:r w:rsidRPr="000C0278">
        <w:rPr>
          <w:color w:val="000000"/>
          <w:sz w:val="28"/>
          <w:szCs w:val="28"/>
        </w:rPr>
        <w:t xml:space="preserve"> Котовская ЦРБ, ЗАО «Гарантия», ООО</w:t>
      </w:r>
      <w:r w:rsidR="000C0278">
        <w:rPr>
          <w:color w:val="000000"/>
          <w:sz w:val="28"/>
          <w:szCs w:val="28"/>
        </w:rPr>
        <w:t> </w:t>
      </w:r>
      <w:r w:rsidR="000C0278" w:rsidRPr="000C0278">
        <w:rPr>
          <w:color w:val="000000"/>
          <w:sz w:val="28"/>
          <w:szCs w:val="28"/>
        </w:rPr>
        <w:t>«</w:t>
      </w:r>
      <w:r w:rsidRPr="000C0278">
        <w:rPr>
          <w:color w:val="000000"/>
          <w:sz w:val="28"/>
          <w:szCs w:val="28"/>
        </w:rPr>
        <w:t>Тамерлан» и другие. Для учета расчетов с покупателями и заказчиками</w:t>
      </w:r>
      <w:r w:rsidR="000C0278">
        <w:rPr>
          <w:color w:val="000000"/>
          <w:sz w:val="28"/>
          <w:szCs w:val="28"/>
        </w:rPr>
        <w:t xml:space="preserve"> </w:t>
      </w:r>
      <w:r w:rsidRPr="000C0278">
        <w:rPr>
          <w:color w:val="000000"/>
          <w:sz w:val="28"/>
          <w:szCs w:val="28"/>
        </w:rPr>
        <w:t>используется синтетический активно-пассивный счет 62 «Расчеты с покупателями и заказчиками».</w:t>
      </w:r>
    </w:p>
    <w:p w:rsidR="00873835" w:rsidRPr="000C0278" w:rsidRDefault="00873835" w:rsidP="000C0278">
      <w:pPr>
        <w:spacing w:line="360" w:lineRule="auto"/>
        <w:ind w:firstLine="709"/>
        <w:jc w:val="both"/>
        <w:rPr>
          <w:color w:val="000000"/>
          <w:sz w:val="28"/>
          <w:szCs w:val="28"/>
        </w:rPr>
      </w:pPr>
      <w:r w:rsidRPr="000C0278">
        <w:rPr>
          <w:color w:val="000000"/>
          <w:sz w:val="28"/>
          <w:szCs w:val="28"/>
        </w:rPr>
        <w:t>В рабочем плане счетов</w:t>
      </w:r>
      <w:r w:rsidR="002B292D" w:rsidRPr="000C0278">
        <w:rPr>
          <w:color w:val="000000"/>
          <w:sz w:val="28"/>
          <w:szCs w:val="28"/>
        </w:rPr>
        <w:t xml:space="preserve"> </w:t>
      </w:r>
      <w:r w:rsidRPr="000C0278">
        <w:rPr>
          <w:color w:val="000000"/>
          <w:sz w:val="28"/>
          <w:szCs w:val="28"/>
        </w:rPr>
        <w:t>бухгалтерского учета финансово-хозяйственной деятельности ООО</w:t>
      </w:r>
      <w:r w:rsidR="000C0278">
        <w:rPr>
          <w:color w:val="000000"/>
          <w:sz w:val="28"/>
          <w:szCs w:val="28"/>
        </w:rPr>
        <w:t> </w:t>
      </w:r>
      <w:r w:rsidR="000C0278" w:rsidRPr="000C0278">
        <w:rPr>
          <w:color w:val="000000"/>
          <w:sz w:val="28"/>
          <w:szCs w:val="28"/>
        </w:rPr>
        <w:t>«</w:t>
      </w:r>
      <w:r w:rsidRPr="000C0278">
        <w:rPr>
          <w:color w:val="000000"/>
          <w:sz w:val="28"/>
          <w:szCs w:val="28"/>
        </w:rPr>
        <w:t>Неон+»</w:t>
      </w:r>
      <w:r w:rsidR="002B292D" w:rsidRPr="000C0278">
        <w:rPr>
          <w:color w:val="000000"/>
          <w:sz w:val="28"/>
          <w:szCs w:val="28"/>
        </w:rPr>
        <w:t xml:space="preserve"> (</w:t>
      </w:r>
      <w:r w:rsidR="000C0278" w:rsidRPr="000C0278">
        <w:rPr>
          <w:color w:val="000000"/>
          <w:sz w:val="28"/>
          <w:szCs w:val="28"/>
        </w:rPr>
        <w:t>прил.</w:t>
      </w:r>
      <w:r w:rsidR="000C0278">
        <w:rPr>
          <w:color w:val="000000"/>
          <w:sz w:val="28"/>
          <w:szCs w:val="28"/>
        </w:rPr>
        <w:t xml:space="preserve"> </w:t>
      </w:r>
      <w:r w:rsidR="000C0278" w:rsidRPr="000C0278">
        <w:rPr>
          <w:color w:val="000000"/>
          <w:sz w:val="28"/>
          <w:szCs w:val="28"/>
        </w:rPr>
        <w:t>2</w:t>
      </w:r>
      <w:r w:rsidR="002B292D" w:rsidRPr="000C0278">
        <w:rPr>
          <w:color w:val="000000"/>
          <w:sz w:val="28"/>
          <w:szCs w:val="28"/>
        </w:rPr>
        <w:t>)</w:t>
      </w:r>
      <w:r w:rsidRPr="000C0278">
        <w:rPr>
          <w:color w:val="000000"/>
          <w:sz w:val="28"/>
          <w:szCs w:val="28"/>
        </w:rPr>
        <w:t xml:space="preserve"> утверждены следующие субсчета к счету 62:</w:t>
      </w:r>
    </w:p>
    <w:p w:rsidR="00873835" w:rsidRPr="000C0278" w:rsidRDefault="00BF5EA7" w:rsidP="000C0278">
      <w:pPr>
        <w:numPr>
          <w:ilvl w:val="0"/>
          <w:numId w:val="13"/>
        </w:numPr>
        <w:spacing w:line="360" w:lineRule="auto"/>
        <w:ind w:left="0" w:firstLine="709"/>
        <w:jc w:val="both"/>
        <w:rPr>
          <w:color w:val="000000"/>
          <w:sz w:val="28"/>
          <w:szCs w:val="28"/>
        </w:rPr>
      </w:pPr>
      <w:r w:rsidRPr="000C0278">
        <w:rPr>
          <w:color w:val="000000"/>
          <w:sz w:val="28"/>
          <w:szCs w:val="28"/>
        </w:rPr>
        <w:t>Расчеты с покупателями и заказчиками по основному виду деятельности.</w:t>
      </w:r>
    </w:p>
    <w:p w:rsidR="00BF5EA7" w:rsidRPr="000C0278" w:rsidRDefault="00BF5EA7" w:rsidP="000C0278">
      <w:pPr>
        <w:numPr>
          <w:ilvl w:val="0"/>
          <w:numId w:val="13"/>
        </w:numPr>
        <w:spacing w:line="360" w:lineRule="auto"/>
        <w:ind w:left="0" w:firstLine="709"/>
        <w:jc w:val="both"/>
        <w:rPr>
          <w:color w:val="000000"/>
          <w:sz w:val="28"/>
          <w:szCs w:val="28"/>
        </w:rPr>
      </w:pPr>
      <w:r w:rsidRPr="000C0278">
        <w:rPr>
          <w:color w:val="000000"/>
          <w:sz w:val="28"/>
          <w:szCs w:val="28"/>
        </w:rPr>
        <w:t>Расчеты с покупателями и заказчиками по авансовым платежам.</w:t>
      </w:r>
    </w:p>
    <w:p w:rsidR="00BF5EA7" w:rsidRPr="000C0278" w:rsidRDefault="00BF5EA7" w:rsidP="000C0278">
      <w:pPr>
        <w:numPr>
          <w:ilvl w:val="0"/>
          <w:numId w:val="13"/>
        </w:numPr>
        <w:spacing w:line="360" w:lineRule="auto"/>
        <w:ind w:left="0" w:firstLine="709"/>
        <w:jc w:val="both"/>
        <w:rPr>
          <w:color w:val="000000"/>
          <w:sz w:val="28"/>
          <w:szCs w:val="28"/>
        </w:rPr>
      </w:pPr>
      <w:r w:rsidRPr="000C0278">
        <w:rPr>
          <w:color w:val="000000"/>
          <w:sz w:val="28"/>
          <w:szCs w:val="28"/>
        </w:rPr>
        <w:t>Расчеты с покупателями и заказчиками, бытовые услуги.</w:t>
      </w:r>
    </w:p>
    <w:p w:rsidR="00BF5EA7" w:rsidRPr="000C0278" w:rsidRDefault="00BF5EA7" w:rsidP="000C0278">
      <w:pPr>
        <w:numPr>
          <w:ilvl w:val="0"/>
          <w:numId w:val="13"/>
        </w:numPr>
        <w:spacing w:line="360" w:lineRule="auto"/>
        <w:ind w:left="0" w:firstLine="709"/>
        <w:jc w:val="both"/>
        <w:rPr>
          <w:color w:val="000000"/>
          <w:sz w:val="28"/>
          <w:szCs w:val="28"/>
        </w:rPr>
      </w:pPr>
      <w:r w:rsidRPr="000C0278">
        <w:rPr>
          <w:color w:val="000000"/>
          <w:sz w:val="28"/>
          <w:szCs w:val="28"/>
        </w:rPr>
        <w:t>Расчеты с покупателями и заказчиками по прочим работам.</w:t>
      </w:r>
    </w:p>
    <w:p w:rsidR="00F86645" w:rsidRPr="000C0278" w:rsidRDefault="004670F8" w:rsidP="000C0278">
      <w:pPr>
        <w:spacing w:line="360" w:lineRule="auto"/>
        <w:ind w:firstLine="709"/>
        <w:jc w:val="both"/>
        <w:rPr>
          <w:color w:val="000000"/>
          <w:sz w:val="28"/>
          <w:szCs w:val="28"/>
        </w:rPr>
      </w:pPr>
      <w:r w:rsidRPr="000C0278">
        <w:rPr>
          <w:color w:val="000000"/>
          <w:sz w:val="28"/>
          <w:szCs w:val="28"/>
        </w:rPr>
        <w:t>Как было сказано в параграфе 2 данной главы,</w:t>
      </w:r>
      <w:r w:rsidR="00340717" w:rsidRPr="000C0278">
        <w:rPr>
          <w:color w:val="000000"/>
          <w:sz w:val="28"/>
          <w:szCs w:val="28"/>
        </w:rPr>
        <w:t xml:space="preserve"> ООО</w:t>
      </w:r>
      <w:r w:rsidR="000C0278">
        <w:rPr>
          <w:color w:val="000000"/>
          <w:sz w:val="28"/>
          <w:szCs w:val="28"/>
        </w:rPr>
        <w:t> </w:t>
      </w:r>
      <w:r w:rsidR="000C0278" w:rsidRPr="000C0278">
        <w:rPr>
          <w:color w:val="000000"/>
          <w:sz w:val="28"/>
          <w:szCs w:val="28"/>
        </w:rPr>
        <w:t>«</w:t>
      </w:r>
      <w:r w:rsidRPr="000C0278">
        <w:rPr>
          <w:color w:val="000000"/>
          <w:sz w:val="28"/>
          <w:szCs w:val="28"/>
        </w:rPr>
        <w:t>Неон+» в качестве гарантии от своих покупателей получает предоплату в размере 3</w:t>
      </w:r>
      <w:r w:rsidR="000C0278" w:rsidRPr="000C0278">
        <w:rPr>
          <w:color w:val="000000"/>
          <w:sz w:val="28"/>
          <w:szCs w:val="28"/>
        </w:rPr>
        <w:t>0</w:t>
      </w:r>
      <w:r w:rsidR="000C0278">
        <w:rPr>
          <w:color w:val="000000"/>
          <w:sz w:val="28"/>
          <w:szCs w:val="28"/>
        </w:rPr>
        <w:t>%</w:t>
      </w:r>
      <w:r w:rsidRPr="000C0278">
        <w:rPr>
          <w:color w:val="000000"/>
          <w:sz w:val="28"/>
          <w:szCs w:val="28"/>
        </w:rPr>
        <w:t xml:space="preserve"> от стоимости всей работы в целом.</w:t>
      </w:r>
      <w:r w:rsidR="00C7631F" w:rsidRPr="000C0278">
        <w:rPr>
          <w:color w:val="000000"/>
          <w:sz w:val="28"/>
          <w:szCs w:val="28"/>
        </w:rPr>
        <w:t xml:space="preserve"> Поэтому по дебету счета 62 отражается увеличение дебиторской задолженности, а по кредиту поступление от покупателей авансов или погашение ими дебиторской задолженности.</w:t>
      </w:r>
    </w:p>
    <w:p w:rsidR="00C7631F" w:rsidRPr="000C0278" w:rsidRDefault="001F309F" w:rsidP="000C0278">
      <w:pPr>
        <w:spacing w:line="360" w:lineRule="auto"/>
        <w:ind w:firstLine="709"/>
        <w:jc w:val="both"/>
        <w:rPr>
          <w:color w:val="000000"/>
          <w:sz w:val="28"/>
          <w:szCs w:val="28"/>
        </w:rPr>
      </w:pPr>
      <w:r w:rsidRPr="000C0278">
        <w:rPr>
          <w:color w:val="000000"/>
          <w:sz w:val="28"/>
          <w:szCs w:val="28"/>
        </w:rPr>
        <w:t>За момент реализации услуг принят факт полного выполнения соответствующих работ</w:t>
      </w:r>
      <w:r w:rsidR="00BF5EA7" w:rsidRPr="000C0278">
        <w:rPr>
          <w:color w:val="000000"/>
          <w:sz w:val="28"/>
          <w:szCs w:val="28"/>
        </w:rPr>
        <w:t xml:space="preserve"> и подписания соответствующего акта их приемки-сдачи</w:t>
      </w:r>
      <w:r w:rsidRPr="000C0278">
        <w:rPr>
          <w:color w:val="000000"/>
          <w:sz w:val="28"/>
          <w:szCs w:val="28"/>
        </w:rPr>
        <w:t>. Поэтому до того, как работы не будут выполнены, фирма не может учитывать прибыль по данному договору.</w:t>
      </w:r>
    </w:p>
    <w:p w:rsidR="00034FCD" w:rsidRPr="000C0278" w:rsidRDefault="00034FCD" w:rsidP="000C0278">
      <w:pPr>
        <w:spacing w:line="360" w:lineRule="auto"/>
        <w:ind w:firstLine="709"/>
        <w:jc w:val="both"/>
        <w:rPr>
          <w:color w:val="000000"/>
          <w:sz w:val="28"/>
          <w:szCs w:val="28"/>
        </w:rPr>
      </w:pPr>
      <w:r w:rsidRPr="000C0278">
        <w:rPr>
          <w:color w:val="000000"/>
          <w:sz w:val="28"/>
          <w:szCs w:val="28"/>
        </w:rPr>
        <w:t>При поступлении аванса на расчетный счет организации делается следующая бухгалтерская проводка:</w:t>
      </w:r>
    </w:p>
    <w:p w:rsidR="00034FCD" w:rsidRPr="000C0278" w:rsidRDefault="00034FCD" w:rsidP="000C0278">
      <w:pPr>
        <w:spacing w:line="360" w:lineRule="auto"/>
        <w:ind w:firstLine="709"/>
        <w:jc w:val="both"/>
        <w:rPr>
          <w:color w:val="000000"/>
          <w:sz w:val="28"/>
          <w:szCs w:val="28"/>
        </w:rPr>
      </w:pPr>
      <w:r w:rsidRPr="000C0278">
        <w:rPr>
          <w:color w:val="000000"/>
          <w:sz w:val="28"/>
          <w:szCs w:val="28"/>
        </w:rPr>
        <w:t>Д</w:t>
      </w:r>
      <w:r w:rsidR="000C0278">
        <w:rPr>
          <w:color w:val="000000"/>
          <w:sz w:val="28"/>
          <w:szCs w:val="28"/>
        </w:rPr>
        <w:t>-</w:t>
      </w:r>
      <w:r w:rsidR="000C0278" w:rsidRPr="000C0278">
        <w:rPr>
          <w:color w:val="000000"/>
          <w:sz w:val="28"/>
          <w:szCs w:val="28"/>
        </w:rPr>
        <w:t>т</w:t>
      </w:r>
      <w:r w:rsidR="00816988" w:rsidRPr="000C0278">
        <w:rPr>
          <w:color w:val="000000"/>
          <w:sz w:val="28"/>
          <w:szCs w:val="28"/>
        </w:rPr>
        <w:t xml:space="preserve"> сч.</w:t>
      </w:r>
      <w:r w:rsidR="000C0278">
        <w:rPr>
          <w:color w:val="000000"/>
          <w:sz w:val="28"/>
          <w:szCs w:val="28"/>
        </w:rPr>
        <w:t> </w:t>
      </w:r>
      <w:r w:rsidR="000C0278" w:rsidRPr="000C0278">
        <w:rPr>
          <w:color w:val="000000"/>
          <w:sz w:val="28"/>
          <w:szCs w:val="28"/>
        </w:rPr>
        <w:t>5</w:t>
      </w:r>
      <w:r w:rsidRPr="000C0278">
        <w:rPr>
          <w:color w:val="000000"/>
          <w:sz w:val="28"/>
          <w:szCs w:val="28"/>
        </w:rPr>
        <w:t>1 «Расчетный счет»</w:t>
      </w:r>
    </w:p>
    <w:p w:rsidR="00034FCD" w:rsidRPr="000C0278" w:rsidRDefault="00034FCD" w:rsidP="000C0278">
      <w:pPr>
        <w:spacing w:line="360" w:lineRule="auto"/>
        <w:ind w:firstLine="709"/>
        <w:jc w:val="both"/>
        <w:rPr>
          <w:color w:val="000000"/>
          <w:sz w:val="28"/>
          <w:szCs w:val="28"/>
        </w:rPr>
      </w:pPr>
      <w:r w:rsidRPr="000C0278">
        <w:rPr>
          <w:color w:val="000000"/>
          <w:sz w:val="28"/>
          <w:szCs w:val="28"/>
        </w:rPr>
        <w:t>К</w:t>
      </w:r>
      <w:r w:rsidR="000C0278">
        <w:rPr>
          <w:color w:val="000000"/>
          <w:sz w:val="28"/>
          <w:szCs w:val="28"/>
        </w:rPr>
        <w:t>-</w:t>
      </w:r>
      <w:r w:rsidR="000C0278" w:rsidRPr="000C0278">
        <w:rPr>
          <w:color w:val="000000"/>
          <w:sz w:val="28"/>
          <w:szCs w:val="28"/>
        </w:rPr>
        <w:t>т</w:t>
      </w:r>
      <w:r w:rsidR="00816988" w:rsidRPr="000C0278">
        <w:rPr>
          <w:color w:val="000000"/>
          <w:sz w:val="28"/>
          <w:szCs w:val="28"/>
        </w:rPr>
        <w:t xml:space="preserve"> сч.</w:t>
      </w:r>
      <w:r w:rsidR="000C0278">
        <w:rPr>
          <w:color w:val="000000"/>
          <w:sz w:val="28"/>
          <w:szCs w:val="28"/>
        </w:rPr>
        <w:t> </w:t>
      </w:r>
      <w:r w:rsidR="000C0278" w:rsidRPr="000C0278">
        <w:rPr>
          <w:color w:val="000000"/>
          <w:sz w:val="28"/>
          <w:szCs w:val="28"/>
        </w:rPr>
        <w:t>6</w:t>
      </w:r>
      <w:r w:rsidR="00BF5EA7" w:rsidRPr="000C0278">
        <w:rPr>
          <w:color w:val="000000"/>
          <w:sz w:val="28"/>
          <w:szCs w:val="28"/>
        </w:rPr>
        <w:t>2.2 «Расчеты с покупателями и заказчиками по авансовым платежам».</w:t>
      </w:r>
    </w:p>
    <w:p w:rsidR="00034FCD" w:rsidRPr="000C0278" w:rsidRDefault="00034FCD" w:rsidP="000C0278">
      <w:pPr>
        <w:spacing w:line="360" w:lineRule="auto"/>
        <w:ind w:firstLine="709"/>
        <w:jc w:val="both"/>
        <w:rPr>
          <w:color w:val="000000"/>
          <w:sz w:val="28"/>
          <w:szCs w:val="28"/>
        </w:rPr>
      </w:pPr>
      <w:r w:rsidRPr="000C0278">
        <w:rPr>
          <w:color w:val="000000"/>
          <w:sz w:val="28"/>
          <w:szCs w:val="28"/>
        </w:rPr>
        <w:t>Далее организация выполняет работы, указанные в соответствующем договоре. После подписания обоими сторонами Акта выполненных работ</w:t>
      </w:r>
      <w:r w:rsidR="00DB4E94" w:rsidRPr="000C0278">
        <w:rPr>
          <w:color w:val="000000"/>
          <w:sz w:val="28"/>
          <w:szCs w:val="28"/>
        </w:rPr>
        <w:t>, оформляются бухгалтерские проводки</w:t>
      </w:r>
      <w:r w:rsidRPr="000C0278">
        <w:rPr>
          <w:color w:val="000000"/>
          <w:sz w:val="28"/>
          <w:szCs w:val="28"/>
        </w:rPr>
        <w:t>:</w:t>
      </w:r>
    </w:p>
    <w:p w:rsidR="00034FCD" w:rsidRPr="000C0278" w:rsidRDefault="00034FCD" w:rsidP="000C0278">
      <w:pPr>
        <w:numPr>
          <w:ilvl w:val="0"/>
          <w:numId w:val="10"/>
        </w:numPr>
        <w:spacing w:line="360" w:lineRule="auto"/>
        <w:ind w:left="0" w:firstLine="709"/>
        <w:jc w:val="both"/>
        <w:rPr>
          <w:color w:val="000000"/>
          <w:sz w:val="28"/>
          <w:szCs w:val="28"/>
        </w:rPr>
      </w:pPr>
      <w:r w:rsidRPr="000C0278">
        <w:rPr>
          <w:color w:val="000000"/>
          <w:sz w:val="28"/>
          <w:szCs w:val="28"/>
        </w:rPr>
        <w:t>Д</w:t>
      </w:r>
      <w:r w:rsidR="000C0278">
        <w:rPr>
          <w:color w:val="000000"/>
          <w:sz w:val="28"/>
          <w:szCs w:val="28"/>
        </w:rPr>
        <w:t>-</w:t>
      </w:r>
      <w:r w:rsidR="000C0278" w:rsidRPr="000C0278">
        <w:rPr>
          <w:color w:val="000000"/>
          <w:sz w:val="28"/>
          <w:szCs w:val="28"/>
        </w:rPr>
        <w:t>т</w:t>
      </w:r>
      <w:r w:rsidR="00816988" w:rsidRPr="000C0278">
        <w:rPr>
          <w:color w:val="000000"/>
          <w:sz w:val="28"/>
          <w:szCs w:val="28"/>
        </w:rPr>
        <w:t xml:space="preserve"> сч.</w:t>
      </w:r>
      <w:r w:rsidR="000C0278">
        <w:rPr>
          <w:color w:val="000000"/>
          <w:sz w:val="28"/>
          <w:szCs w:val="28"/>
        </w:rPr>
        <w:t> </w:t>
      </w:r>
      <w:r w:rsidR="000C0278" w:rsidRPr="000C0278">
        <w:rPr>
          <w:color w:val="000000"/>
          <w:sz w:val="28"/>
          <w:szCs w:val="28"/>
        </w:rPr>
        <w:t>6</w:t>
      </w:r>
      <w:r w:rsidRPr="000C0278">
        <w:rPr>
          <w:color w:val="000000"/>
          <w:sz w:val="28"/>
          <w:szCs w:val="28"/>
        </w:rPr>
        <w:t>2 «Расчеты с покупателями и заказчиками»</w:t>
      </w:r>
    </w:p>
    <w:p w:rsidR="00034FCD" w:rsidRPr="000C0278" w:rsidRDefault="00034FCD" w:rsidP="000C0278">
      <w:pPr>
        <w:spacing w:line="360" w:lineRule="auto"/>
        <w:ind w:firstLine="709"/>
        <w:jc w:val="both"/>
        <w:rPr>
          <w:color w:val="000000"/>
          <w:sz w:val="28"/>
          <w:szCs w:val="28"/>
        </w:rPr>
      </w:pPr>
      <w:r w:rsidRPr="000C0278">
        <w:rPr>
          <w:color w:val="000000"/>
          <w:sz w:val="28"/>
          <w:szCs w:val="28"/>
        </w:rPr>
        <w:t>К</w:t>
      </w:r>
      <w:r w:rsidR="000C0278">
        <w:rPr>
          <w:color w:val="000000"/>
          <w:sz w:val="28"/>
          <w:szCs w:val="28"/>
        </w:rPr>
        <w:t>-</w:t>
      </w:r>
      <w:r w:rsidR="000C0278" w:rsidRPr="000C0278">
        <w:rPr>
          <w:color w:val="000000"/>
          <w:sz w:val="28"/>
          <w:szCs w:val="28"/>
        </w:rPr>
        <w:t>т</w:t>
      </w:r>
      <w:r w:rsidR="00816988" w:rsidRPr="000C0278">
        <w:rPr>
          <w:color w:val="000000"/>
          <w:sz w:val="28"/>
          <w:szCs w:val="28"/>
        </w:rPr>
        <w:t xml:space="preserve"> сч.</w:t>
      </w:r>
      <w:r w:rsidR="000C0278">
        <w:rPr>
          <w:color w:val="000000"/>
          <w:sz w:val="28"/>
          <w:szCs w:val="28"/>
        </w:rPr>
        <w:t> </w:t>
      </w:r>
      <w:r w:rsidR="000C0278" w:rsidRPr="000C0278">
        <w:rPr>
          <w:color w:val="000000"/>
          <w:sz w:val="28"/>
          <w:szCs w:val="28"/>
        </w:rPr>
        <w:t>9</w:t>
      </w:r>
      <w:r w:rsidR="00DB4E94" w:rsidRPr="000C0278">
        <w:rPr>
          <w:color w:val="000000"/>
          <w:sz w:val="28"/>
          <w:szCs w:val="28"/>
        </w:rPr>
        <w:t>0 «Продажи» (на сумму выполненных работ);</w:t>
      </w:r>
    </w:p>
    <w:p w:rsidR="00DB4E94" w:rsidRPr="000C0278" w:rsidRDefault="00DB4E94" w:rsidP="000C0278">
      <w:pPr>
        <w:numPr>
          <w:ilvl w:val="0"/>
          <w:numId w:val="10"/>
        </w:numPr>
        <w:spacing w:line="360" w:lineRule="auto"/>
        <w:ind w:left="0" w:firstLine="709"/>
        <w:jc w:val="both"/>
        <w:rPr>
          <w:color w:val="000000"/>
          <w:sz w:val="28"/>
          <w:szCs w:val="28"/>
        </w:rPr>
      </w:pPr>
      <w:r w:rsidRPr="000C0278">
        <w:rPr>
          <w:color w:val="000000"/>
          <w:sz w:val="28"/>
          <w:szCs w:val="28"/>
        </w:rPr>
        <w:t>Д</w:t>
      </w:r>
      <w:r w:rsidR="000C0278">
        <w:rPr>
          <w:color w:val="000000"/>
          <w:sz w:val="28"/>
          <w:szCs w:val="28"/>
        </w:rPr>
        <w:t>-</w:t>
      </w:r>
      <w:r w:rsidR="000C0278" w:rsidRPr="000C0278">
        <w:rPr>
          <w:color w:val="000000"/>
          <w:sz w:val="28"/>
          <w:szCs w:val="28"/>
        </w:rPr>
        <w:t>т</w:t>
      </w:r>
      <w:r w:rsidR="00816988" w:rsidRPr="000C0278">
        <w:rPr>
          <w:color w:val="000000"/>
          <w:sz w:val="28"/>
          <w:szCs w:val="28"/>
        </w:rPr>
        <w:t xml:space="preserve"> сч.</w:t>
      </w:r>
      <w:r w:rsidR="000C0278">
        <w:rPr>
          <w:color w:val="000000"/>
          <w:sz w:val="28"/>
          <w:szCs w:val="28"/>
        </w:rPr>
        <w:t> </w:t>
      </w:r>
      <w:r w:rsidR="000C0278" w:rsidRPr="000C0278">
        <w:rPr>
          <w:color w:val="000000"/>
          <w:sz w:val="28"/>
          <w:szCs w:val="28"/>
        </w:rPr>
        <w:t>9</w:t>
      </w:r>
      <w:r w:rsidRPr="000C0278">
        <w:rPr>
          <w:color w:val="000000"/>
          <w:sz w:val="28"/>
          <w:szCs w:val="28"/>
        </w:rPr>
        <w:t>0 «Продажи»</w:t>
      </w:r>
    </w:p>
    <w:p w:rsidR="00DB4E94" w:rsidRPr="000C0278" w:rsidRDefault="00DB4E94" w:rsidP="000C0278">
      <w:pPr>
        <w:spacing w:line="360" w:lineRule="auto"/>
        <w:ind w:firstLine="709"/>
        <w:jc w:val="both"/>
        <w:rPr>
          <w:color w:val="000000"/>
          <w:sz w:val="28"/>
          <w:szCs w:val="28"/>
        </w:rPr>
      </w:pPr>
      <w:r w:rsidRPr="000C0278">
        <w:rPr>
          <w:color w:val="000000"/>
          <w:sz w:val="28"/>
          <w:szCs w:val="28"/>
        </w:rPr>
        <w:t>К</w:t>
      </w:r>
      <w:r w:rsidR="000C0278">
        <w:rPr>
          <w:color w:val="000000"/>
          <w:sz w:val="28"/>
          <w:szCs w:val="28"/>
        </w:rPr>
        <w:t>-</w:t>
      </w:r>
      <w:r w:rsidR="000C0278" w:rsidRPr="000C0278">
        <w:rPr>
          <w:color w:val="000000"/>
          <w:sz w:val="28"/>
          <w:szCs w:val="28"/>
        </w:rPr>
        <w:t>т</w:t>
      </w:r>
      <w:r w:rsidR="00816988" w:rsidRPr="000C0278">
        <w:rPr>
          <w:color w:val="000000"/>
          <w:sz w:val="28"/>
          <w:szCs w:val="28"/>
        </w:rPr>
        <w:t xml:space="preserve"> сч.</w:t>
      </w:r>
      <w:r w:rsidR="000C0278">
        <w:rPr>
          <w:color w:val="000000"/>
          <w:sz w:val="28"/>
          <w:szCs w:val="28"/>
        </w:rPr>
        <w:t> </w:t>
      </w:r>
      <w:r w:rsidR="000C0278" w:rsidRPr="000C0278">
        <w:rPr>
          <w:color w:val="000000"/>
          <w:sz w:val="28"/>
          <w:szCs w:val="28"/>
        </w:rPr>
        <w:t>6</w:t>
      </w:r>
      <w:r w:rsidRPr="000C0278">
        <w:rPr>
          <w:color w:val="000000"/>
          <w:sz w:val="28"/>
          <w:szCs w:val="28"/>
        </w:rPr>
        <w:t>8</w:t>
      </w:r>
      <w:r w:rsidR="00BF5EA7" w:rsidRPr="000C0278">
        <w:rPr>
          <w:color w:val="000000"/>
          <w:sz w:val="28"/>
          <w:szCs w:val="28"/>
        </w:rPr>
        <w:t>.2</w:t>
      </w:r>
      <w:r w:rsidRPr="000C0278">
        <w:rPr>
          <w:color w:val="000000"/>
          <w:sz w:val="28"/>
          <w:szCs w:val="28"/>
        </w:rPr>
        <w:t xml:space="preserve"> «Расчеты</w:t>
      </w:r>
      <w:r w:rsidR="00BF5EA7" w:rsidRPr="000C0278">
        <w:rPr>
          <w:color w:val="000000"/>
          <w:sz w:val="28"/>
          <w:szCs w:val="28"/>
        </w:rPr>
        <w:t xml:space="preserve"> с бюджетом по НДС</w:t>
      </w:r>
      <w:r w:rsidRPr="000C0278">
        <w:rPr>
          <w:color w:val="000000"/>
          <w:sz w:val="28"/>
          <w:szCs w:val="28"/>
        </w:rPr>
        <w:t>» (на сумму НДС);</w:t>
      </w:r>
    </w:p>
    <w:p w:rsidR="00DB4E94" w:rsidRPr="000C0278" w:rsidRDefault="00DB4E94" w:rsidP="000C0278">
      <w:pPr>
        <w:numPr>
          <w:ilvl w:val="0"/>
          <w:numId w:val="10"/>
        </w:numPr>
        <w:spacing w:line="360" w:lineRule="auto"/>
        <w:ind w:left="0" w:firstLine="709"/>
        <w:jc w:val="both"/>
        <w:rPr>
          <w:color w:val="000000"/>
          <w:sz w:val="28"/>
          <w:szCs w:val="28"/>
        </w:rPr>
      </w:pPr>
      <w:r w:rsidRPr="000C0278">
        <w:rPr>
          <w:color w:val="000000"/>
          <w:sz w:val="28"/>
          <w:szCs w:val="28"/>
        </w:rPr>
        <w:t>Д</w:t>
      </w:r>
      <w:r w:rsidR="000C0278">
        <w:rPr>
          <w:color w:val="000000"/>
          <w:sz w:val="28"/>
          <w:szCs w:val="28"/>
        </w:rPr>
        <w:t>-</w:t>
      </w:r>
      <w:r w:rsidR="000C0278" w:rsidRPr="000C0278">
        <w:rPr>
          <w:color w:val="000000"/>
          <w:sz w:val="28"/>
          <w:szCs w:val="28"/>
        </w:rPr>
        <w:t>т</w:t>
      </w:r>
      <w:r w:rsidR="00816988" w:rsidRPr="000C0278">
        <w:rPr>
          <w:color w:val="000000"/>
          <w:sz w:val="28"/>
          <w:szCs w:val="28"/>
        </w:rPr>
        <w:t xml:space="preserve"> сч.</w:t>
      </w:r>
      <w:r w:rsidR="000C0278">
        <w:rPr>
          <w:color w:val="000000"/>
          <w:sz w:val="28"/>
          <w:szCs w:val="28"/>
        </w:rPr>
        <w:t> </w:t>
      </w:r>
      <w:r w:rsidR="000C0278" w:rsidRPr="000C0278">
        <w:rPr>
          <w:color w:val="000000"/>
          <w:sz w:val="28"/>
          <w:szCs w:val="28"/>
        </w:rPr>
        <w:t>6</w:t>
      </w:r>
      <w:r w:rsidRPr="000C0278">
        <w:rPr>
          <w:color w:val="000000"/>
          <w:sz w:val="28"/>
          <w:szCs w:val="28"/>
        </w:rPr>
        <w:t>2</w:t>
      </w:r>
      <w:r w:rsidR="00BF5EA7" w:rsidRPr="000C0278">
        <w:rPr>
          <w:color w:val="000000"/>
          <w:sz w:val="28"/>
          <w:szCs w:val="28"/>
        </w:rPr>
        <w:t>.2 «Расчеты с покупателями и заказчиками по авансовым платежам»</w:t>
      </w:r>
    </w:p>
    <w:p w:rsidR="00DB4E94" w:rsidRPr="000C0278" w:rsidRDefault="00DB4E94" w:rsidP="000C0278">
      <w:pPr>
        <w:spacing w:line="360" w:lineRule="auto"/>
        <w:ind w:firstLine="709"/>
        <w:jc w:val="both"/>
        <w:rPr>
          <w:color w:val="000000"/>
          <w:sz w:val="28"/>
          <w:szCs w:val="28"/>
        </w:rPr>
      </w:pPr>
      <w:r w:rsidRPr="000C0278">
        <w:rPr>
          <w:color w:val="000000"/>
          <w:sz w:val="28"/>
          <w:szCs w:val="28"/>
        </w:rPr>
        <w:t>К</w:t>
      </w:r>
      <w:r w:rsidR="000C0278">
        <w:rPr>
          <w:color w:val="000000"/>
          <w:sz w:val="28"/>
          <w:szCs w:val="28"/>
        </w:rPr>
        <w:t>-</w:t>
      </w:r>
      <w:r w:rsidR="000C0278" w:rsidRPr="000C0278">
        <w:rPr>
          <w:color w:val="000000"/>
          <w:sz w:val="28"/>
          <w:szCs w:val="28"/>
        </w:rPr>
        <w:t>т</w:t>
      </w:r>
      <w:r w:rsidR="00816988" w:rsidRPr="000C0278">
        <w:rPr>
          <w:color w:val="000000"/>
          <w:sz w:val="28"/>
          <w:szCs w:val="28"/>
        </w:rPr>
        <w:t xml:space="preserve"> сч.</w:t>
      </w:r>
      <w:r w:rsidR="000C0278">
        <w:rPr>
          <w:color w:val="000000"/>
          <w:sz w:val="28"/>
          <w:szCs w:val="28"/>
        </w:rPr>
        <w:t> </w:t>
      </w:r>
      <w:r w:rsidR="000C0278" w:rsidRPr="000C0278">
        <w:rPr>
          <w:color w:val="000000"/>
          <w:sz w:val="28"/>
          <w:szCs w:val="28"/>
        </w:rPr>
        <w:t>6</w:t>
      </w:r>
      <w:r w:rsidRPr="000C0278">
        <w:rPr>
          <w:color w:val="000000"/>
          <w:sz w:val="28"/>
          <w:szCs w:val="28"/>
        </w:rPr>
        <w:t>2 «Расчеты с покупателями и заказчиками» (на сумму полученного ранее аванса).</w:t>
      </w:r>
    </w:p>
    <w:p w:rsidR="00DB4E94" w:rsidRPr="000C0278" w:rsidRDefault="00DB4E94" w:rsidP="000C0278">
      <w:pPr>
        <w:spacing w:line="360" w:lineRule="auto"/>
        <w:ind w:firstLine="709"/>
        <w:jc w:val="both"/>
        <w:rPr>
          <w:color w:val="000000"/>
          <w:sz w:val="28"/>
          <w:szCs w:val="28"/>
        </w:rPr>
      </w:pPr>
      <w:r w:rsidRPr="000C0278">
        <w:rPr>
          <w:color w:val="000000"/>
          <w:sz w:val="28"/>
          <w:szCs w:val="28"/>
        </w:rPr>
        <w:t>Окончательный расчет покупателя с фирмой</w:t>
      </w:r>
      <w:r w:rsidR="00340717" w:rsidRPr="000C0278">
        <w:rPr>
          <w:color w:val="000000"/>
          <w:sz w:val="28"/>
          <w:szCs w:val="28"/>
        </w:rPr>
        <w:t xml:space="preserve"> ООО</w:t>
      </w:r>
      <w:r w:rsidR="000C0278">
        <w:rPr>
          <w:color w:val="000000"/>
          <w:sz w:val="28"/>
          <w:szCs w:val="28"/>
        </w:rPr>
        <w:t> </w:t>
      </w:r>
      <w:r w:rsidR="000C0278" w:rsidRPr="000C0278">
        <w:rPr>
          <w:color w:val="000000"/>
          <w:sz w:val="28"/>
          <w:szCs w:val="28"/>
        </w:rPr>
        <w:t>«</w:t>
      </w:r>
      <w:r w:rsidRPr="000C0278">
        <w:rPr>
          <w:color w:val="000000"/>
          <w:sz w:val="28"/>
          <w:szCs w:val="28"/>
        </w:rPr>
        <w:t>Неон+» оформляется проводкой:</w:t>
      </w:r>
    </w:p>
    <w:p w:rsidR="00DB4E94" w:rsidRPr="000C0278" w:rsidRDefault="00DB4E94" w:rsidP="000C0278">
      <w:pPr>
        <w:spacing w:line="360" w:lineRule="auto"/>
        <w:ind w:firstLine="709"/>
        <w:jc w:val="both"/>
        <w:rPr>
          <w:color w:val="000000"/>
          <w:sz w:val="28"/>
          <w:szCs w:val="28"/>
        </w:rPr>
      </w:pPr>
      <w:r w:rsidRPr="000C0278">
        <w:rPr>
          <w:color w:val="000000"/>
          <w:sz w:val="28"/>
          <w:szCs w:val="28"/>
        </w:rPr>
        <w:t>Д</w:t>
      </w:r>
      <w:r w:rsidR="000C0278">
        <w:rPr>
          <w:color w:val="000000"/>
          <w:sz w:val="28"/>
          <w:szCs w:val="28"/>
        </w:rPr>
        <w:t>-</w:t>
      </w:r>
      <w:r w:rsidR="000C0278" w:rsidRPr="000C0278">
        <w:rPr>
          <w:color w:val="000000"/>
          <w:sz w:val="28"/>
          <w:szCs w:val="28"/>
        </w:rPr>
        <w:t>т</w:t>
      </w:r>
      <w:r w:rsidRPr="000C0278">
        <w:rPr>
          <w:color w:val="000000"/>
          <w:sz w:val="28"/>
          <w:szCs w:val="28"/>
        </w:rPr>
        <w:t xml:space="preserve"> сч.</w:t>
      </w:r>
      <w:r w:rsidR="000C0278">
        <w:rPr>
          <w:color w:val="000000"/>
          <w:sz w:val="28"/>
          <w:szCs w:val="28"/>
        </w:rPr>
        <w:t> </w:t>
      </w:r>
      <w:r w:rsidR="000C0278" w:rsidRPr="000C0278">
        <w:rPr>
          <w:color w:val="000000"/>
          <w:sz w:val="28"/>
          <w:szCs w:val="28"/>
        </w:rPr>
        <w:t>5</w:t>
      </w:r>
      <w:r w:rsidRPr="000C0278">
        <w:rPr>
          <w:color w:val="000000"/>
          <w:sz w:val="28"/>
          <w:szCs w:val="28"/>
        </w:rPr>
        <w:t>1 «Расчетный счет»</w:t>
      </w:r>
    </w:p>
    <w:p w:rsidR="00DB4E94" w:rsidRPr="000C0278" w:rsidRDefault="00DB4E94" w:rsidP="000C0278">
      <w:pPr>
        <w:spacing w:line="360" w:lineRule="auto"/>
        <w:ind w:firstLine="709"/>
        <w:jc w:val="both"/>
        <w:rPr>
          <w:color w:val="000000"/>
          <w:sz w:val="28"/>
          <w:szCs w:val="28"/>
        </w:rPr>
      </w:pPr>
      <w:r w:rsidRPr="000C0278">
        <w:rPr>
          <w:color w:val="000000"/>
          <w:sz w:val="28"/>
          <w:szCs w:val="28"/>
        </w:rPr>
        <w:t>К</w:t>
      </w:r>
      <w:r w:rsidR="000C0278">
        <w:rPr>
          <w:color w:val="000000"/>
          <w:sz w:val="28"/>
          <w:szCs w:val="28"/>
        </w:rPr>
        <w:t>-</w:t>
      </w:r>
      <w:r w:rsidR="000C0278" w:rsidRPr="000C0278">
        <w:rPr>
          <w:color w:val="000000"/>
          <w:sz w:val="28"/>
          <w:szCs w:val="28"/>
        </w:rPr>
        <w:t>т</w:t>
      </w:r>
      <w:r w:rsidRPr="000C0278">
        <w:rPr>
          <w:color w:val="000000"/>
          <w:sz w:val="28"/>
          <w:szCs w:val="28"/>
        </w:rPr>
        <w:t xml:space="preserve"> сч.</w:t>
      </w:r>
      <w:r w:rsidR="000C0278">
        <w:rPr>
          <w:color w:val="000000"/>
          <w:sz w:val="28"/>
          <w:szCs w:val="28"/>
        </w:rPr>
        <w:t> </w:t>
      </w:r>
      <w:r w:rsidR="000C0278" w:rsidRPr="000C0278">
        <w:rPr>
          <w:color w:val="000000"/>
          <w:sz w:val="28"/>
          <w:szCs w:val="28"/>
        </w:rPr>
        <w:t>6</w:t>
      </w:r>
      <w:r w:rsidRPr="000C0278">
        <w:rPr>
          <w:color w:val="000000"/>
          <w:sz w:val="28"/>
          <w:szCs w:val="28"/>
        </w:rPr>
        <w:t>2 «Расчеты с покупателями и заказчиками» (на сумму</w:t>
      </w:r>
      <w:r w:rsidR="00816988" w:rsidRPr="000C0278">
        <w:rPr>
          <w:color w:val="000000"/>
          <w:sz w:val="28"/>
          <w:szCs w:val="28"/>
        </w:rPr>
        <w:t xml:space="preserve"> выполненных работ за вычетом полученного ранее аванса).</w:t>
      </w:r>
    </w:p>
    <w:p w:rsidR="003539CB" w:rsidRPr="000C0278" w:rsidRDefault="00816988" w:rsidP="000C0278">
      <w:pPr>
        <w:spacing w:line="360" w:lineRule="auto"/>
        <w:ind w:firstLine="709"/>
        <w:jc w:val="both"/>
        <w:rPr>
          <w:color w:val="000000"/>
          <w:sz w:val="28"/>
          <w:szCs w:val="28"/>
        </w:rPr>
      </w:pPr>
      <w:r w:rsidRPr="000C0278">
        <w:rPr>
          <w:color w:val="000000"/>
          <w:sz w:val="28"/>
          <w:szCs w:val="28"/>
        </w:rPr>
        <w:t>Рассмотрим конкретный приме</w:t>
      </w:r>
      <w:r w:rsidR="00F86F74" w:rsidRPr="000C0278">
        <w:rPr>
          <w:color w:val="000000"/>
          <w:sz w:val="28"/>
          <w:szCs w:val="28"/>
        </w:rPr>
        <w:t>р синтетического учета</w:t>
      </w:r>
      <w:r w:rsidR="00340717" w:rsidRPr="000C0278">
        <w:rPr>
          <w:color w:val="000000"/>
          <w:sz w:val="28"/>
          <w:szCs w:val="28"/>
        </w:rPr>
        <w:t xml:space="preserve"> ООО</w:t>
      </w:r>
      <w:r w:rsidR="000C0278">
        <w:rPr>
          <w:color w:val="000000"/>
          <w:sz w:val="28"/>
          <w:szCs w:val="28"/>
        </w:rPr>
        <w:t> </w:t>
      </w:r>
      <w:r w:rsidR="000C0278" w:rsidRPr="000C0278">
        <w:rPr>
          <w:color w:val="000000"/>
          <w:sz w:val="28"/>
          <w:szCs w:val="28"/>
        </w:rPr>
        <w:t>«</w:t>
      </w:r>
      <w:r w:rsidRPr="000C0278">
        <w:rPr>
          <w:color w:val="000000"/>
          <w:sz w:val="28"/>
          <w:szCs w:val="28"/>
        </w:rPr>
        <w:t xml:space="preserve">Неон+». </w:t>
      </w:r>
      <w:r w:rsidR="00873835" w:rsidRPr="000C0278">
        <w:rPr>
          <w:color w:val="000000"/>
          <w:sz w:val="28"/>
          <w:szCs w:val="28"/>
        </w:rPr>
        <w:t>Проанализировав оборотно-сальдовую</w:t>
      </w:r>
      <w:r w:rsidR="002B292D" w:rsidRPr="000C0278">
        <w:rPr>
          <w:color w:val="000000"/>
          <w:sz w:val="28"/>
          <w:szCs w:val="28"/>
        </w:rPr>
        <w:t xml:space="preserve"> ведомость (</w:t>
      </w:r>
      <w:r w:rsidR="000C0278" w:rsidRPr="000C0278">
        <w:rPr>
          <w:color w:val="000000"/>
          <w:sz w:val="28"/>
          <w:szCs w:val="28"/>
        </w:rPr>
        <w:t>прил.</w:t>
      </w:r>
      <w:r w:rsidR="000C0278">
        <w:rPr>
          <w:color w:val="000000"/>
          <w:sz w:val="28"/>
          <w:szCs w:val="28"/>
        </w:rPr>
        <w:t xml:space="preserve"> </w:t>
      </w:r>
      <w:r w:rsidR="000C0278" w:rsidRPr="000C0278">
        <w:rPr>
          <w:color w:val="000000"/>
          <w:sz w:val="28"/>
          <w:szCs w:val="28"/>
        </w:rPr>
        <w:t>1</w:t>
      </w:r>
      <w:r w:rsidR="002B292D" w:rsidRPr="000C0278">
        <w:rPr>
          <w:color w:val="000000"/>
          <w:sz w:val="28"/>
          <w:szCs w:val="28"/>
        </w:rPr>
        <w:t>1</w:t>
      </w:r>
      <w:r w:rsidR="003539CB" w:rsidRPr="000C0278">
        <w:rPr>
          <w:color w:val="000000"/>
          <w:sz w:val="28"/>
          <w:szCs w:val="28"/>
        </w:rPr>
        <w:t xml:space="preserve">), можно сказать, что за январь </w:t>
      </w:r>
      <w:r w:rsidR="000C0278" w:rsidRPr="000C0278">
        <w:rPr>
          <w:color w:val="000000"/>
          <w:sz w:val="28"/>
          <w:szCs w:val="28"/>
        </w:rPr>
        <w:t>2008</w:t>
      </w:r>
      <w:r w:rsidR="000C0278">
        <w:rPr>
          <w:color w:val="000000"/>
          <w:sz w:val="28"/>
          <w:szCs w:val="28"/>
        </w:rPr>
        <w:t> </w:t>
      </w:r>
      <w:r w:rsidR="000C0278" w:rsidRPr="000C0278">
        <w:rPr>
          <w:color w:val="000000"/>
          <w:sz w:val="28"/>
          <w:szCs w:val="28"/>
        </w:rPr>
        <w:t>г</w:t>
      </w:r>
      <w:r w:rsidR="008F0AA6" w:rsidRPr="000C0278">
        <w:rPr>
          <w:color w:val="000000"/>
          <w:sz w:val="28"/>
          <w:szCs w:val="28"/>
        </w:rPr>
        <w:t>. были проведены следующие операции:</w:t>
      </w:r>
    </w:p>
    <w:p w:rsidR="008F0AA6" w:rsidRPr="000C0278" w:rsidRDefault="008F0AA6" w:rsidP="000C0278">
      <w:pPr>
        <w:numPr>
          <w:ilvl w:val="0"/>
          <w:numId w:val="9"/>
        </w:numPr>
        <w:spacing w:line="360" w:lineRule="auto"/>
        <w:ind w:left="0" w:firstLine="709"/>
        <w:jc w:val="both"/>
        <w:rPr>
          <w:color w:val="000000"/>
          <w:sz w:val="28"/>
          <w:szCs w:val="28"/>
        </w:rPr>
      </w:pPr>
      <w:r w:rsidRPr="000C0278">
        <w:rPr>
          <w:color w:val="000000"/>
          <w:sz w:val="28"/>
          <w:szCs w:val="28"/>
        </w:rPr>
        <w:t>выполнено работ на сумму 275 212 руб. 12 коп.</w:t>
      </w:r>
      <w:r w:rsidR="005E636C" w:rsidRPr="000C0278">
        <w:rPr>
          <w:color w:val="000000"/>
          <w:sz w:val="28"/>
          <w:szCs w:val="28"/>
        </w:rPr>
        <w:t xml:space="preserve"> (в том числе НДС):</w:t>
      </w:r>
    </w:p>
    <w:p w:rsidR="008F0AA6" w:rsidRPr="000C0278" w:rsidRDefault="005E636C" w:rsidP="000C0278">
      <w:pPr>
        <w:spacing w:line="360" w:lineRule="auto"/>
        <w:ind w:firstLine="709"/>
        <w:jc w:val="both"/>
        <w:rPr>
          <w:color w:val="000000"/>
          <w:sz w:val="28"/>
          <w:szCs w:val="28"/>
        </w:rPr>
      </w:pPr>
      <w:r w:rsidRPr="000C0278">
        <w:rPr>
          <w:color w:val="000000"/>
          <w:sz w:val="28"/>
          <w:szCs w:val="28"/>
        </w:rPr>
        <w:t>Д</w:t>
      </w:r>
      <w:r w:rsidR="000C0278">
        <w:rPr>
          <w:color w:val="000000"/>
          <w:sz w:val="28"/>
          <w:szCs w:val="28"/>
        </w:rPr>
        <w:t>-</w:t>
      </w:r>
      <w:r w:rsidR="000C0278" w:rsidRPr="000C0278">
        <w:rPr>
          <w:color w:val="000000"/>
          <w:sz w:val="28"/>
          <w:szCs w:val="28"/>
        </w:rPr>
        <w:t>т</w:t>
      </w:r>
      <w:r w:rsidRPr="000C0278">
        <w:rPr>
          <w:color w:val="000000"/>
          <w:sz w:val="28"/>
          <w:szCs w:val="28"/>
        </w:rPr>
        <w:t xml:space="preserve"> сч.</w:t>
      </w:r>
      <w:r w:rsidR="000C0278">
        <w:rPr>
          <w:color w:val="000000"/>
          <w:sz w:val="28"/>
          <w:szCs w:val="28"/>
        </w:rPr>
        <w:t> </w:t>
      </w:r>
      <w:r w:rsidR="000C0278" w:rsidRPr="000C0278">
        <w:rPr>
          <w:color w:val="000000"/>
          <w:sz w:val="28"/>
          <w:szCs w:val="28"/>
        </w:rPr>
        <w:t>6</w:t>
      </w:r>
      <w:r w:rsidRPr="000C0278">
        <w:rPr>
          <w:color w:val="000000"/>
          <w:sz w:val="28"/>
          <w:szCs w:val="28"/>
        </w:rPr>
        <w:t>2 «Расчеты с покупателями и заказчиками»</w:t>
      </w:r>
    </w:p>
    <w:p w:rsidR="005E636C" w:rsidRPr="000C0278" w:rsidRDefault="005E636C" w:rsidP="000C0278">
      <w:pPr>
        <w:spacing w:line="360" w:lineRule="auto"/>
        <w:ind w:firstLine="709"/>
        <w:jc w:val="both"/>
        <w:rPr>
          <w:color w:val="000000"/>
          <w:sz w:val="28"/>
          <w:szCs w:val="28"/>
        </w:rPr>
      </w:pPr>
      <w:r w:rsidRPr="000C0278">
        <w:rPr>
          <w:color w:val="000000"/>
          <w:sz w:val="28"/>
          <w:szCs w:val="28"/>
        </w:rPr>
        <w:t>К</w:t>
      </w:r>
      <w:r w:rsidR="000C0278">
        <w:rPr>
          <w:color w:val="000000"/>
          <w:sz w:val="28"/>
          <w:szCs w:val="28"/>
        </w:rPr>
        <w:t>-</w:t>
      </w:r>
      <w:r w:rsidR="000C0278" w:rsidRPr="000C0278">
        <w:rPr>
          <w:color w:val="000000"/>
          <w:sz w:val="28"/>
          <w:szCs w:val="28"/>
        </w:rPr>
        <w:t>т</w:t>
      </w:r>
      <w:r w:rsidRPr="000C0278">
        <w:rPr>
          <w:color w:val="000000"/>
          <w:sz w:val="28"/>
          <w:szCs w:val="28"/>
        </w:rPr>
        <w:t xml:space="preserve"> сч.</w:t>
      </w:r>
      <w:r w:rsidR="000C0278">
        <w:rPr>
          <w:color w:val="000000"/>
          <w:sz w:val="28"/>
          <w:szCs w:val="28"/>
        </w:rPr>
        <w:t> </w:t>
      </w:r>
      <w:r w:rsidR="000C0278" w:rsidRPr="000C0278">
        <w:rPr>
          <w:color w:val="000000"/>
          <w:sz w:val="28"/>
          <w:szCs w:val="28"/>
        </w:rPr>
        <w:t>9</w:t>
      </w:r>
      <w:r w:rsidRPr="000C0278">
        <w:rPr>
          <w:color w:val="000000"/>
          <w:sz w:val="28"/>
          <w:szCs w:val="28"/>
        </w:rPr>
        <w:t>0 «Продажи»</w:t>
      </w:r>
    </w:p>
    <w:p w:rsidR="005E636C" w:rsidRPr="000C0278" w:rsidRDefault="005E636C" w:rsidP="000C0278">
      <w:pPr>
        <w:numPr>
          <w:ilvl w:val="0"/>
          <w:numId w:val="9"/>
        </w:numPr>
        <w:spacing w:line="360" w:lineRule="auto"/>
        <w:ind w:left="0" w:firstLine="709"/>
        <w:jc w:val="both"/>
        <w:rPr>
          <w:color w:val="000000"/>
          <w:sz w:val="28"/>
          <w:szCs w:val="28"/>
        </w:rPr>
      </w:pPr>
      <w:r w:rsidRPr="000C0278">
        <w:rPr>
          <w:color w:val="000000"/>
          <w:sz w:val="28"/>
          <w:szCs w:val="28"/>
        </w:rPr>
        <w:t>определен НДС (1</w:t>
      </w:r>
      <w:r w:rsidR="000C0278" w:rsidRPr="000C0278">
        <w:rPr>
          <w:color w:val="000000"/>
          <w:sz w:val="28"/>
          <w:szCs w:val="28"/>
        </w:rPr>
        <w:t>8</w:t>
      </w:r>
      <w:r w:rsidR="000C0278">
        <w:rPr>
          <w:color w:val="000000"/>
          <w:sz w:val="28"/>
          <w:szCs w:val="28"/>
        </w:rPr>
        <w:t>%</w:t>
      </w:r>
      <w:r w:rsidRPr="000C0278">
        <w:rPr>
          <w:color w:val="000000"/>
          <w:sz w:val="28"/>
          <w:szCs w:val="28"/>
        </w:rPr>
        <w:t>) к уплате в бюджет:</w:t>
      </w:r>
    </w:p>
    <w:p w:rsidR="005E636C" w:rsidRPr="000C0278" w:rsidRDefault="005E636C" w:rsidP="000C0278">
      <w:pPr>
        <w:spacing w:line="360" w:lineRule="auto"/>
        <w:ind w:firstLine="709"/>
        <w:jc w:val="both"/>
        <w:rPr>
          <w:color w:val="000000"/>
          <w:sz w:val="28"/>
          <w:szCs w:val="28"/>
        </w:rPr>
      </w:pPr>
      <w:r w:rsidRPr="000C0278">
        <w:rPr>
          <w:color w:val="000000"/>
          <w:sz w:val="28"/>
          <w:szCs w:val="28"/>
        </w:rPr>
        <w:t>Д</w:t>
      </w:r>
      <w:r w:rsidR="000C0278">
        <w:rPr>
          <w:color w:val="000000"/>
          <w:sz w:val="28"/>
          <w:szCs w:val="28"/>
        </w:rPr>
        <w:t>-</w:t>
      </w:r>
      <w:r w:rsidR="000C0278" w:rsidRPr="000C0278">
        <w:rPr>
          <w:color w:val="000000"/>
          <w:sz w:val="28"/>
          <w:szCs w:val="28"/>
        </w:rPr>
        <w:t>т</w:t>
      </w:r>
      <w:r w:rsidRPr="000C0278">
        <w:rPr>
          <w:color w:val="000000"/>
          <w:sz w:val="28"/>
          <w:szCs w:val="28"/>
        </w:rPr>
        <w:t xml:space="preserve"> сч.</w:t>
      </w:r>
      <w:r w:rsidR="000C0278">
        <w:rPr>
          <w:color w:val="000000"/>
          <w:sz w:val="28"/>
          <w:szCs w:val="28"/>
        </w:rPr>
        <w:t> </w:t>
      </w:r>
      <w:r w:rsidR="000C0278" w:rsidRPr="000C0278">
        <w:rPr>
          <w:color w:val="000000"/>
          <w:sz w:val="28"/>
          <w:szCs w:val="28"/>
        </w:rPr>
        <w:t>9</w:t>
      </w:r>
      <w:r w:rsidRPr="000C0278">
        <w:rPr>
          <w:color w:val="000000"/>
          <w:sz w:val="28"/>
          <w:szCs w:val="28"/>
        </w:rPr>
        <w:t>0 «Продажи»</w:t>
      </w:r>
    </w:p>
    <w:p w:rsidR="005E636C" w:rsidRPr="000C0278" w:rsidRDefault="00045787" w:rsidP="000C0278">
      <w:pPr>
        <w:spacing w:line="360" w:lineRule="auto"/>
        <w:ind w:firstLine="709"/>
        <w:jc w:val="both"/>
        <w:rPr>
          <w:color w:val="000000"/>
          <w:sz w:val="28"/>
          <w:szCs w:val="28"/>
        </w:rPr>
      </w:pPr>
      <w:r w:rsidRPr="000C0278">
        <w:rPr>
          <w:color w:val="000000"/>
          <w:sz w:val="28"/>
          <w:szCs w:val="28"/>
        </w:rPr>
        <w:t>К</w:t>
      </w:r>
      <w:r w:rsidR="000C0278">
        <w:rPr>
          <w:color w:val="000000"/>
          <w:sz w:val="28"/>
          <w:szCs w:val="28"/>
        </w:rPr>
        <w:t>-</w:t>
      </w:r>
      <w:r w:rsidR="000C0278" w:rsidRPr="000C0278">
        <w:rPr>
          <w:color w:val="000000"/>
          <w:sz w:val="28"/>
          <w:szCs w:val="28"/>
        </w:rPr>
        <w:t>т</w:t>
      </w:r>
      <w:r w:rsidRPr="000C0278">
        <w:rPr>
          <w:color w:val="000000"/>
          <w:sz w:val="28"/>
          <w:szCs w:val="28"/>
        </w:rPr>
        <w:t xml:space="preserve"> сч.</w:t>
      </w:r>
      <w:r w:rsidR="000C0278">
        <w:rPr>
          <w:color w:val="000000"/>
          <w:sz w:val="28"/>
          <w:szCs w:val="28"/>
        </w:rPr>
        <w:t> </w:t>
      </w:r>
      <w:r w:rsidR="000C0278" w:rsidRPr="000C0278">
        <w:rPr>
          <w:color w:val="000000"/>
          <w:sz w:val="28"/>
          <w:szCs w:val="28"/>
        </w:rPr>
        <w:t>6</w:t>
      </w:r>
      <w:r w:rsidRPr="000C0278">
        <w:rPr>
          <w:color w:val="000000"/>
          <w:sz w:val="28"/>
          <w:szCs w:val="28"/>
        </w:rPr>
        <w:t>8.2 «Расчеты с бюджетом по НДС»</w:t>
      </w:r>
    </w:p>
    <w:p w:rsidR="005E636C" w:rsidRPr="000C0278" w:rsidRDefault="005E636C" w:rsidP="000C0278">
      <w:pPr>
        <w:numPr>
          <w:ilvl w:val="0"/>
          <w:numId w:val="9"/>
        </w:numPr>
        <w:spacing w:line="360" w:lineRule="auto"/>
        <w:ind w:left="0" w:firstLine="709"/>
        <w:jc w:val="both"/>
        <w:rPr>
          <w:color w:val="000000"/>
          <w:sz w:val="28"/>
          <w:szCs w:val="28"/>
        </w:rPr>
      </w:pPr>
      <w:r w:rsidRPr="000C0278">
        <w:rPr>
          <w:color w:val="000000"/>
          <w:sz w:val="28"/>
          <w:szCs w:val="28"/>
        </w:rPr>
        <w:t>произведен расчет покупателей с</w:t>
      </w:r>
      <w:r w:rsidR="00F86F74" w:rsidRPr="000C0278">
        <w:rPr>
          <w:color w:val="000000"/>
          <w:sz w:val="28"/>
          <w:szCs w:val="28"/>
        </w:rPr>
        <w:t xml:space="preserve"> ООО</w:t>
      </w:r>
      <w:r w:rsidR="000C0278">
        <w:rPr>
          <w:color w:val="000000"/>
          <w:sz w:val="28"/>
          <w:szCs w:val="28"/>
        </w:rPr>
        <w:t> </w:t>
      </w:r>
      <w:r w:rsidR="000C0278" w:rsidRPr="000C0278">
        <w:rPr>
          <w:color w:val="000000"/>
          <w:sz w:val="28"/>
          <w:szCs w:val="28"/>
        </w:rPr>
        <w:t>«</w:t>
      </w:r>
      <w:r w:rsidRPr="000C0278">
        <w:rPr>
          <w:color w:val="000000"/>
          <w:sz w:val="28"/>
          <w:szCs w:val="28"/>
        </w:rPr>
        <w:t xml:space="preserve">Неон+» путем перечисления денежных средств на расчетный счет организации в сумме </w:t>
      </w:r>
      <w:r w:rsidR="00765916" w:rsidRPr="000C0278">
        <w:rPr>
          <w:color w:val="000000"/>
          <w:sz w:val="28"/>
          <w:szCs w:val="28"/>
        </w:rPr>
        <w:t>205 760 руб. 00 коп.:</w:t>
      </w:r>
    </w:p>
    <w:p w:rsidR="00765916" w:rsidRPr="000C0278" w:rsidRDefault="00765916" w:rsidP="000C0278">
      <w:pPr>
        <w:spacing w:line="360" w:lineRule="auto"/>
        <w:ind w:firstLine="709"/>
        <w:jc w:val="both"/>
        <w:rPr>
          <w:color w:val="000000"/>
          <w:sz w:val="28"/>
          <w:szCs w:val="28"/>
        </w:rPr>
      </w:pPr>
      <w:r w:rsidRPr="000C0278">
        <w:rPr>
          <w:color w:val="000000"/>
          <w:sz w:val="28"/>
          <w:szCs w:val="28"/>
        </w:rPr>
        <w:t>Д</w:t>
      </w:r>
      <w:r w:rsidR="000C0278">
        <w:rPr>
          <w:color w:val="000000"/>
          <w:sz w:val="28"/>
          <w:szCs w:val="28"/>
        </w:rPr>
        <w:t>-</w:t>
      </w:r>
      <w:r w:rsidR="000C0278" w:rsidRPr="000C0278">
        <w:rPr>
          <w:color w:val="000000"/>
          <w:sz w:val="28"/>
          <w:szCs w:val="28"/>
        </w:rPr>
        <w:t>т</w:t>
      </w:r>
      <w:r w:rsidRPr="000C0278">
        <w:rPr>
          <w:color w:val="000000"/>
          <w:sz w:val="28"/>
          <w:szCs w:val="28"/>
        </w:rPr>
        <w:t>. сч.</w:t>
      </w:r>
      <w:r w:rsidR="000C0278">
        <w:rPr>
          <w:color w:val="000000"/>
          <w:sz w:val="28"/>
          <w:szCs w:val="28"/>
        </w:rPr>
        <w:t> </w:t>
      </w:r>
      <w:r w:rsidR="000C0278" w:rsidRPr="000C0278">
        <w:rPr>
          <w:color w:val="000000"/>
          <w:sz w:val="28"/>
          <w:szCs w:val="28"/>
        </w:rPr>
        <w:t>5</w:t>
      </w:r>
      <w:r w:rsidRPr="000C0278">
        <w:rPr>
          <w:color w:val="000000"/>
          <w:sz w:val="28"/>
          <w:szCs w:val="28"/>
        </w:rPr>
        <w:t>1 «Расчетный счет»</w:t>
      </w:r>
    </w:p>
    <w:p w:rsidR="00765916" w:rsidRPr="000C0278" w:rsidRDefault="00765916" w:rsidP="000C0278">
      <w:pPr>
        <w:spacing w:line="360" w:lineRule="auto"/>
        <w:ind w:firstLine="709"/>
        <w:jc w:val="both"/>
        <w:rPr>
          <w:color w:val="000000"/>
          <w:sz w:val="28"/>
          <w:szCs w:val="28"/>
        </w:rPr>
      </w:pPr>
      <w:r w:rsidRPr="000C0278">
        <w:rPr>
          <w:color w:val="000000"/>
          <w:sz w:val="28"/>
          <w:szCs w:val="28"/>
        </w:rPr>
        <w:t>К</w:t>
      </w:r>
      <w:r w:rsidR="000C0278">
        <w:rPr>
          <w:color w:val="000000"/>
          <w:sz w:val="28"/>
          <w:szCs w:val="28"/>
        </w:rPr>
        <w:t>-</w:t>
      </w:r>
      <w:r w:rsidR="000C0278" w:rsidRPr="000C0278">
        <w:rPr>
          <w:color w:val="000000"/>
          <w:sz w:val="28"/>
          <w:szCs w:val="28"/>
        </w:rPr>
        <w:t>т</w:t>
      </w:r>
      <w:r w:rsidRPr="000C0278">
        <w:rPr>
          <w:color w:val="000000"/>
          <w:sz w:val="28"/>
          <w:szCs w:val="28"/>
        </w:rPr>
        <w:t xml:space="preserve"> сч.</w:t>
      </w:r>
      <w:r w:rsidR="000C0278">
        <w:rPr>
          <w:color w:val="000000"/>
          <w:sz w:val="28"/>
          <w:szCs w:val="28"/>
        </w:rPr>
        <w:t> </w:t>
      </w:r>
      <w:r w:rsidR="000C0278" w:rsidRPr="000C0278">
        <w:rPr>
          <w:color w:val="000000"/>
          <w:sz w:val="28"/>
          <w:szCs w:val="28"/>
        </w:rPr>
        <w:t>6</w:t>
      </w:r>
      <w:r w:rsidRPr="000C0278">
        <w:rPr>
          <w:color w:val="000000"/>
          <w:sz w:val="28"/>
          <w:szCs w:val="28"/>
        </w:rPr>
        <w:t>2 «Расчеты с покупателями и заказчиками».</w:t>
      </w:r>
    </w:p>
    <w:p w:rsidR="00765916" w:rsidRPr="000C0278" w:rsidRDefault="006B1AAC" w:rsidP="000C0278">
      <w:pPr>
        <w:spacing w:line="360" w:lineRule="auto"/>
        <w:ind w:firstLine="709"/>
        <w:jc w:val="both"/>
        <w:rPr>
          <w:color w:val="000000"/>
          <w:sz w:val="28"/>
          <w:szCs w:val="28"/>
        </w:rPr>
      </w:pPr>
      <w:r w:rsidRPr="000C0278">
        <w:rPr>
          <w:color w:val="000000"/>
          <w:sz w:val="28"/>
          <w:szCs w:val="28"/>
        </w:rPr>
        <w:t>Аналитический учет по счету 62 ведется по каждому покупателю или заказчику. Рассмотрим пример аналитического учета расчета с заказчиком Отдел Образования Администрации Даниловского Муниципального района Островской МДОУ.</w:t>
      </w:r>
    </w:p>
    <w:p w:rsidR="00803C69" w:rsidRPr="000C0278" w:rsidRDefault="00803C69" w:rsidP="000C0278">
      <w:pPr>
        <w:spacing w:line="360" w:lineRule="auto"/>
        <w:ind w:firstLine="709"/>
        <w:jc w:val="both"/>
        <w:rPr>
          <w:color w:val="000000"/>
          <w:sz w:val="28"/>
          <w:szCs w:val="28"/>
        </w:rPr>
      </w:pPr>
      <w:r w:rsidRPr="000C0278">
        <w:rPr>
          <w:color w:val="000000"/>
          <w:sz w:val="28"/>
          <w:szCs w:val="28"/>
        </w:rPr>
        <w:t xml:space="preserve">В декабре </w:t>
      </w:r>
      <w:r w:rsidR="000C0278" w:rsidRPr="000C0278">
        <w:rPr>
          <w:color w:val="000000"/>
          <w:sz w:val="28"/>
          <w:szCs w:val="28"/>
        </w:rPr>
        <w:t>2007</w:t>
      </w:r>
      <w:r w:rsidR="000C0278">
        <w:rPr>
          <w:color w:val="000000"/>
          <w:sz w:val="28"/>
          <w:szCs w:val="28"/>
        </w:rPr>
        <w:t> </w:t>
      </w:r>
      <w:r w:rsidR="000C0278" w:rsidRPr="000C0278">
        <w:rPr>
          <w:color w:val="000000"/>
          <w:sz w:val="28"/>
          <w:szCs w:val="28"/>
        </w:rPr>
        <w:t>г</w:t>
      </w:r>
      <w:r w:rsidRPr="000C0278">
        <w:rPr>
          <w:color w:val="000000"/>
          <w:sz w:val="28"/>
          <w:szCs w:val="28"/>
        </w:rPr>
        <w:t>. был заключен договор и получен аванс от заказчика. Бухгалтер открывает аналитический счет на имя клиента и делает проводку:</w:t>
      </w:r>
    </w:p>
    <w:p w:rsidR="00803C69" w:rsidRPr="000C0278" w:rsidRDefault="00803C69" w:rsidP="000C0278">
      <w:pPr>
        <w:spacing w:line="360" w:lineRule="auto"/>
        <w:ind w:firstLine="709"/>
        <w:jc w:val="both"/>
        <w:rPr>
          <w:color w:val="000000"/>
          <w:sz w:val="28"/>
          <w:szCs w:val="28"/>
        </w:rPr>
      </w:pPr>
      <w:r w:rsidRPr="000C0278">
        <w:rPr>
          <w:color w:val="000000"/>
          <w:sz w:val="28"/>
          <w:szCs w:val="28"/>
        </w:rPr>
        <w:t>Д</w:t>
      </w:r>
      <w:r w:rsidR="000C0278">
        <w:rPr>
          <w:color w:val="000000"/>
          <w:sz w:val="28"/>
          <w:szCs w:val="28"/>
        </w:rPr>
        <w:t>-</w:t>
      </w:r>
      <w:r w:rsidR="000C0278" w:rsidRPr="000C0278">
        <w:rPr>
          <w:color w:val="000000"/>
          <w:sz w:val="28"/>
          <w:szCs w:val="28"/>
        </w:rPr>
        <w:t>т</w:t>
      </w:r>
      <w:r w:rsidRPr="000C0278">
        <w:rPr>
          <w:color w:val="000000"/>
          <w:sz w:val="28"/>
          <w:szCs w:val="28"/>
        </w:rPr>
        <w:t xml:space="preserve"> сч.</w:t>
      </w:r>
      <w:r w:rsidR="000C0278">
        <w:rPr>
          <w:color w:val="000000"/>
          <w:sz w:val="28"/>
          <w:szCs w:val="28"/>
        </w:rPr>
        <w:t> </w:t>
      </w:r>
      <w:r w:rsidR="000C0278" w:rsidRPr="000C0278">
        <w:rPr>
          <w:color w:val="000000"/>
          <w:sz w:val="28"/>
          <w:szCs w:val="28"/>
        </w:rPr>
        <w:t>5</w:t>
      </w:r>
      <w:r w:rsidRPr="000C0278">
        <w:rPr>
          <w:color w:val="000000"/>
          <w:sz w:val="28"/>
          <w:szCs w:val="28"/>
        </w:rPr>
        <w:t>1 «Расчетный счет»</w:t>
      </w:r>
    </w:p>
    <w:p w:rsidR="00803C69" w:rsidRPr="000C0278" w:rsidRDefault="00803C69" w:rsidP="000C0278">
      <w:pPr>
        <w:spacing w:line="360" w:lineRule="auto"/>
        <w:ind w:firstLine="709"/>
        <w:jc w:val="both"/>
        <w:rPr>
          <w:color w:val="000000"/>
          <w:sz w:val="28"/>
          <w:szCs w:val="28"/>
        </w:rPr>
      </w:pPr>
      <w:r w:rsidRPr="000C0278">
        <w:rPr>
          <w:color w:val="000000"/>
          <w:sz w:val="28"/>
          <w:szCs w:val="28"/>
        </w:rPr>
        <w:t>К</w:t>
      </w:r>
      <w:r w:rsidR="000C0278">
        <w:rPr>
          <w:color w:val="000000"/>
          <w:sz w:val="28"/>
          <w:szCs w:val="28"/>
        </w:rPr>
        <w:t>-</w:t>
      </w:r>
      <w:r w:rsidR="000C0278" w:rsidRPr="000C0278">
        <w:rPr>
          <w:color w:val="000000"/>
          <w:sz w:val="28"/>
          <w:szCs w:val="28"/>
        </w:rPr>
        <w:t>т</w:t>
      </w:r>
      <w:r w:rsidRPr="000C0278">
        <w:rPr>
          <w:color w:val="000000"/>
          <w:sz w:val="28"/>
          <w:szCs w:val="28"/>
        </w:rPr>
        <w:t xml:space="preserve"> </w:t>
      </w:r>
      <w:r w:rsidR="00EA562F" w:rsidRPr="000C0278">
        <w:rPr>
          <w:color w:val="000000"/>
          <w:sz w:val="28"/>
          <w:szCs w:val="28"/>
        </w:rPr>
        <w:t>аналитического счета</w:t>
      </w:r>
      <w:r w:rsidRPr="000C0278">
        <w:rPr>
          <w:color w:val="000000"/>
          <w:sz w:val="28"/>
          <w:szCs w:val="28"/>
        </w:rPr>
        <w:t xml:space="preserve"> </w:t>
      </w:r>
      <w:r w:rsidR="00EA562F" w:rsidRPr="000C0278">
        <w:rPr>
          <w:color w:val="000000"/>
          <w:sz w:val="28"/>
          <w:szCs w:val="28"/>
        </w:rPr>
        <w:t>62 «Расчеты с Островским МДОУ», субсчет</w:t>
      </w:r>
      <w:r w:rsidR="00045787" w:rsidRPr="000C0278">
        <w:rPr>
          <w:color w:val="000000"/>
          <w:sz w:val="28"/>
          <w:szCs w:val="28"/>
        </w:rPr>
        <w:t xml:space="preserve"> 2</w:t>
      </w:r>
      <w:r w:rsidR="000C0278">
        <w:rPr>
          <w:color w:val="000000"/>
          <w:sz w:val="28"/>
          <w:szCs w:val="28"/>
        </w:rPr>
        <w:t> </w:t>
      </w:r>
      <w:r w:rsidR="000C0278" w:rsidRPr="000C0278">
        <w:rPr>
          <w:color w:val="000000"/>
          <w:sz w:val="28"/>
          <w:szCs w:val="28"/>
        </w:rPr>
        <w:t>«</w:t>
      </w:r>
      <w:r w:rsidR="00EA562F" w:rsidRPr="000C0278">
        <w:rPr>
          <w:color w:val="000000"/>
          <w:sz w:val="28"/>
          <w:szCs w:val="28"/>
        </w:rPr>
        <w:t xml:space="preserve">Расчеты </w:t>
      </w:r>
      <w:r w:rsidR="00045787" w:rsidRPr="000C0278">
        <w:rPr>
          <w:color w:val="000000"/>
          <w:sz w:val="28"/>
          <w:szCs w:val="28"/>
        </w:rPr>
        <w:t>с покупателями и заказчиками по авансовым платежам</w:t>
      </w:r>
      <w:r w:rsidR="00EA562F" w:rsidRPr="000C0278">
        <w:rPr>
          <w:color w:val="000000"/>
          <w:sz w:val="28"/>
          <w:szCs w:val="28"/>
        </w:rPr>
        <w:t>» – 7100</w:t>
      </w:r>
      <w:r w:rsidR="000C0278">
        <w:rPr>
          <w:color w:val="000000"/>
          <w:sz w:val="28"/>
          <w:szCs w:val="28"/>
        </w:rPr>
        <w:t>–</w:t>
      </w:r>
      <w:r w:rsidR="000C0278" w:rsidRPr="000C0278">
        <w:rPr>
          <w:color w:val="000000"/>
          <w:sz w:val="28"/>
          <w:szCs w:val="28"/>
        </w:rPr>
        <w:t>0</w:t>
      </w:r>
      <w:r w:rsidR="00EA562F" w:rsidRPr="000C0278">
        <w:rPr>
          <w:color w:val="000000"/>
          <w:sz w:val="28"/>
          <w:szCs w:val="28"/>
        </w:rPr>
        <w:t>0.</w:t>
      </w:r>
    </w:p>
    <w:p w:rsidR="00EA562F" w:rsidRPr="000C0278" w:rsidRDefault="00EA562F" w:rsidP="000C0278">
      <w:pPr>
        <w:spacing w:line="360" w:lineRule="auto"/>
        <w:ind w:firstLine="709"/>
        <w:jc w:val="both"/>
        <w:rPr>
          <w:color w:val="000000"/>
          <w:sz w:val="28"/>
          <w:szCs w:val="28"/>
        </w:rPr>
      </w:pPr>
      <w:r w:rsidRPr="000C0278">
        <w:rPr>
          <w:color w:val="000000"/>
          <w:sz w:val="28"/>
          <w:szCs w:val="28"/>
        </w:rPr>
        <w:t xml:space="preserve">В январе </w:t>
      </w:r>
      <w:r w:rsidR="000C0278" w:rsidRPr="000C0278">
        <w:rPr>
          <w:color w:val="000000"/>
          <w:sz w:val="28"/>
          <w:szCs w:val="28"/>
        </w:rPr>
        <w:t>2008</w:t>
      </w:r>
      <w:r w:rsidR="000C0278">
        <w:rPr>
          <w:color w:val="000000"/>
          <w:sz w:val="28"/>
          <w:szCs w:val="28"/>
        </w:rPr>
        <w:t> </w:t>
      </w:r>
      <w:r w:rsidR="000C0278" w:rsidRPr="000C0278">
        <w:rPr>
          <w:color w:val="000000"/>
          <w:sz w:val="28"/>
          <w:szCs w:val="28"/>
        </w:rPr>
        <w:t>г</w:t>
      </w:r>
      <w:r w:rsidRPr="000C0278">
        <w:rPr>
          <w:color w:val="000000"/>
          <w:sz w:val="28"/>
          <w:szCs w:val="28"/>
        </w:rPr>
        <w:t>. был передан Акт выполненных работ заказчику и подписан обеими сторонами. Организация составила следующие бухгалтерские проводки:</w:t>
      </w:r>
    </w:p>
    <w:p w:rsidR="00EA562F" w:rsidRPr="000C0278" w:rsidRDefault="00EA562F" w:rsidP="000C0278">
      <w:pPr>
        <w:numPr>
          <w:ilvl w:val="0"/>
          <w:numId w:val="11"/>
        </w:numPr>
        <w:spacing w:line="360" w:lineRule="auto"/>
        <w:ind w:left="0" w:firstLine="709"/>
        <w:jc w:val="both"/>
        <w:rPr>
          <w:color w:val="000000"/>
          <w:sz w:val="28"/>
          <w:szCs w:val="28"/>
        </w:rPr>
      </w:pPr>
      <w:r w:rsidRPr="000C0278">
        <w:rPr>
          <w:color w:val="000000"/>
          <w:sz w:val="28"/>
          <w:szCs w:val="28"/>
        </w:rPr>
        <w:t>Д</w:t>
      </w:r>
      <w:r w:rsidR="000C0278">
        <w:rPr>
          <w:color w:val="000000"/>
          <w:sz w:val="28"/>
          <w:szCs w:val="28"/>
        </w:rPr>
        <w:t>-</w:t>
      </w:r>
      <w:r w:rsidR="000C0278" w:rsidRPr="000C0278">
        <w:rPr>
          <w:color w:val="000000"/>
          <w:sz w:val="28"/>
          <w:szCs w:val="28"/>
        </w:rPr>
        <w:t>т</w:t>
      </w:r>
      <w:r w:rsidRPr="000C0278">
        <w:rPr>
          <w:color w:val="000000"/>
          <w:sz w:val="28"/>
          <w:szCs w:val="28"/>
        </w:rPr>
        <w:t xml:space="preserve"> аналитического счета 62 «Расчеты с Островским МДОУ»</w:t>
      </w:r>
      <w:r w:rsidR="00045787" w:rsidRPr="000C0278">
        <w:rPr>
          <w:color w:val="000000"/>
          <w:sz w:val="28"/>
          <w:szCs w:val="28"/>
        </w:rPr>
        <w:t>, субсчет 1</w:t>
      </w:r>
      <w:r w:rsidR="000C0278">
        <w:rPr>
          <w:color w:val="000000"/>
          <w:sz w:val="28"/>
          <w:szCs w:val="28"/>
        </w:rPr>
        <w:t> </w:t>
      </w:r>
      <w:r w:rsidR="000C0278" w:rsidRPr="000C0278">
        <w:rPr>
          <w:color w:val="000000"/>
          <w:sz w:val="28"/>
          <w:szCs w:val="28"/>
        </w:rPr>
        <w:t>«</w:t>
      </w:r>
      <w:r w:rsidR="00045787" w:rsidRPr="000C0278">
        <w:rPr>
          <w:color w:val="000000"/>
          <w:sz w:val="28"/>
          <w:szCs w:val="28"/>
        </w:rPr>
        <w:t>Расчеты с покупателями и заказчиками по основному виду деятельности»</w:t>
      </w:r>
    </w:p>
    <w:p w:rsidR="00EA562F" w:rsidRPr="000C0278" w:rsidRDefault="00EA562F" w:rsidP="000C0278">
      <w:pPr>
        <w:spacing w:line="360" w:lineRule="auto"/>
        <w:ind w:firstLine="709"/>
        <w:jc w:val="both"/>
        <w:rPr>
          <w:color w:val="000000"/>
          <w:sz w:val="28"/>
          <w:szCs w:val="28"/>
        </w:rPr>
      </w:pPr>
      <w:r w:rsidRPr="000C0278">
        <w:rPr>
          <w:color w:val="000000"/>
          <w:sz w:val="28"/>
          <w:szCs w:val="28"/>
        </w:rPr>
        <w:t>К</w:t>
      </w:r>
      <w:r w:rsidR="000C0278">
        <w:rPr>
          <w:color w:val="000000"/>
          <w:sz w:val="28"/>
          <w:szCs w:val="28"/>
        </w:rPr>
        <w:t>-</w:t>
      </w:r>
      <w:r w:rsidR="000C0278" w:rsidRPr="000C0278">
        <w:rPr>
          <w:color w:val="000000"/>
          <w:sz w:val="28"/>
          <w:szCs w:val="28"/>
        </w:rPr>
        <w:t>т</w:t>
      </w:r>
      <w:r w:rsidRPr="000C0278">
        <w:rPr>
          <w:color w:val="000000"/>
          <w:sz w:val="28"/>
          <w:szCs w:val="28"/>
        </w:rPr>
        <w:t xml:space="preserve"> сч.</w:t>
      </w:r>
      <w:r w:rsidR="000C0278">
        <w:rPr>
          <w:color w:val="000000"/>
          <w:sz w:val="28"/>
          <w:szCs w:val="28"/>
        </w:rPr>
        <w:t> </w:t>
      </w:r>
      <w:r w:rsidR="000C0278" w:rsidRPr="000C0278">
        <w:rPr>
          <w:color w:val="000000"/>
          <w:sz w:val="28"/>
          <w:szCs w:val="28"/>
        </w:rPr>
        <w:t>9</w:t>
      </w:r>
      <w:r w:rsidRPr="000C0278">
        <w:rPr>
          <w:color w:val="000000"/>
          <w:sz w:val="28"/>
          <w:szCs w:val="28"/>
        </w:rPr>
        <w:t>0 «Продажи» – 23637</w:t>
      </w:r>
      <w:r w:rsidR="000C0278">
        <w:rPr>
          <w:color w:val="000000"/>
          <w:sz w:val="28"/>
          <w:szCs w:val="28"/>
        </w:rPr>
        <w:t>–</w:t>
      </w:r>
      <w:r w:rsidR="000C0278" w:rsidRPr="000C0278">
        <w:rPr>
          <w:color w:val="000000"/>
          <w:sz w:val="28"/>
          <w:szCs w:val="28"/>
        </w:rPr>
        <w:t>5</w:t>
      </w:r>
      <w:r w:rsidRPr="000C0278">
        <w:rPr>
          <w:color w:val="000000"/>
          <w:sz w:val="28"/>
          <w:szCs w:val="28"/>
        </w:rPr>
        <w:t>0;</w:t>
      </w:r>
    </w:p>
    <w:p w:rsidR="00EA562F" w:rsidRPr="000C0278" w:rsidRDefault="00324D87" w:rsidP="000C0278">
      <w:pPr>
        <w:numPr>
          <w:ilvl w:val="0"/>
          <w:numId w:val="11"/>
        </w:numPr>
        <w:spacing w:line="360" w:lineRule="auto"/>
        <w:ind w:left="0" w:firstLine="709"/>
        <w:jc w:val="both"/>
        <w:rPr>
          <w:color w:val="000000"/>
          <w:sz w:val="28"/>
          <w:szCs w:val="28"/>
        </w:rPr>
      </w:pPr>
      <w:r w:rsidRPr="000C0278">
        <w:rPr>
          <w:color w:val="000000"/>
          <w:sz w:val="28"/>
          <w:szCs w:val="28"/>
        </w:rPr>
        <w:t>Д</w:t>
      </w:r>
      <w:r w:rsidR="000C0278">
        <w:rPr>
          <w:color w:val="000000"/>
          <w:sz w:val="28"/>
          <w:szCs w:val="28"/>
        </w:rPr>
        <w:t>-</w:t>
      </w:r>
      <w:r w:rsidR="000C0278" w:rsidRPr="000C0278">
        <w:rPr>
          <w:color w:val="000000"/>
          <w:sz w:val="28"/>
          <w:szCs w:val="28"/>
        </w:rPr>
        <w:t>т</w:t>
      </w:r>
      <w:r w:rsidRPr="000C0278">
        <w:rPr>
          <w:color w:val="000000"/>
          <w:sz w:val="28"/>
          <w:szCs w:val="28"/>
        </w:rPr>
        <w:t xml:space="preserve"> сч.</w:t>
      </w:r>
      <w:r w:rsidR="000C0278">
        <w:rPr>
          <w:color w:val="000000"/>
          <w:sz w:val="28"/>
          <w:szCs w:val="28"/>
        </w:rPr>
        <w:t> </w:t>
      </w:r>
      <w:r w:rsidR="000C0278" w:rsidRPr="000C0278">
        <w:rPr>
          <w:color w:val="000000"/>
          <w:sz w:val="28"/>
          <w:szCs w:val="28"/>
        </w:rPr>
        <w:t>9</w:t>
      </w:r>
      <w:r w:rsidRPr="000C0278">
        <w:rPr>
          <w:color w:val="000000"/>
          <w:sz w:val="28"/>
          <w:szCs w:val="28"/>
        </w:rPr>
        <w:t>0 «Продажи»</w:t>
      </w:r>
    </w:p>
    <w:p w:rsidR="00324D87" w:rsidRPr="000C0278" w:rsidRDefault="00324D87" w:rsidP="000C0278">
      <w:pPr>
        <w:spacing w:line="360" w:lineRule="auto"/>
        <w:ind w:firstLine="709"/>
        <w:jc w:val="both"/>
        <w:rPr>
          <w:color w:val="000000"/>
          <w:sz w:val="28"/>
          <w:szCs w:val="28"/>
        </w:rPr>
      </w:pPr>
      <w:r w:rsidRPr="000C0278">
        <w:rPr>
          <w:color w:val="000000"/>
          <w:sz w:val="28"/>
          <w:szCs w:val="28"/>
        </w:rPr>
        <w:t>К</w:t>
      </w:r>
      <w:r w:rsidR="000C0278">
        <w:rPr>
          <w:color w:val="000000"/>
          <w:sz w:val="28"/>
          <w:szCs w:val="28"/>
        </w:rPr>
        <w:t>-</w:t>
      </w:r>
      <w:r w:rsidR="000C0278" w:rsidRPr="000C0278">
        <w:rPr>
          <w:color w:val="000000"/>
          <w:sz w:val="28"/>
          <w:szCs w:val="28"/>
        </w:rPr>
        <w:t>т</w:t>
      </w:r>
      <w:r w:rsidRPr="000C0278">
        <w:rPr>
          <w:color w:val="000000"/>
          <w:sz w:val="28"/>
          <w:szCs w:val="28"/>
        </w:rPr>
        <w:t xml:space="preserve"> сч.</w:t>
      </w:r>
      <w:r w:rsidR="000C0278">
        <w:rPr>
          <w:color w:val="000000"/>
          <w:sz w:val="28"/>
          <w:szCs w:val="28"/>
        </w:rPr>
        <w:t> </w:t>
      </w:r>
      <w:r w:rsidR="000C0278" w:rsidRPr="000C0278">
        <w:rPr>
          <w:color w:val="000000"/>
          <w:sz w:val="28"/>
          <w:szCs w:val="28"/>
        </w:rPr>
        <w:t>6</w:t>
      </w:r>
      <w:r w:rsidRPr="000C0278">
        <w:rPr>
          <w:color w:val="000000"/>
          <w:sz w:val="28"/>
          <w:szCs w:val="28"/>
        </w:rPr>
        <w:t>8, субсчет</w:t>
      </w:r>
      <w:r w:rsidR="00045787" w:rsidRPr="000C0278">
        <w:rPr>
          <w:color w:val="000000"/>
          <w:sz w:val="28"/>
          <w:szCs w:val="28"/>
        </w:rPr>
        <w:t xml:space="preserve"> 2</w:t>
      </w:r>
      <w:r w:rsidR="000C0278">
        <w:rPr>
          <w:color w:val="000000"/>
          <w:sz w:val="28"/>
          <w:szCs w:val="28"/>
        </w:rPr>
        <w:t> </w:t>
      </w:r>
      <w:r w:rsidR="000C0278" w:rsidRPr="000C0278">
        <w:rPr>
          <w:color w:val="000000"/>
          <w:sz w:val="28"/>
          <w:szCs w:val="28"/>
        </w:rPr>
        <w:t>«</w:t>
      </w:r>
      <w:r w:rsidR="00045787" w:rsidRPr="000C0278">
        <w:rPr>
          <w:color w:val="000000"/>
          <w:sz w:val="28"/>
          <w:szCs w:val="28"/>
        </w:rPr>
        <w:t>Расчеты с бюджетом по НДС</w:t>
      </w:r>
      <w:r w:rsidRPr="000C0278">
        <w:rPr>
          <w:color w:val="000000"/>
          <w:sz w:val="28"/>
          <w:szCs w:val="28"/>
        </w:rPr>
        <w:t>» – 3605</w:t>
      </w:r>
      <w:r w:rsidR="000C0278">
        <w:rPr>
          <w:color w:val="000000"/>
          <w:sz w:val="28"/>
          <w:szCs w:val="28"/>
        </w:rPr>
        <w:t>–</w:t>
      </w:r>
      <w:r w:rsidR="000C0278" w:rsidRPr="000C0278">
        <w:rPr>
          <w:color w:val="000000"/>
          <w:sz w:val="28"/>
          <w:szCs w:val="28"/>
        </w:rPr>
        <w:t>7</w:t>
      </w:r>
      <w:r w:rsidRPr="000C0278">
        <w:rPr>
          <w:color w:val="000000"/>
          <w:sz w:val="28"/>
          <w:szCs w:val="28"/>
        </w:rPr>
        <w:t>2;</w:t>
      </w:r>
    </w:p>
    <w:p w:rsidR="00324D87" w:rsidRPr="000C0278" w:rsidRDefault="00324D87" w:rsidP="000C0278">
      <w:pPr>
        <w:numPr>
          <w:ilvl w:val="0"/>
          <w:numId w:val="11"/>
        </w:numPr>
        <w:spacing w:line="360" w:lineRule="auto"/>
        <w:ind w:left="0" w:firstLine="709"/>
        <w:jc w:val="both"/>
        <w:rPr>
          <w:color w:val="000000"/>
          <w:sz w:val="28"/>
          <w:szCs w:val="28"/>
        </w:rPr>
      </w:pPr>
      <w:r w:rsidRPr="000C0278">
        <w:rPr>
          <w:color w:val="000000"/>
          <w:sz w:val="28"/>
          <w:szCs w:val="28"/>
        </w:rPr>
        <w:t>Д</w:t>
      </w:r>
      <w:r w:rsidR="000C0278">
        <w:rPr>
          <w:color w:val="000000"/>
          <w:sz w:val="28"/>
          <w:szCs w:val="28"/>
        </w:rPr>
        <w:t>-</w:t>
      </w:r>
      <w:r w:rsidR="000C0278" w:rsidRPr="000C0278">
        <w:rPr>
          <w:color w:val="000000"/>
          <w:sz w:val="28"/>
          <w:szCs w:val="28"/>
        </w:rPr>
        <w:t>т</w:t>
      </w:r>
      <w:r w:rsidRPr="000C0278">
        <w:rPr>
          <w:color w:val="000000"/>
          <w:sz w:val="28"/>
          <w:szCs w:val="28"/>
        </w:rPr>
        <w:t xml:space="preserve"> аналитического счета «Расчеты с Островским МДОУ», субсчет</w:t>
      </w:r>
      <w:r w:rsidR="00045787" w:rsidRPr="000C0278">
        <w:rPr>
          <w:color w:val="000000"/>
          <w:sz w:val="28"/>
          <w:szCs w:val="28"/>
        </w:rPr>
        <w:t xml:space="preserve"> 2</w:t>
      </w:r>
      <w:r w:rsidR="000C0278">
        <w:rPr>
          <w:color w:val="000000"/>
          <w:sz w:val="28"/>
          <w:szCs w:val="28"/>
        </w:rPr>
        <w:t> </w:t>
      </w:r>
      <w:r w:rsidR="000C0278" w:rsidRPr="000C0278">
        <w:rPr>
          <w:color w:val="000000"/>
          <w:sz w:val="28"/>
          <w:szCs w:val="28"/>
        </w:rPr>
        <w:t>«</w:t>
      </w:r>
      <w:r w:rsidRPr="000C0278">
        <w:rPr>
          <w:color w:val="000000"/>
          <w:sz w:val="28"/>
          <w:szCs w:val="28"/>
        </w:rPr>
        <w:t xml:space="preserve">Расчеты </w:t>
      </w:r>
      <w:r w:rsidR="00045787" w:rsidRPr="000C0278">
        <w:rPr>
          <w:color w:val="000000"/>
          <w:sz w:val="28"/>
          <w:szCs w:val="28"/>
        </w:rPr>
        <w:t>с покупателями и заказчиками по авансовым платежам»</w:t>
      </w:r>
    </w:p>
    <w:p w:rsidR="00324D87" w:rsidRPr="000C0278" w:rsidRDefault="00324D87" w:rsidP="000C0278">
      <w:pPr>
        <w:spacing w:line="360" w:lineRule="auto"/>
        <w:ind w:firstLine="709"/>
        <w:jc w:val="both"/>
        <w:rPr>
          <w:color w:val="000000"/>
          <w:sz w:val="28"/>
          <w:szCs w:val="28"/>
        </w:rPr>
      </w:pPr>
      <w:r w:rsidRPr="000C0278">
        <w:rPr>
          <w:color w:val="000000"/>
          <w:sz w:val="28"/>
          <w:szCs w:val="28"/>
        </w:rPr>
        <w:t>К</w:t>
      </w:r>
      <w:r w:rsidR="000C0278">
        <w:rPr>
          <w:color w:val="000000"/>
          <w:sz w:val="28"/>
          <w:szCs w:val="28"/>
        </w:rPr>
        <w:t>-</w:t>
      </w:r>
      <w:r w:rsidR="000C0278" w:rsidRPr="000C0278">
        <w:rPr>
          <w:color w:val="000000"/>
          <w:sz w:val="28"/>
          <w:szCs w:val="28"/>
        </w:rPr>
        <w:t>т</w:t>
      </w:r>
      <w:r w:rsidRPr="000C0278">
        <w:rPr>
          <w:color w:val="000000"/>
          <w:sz w:val="28"/>
          <w:szCs w:val="28"/>
        </w:rPr>
        <w:t xml:space="preserve"> аналитического счета 62 «Расчеты с Островским МДОУ»</w:t>
      </w:r>
      <w:r w:rsidR="00045787" w:rsidRPr="000C0278">
        <w:rPr>
          <w:color w:val="000000"/>
          <w:sz w:val="28"/>
          <w:szCs w:val="28"/>
        </w:rPr>
        <w:t>, субсчет 1</w:t>
      </w:r>
      <w:r w:rsidR="000C0278">
        <w:rPr>
          <w:color w:val="000000"/>
          <w:sz w:val="28"/>
          <w:szCs w:val="28"/>
        </w:rPr>
        <w:t> </w:t>
      </w:r>
      <w:r w:rsidR="000C0278" w:rsidRPr="000C0278">
        <w:rPr>
          <w:color w:val="000000"/>
          <w:sz w:val="28"/>
          <w:szCs w:val="28"/>
        </w:rPr>
        <w:t>«</w:t>
      </w:r>
      <w:r w:rsidR="00045787" w:rsidRPr="000C0278">
        <w:rPr>
          <w:color w:val="000000"/>
          <w:sz w:val="28"/>
          <w:szCs w:val="28"/>
        </w:rPr>
        <w:t>Расчеты с покупателями и заказчиками по основному виду деятельности»</w:t>
      </w:r>
      <w:r w:rsidRPr="000C0278">
        <w:rPr>
          <w:color w:val="000000"/>
          <w:sz w:val="28"/>
          <w:szCs w:val="28"/>
        </w:rPr>
        <w:t xml:space="preserve"> – 7100</w:t>
      </w:r>
      <w:r w:rsidR="000C0278">
        <w:rPr>
          <w:color w:val="000000"/>
          <w:sz w:val="28"/>
          <w:szCs w:val="28"/>
        </w:rPr>
        <w:t>–</w:t>
      </w:r>
      <w:r w:rsidR="000C0278" w:rsidRPr="000C0278">
        <w:rPr>
          <w:color w:val="000000"/>
          <w:sz w:val="28"/>
          <w:szCs w:val="28"/>
        </w:rPr>
        <w:t>0</w:t>
      </w:r>
      <w:r w:rsidRPr="000C0278">
        <w:rPr>
          <w:color w:val="000000"/>
          <w:sz w:val="28"/>
          <w:szCs w:val="28"/>
        </w:rPr>
        <w:t>0</w:t>
      </w:r>
      <w:r w:rsidR="00866E20" w:rsidRPr="000C0278">
        <w:rPr>
          <w:color w:val="000000"/>
          <w:sz w:val="28"/>
          <w:szCs w:val="28"/>
        </w:rPr>
        <w:t>.</w:t>
      </w:r>
    </w:p>
    <w:p w:rsidR="00324D87" w:rsidRPr="000C0278" w:rsidRDefault="00324D87" w:rsidP="000C0278">
      <w:pPr>
        <w:spacing w:line="360" w:lineRule="auto"/>
        <w:ind w:firstLine="709"/>
        <w:jc w:val="both"/>
        <w:rPr>
          <w:color w:val="000000"/>
          <w:sz w:val="28"/>
          <w:szCs w:val="28"/>
        </w:rPr>
      </w:pPr>
      <w:r w:rsidRPr="000C0278">
        <w:rPr>
          <w:color w:val="000000"/>
          <w:sz w:val="28"/>
          <w:szCs w:val="28"/>
        </w:rPr>
        <w:t xml:space="preserve">В феврале </w:t>
      </w:r>
      <w:r w:rsidR="000C0278" w:rsidRPr="000C0278">
        <w:rPr>
          <w:color w:val="000000"/>
          <w:sz w:val="28"/>
          <w:szCs w:val="28"/>
        </w:rPr>
        <w:t>2008</w:t>
      </w:r>
      <w:r w:rsidR="000C0278">
        <w:rPr>
          <w:color w:val="000000"/>
          <w:sz w:val="28"/>
          <w:szCs w:val="28"/>
        </w:rPr>
        <w:t> </w:t>
      </w:r>
      <w:r w:rsidR="000C0278" w:rsidRPr="000C0278">
        <w:rPr>
          <w:color w:val="000000"/>
          <w:sz w:val="28"/>
          <w:szCs w:val="28"/>
        </w:rPr>
        <w:t>г</w:t>
      </w:r>
      <w:r w:rsidRPr="000C0278">
        <w:rPr>
          <w:color w:val="000000"/>
          <w:sz w:val="28"/>
          <w:szCs w:val="28"/>
        </w:rPr>
        <w:t>. был произведен окончательный расчет покупателя с организацией, что было оформлено проводкой:</w:t>
      </w:r>
    </w:p>
    <w:p w:rsidR="00324D87" w:rsidRPr="000C0278" w:rsidRDefault="00324D87" w:rsidP="000C0278">
      <w:pPr>
        <w:spacing w:line="360" w:lineRule="auto"/>
        <w:ind w:firstLine="709"/>
        <w:jc w:val="both"/>
        <w:rPr>
          <w:color w:val="000000"/>
          <w:sz w:val="28"/>
          <w:szCs w:val="28"/>
        </w:rPr>
      </w:pPr>
      <w:r w:rsidRPr="000C0278">
        <w:rPr>
          <w:color w:val="000000"/>
          <w:sz w:val="28"/>
          <w:szCs w:val="28"/>
        </w:rPr>
        <w:t>Д</w:t>
      </w:r>
      <w:r w:rsidR="000C0278">
        <w:rPr>
          <w:color w:val="000000"/>
          <w:sz w:val="28"/>
          <w:szCs w:val="28"/>
        </w:rPr>
        <w:t>-</w:t>
      </w:r>
      <w:r w:rsidR="000C0278" w:rsidRPr="000C0278">
        <w:rPr>
          <w:color w:val="000000"/>
          <w:sz w:val="28"/>
          <w:szCs w:val="28"/>
        </w:rPr>
        <w:t>т</w:t>
      </w:r>
      <w:r w:rsidRPr="000C0278">
        <w:rPr>
          <w:color w:val="000000"/>
          <w:sz w:val="28"/>
          <w:szCs w:val="28"/>
        </w:rPr>
        <w:t xml:space="preserve"> сч.</w:t>
      </w:r>
      <w:r w:rsidR="000C0278">
        <w:rPr>
          <w:color w:val="000000"/>
          <w:sz w:val="28"/>
          <w:szCs w:val="28"/>
        </w:rPr>
        <w:t> </w:t>
      </w:r>
      <w:r w:rsidR="000C0278" w:rsidRPr="000C0278">
        <w:rPr>
          <w:color w:val="000000"/>
          <w:sz w:val="28"/>
          <w:szCs w:val="28"/>
        </w:rPr>
        <w:t>5</w:t>
      </w:r>
      <w:r w:rsidRPr="000C0278">
        <w:rPr>
          <w:color w:val="000000"/>
          <w:sz w:val="28"/>
          <w:szCs w:val="28"/>
        </w:rPr>
        <w:t>1 «Расчетный счет»</w:t>
      </w:r>
    </w:p>
    <w:p w:rsidR="00324D87" w:rsidRPr="000C0278" w:rsidRDefault="00324D87" w:rsidP="000C0278">
      <w:pPr>
        <w:spacing w:line="360" w:lineRule="auto"/>
        <w:ind w:firstLine="709"/>
        <w:jc w:val="both"/>
        <w:rPr>
          <w:color w:val="000000"/>
          <w:sz w:val="28"/>
          <w:szCs w:val="28"/>
        </w:rPr>
      </w:pPr>
      <w:r w:rsidRPr="000C0278">
        <w:rPr>
          <w:color w:val="000000"/>
          <w:sz w:val="28"/>
          <w:szCs w:val="28"/>
        </w:rPr>
        <w:t>К</w:t>
      </w:r>
      <w:r w:rsidR="000C0278">
        <w:rPr>
          <w:color w:val="000000"/>
          <w:sz w:val="28"/>
          <w:szCs w:val="28"/>
        </w:rPr>
        <w:t>-</w:t>
      </w:r>
      <w:r w:rsidR="000C0278" w:rsidRPr="000C0278">
        <w:rPr>
          <w:color w:val="000000"/>
          <w:sz w:val="28"/>
          <w:szCs w:val="28"/>
        </w:rPr>
        <w:t>т</w:t>
      </w:r>
      <w:r w:rsidRPr="000C0278">
        <w:rPr>
          <w:color w:val="000000"/>
          <w:sz w:val="28"/>
          <w:szCs w:val="28"/>
        </w:rPr>
        <w:t xml:space="preserve"> аналитического счета 62 «Расчеты с Островским МДОУ»</w:t>
      </w:r>
      <w:r w:rsidR="00045787" w:rsidRPr="000C0278">
        <w:rPr>
          <w:color w:val="000000"/>
          <w:sz w:val="28"/>
          <w:szCs w:val="28"/>
        </w:rPr>
        <w:t>, субсчет 1</w:t>
      </w:r>
      <w:r w:rsidR="000C0278">
        <w:rPr>
          <w:color w:val="000000"/>
          <w:sz w:val="28"/>
          <w:szCs w:val="28"/>
        </w:rPr>
        <w:t> </w:t>
      </w:r>
      <w:r w:rsidR="000C0278" w:rsidRPr="000C0278">
        <w:rPr>
          <w:color w:val="000000"/>
          <w:sz w:val="28"/>
          <w:szCs w:val="28"/>
        </w:rPr>
        <w:t>«</w:t>
      </w:r>
      <w:r w:rsidR="00045787" w:rsidRPr="000C0278">
        <w:rPr>
          <w:color w:val="000000"/>
          <w:sz w:val="28"/>
          <w:szCs w:val="28"/>
        </w:rPr>
        <w:t>Расчеты с покупателями и заказчиками по основному виду деятельности»</w:t>
      </w:r>
      <w:r w:rsidRPr="000C0278">
        <w:rPr>
          <w:color w:val="000000"/>
          <w:sz w:val="28"/>
          <w:szCs w:val="28"/>
        </w:rPr>
        <w:t xml:space="preserve"> – </w:t>
      </w:r>
      <w:r w:rsidR="00866E20" w:rsidRPr="000C0278">
        <w:rPr>
          <w:color w:val="000000"/>
          <w:sz w:val="28"/>
          <w:szCs w:val="28"/>
        </w:rPr>
        <w:t>16537</w:t>
      </w:r>
      <w:r w:rsidR="000C0278">
        <w:rPr>
          <w:color w:val="000000"/>
          <w:sz w:val="28"/>
          <w:szCs w:val="28"/>
        </w:rPr>
        <w:t>–</w:t>
      </w:r>
      <w:r w:rsidR="000C0278" w:rsidRPr="000C0278">
        <w:rPr>
          <w:color w:val="000000"/>
          <w:sz w:val="28"/>
          <w:szCs w:val="28"/>
        </w:rPr>
        <w:t>5</w:t>
      </w:r>
      <w:r w:rsidR="00866E20" w:rsidRPr="000C0278">
        <w:rPr>
          <w:color w:val="000000"/>
          <w:sz w:val="28"/>
          <w:szCs w:val="28"/>
        </w:rPr>
        <w:t>0.</w:t>
      </w:r>
    </w:p>
    <w:p w:rsidR="00866E20" w:rsidRPr="000C0278" w:rsidRDefault="00866E20" w:rsidP="000C0278">
      <w:pPr>
        <w:spacing w:line="360" w:lineRule="auto"/>
        <w:ind w:firstLine="709"/>
        <w:jc w:val="both"/>
        <w:rPr>
          <w:color w:val="000000"/>
          <w:sz w:val="28"/>
          <w:szCs w:val="28"/>
        </w:rPr>
      </w:pPr>
      <w:r w:rsidRPr="000C0278">
        <w:rPr>
          <w:color w:val="000000"/>
          <w:sz w:val="28"/>
          <w:szCs w:val="28"/>
        </w:rPr>
        <w:t>После всех произведенных расчетов данный аналитически счет закрывается.</w:t>
      </w:r>
    </w:p>
    <w:p w:rsidR="008B7806" w:rsidRPr="000C0278" w:rsidRDefault="00866E20" w:rsidP="000C0278">
      <w:pPr>
        <w:spacing w:line="360" w:lineRule="auto"/>
        <w:ind w:firstLine="709"/>
        <w:jc w:val="both"/>
        <w:rPr>
          <w:color w:val="000000"/>
          <w:sz w:val="28"/>
          <w:szCs w:val="28"/>
        </w:rPr>
      </w:pPr>
      <w:r w:rsidRPr="000C0278">
        <w:rPr>
          <w:color w:val="000000"/>
          <w:sz w:val="28"/>
          <w:szCs w:val="28"/>
        </w:rPr>
        <w:t>Таким образом, ООО</w:t>
      </w:r>
      <w:r w:rsidR="000C0278">
        <w:rPr>
          <w:color w:val="000000"/>
          <w:sz w:val="28"/>
          <w:szCs w:val="28"/>
        </w:rPr>
        <w:t> </w:t>
      </w:r>
      <w:r w:rsidR="000C0278" w:rsidRPr="000C0278">
        <w:rPr>
          <w:color w:val="000000"/>
          <w:sz w:val="28"/>
          <w:szCs w:val="28"/>
        </w:rPr>
        <w:t>«</w:t>
      </w:r>
      <w:r w:rsidRPr="000C0278">
        <w:rPr>
          <w:color w:val="000000"/>
          <w:sz w:val="28"/>
          <w:szCs w:val="28"/>
        </w:rPr>
        <w:t xml:space="preserve">Неон+» ведет расчеты со своими покупателями и заказчиками в виде предоплаты. В организации ведется синтетический и аналитический учет расчетов с покупателями и заказчиками в полном соответствии с </w:t>
      </w:r>
      <w:r w:rsidR="006469BE" w:rsidRPr="000C0278">
        <w:rPr>
          <w:color w:val="000000"/>
          <w:sz w:val="28"/>
          <w:szCs w:val="28"/>
        </w:rPr>
        <w:t xml:space="preserve">Федеральным законом от 21.11.1996 </w:t>
      </w:r>
      <w:r w:rsidR="000C0278">
        <w:rPr>
          <w:color w:val="000000"/>
          <w:sz w:val="28"/>
          <w:szCs w:val="28"/>
        </w:rPr>
        <w:t>№</w:t>
      </w:r>
      <w:r w:rsidR="000C0278" w:rsidRPr="000C0278">
        <w:rPr>
          <w:color w:val="000000"/>
          <w:sz w:val="28"/>
          <w:szCs w:val="28"/>
        </w:rPr>
        <w:t>1</w:t>
      </w:r>
      <w:r w:rsidR="006469BE" w:rsidRPr="000C0278">
        <w:rPr>
          <w:color w:val="000000"/>
          <w:sz w:val="28"/>
          <w:szCs w:val="28"/>
        </w:rPr>
        <w:t>29 – ФЗ «О бухгалтерском учете».</w:t>
      </w:r>
    </w:p>
    <w:p w:rsidR="00CF425B" w:rsidRDefault="00CF425B" w:rsidP="000C0278">
      <w:pPr>
        <w:pStyle w:val="1"/>
        <w:keepNext w:val="0"/>
        <w:spacing w:before="0" w:after="0" w:line="360" w:lineRule="auto"/>
        <w:ind w:firstLine="709"/>
        <w:jc w:val="both"/>
        <w:rPr>
          <w:rFonts w:ascii="Times New Roman" w:hAnsi="Times New Roman" w:cs="Times New Roman"/>
          <w:color w:val="000000"/>
          <w:sz w:val="28"/>
        </w:rPr>
      </w:pPr>
    </w:p>
    <w:p w:rsidR="00CF425B" w:rsidRDefault="00CF425B" w:rsidP="000C0278">
      <w:pPr>
        <w:pStyle w:val="1"/>
        <w:keepNext w:val="0"/>
        <w:spacing w:before="0" w:after="0" w:line="360" w:lineRule="auto"/>
        <w:ind w:firstLine="709"/>
        <w:jc w:val="both"/>
        <w:rPr>
          <w:rFonts w:ascii="Times New Roman" w:hAnsi="Times New Roman" w:cs="Times New Roman"/>
          <w:color w:val="000000"/>
          <w:sz w:val="28"/>
        </w:rPr>
      </w:pPr>
    </w:p>
    <w:p w:rsidR="00866E20" w:rsidRPr="000C0278" w:rsidRDefault="008B7806" w:rsidP="000C0278">
      <w:pPr>
        <w:pStyle w:val="1"/>
        <w:keepNext w:val="0"/>
        <w:spacing w:before="0" w:after="0" w:line="360" w:lineRule="auto"/>
        <w:ind w:firstLine="709"/>
        <w:jc w:val="both"/>
        <w:rPr>
          <w:rFonts w:ascii="Times New Roman" w:hAnsi="Times New Roman" w:cs="Times New Roman"/>
          <w:color w:val="000000"/>
          <w:sz w:val="28"/>
        </w:rPr>
      </w:pPr>
      <w:r w:rsidRPr="000C0278">
        <w:rPr>
          <w:rFonts w:ascii="Times New Roman" w:hAnsi="Times New Roman" w:cs="Times New Roman"/>
          <w:color w:val="000000"/>
          <w:sz w:val="28"/>
        </w:rPr>
        <w:br w:type="page"/>
      </w:r>
      <w:bookmarkStart w:id="8" w:name="_Toc217397823"/>
      <w:r w:rsidRPr="000C0278">
        <w:rPr>
          <w:rFonts w:ascii="Times New Roman" w:hAnsi="Times New Roman" w:cs="Times New Roman"/>
          <w:color w:val="000000"/>
          <w:sz w:val="28"/>
        </w:rPr>
        <w:t xml:space="preserve">3. </w:t>
      </w:r>
      <w:r w:rsidR="00CF425B" w:rsidRPr="000C0278">
        <w:rPr>
          <w:rFonts w:ascii="Times New Roman" w:hAnsi="Times New Roman" w:cs="Times New Roman"/>
          <w:color w:val="000000"/>
          <w:sz w:val="28"/>
        </w:rPr>
        <w:t>Совершенствование учета и организации расчетов с покупателями и заказчиками в ООО</w:t>
      </w:r>
      <w:r w:rsidR="00CF425B">
        <w:rPr>
          <w:rFonts w:ascii="Times New Roman" w:hAnsi="Times New Roman" w:cs="Times New Roman"/>
          <w:color w:val="000000"/>
          <w:sz w:val="28"/>
        </w:rPr>
        <w:t> </w:t>
      </w:r>
      <w:r w:rsidR="00CF425B" w:rsidRPr="000C0278">
        <w:rPr>
          <w:rFonts w:ascii="Times New Roman" w:hAnsi="Times New Roman" w:cs="Times New Roman"/>
          <w:color w:val="000000"/>
          <w:sz w:val="28"/>
        </w:rPr>
        <w:t>«Неон+»</w:t>
      </w:r>
      <w:bookmarkEnd w:id="8"/>
    </w:p>
    <w:p w:rsidR="008B7806" w:rsidRPr="000C0278" w:rsidRDefault="008B7806" w:rsidP="000C0278">
      <w:pPr>
        <w:spacing w:line="360" w:lineRule="auto"/>
        <w:ind w:firstLine="709"/>
        <w:jc w:val="both"/>
        <w:rPr>
          <w:color w:val="000000"/>
          <w:sz w:val="28"/>
          <w:szCs w:val="28"/>
        </w:rPr>
      </w:pPr>
    </w:p>
    <w:p w:rsidR="008B7806" w:rsidRPr="000C0278" w:rsidRDefault="008B7806" w:rsidP="000C0278">
      <w:pPr>
        <w:spacing w:line="360" w:lineRule="auto"/>
        <w:ind w:firstLine="709"/>
        <w:jc w:val="both"/>
        <w:rPr>
          <w:color w:val="000000"/>
          <w:sz w:val="28"/>
          <w:szCs w:val="28"/>
        </w:rPr>
      </w:pPr>
      <w:r w:rsidRPr="000C0278">
        <w:rPr>
          <w:color w:val="000000"/>
          <w:sz w:val="28"/>
          <w:szCs w:val="28"/>
        </w:rPr>
        <w:t>ООО</w:t>
      </w:r>
      <w:r w:rsidR="000C0278">
        <w:rPr>
          <w:color w:val="000000"/>
          <w:sz w:val="28"/>
          <w:szCs w:val="28"/>
        </w:rPr>
        <w:t> </w:t>
      </w:r>
      <w:r w:rsidR="000C0278" w:rsidRPr="000C0278">
        <w:rPr>
          <w:color w:val="000000"/>
          <w:sz w:val="28"/>
          <w:szCs w:val="28"/>
        </w:rPr>
        <w:t>«</w:t>
      </w:r>
      <w:r w:rsidRPr="000C0278">
        <w:rPr>
          <w:color w:val="000000"/>
          <w:sz w:val="28"/>
          <w:szCs w:val="28"/>
        </w:rPr>
        <w:t>Неон+» вполне рационально ведет учет расчетов с покупателями и заказчиками.</w:t>
      </w:r>
      <w:r w:rsidR="005733D6" w:rsidRPr="000C0278">
        <w:rPr>
          <w:color w:val="000000"/>
          <w:sz w:val="28"/>
          <w:szCs w:val="28"/>
        </w:rPr>
        <w:t xml:space="preserve"> Но для более точной организации учета и отслеживания дебиторской задолженности нужно</w:t>
      </w:r>
      <w:r w:rsidR="008D14DC" w:rsidRPr="000C0278">
        <w:rPr>
          <w:color w:val="000000"/>
          <w:sz w:val="28"/>
          <w:szCs w:val="28"/>
        </w:rPr>
        <w:t xml:space="preserve"> внести некоторые изменения в учетную политику и конкретно в учет расчетов с покупателями и заказчиками.</w:t>
      </w:r>
    </w:p>
    <w:p w:rsidR="008D14DC" w:rsidRPr="000C0278" w:rsidRDefault="00CE6CEB" w:rsidP="000C0278">
      <w:pPr>
        <w:spacing w:line="360" w:lineRule="auto"/>
        <w:ind w:firstLine="709"/>
        <w:jc w:val="both"/>
        <w:rPr>
          <w:color w:val="000000"/>
          <w:sz w:val="28"/>
          <w:szCs w:val="28"/>
        </w:rPr>
      </w:pPr>
      <w:r w:rsidRPr="000C0278">
        <w:rPr>
          <w:color w:val="000000"/>
          <w:sz w:val="28"/>
          <w:szCs w:val="28"/>
        </w:rPr>
        <w:t>Бухгалтерский учет в организации ведется вручную, вследствие</w:t>
      </w:r>
      <w:r w:rsidR="00FD0BB0" w:rsidRPr="000C0278">
        <w:rPr>
          <w:color w:val="000000"/>
          <w:sz w:val="28"/>
          <w:szCs w:val="28"/>
        </w:rPr>
        <w:t xml:space="preserve"> чего бывают ошибки в вычислении и нарушается баланс между доходами и расходами. На мой взгляд,</w:t>
      </w:r>
      <w:r w:rsidR="000C0278">
        <w:rPr>
          <w:color w:val="000000"/>
          <w:sz w:val="28"/>
          <w:szCs w:val="28"/>
        </w:rPr>
        <w:t xml:space="preserve"> </w:t>
      </w:r>
      <w:r w:rsidR="00FD0BB0" w:rsidRPr="000C0278">
        <w:rPr>
          <w:color w:val="000000"/>
          <w:sz w:val="28"/>
          <w:szCs w:val="28"/>
        </w:rPr>
        <w:t xml:space="preserve">целесообразно автоматизировать учет. </w:t>
      </w:r>
      <w:r w:rsidR="00F86674" w:rsidRPr="000C0278">
        <w:rPr>
          <w:color w:val="000000"/>
          <w:sz w:val="28"/>
          <w:szCs w:val="28"/>
        </w:rPr>
        <w:t xml:space="preserve">Это позволит избежать многих просчетов, а также </w:t>
      </w:r>
      <w:r w:rsidR="0035248B" w:rsidRPr="000C0278">
        <w:rPr>
          <w:color w:val="000000"/>
          <w:sz w:val="28"/>
          <w:szCs w:val="28"/>
        </w:rPr>
        <w:t xml:space="preserve">бухгалтер сможет сэкономить время при произведении расчетов и заполнении отчетных документов. Автоматизированная система учета </w:t>
      </w:r>
      <w:r w:rsidR="002E1E55" w:rsidRPr="000C0278">
        <w:rPr>
          <w:color w:val="000000"/>
          <w:sz w:val="28"/>
          <w:szCs w:val="28"/>
        </w:rPr>
        <w:t>упростит порядок хра</w:t>
      </w:r>
      <w:r w:rsidR="007F0BAC" w:rsidRPr="000C0278">
        <w:rPr>
          <w:color w:val="000000"/>
          <w:sz w:val="28"/>
          <w:szCs w:val="28"/>
        </w:rPr>
        <w:t>нения:</w:t>
      </w:r>
      <w:r w:rsidR="002E1E55" w:rsidRPr="000C0278">
        <w:rPr>
          <w:color w:val="000000"/>
          <w:sz w:val="28"/>
          <w:szCs w:val="28"/>
        </w:rPr>
        <w:t xml:space="preserve"> документы могут находит</w:t>
      </w:r>
      <w:r w:rsidR="007F0BAC" w:rsidRPr="000C0278">
        <w:rPr>
          <w:color w:val="000000"/>
          <w:sz w:val="28"/>
          <w:szCs w:val="28"/>
        </w:rPr>
        <w:t>ься в электронном виде</w:t>
      </w:r>
      <w:r w:rsidR="002E1E55" w:rsidRPr="000C0278">
        <w:rPr>
          <w:color w:val="000000"/>
          <w:sz w:val="28"/>
          <w:szCs w:val="28"/>
        </w:rPr>
        <w:t xml:space="preserve"> и отпадет необходимость в</w:t>
      </w:r>
      <w:r w:rsidR="007F0BAC" w:rsidRPr="000C0278">
        <w:rPr>
          <w:color w:val="000000"/>
          <w:sz w:val="28"/>
          <w:szCs w:val="28"/>
        </w:rPr>
        <w:t xml:space="preserve"> организации архива для хранения многочисленных отчетов. Также такая организация бухгалтерского учета предполагает быстрый и удобный доступ к любому документу.</w:t>
      </w:r>
      <w:r w:rsidR="00BC69AD" w:rsidRPr="000C0278">
        <w:rPr>
          <w:color w:val="000000"/>
          <w:sz w:val="28"/>
          <w:szCs w:val="28"/>
        </w:rPr>
        <w:t xml:space="preserve"> Еще одно преимущество автоматизированной системы учета состоит в том, что она позволит снизить риск нед</w:t>
      </w:r>
      <w:r w:rsidR="0097715F" w:rsidRPr="000C0278">
        <w:rPr>
          <w:color w:val="000000"/>
          <w:sz w:val="28"/>
          <w:szCs w:val="28"/>
        </w:rPr>
        <w:t>обросовестной работы бухгалтера и увеличить контроль над его деятельностью.</w:t>
      </w:r>
    </w:p>
    <w:p w:rsidR="00770A36" w:rsidRPr="000C0278" w:rsidRDefault="00770A36" w:rsidP="000C0278">
      <w:pPr>
        <w:spacing w:line="360" w:lineRule="auto"/>
        <w:ind w:firstLine="709"/>
        <w:jc w:val="both"/>
        <w:rPr>
          <w:color w:val="000000"/>
          <w:sz w:val="28"/>
          <w:szCs w:val="28"/>
        </w:rPr>
      </w:pPr>
      <w:r w:rsidRPr="000C0278">
        <w:rPr>
          <w:color w:val="000000"/>
          <w:sz w:val="28"/>
          <w:szCs w:val="28"/>
        </w:rPr>
        <w:t>Учетная политика для целей бухгалтерского учета и целей налогообложения ООО</w:t>
      </w:r>
      <w:r w:rsidR="000C0278">
        <w:rPr>
          <w:color w:val="000000"/>
          <w:sz w:val="28"/>
          <w:szCs w:val="28"/>
        </w:rPr>
        <w:t> </w:t>
      </w:r>
      <w:r w:rsidR="000C0278" w:rsidRPr="000C0278">
        <w:rPr>
          <w:color w:val="000000"/>
          <w:sz w:val="28"/>
          <w:szCs w:val="28"/>
        </w:rPr>
        <w:t>«</w:t>
      </w:r>
      <w:r w:rsidRPr="000C0278">
        <w:rPr>
          <w:color w:val="000000"/>
          <w:sz w:val="28"/>
          <w:szCs w:val="28"/>
        </w:rPr>
        <w:t>Неон+» представлена лишь в общих чертах</w:t>
      </w:r>
      <w:r w:rsidR="00D53AB9" w:rsidRPr="000C0278">
        <w:rPr>
          <w:color w:val="000000"/>
          <w:sz w:val="28"/>
          <w:szCs w:val="28"/>
        </w:rPr>
        <w:t xml:space="preserve"> (</w:t>
      </w:r>
      <w:r w:rsidR="000C0278" w:rsidRPr="000C0278">
        <w:rPr>
          <w:color w:val="000000"/>
          <w:sz w:val="28"/>
          <w:szCs w:val="28"/>
        </w:rPr>
        <w:t>прил.</w:t>
      </w:r>
      <w:r w:rsidR="000C0278">
        <w:rPr>
          <w:color w:val="000000"/>
          <w:sz w:val="28"/>
          <w:szCs w:val="28"/>
        </w:rPr>
        <w:t xml:space="preserve"> </w:t>
      </w:r>
      <w:r w:rsidR="000C0278" w:rsidRPr="000C0278">
        <w:rPr>
          <w:color w:val="000000"/>
          <w:sz w:val="28"/>
          <w:szCs w:val="28"/>
        </w:rPr>
        <w:t>1</w:t>
      </w:r>
      <w:r w:rsidR="00D53AB9" w:rsidRPr="000C0278">
        <w:rPr>
          <w:color w:val="000000"/>
          <w:sz w:val="28"/>
          <w:szCs w:val="28"/>
        </w:rPr>
        <w:t>)</w:t>
      </w:r>
      <w:r w:rsidRPr="000C0278">
        <w:rPr>
          <w:color w:val="000000"/>
          <w:sz w:val="28"/>
          <w:szCs w:val="28"/>
        </w:rPr>
        <w:t>. В ней нет конкретизации системы документооборота, порядка отражения различных операций, ведения учета этих операций и отра</w:t>
      </w:r>
      <w:r w:rsidR="00BF52C1" w:rsidRPr="000C0278">
        <w:rPr>
          <w:color w:val="000000"/>
          <w:sz w:val="28"/>
          <w:szCs w:val="28"/>
        </w:rPr>
        <w:t>жения их в первичных документах, что требует ПБУ 1/98 «Учетная политика организации»</w:t>
      </w:r>
      <w:r w:rsidR="002B292D" w:rsidRPr="000C0278">
        <w:rPr>
          <w:color w:val="000000"/>
          <w:sz w:val="28"/>
          <w:szCs w:val="28"/>
        </w:rPr>
        <w:t xml:space="preserve">. </w:t>
      </w:r>
      <w:r w:rsidR="00BF52C1" w:rsidRPr="000C0278">
        <w:rPr>
          <w:color w:val="000000"/>
          <w:sz w:val="28"/>
          <w:szCs w:val="28"/>
        </w:rPr>
        <w:t>Поэтому организации рекомендуется прописать все пункты ведения бухгалтерского учета.</w:t>
      </w:r>
    </w:p>
    <w:p w:rsidR="00DB1BE0" w:rsidRPr="000C0278" w:rsidRDefault="00DB1BE0" w:rsidP="000C0278">
      <w:pPr>
        <w:spacing w:line="360" w:lineRule="auto"/>
        <w:ind w:firstLine="709"/>
        <w:jc w:val="both"/>
        <w:rPr>
          <w:color w:val="000000"/>
          <w:sz w:val="28"/>
          <w:szCs w:val="28"/>
        </w:rPr>
      </w:pPr>
      <w:r w:rsidRPr="000C0278">
        <w:rPr>
          <w:color w:val="000000"/>
          <w:sz w:val="28"/>
          <w:szCs w:val="28"/>
        </w:rPr>
        <w:t>В отношении расчетов с покупателями и заказчиками в учетной политике необходимо закрепить</w:t>
      </w:r>
      <w:r w:rsidR="00786305" w:rsidRPr="000C0278">
        <w:rPr>
          <w:color w:val="000000"/>
          <w:sz w:val="28"/>
          <w:szCs w:val="28"/>
        </w:rPr>
        <w:t xml:space="preserve"> и подробно расписать</w:t>
      </w:r>
      <w:r w:rsidRPr="000C0278">
        <w:rPr>
          <w:color w:val="000000"/>
          <w:sz w:val="28"/>
          <w:szCs w:val="28"/>
        </w:rPr>
        <w:t xml:space="preserve"> следующие моменты:</w:t>
      </w:r>
    </w:p>
    <w:p w:rsidR="00DB1BE0" w:rsidRPr="000C0278" w:rsidRDefault="00E40048" w:rsidP="000C0278">
      <w:pPr>
        <w:numPr>
          <w:ilvl w:val="0"/>
          <w:numId w:val="16"/>
        </w:numPr>
        <w:spacing w:line="360" w:lineRule="auto"/>
        <w:ind w:left="0" w:firstLine="709"/>
        <w:jc w:val="both"/>
        <w:rPr>
          <w:color w:val="000000"/>
          <w:sz w:val="28"/>
          <w:szCs w:val="28"/>
        </w:rPr>
      </w:pPr>
      <w:r w:rsidRPr="000C0278">
        <w:rPr>
          <w:color w:val="000000"/>
          <w:sz w:val="28"/>
          <w:szCs w:val="28"/>
        </w:rPr>
        <w:t>Виды первичных документов</w:t>
      </w:r>
      <w:r w:rsidR="00DB1BE0" w:rsidRPr="000C0278">
        <w:rPr>
          <w:color w:val="000000"/>
          <w:sz w:val="28"/>
          <w:szCs w:val="28"/>
        </w:rPr>
        <w:t>, применяемых при расчетах с покупателями и заказчиками, порядок их заполнения и принятия к учету, а также процесс документооборота по данным расчетам;</w:t>
      </w:r>
    </w:p>
    <w:p w:rsidR="00DB1BE0" w:rsidRPr="000C0278" w:rsidRDefault="00DB1BE0" w:rsidP="000C0278">
      <w:pPr>
        <w:numPr>
          <w:ilvl w:val="0"/>
          <w:numId w:val="16"/>
        </w:numPr>
        <w:spacing w:line="360" w:lineRule="auto"/>
        <w:ind w:left="0" w:firstLine="709"/>
        <w:jc w:val="both"/>
        <w:rPr>
          <w:color w:val="000000"/>
          <w:sz w:val="28"/>
          <w:szCs w:val="28"/>
        </w:rPr>
      </w:pPr>
      <w:r w:rsidRPr="000C0278">
        <w:rPr>
          <w:color w:val="000000"/>
          <w:sz w:val="28"/>
          <w:szCs w:val="28"/>
        </w:rPr>
        <w:t>Порядок и момент начисления дебиторской задолженности и ее погашения;</w:t>
      </w:r>
    </w:p>
    <w:p w:rsidR="00DB1BE0" w:rsidRPr="000C0278" w:rsidRDefault="00DB1BE0" w:rsidP="000C0278">
      <w:pPr>
        <w:numPr>
          <w:ilvl w:val="0"/>
          <w:numId w:val="16"/>
        </w:numPr>
        <w:spacing w:line="360" w:lineRule="auto"/>
        <w:ind w:left="0" w:firstLine="709"/>
        <w:jc w:val="both"/>
        <w:rPr>
          <w:color w:val="000000"/>
          <w:sz w:val="28"/>
          <w:szCs w:val="28"/>
        </w:rPr>
      </w:pPr>
      <w:r w:rsidRPr="000C0278">
        <w:rPr>
          <w:color w:val="000000"/>
          <w:sz w:val="28"/>
          <w:szCs w:val="28"/>
        </w:rPr>
        <w:t>Основные проводки, используемые для отражения расчетов с покупателями и заказчиками;</w:t>
      </w:r>
    </w:p>
    <w:p w:rsidR="00786305" w:rsidRPr="000C0278" w:rsidRDefault="00786305" w:rsidP="000C0278">
      <w:pPr>
        <w:numPr>
          <w:ilvl w:val="0"/>
          <w:numId w:val="16"/>
        </w:numPr>
        <w:spacing w:line="360" w:lineRule="auto"/>
        <w:ind w:left="0" w:firstLine="709"/>
        <w:jc w:val="both"/>
        <w:rPr>
          <w:color w:val="000000"/>
          <w:sz w:val="28"/>
          <w:szCs w:val="28"/>
        </w:rPr>
      </w:pPr>
      <w:r w:rsidRPr="000C0278">
        <w:rPr>
          <w:color w:val="000000"/>
          <w:sz w:val="28"/>
          <w:szCs w:val="28"/>
        </w:rPr>
        <w:t>Проведение инвентаризации дебиторской задолженности;</w:t>
      </w:r>
    </w:p>
    <w:p w:rsidR="00DB1BE0" w:rsidRPr="000C0278" w:rsidRDefault="00DB1BE0" w:rsidP="000C0278">
      <w:pPr>
        <w:numPr>
          <w:ilvl w:val="0"/>
          <w:numId w:val="16"/>
        </w:numPr>
        <w:spacing w:line="360" w:lineRule="auto"/>
        <w:ind w:left="0" w:firstLine="709"/>
        <w:jc w:val="both"/>
        <w:rPr>
          <w:color w:val="000000"/>
          <w:sz w:val="28"/>
          <w:szCs w:val="28"/>
        </w:rPr>
      </w:pPr>
      <w:r w:rsidRPr="000C0278">
        <w:rPr>
          <w:color w:val="000000"/>
          <w:sz w:val="28"/>
          <w:szCs w:val="28"/>
        </w:rPr>
        <w:t>Порядок признания дебиторской задолженности просроченной</w:t>
      </w:r>
      <w:r w:rsidR="00786305" w:rsidRPr="000C0278">
        <w:rPr>
          <w:color w:val="000000"/>
          <w:sz w:val="28"/>
          <w:szCs w:val="28"/>
        </w:rPr>
        <w:t>, а также ее списание;</w:t>
      </w:r>
    </w:p>
    <w:p w:rsidR="00786305" w:rsidRPr="000C0278" w:rsidRDefault="00786305" w:rsidP="000C0278">
      <w:pPr>
        <w:numPr>
          <w:ilvl w:val="0"/>
          <w:numId w:val="16"/>
        </w:numPr>
        <w:spacing w:line="360" w:lineRule="auto"/>
        <w:ind w:left="0" w:firstLine="709"/>
        <w:jc w:val="both"/>
        <w:rPr>
          <w:color w:val="000000"/>
          <w:sz w:val="28"/>
          <w:szCs w:val="28"/>
        </w:rPr>
      </w:pPr>
      <w:r w:rsidRPr="000C0278">
        <w:rPr>
          <w:color w:val="000000"/>
          <w:sz w:val="28"/>
          <w:szCs w:val="28"/>
        </w:rPr>
        <w:t>Процесс погашения покупателями просроченной дебиторской задолженности и отражение в учете данной операции.</w:t>
      </w:r>
    </w:p>
    <w:p w:rsidR="00786305" w:rsidRPr="000C0278" w:rsidRDefault="00786305" w:rsidP="000C0278">
      <w:pPr>
        <w:spacing w:line="360" w:lineRule="auto"/>
        <w:ind w:firstLine="709"/>
        <w:jc w:val="both"/>
        <w:rPr>
          <w:color w:val="000000"/>
          <w:sz w:val="28"/>
          <w:szCs w:val="28"/>
        </w:rPr>
      </w:pPr>
      <w:r w:rsidRPr="000C0278">
        <w:rPr>
          <w:color w:val="000000"/>
          <w:sz w:val="28"/>
          <w:szCs w:val="28"/>
        </w:rPr>
        <w:t xml:space="preserve">Таким образом, если в учетной политике найдет отражение подробное описание ведения бухгалтерского учета, организация </w:t>
      </w:r>
      <w:r w:rsidR="00D04C00" w:rsidRPr="000C0278">
        <w:rPr>
          <w:color w:val="000000"/>
          <w:sz w:val="28"/>
          <w:szCs w:val="28"/>
        </w:rPr>
        <w:t>решит многие</w:t>
      </w:r>
      <w:r w:rsidRPr="000C0278">
        <w:rPr>
          <w:color w:val="000000"/>
          <w:sz w:val="28"/>
          <w:szCs w:val="28"/>
        </w:rPr>
        <w:t xml:space="preserve"> </w:t>
      </w:r>
      <w:r w:rsidR="00D04C00" w:rsidRPr="000C0278">
        <w:rPr>
          <w:color w:val="000000"/>
          <w:sz w:val="28"/>
          <w:szCs w:val="28"/>
        </w:rPr>
        <w:t>проблемы</w:t>
      </w:r>
      <w:r w:rsidRPr="000C0278">
        <w:rPr>
          <w:color w:val="000000"/>
          <w:sz w:val="28"/>
          <w:szCs w:val="28"/>
        </w:rPr>
        <w:t>. Например,</w:t>
      </w:r>
      <w:r w:rsidR="00D04C00" w:rsidRPr="000C0278">
        <w:rPr>
          <w:color w:val="000000"/>
          <w:sz w:val="28"/>
          <w:szCs w:val="28"/>
        </w:rPr>
        <w:t xml:space="preserve"> новый</w:t>
      </w:r>
      <w:r w:rsidRPr="000C0278">
        <w:rPr>
          <w:color w:val="000000"/>
          <w:sz w:val="28"/>
          <w:szCs w:val="28"/>
        </w:rPr>
        <w:t xml:space="preserve"> </w:t>
      </w:r>
      <w:r w:rsidR="00D04C00" w:rsidRPr="000C0278">
        <w:rPr>
          <w:color w:val="000000"/>
          <w:sz w:val="28"/>
          <w:szCs w:val="28"/>
        </w:rPr>
        <w:t>бухгалтер, принятый на работу, будет иметь представление о структуре бухгалтерского учета ООО</w:t>
      </w:r>
      <w:r w:rsidR="000C0278">
        <w:rPr>
          <w:color w:val="000000"/>
          <w:sz w:val="28"/>
          <w:szCs w:val="28"/>
        </w:rPr>
        <w:t> </w:t>
      </w:r>
      <w:r w:rsidR="000C0278" w:rsidRPr="000C0278">
        <w:rPr>
          <w:color w:val="000000"/>
          <w:sz w:val="28"/>
          <w:szCs w:val="28"/>
        </w:rPr>
        <w:t>«</w:t>
      </w:r>
      <w:r w:rsidR="00D04C00" w:rsidRPr="000C0278">
        <w:rPr>
          <w:color w:val="000000"/>
          <w:sz w:val="28"/>
          <w:szCs w:val="28"/>
        </w:rPr>
        <w:t>Неон+», порядках его ведения, документообороте и, следовательно, сможет сразу приступить к выполнению своих обязанностей.</w:t>
      </w:r>
    </w:p>
    <w:p w:rsidR="00BC69AD" w:rsidRPr="000C0278" w:rsidRDefault="0097715F" w:rsidP="000C0278">
      <w:pPr>
        <w:spacing w:line="360" w:lineRule="auto"/>
        <w:ind w:firstLine="709"/>
        <w:jc w:val="both"/>
        <w:rPr>
          <w:color w:val="000000"/>
          <w:sz w:val="28"/>
          <w:szCs w:val="28"/>
        </w:rPr>
      </w:pPr>
      <w:r w:rsidRPr="000C0278">
        <w:rPr>
          <w:color w:val="000000"/>
          <w:sz w:val="28"/>
          <w:szCs w:val="28"/>
        </w:rPr>
        <w:t>В параграфе 2 были названы основные виды деятельности ООО</w:t>
      </w:r>
      <w:r w:rsidR="000C0278">
        <w:rPr>
          <w:color w:val="000000"/>
          <w:sz w:val="28"/>
          <w:szCs w:val="28"/>
        </w:rPr>
        <w:t> </w:t>
      </w:r>
      <w:r w:rsidR="000C0278" w:rsidRPr="000C0278">
        <w:rPr>
          <w:color w:val="000000"/>
          <w:sz w:val="28"/>
          <w:szCs w:val="28"/>
        </w:rPr>
        <w:t>«</w:t>
      </w:r>
      <w:r w:rsidRPr="000C0278">
        <w:rPr>
          <w:color w:val="000000"/>
          <w:sz w:val="28"/>
          <w:szCs w:val="28"/>
        </w:rPr>
        <w:t>Неон+». Общество оказывает широкий спектр услуг. Но при учете расчетов с покупателями и заказчиками</w:t>
      </w:r>
      <w:r w:rsidR="00D53AB9" w:rsidRPr="000C0278">
        <w:rPr>
          <w:color w:val="000000"/>
          <w:sz w:val="28"/>
          <w:szCs w:val="28"/>
        </w:rPr>
        <w:t xml:space="preserve"> в рабочем плане счетов (</w:t>
      </w:r>
      <w:r w:rsidR="000C0278" w:rsidRPr="000C0278">
        <w:rPr>
          <w:color w:val="000000"/>
          <w:sz w:val="28"/>
          <w:szCs w:val="28"/>
        </w:rPr>
        <w:t>прил.</w:t>
      </w:r>
      <w:r w:rsidR="000C0278">
        <w:rPr>
          <w:color w:val="000000"/>
          <w:sz w:val="28"/>
          <w:szCs w:val="28"/>
        </w:rPr>
        <w:t xml:space="preserve"> </w:t>
      </w:r>
      <w:r w:rsidR="000C0278" w:rsidRPr="000C0278">
        <w:rPr>
          <w:color w:val="000000"/>
          <w:sz w:val="28"/>
          <w:szCs w:val="28"/>
        </w:rPr>
        <w:t>2</w:t>
      </w:r>
      <w:r w:rsidR="00D53AB9" w:rsidRPr="000C0278">
        <w:rPr>
          <w:color w:val="000000"/>
          <w:sz w:val="28"/>
          <w:szCs w:val="28"/>
        </w:rPr>
        <w:t>)</w:t>
      </w:r>
      <w:r w:rsidRPr="000C0278">
        <w:rPr>
          <w:color w:val="000000"/>
          <w:sz w:val="28"/>
          <w:szCs w:val="28"/>
        </w:rPr>
        <w:t xml:space="preserve"> предусмотрено только три субсчета, отражающие вид услуги в общей форме: субсчет 1 – расчеты по основному виду деятельности, субсчет 3 – расчеты по бытовым услугам, субсчет 4 – расчеты по прочим работам. </w:t>
      </w:r>
      <w:r w:rsidR="00A02F4A" w:rsidRPr="000C0278">
        <w:rPr>
          <w:color w:val="000000"/>
          <w:sz w:val="28"/>
          <w:szCs w:val="28"/>
        </w:rPr>
        <w:t>На данный момент организация наладила производство только нескольких видов услуг. При таких субсчетах нельзя определить какая именно работа была выполнена. Поэтому организация не имеет возможности проанализировать свою деятельность, выявить интенсивность выполнения каждой работы</w:t>
      </w:r>
      <w:r w:rsidR="00513369" w:rsidRPr="000C0278">
        <w:rPr>
          <w:color w:val="000000"/>
          <w:sz w:val="28"/>
          <w:szCs w:val="28"/>
        </w:rPr>
        <w:t>, сравнить спрос на виды услуг, предоставляемые им населению.</w:t>
      </w:r>
    </w:p>
    <w:p w:rsidR="00513369" w:rsidRPr="000C0278" w:rsidRDefault="00513369" w:rsidP="000C0278">
      <w:pPr>
        <w:spacing w:line="360" w:lineRule="auto"/>
        <w:ind w:firstLine="709"/>
        <w:jc w:val="both"/>
        <w:rPr>
          <w:color w:val="000000"/>
          <w:sz w:val="28"/>
          <w:szCs w:val="28"/>
        </w:rPr>
      </w:pPr>
      <w:r w:rsidRPr="000C0278">
        <w:rPr>
          <w:color w:val="000000"/>
          <w:sz w:val="28"/>
          <w:szCs w:val="28"/>
        </w:rPr>
        <w:t xml:space="preserve">Я думаю, что организации следует пересмотреть субсчета к счету 62 «Расчеты с покупателями и заказчиками». В них должны найти отражение </w:t>
      </w:r>
      <w:r w:rsidR="00CB45E4" w:rsidRPr="000C0278">
        <w:rPr>
          <w:color w:val="000000"/>
          <w:sz w:val="28"/>
          <w:szCs w:val="28"/>
        </w:rPr>
        <w:t>налаженные предприятием работы:</w:t>
      </w:r>
    </w:p>
    <w:p w:rsidR="00CB45E4" w:rsidRPr="000C0278" w:rsidRDefault="00CB45E4" w:rsidP="000C0278">
      <w:pPr>
        <w:numPr>
          <w:ilvl w:val="0"/>
          <w:numId w:val="15"/>
        </w:numPr>
        <w:spacing w:line="360" w:lineRule="auto"/>
        <w:ind w:left="0" w:firstLine="709"/>
        <w:jc w:val="both"/>
        <w:rPr>
          <w:color w:val="000000"/>
          <w:sz w:val="28"/>
          <w:szCs w:val="28"/>
        </w:rPr>
      </w:pPr>
      <w:r w:rsidRPr="000C0278">
        <w:rPr>
          <w:color w:val="000000"/>
          <w:sz w:val="28"/>
          <w:szCs w:val="28"/>
        </w:rPr>
        <w:t>электромонтажные работы;</w:t>
      </w:r>
    </w:p>
    <w:p w:rsidR="00CB45E4" w:rsidRPr="000C0278" w:rsidRDefault="00CB45E4" w:rsidP="000C0278">
      <w:pPr>
        <w:numPr>
          <w:ilvl w:val="0"/>
          <w:numId w:val="15"/>
        </w:numPr>
        <w:spacing w:line="360" w:lineRule="auto"/>
        <w:ind w:left="0" w:firstLine="709"/>
        <w:jc w:val="both"/>
        <w:rPr>
          <w:color w:val="000000"/>
          <w:sz w:val="28"/>
          <w:szCs w:val="28"/>
        </w:rPr>
      </w:pPr>
      <w:r w:rsidRPr="000C0278">
        <w:rPr>
          <w:color w:val="000000"/>
          <w:sz w:val="28"/>
          <w:szCs w:val="28"/>
        </w:rPr>
        <w:t>деятельность в сфере бытовых услуг;</w:t>
      </w:r>
    </w:p>
    <w:p w:rsidR="00CB45E4" w:rsidRPr="000C0278" w:rsidRDefault="00CB45E4" w:rsidP="000C0278">
      <w:pPr>
        <w:numPr>
          <w:ilvl w:val="0"/>
          <w:numId w:val="15"/>
        </w:numPr>
        <w:spacing w:line="360" w:lineRule="auto"/>
        <w:ind w:left="0" w:firstLine="709"/>
        <w:jc w:val="both"/>
        <w:rPr>
          <w:color w:val="000000"/>
          <w:sz w:val="28"/>
          <w:szCs w:val="28"/>
        </w:rPr>
      </w:pPr>
      <w:r w:rsidRPr="000C0278">
        <w:rPr>
          <w:color w:val="000000"/>
          <w:sz w:val="28"/>
          <w:szCs w:val="28"/>
        </w:rPr>
        <w:t>посредническая деятельность;</w:t>
      </w:r>
    </w:p>
    <w:p w:rsidR="00CB45E4" w:rsidRPr="000C0278" w:rsidRDefault="00CB45E4" w:rsidP="000C0278">
      <w:pPr>
        <w:numPr>
          <w:ilvl w:val="0"/>
          <w:numId w:val="15"/>
        </w:numPr>
        <w:spacing w:line="360" w:lineRule="auto"/>
        <w:ind w:left="0" w:firstLine="709"/>
        <w:jc w:val="both"/>
        <w:rPr>
          <w:color w:val="000000"/>
          <w:sz w:val="28"/>
          <w:szCs w:val="28"/>
        </w:rPr>
      </w:pPr>
      <w:r w:rsidRPr="000C0278">
        <w:rPr>
          <w:color w:val="000000"/>
          <w:sz w:val="28"/>
          <w:szCs w:val="28"/>
        </w:rPr>
        <w:t>общестроительные работы;</w:t>
      </w:r>
    </w:p>
    <w:p w:rsidR="00CB45E4" w:rsidRPr="000C0278" w:rsidRDefault="00CB45E4" w:rsidP="000C0278">
      <w:pPr>
        <w:numPr>
          <w:ilvl w:val="0"/>
          <w:numId w:val="15"/>
        </w:numPr>
        <w:spacing w:line="360" w:lineRule="auto"/>
        <w:ind w:left="0" w:firstLine="709"/>
        <w:jc w:val="both"/>
        <w:rPr>
          <w:color w:val="000000"/>
          <w:sz w:val="28"/>
          <w:szCs w:val="28"/>
        </w:rPr>
      </w:pPr>
      <w:r w:rsidRPr="000C0278">
        <w:rPr>
          <w:color w:val="000000"/>
          <w:sz w:val="28"/>
          <w:szCs w:val="28"/>
        </w:rPr>
        <w:t>розничная торговля;</w:t>
      </w:r>
    </w:p>
    <w:p w:rsidR="00CB45E4" w:rsidRPr="000C0278" w:rsidRDefault="00CB45E4" w:rsidP="000C0278">
      <w:pPr>
        <w:numPr>
          <w:ilvl w:val="0"/>
          <w:numId w:val="15"/>
        </w:numPr>
        <w:spacing w:line="360" w:lineRule="auto"/>
        <w:ind w:left="0" w:firstLine="709"/>
        <w:jc w:val="both"/>
        <w:rPr>
          <w:color w:val="000000"/>
          <w:sz w:val="28"/>
          <w:szCs w:val="28"/>
        </w:rPr>
      </w:pPr>
      <w:r w:rsidRPr="000C0278">
        <w:rPr>
          <w:color w:val="000000"/>
          <w:sz w:val="28"/>
          <w:szCs w:val="28"/>
        </w:rPr>
        <w:t>прочие работы и услуги.</w:t>
      </w:r>
    </w:p>
    <w:p w:rsidR="00CB45E4" w:rsidRPr="000C0278" w:rsidRDefault="00CB45E4" w:rsidP="000C0278">
      <w:pPr>
        <w:spacing w:line="360" w:lineRule="auto"/>
        <w:ind w:firstLine="709"/>
        <w:jc w:val="both"/>
        <w:rPr>
          <w:color w:val="000000"/>
          <w:sz w:val="28"/>
          <w:szCs w:val="28"/>
        </w:rPr>
      </w:pPr>
      <w:r w:rsidRPr="000C0278">
        <w:rPr>
          <w:color w:val="000000"/>
          <w:sz w:val="28"/>
          <w:szCs w:val="28"/>
        </w:rPr>
        <w:t>При использовании таких субсчетов организация сможет выделить наиболее часто выполняемые работы и</w:t>
      </w:r>
      <w:r w:rsidR="00047BB4" w:rsidRPr="000C0278">
        <w:rPr>
          <w:color w:val="000000"/>
          <w:sz w:val="28"/>
          <w:szCs w:val="28"/>
        </w:rPr>
        <w:t>,</w:t>
      </w:r>
      <w:r w:rsidRPr="000C0278">
        <w:rPr>
          <w:color w:val="000000"/>
          <w:sz w:val="28"/>
          <w:szCs w:val="28"/>
        </w:rPr>
        <w:t xml:space="preserve"> как следствие</w:t>
      </w:r>
      <w:r w:rsidR="00047BB4" w:rsidRPr="000C0278">
        <w:rPr>
          <w:color w:val="000000"/>
          <w:sz w:val="28"/>
          <w:szCs w:val="28"/>
        </w:rPr>
        <w:t>,</w:t>
      </w:r>
      <w:r w:rsidRPr="000C0278">
        <w:rPr>
          <w:color w:val="000000"/>
          <w:sz w:val="28"/>
          <w:szCs w:val="28"/>
        </w:rPr>
        <w:t xml:space="preserve"> либо </w:t>
      </w:r>
      <w:r w:rsidR="00047BB4" w:rsidRPr="000C0278">
        <w:rPr>
          <w:color w:val="000000"/>
          <w:sz w:val="28"/>
          <w:szCs w:val="28"/>
        </w:rPr>
        <w:t>сконцентрировать внимание на этих работах, либо принять меры по распространению информации о видах своей деятельности.</w:t>
      </w:r>
    </w:p>
    <w:p w:rsidR="00E16CE1" w:rsidRPr="000C0278" w:rsidRDefault="0027648F" w:rsidP="000C0278">
      <w:pPr>
        <w:spacing w:line="360" w:lineRule="auto"/>
        <w:ind w:firstLine="709"/>
        <w:jc w:val="both"/>
        <w:rPr>
          <w:color w:val="000000"/>
          <w:sz w:val="28"/>
          <w:szCs w:val="28"/>
        </w:rPr>
      </w:pPr>
      <w:r w:rsidRPr="000C0278">
        <w:rPr>
          <w:color w:val="000000"/>
          <w:sz w:val="28"/>
          <w:szCs w:val="28"/>
        </w:rPr>
        <w:t>В процессе хозяйственной деятельности в ООО</w:t>
      </w:r>
      <w:r w:rsidR="000C0278">
        <w:rPr>
          <w:color w:val="000000"/>
          <w:sz w:val="28"/>
          <w:szCs w:val="28"/>
        </w:rPr>
        <w:t> </w:t>
      </w:r>
      <w:r w:rsidR="000C0278" w:rsidRPr="000C0278">
        <w:rPr>
          <w:color w:val="000000"/>
          <w:sz w:val="28"/>
          <w:szCs w:val="28"/>
        </w:rPr>
        <w:t>«</w:t>
      </w:r>
      <w:r w:rsidRPr="000C0278">
        <w:rPr>
          <w:color w:val="000000"/>
          <w:sz w:val="28"/>
          <w:szCs w:val="28"/>
        </w:rPr>
        <w:t>Неон+» возникает дебиторская задолже</w:t>
      </w:r>
      <w:r w:rsidR="00FC314C" w:rsidRPr="000C0278">
        <w:rPr>
          <w:color w:val="000000"/>
          <w:sz w:val="28"/>
          <w:szCs w:val="28"/>
        </w:rPr>
        <w:t>нность. Задача бухгалтера состоит в том, чтобы определять сроки погашения данной задолженности, выявлять непогашенную в срок дебиторскую задолженность, своевременно предупреждать руководство об истечении срока исковой давности по дебиторской задолженности. Все это выявляется в результате инвентаризации задолженностей.</w:t>
      </w:r>
      <w:r w:rsidR="007416BD" w:rsidRPr="000C0278">
        <w:rPr>
          <w:color w:val="000000"/>
          <w:sz w:val="28"/>
          <w:szCs w:val="28"/>
        </w:rPr>
        <w:t xml:space="preserve"> Поэтому ООО</w:t>
      </w:r>
      <w:r w:rsidR="000C0278">
        <w:rPr>
          <w:color w:val="000000"/>
          <w:sz w:val="28"/>
          <w:szCs w:val="28"/>
        </w:rPr>
        <w:t> </w:t>
      </w:r>
      <w:r w:rsidR="000C0278" w:rsidRPr="000C0278">
        <w:rPr>
          <w:color w:val="000000"/>
          <w:sz w:val="28"/>
          <w:szCs w:val="28"/>
        </w:rPr>
        <w:t>«</w:t>
      </w:r>
      <w:r w:rsidR="007416BD" w:rsidRPr="000C0278">
        <w:rPr>
          <w:color w:val="000000"/>
          <w:sz w:val="28"/>
          <w:szCs w:val="28"/>
        </w:rPr>
        <w:t>Неон+»</w:t>
      </w:r>
      <w:r w:rsidR="00786305" w:rsidRPr="000C0278">
        <w:rPr>
          <w:color w:val="000000"/>
          <w:sz w:val="28"/>
          <w:szCs w:val="28"/>
        </w:rPr>
        <w:t>, как было уже сказано выше,</w:t>
      </w:r>
      <w:r w:rsidR="007416BD" w:rsidRPr="000C0278">
        <w:rPr>
          <w:color w:val="000000"/>
          <w:sz w:val="28"/>
          <w:szCs w:val="28"/>
        </w:rPr>
        <w:t xml:space="preserve"> должно </w:t>
      </w:r>
      <w:r w:rsidR="00785745" w:rsidRPr="000C0278">
        <w:rPr>
          <w:color w:val="000000"/>
          <w:sz w:val="28"/>
          <w:szCs w:val="28"/>
        </w:rPr>
        <w:t>обозначить в своей учетной политике</w:t>
      </w:r>
      <w:r w:rsidR="007416BD" w:rsidRPr="000C0278">
        <w:rPr>
          <w:color w:val="000000"/>
          <w:sz w:val="28"/>
          <w:szCs w:val="28"/>
        </w:rPr>
        <w:t xml:space="preserve"> дату проведения инвентаризации дебиторской задолженности (не реже 1 раза в год).</w:t>
      </w:r>
      <w:r w:rsidR="002F6CE4" w:rsidRPr="000C0278">
        <w:rPr>
          <w:color w:val="000000"/>
          <w:sz w:val="28"/>
          <w:szCs w:val="28"/>
        </w:rPr>
        <w:t xml:space="preserve"> И от того, правильно ли будет организован учет и контроль дебиторской задолженности, зависит финансовый результат организации.</w:t>
      </w:r>
    </w:p>
    <w:p w:rsidR="00026297" w:rsidRPr="000C0278" w:rsidRDefault="00026297" w:rsidP="000C0278">
      <w:pPr>
        <w:spacing w:line="360" w:lineRule="auto"/>
        <w:ind w:firstLine="709"/>
        <w:jc w:val="both"/>
        <w:rPr>
          <w:color w:val="000000"/>
          <w:sz w:val="28"/>
          <w:szCs w:val="28"/>
        </w:rPr>
      </w:pPr>
      <w:r w:rsidRPr="000C0278">
        <w:rPr>
          <w:color w:val="000000"/>
          <w:sz w:val="28"/>
          <w:szCs w:val="28"/>
        </w:rPr>
        <w:t xml:space="preserve">Для проведения инвентаризации должна создаваться специальная комиссия, назначенная руководителем. Проверка состояния дебиторской задолженности </w:t>
      </w:r>
      <w:r w:rsidR="008F638B" w:rsidRPr="000C0278">
        <w:rPr>
          <w:color w:val="000000"/>
          <w:sz w:val="28"/>
          <w:szCs w:val="28"/>
        </w:rPr>
        <w:t>должна проводиться по каждому покупателю и заказчику</w:t>
      </w:r>
      <w:r w:rsidR="000C0278">
        <w:rPr>
          <w:color w:val="000000"/>
          <w:sz w:val="28"/>
          <w:szCs w:val="28"/>
        </w:rPr>
        <w:t xml:space="preserve"> </w:t>
      </w:r>
      <w:r w:rsidR="008F638B" w:rsidRPr="000C0278">
        <w:rPr>
          <w:color w:val="000000"/>
          <w:sz w:val="28"/>
          <w:szCs w:val="28"/>
        </w:rPr>
        <w:t>отдельно, чтобы знать, с кого именно впоследствии требовать уплату долга.</w:t>
      </w:r>
      <w:r w:rsidRPr="000C0278">
        <w:rPr>
          <w:color w:val="000000"/>
          <w:sz w:val="28"/>
          <w:szCs w:val="28"/>
        </w:rPr>
        <w:t xml:space="preserve"> </w:t>
      </w:r>
      <w:r w:rsidR="008F638B" w:rsidRPr="000C0278">
        <w:rPr>
          <w:color w:val="000000"/>
          <w:sz w:val="28"/>
          <w:szCs w:val="28"/>
        </w:rPr>
        <w:t>После проведенной инвентаризации организация, на мой взгляд, должна изучать, какой процент невозврата дебиторской задолженности приходится на одного или нескольких главных должников; будет ли влиять неплатеж одним из главных должников на финансовое положение предприятия, а также производить оценку по срокам образования задолженностей и срокам их возможного погашения.</w:t>
      </w:r>
    </w:p>
    <w:p w:rsidR="000E3511" w:rsidRPr="000C0278" w:rsidRDefault="000E3511" w:rsidP="000C0278">
      <w:pPr>
        <w:spacing w:line="360" w:lineRule="auto"/>
        <w:ind w:firstLine="709"/>
        <w:jc w:val="both"/>
        <w:rPr>
          <w:color w:val="000000"/>
          <w:sz w:val="28"/>
          <w:szCs w:val="28"/>
        </w:rPr>
      </w:pPr>
      <w:r w:rsidRPr="000C0278">
        <w:rPr>
          <w:color w:val="000000"/>
          <w:sz w:val="28"/>
          <w:szCs w:val="28"/>
        </w:rPr>
        <w:t xml:space="preserve">Но, на мой взгляд, </w:t>
      </w:r>
      <w:r w:rsidR="00D26D14" w:rsidRPr="000C0278">
        <w:rPr>
          <w:color w:val="000000"/>
          <w:sz w:val="28"/>
          <w:szCs w:val="28"/>
        </w:rPr>
        <w:t xml:space="preserve">выявление просроченной дебиторской задолженности один раз в год недостаточно. Руководство должно регулярно информироваться о состоянии задолженности покупателей, чтобы иметь возможность не допустить невыполнения покупателями своих обязательств. </w:t>
      </w:r>
      <w:r w:rsidR="00647BD2" w:rsidRPr="000C0278">
        <w:rPr>
          <w:color w:val="000000"/>
          <w:sz w:val="28"/>
          <w:szCs w:val="28"/>
        </w:rPr>
        <w:t>Для этого бухгалтерия должна еже</w:t>
      </w:r>
      <w:r w:rsidR="00AC5BC3" w:rsidRPr="000C0278">
        <w:rPr>
          <w:color w:val="000000"/>
          <w:sz w:val="28"/>
          <w:szCs w:val="28"/>
        </w:rPr>
        <w:t>недельно представлять руководству</w:t>
      </w:r>
      <w:r w:rsidR="00647BD2" w:rsidRPr="000C0278">
        <w:rPr>
          <w:color w:val="000000"/>
          <w:sz w:val="28"/>
          <w:szCs w:val="28"/>
        </w:rPr>
        <w:t xml:space="preserve"> отчет о наличии</w:t>
      </w:r>
      <w:r w:rsidR="00AC5BC3" w:rsidRPr="000C0278">
        <w:rPr>
          <w:color w:val="000000"/>
          <w:sz w:val="28"/>
          <w:szCs w:val="28"/>
        </w:rPr>
        <w:t xml:space="preserve"> и движении</w:t>
      </w:r>
      <w:r w:rsidR="00647BD2" w:rsidRPr="000C0278">
        <w:rPr>
          <w:color w:val="000000"/>
          <w:sz w:val="28"/>
          <w:szCs w:val="28"/>
        </w:rPr>
        <w:t xml:space="preserve"> дебиторской задолженности. </w:t>
      </w:r>
      <w:r w:rsidR="00754567" w:rsidRPr="000C0278">
        <w:rPr>
          <w:color w:val="000000"/>
          <w:sz w:val="28"/>
          <w:szCs w:val="28"/>
        </w:rPr>
        <w:t xml:space="preserve">В таблице </w:t>
      </w:r>
      <w:r w:rsidR="00AC5BC3" w:rsidRPr="000C0278">
        <w:rPr>
          <w:color w:val="000000"/>
          <w:sz w:val="28"/>
          <w:szCs w:val="28"/>
        </w:rPr>
        <w:t>3.1 представлена возможная форма данной отчетности.</w:t>
      </w:r>
    </w:p>
    <w:p w:rsidR="00CF425B" w:rsidRDefault="00CF425B" w:rsidP="000C0278">
      <w:pPr>
        <w:spacing w:line="360" w:lineRule="auto"/>
        <w:ind w:firstLine="709"/>
        <w:jc w:val="both"/>
        <w:rPr>
          <w:color w:val="000000"/>
          <w:sz w:val="28"/>
          <w:szCs w:val="28"/>
        </w:rPr>
      </w:pPr>
    </w:p>
    <w:p w:rsidR="00AC5BC3" w:rsidRPr="000C0278" w:rsidRDefault="00AC5BC3" w:rsidP="000C0278">
      <w:pPr>
        <w:spacing w:line="360" w:lineRule="auto"/>
        <w:ind w:firstLine="709"/>
        <w:jc w:val="both"/>
        <w:rPr>
          <w:color w:val="000000"/>
          <w:sz w:val="28"/>
          <w:szCs w:val="28"/>
        </w:rPr>
      </w:pPr>
      <w:r w:rsidRPr="000C0278">
        <w:rPr>
          <w:color w:val="000000"/>
          <w:sz w:val="28"/>
          <w:szCs w:val="28"/>
        </w:rPr>
        <w:t>Таблица 3.1</w:t>
      </w:r>
      <w:r w:rsidR="00CF425B">
        <w:rPr>
          <w:color w:val="000000"/>
          <w:sz w:val="28"/>
          <w:szCs w:val="28"/>
        </w:rPr>
        <w:t xml:space="preserve">. </w:t>
      </w:r>
      <w:r w:rsidRPr="000C0278">
        <w:rPr>
          <w:color w:val="000000"/>
          <w:sz w:val="28"/>
          <w:szCs w:val="28"/>
        </w:rPr>
        <w:t>Отчет о дебиторской задолженности с «____» по «____»</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422"/>
        <w:gridCol w:w="1636"/>
        <w:gridCol w:w="1636"/>
        <w:gridCol w:w="1333"/>
        <w:gridCol w:w="1636"/>
        <w:gridCol w:w="1634"/>
      </w:tblGrid>
      <w:tr w:rsidR="00235226" w:rsidRPr="00517856" w:rsidTr="00517856">
        <w:trPr>
          <w:cantSplit/>
          <w:jc w:val="center"/>
        </w:trPr>
        <w:tc>
          <w:tcPr>
            <w:tcW w:w="764" w:type="pct"/>
            <w:shd w:val="clear" w:color="auto" w:fill="auto"/>
          </w:tcPr>
          <w:p w:rsidR="00647BD2" w:rsidRPr="00517856" w:rsidRDefault="00647BD2" w:rsidP="00517856">
            <w:pPr>
              <w:spacing w:line="360" w:lineRule="auto"/>
              <w:jc w:val="both"/>
              <w:rPr>
                <w:color w:val="000000"/>
                <w:sz w:val="20"/>
              </w:rPr>
            </w:pPr>
            <w:r w:rsidRPr="00517856">
              <w:rPr>
                <w:color w:val="000000"/>
                <w:sz w:val="20"/>
              </w:rPr>
              <w:t>Ф.И.О. покупателя</w:t>
            </w:r>
          </w:p>
        </w:tc>
        <w:tc>
          <w:tcPr>
            <w:tcW w:w="880" w:type="pct"/>
            <w:shd w:val="clear" w:color="auto" w:fill="auto"/>
          </w:tcPr>
          <w:p w:rsidR="00647BD2" w:rsidRPr="00517856" w:rsidRDefault="00647BD2" w:rsidP="00517856">
            <w:pPr>
              <w:spacing w:line="360" w:lineRule="auto"/>
              <w:jc w:val="both"/>
              <w:rPr>
                <w:color w:val="000000"/>
                <w:sz w:val="20"/>
              </w:rPr>
            </w:pPr>
            <w:r w:rsidRPr="00517856">
              <w:rPr>
                <w:color w:val="000000"/>
                <w:sz w:val="20"/>
              </w:rPr>
              <w:t>Сумма задолженности</w:t>
            </w:r>
          </w:p>
        </w:tc>
        <w:tc>
          <w:tcPr>
            <w:tcW w:w="880" w:type="pct"/>
            <w:shd w:val="clear" w:color="auto" w:fill="auto"/>
          </w:tcPr>
          <w:p w:rsidR="00647BD2" w:rsidRPr="00517856" w:rsidRDefault="00647BD2" w:rsidP="00517856">
            <w:pPr>
              <w:spacing w:line="360" w:lineRule="auto"/>
              <w:jc w:val="both"/>
              <w:rPr>
                <w:color w:val="000000"/>
                <w:sz w:val="20"/>
              </w:rPr>
            </w:pPr>
            <w:r w:rsidRPr="00517856">
              <w:rPr>
                <w:color w:val="000000"/>
                <w:sz w:val="20"/>
              </w:rPr>
              <w:t>Вид задолженности</w:t>
            </w:r>
          </w:p>
        </w:tc>
        <w:tc>
          <w:tcPr>
            <w:tcW w:w="717" w:type="pct"/>
            <w:shd w:val="clear" w:color="auto" w:fill="auto"/>
          </w:tcPr>
          <w:p w:rsidR="00647BD2" w:rsidRPr="00517856" w:rsidRDefault="00235226" w:rsidP="00517856">
            <w:pPr>
              <w:spacing w:line="360" w:lineRule="auto"/>
              <w:jc w:val="both"/>
              <w:rPr>
                <w:color w:val="000000"/>
                <w:sz w:val="20"/>
              </w:rPr>
            </w:pPr>
            <w:r w:rsidRPr="00517856">
              <w:rPr>
                <w:color w:val="000000"/>
                <w:sz w:val="20"/>
              </w:rPr>
              <w:t>Вид оказанной покупателю услуги</w:t>
            </w:r>
          </w:p>
        </w:tc>
        <w:tc>
          <w:tcPr>
            <w:tcW w:w="880" w:type="pct"/>
            <w:shd w:val="clear" w:color="auto" w:fill="auto"/>
          </w:tcPr>
          <w:p w:rsidR="00647BD2" w:rsidRPr="00517856" w:rsidRDefault="00235226" w:rsidP="00517856">
            <w:pPr>
              <w:spacing w:line="360" w:lineRule="auto"/>
              <w:jc w:val="both"/>
              <w:rPr>
                <w:color w:val="000000"/>
                <w:sz w:val="20"/>
              </w:rPr>
            </w:pPr>
            <w:r w:rsidRPr="00517856">
              <w:rPr>
                <w:color w:val="000000"/>
                <w:sz w:val="20"/>
              </w:rPr>
              <w:t>Дата возникновения задолженности</w:t>
            </w:r>
          </w:p>
        </w:tc>
        <w:tc>
          <w:tcPr>
            <w:tcW w:w="880" w:type="pct"/>
            <w:shd w:val="clear" w:color="auto" w:fill="auto"/>
          </w:tcPr>
          <w:p w:rsidR="00647BD2" w:rsidRPr="00517856" w:rsidRDefault="00235226" w:rsidP="00517856">
            <w:pPr>
              <w:spacing w:line="360" w:lineRule="auto"/>
              <w:jc w:val="both"/>
              <w:rPr>
                <w:color w:val="000000"/>
                <w:sz w:val="20"/>
              </w:rPr>
            </w:pPr>
            <w:r w:rsidRPr="00517856">
              <w:rPr>
                <w:color w:val="000000"/>
                <w:sz w:val="20"/>
              </w:rPr>
              <w:t>Кол-во дней до окончания срока задолженности</w:t>
            </w:r>
          </w:p>
        </w:tc>
      </w:tr>
      <w:tr w:rsidR="00235226" w:rsidRPr="00517856" w:rsidTr="00517856">
        <w:trPr>
          <w:cantSplit/>
          <w:jc w:val="center"/>
        </w:trPr>
        <w:tc>
          <w:tcPr>
            <w:tcW w:w="764" w:type="pct"/>
            <w:shd w:val="clear" w:color="auto" w:fill="auto"/>
          </w:tcPr>
          <w:p w:rsidR="00647BD2" w:rsidRPr="00517856" w:rsidRDefault="00647BD2" w:rsidP="00517856">
            <w:pPr>
              <w:spacing w:line="360" w:lineRule="auto"/>
              <w:jc w:val="both"/>
              <w:rPr>
                <w:color w:val="000000"/>
                <w:sz w:val="20"/>
                <w:szCs w:val="28"/>
              </w:rPr>
            </w:pPr>
          </w:p>
        </w:tc>
        <w:tc>
          <w:tcPr>
            <w:tcW w:w="880" w:type="pct"/>
            <w:shd w:val="clear" w:color="auto" w:fill="auto"/>
          </w:tcPr>
          <w:p w:rsidR="00647BD2" w:rsidRPr="00517856" w:rsidRDefault="00647BD2" w:rsidP="00517856">
            <w:pPr>
              <w:spacing w:line="360" w:lineRule="auto"/>
              <w:jc w:val="both"/>
              <w:rPr>
                <w:color w:val="000000"/>
                <w:sz w:val="20"/>
                <w:szCs w:val="28"/>
              </w:rPr>
            </w:pPr>
          </w:p>
        </w:tc>
        <w:tc>
          <w:tcPr>
            <w:tcW w:w="880" w:type="pct"/>
            <w:shd w:val="clear" w:color="auto" w:fill="auto"/>
          </w:tcPr>
          <w:p w:rsidR="00647BD2" w:rsidRPr="00517856" w:rsidRDefault="00647BD2" w:rsidP="00517856">
            <w:pPr>
              <w:spacing w:line="360" w:lineRule="auto"/>
              <w:jc w:val="both"/>
              <w:rPr>
                <w:color w:val="000000"/>
                <w:sz w:val="20"/>
                <w:szCs w:val="28"/>
              </w:rPr>
            </w:pPr>
          </w:p>
        </w:tc>
        <w:tc>
          <w:tcPr>
            <w:tcW w:w="717" w:type="pct"/>
            <w:shd w:val="clear" w:color="auto" w:fill="auto"/>
          </w:tcPr>
          <w:p w:rsidR="00647BD2" w:rsidRPr="00517856" w:rsidRDefault="00647BD2" w:rsidP="00517856">
            <w:pPr>
              <w:spacing w:line="360" w:lineRule="auto"/>
              <w:jc w:val="both"/>
              <w:rPr>
                <w:color w:val="000000"/>
                <w:sz w:val="20"/>
                <w:szCs w:val="28"/>
              </w:rPr>
            </w:pPr>
          </w:p>
        </w:tc>
        <w:tc>
          <w:tcPr>
            <w:tcW w:w="880" w:type="pct"/>
            <w:shd w:val="clear" w:color="auto" w:fill="auto"/>
          </w:tcPr>
          <w:p w:rsidR="00647BD2" w:rsidRPr="00517856" w:rsidRDefault="00647BD2" w:rsidP="00517856">
            <w:pPr>
              <w:spacing w:line="360" w:lineRule="auto"/>
              <w:jc w:val="both"/>
              <w:rPr>
                <w:color w:val="000000"/>
                <w:sz w:val="20"/>
                <w:szCs w:val="28"/>
              </w:rPr>
            </w:pPr>
          </w:p>
        </w:tc>
        <w:tc>
          <w:tcPr>
            <w:tcW w:w="880" w:type="pct"/>
            <w:shd w:val="clear" w:color="auto" w:fill="auto"/>
          </w:tcPr>
          <w:p w:rsidR="00647BD2" w:rsidRPr="00517856" w:rsidRDefault="00647BD2" w:rsidP="00517856">
            <w:pPr>
              <w:spacing w:line="360" w:lineRule="auto"/>
              <w:jc w:val="both"/>
              <w:rPr>
                <w:color w:val="000000"/>
                <w:sz w:val="20"/>
                <w:szCs w:val="28"/>
              </w:rPr>
            </w:pPr>
          </w:p>
        </w:tc>
      </w:tr>
    </w:tbl>
    <w:p w:rsidR="00647BD2" w:rsidRPr="000C0278" w:rsidRDefault="00647BD2" w:rsidP="000C0278">
      <w:pPr>
        <w:spacing w:line="360" w:lineRule="auto"/>
        <w:ind w:firstLine="709"/>
        <w:jc w:val="both"/>
        <w:rPr>
          <w:color w:val="000000"/>
          <w:sz w:val="28"/>
          <w:szCs w:val="28"/>
        </w:rPr>
      </w:pPr>
    </w:p>
    <w:p w:rsidR="00235226" w:rsidRPr="000C0278" w:rsidRDefault="00235226" w:rsidP="000C0278">
      <w:pPr>
        <w:spacing w:line="360" w:lineRule="auto"/>
        <w:ind w:firstLine="709"/>
        <w:jc w:val="both"/>
        <w:rPr>
          <w:color w:val="000000"/>
          <w:sz w:val="28"/>
          <w:szCs w:val="28"/>
        </w:rPr>
      </w:pPr>
      <w:r w:rsidRPr="000C0278">
        <w:rPr>
          <w:color w:val="000000"/>
          <w:sz w:val="28"/>
          <w:szCs w:val="28"/>
        </w:rPr>
        <w:t>В данной форме отчета отражена вся необходимая информация для контроля дебиторской задолженности.</w:t>
      </w:r>
    </w:p>
    <w:p w:rsidR="008F638B" w:rsidRPr="000C0278" w:rsidRDefault="008F638B" w:rsidP="000C0278">
      <w:pPr>
        <w:spacing w:line="360" w:lineRule="auto"/>
        <w:ind w:firstLine="709"/>
        <w:jc w:val="both"/>
        <w:rPr>
          <w:color w:val="000000"/>
          <w:sz w:val="28"/>
          <w:szCs w:val="28"/>
        </w:rPr>
      </w:pPr>
      <w:r w:rsidRPr="000C0278">
        <w:rPr>
          <w:color w:val="000000"/>
          <w:sz w:val="28"/>
          <w:szCs w:val="28"/>
        </w:rPr>
        <w:t>Расчеты с покупателями и заказчиками ООО</w:t>
      </w:r>
      <w:r w:rsidR="000C0278">
        <w:rPr>
          <w:color w:val="000000"/>
          <w:sz w:val="28"/>
          <w:szCs w:val="28"/>
        </w:rPr>
        <w:t> </w:t>
      </w:r>
      <w:r w:rsidR="000C0278" w:rsidRPr="000C0278">
        <w:rPr>
          <w:color w:val="000000"/>
          <w:sz w:val="28"/>
          <w:szCs w:val="28"/>
        </w:rPr>
        <w:t>«</w:t>
      </w:r>
      <w:r w:rsidRPr="000C0278">
        <w:rPr>
          <w:color w:val="000000"/>
          <w:sz w:val="28"/>
          <w:szCs w:val="28"/>
        </w:rPr>
        <w:t>Неон+» ведет в основном при помощи платежных поручений. Но такая форма расчета</w:t>
      </w:r>
      <w:r w:rsidR="008C2520" w:rsidRPr="000C0278">
        <w:rPr>
          <w:color w:val="000000"/>
          <w:sz w:val="28"/>
          <w:szCs w:val="28"/>
        </w:rPr>
        <w:t xml:space="preserve"> не дает организации никакой гарантии, что клиент </w:t>
      </w:r>
      <w:r w:rsidR="003E4C4F" w:rsidRPr="000C0278">
        <w:rPr>
          <w:color w:val="000000"/>
          <w:sz w:val="28"/>
          <w:szCs w:val="28"/>
        </w:rPr>
        <w:t>оплатит</w:t>
      </w:r>
      <w:r w:rsidR="008C2520" w:rsidRPr="000C0278">
        <w:rPr>
          <w:color w:val="000000"/>
          <w:sz w:val="28"/>
          <w:szCs w:val="28"/>
        </w:rPr>
        <w:t xml:space="preserve"> выполненны</w:t>
      </w:r>
      <w:r w:rsidR="003E4C4F" w:rsidRPr="000C0278">
        <w:rPr>
          <w:color w:val="000000"/>
          <w:sz w:val="28"/>
          <w:szCs w:val="28"/>
        </w:rPr>
        <w:t>е</w:t>
      </w:r>
      <w:r w:rsidR="008C2520" w:rsidRPr="000C0278">
        <w:rPr>
          <w:color w:val="000000"/>
          <w:sz w:val="28"/>
          <w:szCs w:val="28"/>
        </w:rPr>
        <w:t xml:space="preserve"> работ</w:t>
      </w:r>
      <w:r w:rsidR="003E4C4F" w:rsidRPr="000C0278">
        <w:rPr>
          <w:color w:val="000000"/>
          <w:sz w:val="28"/>
          <w:szCs w:val="28"/>
        </w:rPr>
        <w:t>ы</w:t>
      </w:r>
      <w:r w:rsidR="008C2520" w:rsidRPr="000C0278">
        <w:rPr>
          <w:color w:val="000000"/>
          <w:sz w:val="28"/>
          <w:szCs w:val="28"/>
        </w:rPr>
        <w:t xml:space="preserve">. Так как предприятие в большинстве случаев ведет разовые и эпизодические </w:t>
      </w:r>
      <w:r w:rsidR="003E4C4F" w:rsidRPr="000C0278">
        <w:rPr>
          <w:color w:val="000000"/>
          <w:sz w:val="28"/>
          <w:szCs w:val="28"/>
        </w:rPr>
        <w:t>расчеты с покупателями, то более выгодно производить расчеты в аккредитивной форме. Суть аккредитива состоит в том, что банк покупателя дает поручение банку поставщика оплатить выполненные поставщиком, в данном случае ООО</w:t>
      </w:r>
      <w:r w:rsidR="000C0278">
        <w:rPr>
          <w:color w:val="000000"/>
          <w:sz w:val="28"/>
          <w:szCs w:val="28"/>
        </w:rPr>
        <w:t> </w:t>
      </w:r>
      <w:r w:rsidR="000C0278" w:rsidRPr="000C0278">
        <w:rPr>
          <w:color w:val="000000"/>
          <w:sz w:val="28"/>
          <w:szCs w:val="28"/>
        </w:rPr>
        <w:t>«</w:t>
      </w:r>
      <w:r w:rsidR="003E4C4F" w:rsidRPr="000C0278">
        <w:rPr>
          <w:color w:val="000000"/>
          <w:sz w:val="28"/>
          <w:szCs w:val="28"/>
        </w:rPr>
        <w:t>Неон+», работы на условиях предусмотренными в аккредитивном заявлении получателя. Сумму аккредитива банк покупателя депонирует на отдельном счете для последующего покрытия выплат поставщику</w:t>
      </w:r>
      <w:r w:rsidR="0038744D" w:rsidRPr="000C0278">
        <w:rPr>
          <w:color w:val="000000"/>
          <w:sz w:val="28"/>
          <w:szCs w:val="28"/>
        </w:rPr>
        <w:t xml:space="preserve"> по извещениям обслуживающего его банка. Если у покупателя недостаточно средств на расчетном счете, то аккредитив может выставляться и за счет ссуды банка. Таким образом, ООО</w:t>
      </w:r>
      <w:r w:rsidR="000C0278">
        <w:rPr>
          <w:color w:val="000000"/>
          <w:sz w:val="28"/>
          <w:szCs w:val="28"/>
        </w:rPr>
        <w:t> </w:t>
      </w:r>
      <w:r w:rsidR="000C0278" w:rsidRPr="000C0278">
        <w:rPr>
          <w:color w:val="000000"/>
          <w:sz w:val="28"/>
          <w:szCs w:val="28"/>
        </w:rPr>
        <w:t>«</w:t>
      </w:r>
      <w:r w:rsidR="0038744D" w:rsidRPr="000C0278">
        <w:rPr>
          <w:color w:val="000000"/>
          <w:sz w:val="28"/>
          <w:szCs w:val="28"/>
        </w:rPr>
        <w:t>Неон+» всегда будет иметь гарантию, что оплата оказанных услуг будет выполнена.</w:t>
      </w:r>
    </w:p>
    <w:p w:rsidR="00BF42B1" w:rsidRPr="000C0278" w:rsidRDefault="001039CA" w:rsidP="000C0278">
      <w:pPr>
        <w:spacing w:line="360" w:lineRule="auto"/>
        <w:ind w:firstLine="709"/>
        <w:jc w:val="both"/>
        <w:rPr>
          <w:color w:val="000000"/>
          <w:sz w:val="28"/>
          <w:szCs w:val="28"/>
        </w:rPr>
      </w:pPr>
      <w:r w:rsidRPr="000C0278">
        <w:rPr>
          <w:color w:val="000000"/>
          <w:sz w:val="28"/>
          <w:szCs w:val="28"/>
        </w:rPr>
        <w:t>Организация должна будет осуществлять работы только после получения уведомления об открытии аккр</w:t>
      </w:r>
      <w:r w:rsidR="00AC5BC3" w:rsidRPr="000C0278">
        <w:rPr>
          <w:color w:val="000000"/>
          <w:sz w:val="28"/>
          <w:szCs w:val="28"/>
        </w:rPr>
        <w:t>едитива. Затем, после выполнения</w:t>
      </w:r>
      <w:r w:rsidRPr="000C0278">
        <w:rPr>
          <w:color w:val="000000"/>
          <w:sz w:val="28"/>
          <w:szCs w:val="28"/>
        </w:rPr>
        <w:t xml:space="preserve"> соответствующих работ, ООО</w:t>
      </w:r>
      <w:r w:rsidR="000C0278">
        <w:rPr>
          <w:color w:val="000000"/>
          <w:sz w:val="28"/>
          <w:szCs w:val="28"/>
        </w:rPr>
        <w:t> </w:t>
      </w:r>
      <w:r w:rsidR="000C0278" w:rsidRPr="000C0278">
        <w:rPr>
          <w:color w:val="000000"/>
          <w:sz w:val="28"/>
          <w:szCs w:val="28"/>
        </w:rPr>
        <w:t>«</w:t>
      </w:r>
      <w:r w:rsidRPr="000C0278">
        <w:rPr>
          <w:color w:val="000000"/>
          <w:sz w:val="28"/>
          <w:szCs w:val="28"/>
        </w:rPr>
        <w:t>Неон+» должен предоставить в свой банк комплект документов, свидетельствующих о выполнении условий аккредитива (счета-фактуры, накладные, акт приемки-передачи работ). Банк поставщика должен проверить документы на соответствие инструкции покупателя</w:t>
      </w:r>
      <w:r w:rsidR="00C06A98" w:rsidRPr="000C0278">
        <w:rPr>
          <w:color w:val="000000"/>
          <w:sz w:val="28"/>
          <w:szCs w:val="28"/>
        </w:rPr>
        <w:t xml:space="preserve"> [27, 51]</w:t>
      </w:r>
      <w:r w:rsidRPr="000C0278">
        <w:rPr>
          <w:color w:val="000000"/>
          <w:sz w:val="28"/>
          <w:szCs w:val="28"/>
        </w:rPr>
        <w:t>, и, если недостатки не обнаружены, зачислит денежные средства на счет ООО</w:t>
      </w:r>
      <w:r w:rsidR="000C0278">
        <w:rPr>
          <w:color w:val="000000"/>
          <w:sz w:val="28"/>
          <w:szCs w:val="28"/>
        </w:rPr>
        <w:t> </w:t>
      </w:r>
      <w:r w:rsidR="000C0278" w:rsidRPr="000C0278">
        <w:rPr>
          <w:color w:val="000000"/>
          <w:sz w:val="28"/>
          <w:szCs w:val="28"/>
        </w:rPr>
        <w:t>«</w:t>
      </w:r>
      <w:r w:rsidRPr="000C0278">
        <w:rPr>
          <w:color w:val="000000"/>
          <w:sz w:val="28"/>
          <w:szCs w:val="28"/>
        </w:rPr>
        <w:t>Неон+».</w:t>
      </w:r>
    </w:p>
    <w:p w:rsidR="00464A53" w:rsidRPr="000C0278" w:rsidRDefault="00464A53" w:rsidP="000C0278">
      <w:pPr>
        <w:spacing w:line="360" w:lineRule="auto"/>
        <w:ind w:firstLine="709"/>
        <w:jc w:val="both"/>
        <w:rPr>
          <w:color w:val="000000"/>
          <w:sz w:val="28"/>
          <w:szCs w:val="28"/>
        </w:rPr>
      </w:pPr>
      <w:r w:rsidRPr="000C0278">
        <w:rPr>
          <w:color w:val="000000"/>
          <w:sz w:val="28"/>
          <w:szCs w:val="28"/>
        </w:rPr>
        <w:t>Таким образом, ООО</w:t>
      </w:r>
      <w:r w:rsidR="000C0278">
        <w:rPr>
          <w:color w:val="000000"/>
          <w:sz w:val="28"/>
          <w:szCs w:val="28"/>
        </w:rPr>
        <w:t> </w:t>
      </w:r>
      <w:r w:rsidR="000C0278" w:rsidRPr="000C0278">
        <w:rPr>
          <w:color w:val="000000"/>
          <w:sz w:val="28"/>
          <w:szCs w:val="28"/>
        </w:rPr>
        <w:t>«</w:t>
      </w:r>
      <w:r w:rsidRPr="000C0278">
        <w:rPr>
          <w:color w:val="000000"/>
          <w:sz w:val="28"/>
          <w:szCs w:val="28"/>
        </w:rPr>
        <w:t>Неон+» должно стремиться к более рациональной организации бухгалтерского учета и более выгодному направлению расчетов с покупателями и заказчиками, и тогда его</w:t>
      </w:r>
      <w:r w:rsidR="000C0278">
        <w:rPr>
          <w:color w:val="000000"/>
          <w:sz w:val="28"/>
          <w:szCs w:val="28"/>
        </w:rPr>
        <w:t xml:space="preserve"> </w:t>
      </w:r>
      <w:r w:rsidRPr="000C0278">
        <w:rPr>
          <w:color w:val="000000"/>
          <w:sz w:val="28"/>
          <w:szCs w:val="28"/>
        </w:rPr>
        <w:t>доходность намного увеличится.</w:t>
      </w:r>
    </w:p>
    <w:p w:rsidR="00464A53" w:rsidRPr="000C0278" w:rsidRDefault="00464A53" w:rsidP="000C0278">
      <w:pPr>
        <w:spacing w:line="360" w:lineRule="auto"/>
        <w:ind w:firstLine="709"/>
        <w:jc w:val="both"/>
        <w:rPr>
          <w:color w:val="000000"/>
          <w:sz w:val="28"/>
          <w:szCs w:val="28"/>
        </w:rPr>
      </w:pPr>
    </w:p>
    <w:p w:rsidR="00CF425B" w:rsidRDefault="00CF425B" w:rsidP="000C0278">
      <w:pPr>
        <w:pStyle w:val="1"/>
        <w:keepNext w:val="0"/>
        <w:spacing w:before="0" w:after="0" w:line="360" w:lineRule="auto"/>
        <w:ind w:firstLine="709"/>
        <w:jc w:val="both"/>
        <w:rPr>
          <w:rFonts w:ascii="Times New Roman" w:hAnsi="Times New Roman" w:cs="Times New Roman"/>
          <w:color w:val="000000"/>
          <w:sz w:val="28"/>
        </w:rPr>
      </w:pPr>
      <w:bookmarkStart w:id="9" w:name="_Toc217397824"/>
    </w:p>
    <w:p w:rsidR="001039CA" w:rsidRPr="000C0278" w:rsidRDefault="00CF425B" w:rsidP="000C0278">
      <w:pPr>
        <w:pStyle w:val="1"/>
        <w:keepNext w:val="0"/>
        <w:spacing w:before="0" w:after="0" w:line="360" w:lineRule="auto"/>
        <w:ind w:firstLine="709"/>
        <w:jc w:val="both"/>
        <w:rPr>
          <w:rFonts w:ascii="Times New Roman" w:hAnsi="Times New Roman" w:cs="Times New Roman"/>
          <w:color w:val="000000"/>
          <w:sz w:val="28"/>
        </w:rPr>
      </w:pPr>
      <w:r>
        <w:rPr>
          <w:rFonts w:ascii="Times New Roman" w:hAnsi="Times New Roman" w:cs="Times New Roman"/>
          <w:color w:val="000000"/>
          <w:sz w:val="28"/>
        </w:rPr>
        <w:br w:type="page"/>
      </w:r>
      <w:r w:rsidRPr="000C0278">
        <w:rPr>
          <w:rFonts w:ascii="Times New Roman" w:hAnsi="Times New Roman" w:cs="Times New Roman"/>
          <w:color w:val="000000"/>
          <w:sz w:val="28"/>
        </w:rPr>
        <w:t>Заключение</w:t>
      </w:r>
      <w:bookmarkEnd w:id="9"/>
    </w:p>
    <w:p w:rsidR="00464A53" w:rsidRPr="000C0278" w:rsidRDefault="00464A53" w:rsidP="000C0278">
      <w:pPr>
        <w:spacing w:line="360" w:lineRule="auto"/>
        <w:ind w:firstLine="709"/>
        <w:jc w:val="both"/>
        <w:rPr>
          <w:color w:val="000000"/>
          <w:sz w:val="28"/>
        </w:rPr>
      </w:pPr>
    </w:p>
    <w:p w:rsidR="00BF42B1" w:rsidRPr="000C0278" w:rsidRDefault="00BF42B1" w:rsidP="000C0278">
      <w:pPr>
        <w:spacing w:line="360" w:lineRule="auto"/>
        <w:ind w:firstLine="709"/>
        <w:jc w:val="both"/>
        <w:rPr>
          <w:color w:val="000000"/>
          <w:sz w:val="28"/>
          <w:szCs w:val="28"/>
        </w:rPr>
      </w:pPr>
      <w:r w:rsidRPr="000C0278">
        <w:rPr>
          <w:color w:val="000000"/>
          <w:sz w:val="28"/>
          <w:szCs w:val="28"/>
        </w:rPr>
        <w:t>Правильная организация учета расчетов с покупателями и заказчиками, несомненно, играет одну из важных ролей в каждой организации. Ведь прибыль предприятия складывается из оплаты клиентами проданных товаров, выполненных работ или оказанных услуг. Возникающая дебиторская задолженность требует правильного учета для своевременного отслеживания</w:t>
      </w:r>
      <w:r w:rsidR="009E3782" w:rsidRPr="000C0278">
        <w:rPr>
          <w:color w:val="000000"/>
          <w:sz w:val="28"/>
          <w:szCs w:val="28"/>
        </w:rPr>
        <w:t xml:space="preserve"> истечения срока исковой давности. Наличие, а также увеличение задолженностей с истекшим сроком исковой давности существенно уменьшают прибыль организации.</w:t>
      </w:r>
    </w:p>
    <w:p w:rsidR="009E3782" w:rsidRPr="000C0278" w:rsidRDefault="009E3782" w:rsidP="000C0278">
      <w:pPr>
        <w:spacing w:line="360" w:lineRule="auto"/>
        <w:ind w:firstLine="709"/>
        <w:jc w:val="both"/>
        <w:rPr>
          <w:color w:val="000000"/>
          <w:sz w:val="28"/>
          <w:szCs w:val="28"/>
        </w:rPr>
      </w:pPr>
      <w:r w:rsidRPr="000C0278">
        <w:rPr>
          <w:color w:val="000000"/>
          <w:sz w:val="28"/>
          <w:szCs w:val="28"/>
        </w:rPr>
        <w:t>В зависимости от того, каким видом деятельности занимается предприятие и какие отношения сложились между ним и его покупателями и заказчиками, руководство может выбрать любой из существующих способов расчетов со своими клиентами и организовать наиболее удобный для него вариант учета данных расчетов.</w:t>
      </w:r>
    </w:p>
    <w:p w:rsidR="009E3782" w:rsidRPr="000C0278" w:rsidRDefault="009E3782" w:rsidP="000C0278">
      <w:pPr>
        <w:autoSpaceDE w:val="0"/>
        <w:autoSpaceDN w:val="0"/>
        <w:adjustRightInd w:val="0"/>
        <w:spacing w:line="360" w:lineRule="auto"/>
        <w:ind w:firstLine="709"/>
        <w:jc w:val="both"/>
        <w:rPr>
          <w:color w:val="000000"/>
          <w:sz w:val="28"/>
          <w:szCs w:val="28"/>
        </w:rPr>
      </w:pPr>
      <w:r w:rsidRPr="000C0278">
        <w:rPr>
          <w:color w:val="000000"/>
          <w:sz w:val="28"/>
          <w:szCs w:val="28"/>
        </w:rPr>
        <w:t>В РФ существует довольно развитая нормативная база, определяющая организацию бухгалтерского учета на предприятиях. Относительно расчетов с покупателями и заказчиками также существуют нормативные документы</w:t>
      </w:r>
      <w:r w:rsidR="00C7216F" w:rsidRPr="000C0278">
        <w:rPr>
          <w:color w:val="000000"/>
          <w:sz w:val="28"/>
          <w:szCs w:val="28"/>
        </w:rPr>
        <w:t>,</w:t>
      </w:r>
      <w:r w:rsidR="000C0278">
        <w:rPr>
          <w:color w:val="000000"/>
          <w:sz w:val="28"/>
          <w:szCs w:val="28"/>
        </w:rPr>
        <w:t xml:space="preserve"> </w:t>
      </w:r>
      <w:r w:rsidR="00C7216F" w:rsidRPr="000C0278">
        <w:rPr>
          <w:color w:val="000000"/>
          <w:sz w:val="28"/>
          <w:szCs w:val="28"/>
        </w:rPr>
        <w:t>регламентирующие</w:t>
      </w:r>
      <w:r w:rsidRPr="000C0278">
        <w:rPr>
          <w:color w:val="000000"/>
          <w:sz w:val="28"/>
          <w:szCs w:val="28"/>
        </w:rPr>
        <w:t xml:space="preserve"> формы расчетов с покупателями и заказчиками, способ их учета, а также порядок списания дебиторской задолженности организации.</w:t>
      </w:r>
    </w:p>
    <w:p w:rsidR="00C7216F" w:rsidRPr="000C0278" w:rsidRDefault="00C7216F" w:rsidP="000C0278">
      <w:pPr>
        <w:autoSpaceDE w:val="0"/>
        <w:autoSpaceDN w:val="0"/>
        <w:adjustRightInd w:val="0"/>
        <w:spacing w:line="360" w:lineRule="auto"/>
        <w:ind w:firstLine="709"/>
        <w:jc w:val="both"/>
        <w:rPr>
          <w:color w:val="000000"/>
          <w:sz w:val="28"/>
          <w:szCs w:val="28"/>
        </w:rPr>
      </w:pPr>
      <w:r w:rsidRPr="000C0278">
        <w:rPr>
          <w:color w:val="000000"/>
          <w:sz w:val="28"/>
          <w:szCs w:val="28"/>
        </w:rPr>
        <w:t>В курсовой работе</w:t>
      </w:r>
      <w:r w:rsidR="000C0278">
        <w:rPr>
          <w:color w:val="000000"/>
          <w:sz w:val="28"/>
          <w:szCs w:val="28"/>
        </w:rPr>
        <w:t xml:space="preserve"> </w:t>
      </w:r>
      <w:r w:rsidRPr="000C0278">
        <w:rPr>
          <w:color w:val="000000"/>
          <w:sz w:val="28"/>
          <w:szCs w:val="28"/>
        </w:rPr>
        <w:t>рассмотрен учет расчетов с покупателями и заказчиками в ООО</w:t>
      </w:r>
      <w:r w:rsidR="000C0278">
        <w:rPr>
          <w:color w:val="000000"/>
          <w:sz w:val="28"/>
          <w:szCs w:val="28"/>
        </w:rPr>
        <w:t> </w:t>
      </w:r>
      <w:r w:rsidR="000C0278" w:rsidRPr="000C0278">
        <w:rPr>
          <w:color w:val="000000"/>
          <w:sz w:val="28"/>
          <w:szCs w:val="28"/>
        </w:rPr>
        <w:t>«</w:t>
      </w:r>
      <w:r w:rsidRPr="000C0278">
        <w:rPr>
          <w:color w:val="000000"/>
          <w:sz w:val="28"/>
          <w:szCs w:val="28"/>
        </w:rPr>
        <w:t>Неон+». Проанализировав хозяйственную деятельность данного предприятия, можно сделать вывод о том, что оно на третий год своего существования стало доходной организацией. За 2007 год были достигнуты положительные показатели эффективности производства, хотя предприятие осуществляет свою деятельность в основном за счет заемных средств.</w:t>
      </w:r>
      <w:r w:rsidR="00FA6B37" w:rsidRPr="000C0278">
        <w:rPr>
          <w:color w:val="000000"/>
          <w:sz w:val="28"/>
          <w:szCs w:val="28"/>
        </w:rPr>
        <w:t xml:space="preserve"> Так общая рентабельность улучшилась с -7,</w:t>
      </w:r>
      <w:r w:rsidR="000C0278" w:rsidRPr="000C0278">
        <w:rPr>
          <w:color w:val="000000"/>
          <w:sz w:val="28"/>
          <w:szCs w:val="28"/>
        </w:rPr>
        <w:t>3</w:t>
      </w:r>
      <w:r w:rsidR="000C0278">
        <w:rPr>
          <w:color w:val="000000"/>
          <w:sz w:val="28"/>
          <w:szCs w:val="28"/>
        </w:rPr>
        <w:t>%</w:t>
      </w:r>
      <w:r w:rsidR="00FA6B37" w:rsidRPr="000C0278">
        <w:rPr>
          <w:color w:val="000000"/>
          <w:sz w:val="28"/>
          <w:szCs w:val="28"/>
        </w:rPr>
        <w:t xml:space="preserve"> в </w:t>
      </w:r>
      <w:r w:rsidR="000C0278" w:rsidRPr="000C0278">
        <w:rPr>
          <w:color w:val="000000"/>
          <w:sz w:val="28"/>
          <w:szCs w:val="28"/>
        </w:rPr>
        <w:t>2006</w:t>
      </w:r>
      <w:r w:rsidR="000C0278">
        <w:rPr>
          <w:color w:val="000000"/>
          <w:sz w:val="28"/>
          <w:szCs w:val="28"/>
        </w:rPr>
        <w:t> </w:t>
      </w:r>
      <w:r w:rsidR="000C0278" w:rsidRPr="000C0278">
        <w:rPr>
          <w:color w:val="000000"/>
          <w:sz w:val="28"/>
          <w:szCs w:val="28"/>
        </w:rPr>
        <w:t>г</w:t>
      </w:r>
      <w:r w:rsidR="00FA6B37" w:rsidRPr="000C0278">
        <w:rPr>
          <w:color w:val="000000"/>
          <w:sz w:val="28"/>
          <w:szCs w:val="28"/>
        </w:rPr>
        <w:t>. до 4,</w:t>
      </w:r>
      <w:r w:rsidR="000C0278" w:rsidRPr="000C0278">
        <w:rPr>
          <w:color w:val="000000"/>
          <w:sz w:val="28"/>
          <w:szCs w:val="28"/>
        </w:rPr>
        <w:t>9</w:t>
      </w:r>
      <w:r w:rsidR="000C0278">
        <w:rPr>
          <w:color w:val="000000"/>
          <w:sz w:val="28"/>
          <w:szCs w:val="28"/>
        </w:rPr>
        <w:t>%</w:t>
      </w:r>
      <w:r w:rsidR="00FA6B37" w:rsidRPr="000C0278">
        <w:rPr>
          <w:color w:val="000000"/>
          <w:sz w:val="28"/>
          <w:szCs w:val="28"/>
        </w:rPr>
        <w:t xml:space="preserve"> в </w:t>
      </w:r>
      <w:r w:rsidR="000C0278" w:rsidRPr="000C0278">
        <w:rPr>
          <w:color w:val="000000"/>
          <w:sz w:val="28"/>
          <w:szCs w:val="28"/>
        </w:rPr>
        <w:t>2007</w:t>
      </w:r>
      <w:r w:rsidR="000C0278">
        <w:rPr>
          <w:color w:val="000000"/>
          <w:sz w:val="28"/>
          <w:szCs w:val="28"/>
        </w:rPr>
        <w:t> </w:t>
      </w:r>
      <w:r w:rsidR="000C0278" w:rsidRPr="000C0278">
        <w:rPr>
          <w:color w:val="000000"/>
          <w:sz w:val="28"/>
          <w:szCs w:val="28"/>
        </w:rPr>
        <w:t>г</w:t>
      </w:r>
      <w:r w:rsidR="00FA6B37" w:rsidRPr="000C0278">
        <w:rPr>
          <w:color w:val="000000"/>
          <w:sz w:val="28"/>
          <w:szCs w:val="28"/>
        </w:rPr>
        <w:t>.</w:t>
      </w:r>
      <w:r w:rsidR="000C0278">
        <w:rPr>
          <w:color w:val="000000"/>
          <w:sz w:val="28"/>
          <w:szCs w:val="28"/>
        </w:rPr>
        <w:t xml:space="preserve"> </w:t>
      </w:r>
      <w:r w:rsidR="007173DA" w:rsidRPr="000C0278">
        <w:rPr>
          <w:color w:val="000000"/>
          <w:sz w:val="28"/>
          <w:szCs w:val="28"/>
        </w:rPr>
        <w:t>К</w:t>
      </w:r>
      <w:r w:rsidR="00AC5BC3" w:rsidRPr="000C0278">
        <w:rPr>
          <w:color w:val="000000"/>
          <w:sz w:val="28"/>
          <w:szCs w:val="28"/>
        </w:rPr>
        <w:t>оэффициент ликвидности</w:t>
      </w:r>
      <w:r w:rsidR="007173DA" w:rsidRPr="000C0278">
        <w:rPr>
          <w:color w:val="000000"/>
          <w:sz w:val="28"/>
          <w:szCs w:val="28"/>
        </w:rPr>
        <w:t xml:space="preserve"> организации за 2007 год повысился с 0,65 до 1,09. А так как его значение должно быть не менее 2, то такой коэффициент ликвидности ООО</w:t>
      </w:r>
      <w:r w:rsidR="000C0278">
        <w:rPr>
          <w:color w:val="000000"/>
          <w:sz w:val="28"/>
          <w:szCs w:val="28"/>
        </w:rPr>
        <w:t> </w:t>
      </w:r>
      <w:r w:rsidR="000C0278" w:rsidRPr="000C0278">
        <w:rPr>
          <w:color w:val="000000"/>
          <w:sz w:val="28"/>
          <w:szCs w:val="28"/>
        </w:rPr>
        <w:t>«</w:t>
      </w:r>
      <w:r w:rsidR="007173DA" w:rsidRPr="000C0278">
        <w:rPr>
          <w:color w:val="000000"/>
          <w:sz w:val="28"/>
          <w:szCs w:val="28"/>
        </w:rPr>
        <w:t>Неон+»</w:t>
      </w:r>
      <w:r w:rsidR="000C0278">
        <w:rPr>
          <w:color w:val="000000"/>
          <w:sz w:val="28"/>
          <w:szCs w:val="28"/>
        </w:rPr>
        <w:t xml:space="preserve"> </w:t>
      </w:r>
      <w:r w:rsidR="007173DA" w:rsidRPr="000C0278">
        <w:rPr>
          <w:color w:val="000000"/>
          <w:sz w:val="28"/>
          <w:szCs w:val="28"/>
        </w:rPr>
        <w:t>свидетельствует о неудовлетворительной структуре баланса предприятия, которому необходимо принять меры по восстановлению платежеспособности</w:t>
      </w:r>
      <w:r w:rsidR="00FA6B37" w:rsidRPr="000C0278">
        <w:rPr>
          <w:color w:val="000000"/>
          <w:sz w:val="28"/>
          <w:szCs w:val="28"/>
        </w:rPr>
        <w:t>.</w:t>
      </w:r>
    </w:p>
    <w:p w:rsidR="00771C52" w:rsidRPr="000C0278" w:rsidRDefault="00771C52" w:rsidP="000C0278">
      <w:pPr>
        <w:autoSpaceDE w:val="0"/>
        <w:autoSpaceDN w:val="0"/>
        <w:adjustRightInd w:val="0"/>
        <w:spacing w:line="360" w:lineRule="auto"/>
        <w:ind w:firstLine="709"/>
        <w:jc w:val="both"/>
        <w:rPr>
          <w:color w:val="000000"/>
          <w:sz w:val="28"/>
          <w:szCs w:val="28"/>
        </w:rPr>
      </w:pPr>
      <w:r w:rsidRPr="000C0278">
        <w:rPr>
          <w:color w:val="000000"/>
          <w:sz w:val="28"/>
          <w:szCs w:val="28"/>
        </w:rPr>
        <w:t>Предприятие имеет свою учетную политику, где отражены основные порядки ведения бухгалтерского учета. Также разработан план счетов, используемый при синтетическом учете.</w:t>
      </w:r>
    </w:p>
    <w:p w:rsidR="00C7216F" w:rsidRPr="000C0278" w:rsidRDefault="00771C52" w:rsidP="000C0278">
      <w:pPr>
        <w:spacing w:line="360" w:lineRule="auto"/>
        <w:ind w:firstLine="709"/>
        <w:jc w:val="both"/>
        <w:rPr>
          <w:color w:val="000000"/>
          <w:sz w:val="28"/>
          <w:szCs w:val="28"/>
        </w:rPr>
      </w:pPr>
      <w:r w:rsidRPr="000C0278">
        <w:rPr>
          <w:color w:val="000000"/>
          <w:sz w:val="28"/>
          <w:szCs w:val="28"/>
        </w:rPr>
        <w:t>Документооборот О</w:t>
      </w:r>
      <w:r w:rsidR="00C7216F" w:rsidRPr="000C0278">
        <w:rPr>
          <w:color w:val="000000"/>
          <w:sz w:val="28"/>
          <w:szCs w:val="28"/>
        </w:rPr>
        <w:t>ОО</w:t>
      </w:r>
      <w:r w:rsidR="000C0278">
        <w:rPr>
          <w:color w:val="000000"/>
          <w:sz w:val="28"/>
          <w:szCs w:val="28"/>
        </w:rPr>
        <w:t> </w:t>
      </w:r>
      <w:r w:rsidR="000C0278" w:rsidRPr="000C0278">
        <w:rPr>
          <w:color w:val="000000"/>
          <w:sz w:val="28"/>
          <w:szCs w:val="28"/>
        </w:rPr>
        <w:t>«</w:t>
      </w:r>
      <w:r w:rsidR="00C7216F" w:rsidRPr="000C0278">
        <w:rPr>
          <w:color w:val="000000"/>
          <w:sz w:val="28"/>
          <w:szCs w:val="28"/>
        </w:rPr>
        <w:t>Неон+»</w:t>
      </w:r>
      <w:r w:rsidRPr="000C0278">
        <w:rPr>
          <w:color w:val="000000"/>
          <w:sz w:val="28"/>
          <w:szCs w:val="28"/>
        </w:rPr>
        <w:t xml:space="preserve"> организован грамотно, первичные документы при расчетах с поставщиками и заказчиками оформляются своевременно.</w:t>
      </w:r>
      <w:r w:rsidR="00FA6B37" w:rsidRPr="000C0278">
        <w:rPr>
          <w:color w:val="000000"/>
          <w:sz w:val="28"/>
          <w:szCs w:val="28"/>
        </w:rPr>
        <w:t xml:space="preserve"> Для расчетов с покупателями и заказчиками</w:t>
      </w:r>
      <w:r w:rsidR="00602C2D" w:rsidRPr="000C0278">
        <w:rPr>
          <w:color w:val="000000"/>
          <w:sz w:val="28"/>
          <w:szCs w:val="28"/>
        </w:rPr>
        <w:t xml:space="preserve"> организация использует следующие первичные документы: хозяйственный договор, Акт выполненных работ, счет-фактуру с приложенной к ней справкой о стоимости материалов на объекте.</w:t>
      </w:r>
      <w:r w:rsidR="000C0278">
        <w:rPr>
          <w:color w:val="000000"/>
          <w:sz w:val="28"/>
          <w:szCs w:val="28"/>
        </w:rPr>
        <w:t xml:space="preserve"> </w:t>
      </w:r>
      <w:r w:rsidRPr="000C0278">
        <w:rPr>
          <w:color w:val="000000"/>
          <w:sz w:val="28"/>
          <w:szCs w:val="28"/>
        </w:rPr>
        <w:t>Предприятие</w:t>
      </w:r>
      <w:r w:rsidR="00C7216F" w:rsidRPr="000C0278">
        <w:rPr>
          <w:color w:val="000000"/>
          <w:sz w:val="28"/>
          <w:szCs w:val="28"/>
        </w:rPr>
        <w:t xml:space="preserve"> представляет отчет о выполненной работе своими клиентами, где информирует их о стоимости и видах работ, и учитывает все расчеты с покупателями и заказчиками в соответствии с законодательством РФ.</w:t>
      </w:r>
    </w:p>
    <w:p w:rsidR="00771C52" w:rsidRPr="000C0278" w:rsidRDefault="00771C52" w:rsidP="000C0278">
      <w:pPr>
        <w:spacing w:line="360" w:lineRule="auto"/>
        <w:ind w:firstLine="709"/>
        <w:jc w:val="both"/>
        <w:rPr>
          <w:color w:val="000000"/>
          <w:sz w:val="28"/>
          <w:szCs w:val="28"/>
        </w:rPr>
      </w:pPr>
      <w:r w:rsidRPr="000C0278">
        <w:rPr>
          <w:color w:val="000000"/>
          <w:sz w:val="28"/>
          <w:szCs w:val="28"/>
        </w:rPr>
        <w:t xml:space="preserve">Организация ведет расчеты со своими клиентами в виде предоплаты. Синтетический и аналитический учет расчетов с покупателями и заказчиками организован в полном соответствии с Федеральным законом от 21.11.1996 </w:t>
      </w:r>
      <w:r w:rsidR="000C0278">
        <w:rPr>
          <w:color w:val="000000"/>
          <w:sz w:val="28"/>
          <w:szCs w:val="28"/>
        </w:rPr>
        <w:t>№</w:t>
      </w:r>
      <w:r w:rsidR="000C0278" w:rsidRPr="000C0278">
        <w:rPr>
          <w:color w:val="000000"/>
          <w:sz w:val="28"/>
          <w:szCs w:val="28"/>
        </w:rPr>
        <w:t>1</w:t>
      </w:r>
      <w:r w:rsidRPr="000C0278">
        <w:rPr>
          <w:color w:val="000000"/>
          <w:sz w:val="28"/>
          <w:szCs w:val="28"/>
        </w:rPr>
        <w:t>29 – ФЗ «О бухгалтерском учете».</w:t>
      </w:r>
    </w:p>
    <w:p w:rsidR="00555A04" w:rsidRPr="000C0278" w:rsidRDefault="00C06A79" w:rsidP="000C0278">
      <w:pPr>
        <w:spacing w:line="360" w:lineRule="auto"/>
        <w:ind w:firstLine="709"/>
        <w:jc w:val="both"/>
        <w:rPr>
          <w:color w:val="000000"/>
          <w:sz w:val="28"/>
          <w:szCs w:val="28"/>
        </w:rPr>
      </w:pPr>
      <w:r w:rsidRPr="000C0278">
        <w:rPr>
          <w:color w:val="000000"/>
          <w:sz w:val="28"/>
          <w:szCs w:val="28"/>
        </w:rPr>
        <w:t>Я сделала ряд предложений для совершенствования бухгалтерского учета в ООО</w:t>
      </w:r>
      <w:r w:rsidR="000C0278">
        <w:rPr>
          <w:color w:val="000000"/>
          <w:sz w:val="28"/>
          <w:szCs w:val="28"/>
        </w:rPr>
        <w:t> </w:t>
      </w:r>
      <w:r w:rsidR="000C0278" w:rsidRPr="000C0278">
        <w:rPr>
          <w:color w:val="000000"/>
          <w:sz w:val="28"/>
          <w:szCs w:val="28"/>
        </w:rPr>
        <w:t>«</w:t>
      </w:r>
      <w:r w:rsidRPr="000C0278">
        <w:rPr>
          <w:color w:val="000000"/>
          <w:sz w:val="28"/>
          <w:szCs w:val="28"/>
        </w:rPr>
        <w:t>Неон+». Автоматизация бухгалтерского учета позволит избежать многих ошибок в результате расчетов, сократит время произведения расчетов, предоставит более быстрый и удобный доступ к различным документам, а также усилит контроль над деятельностью бухгалтера.</w:t>
      </w:r>
      <w:r w:rsidR="009717AD" w:rsidRPr="000C0278">
        <w:rPr>
          <w:color w:val="000000"/>
          <w:sz w:val="28"/>
          <w:szCs w:val="28"/>
        </w:rPr>
        <w:t xml:space="preserve"> Требует пересмотра учетная политика организации. В ней должны подробно отражаться все составляющие бухгалтерского учета, документооборота и отчетности.</w:t>
      </w:r>
      <w:r w:rsidR="000C0278">
        <w:rPr>
          <w:color w:val="000000"/>
          <w:sz w:val="28"/>
          <w:szCs w:val="28"/>
        </w:rPr>
        <w:t xml:space="preserve"> </w:t>
      </w:r>
      <w:r w:rsidRPr="000C0278">
        <w:rPr>
          <w:color w:val="000000"/>
          <w:sz w:val="28"/>
          <w:szCs w:val="28"/>
        </w:rPr>
        <w:t>Расширение субсчетов к счету 62 «Расчеты с покупателями и заказчиками» позволит выявлять интенсивность выполнения каждой работы, сравнивать спрос на виды услуг, предоставляемые данной организацией населению. Проведение инвентаризации дебиторской задолженности поможет отслеживать задолженности, срок исковой давности по которым истек.</w:t>
      </w:r>
      <w:r w:rsidR="009717AD" w:rsidRPr="000C0278">
        <w:rPr>
          <w:color w:val="000000"/>
          <w:sz w:val="28"/>
          <w:szCs w:val="28"/>
        </w:rPr>
        <w:t xml:space="preserve"> А еженедельные отчеты</w:t>
      </w:r>
      <w:r w:rsidR="00072BEA" w:rsidRPr="000C0278">
        <w:rPr>
          <w:color w:val="000000"/>
          <w:sz w:val="28"/>
          <w:szCs w:val="28"/>
        </w:rPr>
        <w:t xml:space="preserve"> о наличии дебиторской задолженности уменьшат риск невыполнения заказчиками своих обязательств перед ООО</w:t>
      </w:r>
      <w:r w:rsidR="000C0278">
        <w:rPr>
          <w:color w:val="000000"/>
          <w:sz w:val="28"/>
          <w:szCs w:val="28"/>
        </w:rPr>
        <w:t> </w:t>
      </w:r>
      <w:r w:rsidR="000C0278" w:rsidRPr="000C0278">
        <w:rPr>
          <w:color w:val="000000"/>
          <w:sz w:val="28"/>
          <w:szCs w:val="28"/>
        </w:rPr>
        <w:t>«</w:t>
      </w:r>
      <w:r w:rsidR="00072BEA" w:rsidRPr="000C0278">
        <w:rPr>
          <w:color w:val="000000"/>
          <w:sz w:val="28"/>
          <w:szCs w:val="28"/>
        </w:rPr>
        <w:t>Неон+».</w:t>
      </w:r>
      <w:r w:rsidRPr="000C0278">
        <w:rPr>
          <w:color w:val="000000"/>
          <w:sz w:val="28"/>
          <w:szCs w:val="28"/>
        </w:rPr>
        <w:t xml:space="preserve"> </w:t>
      </w:r>
      <w:r w:rsidR="00072BEA" w:rsidRPr="000C0278">
        <w:rPr>
          <w:color w:val="000000"/>
          <w:sz w:val="28"/>
          <w:szCs w:val="28"/>
        </w:rPr>
        <w:t>И, наконец, для</w:t>
      </w:r>
      <w:r w:rsidRPr="000C0278">
        <w:rPr>
          <w:color w:val="000000"/>
          <w:sz w:val="28"/>
          <w:szCs w:val="28"/>
        </w:rPr>
        <w:t xml:space="preserve"> более высокой гарантии оплаты покупателями выполненных предприятием работ целесообразно применять аккредитивную форму расчетов.</w:t>
      </w:r>
    </w:p>
    <w:p w:rsidR="00555A04" w:rsidRPr="000C0278" w:rsidRDefault="00555A04" w:rsidP="000C0278">
      <w:pPr>
        <w:spacing w:line="360" w:lineRule="auto"/>
        <w:ind w:firstLine="709"/>
        <w:jc w:val="both"/>
        <w:rPr>
          <w:color w:val="000000"/>
          <w:sz w:val="28"/>
          <w:szCs w:val="28"/>
        </w:rPr>
      </w:pPr>
      <w:r w:rsidRPr="000C0278">
        <w:rPr>
          <w:color w:val="000000"/>
          <w:sz w:val="28"/>
          <w:szCs w:val="28"/>
        </w:rPr>
        <w:t>Таким образом, ООО</w:t>
      </w:r>
      <w:r w:rsidR="000C0278">
        <w:rPr>
          <w:color w:val="000000"/>
          <w:sz w:val="28"/>
          <w:szCs w:val="28"/>
        </w:rPr>
        <w:t> </w:t>
      </w:r>
      <w:r w:rsidR="000C0278" w:rsidRPr="000C0278">
        <w:rPr>
          <w:color w:val="000000"/>
          <w:sz w:val="28"/>
          <w:szCs w:val="28"/>
        </w:rPr>
        <w:t>«</w:t>
      </w:r>
      <w:r w:rsidRPr="000C0278">
        <w:rPr>
          <w:color w:val="000000"/>
          <w:sz w:val="28"/>
          <w:szCs w:val="28"/>
        </w:rPr>
        <w:t>Неон+» должно стремиться к более рациональной организации бухгалтерского учета и более выгодному направлению расчетов с покупателями и заказчиками, и тогда его</w:t>
      </w:r>
      <w:r w:rsidR="000C0278">
        <w:rPr>
          <w:color w:val="000000"/>
          <w:sz w:val="28"/>
          <w:szCs w:val="28"/>
        </w:rPr>
        <w:t xml:space="preserve"> </w:t>
      </w:r>
      <w:r w:rsidRPr="000C0278">
        <w:rPr>
          <w:color w:val="000000"/>
          <w:sz w:val="28"/>
          <w:szCs w:val="28"/>
        </w:rPr>
        <w:t>доходность намного увеличится.</w:t>
      </w:r>
    </w:p>
    <w:p w:rsidR="00CF425B" w:rsidRDefault="00CF425B" w:rsidP="000C0278">
      <w:pPr>
        <w:pStyle w:val="1"/>
        <w:keepNext w:val="0"/>
        <w:spacing w:before="0" w:after="0" w:line="360" w:lineRule="auto"/>
        <w:ind w:firstLine="709"/>
        <w:jc w:val="both"/>
        <w:rPr>
          <w:rFonts w:ascii="Times New Roman" w:hAnsi="Times New Roman" w:cs="Times New Roman"/>
          <w:color w:val="000000"/>
          <w:sz w:val="28"/>
        </w:rPr>
      </w:pPr>
    </w:p>
    <w:p w:rsidR="00CF425B" w:rsidRDefault="00CF425B" w:rsidP="000C0278">
      <w:pPr>
        <w:pStyle w:val="1"/>
        <w:keepNext w:val="0"/>
        <w:spacing w:before="0" w:after="0" w:line="360" w:lineRule="auto"/>
        <w:ind w:firstLine="709"/>
        <w:jc w:val="both"/>
        <w:rPr>
          <w:rFonts w:ascii="Times New Roman" w:hAnsi="Times New Roman" w:cs="Times New Roman"/>
          <w:color w:val="000000"/>
          <w:sz w:val="28"/>
        </w:rPr>
      </w:pPr>
    </w:p>
    <w:p w:rsidR="00464A53" w:rsidRDefault="00464A53" w:rsidP="000C0278">
      <w:pPr>
        <w:pStyle w:val="1"/>
        <w:keepNext w:val="0"/>
        <w:spacing w:before="0" w:after="0" w:line="360" w:lineRule="auto"/>
        <w:ind w:firstLine="709"/>
        <w:jc w:val="both"/>
        <w:rPr>
          <w:rFonts w:ascii="Times New Roman" w:hAnsi="Times New Roman" w:cs="Times New Roman"/>
          <w:color w:val="000000"/>
          <w:sz w:val="28"/>
        </w:rPr>
      </w:pPr>
      <w:r w:rsidRPr="000C0278">
        <w:rPr>
          <w:rFonts w:ascii="Times New Roman" w:hAnsi="Times New Roman" w:cs="Times New Roman"/>
          <w:color w:val="000000"/>
          <w:sz w:val="28"/>
        </w:rPr>
        <w:br w:type="page"/>
      </w:r>
      <w:bookmarkStart w:id="10" w:name="_Toc217397825"/>
      <w:r w:rsidR="00CF425B" w:rsidRPr="000C0278">
        <w:rPr>
          <w:rFonts w:ascii="Times New Roman" w:hAnsi="Times New Roman" w:cs="Times New Roman"/>
          <w:color w:val="000000"/>
          <w:sz w:val="28"/>
        </w:rPr>
        <w:t>Использованная литература</w:t>
      </w:r>
      <w:bookmarkEnd w:id="10"/>
    </w:p>
    <w:p w:rsidR="00CF425B" w:rsidRPr="00CF425B" w:rsidRDefault="00CF425B" w:rsidP="00CF425B">
      <w:pPr>
        <w:rPr>
          <w:sz w:val="28"/>
          <w:szCs w:val="28"/>
        </w:rPr>
      </w:pPr>
    </w:p>
    <w:p w:rsidR="000269FE" w:rsidRPr="000C0278" w:rsidRDefault="000269FE" w:rsidP="00CF425B">
      <w:pPr>
        <w:numPr>
          <w:ilvl w:val="0"/>
          <w:numId w:val="17"/>
        </w:numPr>
        <w:tabs>
          <w:tab w:val="left" w:pos="360"/>
        </w:tabs>
        <w:spacing w:line="360" w:lineRule="auto"/>
        <w:ind w:left="0" w:firstLine="0"/>
        <w:jc w:val="both"/>
        <w:rPr>
          <w:color w:val="000000"/>
          <w:sz w:val="28"/>
          <w:szCs w:val="28"/>
        </w:rPr>
      </w:pPr>
      <w:r w:rsidRPr="000C0278">
        <w:rPr>
          <w:color w:val="000000"/>
          <w:sz w:val="28"/>
          <w:szCs w:val="28"/>
        </w:rPr>
        <w:t xml:space="preserve">Большая Российская энциклопедия </w:t>
      </w:r>
      <w:r w:rsidR="000C0278">
        <w:rPr>
          <w:color w:val="000000"/>
          <w:sz w:val="28"/>
          <w:szCs w:val="28"/>
        </w:rPr>
        <w:t>(</w:t>
      </w:r>
      <w:r w:rsidRPr="000C0278">
        <w:rPr>
          <w:color w:val="000000"/>
          <w:sz w:val="28"/>
          <w:szCs w:val="28"/>
        </w:rPr>
        <w:t xml:space="preserve">издание 2001 года). Книга 3. – М.: Информцентр </w:t>
      </w:r>
      <w:r w:rsidRPr="000C0278">
        <w:rPr>
          <w:color w:val="000000"/>
          <w:sz w:val="28"/>
          <w:szCs w:val="28"/>
          <w:lang w:val="en-US"/>
        </w:rPr>
        <w:t>XXI</w:t>
      </w:r>
      <w:r w:rsidRPr="000C0278">
        <w:rPr>
          <w:color w:val="000000"/>
          <w:sz w:val="28"/>
          <w:szCs w:val="28"/>
        </w:rPr>
        <w:t xml:space="preserve"> века, 2001. – 480</w:t>
      </w:r>
      <w:r w:rsidR="000C0278">
        <w:rPr>
          <w:color w:val="000000"/>
          <w:sz w:val="28"/>
          <w:szCs w:val="28"/>
        </w:rPr>
        <w:t> </w:t>
      </w:r>
      <w:r w:rsidR="000C0278" w:rsidRPr="000C0278">
        <w:rPr>
          <w:color w:val="000000"/>
          <w:sz w:val="28"/>
          <w:szCs w:val="28"/>
        </w:rPr>
        <w:t>с.</w:t>
      </w:r>
    </w:p>
    <w:p w:rsidR="000269FE" w:rsidRPr="000C0278" w:rsidRDefault="000C0278" w:rsidP="00CF425B">
      <w:pPr>
        <w:numPr>
          <w:ilvl w:val="0"/>
          <w:numId w:val="17"/>
        </w:numPr>
        <w:tabs>
          <w:tab w:val="left" w:pos="360"/>
        </w:tabs>
        <w:spacing w:line="360" w:lineRule="auto"/>
        <w:ind w:left="0" w:firstLine="0"/>
        <w:jc w:val="both"/>
        <w:rPr>
          <w:color w:val="000000"/>
          <w:sz w:val="28"/>
          <w:szCs w:val="28"/>
        </w:rPr>
      </w:pPr>
      <w:r w:rsidRPr="000C0278">
        <w:rPr>
          <w:color w:val="000000"/>
          <w:sz w:val="28"/>
          <w:szCs w:val="28"/>
        </w:rPr>
        <w:t>Бочкарева</w:t>
      </w:r>
      <w:r>
        <w:rPr>
          <w:color w:val="000000"/>
          <w:sz w:val="28"/>
          <w:szCs w:val="28"/>
        </w:rPr>
        <w:t> </w:t>
      </w:r>
      <w:r w:rsidRPr="000C0278">
        <w:rPr>
          <w:color w:val="000000"/>
          <w:sz w:val="28"/>
          <w:szCs w:val="28"/>
        </w:rPr>
        <w:t>И.И.</w:t>
      </w:r>
      <w:r w:rsidR="000269FE" w:rsidRPr="000C0278">
        <w:rPr>
          <w:color w:val="000000"/>
          <w:sz w:val="28"/>
          <w:szCs w:val="28"/>
        </w:rPr>
        <w:t xml:space="preserve">, </w:t>
      </w:r>
      <w:r w:rsidRPr="000C0278">
        <w:rPr>
          <w:color w:val="000000"/>
          <w:sz w:val="28"/>
          <w:szCs w:val="28"/>
        </w:rPr>
        <w:t>Левина</w:t>
      </w:r>
      <w:r>
        <w:rPr>
          <w:color w:val="000000"/>
          <w:sz w:val="28"/>
          <w:szCs w:val="28"/>
        </w:rPr>
        <w:t> </w:t>
      </w:r>
      <w:r w:rsidRPr="000C0278">
        <w:rPr>
          <w:color w:val="000000"/>
          <w:sz w:val="28"/>
          <w:szCs w:val="28"/>
        </w:rPr>
        <w:t>Г.Г.</w:t>
      </w:r>
      <w:r>
        <w:rPr>
          <w:color w:val="000000"/>
          <w:sz w:val="28"/>
          <w:szCs w:val="28"/>
        </w:rPr>
        <w:t> </w:t>
      </w:r>
      <w:r w:rsidRPr="000C0278">
        <w:rPr>
          <w:color w:val="000000"/>
          <w:sz w:val="28"/>
          <w:szCs w:val="28"/>
        </w:rPr>
        <w:t>Бухгалтерский</w:t>
      </w:r>
      <w:r w:rsidR="000269FE" w:rsidRPr="000C0278">
        <w:rPr>
          <w:color w:val="000000"/>
          <w:sz w:val="28"/>
          <w:szCs w:val="28"/>
        </w:rPr>
        <w:t xml:space="preserve"> учет: учеб. – М.: ТК Велби, Изд-во Проспект, 2008. – 368</w:t>
      </w:r>
      <w:r>
        <w:rPr>
          <w:color w:val="000000"/>
          <w:sz w:val="28"/>
          <w:szCs w:val="28"/>
        </w:rPr>
        <w:t> </w:t>
      </w:r>
      <w:r w:rsidRPr="000C0278">
        <w:rPr>
          <w:color w:val="000000"/>
          <w:sz w:val="28"/>
          <w:szCs w:val="28"/>
        </w:rPr>
        <w:t>с.</w:t>
      </w:r>
    </w:p>
    <w:p w:rsidR="000269FE" w:rsidRPr="000C0278" w:rsidRDefault="000269FE" w:rsidP="00CF425B">
      <w:pPr>
        <w:numPr>
          <w:ilvl w:val="0"/>
          <w:numId w:val="17"/>
        </w:numPr>
        <w:tabs>
          <w:tab w:val="left" w:pos="360"/>
        </w:tabs>
        <w:spacing w:line="360" w:lineRule="auto"/>
        <w:ind w:left="0" w:firstLine="0"/>
        <w:jc w:val="both"/>
        <w:rPr>
          <w:color w:val="000000"/>
          <w:sz w:val="28"/>
          <w:szCs w:val="28"/>
        </w:rPr>
      </w:pPr>
      <w:r w:rsidRPr="000C0278">
        <w:rPr>
          <w:color w:val="000000"/>
          <w:sz w:val="28"/>
          <w:szCs w:val="28"/>
        </w:rPr>
        <w:t xml:space="preserve">Бухгалтерский учет: учебник / </w:t>
      </w:r>
      <w:r w:rsidR="000C0278" w:rsidRPr="000C0278">
        <w:rPr>
          <w:color w:val="000000"/>
          <w:sz w:val="28"/>
          <w:szCs w:val="28"/>
        </w:rPr>
        <w:t>Н.Г.</w:t>
      </w:r>
      <w:r w:rsidR="000C0278">
        <w:rPr>
          <w:color w:val="000000"/>
          <w:sz w:val="28"/>
          <w:szCs w:val="28"/>
        </w:rPr>
        <w:t> </w:t>
      </w:r>
      <w:r w:rsidR="000C0278" w:rsidRPr="000C0278">
        <w:rPr>
          <w:color w:val="000000"/>
          <w:sz w:val="28"/>
          <w:szCs w:val="28"/>
        </w:rPr>
        <w:t>Сапожникова</w:t>
      </w:r>
      <w:r w:rsidRPr="000C0278">
        <w:rPr>
          <w:color w:val="000000"/>
          <w:sz w:val="28"/>
          <w:szCs w:val="28"/>
        </w:rPr>
        <w:t>. – 2</w:t>
      </w:r>
      <w:r w:rsidR="000C0278">
        <w:rPr>
          <w:color w:val="000000"/>
          <w:sz w:val="28"/>
          <w:szCs w:val="28"/>
        </w:rPr>
        <w:t>-</w:t>
      </w:r>
      <w:r w:rsidR="000C0278" w:rsidRPr="000C0278">
        <w:rPr>
          <w:color w:val="000000"/>
          <w:sz w:val="28"/>
          <w:szCs w:val="28"/>
        </w:rPr>
        <w:t>е</w:t>
      </w:r>
      <w:r w:rsidRPr="000C0278">
        <w:rPr>
          <w:color w:val="000000"/>
          <w:sz w:val="28"/>
          <w:szCs w:val="28"/>
        </w:rPr>
        <w:t xml:space="preserve"> изд., перераб. и доп. – М.: КНОРУС, 2008. – 464</w:t>
      </w:r>
      <w:r w:rsidR="000C0278">
        <w:rPr>
          <w:color w:val="000000"/>
          <w:sz w:val="28"/>
          <w:szCs w:val="28"/>
        </w:rPr>
        <w:t> </w:t>
      </w:r>
      <w:r w:rsidR="000C0278" w:rsidRPr="000C0278">
        <w:rPr>
          <w:color w:val="000000"/>
          <w:sz w:val="28"/>
          <w:szCs w:val="28"/>
        </w:rPr>
        <w:t>с.</w:t>
      </w:r>
    </w:p>
    <w:p w:rsidR="000269FE" w:rsidRPr="000C0278" w:rsidRDefault="000269FE" w:rsidP="00CF425B">
      <w:pPr>
        <w:numPr>
          <w:ilvl w:val="0"/>
          <w:numId w:val="17"/>
        </w:numPr>
        <w:tabs>
          <w:tab w:val="left" w:pos="360"/>
        </w:tabs>
        <w:spacing w:line="360" w:lineRule="auto"/>
        <w:ind w:left="0" w:firstLine="0"/>
        <w:jc w:val="both"/>
        <w:rPr>
          <w:color w:val="000000"/>
          <w:sz w:val="28"/>
          <w:szCs w:val="28"/>
        </w:rPr>
      </w:pPr>
      <w:r w:rsidRPr="000C0278">
        <w:rPr>
          <w:color w:val="000000"/>
          <w:sz w:val="28"/>
          <w:szCs w:val="28"/>
        </w:rPr>
        <w:t xml:space="preserve">Бухгалтерский учет: учеб. пособие / </w:t>
      </w:r>
      <w:r w:rsidR="000C0278" w:rsidRPr="000C0278">
        <w:rPr>
          <w:color w:val="000000"/>
          <w:sz w:val="28"/>
          <w:szCs w:val="28"/>
        </w:rPr>
        <w:t>В.М.</w:t>
      </w:r>
      <w:r w:rsidR="000C0278">
        <w:rPr>
          <w:color w:val="000000"/>
          <w:sz w:val="28"/>
          <w:szCs w:val="28"/>
        </w:rPr>
        <w:t> </w:t>
      </w:r>
      <w:r w:rsidR="000C0278" w:rsidRPr="000C0278">
        <w:rPr>
          <w:color w:val="000000"/>
          <w:sz w:val="28"/>
          <w:szCs w:val="28"/>
        </w:rPr>
        <w:t>Богаченко</w:t>
      </w:r>
      <w:r w:rsidRPr="000C0278">
        <w:rPr>
          <w:color w:val="000000"/>
          <w:sz w:val="28"/>
          <w:szCs w:val="28"/>
        </w:rPr>
        <w:t xml:space="preserve">, </w:t>
      </w:r>
      <w:r w:rsidR="000C0278" w:rsidRPr="000C0278">
        <w:rPr>
          <w:color w:val="000000"/>
          <w:sz w:val="28"/>
          <w:szCs w:val="28"/>
        </w:rPr>
        <w:t>Н.А.</w:t>
      </w:r>
      <w:r w:rsidR="000C0278">
        <w:rPr>
          <w:color w:val="000000"/>
          <w:sz w:val="28"/>
          <w:szCs w:val="28"/>
        </w:rPr>
        <w:t> </w:t>
      </w:r>
      <w:r w:rsidR="000C0278" w:rsidRPr="000C0278">
        <w:rPr>
          <w:color w:val="000000"/>
          <w:sz w:val="28"/>
          <w:szCs w:val="28"/>
        </w:rPr>
        <w:t>Кириллова</w:t>
      </w:r>
      <w:r w:rsidRPr="000C0278">
        <w:rPr>
          <w:color w:val="000000"/>
          <w:sz w:val="28"/>
          <w:szCs w:val="28"/>
        </w:rPr>
        <w:t xml:space="preserve">, </w:t>
      </w:r>
      <w:r w:rsidR="000C0278" w:rsidRPr="000C0278">
        <w:rPr>
          <w:color w:val="000000"/>
          <w:sz w:val="28"/>
          <w:szCs w:val="28"/>
        </w:rPr>
        <w:t>Н.Н.</w:t>
      </w:r>
      <w:r w:rsidR="000C0278">
        <w:rPr>
          <w:color w:val="000000"/>
          <w:sz w:val="28"/>
          <w:szCs w:val="28"/>
        </w:rPr>
        <w:t> </w:t>
      </w:r>
      <w:r w:rsidR="000C0278" w:rsidRPr="000C0278">
        <w:rPr>
          <w:color w:val="000000"/>
          <w:sz w:val="28"/>
          <w:szCs w:val="28"/>
        </w:rPr>
        <w:t>Хахонова</w:t>
      </w:r>
      <w:r w:rsidRPr="000C0278">
        <w:rPr>
          <w:color w:val="000000"/>
          <w:sz w:val="28"/>
          <w:szCs w:val="28"/>
        </w:rPr>
        <w:t>. Изд. 2</w:t>
      </w:r>
      <w:r w:rsidR="000C0278">
        <w:rPr>
          <w:color w:val="000000"/>
          <w:sz w:val="28"/>
          <w:szCs w:val="28"/>
        </w:rPr>
        <w:t>-</w:t>
      </w:r>
      <w:r w:rsidR="000C0278" w:rsidRPr="000C0278">
        <w:rPr>
          <w:color w:val="000000"/>
          <w:sz w:val="28"/>
          <w:szCs w:val="28"/>
        </w:rPr>
        <w:t>е</w:t>
      </w:r>
      <w:r w:rsidRPr="000C0278">
        <w:rPr>
          <w:color w:val="000000"/>
          <w:sz w:val="28"/>
          <w:szCs w:val="28"/>
        </w:rPr>
        <w:t>, доп. и перераб. – Ростов н/Д: Феникс, 2005. – 576</w:t>
      </w:r>
      <w:r w:rsidR="000C0278">
        <w:rPr>
          <w:color w:val="000000"/>
          <w:sz w:val="28"/>
          <w:szCs w:val="28"/>
        </w:rPr>
        <w:t> </w:t>
      </w:r>
      <w:r w:rsidR="000C0278" w:rsidRPr="000C0278">
        <w:rPr>
          <w:color w:val="000000"/>
          <w:sz w:val="28"/>
          <w:szCs w:val="28"/>
        </w:rPr>
        <w:t>с.</w:t>
      </w:r>
      <w:r w:rsidRPr="000C0278">
        <w:rPr>
          <w:color w:val="000000"/>
          <w:sz w:val="28"/>
          <w:szCs w:val="28"/>
        </w:rPr>
        <w:t xml:space="preserve"> (Высшее образование).</w:t>
      </w:r>
    </w:p>
    <w:p w:rsidR="000269FE" w:rsidRPr="000C0278" w:rsidRDefault="000269FE" w:rsidP="00CF425B">
      <w:pPr>
        <w:numPr>
          <w:ilvl w:val="0"/>
          <w:numId w:val="17"/>
        </w:numPr>
        <w:tabs>
          <w:tab w:val="left" w:pos="360"/>
        </w:tabs>
        <w:spacing w:line="360" w:lineRule="auto"/>
        <w:ind w:left="0" w:firstLine="0"/>
        <w:jc w:val="both"/>
        <w:rPr>
          <w:color w:val="000000"/>
          <w:sz w:val="28"/>
          <w:szCs w:val="28"/>
        </w:rPr>
      </w:pPr>
      <w:r w:rsidRPr="000C0278">
        <w:rPr>
          <w:color w:val="000000"/>
          <w:sz w:val="28"/>
          <w:szCs w:val="28"/>
        </w:rPr>
        <w:t xml:space="preserve">Бухгалтерский финансовый учет: Учебник для вузов / Под ред. проф. </w:t>
      </w:r>
      <w:r w:rsidR="000C0278" w:rsidRPr="000C0278">
        <w:rPr>
          <w:color w:val="000000"/>
          <w:sz w:val="28"/>
          <w:szCs w:val="28"/>
        </w:rPr>
        <w:t>Ю.А.</w:t>
      </w:r>
      <w:r w:rsidR="000C0278">
        <w:rPr>
          <w:color w:val="000000"/>
          <w:sz w:val="28"/>
          <w:szCs w:val="28"/>
        </w:rPr>
        <w:t> </w:t>
      </w:r>
      <w:r w:rsidR="000C0278" w:rsidRPr="000C0278">
        <w:rPr>
          <w:color w:val="000000"/>
          <w:sz w:val="28"/>
          <w:szCs w:val="28"/>
        </w:rPr>
        <w:t>Бабаева</w:t>
      </w:r>
      <w:r w:rsidRPr="000C0278">
        <w:rPr>
          <w:color w:val="000000"/>
          <w:sz w:val="28"/>
          <w:szCs w:val="28"/>
        </w:rPr>
        <w:t>. – М.: Вузовский учебник, 2003. – 525</w:t>
      </w:r>
      <w:r w:rsidR="000C0278">
        <w:rPr>
          <w:color w:val="000000"/>
          <w:sz w:val="28"/>
          <w:szCs w:val="28"/>
        </w:rPr>
        <w:t> </w:t>
      </w:r>
      <w:r w:rsidR="000C0278" w:rsidRPr="000C0278">
        <w:rPr>
          <w:color w:val="000000"/>
          <w:sz w:val="28"/>
          <w:szCs w:val="28"/>
        </w:rPr>
        <w:t>с.</w:t>
      </w:r>
    </w:p>
    <w:p w:rsidR="000269FE" w:rsidRPr="000C0278" w:rsidRDefault="000C0278" w:rsidP="00CF425B">
      <w:pPr>
        <w:numPr>
          <w:ilvl w:val="0"/>
          <w:numId w:val="17"/>
        </w:numPr>
        <w:tabs>
          <w:tab w:val="left" w:pos="360"/>
        </w:tabs>
        <w:spacing w:line="360" w:lineRule="auto"/>
        <w:ind w:left="0" w:firstLine="0"/>
        <w:jc w:val="both"/>
        <w:rPr>
          <w:color w:val="000000"/>
          <w:sz w:val="28"/>
          <w:szCs w:val="28"/>
        </w:rPr>
      </w:pPr>
      <w:r w:rsidRPr="000C0278">
        <w:rPr>
          <w:color w:val="000000"/>
          <w:sz w:val="28"/>
          <w:szCs w:val="28"/>
        </w:rPr>
        <w:t>В.Д.</w:t>
      </w:r>
      <w:r>
        <w:rPr>
          <w:color w:val="000000"/>
          <w:sz w:val="28"/>
          <w:szCs w:val="28"/>
        </w:rPr>
        <w:t> </w:t>
      </w:r>
      <w:r w:rsidRPr="000C0278">
        <w:rPr>
          <w:color w:val="000000"/>
          <w:sz w:val="28"/>
          <w:szCs w:val="28"/>
        </w:rPr>
        <w:t>Глинистый</w:t>
      </w:r>
      <w:r w:rsidR="000269FE" w:rsidRPr="000C0278">
        <w:rPr>
          <w:color w:val="000000"/>
          <w:sz w:val="28"/>
          <w:szCs w:val="28"/>
        </w:rPr>
        <w:t>. Практика бухгалтерского учета</w:t>
      </w:r>
      <w:r>
        <w:rPr>
          <w:color w:val="000000"/>
          <w:sz w:val="28"/>
          <w:szCs w:val="28"/>
        </w:rPr>
        <w:t> </w:t>
      </w:r>
      <w:r w:rsidRPr="000C0278">
        <w:rPr>
          <w:color w:val="000000"/>
          <w:sz w:val="28"/>
          <w:szCs w:val="28"/>
        </w:rPr>
        <w:t>//</w:t>
      </w:r>
      <w:r w:rsidR="000269FE" w:rsidRPr="000C0278">
        <w:rPr>
          <w:color w:val="000000"/>
          <w:sz w:val="28"/>
          <w:szCs w:val="28"/>
        </w:rPr>
        <w:t xml:space="preserve"> Налоговый вестник. 2004. </w:t>
      </w:r>
      <w:r>
        <w:rPr>
          <w:color w:val="000000"/>
          <w:sz w:val="28"/>
          <w:szCs w:val="28"/>
        </w:rPr>
        <w:t>№</w:t>
      </w:r>
      <w:r w:rsidRPr="000C0278">
        <w:rPr>
          <w:color w:val="000000"/>
          <w:sz w:val="28"/>
          <w:szCs w:val="28"/>
        </w:rPr>
        <w:t>7</w:t>
      </w:r>
      <w:r w:rsidR="000269FE" w:rsidRPr="000C0278">
        <w:rPr>
          <w:color w:val="000000"/>
          <w:sz w:val="28"/>
          <w:szCs w:val="28"/>
        </w:rPr>
        <w:t>. С.</w:t>
      </w:r>
      <w:r>
        <w:rPr>
          <w:color w:val="000000"/>
          <w:sz w:val="28"/>
          <w:szCs w:val="28"/>
        </w:rPr>
        <w:t> </w:t>
      </w:r>
      <w:r w:rsidRPr="000C0278">
        <w:rPr>
          <w:color w:val="000000"/>
          <w:sz w:val="28"/>
          <w:szCs w:val="28"/>
        </w:rPr>
        <w:t>91</w:t>
      </w:r>
      <w:r w:rsidR="000269FE" w:rsidRPr="000C0278">
        <w:rPr>
          <w:color w:val="000000"/>
          <w:sz w:val="28"/>
          <w:szCs w:val="28"/>
        </w:rPr>
        <w:t xml:space="preserve"> – 93.</w:t>
      </w:r>
    </w:p>
    <w:p w:rsidR="00B4797C" w:rsidRPr="000C0278" w:rsidRDefault="000C0278" w:rsidP="00CF425B">
      <w:pPr>
        <w:numPr>
          <w:ilvl w:val="0"/>
          <w:numId w:val="17"/>
        </w:numPr>
        <w:tabs>
          <w:tab w:val="left" w:pos="360"/>
        </w:tabs>
        <w:spacing w:line="360" w:lineRule="auto"/>
        <w:ind w:left="0" w:firstLine="0"/>
        <w:jc w:val="both"/>
        <w:rPr>
          <w:color w:val="000000"/>
          <w:sz w:val="28"/>
          <w:szCs w:val="28"/>
        </w:rPr>
      </w:pPr>
      <w:r w:rsidRPr="000C0278">
        <w:rPr>
          <w:color w:val="000000"/>
          <w:sz w:val="28"/>
          <w:szCs w:val="28"/>
        </w:rPr>
        <w:t>Войко</w:t>
      </w:r>
      <w:r>
        <w:rPr>
          <w:color w:val="000000"/>
          <w:sz w:val="28"/>
          <w:szCs w:val="28"/>
        </w:rPr>
        <w:t> </w:t>
      </w:r>
      <w:r w:rsidRPr="000C0278">
        <w:rPr>
          <w:color w:val="000000"/>
          <w:sz w:val="28"/>
          <w:szCs w:val="28"/>
        </w:rPr>
        <w:t>А.В.</w:t>
      </w:r>
      <w:r w:rsidR="00B4797C" w:rsidRPr="000C0278">
        <w:rPr>
          <w:color w:val="000000"/>
          <w:sz w:val="28"/>
          <w:szCs w:val="28"/>
        </w:rPr>
        <w:t xml:space="preserve"> (к.э.н.). Проблемы использования аккредитива как безналичной формы расчетов предприятий</w:t>
      </w:r>
      <w:r>
        <w:rPr>
          <w:color w:val="000000"/>
          <w:sz w:val="28"/>
          <w:szCs w:val="28"/>
        </w:rPr>
        <w:t> </w:t>
      </w:r>
      <w:r w:rsidRPr="000C0278">
        <w:rPr>
          <w:color w:val="000000"/>
          <w:sz w:val="28"/>
          <w:szCs w:val="28"/>
        </w:rPr>
        <w:t>//</w:t>
      </w:r>
      <w:r w:rsidR="00B4797C" w:rsidRPr="000C0278">
        <w:rPr>
          <w:color w:val="000000"/>
          <w:sz w:val="28"/>
          <w:szCs w:val="28"/>
        </w:rPr>
        <w:t xml:space="preserve"> Финансы и кредит. 2004. </w:t>
      </w:r>
      <w:r>
        <w:rPr>
          <w:color w:val="000000"/>
          <w:sz w:val="28"/>
          <w:szCs w:val="28"/>
        </w:rPr>
        <w:t>№</w:t>
      </w:r>
      <w:r w:rsidRPr="000C0278">
        <w:rPr>
          <w:color w:val="000000"/>
          <w:sz w:val="28"/>
          <w:szCs w:val="28"/>
        </w:rPr>
        <w:t>2</w:t>
      </w:r>
      <w:r w:rsidR="00B4797C" w:rsidRPr="000C0278">
        <w:rPr>
          <w:color w:val="000000"/>
          <w:sz w:val="28"/>
          <w:szCs w:val="28"/>
        </w:rPr>
        <w:t xml:space="preserve">6. </w:t>
      </w:r>
      <w:r w:rsidRPr="000C0278">
        <w:rPr>
          <w:color w:val="000000"/>
          <w:sz w:val="28"/>
          <w:szCs w:val="28"/>
        </w:rPr>
        <w:t>С.</w:t>
      </w:r>
      <w:r>
        <w:rPr>
          <w:color w:val="000000"/>
          <w:sz w:val="28"/>
          <w:szCs w:val="28"/>
        </w:rPr>
        <w:t> </w:t>
      </w:r>
      <w:r w:rsidRPr="000C0278">
        <w:rPr>
          <w:color w:val="000000"/>
          <w:sz w:val="28"/>
          <w:szCs w:val="28"/>
        </w:rPr>
        <w:t>20</w:t>
      </w:r>
      <w:r w:rsidR="00B4797C" w:rsidRPr="000C0278">
        <w:rPr>
          <w:color w:val="000000"/>
          <w:sz w:val="28"/>
          <w:szCs w:val="28"/>
        </w:rPr>
        <w:t xml:space="preserve"> – 22.</w:t>
      </w:r>
    </w:p>
    <w:p w:rsidR="004F709E" w:rsidRPr="000C0278" w:rsidRDefault="000C0278" w:rsidP="00CF425B">
      <w:pPr>
        <w:numPr>
          <w:ilvl w:val="0"/>
          <w:numId w:val="17"/>
        </w:numPr>
        <w:tabs>
          <w:tab w:val="left" w:pos="360"/>
        </w:tabs>
        <w:spacing w:line="360" w:lineRule="auto"/>
        <w:ind w:left="0" w:firstLine="0"/>
        <w:jc w:val="both"/>
        <w:rPr>
          <w:color w:val="000000"/>
          <w:sz w:val="28"/>
          <w:szCs w:val="28"/>
        </w:rPr>
      </w:pPr>
      <w:r w:rsidRPr="000C0278">
        <w:rPr>
          <w:color w:val="000000"/>
          <w:sz w:val="28"/>
          <w:szCs w:val="28"/>
        </w:rPr>
        <w:t>Г.</w:t>
      </w:r>
      <w:r>
        <w:rPr>
          <w:color w:val="000000"/>
          <w:sz w:val="28"/>
          <w:szCs w:val="28"/>
        </w:rPr>
        <w:t> </w:t>
      </w:r>
      <w:r w:rsidRPr="000C0278">
        <w:rPr>
          <w:color w:val="000000"/>
          <w:sz w:val="28"/>
          <w:szCs w:val="28"/>
        </w:rPr>
        <w:t>Безрученко</w:t>
      </w:r>
      <w:r w:rsidR="004F709E" w:rsidRPr="000C0278">
        <w:rPr>
          <w:color w:val="000000"/>
          <w:sz w:val="28"/>
          <w:szCs w:val="28"/>
        </w:rPr>
        <w:t xml:space="preserve">, </w:t>
      </w:r>
      <w:r w:rsidRPr="000C0278">
        <w:rPr>
          <w:color w:val="000000"/>
          <w:sz w:val="28"/>
          <w:szCs w:val="28"/>
        </w:rPr>
        <w:t>Л.</w:t>
      </w:r>
      <w:r>
        <w:rPr>
          <w:color w:val="000000"/>
          <w:sz w:val="28"/>
          <w:szCs w:val="28"/>
        </w:rPr>
        <w:t> </w:t>
      </w:r>
      <w:r w:rsidRPr="000C0278">
        <w:rPr>
          <w:color w:val="000000"/>
          <w:sz w:val="28"/>
          <w:szCs w:val="28"/>
        </w:rPr>
        <w:t>Горбатова</w:t>
      </w:r>
      <w:r w:rsidR="004F709E" w:rsidRPr="000C0278">
        <w:rPr>
          <w:color w:val="000000"/>
          <w:sz w:val="28"/>
          <w:szCs w:val="28"/>
        </w:rPr>
        <w:t>. Отражение неденежных расчетов в бухгалтерском учете: российская практика</w:t>
      </w:r>
      <w:r>
        <w:rPr>
          <w:color w:val="000000"/>
          <w:sz w:val="28"/>
          <w:szCs w:val="28"/>
        </w:rPr>
        <w:t> </w:t>
      </w:r>
      <w:r w:rsidRPr="000C0278">
        <w:rPr>
          <w:color w:val="000000"/>
          <w:sz w:val="28"/>
          <w:szCs w:val="28"/>
        </w:rPr>
        <w:t>//</w:t>
      </w:r>
      <w:r w:rsidR="004F709E" w:rsidRPr="000C0278">
        <w:rPr>
          <w:color w:val="000000"/>
          <w:sz w:val="28"/>
          <w:szCs w:val="28"/>
        </w:rPr>
        <w:t xml:space="preserve"> Вопросы экономики. 2008. </w:t>
      </w:r>
      <w:r>
        <w:rPr>
          <w:color w:val="000000"/>
          <w:sz w:val="28"/>
          <w:szCs w:val="28"/>
        </w:rPr>
        <w:t>№</w:t>
      </w:r>
      <w:r w:rsidRPr="000C0278">
        <w:rPr>
          <w:color w:val="000000"/>
          <w:sz w:val="28"/>
          <w:szCs w:val="28"/>
        </w:rPr>
        <w:t>5</w:t>
      </w:r>
      <w:r w:rsidR="004F709E" w:rsidRPr="000C0278">
        <w:rPr>
          <w:color w:val="000000"/>
          <w:sz w:val="28"/>
          <w:szCs w:val="28"/>
        </w:rPr>
        <w:t>. С.</w:t>
      </w:r>
      <w:r>
        <w:rPr>
          <w:color w:val="000000"/>
          <w:sz w:val="28"/>
          <w:szCs w:val="28"/>
        </w:rPr>
        <w:t> </w:t>
      </w:r>
      <w:r w:rsidRPr="000C0278">
        <w:rPr>
          <w:color w:val="000000"/>
          <w:sz w:val="28"/>
          <w:szCs w:val="28"/>
        </w:rPr>
        <w:t>113</w:t>
      </w:r>
      <w:r w:rsidR="004F709E" w:rsidRPr="000C0278">
        <w:rPr>
          <w:color w:val="000000"/>
          <w:sz w:val="28"/>
          <w:szCs w:val="28"/>
        </w:rPr>
        <w:t xml:space="preserve"> – 119.</w:t>
      </w:r>
    </w:p>
    <w:p w:rsidR="000C0278" w:rsidRDefault="000C0278" w:rsidP="00CF425B">
      <w:pPr>
        <w:numPr>
          <w:ilvl w:val="0"/>
          <w:numId w:val="17"/>
        </w:numPr>
        <w:tabs>
          <w:tab w:val="left" w:pos="360"/>
        </w:tabs>
        <w:spacing w:line="360" w:lineRule="auto"/>
        <w:ind w:left="0" w:firstLine="0"/>
        <w:jc w:val="both"/>
        <w:rPr>
          <w:color w:val="000000"/>
          <w:sz w:val="28"/>
          <w:szCs w:val="28"/>
        </w:rPr>
      </w:pPr>
      <w:r w:rsidRPr="000C0278">
        <w:rPr>
          <w:color w:val="000000"/>
          <w:sz w:val="28"/>
          <w:szCs w:val="28"/>
        </w:rPr>
        <w:t>Глущенко</w:t>
      </w:r>
      <w:r>
        <w:rPr>
          <w:color w:val="000000"/>
          <w:sz w:val="28"/>
          <w:szCs w:val="28"/>
        </w:rPr>
        <w:t> </w:t>
      </w:r>
      <w:r w:rsidRPr="000C0278">
        <w:rPr>
          <w:color w:val="000000"/>
          <w:sz w:val="28"/>
          <w:szCs w:val="28"/>
        </w:rPr>
        <w:t>А.В.</w:t>
      </w:r>
      <w:r>
        <w:rPr>
          <w:color w:val="000000"/>
          <w:sz w:val="28"/>
          <w:szCs w:val="28"/>
        </w:rPr>
        <w:t> </w:t>
      </w:r>
      <w:r w:rsidRPr="000C0278">
        <w:rPr>
          <w:color w:val="000000"/>
          <w:sz w:val="28"/>
          <w:szCs w:val="28"/>
        </w:rPr>
        <w:t>Теория</w:t>
      </w:r>
      <w:r w:rsidR="000269FE" w:rsidRPr="000C0278">
        <w:rPr>
          <w:color w:val="000000"/>
          <w:sz w:val="28"/>
          <w:szCs w:val="28"/>
        </w:rPr>
        <w:t xml:space="preserve"> бухгалтерского учета: Учебное пособие. – Волгоград: Изд-во ВолГУ, 2003. – 134</w:t>
      </w:r>
      <w:r>
        <w:rPr>
          <w:color w:val="000000"/>
          <w:sz w:val="28"/>
          <w:szCs w:val="28"/>
        </w:rPr>
        <w:t> </w:t>
      </w:r>
      <w:r w:rsidRPr="000C0278">
        <w:rPr>
          <w:color w:val="000000"/>
          <w:sz w:val="28"/>
          <w:szCs w:val="28"/>
        </w:rPr>
        <w:t>с.</w:t>
      </w:r>
    </w:p>
    <w:p w:rsidR="000C0278" w:rsidRDefault="004F709E" w:rsidP="00CF425B">
      <w:pPr>
        <w:numPr>
          <w:ilvl w:val="0"/>
          <w:numId w:val="17"/>
        </w:numPr>
        <w:tabs>
          <w:tab w:val="left" w:pos="360"/>
        </w:tabs>
        <w:spacing w:line="360" w:lineRule="auto"/>
        <w:ind w:left="0" w:firstLine="0"/>
        <w:jc w:val="both"/>
        <w:rPr>
          <w:color w:val="000000"/>
          <w:sz w:val="28"/>
          <w:szCs w:val="28"/>
        </w:rPr>
      </w:pPr>
      <w:r w:rsidRPr="000C0278">
        <w:rPr>
          <w:color w:val="000000"/>
          <w:sz w:val="28"/>
          <w:szCs w:val="28"/>
        </w:rPr>
        <w:t>Гражданский кодекс РФ. Части первая и вторая.</w:t>
      </w:r>
    </w:p>
    <w:p w:rsidR="000C0278" w:rsidRDefault="000C0278" w:rsidP="00CF425B">
      <w:pPr>
        <w:numPr>
          <w:ilvl w:val="0"/>
          <w:numId w:val="17"/>
        </w:numPr>
        <w:tabs>
          <w:tab w:val="left" w:pos="360"/>
        </w:tabs>
        <w:spacing w:line="360" w:lineRule="auto"/>
        <w:ind w:left="0" w:firstLine="0"/>
        <w:jc w:val="both"/>
        <w:rPr>
          <w:color w:val="000000"/>
          <w:sz w:val="28"/>
          <w:szCs w:val="28"/>
        </w:rPr>
      </w:pPr>
      <w:r w:rsidRPr="000C0278">
        <w:rPr>
          <w:color w:val="000000"/>
          <w:sz w:val="28"/>
          <w:szCs w:val="28"/>
        </w:rPr>
        <w:t>Д.</w:t>
      </w:r>
      <w:r>
        <w:rPr>
          <w:color w:val="000000"/>
          <w:sz w:val="28"/>
          <w:szCs w:val="28"/>
        </w:rPr>
        <w:t> </w:t>
      </w:r>
      <w:r w:rsidRPr="000C0278">
        <w:rPr>
          <w:color w:val="000000"/>
          <w:sz w:val="28"/>
          <w:szCs w:val="28"/>
        </w:rPr>
        <w:t>Колин</w:t>
      </w:r>
      <w:r w:rsidR="005F16A7" w:rsidRPr="000C0278">
        <w:rPr>
          <w:color w:val="000000"/>
          <w:sz w:val="28"/>
          <w:szCs w:val="28"/>
        </w:rPr>
        <w:t xml:space="preserve">. Введение в управленческий и производственный учет: Пер. с англ. / Под ред. </w:t>
      </w:r>
      <w:r w:rsidRPr="000C0278">
        <w:rPr>
          <w:color w:val="000000"/>
          <w:sz w:val="28"/>
          <w:szCs w:val="28"/>
        </w:rPr>
        <w:t>С.А.</w:t>
      </w:r>
      <w:r>
        <w:rPr>
          <w:color w:val="000000"/>
          <w:sz w:val="28"/>
          <w:szCs w:val="28"/>
        </w:rPr>
        <w:t> </w:t>
      </w:r>
      <w:r w:rsidRPr="000C0278">
        <w:rPr>
          <w:color w:val="000000"/>
          <w:sz w:val="28"/>
          <w:szCs w:val="28"/>
        </w:rPr>
        <w:t>Табалиной</w:t>
      </w:r>
      <w:r w:rsidR="005F16A7" w:rsidRPr="000C0278">
        <w:rPr>
          <w:color w:val="000000"/>
          <w:sz w:val="28"/>
          <w:szCs w:val="28"/>
        </w:rPr>
        <w:t>. М.: Аудит: ЮНИТИ, 1994, 663</w:t>
      </w:r>
      <w:r>
        <w:rPr>
          <w:color w:val="000000"/>
          <w:sz w:val="28"/>
          <w:szCs w:val="28"/>
        </w:rPr>
        <w:t> </w:t>
      </w:r>
      <w:r w:rsidRPr="000C0278">
        <w:rPr>
          <w:color w:val="000000"/>
          <w:sz w:val="28"/>
          <w:szCs w:val="28"/>
        </w:rPr>
        <w:t>с.</w:t>
      </w:r>
    </w:p>
    <w:p w:rsidR="000C0278" w:rsidRDefault="000C0278" w:rsidP="00CF425B">
      <w:pPr>
        <w:numPr>
          <w:ilvl w:val="0"/>
          <w:numId w:val="17"/>
        </w:numPr>
        <w:tabs>
          <w:tab w:val="left" w:pos="360"/>
        </w:tabs>
        <w:spacing w:line="360" w:lineRule="auto"/>
        <w:ind w:left="0" w:firstLine="0"/>
        <w:jc w:val="both"/>
        <w:rPr>
          <w:color w:val="000000"/>
          <w:sz w:val="28"/>
          <w:szCs w:val="28"/>
        </w:rPr>
      </w:pPr>
      <w:r w:rsidRPr="000C0278">
        <w:rPr>
          <w:color w:val="000000"/>
          <w:sz w:val="28"/>
          <w:szCs w:val="28"/>
        </w:rPr>
        <w:t>Е.А.</w:t>
      </w:r>
      <w:r>
        <w:rPr>
          <w:color w:val="000000"/>
          <w:sz w:val="28"/>
          <w:szCs w:val="28"/>
        </w:rPr>
        <w:t> </w:t>
      </w:r>
      <w:r w:rsidRPr="000C0278">
        <w:rPr>
          <w:color w:val="000000"/>
          <w:sz w:val="28"/>
          <w:szCs w:val="28"/>
        </w:rPr>
        <w:t>Корнева</w:t>
      </w:r>
      <w:r w:rsidR="000269FE" w:rsidRPr="000C0278">
        <w:rPr>
          <w:color w:val="000000"/>
          <w:sz w:val="28"/>
          <w:szCs w:val="28"/>
        </w:rPr>
        <w:t>. О контроле за соблюдением законодательства о порядке работы с денежной наличностью, применении контрольно-кассовой техники и ведении кассовых операций</w:t>
      </w:r>
      <w:r>
        <w:rPr>
          <w:color w:val="000000"/>
          <w:sz w:val="28"/>
          <w:szCs w:val="28"/>
        </w:rPr>
        <w:t> </w:t>
      </w:r>
      <w:r w:rsidRPr="000C0278">
        <w:rPr>
          <w:color w:val="000000"/>
          <w:sz w:val="28"/>
          <w:szCs w:val="28"/>
        </w:rPr>
        <w:t>//</w:t>
      </w:r>
      <w:r w:rsidR="000269FE" w:rsidRPr="000C0278">
        <w:rPr>
          <w:color w:val="000000"/>
          <w:sz w:val="28"/>
          <w:szCs w:val="28"/>
        </w:rPr>
        <w:t xml:space="preserve"> Законодательство и экономика. 2007. </w:t>
      </w:r>
      <w:r>
        <w:rPr>
          <w:color w:val="000000"/>
          <w:sz w:val="28"/>
          <w:szCs w:val="28"/>
        </w:rPr>
        <w:t>№</w:t>
      </w:r>
      <w:r w:rsidRPr="000C0278">
        <w:rPr>
          <w:color w:val="000000"/>
          <w:sz w:val="28"/>
          <w:szCs w:val="28"/>
        </w:rPr>
        <w:t>1</w:t>
      </w:r>
      <w:r w:rsidR="000269FE" w:rsidRPr="000C0278">
        <w:rPr>
          <w:color w:val="000000"/>
          <w:sz w:val="28"/>
          <w:szCs w:val="28"/>
        </w:rPr>
        <w:t>. С.</w:t>
      </w:r>
      <w:r>
        <w:rPr>
          <w:color w:val="000000"/>
          <w:sz w:val="28"/>
          <w:szCs w:val="28"/>
        </w:rPr>
        <w:t> </w:t>
      </w:r>
      <w:r w:rsidRPr="000C0278">
        <w:rPr>
          <w:color w:val="000000"/>
          <w:sz w:val="28"/>
          <w:szCs w:val="28"/>
        </w:rPr>
        <w:t>55</w:t>
      </w:r>
      <w:r w:rsidR="000269FE" w:rsidRPr="000C0278">
        <w:rPr>
          <w:color w:val="000000"/>
          <w:sz w:val="28"/>
          <w:szCs w:val="28"/>
        </w:rPr>
        <w:t xml:space="preserve"> – 64.</w:t>
      </w:r>
    </w:p>
    <w:p w:rsidR="000C0278" w:rsidRDefault="000C0278" w:rsidP="00CF425B">
      <w:pPr>
        <w:numPr>
          <w:ilvl w:val="0"/>
          <w:numId w:val="17"/>
        </w:numPr>
        <w:tabs>
          <w:tab w:val="left" w:pos="360"/>
        </w:tabs>
        <w:spacing w:line="360" w:lineRule="auto"/>
        <w:ind w:left="0" w:firstLine="0"/>
        <w:jc w:val="both"/>
        <w:rPr>
          <w:color w:val="000000"/>
          <w:sz w:val="28"/>
          <w:szCs w:val="28"/>
        </w:rPr>
      </w:pPr>
      <w:r w:rsidRPr="000C0278">
        <w:rPr>
          <w:color w:val="000000"/>
          <w:sz w:val="28"/>
          <w:szCs w:val="28"/>
        </w:rPr>
        <w:t>Кондраков</w:t>
      </w:r>
      <w:r>
        <w:rPr>
          <w:color w:val="000000"/>
          <w:sz w:val="28"/>
          <w:szCs w:val="28"/>
        </w:rPr>
        <w:t> </w:t>
      </w:r>
      <w:r w:rsidRPr="000C0278">
        <w:rPr>
          <w:color w:val="000000"/>
          <w:sz w:val="28"/>
          <w:szCs w:val="28"/>
        </w:rPr>
        <w:t>Н.П.</w:t>
      </w:r>
      <w:r>
        <w:rPr>
          <w:color w:val="000000"/>
          <w:sz w:val="28"/>
          <w:szCs w:val="28"/>
        </w:rPr>
        <w:t> </w:t>
      </w:r>
      <w:r w:rsidRPr="000C0278">
        <w:rPr>
          <w:color w:val="000000"/>
          <w:sz w:val="28"/>
          <w:szCs w:val="28"/>
        </w:rPr>
        <w:t>Бухгалтерский</w:t>
      </w:r>
      <w:r w:rsidR="000269FE" w:rsidRPr="000C0278">
        <w:rPr>
          <w:color w:val="000000"/>
          <w:sz w:val="28"/>
          <w:szCs w:val="28"/>
        </w:rPr>
        <w:t xml:space="preserve"> (финансовый, управленческий) учет: учеб. – М.: ТК Велби, Изд-во Проспект, 2007. – 448</w:t>
      </w:r>
      <w:r>
        <w:rPr>
          <w:color w:val="000000"/>
          <w:sz w:val="28"/>
          <w:szCs w:val="28"/>
        </w:rPr>
        <w:t> </w:t>
      </w:r>
      <w:r w:rsidRPr="000C0278">
        <w:rPr>
          <w:color w:val="000000"/>
          <w:sz w:val="28"/>
          <w:szCs w:val="28"/>
        </w:rPr>
        <w:t>с.</w:t>
      </w:r>
    </w:p>
    <w:p w:rsidR="000C0278" w:rsidRDefault="000C0278" w:rsidP="00CF425B">
      <w:pPr>
        <w:numPr>
          <w:ilvl w:val="0"/>
          <w:numId w:val="17"/>
        </w:numPr>
        <w:tabs>
          <w:tab w:val="left" w:pos="360"/>
        </w:tabs>
        <w:spacing w:line="360" w:lineRule="auto"/>
        <w:ind w:left="0" w:firstLine="0"/>
        <w:jc w:val="both"/>
        <w:rPr>
          <w:color w:val="000000"/>
          <w:sz w:val="28"/>
          <w:szCs w:val="28"/>
        </w:rPr>
      </w:pPr>
      <w:r w:rsidRPr="000C0278">
        <w:rPr>
          <w:color w:val="000000"/>
          <w:sz w:val="28"/>
          <w:szCs w:val="28"/>
        </w:rPr>
        <w:t>М.С.</w:t>
      </w:r>
      <w:r>
        <w:rPr>
          <w:color w:val="000000"/>
          <w:sz w:val="28"/>
          <w:szCs w:val="28"/>
        </w:rPr>
        <w:t> </w:t>
      </w:r>
      <w:r w:rsidRPr="000C0278">
        <w:rPr>
          <w:color w:val="000000"/>
          <w:sz w:val="28"/>
          <w:szCs w:val="28"/>
        </w:rPr>
        <w:t>Чураков</w:t>
      </w:r>
      <w:r w:rsidR="000269FE" w:rsidRPr="000C0278">
        <w:rPr>
          <w:color w:val="000000"/>
          <w:sz w:val="28"/>
          <w:szCs w:val="28"/>
        </w:rPr>
        <w:t>. К вопросу о понятии и содержании системы безналичных расчетов</w:t>
      </w:r>
      <w:r>
        <w:rPr>
          <w:color w:val="000000"/>
          <w:sz w:val="28"/>
          <w:szCs w:val="28"/>
        </w:rPr>
        <w:t> </w:t>
      </w:r>
      <w:r w:rsidRPr="000C0278">
        <w:rPr>
          <w:color w:val="000000"/>
          <w:sz w:val="28"/>
          <w:szCs w:val="28"/>
        </w:rPr>
        <w:t>//</w:t>
      </w:r>
      <w:r w:rsidR="000269FE" w:rsidRPr="000C0278">
        <w:rPr>
          <w:color w:val="000000"/>
          <w:sz w:val="28"/>
          <w:szCs w:val="28"/>
        </w:rPr>
        <w:t xml:space="preserve"> Банковское право. 2007. </w:t>
      </w:r>
      <w:r>
        <w:rPr>
          <w:color w:val="000000"/>
          <w:sz w:val="28"/>
          <w:szCs w:val="28"/>
        </w:rPr>
        <w:t>№</w:t>
      </w:r>
      <w:r w:rsidRPr="000C0278">
        <w:rPr>
          <w:color w:val="000000"/>
          <w:sz w:val="28"/>
          <w:szCs w:val="28"/>
        </w:rPr>
        <w:t>1</w:t>
      </w:r>
      <w:r w:rsidR="000269FE" w:rsidRPr="000C0278">
        <w:rPr>
          <w:color w:val="000000"/>
          <w:sz w:val="28"/>
          <w:szCs w:val="28"/>
        </w:rPr>
        <w:t>. С.</w:t>
      </w:r>
      <w:r>
        <w:rPr>
          <w:color w:val="000000"/>
          <w:sz w:val="28"/>
          <w:szCs w:val="28"/>
        </w:rPr>
        <w:t> </w:t>
      </w:r>
      <w:r w:rsidRPr="000C0278">
        <w:rPr>
          <w:color w:val="000000"/>
          <w:sz w:val="28"/>
          <w:szCs w:val="28"/>
        </w:rPr>
        <w:t>6</w:t>
      </w:r>
      <w:r w:rsidR="000269FE" w:rsidRPr="000C0278">
        <w:rPr>
          <w:color w:val="000000"/>
          <w:sz w:val="28"/>
          <w:szCs w:val="28"/>
        </w:rPr>
        <w:t xml:space="preserve"> – 9.</w:t>
      </w:r>
    </w:p>
    <w:p w:rsidR="000C0278" w:rsidRDefault="000C0278" w:rsidP="00CF425B">
      <w:pPr>
        <w:numPr>
          <w:ilvl w:val="0"/>
          <w:numId w:val="17"/>
        </w:numPr>
        <w:tabs>
          <w:tab w:val="left" w:pos="360"/>
        </w:tabs>
        <w:spacing w:line="360" w:lineRule="auto"/>
        <w:ind w:left="0" w:firstLine="0"/>
        <w:jc w:val="both"/>
        <w:rPr>
          <w:color w:val="000000"/>
          <w:sz w:val="28"/>
          <w:szCs w:val="28"/>
        </w:rPr>
      </w:pPr>
      <w:r w:rsidRPr="000C0278">
        <w:rPr>
          <w:color w:val="000000"/>
          <w:sz w:val="28"/>
          <w:szCs w:val="28"/>
        </w:rPr>
        <w:t>Максименко</w:t>
      </w:r>
      <w:r>
        <w:rPr>
          <w:color w:val="000000"/>
          <w:sz w:val="28"/>
          <w:szCs w:val="28"/>
        </w:rPr>
        <w:t> </w:t>
      </w:r>
      <w:r w:rsidRPr="000C0278">
        <w:rPr>
          <w:color w:val="000000"/>
          <w:sz w:val="28"/>
          <w:szCs w:val="28"/>
        </w:rPr>
        <w:t>А.Н.</w:t>
      </w:r>
      <w:r>
        <w:rPr>
          <w:color w:val="000000"/>
          <w:sz w:val="28"/>
          <w:szCs w:val="28"/>
        </w:rPr>
        <w:t> </w:t>
      </w:r>
      <w:r w:rsidRPr="000C0278">
        <w:rPr>
          <w:color w:val="000000"/>
          <w:sz w:val="28"/>
          <w:szCs w:val="28"/>
        </w:rPr>
        <w:t>Организация</w:t>
      </w:r>
      <w:r w:rsidR="00B4797C" w:rsidRPr="000C0278">
        <w:rPr>
          <w:color w:val="000000"/>
          <w:sz w:val="28"/>
          <w:szCs w:val="28"/>
        </w:rPr>
        <w:t xml:space="preserve"> ситуационной финансовой бухгалтерии</w:t>
      </w:r>
      <w:r>
        <w:rPr>
          <w:color w:val="000000"/>
          <w:sz w:val="28"/>
          <w:szCs w:val="28"/>
        </w:rPr>
        <w:t> </w:t>
      </w:r>
      <w:r w:rsidRPr="000C0278">
        <w:rPr>
          <w:color w:val="000000"/>
          <w:sz w:val="28"/>
          <w:szCs w:val="28"/>
        </w:rPr>
        <w:t>//</w:t>
      </w:r>
      <w:r w:rsidR="00B4797C" w:rsidRPr="000C0278">
        <w:rPr>
          <w:color w:val="000000"/>
          <w:sz w:val="28"/>
          <w:szCs w:val="28"/>
        </w:rPr>
        <w:t xml:space="preserve"> Бухгалтерский учет. 2008. </w:t>
      </w:r>
      <w:r>
        <w:rPr>
          <w:color w:val="000000"/>
          <w:sz w:val="28"/>
          <w:szCs w:val="28"/>
        </w:rPr>
        <w:t>№</w:t>
      </w:r>
      <w:r w:rsidRPr="000C0278">
        <w:rPr>
          <w:color w:val="000000"/>
          <w:sz w:val="28"/>
          <w:szCs w:val="28"/>
        </w:rPr>
        <w:t>4</w:t>
      </w:r>
      <w:r w:rsidR="00B4797C" w:rsidRPr="000C0278">
        <w:rPr>
          <w:color w:val="000000"/>
          <w:sz w:val="28"/>
          <w:szCs w:val="28"/>
        </w:rPr>
        <w:t>. С.</w:t>
      </w:r>
      <w:r>
        <w:rPr>
          <w:color w:val="000000"/>
          <w:sz w:val="28"/>
          <w:szCs w:val="28"/>
        </w:rPr>
        <w:t> </w:t>
      </w:r>
      <w:r w:rsidRPr="000C0278">
        <w:rPr>
          <w:color w:val="000000"/>
          <w:sz w:val="28"/>
          <w:szCs w:val="28"/>
        </w:rPr>
        <w:t>61</w:t>
      </w:r>
      <w:r w:rsidR="00B4797C" w:rsidRPr="000C0278">
        <w:rPr>
          <w:color w:val="000000"/>
          <w:sz w:val="28"/>
          <w:szCs w:val="28"/>
        </w:rPr>
        <w:t xml:space="preserve"> – 65.</w:t>
      </w:r>
    </w:p>
    <w:p w:rsidR="000C0278" w:rsidRDefault="000269FE" w:rsidP="00CF425B">
      <w:pPr>
        <w:numPr>
          <w:ilvl w:val="0"/>
          <w:numId w:val="17"/>
        </w:numPr>
        <w:tabs>
          <w:tab w:val="left" w:pos="360"/>
        </w:tabs>
        <w:spacing w:line="360" w:lineRule="auto"/>
        <w:ind w:left="0" w:firstLine="0"/>
        <w:jc w:val="both"/>
        <w:rPr>
          <w:color w:val="000000"/>
          <w:sz w:val="28"/>
          <w:szCs w:val="28"/>
        </w:rPr>
      </w:pPr>
      <w:r w:rsidRPr="000C0278">
        <w:rPr>
          <w:color w:val="000000"/>
          <w:sz w:val="28"/>
          <w:szCs w:val="28"/>
        </w:rPr>
        <w:t>О применении нормативных актов о ККТ: Письмо Минфина России от 29.02</w:t>
      </w:r>
      <w:r w:rsidR="000C0278" w:rsidRPr="000C0278">
        <w:rPr>
          <w:color w:val="000000"/>
          <w:sz w:val="28"/>
          <w:szCs w:val="28"/>
        </w:rPr>
        <w:t>.08</w:t>
      </w:r>
      <w:r w:rsidR="000C0278">
        <w:rPr>
          <w:color w:val="000000"/>
          <w:sz w:val="28"/>
          <w:szCs w:val="28"/>
        </w:rPr>
        <w:t> </w:t>
      </w:r>
      <w:r w:rsidR="000C0278" w:rsidRPr="000C0278">
        <w:rPr>
          <w:color w:val="000000"/>
          <w:sz w:val="28"/>
          <w:szCs w:val="28"/>
        </w:rPr>
        <w:t>г</w:t>
      </w:r>
      <w:r w:rsidRPr="000C0278">
        <w:rPr>
          <w:color w:val="000000"/>
          <w:sz w:val="28"/>
          <w:szCs w:val="28"/>
        </w:rPr>
        <w:t xml:space="preserve">. </w:t>
      </w:r>
      <w:r w:rsidR="000C0278">
        <w:rPr>
          <w:color w:val="000000"/>
          <w:sz w:val="28"/>
          <w:szCs w:val="28"/>
        </w:rPr>
        <w:t>№</w:t>
      </w:r>
      <w:r w:rsidR="000C0278" w:rsidRPr="000C0278">
        <w:rPr>
          <w:color w:val="000000"/>
          <w:sz w:val="28"/>
          <w:szCs w:val="28"/>
        </w:rPr>
        <w:t>0</w:t>
      </w:r>
      <w:r w:rsidRPr="000C0278">
        <w:rPr>
          <w:color w:val="000000"/>
          <w:sz w:val="28"/>
          <w:szCs w:val="28"/>
        </w:rPr>
        <w:t>3</w:t>
      </w:r>
      <w:r w:rsidR="000C0278">
        <w:rPr>
          <w:color w:val="000000"/>
          <w:sz w:val="28"/>
          <w:szCs w:val="28"/>
        </w:rPr>
        <w:t>–</w:t>
      </w:r>
      <w:r w:rsidR="000C0278" w:rsidRPr="000C0278">
        <w:rPr>
          <w:color w:val="000000"/>
          <w:sz w:val="28"/>
          <w:szCs w:val="28"/>
        </w:rPr>
        <w:t>0</w:t>
      </w:r>
      <w:r w:rsidRPr="000C0278">
        <w:rPr>
          <w:color w:val="000000"/>
          <w:sz w:val="28"/>
          <w:szCs w:val="28"/>
        </w:rPr>
        <w:t>1</w:t>
      </w:r>
      <w:r w:rsidR="000C0278">
        <w:rPr>
          <w:color w:val="000000"/>
          <w:sz w:val="28"/>
          <w:szCs w:val="28"/>
        </w:rPr>
        <w:t>–</w:t>
      </w:r>
      <w:r w:rsidR="000C0278" w:rsidRPr="000C0278">
        <w:rPr>
          <w:color w:val="000000"/>
          <w:sz w:val="28"/>
          <w:szCs w:val="28"/>
        </w:rPr>
        <w:t>1</w:t>
      </w:r>
      <w:r w:rsidRPr="000C0278">
        <w:rPr>
          <w:color w:val="000000"/>
          <w:sz w:val="28"/>
          <w:szCs w:val="28"/>
        </w:rPr>
        <w:t>5/ 2</w:t>
      </w:r>
      <w:r w:rsidR="000C0278">
        <w:rPr>
          <w:color w:val="000000"/>
          <w:sz w:val="28"/>
          <w:szCs w:val="28"/>
        </w:rPr>
        <w:t>–</w:t>
      </w:r>
      <w:r w:rsidR="000C0278" w:rsidRPr="000C0278">
        <w:rPr>
          <w:color w:val="000000"/>
          <w:sz w:val="28"/>
          <w:szCs w:val="28"/>
        </w:rPr>
        <w:t>4</w:t>
      </w:r>
      <w:r w:rsidRPr="000C0278">
        <w:rPr>
          <w:color w:val="000000"/>
          <w:sz w:val="28"/>
          <w:szCs w:val="28"/>
        </w:rPr>
        <w:t>9/ РФ Министерство финансов</w:t>
      </w:r>
      <w:r w:rsidR="000C0278">
        <w:rPr>
          <w:color w:val="000000"/>
          <w:sz w:val="28"/>
          <w:szCs w:val="28"/>
        </w:rPr>
        <w:t> </w:t>
      </w:r>
      <w:r w:rsidR="000C0278" w:rsidRPr="000C0278">
        <w:rPr>
          <w:color w:val="000000"/>
          <w:sz w:val="28"/>
          <w:szCs w:val="28"/>
        </w:rPr>
        <w:t>//</w:t>
      </w:r>
      <w:r w:rsidRPr="000C0278">
        <w:rPr>
          <w:color w:val="000000"/>
          <w:sz w:val="28"/>
          <w:szCs w:val="28"/>
        </w:rPr>
        <w:t xml:space="preserve"> Современный бухучет. 2008. </w:t>
      </w:r>
      <w:r w:rsidR="000C0278">
        <w:rPr>
          <w:color w:val="000000"/>
          <w:sz w:val="28"/>
          <w:szCs w:val="28"/>
        </w:rPr>
        <w:t>№</w:t>
      </w:r>
      <w:r w:rsidR="000C0278" w:rsidRPr="000C0278">
        <w:rPr>
          <w:color w:val="000000"/>
          <w:sz w:val="28"/>
          <w:szCs w:val="28"/>
        </w:rPr>
        <w:t>5</w:t>
      </w:r>
      <w:r w:rsidRPr="000C0278">
        <w:rPr>
          <w:color w:val="000000"/>
          <w:sz w:val="28"/>
          <w:szCs w:val="28"/>
        </w:rPr>
        <w:t>. С.</w:t>
      </w:r>
      <w:r w:rsidR="000C0278">
        <w:rPr>
          <w:color w:val="000000"/>
          <w:sz w:val="28"/>
          <w:szCs w:val="28"/>
        </w:rPr>
        <w:t> </w:t>
      </w:r>
      <w:r w:rsidR="000C0278" w:rsidRPr="000C0278">
        <w:rPr>
          <w:color w:val="000000"/>
          <w:sz w:val="28"/>
          <w:szCs w:val="28"/>
        </w:rPr>
        <w:t>56</w:t>
      </w:r>
      <w:r w:rsidRPr="000C0278">
        <w:rPr>
          <w:color w:val="000000"/>
          <w:sz w:val="28"/>
          <w:szCs w:val="28"/>
        </w:rPr>
        <w:t xml:space="preserve"> – 57.</w:t>
      </w:r>
    </w:p>
    <w:p w:rsidR="000C0278" w:rsidRDefault="000269FE" w:rsidP="00CF425B">
      <w:pPr>
        <w:numPr>
          <w:ilvl w:val="0"/>
          <w:numId w:val="17"/>
        </w:numPr>
        <w:tabs>
          <w:tab w:val="left" w:pos="360"/>
        </w:tabs>
        <w:spacing w:line="360" w:lineRule="auto"/>
        <w:ind w:left="0" w:firstLine="0"/>
        <w:jc w:val="both"/>
        <w:rPr>
          <w:color w:val="000000"/>
          <w:sz w:val="28"/>
          <w:szCs w:val="28"/>
        </w:rPr>
      </w:pPr>
      <w:r w:rsidRPr="000C0278">
        <w:rPr>
          <w:color w:val="000000"/>
          <w:sz w:val="28"/>
          <w:szCs w:val="28"/>
        </w:rPr>
        <w:t>Отчетность организации</w:t>
      </w:r>
      <w:r w:rsidR="000C0278">
        <w:rPr>
          <w:color w:val="000000"/>
          <w:sz w:val="28"/>
          <w:szCs w:val="28"/>
        </w:rPr>
        <w:t> </w:t>
      </w:r>
      <w:r w:rsidR="000C0278" w:rsidRPr="000C0278">
        <w:rPr>
          <w:color w:val="000000"/>
          <w:sz w:val="28"/>
          <w:szCs w:val="28"/>
        </w:rPr>
        <w:t>//</w:t>
      </w:r>
      <w:r w:rsidRPr="000C0278">
        <w:rPr>
          <w:color w:val="000000"/>
          <w:sz w:val="28"/>
          <w:szCs w:val="28"/>
        </w:rPr>
        <w:t xml:space="preserve"> Современный бухучет. 2007. </w:t>
      </w:r>
      <w:r w:rsidR="000C0278">
        <w:rPr>
          <w:color w:val="000000"/>
          <w:sz w:val="28"/>
          <w:szCs w:val="28"/>
        </w:rPr>
        <w:t>№</w:t>
      </w:r>
      <w:r w:rsidR="000C0278" w:rsidRPr="000C0278">
        <w:rPr>
          <w:color w:val="000000"/>
          <w:sz w:val="28"/>
          <w:szCs w:val="28"/>
        </w:rPr>
        <w:t>1</w:t>
      </w:r>
      <w:r w:rsidRPr="000C0278">
        <w:rPr>
          <w:color w:val="000000"/>
          <w:sz w:val="28"/>
          <w:szCs w:val="28"/>
        </w:rPr>
        <w:t>0. С.</w:t>
      </w:r>
      <w:r w:rsidR="000C0278">
        <w:rPr>
          <w:color w:val="000000"/>
          <w:sz w:val="28"/>
          <w:szCs w:val="28"/>
        </w:rPr>
        <w:t> </w:t>
      </w:r>
      <w:r w:rsidR="000C0278" w:rsidRPr="000C0278">
        <w:rPr>
          <w:color w:val="000000"/>
          <w:sz w:val="28"/>
          <w:szCs w:val="28"/>
        </w:rPr>
        <w:t>39</w:t>
      </w:r>
      <w:r w:rsidRPr="000C0278">
        <w:rPr>
          <w:color w:val="000000"/>
          <w:sz w:val="28"/>
          <w:szCs w:val="28"/>
        </w:rPr>
        <w:t xml:space="preserve"> – 46.</w:t>
      </w:r>
    </w:p>
    <w:p w:rsidR="000C0278" w:rsidRDefault="000C0278" w:rsidP="00CF425B">
      <w:pPr>
        <w:numPr>
          <w:ilvl w:val="0"/>
          <w:numId w:val="17"/>
        </w:numPr>
        <w:tabs>
          <w:tab w:val="left" w:pos="360"/>
        </w:tabs>
        <w:spacing w:line="360" w:lineRule="auto"/>
        <w:ind w:left="0" w:firstLine="0"/>
        <w:jc w:val="both"/>
        <w:rPr>
          <w:color w:val="000000"/>
          <w:sz w:val="28"/>
          <w:szCs w:val="28"/>
        </w:rPr>
      </w:pPr>
      <w:r w:rsidRPr="000C0278">
        <w:rPr>
          <w:color w:val="000000"/>
          <w:sz w:val="28"/>
          <w:szCs w:val="28"/>
        </w:rPr>
        <w:t>Панченко</w:t>
      </w:r>
      <w:r>
        <w:rPr>
          <w:color w:val="000000"/>
          <w:sz w:val="28"/>
          <w:szCs w:val="28"/>
        </w:rPr>
        <w:t> </w:t>
      </w:r>
      <w:r w:rsidRPr="000C0278">
        <w:rPr>
          <w:color w:val="000000"/>
          <w:sz w:val="28"/>
          <w:szCs w:val="28"/>
        </w:rPr>
        <w:t>Т.М.</w:t>
      </w:r>
      <w:r w:rsidR="00B4797C" w:rsidRPr="000C0278">
        <w:rPr>
          <w:color w:val="000000"/>
          <w:sz w:val="28"/>
          <w:szCs w:val="28"/>
        </w:rPr>
        <w:t xml:space="preserve"> О получении авансов и предоплат</w:t>
      </w:r>
      <w:r>
        <w:rPr>
          <w:color w:val="000000"/>
          <w:sz w:val="28"/>
          <w:szCs w:val="28"/>
        </w:rPr>
        <w:t> </w:t>
      </w:r>
      <w:r w:rsidRPr="000C0278">
        <w:rPr>
          <w:color w:val="000000"/>
          <w:sz w:val="28"/>
          <w:szCs w:val="28"/>
        </w:rPr>
        <w:t>//</w:t>
      </w:r>
      <w:r w:rsidR="00B4797C" w:rsidRPr="000C0278">
        <w:rPr>
          <w:color w:val="000000"/>
          <w:sz w:val="28"/>
          <w:szCs w:val="28"/>
        </w:rPr>
        <w:t xml:space="preserve"> Налоговый вестник. 2004. </w:t>
      </w:r>
      <w:r>
        <w:rPr>
          <w:color w:val="000000"/>
          <w:sz w:val="28"/>
          <w:szCs w:val="28"/>
        </w:rPr>
        <w:t>№</w:t>
      </w:r>
      <w:r w:rsidRPr="000C0278">
        <w:rPr>
          <w:color w:val="000000"/>
          <w:sz w:val="28"/>
          <w:szCs w:val="28"/>
        </w:rPr>
        <w:t>6</w:t>
      </w:r>
      <w:r w:rsidR="00B4797C" w:rsidRPr="000C0278">
        <w:rPr>
          <w:color w:val="000000"/>
          <w:sz w:val="28"/>
          <w:szCs w:val="28"/>
        </w:rPr>
        <w:t>. С.</w:t>
      </w:r>
      <w:r>
        <w:rPr>
          <w:color w:val="000000"/>
          <w:sz w:val="28"/>
          <w:szCs w:val="28"/>
        </w:rPr>
        <w:t> </w:t>
      </w:r>
      <w:r w:rsidRPr="000C0278">
        <w:rPr>
          <w:color w:val="000000"/>
          <w:sz w:val="28"/>
          <w:szCs w:val="28"/>
        </w:rPr>
        <w:t>95</w:t>
      </w:r>
      <w:r w:rsidR="00B4797C" w:rsidRPr="000C0278">
        <w:rPr>
          <w:color w:val="000000"/>
          <w:sz w:val="28"/>
          <w:szCs w:val="28"/>
        </w:rPr>
        <w:t xml:space="preserve"> – 106.</w:t>
      </w:r>
    </w:p>
    <w:p w:rsidR="000C0278" w:rsidRDefault="004F709E" w:rsidP="00CF425B">
      <w:pPr>
        <w:numPr>
          <w:ilvl w:val="0"/>
          <w:numId w:val="17"/>
        </w:numPr>
        <w:tabs>
          <w:tab w:val="left" w:pos="360"/>
        </w:tabs>
        <w:spacing w:line="360" w:lineRule="auto"/>
        <w:ind w:left="0" w:firstLine="0"/>
        <w:jc w:val="both"/>
        <w:rPr>
          <w:color w:val="000000"/>
          <w:sz w:val="28"/>
          <w:szCs w:val="28"/>
        </w:rPr>
      </w:pPr>
      <w:r w:rsidRPr="000C0278">
        <w:rPr>
          <w:color w:val="000000"/>
          <w:sz w:val="28"/>
          <w:szCs w:val="28"/>
        </w:rPr>
        <w:t>ПБУ 1/98</w:t>
      </w:r>
      <w:r w:rsidR="00D00966" w:rsidRPr="000C0278">
        <w:rPr>
          <w:color w:val="000000"/>
          <w:sz w:val="28"/>
          <w:szCs w:val="28"/>
        </w:rPr>
        <w:t xml:space="preserve"> «Учетная политика организации»</w:t>
      </w:r>
      <w:r w:rsidR="000C0278">
        <w:rPr>
          <w:color w:val="000000"/>
          <w:sz w:val="28"/>
          <w:szCs w:val="28"/>
        </w:rPr>
        <w:t> </w:t>
      </w:r>
      <w:r w:rsidR="000C0278" w:rsidRPr="000C0278">
        <w:rPr>
          <w:color w:val="000000"/>
          <w:sz w:val="28"/>
          <w:szCs w:val="28"/>
        </w:rPr>
        <w:t>//</w:t>
      </w:r>
      <w:r w:rsidR="00D00966" w:rsidRPr="000C0278">
        <w:rPr>
          <w:color w:val="000000"/>
          <w:sz w:val="28"/>
          <w:szCs w:val="28"/>
        </w:rPr>
        <w:t xml:space="preserve"> Бюллетень нормативных актов федеральных органов исполнительной власти. </w:t>
      </w:r>
      <w:r w:rsidR="000C0278">
        <w:rPr>
          <w:color w:val="000000"/>
          <w:sz w:val="28"/>
          <w:szCs w:val="28"/>
        </w:rPr>
        <w:t>№</w:t>
      </w:r>
      <w:r w:rsidR="000C0278" w:rsidRPr="000C0278">
        <w:rPr>
          <w:color w:val="000000"/>
          <w:sz w:val="28"/>
          <w:szCs w:val="28"/>
        </w:rPr>
        <w:t>2</w:t>
      </w:r>
      <w:r w:rsidR="00D00966" w:rsidRPr="000C0278">
        <w:rPr>
          <w:color w:val="000000"/>
          <w:sz w:val="28"/>
          <w:szCs w:val="28"/>
        </w:rPr>
        <w:t>. 1999.</w:t>
      </w:r>
    </w:p>
    <w:p w:rsidR="000C0278" w:rsidRDefault="00D00966" w:rsidP="00CF425B">
      <w:pPr>
        <w:numPr>
          <w:ilvl w:val="0"/>
          <w:numId w:val="17"/>
        </w:numPr>
        <w:tabs>
          <w:tab w:val="left" w:pos="360"/>
        </w:tabs>
        <w:spacing w:line="360" w:lineRule="auto"/>
        <w:ind w:left="0" w:firstLine="0"/>
        <w:jc w:val="both"/>
        <w:rPr>
          <w:color w:val="000000"/>
          <w:sz w:val="28"/>
          <w:szCs w:val="28"/>
        </w:rPr>
      </w:pPr>
      <w:r w:rsidRPr="000C0278">
        <w:rPr>
          <w:color w:val="000000"/>
          <w:sz w:val="28"/>
          <w:szCs w:val="28"/>
        </w:rPr>
        <w:t>ПБУ 10/99 «Расходы организации»</w:t>
      </w:r>
      <w:r w:rsidR="000C0278">
        <w:rPr>
          <w:color w:val="000000"/>
          <w:sz w:val="28"/>
          <w:szCs w:val="28"/>
        </w:rPr>
        <w:t> </w:t>
      </w:r>
      <w:r w:rsidR="000C0278" w:rsidRPr="000C0278">
        <w:rPr>
          <w:color w:val="000000"/>
          <w:sz w:val="28"/>
          <w:szCs w:val="28"/>
        </w:rPr>
        <w:t>//</w:t>
      </w:r>
      <w:r w:rsidRPr="000C0278">
        <w:rPr>
          <w:color w:val="000000"/>
          <w:sz w:val="28"/>
          <w:szCs w:val="28"/>
        </w:rPr>
        <w:t xml:space="preserve"> Российская газета. </w:t>
      </w:r>
      <w:r w:rsidR="000C0278">
        <w:rPr>
          <w:color w:val="000000"/>
          <w:sz w:val="28"/>
          <w:szCs w:val="28"/>
        </w:rPr>
        <w:t>№</w:t>
      </w:r>
      <w:r w:rsidR="000C0278" w:rsidRPr="000C0278">
        <w:rPr>
          <w:color w:val="000000"/>
          <w:sz w:val="28"/>
          <w:szCs w:val="28"/>
        </w:rPr>
        <w:t>1</w:t>
      </w:r>
      <w:r w:rsidRPr="000C0278">
        <w:rPr>
          <w:color w:val="000000"/>
          <w:sz w:val="28"/>
          <w:szCs w:val="28"/>
        </w:rPr>
        <w:t>16. 1999.</w:t>
      </w:r>
    </w:p>
    <w:p w:rsidR="000C0278" w:rsidRDefault="004F709E" w:rsidP="00CF425B">
      <w:pPr>
        <w:numPr>
          <w:ilvl w:val="0"/>
          <w:numId w:val="17"/>
        </w:numPr>
        <w:tabs>
          <w:tab w:val="left" w:pos="360"/>
        </w:tabs>
        <w:spacing w:line="360" w:lineRule="auto"/>
        <w:ind w:left="0" w:firstLine="0"/>
        <w:jc w:val="both"/>
        <w:rPr>
          <w:color w:val="000000"/>
          <w:sz w:val="28"/>
          <w:szCs w:val="28"/>
        </w:rPr>
      </w:pPr>
      <w:r w:rsidRPr="000C0278">
        <w:rPr>
          <w:color w:val="000000"/>
          <w:sz w:val="28"/>
          <w:szCs w:val="28"/>
        </w:rPr>
        <w:t>ПБУ 1</w:t>
      </w:r>
      <w:r w:rsidR="00D00966" w:rsidRPr="000C0278">
        <w:rPr>
          <w:color w:val="000000"/>
          <w:sz w:val="28"/>
          <w:szCs w:val="28"/>
        </w:rPr>
        <w:t>9/02 «Учет финансовых вложений»</w:t>
      </w:r>
      <w:r w:rsidR="000C0278">
        <w:rPr>
          <w:color w:val="000000"/>
          <w:sz w:val="28"/>
          <w:szCs w:val="28"/>
        </w:rPr>
        <w:t> </w:t>
      </w:r>
      <w:r w:rsidR="000C0278" w:rsidRPr="000C0278">
        <w:rPr>
          <w:color w:val="000000"/>
          <w:sz w:val="28"/>
          <w:szCs w:val="28"/>
        </w:rPr>
        <w:t>//</w:t>
      </w:r>
      <w:r w:rsidR="00D00966" w:rsidRPr="000C0278">
        <w:rPr>
          <w:color w:val="000000"/>
          <w:sz w:val="28"/>
          <w:szCs w:val="28"/>
        </w:rPr>
        <w:t xml:space="preserve"> Бюллетень нормативных актов федеральных органов исполнительной власти. </w:t>
      </w:r>
      <w:r w:rsidR="000C0278">
        <w:rPr>
          <w:color w:val="000000"/>
          <w:sz w:val="28"/>
          <w:szCs w:val="28"/>
        </w:rPr>
        <w:t>№</w:t>
      </w:r>
      <w:r w:rsidR="000C0278" w:rsidRPr="000C0278">
        <w:rPr>
          <w:color w:val="000000"/>
          <w:sz w:val="28"/>
          <w:szCs w:val="28"/>
        </w:rPr>
        <w:t>9</w:t>
      </w:r>
      <w:r w:rsidR="00D00966" w:rsidRPr="000C0278">
        <w:rPr>
          <w:color w:val="000000"/>
          <w:sz w:val="28"/>
          <w:szCs w:val="28"/>
        </w:rPr>
        <w:t>. 2003.</w:t>
      </w:r>
    </w:p>
    <w:p w:rsidR="000C0278" w:rsidRDefault="004F709E" w:rsidP="00CF425B">
      <w:pPr>
        <w:numPr>
          <w:ilvl w:val="0"/>
          <w:numId w:val="17"/>
        </w:numPr>
        <w:tabs>
          <w:tab w:val="left" w:pos="360"/>
        </w:tabs>
        <w:spacing w:line="360" w:lineRule="auto"/>
        <w:ind w:left="0" w:firstLine="0"/>
        <w:jc w:val="both"/>
        <w:rPr>
          <w:color w:val="000000"/>
          <w:sz w:val="28"/>
          <w:szCs w:val="28"/>
        </w:rPr>
      </w:pPr>
      <w:r w:rsidRPr="000C0278">
        <w:rPr>
          <w:color w:val="000000"/>
          <w:sz w:val="28"/>
          <w:szCs w:val="28"/>
        </w:rPr>
        <w:t>План счетов бухгалтерского учета финансово-хозяйственной деятельности</w:t>
      </w:r>
      <w:r w:rsidR="007214EF" w:rsidRPr="000C0278">
        <w:rPr>
          <w:color w:val="000000"/>
          <w:sz w:val="28"/>
          <w:szCs w:val="28"/>
        </w:rPr>
        <w:t xml:space="preserve"> организаций и инструкция по его применению. – М.: ГроссМедиа, 2008.</w:t>
      </w:r>
    </w:p>
    <w:p w:rsidR="000C0278" w:rsidRDefault="005F16A7" w:rsidP="00CF425B">
      <w:pPr>
        <w:numPr>
          <w:ilvl w:val="0"/>
          <w:numId w:val="17"/>
        </w:numPr>
        <w:tabs>
          <w:tab w:val="left" w:pos="360"/>
        </w:tabs>
        <w:spacing w:line="360" w:lineRule="auto"/>
        <w:ind w:left="0" w:firstLine="0"/>
        <w:jc w:val="both"/>
        <w:rPr>
          <w:color w:val="000000"/>
          <w:sz w:val="28"/>
          <w:szCs w:val="28"/>
        </w:rPr>
      </w:pPr>
      <w:r w:rsidRPr="000C0278">
        <w:rPr>
          <w:color w:val="000000"/>
          <w:sz w:val="28"/>
          <w:szCs w:val="28"/>
        </w:rPr>
        <w:t xml:space="preserve">Райан Б. Стратегический учет для руководителя / Пер. с англ. под ред. </w:t>
      </w:r>
      <w:r w:rsidR="000C0278" w:rsidRPr="000C0278">
        <w:rPr>
          <w:color w:val="000000"/>
          <w:sz w:val="28"/>
          <w:szCs w:val="28"/>
        </w:rPr>
        <w:t>В.А.</w:t>
      </w:r>
      <w:r w:rsidR="000C0278">
        <w:rPr>
          <w:color w:val="000000"/>
          <w:sz w:val="28"/>
          <w:szCs w:val="28"/>
        </w:rPr>
        <w:t> </w:t>
      </w:r>
      <w:r w:rsidR="000C0278" w:rsidRPr="000C0278">
        <w:rPr>
          <w:color w:val="000000"/>
          <w:sz w:val="28"/>
          <w:szCs w:val="28"/>
        </w:rPr>
        <w:t>Микрюкова</w:t>
      </w:r>
      <w:r w:rsidRPr="000C0278">
        <w:rPr>
          <w:color w:val="000000"/>
          <w:sz w:val="28"/>
          <w:szCs w:val="28"/>
        </w:rPr>
        <w:t>. М.: Аудит: ЮНИТИ, 1998, 616</w:t>
      </w:r>
      <w:r w:rsidR="000C0278">
        <w:rPr>
          <w:color w:val="000000"/>
          <w:sz w:val="28"/>
          <w:szCs w:val="28"/>
        </w:rPr>
        <w:t> </w:t>
      </w:r>
      <w:r w:rsidR="000C0278" w:rsidRPr="000C0278">
        <w:rPr>
          <w:color w:val="000000"/>
          <w:sz w:val="28"/>
          <w:szCs w:val="28"/>
        </w:rPr>
        <w:t>с.</w:t>
      </w:r>
    </w:p>
    <w:p w:rsidR="000C0278" w:rsidRDefault="000269FE" w:rsidP="00CF425B">
      <w:pPr>
        <w:numPr>
          <w:ilvl w:val="0"/>
          <w:numId w:val="17"/>
        </w:numPr>
        <w:tabs>
          <w:tab w:val="left" w:pos="360"/>
        </w:tabs>
        <w:spacing w:line="360" w:lineRule="auto"/>
        <w:ind w:left="0" w:firstLine="0"/>
        <w:jc w:val="both"/>
        <w:rPr>
          <w:color w:val="000000"/>
          <w:sz w:val="28"/>
          <w:szCs w:val="28"/>
        </w:rPr>
      </w:pPr>
      <w:r w:rsidRPr="000C0278">
        <w:rPr>
          <w:color w:val="000000"/>
          <w:sz w:val="28"/>
          <w:szCs w:val="28"/>
        </w:rPr>
        <w:t xml:space="preserve">Справочник бухгалтера. Взаимозачеты / под ред.: </w:t>
      </w:r>
      <w:r w:rsidR="000C0278" w:rsidRPr="000C0278">
        <w:rPr>
          <w:color w:val="000000"/>
          <w:sz w:val="28"/>
          <w:szCs w:val="28"/>
        </w:rPr>
        <w:t>А.М.</w:t>
      </w:r>
      <w:r w:rsidR="000C0278">
        <w:rPr>
          <w:color w:val="000000"/>
          <w:sz w:val="28"/>
          <w:szCs w:val="28"/>
        </w:rPr>
        <w:t> </w:t>
      </w:r>
      <w:r w:rsidR="000C0278" w:rsidRPr="000C0278">
        <w:rPr>
          <w:color w:val="000000"/>
          <w:sz w:val="28"/>
          <w:szCs w:val="28"/>
        </w:rPr>
        <w:t>Шевченко</w:t>
      </w:r>
      <w:r w:rsidRPr="000C0278">
        <w:rPr>
          <w:color w:val="000000"/>
          <w:sz w:val="28"/>
          <w:szCs w:val="28"/>
        </w:rPr>
        <w:t xml:space="preserve">, </w:t>
      </w:r>
      <w:r w:rsidR="000C0278" w:rsidRPr="000C0278">
        <w:rPr>
          <w:color w:val="000000"/>
          <w:sz w:val="28"/>
          <w:szCs w:val="28"/>
        </w:rPr>
        <w:t>А.С.</w:t>
      </w:r>
      <w:r w:rsidR="000C0278">
        <w:rPr>
          <w:color w:val="000000"/>
          <w:sz w:val="28"/>
          <w:szCs w:val="28"/>
        </w:rPr>
        <w:t> </w:t>
      </w:r>
      <w:r w:rsidR="000C0278" w:rsidRPr="000C0278">
        <w:rPr>
          <w:color w:val="000000"/>
          <w:sz w:val="28"/>
          <w:szCs w:val="28"/>
        </w:rPr>
        <w:t>Тапейцина</w:t>
      </w:r>
      <w:r w:rsidRPr="000C0278">
        <w:rPr>
          <w:color w:val="000000"/>
          <w:sz w:val="28"/>
          <w:szCs w:val="28"/>
        </w:rPr>
        <w:t>. – М.: Приор-издат, 2003. – 144</w:t>
      </w:r>
      <w:r w:rsidR="000C0278">
        <w:rPr>
          <w:color w:val="000000"/>
          <w:sz w:val="28"/>
          <w:szCs w:val="28"/>
        </w:rPr>
        <w:t> </w:t>
      </w:r>
      <w:r w:rsidR="000C0278" w:rsidRPr="000C0278">
        <w:rPr>
          <w:color w:val="000000"/>
          <w:sz w:val="28"/>
          <w:szCs w:val="28"/>
        </w:rPr>
        <w:t>с.</w:t>
      </w:r>
    </w:p>
    <w:p w:rsidR="000C0278" w:rsidRDefault="000269FE" w:rsidP="00CF425B">
      <w:pPr>
        <w:numPr>
          <w:ilvl w:val="0"/>
          <w:numId w:val="17"/>
        </w:numPr>
        <w:tabs>
          <w:tab w:val="left" w:pos="360"/>
        </w:tabs>
        <w:spacing w:line="360" w:lineRule="auto"/>
        <w:ind w:left="0" w:firstLine="0"/>
        <w:jc w:val="both"/>
        <w:rPr>
          <w:color w:val="000000"/>
          <w:sz w:val="28"/>
          <w:szCs w:val="28"/>
        </w:rPr>
      </w:pPr>
      <w:r w:rsidRPr="000C0278">
        <w:rPr>
          <w:color w:val="000000"/>
          <w:sz w:val="28"/>
          <w:szCs w:val="28"/>
        </w:rPr>
        <w:t>СПС КонсультантПлюс: Высшая школа, 2004</w:t>
      </w:r>
      <w:r w:rsidR="000C0278">
        <w:rPr>
          <w:color w:val="000000"/>
          <w:sz w:val="28"/>
          <w:szCs w:val="28"/>
        </w:rPr>
        <w:t>–</w:t>
      </w:r>
      <w:r w:rsidR="000C0278" w:rsidRPr="000C0278">
        <w:rPr>
          <w:color w:val="000000"/>
          <w:sz w:val="28"/>
          <w:szCs w:val="28"/>
        </w:rPr>
        <w:t>2007</w:t>
      </w:r>
      <w:r w:rsidRPr="000C0278">
        <w:rPr>
          <w:color w:val="000000"/>
          <w:sz w:val="28"/>
          <w:szCs w:val="28"/>
        </w:rPr>
        <w:t>.</w:t>
      </w:r>
    </w:p>
    <w:p w:rsidR="000C0278" w:rsidRDefault="000C0278" w:rsidP="00CF425B">
      <w:pPr>
        <w:numPr>
          <w:ilvl w:val="0"/>
          <w:numId w:val="17"/>
        </w:numPr>
        <w:tabs>
          <w:tab w:val="left" w:pos="360"/>
        </w:tabs>
        <w:spacing w:line="360" w:lineRule="auto"/>
        <w:ind w:left="0" w:firstLine="0"/>
        <w:jc w:val="both"/>
        <w:rPr>
          <w:color w:val="000000"/>
          <w:sz w:val="28"/>
          <w:szCs w:val="28"/>
        </w:rPr>
      </w:pPr>
      <w:r w:rsidRPr="000C0278">
        <w:rPr>
          <w:color w:val="000000"/>
          <w:sz w:val="28"/>
          <w:szCs w:val="28"/>
        </w:rPr>
        <w:t>Т.М.</w:t>
      </w:r>
      <w:r>
        <w:rPr>
          <w:color w:val="000000"/>
          <w:sz w:val="28"/>
          <w:szCs w:val="28"/>
        </w:rPr>
        <w:t> </w:t>
      </w:r>
      <w:r w:rsidRPr="000C0278">
        <w:rPr>
          <w:color w:val="000000"/>
          <w:sz w:val="28"/>
          <w:szCs w:val="28"/>
        </w:rPr>
        <w:t>Панченко</w:t>
      </w:r>
      <w:r w:rsidR="00835498" w:rsidRPr="000C0278">
        <w:rPr>
          <w:color w:val="000000"/>
          <w:sz w:val="28"/>
          <w:szCs w:val="28"/>
        </w:rPr>
        <w:t>. О получении авансов и предоплат</w:t>
      </w:r>
      <w:r>
        <w:rPr>
          <w:color w:val="000000"/>
          <w:sz w:val="28"/>
          <w:szCs w:val="28"/>
        </w:rPr>
        <w:t> </w:t>
      </w:r>
      <w:r w:rsidRPr="000C0278">
        <w:rPr>
          <w:color w:val="000000"/>
          <w:sz w:val="28"/>
          <w:szCs w:val="28"/>
        </w:rPr>
        <w:t>//</w:t>
      </w:r>
      <w:r w:rsidR="00835498" w:rsidRPr="000C0278">
        <w:rPr>
          <w:color w:val="000000"/>
          <w:sz w:val="28"/>
          <w:szCs w:val="28"/>
        </w:rPr>
        <w:t xml:space="preserve"> Налоговый вестник. 2004. </w:t>
      </w:r>
      <w:r>
        <w:rPr>
          <w:color w:val="000000"/>
          <w:sz w:val="28"/>
          <w:szCs w:val="28"/>
        </w:rPr>
        <w:t>№</w:t>
      </w:r>
      <w:r w:rsidRPr="000C0278">
        <w:rPr>
          <w:color w:val="000000"/>
          <w:sz w:val="28"/>
          <w:szCs w:val="28"/>
        </w:rPr>
        <w:t>6</w:t>
      </w:r>
      <w:r w:rsidR="00835498" w:rsidRPr="000C0278">
        <w:rPr>
          <w:color w:val="000000"/>
          <w:sz w:val="28"/>
          <w:szCs w:val="28"/>
        </w:rPr>
        <w:t>. С.</w:t>
      </w:r>
      <w:r>
        <w:rPr>
          <w:color w:val="000000"/>
          <w:sz w:val="28"/>
          <w:szCs w:val="28"/>
        </w:rPr>
        <w:t> </w:t>
      </w:r>
      <w:r w:rsidRPr="000C0278">
        <w:rPr>
          <w:color w:val="000000"/>
          <w:sz w:val="28"/>
          <w:szCs w:val="28"/>
        </w:rPr>
        <w:t>95</w:t>
      </w:r>
      <w:r w:rsidR="00835498" w:rsidRPr="000C0278">
        <w:rPr>
          <w:color w:val="000000"/>
          <w:sz w:val="28"/>
          <w:szCs w:val="28"/>
        </w:rPr>
        <w:t xml:space="preserve"> – 106.</w:t>
      </w:r>
    </w:p>
    <w:p w:rsidR="000C0278" w:rsidRDefault="000C0278" w:rsidP="00CF425B">
      <w:pPr>
        <w:numPr>
          <w:ilvl w:val="0"/>
          <w:numId w:val="17"/>
        </w:numPr>
        <w:tabs>
          <w:tab w:val="left" w:pos="360"/>
        </w:tabs>
        <w:spacing w:line="360" w:lineRule="auto"/>
        <w:ind w:left="0" w:firstLine="0"/>
        <w:jc w:val="both"/>
        <w:rPr>
          <w:color w:val="000000"/>
          <w:sz w:val="28"/>
          <w:szCs w:val="28"/>
        </w:rPr>
      </w:pPr>
      <w:r w:rsidRPr="000C0278">
        <w:rPr>
          <w:color w:val="000000"/>
          <w:sz w:val="28"/>
          <w:szCs w:val="28"/>
        </w:rPr>
        <w:t>Часова</w:t>
      </w:r>
      <w:r>
        <w:rPr>
          <w:color w:val="000000"/>
          <w:sz w:val="28"/>
          <w:szCs w:val="28"/>
        </w:rPr>
        <w:t> </w:t>
      </w:r>
      <w:r w:rsidRPr="000C0278">
        <w:rPr>
          <w:color w:val="000000"/>
          <w:sz w:val="28"/>
          <w:szCs w:val="28"/>
        </w:rPr>
        <w:t>О.В.</w:t>
      </w:r>
      <w:r>
        <w:rPr>
          <w:color w:val="000000"/>
          <w:sz w:val="28"/>
          <w:szCs w:val="28"/>
        </w:rPr>
        <w:t> </w:t>
      </w:r>
      <w:r w:rsidRPr="000C0278">
        <w:rPr>
          <w:color w:val="000000"/>
          <w:sz w:val="28"/>
          <w:szCs w:val="28"/>
        </w:rPr>
        <w:t>Финансовый</w:t>
      </w:r>
      <w:r w:rsidR="00835498" w:rsidRPr="000C0278">
        <w:rPr>
          <w:color w:val="000000"/>
          <w:sz w:val="28"/>
          <w:szCs w:val="28"/>
        </w:rPr>
        <w:t xml:space="preserve"> бухгалтерский учет: Учеб. пособие. – М.: Финансы и статистика, 2007. – </w:t>
      </w:r>
      <w:r w:rsidRPr="000C0278">
        <w:rPr>
          <w:color w:val="000000"/>
          <w:sz w:val="28"/>
          <w:szCs w:val="28"/>
        </w:rPr>
        <w:t>544</w:t>
      </w:r>
      <w:r>
        <w:rPr>
          <w:color w:val="000000"/>
          <w:sz w:val="28"/>
          <w:szCs w:val="28"/>
        </w:rPr>
        <w:t> </w:t>
      </w:r>
      <w:r w:rsidRPr="000C0278">
        <w:rPr>
          <w:color w:val="000000"/>
          <w:sz w:val="28"/>
          <w:szCs w:val="28"/>
        </w:rPr>
        <w:t>с.</w:t>
      </w:r>
      <w:r w:rsidR="00835498" w:rsidRPr="000C0278">
        <w:rPr>
          <w:color w:val="000000"/>
          <w:sz w:val="28"/>
          <w:szCs w:val="28"/>
        </w:rPr>
        <w:t>: ил.</w:t>
      </w:r>
    </w:p>
    <w:p w:rsidR="000C0278" w:rsidRDefault="00C86F4C" w:rsidP="00CF425B">
      <w:pPr>
        <w:numPr>
          <w:ilvl w:val="0"/>
          <w:numId w:val="17"/>
        </w:numPr>
        <w:tabs>
          <w:tab w:val="left" w:pos="360"/>
        </w:tabs>
        <w:spacing w:line="360" w:lineRule="auto"/>
        <w:ind w:left="0" w:firstLine="0"/>
        <w:jc w:val="both"/>
        <w:rPr>
          <w:color w:val="000000"/>
          <w:sz w:val="28"/>
          <w:szCs w:val="28"/>
        </w:rPr>
      </w:pPr>
      <w:r w:rsidRPr="000C0278">
        <w:rPr>
          <w:color w:val="000000"/>
          <w:sz w:val="28"/>
          <w:szCs w:val="28"/>
        </w:rPr>
        <w:t xml:space="preserve">Экономика предприятия: Учебник для вузов / Под ред. проф. </w:t>
      </w:r>
      <w:r w:rsidR="000C0278" w:rsidRPr="000C0278">
        <w:rPr>
          <w:color w:val="000000"/>
          <w:sz w:val="28"/>
          <w:szCs w:val="28"/>
        </w:rPr>
        <w:t>В.Я.</w:t>
      </w:r>
      <w:r w:rsidR="000C0278">
        <w:rPr>
          <w:color w:val="000000"/>
          <w:sz w:val="28"/>
          <w:szCs w:val="28"/>
        </w:rPr>
        <w:t> </w:t>
      </w:r>
      <w:r w:rsidR="000C0278" w:rsidRPr="000C0278">
        <w:rPr>
          <w:color w:val="000000"/>
          <w:sz w:val="28"/>
          <w:szCs w:val="28"/>
        </w:rPr>
        <w:t>Горфинкеля</w:t>
      </w:r>
      <w:r w:rsidRPr="000C0278">
        <w:rPr>
          <w:color w:val="000000"/>
          <w:sz w:val="28"/>
          <w:szCs w:val="28"/>
        </w:rPr>
        <w:t xml:space="preserve">, проф. </w:t>
      </w:r>
      <w:r w:rsidR="000C0278" w:rsidRPr="000C0278">
        <w:rPr>
          <w:color w:val="000000"/>
          <w:sz w:val="28"/>
          <w:szCs w:val="28"/>
        </w:rPr>
        <w:t>В.А.</w:t>
      </w:r>
      <w:r w:rsidR="000C0278">
        <w:rPr>
          <w:color w:val="000000"/>
          <w:sz w:val="28"/>
          <w:szCs w:val="28"/>
        </w:rPr>
        <w:t> </w:t>
      </w:r>
      <w:r w:rsidR="000C0278" w:rsidRPr="000C0278">
        <w:rPr>
          <w:color w:val="000000"/>
          <w:sz w:val="28"/>
          <w:szCs w:val="28"/>
        </w:rPr>
        <w:t>Швандара</w:t>
      </w:r>
      <w:r w:rsidRPr="000C0278">
        <w:rPr>
          <w:color w:val="000000"/>
          <w:sz w:val="28"/>
          <w:szCs w:val="28"/>
        </w:rPr>
        <w:t>. – 4</w:t>
      </w:r>
      <w:r w:rsidR="000C0278">
        <w:rPr>
          <w:color w:val="000000"/>
          <w:sz w:val="28"/>
          <w:szCs w:val="28"/>
        </w:rPr>
        <w:t>-</w:t>
      </w:r>
      <w:r w:rsidR="000C0278" w:rsidRPr="000C0278">
        <w:rPr>
          <w:color w:val="000000"/>
          <w:sz w:val="28"/>
          <w:szCs w:val="28"/>
        </w:rPr>
        <w:t>е</w:t>
      </w:r>
      <w:r w:rsidRPr="000C0278">
        <w:rPr>
          <w:color w:val="000000"/>
          <w:sz w:val="28"/>
          <w:szCs w:val="28"/>
        </w:rPr>
        <w:t xml:space="preserve"> изд., перераб. и доп. – М.: ЮНИТИ-ДАНА, 2007. – 670</w:t>
      </w:r>
      <w:r w:rsidR="000C0278">
        <w:rPr>
          <w:color w:val="000000"/>
          <w:sz w:val="28"/>
          <w:szCs w:val="28"/>
        </w:rPr>
        <w:t> </w:t>
      </w:r>
      <w:r w:rsidR="000C0278" w:rsidRPr="000C0278">
        <w:rPr>
          <w:color w:val="000000"/>
          <w:sz w:val="28"/>
          <w:szCs w:val="28"/>
        </w:rPr>
        <w:t>с.</w:t>
      </w:r>
    </w:p>
    <w:p w:rsidR="00340717" w:rsidRPr="000C0278" w:rsidRDefault="00D00966" w:rsidP="00CF425B">
      <w:pPr>
        <w:numPr>
          <w:ilvl w:val="0"/>
          <w:numId w:val="17"/>
        </w:numPr>
        <w:tabs>
          <w:tab w:val="left" w:pos="360"/>
        </w:tabs>
        <w:spacing w:line="360" w:lineRule="auto"/>
        <w:ind w:left="0" w:firstLine="0"/>
        <w:jc w:val="both"/>
        <w:rPr>
          <w:color w:val="000000"/>
          <w:sz w:val="28"/>
          <w:szCs w:val="28"/>
        </w:rPr>
      </w:pPr>
      <w:r w:rsidRPr="000C0278">
        <w:rPr>
          <w:color w:val="000000"/>
          <w:sz w:val="28"/>
          <w:szCs w:val="28"/>
        </w:rPr>
        <w:t xml:space="preserve">Экономический и юридический словарь / Под ред. </w:t>
      </w:r>
      <w:r w:rsidR="000C0278" w:rsidRPr="000C0278">
        <w:rPr>
          <w:color w:val="000000"/>
          <w:sz w:val="28"/>
          <w:szCs w:val="28"/>
        </w:rPr>
        <w:t>А.Н.</w:t>
      </w:r>
      <w:r w:rsidR="000C0278">
        <w:rPr>
          <w:color w:val="000000"/>
          <w:sz w:val="28"/>
          <w:szCs w:val="28"/>
        </w:rPr>
        <w:t> </w:t>
      </w:r>
      <w:r w:rsidR="000C0278" w:rsidRPr="000C0278">
        <w:rPr>
          <w:color w:val="000000"/>
          <w:sz w:val="28"/>
          <w:szCs w:val="28"/>
        </w:rPr>
        <w:t>Азрилияна</w:t>
      </w:r>
      <w:r w:rsidRPr="000C0278">
        <w:rPr>
          <w:color w:val="000000"/>
          <w:sz w:val="28"/>
          <w:szCs w:val="28"/>
        </w:rPr>
        <w:t>. – М.: Институт новой экономики, 2004. – 1088</w:t>
      </w:r>
      <w:r w:rsidR="000C0278">
        <w:rPr>
          <w:color w:val="000000"/>
          <w:sz w:val="28"/>
          <w:szCs w:val="28"/>
        </w:rPr>
        <w:t> </w:t>
      </w:r>
      <w:r w:rsidR="000C0278" w:rsidRPr="000C0278">
        <w:rPr>
          <w:color w:val="000000"/>
          <w:sz w:val="28"/>
          <w:szCs w:val="28"/>
        </w:rPr>
        <w:t>с.</w:t>
      </w:r>
      <w:bookmarkStart w:id="11" w:name="_GoBack"/>
      <w:bookmarkEnd w:id="11"/>
    </w:p>
    <w:sectPr w:rsidR="00340717" w:rsidRPr="000C0278" w:rsidSect="000C0278">
      <w:headerReference w:type="even" r:id="rId7"/>
      <w:headerReference w:type="default" r:id="rId8"/>
      <w:footerReference w:type="even" r:id="rId9"/>
      <w:footerReference w:type="default" r:id="rId10"/>
      <w:pgSz w:w="11906" w:h="16838" w:code="9"/>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7856" w:rsidRDefault="00517856">
      <w:r>
        <w:separator/>
      </w:r>
    </w:p>
  </w:endnote>
  <w:endnote w:type="continuationSeparator" w:id="0">
    <w:p w:rsidR="00517856" w:rsidRDefault="00517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387" w:rsidRDefault="00E33387" w:rsidP="00871681">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33387" w:rsidRDefault="00E33387" w:rsidP="00797E23">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387" w:rsidRDefault="00E33387" w:rsidP="00871681">
    <w:pPr>
      <w:pStyle w:val="a6"/>
      <w:framePr w:wrap="around" w:vAnchor="text" w:hAnchor="margin" w:xAlign="right" w:y="1"/>
      <w:rPr>
        <w:rStyle w:val="a5"/>
      </w:rPr>
    </w:pPr>
  </w:p>
  <w:p w:rsidR="00E33387" w:rsidRDefault="00E33387" w:rsidP="00797E23">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7856" w:rsidRDefault="00517856">
      <w:r>
        <w:separator/>
      </w:r>
    </w:p>
  </w:footnote>
  <w:footnote w:type="continuationSeparator" w:id="0">
    <w:p w:rsidR="00517856" w:rsidRDefault="005178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387" w:rsidRDefault="00E33387" w:rsidP="00BB1AB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33387" w:rsidRDefault="00E33387" w:rsidP="00797E23">
    <w:pPr>
      <w:pStyle w:val="a3"/>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387" w:rsidRDefault="00E33387">
    <w:pPr>
      <w:pStyle w:val="a3"/>
      <w:jc w:val="right"/>
    </w:pPr>
    <w:r>
      <w:fldChar w:fldCharType="begin"/>
    </w:r>
    <w:r>
      <w:instrText xml:space="preserve"> PAGE   \* MERGEFORMAT </w:instrText>
    </w:r>
    <w:r>
      <w:fldChar w:fldCharType="separate"/>
    </w:r>
    <w:r w:rsidR="00CF425B">
      <w:rPr>
        <w:noProof/>
      </w:rPr>
      <w:t>35</w:t>
    </w:r>
    <w:r>
      <w:fldChar w:fldCharType="end"/>
    </w:r>
  </w:p>
  <w:p w:rsidR="00E33387" w:rsidRDefault="00E33387" w:rsidP="00797E23">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41355"/>
    <w:multiLevelType w:val="hybridMultilevel"/>
    <w:tmpl w:val="C2689EB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0D522F50"/>
    <w:multiLevelType w:val="hybridMultilevel"/>
    <w:tmpl w:val="686EDDE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11D84ED5"/>
    <w:multiLevelType w:val="hybridMultilevel"/>
    <w:tmpl w:val="EFD8F5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C8713C2"/>
    <w:multiLevelType w:val="hybridMultilevel"/>
    <w:tmpl w:val="DD34C30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28B5A2A"/>
    <w:multiLevelType w:val="hybridMultilevel"/>
    <w:tmpl w:val="5316EE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5DB02DD"/>
    <w:multiLevelType w:val="hybridMultilevel"/>
    <w:tmpl w:val="0BA2BC5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
    <w:nsid w:val="27CB5578"/>
    <w:multiLevelType w:val="hybridMultilevel"/>
    <w:tmpl w:val="FA6493B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2CB01272"/>
    <w:multiLevelType w:val="hybridMultilevel"/>
    <w:tmpl w:val="A8CE619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31A07471"/>
    <w:multiLevelType w:val="hybridMultilevel"/>
    <w:tmpl w:val="DFBCBD9A"/>
    <w:lvl w:ilvl="0" w:tplc="0419000F">
      <w:start w:val="1"/>
      <w:numFmt w:val="decimal"/>
      <w:lvlText w:val="%1."/>
      <w:lvlJc w:val="left"/>
      <w:pPr>
        <w:ind w:left="360" w:hanging="360"/>
      </w:pPr>
      <w:rPr>
        <w:rFonts w:cs="Times New Roman"/>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353273AF"/>
    <w:multiLevelType w:val="hybridMultilevel"/>
    <w:tmpl w:val="B7A8500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36E82DCB"/>
    <w:multiLevelType w:val="hybridMultilevel"/>
    <w:tmpl w:val="F2AA215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423702E0"/>
    <w:multiLevelType w:val="hybridMultilevel"/>
    <w:tmpl w:val="0E1A61F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4B693343"/>
    <w:multiLevelType w:val="hybridMultilevel"/>
    <w:tmpl w:val="DF4AC80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4F6E6967"/>
    <w:multiLevelType w:val="hybridMultilevel"/>
    <w:tmpl w:val="25966F3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52652398"/>
    <w:multiLevelType w:val="hybridMultilevel"/>
    <w:tmpl w:val="7F62584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5DAE2182"/>
    <w:multiLevelType w:val="hybridMultilevel"/>
    <w:tmpl w:val="7406A6E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689C6BDC"/>
    <w:multiLevelType w:val="hybridMultilevel"/>
    <w:tmpl w:val="A8CE619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nsid w:val="79D35B61"/>
    <w:multiLevelType w:val="hybridMultilevel"/>
    <w:tmpl w:val="E736ACA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5"/>
  </w:num>
  <w:num w:numId="2">
    <w:abstractNumId w:val="1"/>
  </w:num>
  <w:num w:numId="3">
    <w:abstractNumId w:val="13"/>
  </w:num>
  <w:num w:numId="4">
    <w:abstractNumId w:val="14"/>
  </w:num>
  <w:num w:numId="5">
    <w:abstractNumId w:val="0"/>
  </w:num>
  <w:num w:numId="6">
    <w:abstractNumId w:val="5"/>
  </w:num>
  <w:num w:numId="7">
    <w:abstractNumId w:val="9"/>
  </w:num>
  <w:num w:numId="8">
    <w:abstractNumId w:val="17"/>
  </w:num>
  <w:num w:numId="9">
    <w:abstractNumId w:val="4"/>
  </w:num>
  <w:num w:numId="10">
    <w:abstractNumId w:val="12"/>
  </w:num>
  <w:num w:numId="11">
    <w:abstractNumId w:val="7"/>
  </w:num>
  <w:num w:numId="12">
    <w:abstractNumId w:val="2"/>
  </w:num>
  <w:num w:numId="13">
    <w:abstractNumId w:val="10"/>
  </w:num>
  <w:num w:numId="14">
    <w:abstractNumId w:val="11"/>
  </w:num>
  <w:num w:numId="15">
    <w:abstractNumId w:val="6"/>
  </w:num>
  <w:num w:numId="16">
    <w:abstractNumId w:val="16"/>
  </w:num>
  <w:num w:numId="17">
    <w:abstractNumId w:val="8"/>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7D3F"/>
    <w:rsid w:val="00005D6D"/>
    <w:rsid w:val="000244A2"/>
    <w:rsid w:val="00024DD6"/>
    <w:rsid w:val="00026297"/>
    <w:rsid w:val="000269FE"/>
    <w:rsid w:val="0003498C"/>
    <w:rsid w:val="00034FCD"/>
    <w:rsid w:val="00045787"/>
    <w:rsid w:val="00047BB4"/>
    <w:rsid w:val="0005313F"/>
    <w:rsid w:val="00061A95"/>
    <w:rsid w:val="00072BEA"/>
    <w:rsid w:val="00075A90"/>
    <w:rsid w:val="00085C7C"/>
    <w:rsid w:val="00092EC1"/>
    <w:rsid w:val="00094CC1"/>
    <w:rsid w:val="000C0278"/>
    <w:rsid w:val="000D7D3F"/>
    <w:rsid w:val="000E3511"/>
    <w:rsid w:val="001039CA"/>
    <w:rsid w:val="0010695B"/>
    <w:rsid w:val="00107D7A"/>
    <w:rsid w:val="001142C0"/>
    <w:rsid w:val="00121080"/>
    <w:rsid w:val="001216CB"/>
    <w:rsid w:val="00140FBC"/>
    <w:rsid w:val="0015748A"/>
    <w:rsid w:val="0016003E"/>
    <w:rsid w:val="001612F0"/>
    <w:rsid w:val="00170D11"/>
    <w:rsid w:val="00170FBB"/>
    <w:rsid w:val="00197BFB"/>
    <w:rsid w:val="001A5EF7"/>
    <w:rsid w:val="001B1691"/>
    <w:rsid w:val="001B3F31"/>
    <w:rsid w:val="001D7D64"/>
    <w:rsid w:val="001E5CB6"/>
    <w:rsid w:val="001E7C1D"/>
    <w:rsid w:val="001F309F"/>
    <w:rsid w:val="001F5517"/>
    <w:rsid w:val="00220076"/>
    <w:rsid w:val="00235226"/>
    <w:rsid w:val="00250C56"/>
    <w:rsid w:val="00250EE6"/>
    <w:rsid w:val="002567D5"/>
    <w:rsid w:val="00262CA7"/>
    <w:rsid w:val="0027648F"/>
    <w:rsid w:val="00293004"/>
    <w:rsid w:val="00293C7C"/>
    <w:rsid w:val="002B1A63"/>
    <w:rsid w:val="002B292D"/>
    <w:rsid w:val="002D0AED"/>
    <w:rsid w:val="002D3ADC"/>
    <w:rsid w:val="002E1E55"/>
    <w:rsid w:val="002F6CE4"/>
    <w:rsid w:val="00303760"/>
    <w:rsid w:val="00306BC8"/>
    <w:rsid w:val="00324D87"/>
    <w:rsid w:val="003300DD"/>
    <w:rsid w:val="003333E8"/>
    <w:rsid w:val="00340717"/>
    <w:rsid w:val="0035248B"/>
    <w:rsid w:val="003539CB"/>
    <w:rsid w:val="0038744D"/>
    <w:rsid w:val="0039081C"/>
    <w:rsid w:val="00393400"/>
    <w:rsid w:val="003A0BB7"/>
    <w:rsid w:val="003A7D4A"/>
    <w:rsid w:val="003B2B2F"/>
    <w:rsid w:val="003D1669"/>
    <w:rsid w:val="003D4C76"/>
    <w:rsid w:val="003E0A79"/>
    <w:rsid w:val="003E4C4F"/>
    <w:rsid w:val="003F67A9"/>
    <w:rsid w:val="00421903"/>
    <w:rsid w:val="004352AB"/>
    <w:rsid w:val="004458C4"/>
    <w:rsid w:val="00464A53"/>
    <w:rsid w:val="004670F8"/>
    <w:rsid w:val="004771AF"/>
    <w:rsid w:val="00482D55"/>
    <w:rsid w:val="004A38B4"/>
    <w:rsid w:val="004F709E"/>
    <w:rsid w:val="00500BB5"/>
    <w:rsid w:val="00501118"/>
    <w:rsid w:val="0050622B"/>
    <w:rsid w:val="00513369"/>
    <w:rsid w:val="00517856"/>
    <w:rsid w:val="005257C1"/>
    <w:rsid w:val="005479EC"/>
    <w:rsid w:val="00552E0A"/>
    <w:rsid w:val="00555A04"/>
    <w:rsid w:val="005636A5"/>
    <w:rsid w:val="005733D6"/>
    <w:rsid w:val="00595997"/>
    <w:rsid w:val="005A12D7"/>
    <w:rsid w:val="005C099B"/>
    <w:rsid w:val="005E636C"/>
    <w:rsid w:val="005F1308"/>
    <w:rsid w:val="005F16A7"/>
    <w:rsid w:val="005F3D2C"/>
    <w:rsid w:val="00602C2D"/>
    <w:rsid w:val="0061104C"/>
    <w:rsid w:val="0061146E"/>
    <w:rsid w:val="00611CB1"/>
    <w:rsid w:val="0061267D"/>
    <w:rsid w:val="00616F05"/>
    <w:rsid w:val="00631A47"/>
    <w:rsid w:val="006469BE"/>
    <w:rsid w:val="00647BD2"/>
    <w:rsid w:val="006542A2"/>
    <w:rsid w:val="0066033A"/>
    <w:rsid w:val="006660D8"/>
    <w:rsid w:val="006670C2"/>
    <w:rsid w:val="00673C6C"/>
    <w:rsid w:val="006746F8"/>
    <w:rsid w:val="00682991"/>
    <w:rsid w:val="006A6402"/>
    <w:rsid w:val="006B1AAC"/>
    <w:rsid w:val="006D2262"/>
    <w:rsid w:val="006D4D23"/>
    <w:rsid w:val="006F2DE9"/>
    <w:rsid w:val="00706C28"/>
    <w:rsid w:val="007130AB"/>
    <w:rsid w:val="007173DA"/>
    <w:rsid w:val="007214EF"/>
    <w:rsid w:val="00727362"/>
    <w:rsid w:val="007326C6"/>
    <w:rsid w:val="007371B3"/>
    <w:rsid w:val="007416BD"/>
    <w:rsid w:val="00744965"/>
    <w:rsid w:val="0074511B"/>
    <w:rsid w:val="00754567"/>
    <w:rsid w:val="007629E8"/>
    <w:rsid w:val="00765916"/>
    <w:rsid w:val="00770A36"/>
    <w:rsid w:val="007717ED"/>
    <w:rsid w:val="00771C52"/>
    <w:rsid w:val="0078403C"/>
    <w:rsid w:val="00785745"/>
    <w:rsid w:val="00786305"/>
    <w:rsid w:val="00791671"/>
    <w:rsid w:val="00791A93"/>
    <w:rsid w:val="00793849"/>
    <w:rsid w:val="007946B8"/>
    <w:rsid w:val="00797E23"/>
    <w:rsid w:val="007B27A4"/>
    <w:rsid w:val="007B5310"/>
    <w:rsid w:val="007C61D0"/>
    <w:rsid w:val="007E54E3"/>
    <w:rsid w:val="007F0BAC"/>
    <w:rsid w:val="007F610F"/>
    <w:rsid w:val="007F7F30"/>
    <w:rsid w:val="00803C69"/>
    <w:rsid w:val="00812FFF"/>
    <w:rsid w:val="00816988"/>
    <w:rsid w:val="00835498"/>
    <w:rsid w:val="00842A81"/>
    <w:rsid w:val="00843DB8"/>
    <w:rsid w:val="008447DE"/>
    <w:rsid w:val="00852B3D"/>
    <w:rsid w:val="00862A2D"/>
    <w:rsid w:val="00866E20"/>
    <w:rsid w:val="00866F1E"/>
    <w:rsid w:val="00871681"/>
    <w:rsid w:val="00873835"/>
    <w:rsid w:val="0088064B"/>
    <w:rsid w:val="00886387"/>
    <w:rsid w:val="00886C9C"/>
    <w:rsid w:val="008873DA"/>
    <w:rsid w:val="008A712D"/>
    <w:rsid w:val="008B0AB9"/>
    <w:rsid w:val="008B7806"/>
    <w:rsid w:val="008C2520"/>
    <w:rsid w:val="008C4888"/>
    <w:rsid w:val="008D14DC"/>
    <w:rsid w:val="008D1675"/>
    <w:rsid w:val="008D346D"/>
    <w:rsid w:val="008F0AA6"/>
    <w:rsid w:val="008F0EB4"/>
    <w:rsid w:val="008F638B"/>
    <w:rsid w:val="0091727F"/>
    <w:rsid w:val="00923A8C"/>
    <w:rsid w:val="00961840"/>
    <w:rsid w:val="009717AD"/>
    <w:rsid w:val="0097715F"/>
    <w:rsid w:val="00981F37"/>
    <w:rsid w:val="009C297A"/>
    <w:rsid w:val="009E3782"/>
    <w:rsid w:val="009F2E90"/>
    <w:rsid w:val="009F367F"/>
    <w:rsid w:val="009F4AB4"/>
    <w:rsid w:val="00A00B1D"/>
    <w:rsid w:val="00A02F4A"/>
    <w:rsid w:val="00A55C0B"/>
    <w:rsid w:val="00A6735F"/>
    <w:rsid w:val="00A828CB"/>
    <w:rsid w:val="00A82E52"/>
    <w:rsid w:val="00A907BB"/>
    <w:rsid w:val="00A91A74"/>
    <w:rsid w:val="00AC5BC3"/>
    <w:rsid w:val="00AD0D46"/>
    <w:rsid w:val="00AD4B86"/>
    <w:rsid w:val="00AF4932"/>
    <w:rsid w:val="00B003A6"/>
    <w:rsid w:val="00B117C5"/>
    <w:rsid w:val="00B1510B"/>
    <w:rsid w:val="00B34BC3"/>
    <w:rsid w:val="00B4797C"/>
    <w:rsid w:val="00B85EF5"/>
    <w:rsid w:val="00B948D3"/>
    <w:rsid w:val="00B96C3B"/>
    <w:rsid w:val="00BA0456"/>
    <w:rsid w:val="00BA5E33"/>
    <w:rsid w:val="00BA6AD5"/>
    <w:rsid w:val="00BA7498"/>
    <w:rsid w:val="00BA768B"/>
    <w:rsid w:val="00BB1ABA"/>
    <w:rsid w:val="00BC69AD"/>
    <w:rsid w:val="00BD00D2"/>
    <w:rsid w:val="00BE19BB"/>
    <w:rsid w:val="00BF42B1"/>
    <w:rsid w:val="00BF52C1"/>
    <w:rsid w:val="00BF5EA7"/>
    <w:rsid w:val="00C06A79"/>
    <w:rsid w:val="00C06A98"/>
    <w:rsid w:val="00C47AFD"/>
    <w:rsid w:val="00C62828"/>
    <w:rsid w:val="00C7216F"/>
    <w:rsid w:val="00C7462D"/>
    <w:rsid w:val="00C761E8"/>
    <w:rsid w:val="00C7631F"/>
    <w:rsid w:val="00C76F0E"/>
    <w:rsid w:val="00C86F4C"/>
    <w:rsid w:val="00CB45E4"/>
    <w:rsid w:val="00CC3B02"/>
    <w:rsid w:val="00CD0C49"/>
    <w:rsid w:val="00CE6CEB"/>
    <w:rsid w:val="00CF01F5"/>
    <w:rsid w:val="00CF425B"/>
    <w:rsid w:val="00CF7436"/>
    <w:rsid w:val="00D00966"/>
    <w:rsid w:val="00D04C00"/>
    <w:rsid w:val="00D2187B"/>
    <w:rsid w:val="00D253C1"/>
    <w:rsid w:val="00D26D14"/>
    <w:rsid w:val="00D348A6"/>
    <w:rsid w:val="00D44A07"/>
    <w:rsid w:val="00D53AB9"/>
    <w:rsid w:val="00D75B66"/>
    <w:rsid w:val="00D80BFE"/>
    <w:rsid w:val="00D94541"/>
    <w:rsid w:val="00DA08E4"/>
    <w:rsid w:val="00DA0C4B"/>
    <w:rsid w:val="00DB1BE0"/>
    <w:rsid w:val="00DB4E94"/>
    <w:rsid w:val="00DE0EFE"/>
    <w:rsid w:val="00DF61B3"/>
    <w:rsid w:val="00E14D46"/>
    <w:rsid w:val="00E161CC"/>
    <w:rsid w:val="00E16CE1"/>
    <w:rsid w:val="00E224ED"/>
    <w:rsid w:val="00E24712"/>
    <w:rsid w:val="00E2501E"/>
    <w:rsid w:val="00E33387"/>
    <w:rsid w:val="00E40048"/>
    <w:rsid w:val="00E40293"/>
    <w:rsid w:val="00E5289E"/>
    <w:rsid w:val="00E561C0"/>
    <w:rsid w:val="00E64158"/>
    <w:rsid w:val="00E64636"/>
    <w:rsid w:val="00E66012"/>
    <w:rsid w:val="00E75745"/>
    <w:rsid w:val="00E77192"/>
    <w:rsid w:val="00E9078B"/>
    <w:rsid w:val="00EA436E"/>
    <w:rsid w:val="00EA562F"/>
    <w:rsid w:val="00EA56FD"/>
    <w:rsid w:val="00EC5986"/>
    <w:rsid w:val="00ED024F"/>
    <w:rsid w:val="00ED3067"/>
    <w:rsid w:val="00EE6129"/>
    <w:rsid w:val="00F146BD"/>
    <w:rsid w:val="00F147C7"/>
    <w:rsid w:val="00F4638F"/>
    <w:rsid w:val="00F463E7"/>
    <w:rsid w:val="00F50555"/>
    <w:rsid w:val="00F73C8C"/>
    <w:rsid w:val="00F86645"/>
    <w:rsid w:val="00F86674"/>
    <w:rsid w:val="00F86F74"/>
    <w:rsid w:val="00FA3C12"/>
    <w:rsid w:val="00FA6B37"/>
    <w:rsid w:val="00FC314C"/>
    <w:rsid w:val="00FD0BB0"/>
    <w:rsid w:val="00FD40C1"/>
    <w:rsid w:val="00FF1786"/>
    <w:rsid w:val="00FF6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0BEDDE6-5DFE-4E90-AD7A-840776B86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7D3F"/>
    <w:rPr>
      <w:sz w:val="24"/>
      <w:szCs w:val="24"/>
    </w:rPr>
  </w:style>
  <w:style w:type="paragraph" w:styleId="1">
    <w:name w:val="heading 1"/>
    <w:basedOn w:val="a"/>
    <w:next w:val="a"/>
    <w:link w:val="10"/>
    <w:uiPriority w:val="99"/>
    <w:qFormat/>
    <w:rsid w:val="0072736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727362"/>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rsid w:val="00797E23"/>
    <w:pPr>
      <w:tabs>
        <w:tab w:val="center" w:pos="4677"/>
        <w:tab w:val="right" w:pos="9355"/>
      </w:tabs>
    </w:pPr>
  </w:style>
  <w:style w:type="table" w:styleId="11">
    <w:name w:val="Table Grid 1"/>
    <w:basedOn w:val="a1"/>
    <w:uiPriority w:val="99"/>
    <w:rsid w:val="000C027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character" w:styleId="a5">
    <w:name w:val="page number"/>
    <w:uiPriority w:val="99"/>
    <w:rsid w:val="00797E23"/>
    <w:rPr>
      <w:rFonts w:cs="Times New Roman"/>
    </w:rPr>
  </w:style>
  <w:style w:type="paragraph" w:styleId="a6">
    <w:name w:val="footer"/>
    <w:basedOn w:val="a"/>
    <w:link w:val="a7"/>
    <w:uiPriority w:val="99"/>
    <w:rsid w:val="00797E23"/>
    <w:pPr>
      <w:tabs>
        <w:tab w:val="center" w:pos="4677"/>
        <w:tab w:val="right" w:pos="9355"/>
      </w:tabs>
    </w:pPr>
  </w:style>
  <w:style w:type="character" w:customStyle="1" w:styleId="a7">
    <w:name w:val="Нижній колонтитул Знак"/>
    <w:link w:val="a6"/>
    <w:uiPriority w:val="99"/>
    <w:semiHidden/>
    <w:rPr>
      <w:sz w:val="24"/>
      <w:szCs w:val="24"/>
    </w:rPr>
  </w:style>
  <w:style w:type="paragraph" w:styleId="a8">
    <w:name w:val="footnote text"/>
    <w:basedOn w:val="a"/>
    <w:link w:val="a9"/>
    <w:uiPriority w:val="99"/>
    <w:semiHidden/>
    <w:rsid w:val="00ED3067"/>
    <w:rPr>
      <w:sz w:val="20"/>
      <w:szCs w:val="20"/>
    </w:rPr>
  </w:style>
  <w:style w:type="character" w:customStyle="1" w:styleId="a9">
    <w:name w:val="Текст виноски Знак"/>
    <w:link w:val="a8"/>
    <w:uiPriority w:val="99"/>
    <w:semiHidden/>
    <w:rPr>
      <w:sz w:val="20"/>
      <w:szCs w:val="20"/>
    </w:rPr>
  </w:style>
  <w:style w:type="character" w:styleId="aa">
    <w:name w:val="footnote reference"/>
    <w:uiPriority w:val="99"/>
    <w:semiHidden/>
    <w:rsid w:val="00ED3067"/>
    <w:rPr>
      <w:rFonts w:cs="Times New Roman"/>
      <w:vertAlign w:val="superscript"/>
    </w:rPr>
  </w:style>
  <w:style w:type="table" w:styleId="ab">
    <w:name w:val="Table Grid"/>
    <w:basedOn w:val="a1"/>
    <w:uiPriority w:val="99"/>
    <w:rsid w:val="007B531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1">
    <w:name w:val="Body Text Indent 2"/>
    <w:basedOn w:val="a"/>
    <w:link w:val="22"/>
    <w:uiPriority w:val="99"/>
    <w:rsid w:val="00170D11"/>
    <w:pPr>
      <w:widowControl w:val="0"/>
      <w:autoSpaceDN w:val="0"/>
      <w:adjustRightInd w:val="0"/>
      <w:spacing w:after="120" w:line="480" w:lineRule="auto"/>
      <w:ind w:left="283"/>
    </w:pPr>
  </w:style>
  <w:style w:type="paragraph" w:styleId="23">
    <w:name w:val="toc 2"/>
    <w:basedOn w:val="a"/>
    <w:next w:val="a"/>
    <w:autoRedefine/>
    <w:uiPriority w:val="99"/>
    <w:rsid w:val="0066033A"/>
    <w:pPr>
      <w:ind w:left="240"/>
    </w:pPr>
  </w:style>
  <w:style w:type="character" w:customStyle="1" w:styleId="22">
    <w:name w:val="Основний текст з відступом 2 Знак"/>
    <w:link w:val="21"/>
    <w:uiPriority w:val="99"/>
    <w:locked/>
    <w:rsid w:val="00170D11"/>
    <w:rPr>
      <w:rFonts w:cs="Times New Roman"/>
      <w:sz w:val="24"/>
      <w:szCs w:val="24"/>
    </w:rPr>
  </w:style>
  <w:style w:type="paragraph" w:styleId="12">
    <w:name w:val="toc 1"/>
    <w:basedOn w:val="a"/>
    <w:next w:val="a"/>
    <w:autoRedefine/>
    <w:uiPriority w:val="99"/>
    <w:rsid w:val="0066033A"/>
  </w:style>
  <w:style w:type="character" w:styleId="ac">
    <w:name w:val="Hyperlink"/>
    <w:uiPriority w:val="99"/>
    <w:rsid w:val="0066033A"/>
    <w:rPr>
      <w:rFonts w:cs="Times New Roman"/>
      <w:color w:val="0000FF"/>
      <w:u w:val="single"/>
    </w:rPr>
  </w:style>
  <w:style w:type="paragraph" w:styleId="ad">
    <w:name w:val="endnote text"/>
    <w:basedOn w:val="a"/>
    <w:link w:val="ae"/>
    <w:uiPriority w:val="99"/>
    <w:rsid w:val="00FA6B37"/>
    <w:rPr>
      <w:sz w:val="20"/>
      <w:szCs w:val="20"/>
    </w:rPr>
  </w:style>
  <w:style w:type="character" w:styleId="af">
    <w:name w:val="endnote reference"/>
    <w:uiPriority w:val="99"/>
    <w:rsid w:val="00FA6B37"/>
    <w:rPr>
      <w:rFonts w:cs="Times New Roman"/>
      <w:vertAlign w:val="superscript"/>
    </w:rPr>
  </w:style>
  <w:style w:type="character" w:customStyle="1" w:styleId="ae">
    <w:name w:val="Текст кінцевої виноски Знак"/>
    <w:link w:val="ad"/>
    <w:uiPriority w:val="99"/>
    <w:locked/>
    <w:rsid w:val="00FA6B37"/>
    <w:rPr>
      <w:rFonts w:cs="Times New Roman"/>
    </w:rPr>
  </w:style>
  <w:style w:type="character" w:customStyle="1" w:styleId="a4">
    <w:name w:val="Верхній колонтитул Знак"/>
    <w:link w:val="a3"/>
    <w:uiPriority w:val="99"/>
    <w:locked/>
    <w:rsid w:val="00F4638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7411</Words>
  <Characters>42244</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MultiDVD Team</Company>
  <LinksUpToDate>false</LinksUpToDate>
  <CharactersWithSpaces>49556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Настена</dc:creator>
  <cp:keywords/>
  <dc:description/>
  <cp:lastModifiedBy>Irina</cp:lastModifiedBy>
  <cp:revision>2</cp:revision>
  <cp:lastPrinted>2008-12-18T18:10:00Z</cp:lastPrinted>
  <dcterms:created xsi:type="dcterms:W3CDTF">2014-08-23T11:10:00Z</dcterms:created>
  <dcterms:modified xsi:type="dcterms:W3CDTF">2014-08-23T11:10:00Z</dcterms:modified>
</cp:coreProperties>
</file>