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AA" w:rsidRPr="00ED25CB" w:rsidRDefault="003455AA" w:rsidP="00ED25CB">
      <w:pPr>
        <w:spacing w:line="360" w:lineRule="auto"/>
        <w:jc w:val="center"/>
        <w:rPr>
          <w:sz w:val="28"/>
          <w:szCs w:val="28"/>
        </w:rPr>
      </w:pPr>
      <w:r w:rsidRPr="00ED25CB">
        <w:rPr>
          <w:sz w:val="28"/>
          <w:szCs w:val="28"/>
        </w:rPr>
        <w:t>ФЕДЕРАЛЬНОЕ АГЕНТСТВО ПО ОБРАЗОВАНИЮ</w:t>
      </w:r>
    </w:p>
    <w:p w:rsidR="003455AA" w:rsidRPr="00ED25CB" w:rsidRDefault="003455AA" w:rsidP="00ED25CB">
      <w:pPr>
        <w:spacing w:line="360" w:lineRule="auto"/>
        <w:jc w:val="center"/>
        <w:rPr>
          <w:sz w:val="28"/>
          <w:szCs w:val="28"/>
        </w:rPr>
      </w:pPr>
      <w:r w:rsidRPr="00ED25CB">
        <w:rPr>
          <w:sz w:val="28"/>
          <w:szCs w:val="28"/>
        </w:rPr>
        <w:t>ГОСУДАРСТВЕННОЕ ОБРАЗОВАТЕЛЬНОЕ УЧРЕЖДЕНИЕ</w:t>
      </w:r>
    </w:p>
    <w:p w:rsidR="003455AA" w:rsidRPr="00ED25CB" w:rsidRDefault="003455AA" w:rsidP="00ED25CB">
      <w:pPr>
        <w:spacing w:line="360" w:lineRule="auto"/>
        <w:jc w:val="center"/>
        <w:rPr>
          <w:sz w:val="28"/>
          <w:szCs w:val="28"/>
        </w:rPr>
      </w:pPr>
      <w:r w:rsidRPr="00ED25CB">
        <w:rPr>
          <w:sz w:val="28"/>
          <w:szCs w:val="28"/>
        </w:rPr>
        <w:t>ВЫСШЕГО ПРОФЕССИОНАЛЬНОГО ОБРАЗОВАНИЯ</w:t>
      </w:r>
    </w:p>
    <w:p w:rsidR="003455AA" w:rsidRPr="00ED25CB" w:rsidRDefault="003455AA" w:rsidP="00ED25CB">
      <w:pPr>
        <w:pStyle w:val="2"/>
        <w:spacing w:line="360" w:lineRule="auto"/>
        <w:rPr>
          <w:bCs w:val="0"/>
          <w:szCs w:val="28"/>
        </w:rPr>
      </w:pPr>
      <w:bookmarkStart w:id="0" w:name="_Toc534486762"/>
      <w:r w:rsidRPr="00ED25CB">
        <w:rPr>
          <w:bCs w:val="0"/>
          <w:szCs w:val="28"/>
        </w:rPr>
        <w:t>УЛЬЯНОВСКИЙ ГОСУДАРСТВЕННЫЙ УНИВЕРСИТЕТ</w:t>
      </w:r>
      <w:bookmarkEnd w:id="0"/>
    </w:p>
    <w:p w:rsidR="003455AA" w:rsidRPr="00ED25CB" w:rsidRDefault="003455AA" w:rsidP="00ED25CB">
      <w:pPr>
        <w:pStyle w:val="2"/>
        <w:spacing w:line="360" w:lineRule="auto"/>
        <w:rPr>
          <w:bCs w:val="0"/>
          <w:szCs w:val="28"/>
        </w:rPr>
      </w:pPr>
      <w:bookmarkStart w:id="1" w:name="_Toc534486763"/>
      <w:r w:rsidRPr="00ED25CB">
        <w:rPr>
          <w:bCs w:val="0"/>
          <w:szCs w:val="28"/>
        </w:rPr>
        <w:t xml:space="preserve">Институт </w:t>
      </w:r>
      <w:bookmarkEnd w:id="1"/>
      <w:r w:rsidRPr="00ED25CB">
        <w:rPr>
          <w:bCs w:val="0"/>
          <w:szCs w:val="28"/>
        </w:rPr>
        <w:t>международных отношений</w:t>
      </w:r>
    </w:p>
    <w:p w:rsidR="003455AA" w:rsidRPr="00ED25CB" w:rsidRDefault="003455AA" w:rsidP="00ED25CB">
      <w:pPr>
        <w:spacing w:line="360" w:lineRule="auto"/>
        <w:jc w:val="center"/>
        <w:rPr>
          <w:bCs/>
          <w:sz w:val="28"/>
          <w:szCs w:val="28"/>
        </w:rPr>
      </w:pPr>
      <w:r w:rsidRPr="00ED25CB">
        <w:rPr>
          <w:bCs/>
          <w:sz w:val="28"/>
          <w:szCs w:val="28"/>
        </w:rPr>
        <w:t>Российско-американский факультет</w:t>
      </w:r>
    </w:p>
    <w:p w:rsidR="003455AA" w:rsidRPr="00ED25CB" w:rsidRDefault="003455AA" w:rsidP="00ED25CB">
      <w:pPr>
        <w:pStyle w:val="2"/>
        <w:spacing w:line="360" w:lineRule="auto"/>
        <w:rPr>
          <w:szCs w:val="28"/>
        </w:rPr>
      </w:pPr>
    </w:p>
    <w:p w:rsidR="003455AA" w:rsidRPr="00ED25CB" w:rsidRDefault="003455AA" w:rsidP="00ED25CB">
      <w:pPr>
        <w:spacing w:line="360" w:lineRule="auto"/>
        <w:jc w:val="center"/>
        <w:rPr>
          <w:bCs/>
          <w:sz w:val="28"/>
          <w:szCs w:val="28"/>
        </w:rPr>
      </w:pPr>
    </w:p>
    <w:p w:rsidR="003455AA" w:rsidRPr="00ED25CB" w:rsidRDefault="003455AA" w:rsidP="00ED25CB">
      <w:pPr>
        <w:spacing w:line="360" w:lineRule="auto"/>
        <w:jc w:val="center"/>
        <w:rPr>
          <w:bCs/>
          <w:sz w:val="28"/>
          <w:szCs w:val="28"/>
        </w:rPr>
      </w:pPr>
    </w:p>
    <w:p w:rsidR="003455AA" w:rsidRPr="00ED25CB" w:rsidRDefault="003455AA" w:rsidP="00ED25CB">
      <w:pPr>
        <w:spacing w:line="360" w:lineRule="auto"/>
        <w:jc w:val="center"/>
        <w:rPr>
          <w:bCs/>
          <w:sz w:val="28"/>
          <w:szCs w:val="28"/>
        </w:rPr>
      </w:pPr>
    </w:p>
    <w:p w:rsidR="003455AA" w:rsidRPr="00ED25CB" w:rsidRDefault="003455AA" w:rsidP="00ED25CB">
      <w:pPr>
        <w:spacing w:line="360" w:lineRule="auto"/>
        <w:jc w:val="center"/>
        <w:rPr>
          <w:bCs/>
          <w:sz w:val="28"/>
          <w:szCs w:val="28"/>
        </w:rPr>
      </w:pPr>
    </w:p>
    <w:p w:rsidR="00ED25CB" w:rsidRPr="00ED25CB" w:rsidRDefault="00ED25CB" w:rsidP="00ED25CB">
      <w:pPr>
        <w:pStyle w:val="21"/>
        <w:rPr>
          <w:sz w:val="28"/>
          <w:szCs w:val="28"/>
        </w:rPr>
      </w:pPr>
    </w:p>
    <w:p w:rsidR="00ED25CB" w:rsidRPr="00ED25CB" w:rsidRDefault="00ED25CB" w:rsidP="00ED25CB">
      <w:pPr>
        <w:pStyle w:val="21"/>
        <w:rPr>
          <w:sz w:val="28"/>
          <w:szCs w:val="28"/>
        </w:rPr>
      </w:pPr>
    </w:p>
    <w:p w:rsidR="00ED25CB" w:rsidRPr="00ED25CB" w:rsidRDefault="00ED25CB" w:rsidP="00ED25CB">
      <w:pPr>
        <w:pStyle w:val="21"/>
        <w:rPr>
          <w:sz w:val="28"/>
          <w:szCs w:val="28"/>
        </w:rPr>
      </w:pPr>
    </w:p>
    <w:p w:rsidR="00ED25CB" w:rsidRPr="00ED25CB" w:rsidRDefault="00ED25CB" w:rsidP="00ED25CB">
      <w:pPr>
        <w:pStyle w:val="21"/>
        <w:rPr>
          <w:sz w:val="28"/>
          <w:szCs w:val="28"/>
        </w:rPr>
      </w:pPr>
    </w:p>
    <w:p w:rsidR="003455AA" w:rsidRPr="00ED25CB" w:rsidRDefault="003455AA" w:rsidP="00ED25CB">
      <w:pPr>
        <w:pStyle w:val="21"/>
        <w:rPr>
          <w:sz w:val="28"/>
          <w:szCs w:val="28"/>
        </w:rPr>
      </w:pPr>
      <w:r w:rsidRPr="00ED25CB">
        <w:rPr>
          <w:sz w:val="28"/>
          <w:szCs w:val="28"/>
        </w:rPr>
        <w:t>КУРСОВАЯ РАБОТА</w:t>
      </w:r>
    </w:p>
    <w:p w:rsidR="003455AA" w:rsidRPr="00ED25CB" w:rsidRDefault="003455AA" w:rsidP="00ED25CB">
      <w:pPr>
        <w:pStyle w:val="21"/>
        <w:rPr>
          <w:b w:val="0"/>
          <w:bCs/>
          <w:sz w:val="28"/>
          <w:szCs w:val="28"/>
        </w:rPr>
      </w:pPr>
      <w:r w:rsidRPr="00ED25CB">
        <w:rPr>
          <w:b w:val="0"/>
          <w:bCs/>
          <w:sz w:val="28"/>
          <w:szCs w:val="28"/>
        </w:rPr>
        <w:t>на тему:</w:t>
      </w:r>
    </w:p>
    <w:p w:rsidR="003455AA" w:rsidRPr="00ED25CB" w:rsidRDefault="003455AA" w:rsidP="00ED25CB">
      <w:pPr>
        <w:pStyle w:val="3"/>
        <w:rPr>
          <w:b/>
          <w:bCs/>
          <w:sz w:val="28"/>
          <w:szCs w:val="28"/>
        </w:rPr>
      </w:pPr>
      <w:r w:rsidRPr="00ED25CB">
        <w:rPr>
          <w:b/>
          <w:bCs/>
          <w:sz w:val="28"/>
          <w:szCs w:val="28"/>
        </w:rPr>
        <w:t>Современное мировое хозяйство</w:t>
      </w:r>
    </w:p>
    <w:p w:rsidR="003455AA" w:rsidRPr="00ED25CB" w:rsidRDefault="003455AA" w:rsidP="00ED25CB">
      <w:pPr>
        <w:spacing w:line="360" w:lineRule="auto"/>
        <w:jc w:val="center"/>
        <w:rPr>
          <w:bCs/>
          <w:sz w:val="28"/>
          <w:szCs w:val="28"/>
        </w:rPr>
      </w:pPr>
    </w:p>
    <w:p w:rsidR="00ED25CB" w:rsidRPr="00ED25CB" w:rsidRDefault="00ED25CB" w:rsidP="00ED25CB">
      <w:pPr>
        <w:spacing w:line="360" w:lineRule="auto"/>
        <w:ind w:left="4536"/>
        <w:rPr>
          <w:sz w:val="28"/>
          <w:szCs w:val="28"/>
        </w:rPr>
      </w:pPr>
      <w:r w:rsidRPr="00ED25CB">
        <w:rPr>
          <w:b/>
          <w:sz w:val="28"/>
          <w:szCs w:val="28"/>
        </w:rPr>
        <w:t>Выполнил:</w:t>
      </w:r>
      <w:r w:rsidRPr="00ED25CB">
        <w:rPr>
          <w:bCs/>
          <w:sz w:val="28"/>
          <w:szCs w:val="28"/>
        </w:rPr>
        <w:t xml:space="preserve"> студент группы МЭ-31</w:t>
      </w:r>
    </w:p>
    <w:p w:rsidR="00ED25CB" w:rsidRPr="00ED25CB" w:rsidRDefault="00ED25CB" w:rsidP="00ED25CB">
      <w:pPr>
        <w:spacing w:line="360" w:lineRule="auto"/>
        <w:ind w:left="4536"/>
        <w:rPr>
          <w:bCs/>
          <w:sz w:val="28"/>
          <w:szCs w:val="28"/>
        </w:rPr>
      </w:pPr>
      <w:r w:rsidRPr="00ED25CB">
        <w:rPr>
          <w:sz w:val="28"/>
          <w:szCs w:val="28"/>
        </w:rPr>
        <w:t>Воробьев Павел Павлович</w:t>
      </w:r>
    </w:p>
    <w:p w:rsidR="00ED25CB" w:rsidRPr="00ED25CB" w:rsidRDefault="00ED25CB" w:rsidP="00ED25CB">
      <w:pPr>
        <w:pStyle w:val="a3"/>
        <w:ind w:left="4536" w:firstLine="0"/>
        <w:jc w:val="left"/>
        <w:rPr>
          <w:szCs w:val="28"/>
        </w:rPr>
      </w:pPr>
      <w:r w:rsidRPr="00ED25CB">
        <w:rPr>
          <w:b/>
          <w:szCs w:val="28"/>
        </w:rPr>
        <w:t>Научный руководитель:</w:t>
      </w:r>
      <w:r w:rsidRPr="00ED25CB">
        <w:rPr>
          <w:bCs/>
          <w:szCs w:val="28"/>
        </w:rPr>
        <w:t xml:space="preserve"> </w:t>
      </w:r>
      <w:r w:rsidRPr="00ED25CB">
        <w:rPr>
          <w:szCs w:val="28"/>
        </w:rPr>
        <w:t>к.э.н., доцент</w:t>
      </w:r>
    </w:p>
    <w:p w:rsidR="00ED25CB" w:rsidRPr="00ED25CB" w:rsidRDefault="00ED25CB" w:rsidP="00ED25CB">
      <w:pPr>
        <w:pStyle w:val="a3"/>
        <w:ind w:left="4536" w:firstLine="0"/>
        <w:jc w:val="left"/>
        <w:rPr>
          <w:szCs w:val="28"/>
        </w:rPr>
      </w:pPr>
      <w:r w:rsidRPr="00ED25CB">
        <w:rPr>
          <w:szCs w:val="28"/>
        </w:rPr>
        <w:t>Пименова Оксана Валерьевна</w:t>
      </w:r>
    </w:p>
    <w:p w:rsidR="00ED25CB" w:rsidRPr="00ED25CB" w:rsidRDefault="00ED25CB" w:rsidP="00ED25CB">
      <w:pPr>
        <w:spacing w:line="360" w:lineRule="auto"/>
        <w:jc w:val="center"/>
        <w:rPr>
          <w:bCs/>
          <w:sz w:val="28"/>
          <w:szCs w:val="28"/>
        </w:rPr>
      </w:pPr>
    </w:p>
    <w:p w:rsidR="003455AA" w:rsidRPr="00ED25CB" w:rsidRDefault="003455AA" w:rsidP="00ED25CB">
      <w:pPr>
        <w:spacing w:line="360" w:lineRule="auto"/>
        <w:jc w:val="center"/>
        <w:rPr>
          <w:bCs/>
          <w:sz w:val="28"/>
          <w:szCs w:val="28"/>
        </w:rPr>
      </w:pPr>
    </w:p>
    <w:p w:rsidR="00ED25CB" w:rsidRPr="00ED25CB" w:rsidRDefault="00ED25CB" w:rsidP="00ED25CB">
      <w:pPr>
        <w:spacing w:line="360" w:lineRule="auto"/>
        <w:jc w:val="center"/>
        <w:rPr>
          <w:bCs/>
          <w:sz w:val="28"/>
          <w:szCs w:val="28"/>
        </w:rPr>
      </w:pPr>
    </w:p>
    <w:p w:rsidR="00ED25CB" w:rsidRPr="00ED25CB" w:rsidRDefault="00ED25CB" w:rsidP="00ED25CB">
      <w:pPr>
        <w:spacing w:line="360" w:lineRule="auto"/>
        <w:jc w:val="center"/>
        <w:rPr>
          <w:bCs/>
          <w:sz w:val="28"/>
          <w:szCs w:val="28"/>
        </w:rPr>
      </w:pPr>
    </w:p>
    <w:p w:rsidR="003455AA" w:rsidRPr="00ED25CB" w:rsidRDefault="003455AA" w:rsidP="00ED25CB">
      <w:pPr>
        <w:pStyle w:val="2"/>
        <w:spacing w:line="360" w:lineRule="auto"/>
        <w:rPr>
          <w:szCs w:val="28"/>
        </w:rPr>
      </w:pPr>
      <w:bookmarkStart w:id="2" w:name="_Toc534486765"/>
      <w:r w:rsidRPr="00ED25CB">
        <w:rPr>
          <w:szCs w:val="28"/>
        </w:rPr>
        <w:t>Ульяновск 200</w:t>
      </w:r>
      <w:bookmarkEnd w:id="2"/>
      <w:r w:rsidRPr="00ED25CB">
        <w:rPr>
          <w:szCs w:val="28"/>
        </w:rPr>
        <w:t>9</w:t>
      </w:r>
    </w:p>
    <w:p w:rsidR="003455AA" w:rsidRPr="00ED25CB" w:rsidRDefault="003455AA" w:rsidP="00ED25CB">
      <w:pPr>
        <w:spacing w:line="360" w:lineRule="auto"/>
        <w:jc w:val="center"/>
        <w:rPr>
          <w:sz w:val="28"/>
          <w:szCs w:val="28"/>
        </w:rPr>
      </w:pPr>
    </w:p>
    <w:p w:rsidR="003455AA" w:rsidRPr="00ED25CB" w:rsidRDefault="00ED25CB" w:rsidP="00ED25CB">
      <w:pPr>
        <w:spacing w:line="360" w:lineRule="auto"/>
        <w:ind w:firstLine="709"/>
        <w:jc w:val="center"/>
        <w:rPr>
          <w:b/>
          <w:sz w:val="28"/>
          <w:szCs w:val="28"/>
        </w:rPr>
      </w:pPr>
      <w:r w:rsidRPr="00ED25CB">
        <w:rPr>
          <w:sz w:val="28"/>
          <w:szCs w:val="28"/>
        </w:rPr>
        <w:br w:type="page"/>
      </w:r>
      <w:r w:rsidR="003455AA" w:rsidRPr="00ED25CB">
        <w:rPr>
          <w:b/>
          <w:sz w:val="28"/>
          <w:szCs w:val="28"/>
        </w:rPr>
        <w:t>Содержание</w:t>
      </w:r>
    </w:p>
    <w:p w:rsidR="003455AA" w:rsidRPr="00ED25CB" w:rsidRDefault="003455AA" w:rsidP="00ED25CB">
      <w:pPr>
        <w:spacing w:line="360" w:lineRule="auto"/>
        <w:ind w:firstLine="709"/>
        <w:jc w:val="both"/>
        <w:rPr>
          <w:b/>
          <w:sz w:val="28"/>
          <w:szCs w:val="28"/>
        </w:rPr>
      </w:pPr>
    </w:p>
    <w:p w:rsidR="003455AA" w:rsidRPr="00ED25CB" w:rsidRDefault="003455AA" w:rsidP="00ED25CB">
      <w:pPr>
        <w:spacing w:line="360" w:lineRule="auto"/>
        <w:jc w:val="both"/>
        <w:rPr>
          <w:sz w:val="28"/>
          <w:szCs w:val="28"/>
        </w:rPr>
      </w:pPr>
      <w:r w:rsidRPr="00ED25CB">
        <w:rPr>
          <w:sz w:val="28"/>
          <w:szCs w:val="28"/>
        </w:rPr>
        <w:t>Введение</w:t>
      </w:r>
    </w:p>
    <w:p w:rsidR="003455AA" w:rsidRPr="00ED25CB" w:rsidRDefault="003455AA" w:rsidP="00ED25CB">
      <w:pPr>
        <w:spacing w:line="360" w:lineRule="auto"/>
        <w:jc w:val="both"/>
        <w:rPr>
          <w:sz w:val="28"/>
          <w:szCs w:val="28"/>
        </w:rPr>
      </w:pPr>
      <w:r w:rsidRPr="00ED25CB">
        <w:rPr>
          <w:sz w:val="28"/>
          <w:szCs w:val="28"/>
        </w:rPr>
        <w:t>Глава I. Мировое хозяйство</w:t>
      </w:r>
    </w:p>
    <w:p w:rsidR="003455AA" w:rsidRPr="00ED25CB" w:rsidRDefault="003455AA" w:rsidP="00ED25CB">
      <w:pPr>
        <w:numPr>
          <w:ilvl w:val="1"/>
          <w:numId w:val="1"/>
        </w:numPr>
        <w:tabs>
          <w:tab w:val="clear" w:pos="1140"/>
        </w:tabs>
        <w:spacing w:line="360" w:lineRule="auto"/>
        <w:ind w:left="0" w:firstLine="0"/>
        <w:jc w:val="both"/>
        <w:rPr>
          <w:sz w:val="28"/>
          <w:szCs w:val="28"/>
        </w:rPr>
      </w:pPr>
      <w:r w:rsidRPr="00ED25CB">
        <w:rPr>
          <w:sz w:val="28"/>
          <w:szCs w:val="28"/>
        </w:rPr>
        <w:t>Сущность мирового хозяйства и его участники</w:t>
      </w:r>
    </w:p>
    <w:p w:rsidR="003455AA" w:rsidRPr="00ED25CB" w:rsidRDefault="003455AA" w:rsidP="00ED25CB">
      <w:pPr>
        <w:numPr>
          <w:ilvl w:val="1"/>
          <w:numId w:val="1"/>
        </w:numPr>
        <w:tabs>
          <w:tab w:val="clear" w:pos="1140"/>
        </w:tabs>
        <w:spacing w:line="360" w:lineRule="auto"/>
        <w:ind w:left="0" w:firstLine="0"/>
        <w:jc w:val="both"/>
        <w:rPr>
          <w:sz w:val="28"/>
          <w:szCs w:val="28"/>
        </w:rPr>
      </w:pPr>
      <w:r w:rsidRPr="00ED25CB">
        <w:rPr>
          <w:sz w:val="28"/>
          <w:szCs w:val="28"/>
        </w:rPr>
        <w:t>Факторы развития мирового хозяйства</w:t>
      </w:r>
    </w:p>
    <w:p w:rsidR="003455AA" w:rsidRPr="00ED25CB" w:rsidRDefault="003455AA" w:rsidP="00ED25CB">
      <w:pPr>
        <w:numPr>
          <w:ilvl w:val="1"/>
          <w:numId w:val="1"/>
        </w:numPr>
        <w:tabs>
          <w:tab w:val="clear" w:pos="1140"/>
        </w:tabs>
        <w:spacing w:line="360" w:lineRule="auto"/>
        <w:ind w:left="0" w:firstLine="0"/>
        <w:jc w:val="both"/>
        <w:rPr>
          <w:sz w:val="28"/>
          <w:szCs w:val="28"/>
        </w:rPr>
      </w:pPr>
      <w:r w:rsidRPr="00ED25CB">
        <w:rPr>
          <w:sz w:val="28"/>
          <w:szCs w:val="28"/>
        </w:rPr>
        <w:t>Этапы развития мирового хозяйства</w:t>
      </w:r>
    </w:p>
    <w:p w:rsidR="003455AA" w:rsidRPr="00ED25CB" w:rsidRDefault="003455AA" w:rsidP="00ED25CB">
      <w:pPr>
        <w:numPr>
          <w:ilvl w:val="1"/>
          <w:numId w:val="1"/>
        </w:numPr>
        <w:tabs>
          <w:tab w:val="clear" w:pos="1140"/>
        </w:tabs>
        <w:spacing w:line="360" w:lineRule="auto"/>
        <w:ind w:left="0" w:firstLine="0"/>
        <w:jc w:val="both"/>
        <w:rPr>
          <w:sz w:val="28"/>
          <w:szCs w:val="28"/>
        </w:rPr>
      </w:pPr>
      <w:r w:rsidRPr="00ED25CB">
        <w:rPr>
          <w:sz w:val="28"/>
          <w:szCs w:val="28"/>
        </w:rPr>
        <w:t>Отраслевая структура мирового хозяйства и его показатели</w:t>
      </w:r>
    </w:p>
    <w:p w:rsidR="003455AA" w:rsidRPr="00ED25CB" w:rsidRDefault="003455AA" w:rsidP="00ED25CB">
      <w:pPr>
        <w:spacing w:line="360" w:lineRule="auto"/>
        <w:jc w:val="both"/>
        <w:rPr>
          <w:sz w:val="28"/>
          <w:szCs w:val="28"/>
        </w:rPr>
      </w:pPr>
      <w:r w:rsidRPr="00ED25CB">
        <w:rPr>
          <w:sz w:val="28"/>
          <w:szCs w:val="28"/>
        </w:rPr>
        <w:t>Глава II. Современные тенденции в развитии мирового хозяйства</w:t>
      </w:r>
    </w:p>
    <w:p w:rsidR="003455AA" w:rsidRPr="00ED25CB" w:rsidRDefault="003455AA" w:rsidP="00ED25CB">
      <w:pPr>
        <w:numPr>
          <w:ilvl w:val="1"/>
          <w:numId w:val="2"/>
        </w:numPr>
        <w:tabs>
          <w:tab w:val="clear" w:pos="1425"/>
        </w:tabs>
        <w:spacing w:line="360" w:lineRule="auto"/>
        <w:ind w:left="0" w:firstLine="0"/>
        <w:jc w:val="both"/>
        <w:rPr>
          <w:sz w:val="28"/>
          <w:szCs w:val="28"/>
        </w:rPr>
      </w:pPr>
      <w:r w:rsidRPr="00ED25CB">
        <w:rPr>
          <w:sz w:val="28"/>
          <w:szCs w:val="28"/>
        </w:rPr>
        <w:t>Укрепление материально-технической базы отраслей мирового хозяйства</w:t>
      </w:r>
    </w:p>
    <w:p w:rsidR="003455AA" w:rsidRPr="00ED25CB" w:rsidRDefault="003455AA" w:rsidP="00ED25CB">
      <w:pPr>
        <w:numPr>
          <w:ilvl w:val="1"/>
          <w:numId w:val="2"/>
        </w:numPr>
        <w:tabs>
          <w:tab w:val="clear" w:pos="1425"/>
        </w:tabs>
        <w:spacing w:line="360" w:lineRule="auto"/>
        <w:ind w:left="0" w:firstLine="0"/>
        <w:jc w:val="both"/>
        <w:rPr>
          <w:sz w:val="28"/>
          <w:szCs w:val="28"/>
        </w:rPr>
      </w:pPr>
      <w:r w:rsidRPr="00ED25CB">
        <w:rPr>
          <w:sz w:val="28"/>
          <w:szCs w:val="28"/>
        </w:rPr>
        <w:t>Развитие международной специализации и кооперации производства</w:t>
      </w:r>
    </w:p>
    <w:p w:rsidR="00D2405A" w:rsidRPr="00ED25CB" w:rsidRDefault="00D2405A" w:rsidP="00ED25CB">
      <w:pPr>
        <w:numPr>
          <w:ilvl w:val="1"/>
          <w:numId w:val="2"/>
        </w:numPr>
        <w:tabs>
          <w:tab w:val="clear" w:pos="1425"/>
        </w:tabs>
        <w:spacing w:line="360" w:lineRule="auto"/>
        <w:ind w:left="0" w:firstLine="0"/>
        <w:jc w:val="both"/>
        <w:rPr>
          <w:sz w:val="28"/>
          <w:szCs w:val="28"/>
        </w:rPr>
      </w:pPr>
      <w:r w:rsidRPr="00ED25CB">
        <w:rPr>
          <w:sz w:val="28"/>
          <w:szCs w:val="28"/>
        </w:rPr>
        <w:t>Участие России в мировом хозяйстве</w:t>
      </w:r>
    </w:p>
    <w:p w:rsidR="003455AA" w:rsidRPr="00ED25CB" w:rsidRDefault="003455AA" w:rsidP="00ED25CB">
      <w:pPr>
        <w:spacing w:line="360" w:lineRule="auto"/>
        <w:jc w:val="both"/>
        <w:rPr>
          <w:sz w:val="28"/>
          <w:szCs w:val="28"/>
        </w:rPr>
      </w:pPr>
      <w:r w:rsidRPr="00ED25CB">
        <w:rPr>
          <w:sz w:val="28"/>
          <w:szCs w:val="28"/>
        </w:rPr>
        <w:t>З</w:t>
      </w:r>
      <w:r w:rsidR="00ED25CB" w:rsidRPr="00ED25CB">
        <w:rPr>
          <w:sz w:val="28"/>
          <w:szCs w:val="28"/>
        </w:rPr>
        <w:t>аключение</w:t>
      </w:r>
    </w:p>
    <w:p w:rsidR="003455AA" w:rsidRPr="00ED25CB" w:rsidRDefault="003455AA" w:rsidP="00ED25CB">
      <w:pPr>
        <w:spacing w:line="360" w:lineRule="auto"/>
        <w:jc w:val="both"/>
        <w:rPr>
          <w:sz w:val="28"/>
          <w:szCs w:val="28"/>
        </w:rPr>
      </w:pPr>
      <w:r w:rsidRPr="00ED25CB">
        <w:rPr>
          <w:sz w:val="28"/>
          <w:szCs w:val="28"/>
        </w:rPr>
        <w:t>Список литературы</w:t>
      </w:r>
    </w:p>
    <w:p w:rsidR="00B53249" w:rsidRPr="00ED25CB" w:rsidRDefault="00B53249" w:rsidP="00ED25CB">
      <w:pPr>
        <w:spacing w:line="360" w:lineRule="auto"/>
        <w:jc w:val="both"/>
        <w:rPr>
          <w:sz w:val="28"/>
          <w:szCs w:val="28"/>
        </w:rPr>
      </w:pPr>
      <w:r w:rsidRPr="00ED25CB">
        <w:rPr>
          <w:sz w:val="28"/>
          <w:szCs w:val="28"/>
        </w:rPr>
        <w:t>Приложения</w:t>
      </w:r>
    </w:p>
    <w:p w:rsidR="00712BA3" w:rsidRPr="00ED25CB" w:rsidRDefault="00712BA3" w:rsidP="00ED25CB">
      <w:pPr>
        <w:spacing w:line="360" w:lineRule="auto"/>
        <w:jc w:val="both"/>
        <w:rPr>
          <w:sz w:val="28"/>
          <w:szCs w:val="28"/>
        </w:rPr>
      </w:pPr>
    </w:p>
    <w:p w:rsidR="002936D9" w:rsidRPr="00ED25CB" w:rsidRDefault="00ED25CB" w:rsidP="00ED25CB">
      <w:pPr>
        <w:spacing w:line="360" w:lineRule="auto"/>
        <w:ind w:firstLine="709"/>
        <w:jc w:val="center"/>
        <w:rPr>
          <w:b/>
          <w:sz w:val="28"/>
          <w:szCs w:val="28"/>
        </w:rPr>
      </w:pPr>
      <w:r w:rsidRPr="00ED25CB">
        <w:rPr>
          <w:sz w:val="28"/>
          <w:szCs w:val="28"/>
        </w:rPr>
        <w:br w:type="page"/>
      </w:r>
      <w:r w:rsidR="00846330" w:rsidRPr="00ED25CB">
        <w:rPr>
          <w:b/>
          <w:sz w:val="28"/>
          <w:szCs w:val="28"/>
        </w:rPr>
        <w:t>Введение</w:t>
      </w:r>
    </w:p>
    <w:p w:rsidR="00ED25CB" w:rsidRPr="00ED25CB" w:rsidRDefault="00ED25CB" w:rsidP="00ED25CB">
      <w:pPr>
        <w:spacing w:line="360" w:lineRule="auto"/>
        <w:ind w:firstLine="709"/>
        <w:jc w:val="both"/>
        <w:rPr>
          <w:b/>
          <w:sz w:val="28"/>
          <w:szCs w:val="28"/>
        </w:rPr>
      </w:pPr>
    </w:p>
    <w:p w:rsidR="00846330" w:rsidRPr="00ED25CB" w:rsidRDefault="00846330" w:rsidP="00ED25CB">
      <w:pPr>
        <w:spacing w:line="360" w:lineRule="auto"/>
        <w:ind w:firstLine="709"/>
        <w:jc w:val="both"/>
        <w:rPr>
          <w:b/>
          <w:sz w:val="28"/>
          <w:szCs w:val="28"/>
        </w:rPr>
      </w:pPr>
      <w:r w:rsidRPr="00ED25CB">
        <w:rPr>
          <w:sz w:val="28"/>
          <w:szCs w:val="28"/>
        </w:rPr>
        <w:t>Развитие цивилизации достигло такого уровня, когда дальнейший прогресс может происходить только при тесном сотрудничестве и взаимодействии всех общественных процессов.</w:t>
      </w:r>
    </w:p>
    <w:p w:rsidR="00846330" w:rsidRPr="00ED25CB" w:rsidRDefault="00846330" w:rsidP="00ED25CB">
      <w:pPr>
        <w:spacing w:line="360" w:lineRule="auto"/>
        <w:ind w:firstLine="709"/>
        <w:jc w:val="both"/>
        <w:rPr>
          <w:sz w:val="28"/>
          <w:szCs w:val="28"/>
        </w:rPr>
      </w:pPr>
      <w:r w:rsidRPr="00ED25CB">
        <w:rPr>
          <w:sz w:val="28"/>
          <w:szCs w:val="28"/>
        </w:rPr>
        <w:t>Решение таких глобальных проблем, как выживание человеческого рода, общая экологическая опасность, социальные проблемы развивающихся стран, требует объединения. Воспроизводственный процесс в каждой национальной экономике все больше зависит от усиливающейся интернационализации производительных сил, специализации и кооперации, стандартизации и кардинального изменения роли средств информации, состояния ресурсов планеты и других факторов. Все это заставляет говорить о растущей целостности мира и рассматривать данные проблемы в рамках мирового хозяйства.</w:t>
      </w:r>
    </w:p>
    <w:p w:rsidR="00846330" w:rsidRPr="00ED25CB" w:rsidRDefault="00846330" w:rsidP="00ED25CB">
      <w:pPr>
        <w:spacing w:line="360" w:lineRule="auto"/>
        <w:ind w:firstLine="709"/>
        <w:jc w:val="both"/>
        <w:rPr>
          <w:sz w:val="28"/>
          <w:szCs w:val="28"/>
        </w:rPr>
      </w:pPr>
      <w:r w:rsidRPr="00ED25CB">
        <w:rPr>
          <w:sz w:val="28"/>
          <w:szCs w:val="28"/>
        </w:rPr>
        <w:t>Мировое хозяйство – результат многовековой эволюции производительных сил, углубляющегося национального и международного разделения труда, постепенного втягивания все новых и новых национальных экономик в общую систему мирохозяйственных связей.</w:t>
      </w:r>
    </w:p>
    <w:p w:rsidR="00846330" w:rsidRPr="00ED25CB" w:rsidRDefault="00846330" w:rsidP="00ED25CB">
      <w:pPr>
        <w:spacing w:line="360" w:lineRule="auto"/>
        <w:ind w:firstLine="709"/>
        <w:jc w:val="both"/>
        <w:rPr>
          <w:sz w:val="28"/>
          <w:szCs w:val="28"/>
        </w:rPr>
      </w:pPr>
      <w:r w:rsidRPr="00ED25CB">
        <w:rPr>
          <w:sz w:val="28"/>
          <w:szCs w:val="28"/>
        </w:rPr>
        <w:t>Современная научная литература не содержит единого толкования понятий «мировая экономика», «мировое хозяйство». Просматривается несколько подходов к определению этих понятий.</w:t>
      </w:r>
    </w:p>
    <w:p w:rsidR="00846330" w:rsidRPr="00ED25CB" w:rsidRDefault="00846330" w:rsidP="00ED25CB">
      <w:pPr>
        <w:pStyle w:val="a5"/>
        <w:spacing w:after="0" w:line="360" w:lineRule="auto"/>
        <w:ind w:firstLine="709"/>
        <w:jc w:val="both"/>
        <w:rPr>
          <w:sz w:val="28"/>
          <w:szCs w:val="28"/>
        </w:rPr>
      </w:pPr>
      <w:r w:rsidRPr="00ED25CB">
        <w:rPr>
          <w:sz w:val="28"/>
          <w:szCs w:val="28"/>
        </w:rPr>
        <w:t>Существует три основных подхода к определению понятия мировой экономики или мирового хозяйства.</w:t>
      </w:r>
    </w:p>
    <w:p w:rsidR="00846330" w:rsidRPr="00ED25CB" w:rsidRDefault="00846330" w:rsidP="00ED25CB">
      <w:pPr>
        <w:pStyle w:val="a5"/>
        <w:spacing w:after="0" w:line="360" w:lineRule="auto"/>
        <w:ind w:firstLine="709"/>
        <w:jc w:val="both"/>
        <w:rPr>
          <w:sz w:val="28"/>
          <w:szCs w:val="28"/>
        </w:rPr>
      </w:pPr>
      <w:r w:rsidRPr="00ED25CB">
        <w:rPr>
          <w:sz w:val="28"/>
          <w:szCs w:val="28"/>
        </w:rPr>
        <w:t>1)</w:t>
      </w:r>
      <w:r w:rsidRPr="00ED25CB">
        <w:rPr>
          <w:sz w:val="28"/>
          <w:szCs w:val="28"/>
        </w:rPr>
        <w:tab/>
        <w:t>Мировая экономика - совокупность национальных хозяйств, связанных политическими и экономическими отношениями.</w:t>
      </w:r>
    </w:p>
    <w:p w:rsidR="00846330" w:rsidRPr="00ED25CB" w:rsidRDefault="00846330" w:rsidP="00ED25CB">
      <w:pPr>
        <w:pStyle w:val="a5"/>
        <w:spacing w:after="0" w:line="360" w:lineRule="auto"/>
        <w:ind w:firstLine="709"/>
        <w:jc w:val="both"/>
        <w:rPr>
          <w:sz w:val="28"/>
          <w:szCs w:val="28"/>
        </w:rPr>
      </w:pPr>
      <w:r w:rsidRPr="00ED25CB">
        <w:rPr>
          <w:sz w:val="28"/>
          <w:szCs w:val="28"/>
        </w:rPr>
        <w:t>2)</w:t>
      </w:r>
      <w:r w:rsidRPr="00ED25CB">
        <w:rPr>
          <w:sz w:val="28"/>
          <w:szCs w:val="28"/>
        </w:rPr>
        <w:tab/>
        <w:t>Мировая экономика - система международных экономических отношений. Единая связь между национальными хозяйствами.</w:t>
      </w:r>
    </w:p>
    <w:p w:rsidR="00846330" w:rsidRPr="00ED25CB" w:rsidRDefault="00846330" w:rsidP="00ED25CB">
      <w:pPr>
        <w:pStyle w:val="a5"/>
        <w:spacing w:after="0" w:line="360" w:lineRule="auto"/>
        <w:ind w:firstLine="709"/>
        <w:jc w:val="both"/>
        <w:rPr>
          <w:sz w:val="28"/>
          <w:szCs w:val="28"/>
        </w:rPr>
      </w:pPr>
      <w:r w:rsidRPr="00ED25CB">
        <w:rPr>
          <w:sz w:val="28"/>
          <w:szCs w:val="28"/>
        </w:rPr>
        <w:t>3)</w:t>
      </w:r>
      <w:r w:rsidRPr="00ED25CB">
        <w:rPr>
          <w:sz w:val="28"/>
          <w:szCs w:val="28"/>
        </w:rPr>
        <w:tab/>
        <w:t>Мировая экономика - экономическая система, самопроизводящаяся на уровне производительных сил, производственных отношений.</w:t>
      </w:r>
    </w:p>
    <w:p w:rsidR="00846330" w:rsidRPr="00ED25CB" w:rsidRDefault="00846330" w:rsidP="00ED25CB">
      <w:pPr>
        <w:spacing w:line="360" w:lineRule="auto"/>
        <w:ind w:firstLine="709"/>
        <w:jc w:val="both"/>
        <w:rPr>
          <w:sz w:val="28"/>
          <w:szCs w:val="28"/>
        </w:rPr>
      </w:pPr>
      <w:r w:rsidRPr="00ED25CB">
        <w:rPr>
          <w:sz w:val="28"/>
          <w:szCs w:val="28"/>
        </w:rPr>
        <w:t>Мировая экономика относится к числу сложных систем, которые характеризуются множественностью составляющих их элементов, иерархичностью, структурностью. В основе этой системы – международное и ограниченное рамками отдельных государств национальное производство материальных и духовных благ, их распределение, обмен и потребление. При этом каждая из фаз мирового воспроизводственного процесса оказывает влияние на функционирование всей мировой хозяйственной системы, которая имеет и присущие ей как целому определенные направления своего развития.</w:t>
      </w:r>
    </w:p>
    <w:p w:rsidR="00846330" w:rsidRPr="00ED25CB" w:rsidRDefault="00846330" w:rsidP="00ED25CB">
      <w:pPr>
        <w:spacing w:line="360" w:lineRule="auto"/>
        <w:ind w:firstLine="709"/>
        <w:jc w:val="both"/>
        <w:rPr>
          <w:sz w:val="28"/>
          <w:szCs w:val="28"/>
        </w:rPr>
      </w:pPr>
      <w:r w:rsidRPr="00ED25CB">
        <w:rPr>
          <w:sz w:val="28"/>
          <w:szCs w:val="28"/>
        </w:rPr>
        <w:t>Мировая экономика как система не может успешно функционировать без определенного порядка, базирующегося на нормах международного публичного и частичного права, регулирующих отношения в хозяйственной сфере между государствами, экономическими объединениями, юридическими и физическими лицами. Действенность установленных норм обеспечиваются как самими государствами, так и коллективными формами контроля над соблюдением международного права, которым занимаются различного рода международные организации.</w:t>
      </w:r>
    </w:p>
    <w:p w:rsidR="00FB1E33" w:rsidRPr="00ED25CB" w:rsidRDefault="00FB1E33" w:rsidP="00ED25CB">
      <w:pPr>
        <w:spacing w:line="360" w:lineRule="auto"/>
        <w:ind w:firstLine="709"/>
        <w:jc w:val="both"/>
        <w:rPr>
          <w:sz w:val="28"/>
          <w:szCs w:val="28"/>
        </w:rPr>
      </w:pPr>
      <w:r w:rsidRPr="00ED25CB">
        <w:rPr>
          <w:sz w:val="28"/>
          <w:szCs w:val="28"/>
        </w:rPr>
        <w:t>Целью исследования является анализ тенденций мирового хозяйства.</w:t>
      </w:r>
    </w:p>
    <w:p w:rsidR="00FB1E33" w:rsidRPr="00ED25CB" w:rsidRDefault="00FB1E33" w:rsidP="00ED25CB">
      <w:pPr>
        <w:spacing w:line="360" w:lineRule="auto"/>
        <w:ind w:firstLine="709"/>
        <w:jc w:val="both"/>
        <w:rPr>
          <w:sz w:val="28"/>
          <w:szCs w:val="28"/>
        </w:rPr>
      </w:pPr>
      <w:r w:rsidRPr="00ED25CB">
        <w:rPr>
          <w:sz w:val="28"/>
          <w:szCs w:val="28"/>
        </w:rPr>
        <w:t>Объект исследования: мировая экономика.</w:t>
      </w:r>
    </w:p>
    <w:p w:rsidR="00FB1E33" w:rsidRPr="00ED25CB" w:rsidRDefault="00FB1E33" w:rsidP="00ED25CB">
      <w:pPr>
        <w:spacing w:line="360" w:lineRule="auto"/>
        <w:ind w:firstLine="709"/>
        <w:jc w:val="both"/>
        <w:rPr>
          <w:sz w:val="28"/>
          <w:szCs w:val="28"/>
        </w:rPr>
      </w:pPr>
      <w:r w:rsidRPr="00ED25CB">
        <w:rPr>
          <w:sz w:val="28"/>
          <w:szCs w:val="28"/>
        </w:rPr>
        <w:t>Предмет: развитие мирового хозяйства.</w:t>
      </w:r>
    </w:p>
    <w:p w:rsidR="00FB1E33" w:rsidRPr="00ED25CB" w:rsidRDefault="00FB1E33" w:rsidP="00ED25CB">
      <w:pPr>
        <w:spacing w:line="360" w:lineRule="auto"/>
        <w:ind w:firstLine="709"/>
        <w:jc w:val="both"/>
        <w:rPr>
          <w:sz w:val="28"/>
          <w:szCs w:val="28"/>
        </w:rPr>
      </w:pPr>
      <w:r w:rsidRPr="00ED25CB">
        <w:rPr>
          <w:sz w:val="28"/>
          <w:szCs w:val="28"/>
        </w:rPr>
        <w:t>Задачи исследования:</w:t>
      </w:r>
    </w:p>
    <w:p w:rsidR="00FB1E33" w:rsidRPr="00ED25CB" w:rsidRDefault="00FB1E33" w:rsidP="00ED25CB">
      <w:pPr>
        <w:numPr>
          <w:ilvl w:val="0"/>
          <w:numId w:val="7"/>
        </w:numPr>
        <w:tabs>
          <w:tab w:val="clear" w:pos="720"/>
        </w:tabs>
        <w:spacing w:line="360" w:lineRule="auto"/>
        <w:ind w:left="0" w:firstLine="709"/>
        <w:jc w:val="both"/>
        <w:rPr>
          <w:sz w:val="28"/>
          <w:szCs w:val="28"/>
        </w:rPr>
      </w:pPr>
      <w:r w:rsidRPr="00ED25CB">
        <w:rPr>
          <w:sz w:val="28"/>
          <w:szCs w:val="28"/>
        </w:rPr>
        <w:t>Проанализировать и систематизировать структуру мирового хозяйства</w:t>
      </w:r>
    </w:p>
    <w:p w:rsidR="00FB1E33" w:rsidRPr="00ED25CB" w:rsidRDefault="00FB1E33" w:rsidP="00ED25CB">
      <w:pPr>
        <w:numPr>
          <w:ilvl w:val="0"/>
          <w:numId w:val="7"/>
        </w:numPr>
        <w:tabs>
          <w:tab w:val="clear" w:pos="720"/>
        </w:tabs>
        <w:spacing w:line="360" w:lineRule="auto"/>
        <w:ind w:left="0" w:firstLine="709"/>
        <w:jc w:val="both"/>
        <w:rPr>
          <w:sz w:val="28"/>
          <w:szCs w:val="28"/>
        </w:rPr>
      </w:pPr>
      <w:r w:rsidRPr="00ED25CB">
        <w:rPr>
          <w:sz w:val="28"/>
          <w:szCs w:val="28"/>
        </w:rPr>
        <w:t>Выявить факторы развития мирового хозяйства</w:t>
      </w:r>
    </w:p>
    <w:p w:rsidR="00FB1E33" w:rsidRPr="00ED25CB" w:rsidRDefault="00FB1E33" w:rsidP="00ED25CB">
      <w:pPr>
        <w:numPr>
          <w:ilvl w:val="0"/>
          <w:numId w:val="7"/>
        </w:numPr>
        <w:tabs>
          <w:tab w:val="clear" w:pos="720"/>
        </w:tabs>
        <w:spacing w:line="360" w:lineRule="auto"/>
        <w:ind w:left="0" w:firstLine="709"/>
        <w:jc w:val="both"/>
        <w:rPr>
          <w:sz w:val="28"/>
          <w:szCs w:val="28"/>
        </w:rPr>
      </w:pPr>
      <w:r w:rsidRPr="00ED25CB">
        <w:rPr>
          <w:sz w:val="28"/>
          <w:szCs w:val="28"/>
        </w:rPr>
        <w:t>Дать определение основных показателей мирового хозяйства</w:t>
      </w:r>
    </w:p>
    <w:p w:rsidR="00FB1E33" w:rsidRPr="00ED25CB" w:rsidRDefault="00FB1E33" w:rsidP="00ED25CB">
      <w:pPr>
        <w:numPr>
          <w:ilvl w:val="0"/>
          <w:numId w:val="7"/>
        </w:numPr>
        <w:tabs>
          <w:tab w:val="clear" w:pos="720"/>
        </w:tabs>
        <w:spacing w:line="360" w:lineRule="auto"/>
        <w:ind w:left="0" w:firstLine="709"/>
        <w:jc w:val="both"/>
        <w:rPr>
          <w:sz w:val="28"/>
          <w:szCs w:val="28"/>
        </w:rPr>
      </w:pPr>
      <w:r w:rsidRPr="00ED25CB">
        <w:rPr>
          <w:sz w:val="28"/>
          <w:szCs w:val="28"/>
        </w:rPr>
        <w:t>Определить тенденции в развитии мирового хозяйства.</w:t>
      </w:r>
    </w:p>
    <w:p w:rsidR="00FB1E33" w:rsidRPr="00ED25CB" w:rsidRDefault="00FB1E33" w:rsidP="00ED25CB">
      <w:pPr>
        <w:spacing w:line="360" w:lineRule="auto"/>
        <w:ind w:firstLine="709"/>
        <w:jc w:val="both"/>
        <w:rPr>
          <w:sz w:val="28"/>
          <w:szCs w:val="28"/>
        </w:rPr>
      </w:pPr>
    </w:p>
    <w:p w:rsidR="00846330" w:rsidRPr="00ED25CB" w:rsidRDefault="00ED25CB" w:rsidP="00ED25CB">
      <w:pPr>
        <w:spacing w:line="360" w:lineRule="auto"/>
        <w:ind w:firstLine="709"/>
        <w:jc w:val="center"/>
        <w:rPr>
          <w:b/>
          <w:sz w:val="28"/>
          <w:szCs w:val="28"/>
        </w:rPr>
      </w:pPr>
      <w:r w:rsidRPr="00ED25CB">
        <w:rPr>
          <w:sz w:val="28"/>
          <w:szCs w:val="28"/>
        </w:rPr>
        <w:br w:type="page"/>
      </w:r>
      <w:r w:rsidR="00846330" w:rsidRPr="00ED25CB">
        <w:rPr>
          <w:b/>
          <w:sz w:val="28"/>
          <w:szCs w:val="28"/>
        </w:rPr>
        <w:t>I. Мировое хозяйство</w:t>
      </w:r>
    </w:p>
    <w:p w:rsidR="00846330" w:rsidRPr="00ED25CB" w:rsidRDefault="00846330" w:rsidP="00ED25CB">
      <w:pPr>
        <w:spacing w:line="360" w:lineRule="auto"/>
        <w:ind w:firstLine="709"/>
        <w:jc w:val="center"/>
        <w:rPr>
          <w:b/>
          <w:sz w:val="28"/>
          <w:szCs w:val="28"/>
        </w:rPr>
      </w:pPr>
    </w:p>
    <w:p w:rsidR="00846330" w:rsidRPr="00ED25CB" w:rsidRDefault="00846330" w:rsidP="00ED25CB">
      <w:pPr>
        <w:spacing w:line="360" w:lineRule="auto"/>
        <w:ind w:firstLine="709"/>
        <w:jc w:val="center"/>
        <w:rPr>
          <w:b/>
          <w:sz w:val="28"/>
          <w:szCs w:val="28"/>
        </w:rPr>
      </w:pPr>
      <w:r w:rsidRPr="00ED25CB">
        <w:rPr>
          <w:b/>
          <w:sz w:val="28"/>
          <w:szCs w:val="28"/>
        </w:rPr>
        <w:t>1.1 Сущность мирового хозяйства и его участники</w:t>
      </w:r>
    </w:p>
    <w:p w:rsidR="00ED25CB" w:rsidRPr="00ED25CB" w:rsidRDefault="00ED25CB" w:rsidP="00ED25CB">
      <w:pPr>
        <w:spacing w:line="360" w:lineRule="auto"/>
        <w:ind w:firstLine="709"/>
        <w:jc w:val="both"/>
        <w:rPr>
          <w:bCs/>
          <w:sz w:val="28"/>
          <w:szCs w:val="28"/>
        </w:rPr>
      </w:pPr>
    </w:p>
    <w:p w:rsidR="00846330" w:rsidRPr="00ED25CB" w:rsidRDefault="00846330" w:rsidP="00ED25CB">
      <w:pPr>
        <w:spacing w:line="360" w:lineRule="auto"/>
        <w:ind w:firstLine="709"/>
        <w:jc w:val="both"/>
        <w:rPr>
          <w:sz w:val="28"/>
          <w:szCs w:val="28"/>
        </w:rPr>
      </w:pPr>
      <w:r w:rsidRPr="00ED25CB">
        <w:rPr>
          <w:bCs/>
          <w:sz w:val="28"/>
          <w:szCs w:val="28"/>
        </w:rPr>
        <w:t>Мировое хозяйство</w:t>
      </w:r>
      <w:r w:rsidRPr="00ED25CB">
        <w:rPr>
          <w:sz w:val="28"/>
          <w:szCs w:val="28"/>
        </w:rPr>
        <w:t> — это исторически сложившаяся и постепенно развивающаяся система из национальных хозяйств стран мира, связанных между собой всемирными экономическими отношениями, развивающимися на основе международного географического разделения труда (МГРТ)</w:t>
      </w:r>
      <w:r w:rsidR="00CD7AC7" w:rsidRPr="00ED25CB">
        <w:rPr>
          <w:rStyle w:val="af0"/>
          <w:sz w:val="28"/>
          <w:szCs w:val="28"/>
        </w:rPr>
        <w:footnoteReference w:id="1"/>
      </w:r>
      <w:r w:rsidRPr="00ED25CB">
        <w:rPr>
          <w:sz w:val="28"/>
          <w:szCs w:val="28"/>
        </w:rPr>
        <w:t>.</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Результатом функционирования мирового хозяйства является повышение эффективности использования ресурсов в каждом государстве, ускорение темпов экономического роста во всем мире. Мировое хозяйство представляет собой глобальный экономический организм, состоящий практически и</w:t>
      </w:r>
      <w:r w:rsidR="009D10C3" w:rsidRPr="00ED25CB">
        <w:rPr>
          <w:sz w:val="28"/>
          <w:szCs w:val="28"/>
        </w:rPr>
        <w:t xml:space="preserve">з всех стран и народов планеты и </w:t>
      </w:r>
      <w:r w:rsidRPr="00ED25CB">
        <w:rPr>
          <w:sz w:val="28"/>
          <w:szCs w:val="28"/>
        </w:rPr>
        <w:t>характеризуется наличием развитой рыночной инфраструктуры, кото</w:t>
      </w:r>
      <w:r w:rsidR="009D10C3" w:rsidRPr="00ED25CB">
        <w:rPr>
          <w:sz w:val="28"/>
          <w:szCs w:val="28"/>
        </w:rPr>
        <w:t>рую образуют мировые рынки (</w:t>
      </w:r>
      <w:r w:rsidRPr="00ED25CB">
        <w:rPr>
          <w:sz w:val="28"/>
          <w:szCs w:val="28"/>
        </w:rPr>
        <w:t>товаров и услуг, ф</w:t>
      </w:r>
      <w:r w:rsidR="009D10C3" w:rsidRPr="00ED25CB">
        <w:rPr>
          <w:sz w:val="28"/>
          <w:szCs w:val="28"/>
        </w:rPr>
        <w:t>акторов производства, капиталов),</w:t>
      </w:r>
      <w:r w:rsidRPr="00ED25CB">
        <w:rPr>
          <w:sz w:val="28"/>
          <w:szCs w:val="28"/>
        </w:rPr>
        <w:t xml:space="preserve"> а также мировая валютная и финансовая системы.</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В настоящее время четко просматривается следующая структура мирового хозяйства:</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1)</w:t>
      </w:r>
      <w:r w:rsidR="00ED25CB" w:rsidRPr="00ED25CB">
        <w:rPr>
          <w:sz w:val="28"/>
          <w:szCs w:val="28"/>
        </w:rPr>
        <w:t xml:space="preserve"> </w:t>
      </w:r>
      <w:r w:rsidRPr="00ED25CB">
        <w:rPr>
          <w:sz w:val="28"/>
          <w:szCs w:val="28"/>
        </w:rPr>
        <w:t>мировой рынок товаров и услуг;</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2)</w:t>
      </w:r>
      <w:r w:rsidR="00ED25CB" w:rsidRPr="00ED25CB">
        <w:rPr>
          <w:sz w:val="28"/>
          <w:szCs w:val="28"/>
        </w:rPr>
        <w:t xml:space="preserve"> </w:t>
      </w:r>
      <w:r w:rsidRPr="00ED25CB">
        <w:rPr>
          <w:sz w:val="28"/>
          <w:szCs w:val="28"/>
        </w:rPr>
        <w:t>мировой рынок капиталов;</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3)</w:t>
      </w:r>
      <w:r w:rsidR="00ED25CB" w:rsidRPr="00ED25CB">
        <w:rPr>
          <w:sz w:val="28"/>
          <w:szCs w:val="28"/>
        </w:rPr>
        <w:t xml:space="preserve"> </w:t>
      </w:r>
      <w:r w:rsidRPr="00ED25CB">
        <w:rPr>
          <w:sz w:val="28"/>
          <w:szCs w:val="28"/>
        </w:rPr>
        <w:t>мировой рынок рабочей силы;</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4)</w:t>
      </w:r>
      <w:r w:rsidR="00ED25CB" w:rsidRPr="00ED25CB">
        <w:rPr>
          <w:sz w:val="28"/>
          <w:szCs w:val="28"/>
        </w:rPr>
        <w:t xml:space="preserve"> </w:t>
      </w:r>
      <w:r w:rsidRPr="00ED25CB">
        <w:rPr>
          <w:sz w:val="28"/>
          <w:szCs w:val="28"/>
        </w:rPr>
        <w:t>международная валютная система;</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5)</w:t>
      </w:r>
      <w:r w:rsidR="00ED25CB" w:rsidRPr="00ED25CB">
        <w:rPr>
          <w:sz w:val="28"/>
          <w:szCs w:val="28"/>
        </w:rPr>
        <w:t xml:space="preserve"> </w:t>
      </w:r>
      <w:r w:rsidRPr="00ED25CB">
        <w:rPr>
          <w:sz w:val="28"/>
          <w:szCs w:val="28"/>
        </w:rPr>
        <w:t>международная кредитно-финансовая система.</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Кроме того, интернационализация интенсивно развивается в сфере информации, НИОКР, культуры. Формируется единое научно-информационное пространство.</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Основными субъектами мирового хозяйства являются:</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государства с их народно-хозяйственными комплексами;</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транснациональные корпорации;</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международные организации и институты;</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фирмы всех секторов хозяйства, вышедшие за национальные границы.</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Мировое хозяйство характеризуется неравномерностью развития. Экономические различия между частями заключаются в степени развития рынков товаров, труда, капиталов и информации, глубине разделения труда внутри стран и характере их включенности в мировой рынок, уровне и формах социальной защиты населения.</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Разнообразие сочетаний показателей экономического развития различных стран не позволяет оценивать уровень экономического развития с какой-то одной точки зрения. Для этого используются несколько основных показателей и критериев:</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абсолютный и относительный ВВП (ВНП);</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НД и доход на душу населения;</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отраслевая структура национальной экономики;</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структура экспорта и импорта страны;</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w:t>
      </w:r>
      <w:r w:rsidR="00ED25CB" w:rsidRPr="00ED25CB">
        <w:rPr>
          <w:sz w:val="28"/>
          <w:szCs w:val="28"/>
        </w:rPr>
        <w:t xml:space="preserve"> </w:t>
      </w:r>
      <w:r w:rsidRPr="00ED25CB">
        <w:rPr>
          <w:sz w:val="28"/>
          <w:szCs w:val="28"/>
        </w:rPr>
        <w:t>уровень и качество жизни населения и некоторые другие.</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 xml:space="preserve">Существует несколько подходов к определению места страны в мировом хозяйстве. Самый простой из них — разделение мировой экономики на группы стран по уровню дохода на душу населения. Такой подход используется в ООН, ВМФ, МБРР (абсолютные показатели дохода на душу населения по странам исчисляются ежегодно). Например, МБРР различает три группы стран в соответствии с уровнем дохода. В </w:t>
      </w:r>
      <w:smartTag w:uri="urn:schemas-microsoft-com:office:smarttags" w:element="metricconverter">
        <w:smartTagPr>
          <w:attr w:name="ProductID" w:val="2009 г"/>
        </w:smartTagPr>
        <w:r w:rsidRPr="00ED25CB">
          <w:rPr>
            <w:sz w:val="28"/>
            <w:szCs w:val="28"/>
          </w:rPr>
          <w:t>1995 г</w:t>
        </w:r>
      </w:smartTag>
      <w:r w:rsidRPr="00ED25CB">
        <w:rPr>
          <w:sz w:val="28"/>
          <w:szCs w:val="28"/>
        </w:rPr>
        <w:t>. были определены следующие граничные значения годового дохода на душу населения: низкий уровень доходов — не более 765 долл. (49 стран), средний уровень доходов — от 766 до 9385 долл. (58 стран), высокий уровень доходов — 9386 долл. и выше (26 стран). Дополнительная граница дохода на душу населения 3035 долл. вводится между уровнем доходов незначительно выше и незначительно ниже среднего.</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Мир по своей социально-экономической природе крайне неоднороден. В настоящее время можно выделить три группы стран: промышленно развитые страны с рыночной экономикой, образующие как бы каркас мирового хозяйства; развивающиеся страны Азии, Африки, Латинской Америки и Океании (или страны «третьего мира»); страны с переходной экономикой, представленные в основном государствами Восточной Европы, а также Россией, находящимися на пути развития новых форм хозяйствования</w:t>
      </w:r>
      <w:r w:rsidR="00552345" w:rsidRPr="00ED25CB">
        <w:rPr>
          <w:rStyle w:val="af0"/>
          <w:sz w:val="28"/>
          <w:szCs w:val="28"/>
        </w:rPr>
        <w:footnoteReference w:id="2"/>
      </w:r>
      <w:r w:rsidRPr="00ED25CB">
        <w:rPr>
          <w:sz w:val="28"/>
          <w:szCs w:val="28"/>
        </w:rPr>
        <w:t>.</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В структуре мирового хозяйства можно выделить центр и периферию. К центру относятся высокоразвитые промышленные страны, на долю которых приходится три четверти совокупного объема мирового валового национального продукта, потоков капитала и мировой торговли. Эти страны (многие из них входят в Организацию экономического сотрудничества и развития) являются пионерами научно-технического прогресса, применения высоких технологий и научных открытий, обладают огромным военно-промышленным комплексом и наиболее дееспособной военной организацией (НАТО).</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Отношения между промышленно развитыми странами характеризуются борьбой двух тенденций — сотрудничества и соперничества (конкуренции). Среди экономически развитых стран наибольшей мощью обладают США, которые совместно с Канадой и Мексикой строят обширное экономическое пространство, страны Западной Европы (ЕС и ЕАСТ), Япония, новые индустриальные государства Азиатского региона (Гонконг, Сингапур, Тайвань, Южная Корея).</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К периферии относятся все остальные государства. Их также называют «третий мир» или «развивающиеся» страны. Многие из них имеют однобокую сырьевую или полуфабрикатную специализацию экономики, устаревшую материальную базу производства, низкий уровень развития товарно-денежных отношений.</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Центр и периферия находятся в постоянной связи и взаимовлиянии, несмотря на то</w:t>
      </w:r>
      <w:r w:rsidR="000D7362" w:rsidRPr="00ED25CB">
        <w:rPr>
          <w:sz w:val="28"/>
          <w:szCs w:val="28"/>
        </w:rPr>
        <w:t>,</w:t>
      </w:r>
      <w:r w:rsidRPr="00ED25CB">
        <w:rPr>
          <w:sz w:val="28"/>
          <w:szCs w:val="28"/>
        </w:rPr>
        <w:t xml:space="preserve"> что перед государствами стоят разные проблемы. Для многих стран центра на первое место выдвигаются экологические и гуманитарные критерии развития, формирование качественно новой структуры производства и потребления. Для развивающихся — переход к устойчивому росту, решение социальных проблем; в ряде стран — обеспечение населения продовольствием.</w:t>
      </w:r>
    </w:p>
    <w:p w:rsidR="009A7A86" w:rsidRPr="00ED25CB" w:rsidRDefault="009A7A86" w:rsidP="00ED25CB">
      <w:pPr>
        <w:pStyle w:val="style1"/>
        <w:spacing w:before="0" w:beforeAutospacing="0" w:after="0" w:afterAutospacing="0" w:line="360" w:lineRule="auto"/>
        <w:ind w:firstLine="709"/>
        <w:jc w:val="both"/>
        <w:rPr>
          <w:sz w:val="28"/>
          <w:szCs w:val="28"/>
        </w:rPr>
      </w:pPr>
      <w:r w:rsidRPr="00ED25CB">
        <w:rPr>
          <w:sz w:val="28"/>
          <w:szCs w:val="28"/>
        </w:rPr>
        <w:t>Мировое хозяйство отличается от национального наличием единого мирового рынка. На его функционирование существенное влияние оказывает экономическая политика развитых государств. Отличительной особенностью мирового рынка выступает функционирование системы мировых цен и международной конкуренции. Последняя сводит различные национальные стоимости к единой интернациональной. Мировая цена определяется условиями в тех странах, которые поставляют на мировой рынок основной объем благ. Между странами ведется ожесточенная конкуренция за рынки сбыта. Она нередко протекает в ценовой форме: текстильных, автомобильных, компьютерных, торговых войн. Широкое распространение получили различные виды неценовой конкуренции, связанные с эффективностью использования достижений НТР и организационно-управленческих мер.</w:t>
      </w:r>
    </w:p>
    <w:p w:rsidR="009D10C3" w:rsidRPr="00ED25CB" w:rsidRDefault="009D10C3" w:rsidP="00ED25CB">
      <w:pPr>
        <w:pStyle w:val="style1"/>
        <w:spacing w:before="0" w:beforeAutospacing="0" w:after="0" w:afterAutospacing="0" w:line="360" w:lineRule="auto"/>
        <w:ind w:firstLine="709"/>
        <w:jc w:val="both"/>
        <w:rPr>
          <w:sz w:val="28"/>
          <w:szCs w:val="28"/>
        </w:rPr>
      </w:pPr>
    </w:p>
    <w:p w:rsidR="00DD1EAE" w:rsidRPr="00ED25CB" w:rsidRDefault="009D10C3" w:rsidP="00ED25CB">
      <w:pPr>
        <w:pStyle w:val="style1"/>
        <w:spacing w:before="0" w:beforeAutospacing="0" w:after="0" w:afterAutospacing="0" w:line="360" w:lineRule="auto"/>
        <w:ind w:firstLine="709"/>
        <w:jc w:val="center"/>
        <w:rPr>
          <w:b/>
          <w:sz w:val="28"/>
          <w:szCs w:val="28"/>
        </w:rPr>
      </w:pPr>
      <w:r w:rsidRPr="00ED25CB">
        <w:rPr>
          <w:b/>
          <w:sz w:val="28"/>
          <w:szCs w:val="28"/>
        </w:rPr>
        <w:t>1.2 Факторы развития мирового хозяйства</w:t>
      </w:r>
    </w:p>
    <w:p w:rsidR="00ED25CB" w:rsidRPr="00ED25CB" w:rsidRDefault="00ED25CB" w:rsidP="00ED25CB">
      <w:pPr>
        <w:pStyle w:val="aa"/>
        <w:spacing w:line="360" w:lineRule="auto"/>
        <w:ind w:left="0" w:right="0" w:firstLine="709"/>
        <w:jc w:val="both"/>
        <w:rPr>
          <w:szCs w:val="28"/>
        </w:rPr>
      </w:pPr>
    </w:p>
    <w:p w:rsidR="009D10C3" w:rsidRPr="00ED25CB" w:rsidRDefault="009D10C3" w:rsidP="00ED25CB">
      <w:pPr>
        <w:pStyle w:val="aa"/>
        <w:spacing w:line="360" w:lineRule="auto"/>
        <w:ind w:left="0" w:right="0" w:firstLine="709"/>
        <w:jc w:val="both"/>
        <w:rPr>
          <w:szCs w:val="28"/>
        </w:rPr>
      </w:pPr>
      <w:r w:rsidRPr="00ED25CB">
        <w:rPr>
          <w:szCs w:val="28"/>
        </w:rPr>
        <w:t>Естественные ресурсы - первоисточник, исходная база экономики на всех этапах её развития. Масштабы их использования колоссально выросли в последние десятилетия</w:t>
      </w:r>
      <w:r w:rsidR="00FF1842" w:rsidRPr="00ED25CB">
        <w:rPr>
          <w:rStyle w:val="af0"/>
          <w:b/>
          <w:szCs w:val="28"/>
        </w:rPr>
        <w:footnoteReference w:id="3"/>
      </w:r>
      <w:r w:rsidRPr="00ED25CB">
        <w:rPr>
          <w:szCs w:val="28"/>
        </w:rPr>
        <w:t>. Добывая большой объём полезных ископаемых, промышленное развитие страны, тем не менее, в значительной мере зависит от их импорта. США импортируют 15-20% необходимого минерального сырья, Западная Европа-70-80%, Япония-90-95%. В частности, по энергоносителям зависимость от импорта для Японии составляет около 80%, для Франции около 60%, Германии-50%. В целом для группы развитых стран характерно превышение ресурсных потребностей над ресурсными возможностями, связанными с огромными масштабами и широким ассортиментом потребления. США полностью обеспечивают свои потребности по 22 видам минерального сырья и часть добычи экспортируют. В то же время США по многим видам стратегического сырья- уран, кобальт, стронций, тантал, кадмий, вольфрам, хром- зависят от импорта. Самую высокую степень обеспеченности минеральным сырьём имеет Россия. Но добыча ряда полезных ископаемых - особенно в экстремальных условиях Сибири и Крайнего Севера</w:t>
      </w:r>
      <w:r w:rsidR="001E085A" w:rsidRPr="00ED25CB">
        <w:rPr>
          <w:szCs w:val="28"/>
        </w:rPr>
        <w:t xml:space="preserve"> </w:t>
      </w:r>
      <w:r w:rsidRPr="00ED25CB">
        <w:rPr>
          <w:szCs w:val="28"/>
        </w:rPr>
        <w:t>- обходится дороже, чем закупки на мировом рынке.</w:t>
      </w:r>
    </w:p>
    <w:p w:rsidR="009D10C3" w:rsidRPr="00ED25CB" w:rsidRDefault="009D10C3" w:rsidP="00ED25CB">
      <w:pPr>
        <w:pStyle w:val="aa"/>
        <w:spacing w:line="360" w:lineRule="auto"/>
        <w:ind w:left="0" w:right="0" w:firstLine="709"/>
        <w:jc w:val="both"/>
        <w:rPr>
          <w:szCs w:val="28"/>
        </w:rPr>
      </w:pPr>
      <w:r w:rsidRPr="00ED25CB">
        <w:rPr>
          <w:szCs w:val="28"/>
        </w:rPr>
        <w:t xml:space="preserve">Россия - крупнейший в мире экспортёр газа, один из ведущих поставщиков нефти; вывозится также много хромитов, марганца, платины, слюды и железных руд. </w:t>
      </w:r>
      <w:r w:rsidR="00984F2B" w:rsidRPr="00ED25CB">
        <w:rPr>
          <w:szCs w:val="28"/>
        </w:rPr>
        <w:t>Хотя в России н</w:t>
      </w:r>
      <w:r w:rsidRPr="00ED25CB">
        <w:rPr>
          <w:szCs w:val="28"/>
        </w:rPr>
        <w:t>едостаточно используются преимущества международного географического разделения труда. Япония, Италия, Южная Корея, Тайвань, ряд малых стран Запад</w:t>
      </w:r>
      <w:r w:rsidR="00984F2B" w:rsidRPr="00ED25CB">
        <w:rPr>
          <w:szCs w:val="28"/>
        </w:rPr>
        <w:t>ной Европы убедительно показываю</w:t>
      </w:r>
      <w:r w:rsidRPr="00ED25CB">
        <w:rPr>
          <w:szCs w:val="28"/>
        </w:rPr>
        <w:t>т, что наличие или отсутствие сырьевых ресурсов в условиях нормального функционирования мирового хозяйства может несколько ускорить или замедлить развитие страны. Только в условиях сырьевого кризиса высокая самообеспеченность сырьём приобретает жизненно важный характер.</w:t>
      </w:r>
    </w:p>
    <w:p w:rsidR="009D10C3" w:rsidRPr="00ED25CB" w:rsidRDefault="009D10C3" w:rsidP="00ED25CB">
      <w:pPr>
        <w:pStyle w:val="aa"/>
        <w:spacing w:line="360" w:lineRule="auto"/>
        <w:ind w:left="0" w:right="0" w:firstLine="709"/>
        <w:jc w:val="both"/>
        <w:rPr>
          <w:szCs w:val="28"/>
        </w:rPr>
      </w:pPr>
      <w:r w:rsidRPr="00ED25CB">
        <w:rPr>
          <w:szCs w:val="28"/>
        </w:rPr>
        <w:t>Среди развитых стран наиболее энергоёмкую экономику имеют Канада, США, и Австралия. США расходуют около 10% ВНП на оплату потребляемого в стране топлива, в то время как Япония - не более 4 %. Ресурсоёмкость экономики - важный показатель её эффективности. В странах Восточной Европы ресурсоёмкость единицы ВВП в среднем в 2-3 раза выше, чем в Западной Европе, что свидетельствует о структурной и технологической отсталости.</w:t>
      </w:r>
    </w:p>
    <w:p w:rsidR="009D10C3" w:rsidRPr="00ED25CB" w:rsidRDefault="009D10C3" w:rsidP="00ED25CB">
      <w:pPr>
        <w:pStyle w:val="aa"/>
        <w:spacing w:line="360" w:lineRule="auto"/>
        <w:ind w:left="0" w:right="0" w:firstLine="709"/>
        <w:jc w:val="both"/>
        <w:rPr>
          <w:szCs w:val="28"/>
        </w:rPr>
      </w:pPr>
      <w:r w:rsidRPr="00ED25CB">
        <w:rPr>
          <w:szCs w:val="28"/>
        </w:rPr>
        <w:t>Новой тенденцией в мировом хозяйстве последних десятилетий стало стремление развитых стран к ресурсной независимости. Ведь именно монополизация развивающимся странам – членам ОПЕК в 70-х гг. мирового рынка нефти позволила им диктовать цены и поставила мировую экономику в зависимость от ситуации на</w:t>
      </w:r>
      <w:r w:rsidR="00ED25CB" w:rsidRPr="00ED25CB">
        <w:rPr>
          <w:szCs w:val="28"/>
        </w:rPr>
        <w:t xml:space="preserve"> </w:t>
      </w:r>
      <w:r w:rsidRPr="00ED25CB">
        <w:rPr>
          <w:szCs w:val="28"/>
        </w:rPr>
        <w:t>Ближнем Востоке.</w:t>
      </w:r>
    </w:p>
    <w:p w:rsidR="009D10C3" w:rsidRPr="00ED25CB" w:rsidRDefault="009D10C3" w:rsidP="00ED25CB">
      <w:pPr>
        <w:pStyle w:val="aa"/>
        <w:spacing w:line="360" w:lineRule="auto"/>
        <w:ind w:left="0" w:right="0" w:firstLine="709"/>
        <w:jc w:val="both"/>
        <w:rPr>
          <w:szCs w:val="28"/>
        </w:rPr>
      </w:pPr>
      <w:r w:rsidRPr="00ED25CB">
        <w:rPr>
          <w:szCs w:val="28"/>
        </w:rPr>
        <w:t>Одно из наиболее глобальных изменений в мировом потреблении ресурсов связано с переходом к широкомасштабному использованию вторичного сырья, которое стало новой сырьевой базой мировой экономики. В настоящее время накопление промышленных, сельскохозяйственных и других твёрдых отходов достигает колоссальных размеров: в США – до 4,5 млрд. т в год, Западной Европе – почти 2 млрд. т, в Японии – 1,3 млрд. т.</w:t>
      </w:r>
    </w:p>
    <w:p w:rsidR="009D10C3" w:rsidRPr="00ED25CB" w:rsidRDefault="009D10C3" w:rsidP="00ED25CB">
      <w:pPr>
        <w:pStyle w:val="aa"/>
        <w:spacing w:line="360" w:lineRule="auto"/>
        <w:ind w:left="0" w:right="0" w:firstLine="709"/>
        <w:jc w:val="both"/>
        <w:rPr>
          <w:szCs w:val="28"/>
        </w:rPr>
      </w:pPr>
      <w:r w:rsidRPr="00ED25CB">
        <w:rPr>
          <w:szCs w:val="28"/>
        </w:rPr>
        <w:t>Уникальность ресурсной ситуации в развитых странах заключается в том, что запасы вторичного сырья здесь сопоставимы с запасами естественных ресурсов и являются одним из основных источников снабжения. При повторном использовании невозобновимые ресурсы, в частности минеральное сырьё, трансформируются в возобновимые. Опережающий</w:t>
      </w:r>
      <w:r w:rsidR="00ED25CB" w:rsidRPr="00ED25CB">
        <w:rPr>
          <w:szCs w:val="28"/>
        </w:rPr>
        <w:t xml:space="preserve"> </w:t>
      </w:r>
      <w:r w:rsidRPr="00ED25CB">
        <w:rPr>
          <w:szCs w:val="28"/>
        </w:rPr>
        <w:t>рост</w:t>
      </w:r>
      <w:r w:rsidR="00ED25CB" w:rsidRPr="00ED25CB">
        <w:rPr>
          <w:szCs w:val="28"/>
        </w:rPr>
        <w:t xml:space="preserve"> </w:t>
      </w:r>
      <w:r w:rsidRPr="00ED25CB">
        <w:rPr>
          <w:szCs w:val="28"/>
        </w:rPr>
        <w:t>запасов вторичного сырья при исчерпании многих видов естественных ресурсов переходит в развитых странах в форму вторичного использования. Это – характерная черта современного общества потребления.</w:t>
      </w:r>
    </w:p>
    <w:p w:rsidR="009D10C3" w:rsidRPr="00ED25CB" w:rsidRDefault="009D10C3" w:rsidP="00ED25CB">
      <w:pPr>
        <w:pStyle w:val="aa"/>
        <w:spacing w:line="360" w:lineRule="auto"/>
        <w:ind w:left="0" w:right="0" w:firstLine="709"/>
        <w:jc w:val="both"/>
        <w:rPr>
          <w:szCs w:val="28"/>
        </w:rPr>
      </w:pPr>
      <w:r w:rsidRPr="00ED25CB">
        <w:rPr>
          <w:szCs w:val="28"/>
        </w:rPr>
        <w:t xml:space="preserve">Высокоразвитые страны приобретают новую функцию в международном разделении труда – функцию поставщиков сырья вторичного происхождения. Центры заготовок вторичного сырья достаточно стабильны – это старопромышленные районы Западной Европы, США, а </w:t>
      </w:r>
      <w:r w:rsidR="001E085A" w:rsidRPr="00ED25CB">
        <w:rPr>
          <w:szCs w:val="28"/>
        </w:rPr>
        <w:t xml:space="preserve">также </w:t>
      </w:r>
      <w:r w:rsidRPr="00ED25CB">
        <w:rPr>
          <w:szCs w:val="28"/>
        </w:rPr>
        <w:t>Япония.</w:t>
      </w:r>
    </w:p>
    <w:p w:rsidR="009D10C3" w:rsidRPr="00ED25CB" w:rsidRDefault="009D10C3" w:rsidP="00ED25CB">
      <w:pPr>
        <w:pStyle w:val="aa"/>
        <w:spacing w:line="360" w:lineRule="auto"/>
        <w:ind w:left="0" w:right="0" w:firstLine="709"/>
        <w:jc w:val="both"/>
        <w:rPr>
          <w:szCs w:val="28"/>
        </w:rPr>
      </w:pPr>
      <w:r w:rsidRPr="00ED25CB">
        <w:rPr>
          <w:szCs w:val="28"/>
        </w:rPr>
        <w:t>В ряде случаев на экспорт идёт до 50% вторсырья, в частности британского стального и железного лома, что является очень высоким показателем международной специализации. К концу 80-х гг. общий объём потребления железного лома в мире изменился, а международная торговля им выросла на 50% и находится на уровне 25 млн. т в год. Крупнейшими импортёрами вторичного минерального сырья являются Япония и Италия – страны, в которых крупные масштабы современной экономической деятельности сочетаются с естественным ресурсодефицитом и недостаточными накоплениями национального богатства.</w:t>
      </w:r>
    </w:p>
    <w:p w:rsidR="009D10C3" w:rsidRPr="00ED25CB" w:rsidRDefault="009D10C3" w:rsidP="00ED25CB">
      <w:pPr>
        <w:pStyle w:val="aa"/>
        <w:spacing w:line="360" w:lineRule="auto"/>
        <w:ind w:left="0" w:right="0" w:firstLine="709"/>
        <w:jc w:val="both"/>
        <w:rPr>
          <w:szCs w:val="28"/>
        </w:rPr>
      </w:pPr>
      <w:r w:rsidRPr="00ED25CB">
        <w:rPr>
          <w:szCs w:val="28"/>
        </w:rPr>
        <w:t>Малые высокоразвитые страны дают модель использования вторичного сырья в будущем. Так в Финляндии утилизируются 90% ежегодно накапливаемых ресурсов металлического лома. В Дании, Швеции и Швейцарии в энергических целях используется порядка 75% бытового мусора, в то время как в крупных, хорошо обеспеченных ресурсами странах – США и Канаде – только 2-3%.</w:t>
      </w:r>
    </w:p>
    <w:p w:rsidR="009D10C3" w:rsidRPr="00ED25CB" w:rsidRDefault="009D10C3" w:rsidP="00ED25CB">
      <w:pPr>
        <w:pStyle w:val="aa"/>
        <w:spacing w:line="360" w:lineRule="auto"/>
        <w:ind w:left="0" w:right="0" w:firstLine="709"/>
        <w:jc w:val="both"/>
        <w:rPr>
          <w:szCs w:val="28"/>
        </w:rPr>
      </w:pPr>
      <w:r w:rsidRPr="00ED25CB">
        <w:rPr>
          <w:szCs w:val="28"/>
        </w:rPr>
        <w:t>Утилизация вторичного сырья – единственная экологически ориентированная отрасль промышленности, самый дешёвый способ удаления отходов.</w:t>
      </w:r>
    </w:p>
    <w:p w:rsidR="009D10C3" w:rsidRPr="00ED25CB" w:rsidRDefault="009D10C3" w:rsidP="00ED25CB">
      <w:pPr>
        <w:pStyle w:val="aa"/>
        <w:spacing w:line="360" w:lineRule="auto"/>
        <w:ind w:left="0" w:right="0" w:firstLine="709"/>
        <w:jc w:val="both"/>
        <w:rPr>
          <w:szCs w:val="28"/>
        </w:rPr>
      </w:pPr>
      <w:r w:rsidRPr="00ED25CB">
        <w:rPr>
          <w:szCs w:val="28"/>
        </w:rPr>
        <w:t>Ежегодно из недр Земли извлекаются более 100 млрд т различного минерального сырья и топлива. Это руды чёрных металлов, уголь, нефть, газ, строительные материалы, горнохимическое сырьё более 200 видов.</w:t>
      </w:r>
    </w:p>
    <w:p w:rsidR="009D10C3" w:rsidRPr="00ED25CB" w:rsidRDefault="009D10C3" w:rsidP="00ED25CB">
      <w:pPr>
        <w:pStyle w:val="aa"/>
        <w:spacing w:line="360" w:lineRule="auto"/>
        <w:ind w:left="0" w:right="0" w:firstLine="709"/>
        <w:jc w:val="both"/>
        <w:rPr>
          <w:szCs w:val="28"/>
        </w:rPr>
      </w:pPr>
      <w:r w:rsidRPr="00ED25CB">
        <w:rPr>
          <w:szCs w:val="28"/>
        </w:rPr>
        <w:t>Большие запасы давно разрабатываемого железорудного сырья сосредоточены в России, США, КНР, Индии. Проведённые в последние десятилетия геолого-поисковые работы привели к открытию многих месторождений в странах Латинской Америки, Африки, Азии. К ним относятся железные руды бассейна Амазонки в Бразилии, месторождения в Либерии, Гвинее, Алжире.</w:t>
      </w:r>
    </w:p>
    <w:p w:rsidR="009D10C3" w:rsidRPr="00ED25CB" w:rsidRDefault="009D10C3" w:rsidP="00ED25CB">
      <w:pPr>
        <w:pStyle w:val="aa"/>
        <w:spacing w:line="360" w:lineRule="auto"/>
        <w:ind w:left="0" w:right="0" w:firstLine="709"/>
        <w:jc w:val="both"/>
        <w:rPr>
          <w:szCs w:val="28"/>
        </w:rPr>
      </w:pPr>
      <w:r w:rsidRPr="00ED25CB">
        <w:rPr>
          <w:szCs w:val="28"/>
        </w:rPr>
        <w:t>Из цветных металлов наиболее распространённым является алюминий. Крупные запасы алюминиевого сырья имеются во Франции, странах Карибского бассейна.</w:t>
      </w:r>
    </w:p>
    <w:p w:rsidR="009D10C3" w:rsidRPr="00ED25CB" w:rsidRDefault="009D10C3" w:rsidP="00ED25CB">
      <w:pPr>
        <w:pStyle w:val="aa"/>
        <w:spacing w:line="360" w:lineRule="auto"/>
        <w:ind w:left="0" w:right="0" w:firstLine="709"/>
        <w:jc w:val="both"/>
        <w:rPr>
          <w:szCs w:val="28"/>
        </w:rPr>
      </w:pPr>
      <w:r w:rsidRPr="00ED25CB">
        <w:rPr>
          <w:szCs w:val="28"/>
        </w:rPr>
        <w:t>Далеко не все индустриальные страны располагают достаточным количеством металлических руд и вынуждены их импортировать. Так Япония не обладает промышленными запасами подавляющего большинства рудных ископаемых, Германия испытывает острый дефицит в железной руде, Италия – медной, Франция - в полиметаллических рудах.</w:t>
      </w:r>
    </w:p>
    <w:p w:rsidR="009D10C3" w:rsidRPr="00ED25CB" w:rsidRDefault="009D10C3" w:rsidP="00ED25CB">
      <w:pPr>
        <w:pStyle w:val="aa"/>
        <w:spacing w:line="360" w:lineRule="auto"/>
        <w:ind w:left="0" w:right="0" w:firstLine="709"/>
        <w:jc w:val="both"/>
        <w:rPr>
          <w:szCs w:val="28"/>
        </w:rPr>
      </w:pPr>
      <w:r w:rsidRPr="00ED25CB">
        <w:rPr>
          <w:szCs w:val="28"/>
        </w:rPr>
        <w:t>Лесные ресурсы носят зональный характер: северный лесной пояс лежит преимущественно в развитых странах; южный, главным образом, в развивающихся</w:t>
      </w:r>
      <w:r w:rsidR="00FD5B64" w:rsidRPr="00ED25CB">
        <w:rPr>
          <w:rStyle w:val="af0"/>
          <w:b/>
          <w:szCs w:val="28"/>
        </w:rPr>
        <w:footnoteReference w:id="4"/>
      </w:r>
      <w:r w:rsidRPr="00ED25CB">
        <w:rPr>
          <w:szCs w:val="28"/>
        </w:rPr>
        <w:t>.</w:t>
      </w:r>
    </w:p>
    <w:p w:rsidR="009D10C3" w:rsidRPr="00ED25CB" w:rsidRDefault="009D10C3" w:rsidP="00ED25CB">
      <w:pPr>
        <w:pStyle w:val="aa"/>
        <w:spacing w:line="360" w:lineRule="auto"/>
        <w:ind w:left="0" w:right="0" w:firstLine="709"/>
        <w:jc w:val="both"/>
        <w:rPr>
          <w:szCs w:val="28"/>
        </w:rPr>
      </w:pPr>
      <w:r w:rsidRPr="00ED25CB">
        <w:rPr>
          <w:szCs w:val="28"/>
        </w:rPr>
        <w:t>Древесина остаётся основным энергоносителем в странах: 70% населения используют её для приготовления пищи и обогрева. В Непале, Гаити, Уганде- 9/10 энергетических потребностей удовлетворяются за счёт древесного топлива, в Индии- 1/3. В целом более половины ежегодно вырубаемых лесов в мире сжигается для получения энергии. Такая структура использования лесных ресурсов сложилась «по вине» развивающихся стран. Уничтожение лесов имеет катастрофические экологические последствия: сокращается поступление кислорода в атмосферу, что усиливает «парниковый эффект», ведёт к климатическим катаклизмам.</w:t>
      </w:r>
    </w:p>
    <w:p w:rsidR="00DD1EAE" w:rsidRPr="00ED25CB" w:rsidRDefault="009D10C3" w:rsidP="00ED25CB">
      <w:pPr>
        <w:pStyle w:val="aa"/>
        <w:spacing w:line="360" w:lineRule="auto"/>
        <w:ind w:left="0" w:right="0" w:firstLine="709"/>
        <w:jc w:val="both"/>
        <w:rPr>
          <w:szCs w:val="28"/>
        </w:rPr>
      </w:pPr>
      <w:r w:rsidRPr="00ED25CB">
        <w:rPr>
          <w:szCs w:val="28"/>
        </w:rPr>
        <w:t>Лесами покрыто менее 30% суши. При этом наибольшая площадь лесов сохранилась в Азии, наименьшая -</w:t>
      </w:r>
      <w:r w:rsidR="00ED25CB" w:rsidRPr="00ED25CB">
        <w:rPr>
          <w:szCs w:val="28"/>
        </w:rPr>
        <w:t xml:space="preserve"> </w:t>
      </w:r>
      <w:r w:rsidRPr="00ED25CB">
        <w:rPr>
          <w:szCs w:val="28"/>
        </w:rPr>
        <w:t>в Австралии. При хозяйственной оценке лесных ресурсов значение приобретает такой показатель, как запасы древесины. По нему впереди идут Азия, Южная и Северная Америка. Из числа отдельных государств ведущие позиции в мире по запасам древесины занимают четыре страны: Россия, Канада, Бразилия и США.</w:t>
      </w:r>
    </w:p>
    <w:p w:rsidR="00A60C6F" w:rsidRPr="00ED25CB" w:rsidRDefault="00A60C6F" w:rsidP="00ED25CB">
      <w:pPr>
        <w:pStyle w:val="aa"/>
        <w:spacing w:line="360" w:lineRule="auto"/>
        <w:ind w:left="0" w:right="0" w:firstLine="709"/>
        <w:jc w:val="both"/>
        <w:rPr>
          <w:b/>
          <w:szCs w:val="28"/>
        </w:rPr>
      </w:pPr>
      <w:r w:rsidRPr="00ED25CB">
        <w:rPr>
          <w:b/>
          <w:szCs w:val="28"/>
        </w:rPr>
        <w:t>Международное разделение труда</w:t>
      </w:r>
    </w:p>
    <w:p w:rsidR="00A60C6F" w:rsidRPr="00ED25CB" w:rsidRDefault="00A60C6F" w:rsidP="00ED25CB">
      <w:pPr>
        <w:spacing w:line="360" w:lineRule="auto"/>
        <w:ind w:firstLine="709"/>
        <w:jc w:val="both"/>
        <w:rPr>
          <w:sz w:val="28"/>
          <w:szCs w:val="28"/>
        </w:rPr>
      </w:pPr>
      <w:r w:rsidRPr="00ED25CB">
        <w:rPr>
          <w:sz w:val="28"/>
          <w:szCs w:val="28"/>
        </w:rPr>
        <w:t>Вследствие разной наделенности факторами производства хозяйствующие субъекты специализируются на производстве ограниченного набора продукции. При этом они достигают высокой производительности труда в ее изготовлении, но одновременно вынуждены обмениваться ею для удовлетворения своих потребностей. Вначале это разделение труда зарождается в рамках страны, затем охватывает соседние страны и, наконец, весь мир.</w:t>
      </w:r>
    </w:p>
    <w:p w:rsidR="00A60C6F" w:rsidRPr="00ED25CB" w:rsidRDefault="00A60C6F" w:rsidP="00ED25CB">
      <w:pPr>
        <w:spacing w:line="360" w:lineRule="auto"/>
        <w:ind w:firstLine="709"/>
        <w:jc w:val="both"/>
        <w:rPr>
          <w:sz w:val="28"/>
          <w:szCs w:val="28"/>
        </w:rPr>
      </w:pPr>
      <w:r w:rsidRPr="00ED25CB">
        <w:rPr>
          <w:iCs/>
          <w:sz w:val="28"/>
          <w:szCs w:val="28"/>
        </w:rPr>
        <w:t>Международное разделение труда</w:t>
      </w:r>
      <w:r w:rsidRPr="00ED25CB">
        <w:rPr>
          <w:sz w:val="28"/>
          <w:szCs w:val="28"/>
        </w:rPr>
        <w:t xml:space="preserve"> представляет собой специализацию отдельных стран на производстве товаров и услуг, которыми эти страны обмениваются между собой. До промышленного переворота (конец XVIII — первая половина XIX вв.) международное разделение труда базировалось на различиях в наделенности стран природными ресурсами — климатом, почвами, недрами, водными и лесными ресурсами и др. Однако затем стала усиливаться специализация, базирующаяся на различиях в наделенности стран остальными факторами производства — капиталом, трудом, предпринимательскими способностями, знаниями. Именно это сегодня во многом определяет, на производстве каких товаров и услуг для мирового рынка специализируется страна.</w:t>
      </w:r>
    </w:p>
    <w:p w:rsidR="00A60C6F" w:rsidRPr="00ED25CB" w:rsidRDefault="00A60C6F" w:rsidP="00ED25CB">
      <w:pPr>
        <w:pStyle w:val="31"/>
        <w:spacing w:after="0" w:line="360" w:lineRule="auto"/>
        <w:ind w:left="0" w:firstLine="709"/>
        <w:jc w:val="both"/>
        <w:rPr>
          <w:sz w:val="28"/>
          <w:szCs w:val="28"/>
        </w:rPr>
      </w:pPr>
      <w:r w:rsidRPr="00ED25CB">
        <w:rPr>
          <w:sz w:val="28"/>
          <w:szCs w:val="28"/>
        </w:rPr>
        <w:t>Как и сто лет тому назад сейчас Россия поставляет на мировой рынок продукцию, производство которой обеспечивается, прежде всего, обилием природных ресурсов (на их базе тогда производились и экспортировались зерно, лен, лесоматериалы, сейчас — прежде всего энергоносители). В</w:t>
      </w:r>
      <w:r w:rsidR="00ED25CB" w:rsidRPr="00ED25CB">
        <w:rPr>
          <w:sz w:val="28"/>
          <w:szCs w:val="28"/>
        </w:rPr>
        <w:t xml:space="preserve"> </w:t>
      </w:r>
      <w:r w:rsidRPr="00ED25CB">
        <w:rPr>
          <w:sz w:val="28"/>
          <w:szCs w:val="28"/>
        </w:rPr>
        <w:t>настоящее время в российском экспорте представлены также и товары, производство которых требует обилия не только природных, но и других ресурсов (например, металлы и удобрения), или же вообще мало зависит от обилия или скудости в стране природных ресурсов (вооружение).</w:t>
      </w:r>
    </w:p>
    <w:p w:rsidR="00931613" w:rsidRPr="00ED25CB" w:rsidRDefault="00931613" w:rsidP="00ED25CB">
      <w:pPr>
        <w:pStyle w:val="31"/>
        <w:spacing w:after="0" w:line="360" w:lineRule="auto"/>
        <w:ind w:left="0" w:firstLine="709"/>
        <w:jc w:val="both"/>
        <w:rPr>
          <w:b/>
          <w:sz w:val="28"/>
          <w:szCs w:val="28"/>
        </w:rPr>
      </w:pPr>
      <w:r w:rsidRPr="00ED25CB">
        <w:rPr>
          <w:b/>
          <w:sz w:val="28"/>
          <w:szCs w:val="28"/>
        </w:rPr>
        <w:t>Международная интеграция</w:t>
      </w:r>
    </w:p>
    <w:p w:rsidR="00931613" w:rsidRPr="00ED25CB" w:rsidRDefault="00931613" w:rsidP="00ED25CB">
      <w:pPr>
        <w:spacing w:line="360" w:lineRule="auto"/>
        <w:ind w:firstLine="709"/>
        <w:jc w:val="both"/>
        <w:rPr>
          <w:sz w:val="28"/>
          <w:szCs w:val="28"/>
        </w:rPr>
      </w:pPr>
      <w:r w:rsidRPr="00ED25CB">
        <w:rPr>
          <w:sz w:val="28"/>
          <w:szCs w:val="28"/>
        </w:rPr>
        <w:t>В различных регионах земного шара сложились несколько интеграционных объединений. Они существенно отличаются друг от друга по характеру складывающихся между странами-участниками отношений, по используемым организационным формам и результатам деятельности.</w:t>
      </w:r>
    </w:p>
    <w:p w:rsidR="00931613" w:rsidRPr="00ED25CB" w:rsidRDefault="00931613" w:rsidP="00ED25CB">
      <w:pPr>
        <w:spacing w:line="360" w:lineRule="auto"/>
        <w:ind w:firstLine="709"/>
        <w:jc w:val="both"/>
        <w:rPr>
          <w:sz w:val="28"/>
          <w:szCs w:val="28"/>
        </w:rPr>
      </w:pPr>
      <w:r w:rsidRPr="00ED25CB">
        <w:rPr>
          <w:sz w:val="28"/>
          <w:szCs w:val="28"/>
        </w:rPr>
        <w:t xml:space="preserve">Ряд западноевропейских государств (Франция, ФРГ, Италия, Бельгия, Нидерланды и Люксембург) в </w:t>
      </w:r>
      <w:smartTag w:uri="urn:schemas-microsoft-com:office:smarttags" w:element="metricconverter">
        <w:smartTagPr>
          <w:attr w:name="ProductID" w:val="2009 г"/>
        </w:smartTagPr>
        <w:r w:rsidRPr="00ED25CB">
          <w:rPr>
            <w:sz w:val="28"/>
            <w:szCs w:val="28"/>
          </w:rPr>
          <w:t>1958 г</w:t>
        </w:r>
      </w:smartTag>
      <w:r w:rsidRPr="00ED25CB">
        <w:rPr>
          <w:sz w:val="28"/>
          <w:szCs w:val="28"/>
        </w:rPr>
        <w:t xml:space="preserve">. создали Европейское экономическое сообщество (ЕЭС). Со временем оно расширялось благодаря вступлению новых государств, укреплялось и превратилось в мощную экономическую группировку. В </w:t>
      </w:r>
      <w:smartTag w:uri="urn:schemas-microsoft-com:office:smarttags" w:element="metricconverter">
        <w:smartTagPr>
          <w:attr w:name="ProductID" w:val="2009 г"/>
        </w:smartTagPr>
        <w:r w:rsidRPr="00ED25CB">
          <w:rPr>
            <w:sz w:val="28"/>
            <w:szCs w:val="28"/>
          </w:rPr>
          <w:t>1973 г</w:t>
        </w:r>
      </w:smartTag>
      <w:r w:rsidRPr="00ED25CB">
        <w:rPr>
          <w:sz w:val="28"/>
          <w:szCs w:val="28"/>
        </w:rPr>
        <w:t xml:space="preserve">. к ЕЭС присоединились Великобритания, Дания, Ирландия, в </w:t>
      </w:r>
      <w:smartTag w:uri="urn:schemas-microsoft-com:office:smarttags" w:element="metricconverter">
        <w:smartTagPr>
          <w:attr w:name="ProductID" w:val="2009 г"/>
        </w:smartTagPr>
        <w:r w:rsidRPr="00ED25CB">
          <w:rPr>
            <w:sz w:val="28"/>
            <w:szCs w:val="28"/>
          </w:rPr>
          <w:t>1981 г</w:t>
        </w:r>
      </w:smartTag>
      <w:r w:rsidRPr="00ED25CB">
        <w:rPr>
          <w:sz w:val="28"/>
          <w:szCs w:val="28"/>
        </w:rPr>
        <w:t xml:space="preserve">. — Греция, в </w:t>
      </w:r>
      <w:smartTag w:uri="urn:schemas-microsoft-com:office:smarttags" w:element="metricconverter">
        <w:smartTagPr>
          <w:attr w:name="ProductID" w:val="2009 г"/>
        </w:smartTagPr>
        <w:r w:rsidRPr="00ED25CB">
          <w:rPr>
            <w:sz w:val="28"/>
            <w:szCs w:val="28"/>
          </w:rPr>
          <w:t>1986 г</w:t>
        </w:r>
      </w:smartTag>
      <w:r w:rsidRPr="00ED25CB">
        <w:rPr>
          <w:sz w:val="28"/>
          <w:szCs w:val="28"/>
        </w:rPr>
        <w:t xml:space="preserve">. — Испания, Португалия. 1 мая </w:t>
      </w:r>
      <w:smartTag w:uri="urn:schemas-microsoft-com:office:smarttags" w:element="metricconverter">
        <w:smartTagPr>
          <w:attr w:name="ProductID" w:val="2009 г"/>
        </w:smartTagPr>
        <w:r w:rsidRPr="00ED25CB">
          <w:rPr>
            <w:sz w:val="28"/>
            <w:szCs w:val="28"/>
          </w:rPr>
          <w:t>2004 г</w:t>
        </w:r>
      </w:smartTag>
      <w:r w:rsidRPr="00ED25CB">
        <w:rPr>
          <w:sz w:val="28"/>
          <w:szCs w:val="28"/>
        </w:rPr>
        <w:t>. в</w:t>
      </w:r>
      <w:r w:rsidR="00ED25CB" w:rsidRPr="00ED25CB">
        <w:rPr>
          <w:sz w:val="28"/>
          <w:szCs w:val="28"/>
        </w:rPr>
        <w:t xml:space="preserve"> </w:t>
      </w:r>
      <w:r w:rsidRPr="00ED25CB">
        <w:rPr>
          <w:sz w:val="28"/>
          <w:szCs w:val="28"/>
        </w:rPr>
        <w:t>состав Евросоюза вошли сразу</w:t>
      </w:r>
      <w:r w:rsidR="00ED25CB" w:rsidRPr="00ED25CB">
        <w:rPr>
          <w:sz w:val="28"/>
          <w:szCs w:val="28"/>
        </w:rPr>
        <w:t xml:space="preserve"> </w:t>
      </w:r>
      <w:r w:rsidRPr="00ED25CB">
        <w:rPr>
          <w:sz w:val="28"/>
          <w:szCs w:val="28"/>
        </w:rPr>
        <w:t>10 новых членов, увеличив</w:t>
      </w:r>
      <w:r w:rsidR="00ED25CB" w:rsidRPr="00ED25CB">
        <w:rPr>
          <w:sz w:val="28"/>
          <w:szCs w:val="28"/>
        </w:rPr>
        <w:t xml:space="preserve"> </w:t>
      </w:r>
      <w:r w:rsidRPr="00ED25CB">
        <w:rPr>
          <w:sz w:val="28"/>
          <w:szCs w:val="28"/>
        </w:rPr>
        <w:t>число стран – участниц объединения</w:t>
      </w:r>
      <w:r w:rsidR="00ED25CB" w:rsidRPr="00ED25CB">
        <w:rPr>
          <w:sz w:val="28"/>
          <w:szCs w:val="28"/>
        </w:rPr>
        <w:t xml:space="preserve"> </w:t>
      </w:r>
      <w:r w:rsidRPr="00ED25CB">
        <w:rPr>
          <w:sz w:val="28"/>
          <w:szCs w:val="28"/>
        </w:rPr>
        <w:t>до 25.</w:t>
      </w:r>
      <w:r w:rsidR="00ED25CB" w:rsidRPr="00ED25CB">
        <w:rPr>
          <w:sz w:val="28"/>
          <w:szCs w:val="28"/>
        </w:rPr>
        <w:t xml:space="preserve"> </w:t>
      </w:r>
      <w:r w:rsidRPr="00ED25CB">
        <w:rPr>
          <w:sz w:val="28"/>
          <w:szCs w:val="28"/>
        </w:rPr>
        <w:t>Одновременно с расширением состава ЕЭС происходит углубление интеграции, выразившееся в переходе от преимущественно торгового обмена к интегрированию организационно-технических сфер хозяйства, включая организацию совместных исследований и разработок, создание совместных программ, разработку общих законодательств и т. д.</w:t>
      </w:r>
    </w:p>
    <w:p w:rsidR="00931613" w:rsidRPr="00ED25CB" w:rsidRDefault="00931613" w:rsidP="00ED25CB">
      <w:pPr>
        <w:spacing w:line="360" w:lineRule="auto"/>
        <w:ind w:firstLine="709"/>
        <w:jc w:val="both"/>
        <w:rPr>
          <w:sz w:val="28"/>
          <w:szCs w:val="28"/>
        </w:rPr>
      </w:pPr>
      <w:r w:rsidRPr="00ED25CB">
        <w:rPr>
          <w:sz w:val="28"/>
          <w:szCs w:val="28"/>
        </w:rPr>
        <w:t>В различных районах земного шара действуют валютные союзы, например. Азиатский клиринговый союз (7 стран). Арабский валютный фонд (16 арабских стран). В рамках союзов ведутся денежные расчеты на основе клиринга (без фактического перевода валюты), используются национальные денежные единицы, иногда обращаются коллективные денежные средства (в Азиатском клиринговом союзе, например, азиатская валютная единица — АМЮ). Страны-участницы не стремятся использовать во взаимных расчетах доллары США и валюты других стран.</w:t>
      </w:r>
    </w:p>
    <w:p w:rsidR="00931613" w:rsidRPr="00ED25CB" w:rsidRDefault="00931613" w:rsidP="00ED25CB">
      <w:pPr>
        <w:spacing w:line="360" w:lineRule="auto"/>
        <w:ind w:firstLine="709"/>
        <w:jc w:val="both"/>
        <w:rPr>
          <w:sz w:val="28"/>
          <w:szCs w:val="28"/>
        </w:rPr>
      </w:pPr>
      <w:r w:rsidRPr="00ED25CB">
        <w:rPr>
          <w:sz w:val="28"/>
          <w:szCs w:val="28"/>
        </w:rPr>
        <w:t>Развертываются интеграционные связи стран СНГ. Концепция взаимодействия базируется на основных положениях договора о создании Экономического союза, соглашениях о создании зон свободной торговли, таможенного и платежного союзов, общего научно-технологического пространства.</w:t>
      </w:r>
    </w:p>
    <w:p w:rsidR="00931613" w:rsidRPr="00ED25CB" w:rsidRDefault="00931613" w:rsidP="00ED25CB">
      <w:pPr>
        <w:spacing w:line="360" w:lineRule="auto"/>
        <w:ind w:firstLine="709"/>
        <w:jc w:val="both"/>
        <w:rPr>
          <w:sz w:val="28"/>
          <w:szCs w:val="28"/>
        </w:rPr>
      </w:pPr>
      <w:r w:rsidRPr="00ED25CB">
        <w:rPr>
          <w:sz w:val="28"/>
          <w:szCs w:val="28"/>
        </w:rPr>
        <w:t>По оценкам Межгосударственного экономического комитета промышленный потенциал стран СНГ составляет примерно 10 % мирового, запасы основных видов природных ресурсов — около 25 %, экспортный потенциал — 4,5 %.</w:t>
      </w:r>
    </w:p>
    <w:p w:rsidR="00931613" w:rsidRPr="00ED25CB" w:rsidRDefault="00931613" w:rsidP="00ED25CB">
      <w:pPr>
        <w:spacing w:line="360" w:lineRule="auto"/>
        <w:ind w:firstLine="709"/>
        <w:jc w:val="both"/>
        <w:rPr>
          <w:sz w:val="28"/>
          <w:szCs w:val="28"/>
        </w:rPr>
      </w:pPr>
      <w:r w:rsidRPr="00ED25CB">
        <w:rPr>
          <w:sz w:val="28"/>
          <w:szCs w:val="28"/>
        </w:rPr>
        <w:t>Приоритеты интеграционного сотрудничества: структурно-инвестиционная политика, научно-технический потенциал, машиностроение, топливно-энергетический, агропромышленный комплексы. В этих структурах в первую очередь будут создаваться финансово-промышленные группы как центры интеграции. Подсчитано, что для того чтобы страны Содружества могли экономически существенно влиять на рынки Европы и Азии, им необходимо до конца столетия увеличить свой общий товарооборот по крайней мере в 2 раза, а объем ВВП — в 1,5 раза.</w:t>
      </w:r>
    </w:p>
    <w:p w:rsidR="00931613" w:rsidRPr="00ED25CB" w:rsidRDefault="00931613" w:rsidP="00ED25CB">
      <w:pPr>
        <w:spacing w:line="360" w:lineRule="auto"/>
        <w:ind w:firstLine="709"/>
        <w:jc w:val="both"/>
        <w:rPr>
          <w:sz w:val="28"/>
          <w:szCs w:val="28"/>
        </w:rPr>
      </w:pPr>
      <w:r w:rsidRPr="00ED25CB">
        <w:rPr>
          <w:sz w:val="28"/>
          <w:szCs w:val="28"/>
        </w:rPr>
        <w:t xml:space="preserve">Регионализация является базой для </w:t>
      </w:r>
      <w:r w:rsidRPr="00ED25CB">
        <w:rPr>
          <w:iCs/>
          <w:sz w:val="28"/>
          <w:szCs w:val="28"/>
        </w:rPr>
        <w:t>международной экономической интеграции.</w:t>
      </w:r>
      <w:r w:rsidRPr="00ED25CB">
        <w:rPr>
          <w:sz w:val="28"/>
          <w:szCs w:val="28"/>
        </w:rPr>
        <w:t xml:space="preserve"> Этот термин означает процесс срастания экономик соседних стран в единый хозяйственный комплекс на основе глубоких и устойчивых экономических связей между их компаниями. Примером может быть стабильно идущее весь</w:t>
      </w:r>
      <w:r w:rsidRPr="00ED25CB">
        <w:rPr>
          <w:b/>
          <w:bCs/>
          <w:sz w:val="28"/>
          <w:szCs w:val="28"/>
        </w:rPr>
        <w:t xml:space="preserve"> XX</w:t>
      </w:r>
      <w:r w:rsidRPr="00ED25CB">
        <w:rPr>
          <w:sz w:val="28"/>
          <w:szCs w:val="28"/>
        </w:rPr>
        <w:t xml:space="preserve"> в. усиление связей американских корпораций с канадскими и мексиканскими (многие из них являются филиалами американских ТНК) или бурный рост взаимосвязей между западноевропейскими компаниями в последние десятилетия.</w:t>
      </w:r>
    </w:p>
    <w:p w:rsidR="00931613" w:rsidRPr="00ED25CB" w:rsidRDefault="00931613" w:rsidP="00ED25CB">
      <w:pPr>
        <w:spacing w:line="360" w:lineRule="auto"/>
        <w:ind w:firstLine="709"/>
        <w:jc w:val="both"/>
        <w:rPr>
          <w:sz w:val="28"/>
          <w:szCs w:val="28"/>
        </w:rPr>
      </w:pPr>
      <w:r w:rsidRPr="00ED25CB">
        <w:rPr>
          <w:sz w:val="28"/>
          <w:szCs w:val="28"/>
        </w:rPr>
        <w:t xml:space="preserve">Из определения сути международной экономической интеграции и интеграционных объединений вытекает, что последние строятся на базе глубоких и устойчивых связей между фирмами стран-участниц. Попытки создать интеграционные объединения на базе неглубоких и неустойчивых связей между компаниями стран-участниц в большинстве случаев приводили к формальному существованию этих объединений (такова судьба большинства интеграционных группировок в Африке) или к их неустойчивому развитию (примером может быть СНГ), или же вообще к их краху (например, СЭВ, созданный прежде всего из политических целей и прекративший свое существование сразу же после распада СССР). История североамериканской интеграции демонстрирует, что юридическое оформление региональной интеграции может происходить без спешки (Американско-канадское соглашение о свободной торговле было заключено лишь в </w:t>
      </w:r>
      <w:smartTag w:uri="urn:schemas-microsoft-com:office:smarttags" w:element="metricconverter">
        <w:smartTagPr>
          <w:attr w:name="ProductID" w:val="2009 г"/>
        </w:smartTagPr>
        <w:r w:rsidRPr="00ED25CB">
          <w:rPr>
            <w:sz w:val="28"/>
            <w:szCs w:val="28"/>
          </w:rPr>
          <w:t>1989 г</w:t>
        </w:r>
      </w:smartTag>
      <w:r w:rsidRPr="00ED25CB">
        <w:rPr>
          <w:sz w:val="28"/>
          <w:szCs w:val="28"/>
        </w:rPr>
        <w:t xml:space="preserve">., а затем к нему в </w:t>
      </w:r>
      <w:smartTag w:uri="urn:schemas-microsoft-com:office:smarttags" w:element="metricconverter">
        <w:smartTagPr>
          <w:attr w:name="ProductID" w:val="2009 г"/>
        </w:smartTagPr>
        <w:r w:rsidRPr="00ED25CB">
          <w:rPr>
            <w:sz w:val="28"/>
            <w:szCs w:val="28"/>
          </w:rPr>
          <w:t>1992 г</w:t>
        </w:r>
      </w:smartTag>
      <w:r w:rsidRPr="00ED25CB">
        <w:rPr>
          <w:sz w:val="28"/>
          <w:szCs w:val="28"/>
        </w:rPr>
        <w:t xml:space="preserve">. присоединилась Мексика, в результате чего НАФТА в ее нынешнем размере действует с </w:t>
      </w:r>
      <w:smartTag w:uri="urn:schemas-microsoft-com:office:smarttags" w:element="metricconverter">
        <w:smartTagPr>
          <w:attr w:name="ProductID" w:val="2009 г"/>
        </w:smartTagPr>
        <w:r w:rsidRPr="00ED25CB">
          <w:rPr>
            <w:sz w:val="28"/>
            <w:szCs w:val="28"/>
          </w:rPr>
          <w:t>1994 г</w:t>
        </w:r>
      </w:smartTag>
      <w:r w:rsidRPr="00ED25CB">
        <w:rPr>
          <w:sz w:val="28"/>
          <w:szCs w:val="28"/>
        </w:rPr>
        <w:t>.).</w:t>
      </w:r>
    </w:p>
    <w:p w:rsidR="00931613" w:rsidRPr="00ED25CB" w:rsidRDefault="00A56AA7" w:rsidP="00ED25CB">
      <w:pPr>
        <w:spacing w:line="360" w:lineRule="auto"/>
        <w:ind w:firstLine="709"/>
        <w:jc w:val="both"/>
        <w:rPr>
          <w:sz w:val="28"/>
          <w:szCs w:val="28"/>
        </w:rPr>
      </w:pPr>
      <w:r w:rsidRPr="00ED25CB">
        <w:rPr>
          <w:sz w:val="28"/>
          <w:szCs w:val="28"/>
        </w:rPr>
        <w:t>К</w:t>
      </w:r>
      <w:r w:rsidR="00931613" w:rsidRPr="00ED25CB">
        <w:rPr>
          <w:sz w:val="28"/>
          <w:szCs w:val="28"/>
        </w:rPr>
        <w:t>ак показывает положительный опыт региональной экономической интеграции, важной предпосылкой жизнеспособности интеграционных объединений является общность или близость культур их стран-участниц.</w:t>
      </w:r>
    </w:p>
    <w:p w:rsidR="00931613" w:rsidRPr="00ED25CB" w:rsidRDefault="00931613" w:rsidP="00ED25CB">
      <w:pPr>
        <w:spacing w:line="360" w:lineRule="auto"/>
        <w:ind w:firstLine="709"/>
        <w:jc w:val="both"/>
        <w:rPr>
          <w:sz w:val="28"/>
          <w:szCs w:val="28"/>
        </w:rPr>
      </w:pPr>
      <w:r w:rsidRPr="00ED25CB">
        <w:rPr>
          <w:sz w:val="28"/>
          <w:szCs w:val="28"/>
        </w:rPr>
        <w:t>Ощутимые ограничения сохраняются лишь при осуществлении такой формы международных экономических отношений, как международная миграция рабочей силы, так как в развитых странах были и остаются ограничения на приток рабочей силы из-за рубежа (кроме движения рабочей силы внутри ЕС).</w:t>
      </w:r>
    </w:p>
    <w:p w:rsidR="00931613" w:rsidRPr="00ED25CB" w:rsidRDefault="00931613" w:rsidP="00ED25CB">
      <w:pPr>
        <w:spacing w:line="360" w:lineRule="auto"/>
        <w:ind w:firstLine="709"/>
        <w:jc w:val="both"/>
        <w:rPr>
          <w:sz w:val="28"/>
          <w:szCs w:val="28"/>
        </w:rPr>
      </w:pPr>
      <w:r w:rsidRPr="00ED25CB">
        <w:rPr>
          <w:sz w:val="28"/>
          <w:szCs w:val="28"/>
        </w:rPr>
        <w:t>Меньше регионализация проявляется в международной торговле знаниями. Центры производства и экспорта знаний расположены преимущественно в ведущих развитых странах. Поэтому, как и сто лет тому назад, покупатели знаний ориентируются на Западную Европу, Северную Америку, а в последние десятилетия -также на Японию.</w:t>
      </w:r>
    </w:p>
    <w:p w:rsidR="00931613" w:rsidRPr="00ED25CB" w:rsidRDefault="00931613" w:rsidP="00ED25CB">
      <w:pPr>
        <w:spacing w:line="360" w:lineRule="auto"/>
        <w:ind w:firstLine="709"/>
        <w:jc w:val="both"/>
        <w:rPr>
          <w:sz w:val="28"/>
          <w:szCs w:val="28"/>
        </w:rPr>
      </w:pPr>
      <w:r w:rsidRPr="00ED25CB">
        <w:rPr>
          <w:sz w:val="28"/>
          <w:szCs w:val="28"/>
        </w:rPr>
        <w:t>В целом регионализация является заметным и, как полагают некоторые экономисты, все более важным явлением хозяйственной жизни мира. В качестве доказательства они приводят тот факт,</w:t>
      </w:r>
      <w:r w:rsidR="00A56AA7" w:rsidRPr="00ED25CB">
        <w:rPr>
          <w:sz w:val="28"/>
          <w:szCs w:val="28"/>
        </w:rPr>
        <w:t xml:space="preserve"> </w:t>
      </w:r>
      <w:r w:rsidRPr="00ED25CB">
        <w:rPr>
          <w:sz w:val="28"/>
          <w:szCs w:val="28"/>
        </w:rPr>
        <w:t>что хотя международные экономические отношения в целом в последние десятилетия развиваются достаточно быстро,</w:t>
      </w:r>
      <w:r w:rsidR="00A56AA7" w:rsidRPr="00ED25CB">
        <w:rPr>
          <w:sz w:val="28"/>
          <w:szCs w:val="28"/>
        </w:rPr>
        <w:t xml:space="preserve"> </w:t>
      </w:r>
      <w:r w:rsidRPr="00ED25CB">
        <w:rPr>
          <w:sz w:val="28"/>
          <w:szCs w:val="28"/>
        </w:rPr>
        <w:t>наиболее динамично они развиваются внутри регионов и между соседними регионами. Более того, существует точка зрения, согласно которой регионализация — это препятствие для глобализации.</w:t>
      </w:r>
    </w:p>
    <w:p w:rsidR="00931613" w:rsidRPr="00ED25CB" w:rsidRDefault="00931613" w:rsidP="00ED25CB">
      <w:pPr>
        <w:spacing w:line="360" w:lineRule="auto"/>
        <w:ind w:firstLine="709"/>
        <w:jc w:val="both"/>
        <w:rPr>
          <w:sz w:val="28"/>
          <w:szCs w:val="28"/>
        </w:rPr>
      </w:pPr>
      <w:r w:rsidRPr="00ED25CB">
        <w:rPr>
          <w:sz w:val="28"/>
          <w:szCs w:val="28"/>
        </w:rPr>
        <w:t>Но если исходить из предположения, что в очень отдаленном будущем мировое хозяйство, возможно, превратится в единый рынок товаров, услуг, капитала, рабочей силы и знаний, то регионализацию можно рассматривать как движение к этой цели, которое осуществляется пока в ограниченных масштабах, в рамках регионов и частично между соседними регионами. С этой точки зрения, регионализация есть не препятствие для глобализации, а путь к ней. Ведь современная регионализация, в отличие от 20—30-х гг. — это не усиление экономических связей исключительно внутри регионов и группировок (например, внутри стерлинговой зоны) за счет их ослабления с другими странами и регионами, а ускоренное развитие региональных связей при достаточно высокой динамике межрегиональных связей.</w:t>
      </w:r>
    </w:p>
    <w:p w:rsidR="00A56AA7" w:rsidRPr="00ED25CB" w:rsidRDefault="00A56AA7" w:rsidP="00ED25CB">
      <w:pPr>
        <w:spacing w:line="360" w:lineRule="auto"/>
        <w:ind w:firstLine="709"/>
        <w:jc w:val="both"/>
        <w:rPr>
          <w:b/>
          <w:sz w:val="28"/>
          <w:szCs w:val="28"/>
        </w:rPr>
      </w:pPr>
      <w:r w:rsidRPr="00ED25CB">
        <w:rPr>
          <w:b/>
          <w:sz w:val="28"/>
          <w:szCs w:val="28"/>
        </w:rPr>
        <w:t>Глобализация хозяйственной деятельности</w:t>
      </w:r>
    </w:p>
    <w:p w:rsidR="00A56AA7" w:rsidRPr="00ED25CB" w:rsidRDefault="00A56AA7" w:rsidP="00ED25CB">
      <w:pPr>
        <w:spacing w:line="360" w:lineRule="auto"/>
        <w:ind w:firstLine="709"/>
        <w:jc w:val="both"/>
        <w:rPr>
          <w:sz w:val="28"/>
          <w:szCs w:val="28"/>
        </w:rPr>
      </w:pPr>
      <w:r w:rsidRPr="00ED25CB">
        <w:rPr>
          <w:sz w:val="28"/>
          <w:szCs w:val="28"/>
        </w:rPr>
        <w:t xml:space="preserve">Процесс превращения мирового хозяйства в единый рынок товаров, услуг, капитала, рабочей силы и знаний называется </w:t>
      </w:r>
      <w:r w:rsidRPr="00ED25CB">
        <w:rPr>
          <w:iCs/>
          <w:sz w:val="28"/>
          <w:szCs w:val="28"/>
        </w:rPr>
        <w:t>глобализацией.</w:t>
      </w:r>
    </w:p>
    <w:p w:rsidR="00A56AA7" w:rsidRPr="00ED25CB" w:rsidRDefault="00A56AA7" w:rsidP="00ED25CB">
      <w:pPr>
        <w:spacing w:line="360" w:lineRule="auto"/>
        <w:ind w:firstLine="709"/>
        <w:jc w:val="both"/>
        <w:rPr>
          <w:sz w:val="28"/>
          <w:szCs w:val="28"/>
        </w:rPr>
      </w:pPr>
      <w:r w:rsidRPr="00ED25CB">
        <w:rPr>
          <w:sz w:val="28"/>
          <w:szCs w:val="28"/>
        </w:rPr>
        <w:t>Целью современных корпораций является не столько максимизация прибыли, сколько максимизация рынка. В противном случае конкуренты из других регионов могут вытеснить их не только с зарубежных, но и с национальных рынков, как это произошло в 90-е гг. со многими российскими компаниями, особенно по производству потребительских товаров. Мировые рынки многих товаров уже поделены транснациональными корпорациями в том смысле, что они присутствуют или доминируют в большинстве стран мира на местных рынках товаров и услуг. Таким образом, оборотной стороной политики максимизации рынка является ужесточение конкуренции между фирмами разных стран, в том числе и на их отечественных рынках. Это важное последствие глобализации, так оно приводит к закрытию или прозябанию многих национальных компаний, которые ранее могли рассматривать рынок своей страны как свою крепость, где им грозила конкуренция только со стороны других национальных фирм. Глобализация делает международную конкуренцию обычным явлением и на внутреннем рынке.</w:t>
      </w:r>
    </w:p>
    <w:p w:rsidR="00A56AA7" w:rsidRPr="00ED25CB" w:rsidRDefault="00A56AA7" w:rsidP="00ED25CB">
      <w:pPr>
        <w:spacing w:line="360" w:lineRule="auto"/>
        <w:ind w:firstLine="709"/>
        <w:jc w:val="both"/>
        <w:rPr>
          <w:sz w:val="28"/>
          <w:szCs w:val="28"/>
        </w:rPr>
      </w:pPr>
      <w:r w:rsidRPr="00ED25CB">
        <w:rPr>
          <w:sz w:val="28"/>
          <w:szCs w:val="28"/>
        </w:rPr>
        <w:t xml:space="preserve">Центральное звено глобализации хозяйственной жизни — международное производство под контролем транснациональных корпораций (ТНК), т. е. таких, которые занимаются предпринимательской деятельностью на территории более чем одной страны. ТНК существенно модифицируют как структуру мирохозяйственных связей, так и механизм функционирования национальных воспроизводственных комплексов. Все большие объемы международной торговли товарами, обмена научно-техническими знаниями, производственных кооперационных связей и миграции капитала сосредоточиваются внутри гигантских транснациональных компаний. Уровень </w:t>
      </w:r>
      <w:r w:rsidRPr="00ED25CB">
        <w:rPr>
          <w:iCs/>
          <w:sz w:val="28"/>
          <w:szCs w:val="28"/>
        </w:rPr>
        <w:t>транснационализации</w:t>
      </w:r>
      <w:r w:rsidRPr="00ED25CB">
        <w:rPr>
          <w:sz w:val="28"/>
          <w:szCs w:val="28"/>
        </w:rPr>
        <w:t xml:space="preserve"> национальных экономик растет в послевоенные годы во многом в результате их деятельности .К ним относят хозяйственные структуры, которые включают родительские компании и их зарубежные филиалы. Родительской (материнской) называют ту компанию, которая частично или полностью контролирует активы других компаний за рубежом, для чего обычно ей нужно владеть не менее 10% их уставного капитала. Подобные фирмы называют зарубежными филиалами ТНК и подразделяют на дочерние компании (в них родительская компания владеет более 50% уставного капитала), ассоциированные (10 до 50% уставного капитала) и отделения.</w:t>
      </w:r>
    </w:p>
    <w:p w:rsidR="00A56AA7" w:rsidRPr="00ED25CB" w:rsidRDefault="00A56AA7" w:rsidP="00ED25CB">
      <w:pPr>
        <w:spacing w:line="360" w:lineRule="auto"/>
        <w:ind w:firstLine="709"/>
        <w:jc w:val="both"/>
        <w:rPr>
          <w:sz w:val="28"/>
          <w:szCs w:val="28"/>
        </w:rPr>
      </w:pPr>
      <w:r w:rsidRPr="00ED25CB">
        <w:rPr>
          <w:sz w:val="28"/>
          <w:szCs w:val="28"/>
        </w:rPr>
        <w:t>В мире насчитывается свыше 20 тысяч ТНК. Из них примерно 2 тысячи наиболее крупных сосредоточили основную массу прямых инвестиций в мировом хозяйстве и получают львиную долю всей прибыли от иностранной предпринимательской деятельности. Различия в степени внедрения иностранных корпораций в хозяйство стран обусловлены как масштабами экономики разных государств, так и неодинаковым уровнем концентрации национального капитала, мощью собственных международных компаний. Немалую роль играет и государственная политика в отношении «чужих» ТНК, нередко прямо или скрыто сдерживающая их проникновение.</w:t>
      </w:r>
    </w:p>
    <w:p w:rsidR="00A56AA7" w:rsidRPr="00ED25CB" w:rsidRDefault="00A56AA7" w:rsidP="00ED25CB">
      <w:pPr>
        <w:spacing w:line="360" w:lineRule="auto"/>
        <w:ind w:firstLine="709"/>
        <w:jc w:val="both"/>
        <w:rPr>
          <w:sz w:val="28"/>
          <w:szCs w:val="28"/>
        </w:rPr>
      </w:pPr>
      <w:r w:rsidRPr="00ED25CB">
        <w:rPr>
          <w:sz w:val="28"/>
          <w:szCs w:val="28"/>
        </w:rPr>
        <w:t>В настоящее время ТНК контролируют 1/5—1/4 часть мирового ВВП, а на торговлю между родительскими компаниями и их зарубежными филиалами приходится 1/3 мировой торговли. В результате ТНК являются важной составной частью механизма мирового хозяйства, которая во многих случаях имеет собственные интересы, могущие совпадать или не совпадать с интересами других составных частей этого механизма — национальных экономик, интеграционных объединений, международных организаций. Отсюда часто настороженное отношение к ним со стороны как стран, где размещены зарубежные филиалы ТНК, так и стран, где расположены штаб-квартиры родительских компаний. Ведь собственные производственно-сбытовые сети ТНК не только содействуют развитию внешнеэкономической деятельности стран их происхождения и размещения, но и нередко оказываются неподвластными государственному регулированию со стороны этих стран.</w:t>
      </w:r>
      <w:r w:rsidR="00ED25CB" w:rsidRPr="00ED25CB">
        <w:rPr>
          <w:sz w:val="28"/>
          <w:szCs w:val="28"/>
        </w:rPr>
        <w:t xml:space="preserve"> </w:t>
      </w:r>
      <w:r w:rsidRPr="00ED25CB">
        <w:rPr>
          <w:sz w:val="28"/>
          <w:szCs w:val="28"/>
        </w:rPr>
        <w:t>Транснациональные</w:t>
      </w:r>
      <w:r w:rsidR="000C617F" w:rsidRPr="00ED25CB">
        <w:rPr>
          <w:sz w:val="28"/>
          <w:szCs w:val="28"/>
        </w:rPr>
        <w:t xml:space="preserve"> корпорации являются главным двигателем глобализации, из чего можно сделать вывод, что их деятельность все больше превращает мировое хозяйство в единый рынок товаров, услуг, капитала, рабочей силы и услуг.</w:t>
      </w:r>
    </w:p>
    <w:p w:rsidR="00DD1EAE" w:rsidRPr="00ED25CB" w:rsidRDefault="00ED25CB" w:rsidP="00ED25CB">
      <w:pPr>
        <w:spacing w:line="360" w:lineRule="auto"/>
        <w:ind w:firstLine="709"/>
        <w:jc w:val="center"/>
        <w:rPr>
          <w:b/>
          <w:sz w:val="28"/>
          <w:szCs w:val="28"/>
        </w:rPr>
      </w:pPr>
      <w:r w:rsidRPr="00ED25CB">
        <w:rPr>
          <w:sz w:val="28"/>
          <w:szCs w:val="28"/>
        </w:rPr>
        <w:br w:type="page"/>
      </w:r>
      <w:r w:rsidR="00DD1EAE" w:rsidRPr="00ED25CB">
        <w:rPr>
          <w:b/>
          <w:sz w:val="28"/>
          <w:szCs w:val="28"/>
        </w:rPr>
        <w:t>1.3 Этапы развития мирового хозяйства</w:t>
      </w:r>
    </w:p>
    <w:p w:rsidR="00ED25CB" w:rsidRPr="00ED25CB" w:rsidRDefault="00ED25CB" w:rsidP="00ED25CB">
      <w:pPr>
        <w:spacing w:line="360" w:lineRule="auto"/>
        <w:ind w:firstLine="709"/>
        <w:jc w:val="both"/>
        <w:rPr>
          <w:sz w:val="28"/>
          <w:szCs w:val="28"/>
        </w:rPr>
      </w:pPr>
    </w:p>
    <w:p w:rsidR="00DD1EAE" w:rsidRPr="00ED25CB" w:rsidRDefault="00DD1EAE" w:rsidP="00ED25CB">
      <w:pPr>
        <w:spacing w:line="360" w:lineRule="auto"/>
        <w:ind w:firstLine="709"/>
        <w:jc w:val="both"/>
        <w:rPr>
          <w:sz w:val="28"/>
          <w:szCs w:val="28"/>
        </w:rPr>
      </w:pPr>
      <w:r w:rsidRPr="00ED25CB">
        <w:rPr>
          <w:sz w:val="28"/>
          <w:szCs w:val="28"/>
        </w:rPr>
        <w:t>Первые сведения о международных экономических отношениях донесли до нас исторические памятники Древнего мира</w:t>
      </w:r>
      <w:r w:rsidR="00FF1842" w:rsidRPr="00ED25CB">
        <w:rPr>
          <w:rStyle w:val="af0"/>
          <w:b/>
          <w:sz w:val="28"/>
          <w:szCs w:val="28"/>
        </w:rPr>
        <w:footnoteReference w:id="5"/>
      </w:r>
      <w:r w:rsidRPr="00ED25CB">
        <w:rPr>
          <w:sz w:val="28"/>
          <w:szCs w:val="28"/>
        </w:rPr>
        <w:t>. В I тыс. до н. э. Средиземноморье превратилось в обширную экономическую область и центр экономической жизни. Живущие здесь народы извлекали пользу и становились богаче благодаря торговым связям, которые они устанавливали с другими народами. Прочные торговые связи существовали между Византийской империей и такими торговыми центрами, как Лондон Брюгге, которые снабжались товарами из Руси и Азии скандинавами. Лондон был конечным пунктом большого торгового пути, начинавшегося в Китае и Индии, шедшего через Багдад, Киев и Новгород, достигавшего Любека и направлявшегося оттуда в Западную Европу.</w:t>
      </w:r>
    </w:p>
    <w:p w:rsidR="00DD1EAE" w:rsidRPr="00ED25CB" w:rsidRDefault="00DD1EAE" w:rsidP="00ED25CB">
      <w:pPr>
        <w:spacing w:line="360" w:lineRule="auto"/>
        <w:ind w:firstLine="709"/>
        <w:jc w:val="both"/>
        <w:rPr>
          <w:sz w:val="28"/>
          <w:szCs w:val="28"/>
        </w:rPr>
      </w:pPr>
      <w:r w:rsidRPr="00ED25CB">
        <w:rPr>
          <w:sz w:val="28"/>
          <w:szCs w:val="28"/>
        </w:rPr>
        <w:t>В средние века центр тяжести мировой экономики переместился на европейское побережье Атлантики. Начиналась эра господства Западной Европы и ее экономической экспансии. Вместе с тем в натуральном хозяйстве интенсивность торговых обменов оставалась слабой. Прерывистый характер торговли нашел свое выражение в организации в XII – XIII вв. регулярных ярмарок. По настоящему устойчивыми и регулярными мирохозяйственные связи становятся в период развития индустриальных обществ.</w:t>
      </w:r>
    </w:p>
    <w:p w:rsidR="00DD1EAE" w:rsidRPr="00ED25CB" w:rsidRDefault="00DD1EAE" w:rsidP="00ED25CB">
      <w:pPr>
        <w:spacing w:line="360" w:lineRule="auto"/>
        <w:ind w:firstLine="709"/>
        <w:jc w:val="both"/>
        <w:rPr>
          <w:sz w:val="28"/>
          <w:szCs w:val="28"/>
        </w:rPr>
      </w:pPr>
      <w:r w:rsidRPr="00ED25CB">
        <w:rPr>
          <w:sz w:val="28"/>
          <w:szCs w:val="28"/>
        </w:rPr>
        <w:t>В результате крестовых походов и великих географических открытий были расширены границы мирового экономического пространства. Начиная с XII</w:t>
      </w:r>
      <w:r w:rsidR="009B3AAA" w:rsidRPr="00ED25CB">
        <w:rPr>
          <w:sz w:val="28"/>
          <w:szCs w:val="28"/>
        </w:rPr>
        <w:t xml:space="preserve"> в. р</w:t>
      </w:r>
      <w:r w:rsidRPr="00ED25CB">
        <w:rPr>
          <w:sz w:val="28"/>
          <w:szCs w:val="28"/>
        </w:rPr>
        <w:t>асширение международной торговли приводит к сосредоточению финансового могущества в руках итальянских банков, меняльных контор, церкви. Открытие и завоевание Америки, обнаружение и разграбление перуанских и мексиканских сокровищниц, а также интенсивная разработка серебряных и золотых рудников во много раз увеличили запасы драгоценных металлов. Так создавалась среда, благоприятная для бурного развития торгового капитала.</w:t>
      </w:r>
    </w:p>
    <w:p w:rsidR="00DD1EAE" w:rsidRPr="00ED25CB" w:rsidRDefault="00DD1EAE" w:rsidP="00ED25CB">
      <w:pPr>
        <w:spacing w:line="360" w:lineRule="auto"/>
        <w:ind w:firstLine="709"/>
        <w:jc w:val="both"/>
        <w:rPr>
          <w:sz w:val="28"/>
          <w:szCs w:val="28"/>
        </w:rPr>
      </w:pPr>
      <w:r w:rsidRPr="00ED25CB">
        <w:rPr>
          <w:sz w:val="28"/>
          <w:szCs w:val="28"/>
        </w:rPr>
        <w:t>В XVI – XVIII начинается бурный подъем промышленности. Западная Европа господствует над миром. В это время множатся представительные учреждения торгового и финансового капитала: появились Вест – Индийская компания, Амстердамский банк, Лионская биржа, акционерные общества.</w:t>
      </w:r>
    </w:p>
    <w:p w:rsidR="00DD1EAE" w:rsidRPr="00ED25CB" w:rsidRDefault="00DD1EAE" w:rsidP="00ED25CB">
      <w:pPr>
        <w:spacing w:line="360" w:lineRule="auto"/>
        <w:ind w:firstLine="709"/>
        <w:jc w:val="both"/>
        <w:rPr>
          <w:sz w:val="28"/>
          <w:szCs w:val="28"/>
        </w:rPr>
      </w:pPr>
      <w:r w:rsidRPr="00ED25CB">
        <w:rPr>
          <w:sz w:val="28"/>
          <w:szCs w:val="28"/>
        </w:rPr>
        <w:t>Расширение рынков сбыта, и размах торговых операций влияли на промышленность, содействовали повышению темпов роста производства. Крупное машиностроение в свою очередь было ориентировано на внешние рынки и зависело уже исключительно от мирового рынка, международного обмена и международного разделения труда. Наряду с чисто торговыми связями, материальное содержание которых составлял взаимный обмен конечными продуктами производства, все большее развитие получали международные производственные в самом процессе производства.</w:t>
      </w:r>
    </w:p>
    <w:p w:rsidR="00DD1EAE" w:rsidRPr="00ED25CB" w:rsidRDefault="00DD1EAE" w:rsidP="00ED25CB">
      <w:pPr>
        <w:spacing w:line="360" w:lineRule="auto"/>
        <w:ind w:firstLine="709"/>
        <w:jc w:val="both"/>
        <w:rPr>
          <w:sz w:val="28"/>
          <w:szCs w:val="28"/>
        </w:rPr>
      </w:pPr>
      <w:r w:rsidRPr="00ED25CB">
        <w:rPr>
          <w:sz w:val="28"/>
          <w:szCs w:val="28"/>
        </w:rPr>
        <w:t>Мировой рынок, международный обмен, межнациональное переплетение хозяйственных связей сыграли значительную роль в развитии массового производства, будучи фундаментальной основой самой ее возможности. Узость национальных рынков сбыта создает предпосылки для взаимопритяжения национальных экономик и мировой рынок постепенно перерастает в мировое хозяйство. К концу XIX в. этот процесс в основном завершился.</w:t>
      </w:r>
    </w:p>
    <w:p w:rsidR="00DD1EAE" w:rsidRPr="00ED25CB" w:rsidRDefault="00DD1EAE" w:rsidP="00ED25CB">
      <w:pPr>
        <w:pStyle w:val="a5"/>
        <w:spacing w:after="0" w:line="360" w:lineRule="auto"/>
        <w:ind w:firstLine="709"/>
        <w:jc w:val="both"/>
        <w:rPr>
          <w:sz w:val="28"/>
          <w:szCs w:val="28"/>
        </w:rPr>
      </w:pPr>
      <w:r w:rsidRPr="00ED25CB">
        <w:rPr>
          <w:sz w:val="28"/>
          <w:szCs w:val="28"/>
        </w:rPr>
        <w:t>Конец XIX - начало XIX в. - до Первой мировой войн</w:t>
      </w:r>
      <w:r w:rsidR="009B3AAA" w:rsidRPr="00ED25CB">
        <w:rPr>
          <w:sz w:val="28"/>
          <w:szCs w:val="28"/>
        </w:rPr>
        <w:t>ы. Развивались быстрыми темпами</w:t>
      </w:r>
      <w:r w:rsidRPr="00ED25CB">
        <w:rPr>
          <w:sz w:val="28"/>
          <w:szCs w:val="28"/>
        </w:rPr>
        <w:t xml:space="preserve"> процессы интеграции и обмена.</w:t>
      </w:r>
    </w:p>
    <w:p w:rsidR="00DD1EAE" w:rsidRPr="00ED25CB" w:rsidRDefault="00DD1EAE" w:rsidP="00ED25CB">
      <w:pPr>
        <w:pStyle w:val="a5"/>
        <w:spacing w:after="0" w:line="360" w:lineRule="auto"/>
        <w:ind w:firstLine="709"/>
        <w:jc w:val="both"/>
        <w:rPr>
          <w:sz w:val="28"/>
          <w:szCs w:val="28"/>
        </w:rPr>
      </w:pPr>
      <w:r w:rsidRPr="00ED25CB">
        <w:rPr>
          <w:sz w:val="28"/>
          <w:szCs w:val="28"/>
        </w:rPr>
        <w:t>Вторая мировая война. Процесс кооперирования сферы услуг, централизация управления хозяйством. Мировое хозяйство разделилось на две части, в связи с чем в разных лагерях проходят разные процессы развития мировой экономики. Для капиталистических стран: рост заграничного</w:t>
      </w:r>
      <w:r w:rsidR="00ED25CB" w:rsidRPr="00ED25CB">
        <w:rPr>
          <w:sz w:val="28"/>
          <w:szCs w:val="28"/>
        </w:rPr>
        <w:t xml:space="preserve"> </w:t>
      </w:r>
      <w:r w:rsidRPr="00ED25CB">
        <w:rPr>
          <w:sz w:val="28"/>
          <w:szCs w:val="28"/>
        </w:rPr>
        <w:t>производства,</w:t>
      </w:r>
      <w:r w:rsidR="00ED25CB" w:rsidRPr="00ED25CB">
        <w:rPr>
          <w:sz w:val="28"/>
          <w:szCs w:val="28"/>
        </w:rPr>
        <w:t xml:space="preserve"> </w:t>
      </w:r>
      <w:r w:rsidRPr="00ED25CB">
        <w:rPr>
          <w:sz w:val="28"/>
          <w:szCs w:val="28"/>
        </w:rPr>
        <w:t>главной силой которого явились ТНК, возросла роль США, проведение плана Маршалла способствовало экономическому</w:t>
      </w:r>
      <w:r w:rsidR="00ED25CB" w:rsidRPr="00ED25CB">
        <w:rPr>
          <w:sz w:val="28"/>
          <w:szCs w:val="28"/>
        </w:rPr>
        <w:t xml:space="preserve"> </w:t>
      </w:r>
      <w:r w:rsidRPr="00ED25CB">
        <w:rPr>
          <w:sz w:val="28"/>
          <w:szCs w:val="28"/>
        </w:rPr>
        <w:t>возрождению стран ЕС,</w:t>
      </w:r>
      <w:r w:rsidR="00ED25CB" w:rsidRPr="00ED25CB">
        <w:rPr>
          <w:sz w:val="28"/>
          <w:szCs w:val="28"/>
        </w:rPr>
        <w:t xml:space="preserve"> </w:t>
      </w:r>
      <w:r w:rsidRPr="00ED25CB">
        <w:rPr>
          <w:sz w:val="28"/>
          <w:szCs w:val="28"/>
        </w:rPr>
        <w:t>программы помощи потом были переориентированы на развивающиеся страны.</w:t>
      </w:r>
      <w:r w:rsidR="00ED25CB" w:rsidRPr="00ED25CB">
        <w:rPr>
          <w:sz w:val="28"/>
          <w:szCs w:val="28"/>
        </w:rPr>
        <w:t xml:space="preserve"> </w:t>
      </w:r>
      <w:r w:rsidRPr="00ED25CB">
        <w:rPr>
          <w:sz w:val="28"/>
          <w:szCs w:val="28"/>
        </w:rPr>
        <w:t>Ликвидация колониальной системы способствовала появлению на мировой арене ряда развивающихся стран.</w:t>
      </w:r>
    </w:p>
    <w:p w:rsidR="00DD1EAE" w:rsidRPr="00ED25CB" w:rsidRDefault="00DD1EAE" w:rsidP="00ED25CB">
      <w:pPr>
        <w:pStyle w:val="a5"/>
        <w:spacing w:after="0" w:line="360" w:lineRule="auto"/>
        <w:ind w:firstLine="709"/>
        <w:jc w:val="both"/>
        <w:rPr>
          <w:sz w:val="28"/>
          <w:szCs w:val="28"/>
        </w:rPr>
      </w:pPr>
      <w:r w:rsidRPr="00ED25CB">
        <w:rPr>
          <w:sz w:val="28"/>
          <w:szCs w:val="28"/>
        </w:rPr>
        <w:t>60 - 70-е гг. Дальнейшая интеграция, связанная с движением капитала. 50 - 70-е гг. - процесс сближения уровня развития США и стран Европы. США из доминирующей державы превратились в лидера. Происходит активизация направления Север - Юг.</w:t>
      </w:r>
    </w:p>
    <w:p w:rsidR="00DD1EAE" w:rsidRPr="00ED25CB" w:rsidRDefault="00DD1EAE" w:rsidP="00ED25CB">
      <w:pPr>
        <w:pStyle w:val="a5"/>
        <w:spacing w:after="0" w:line="360" w:lineRule="auto"/>
        <w:ind w:firstLine="709"/>
        <w:jc w:val="both"/>
        <w:rPr>
          <w:sz w:val="28"/>
          <w:szCs w:val="28"/>
        </w:rPr>
      </w:pPr>
      <w:r w:rsidRPr="00ED25CB">
        <w:rPr>
          <w:sz w:val="28"/>
          <w:szCs w:val="28"/>
        </w:rPr>
        <w:t>70 - 80-е гг. Резкое падение темпов экономического роста в мировой экономике. Увеличение экспортной квоты.</w:t>
      </w:r>
    </w:p>
    <w:p w:rsidR="00DD1EAE" w:rsidRPr="00ED25CB" w:rsidRDefault="00DD1EAE" w:rsidP="00ED25CB">
      <w:pPr>
        <w:pStyle w:val="a5"/>
        <w:spacing w:after="0" w:line="360" w:lineRule="auto"/>
        <w:ind w:firstLine="709"/>
        <w:jc w:val="both"/>
        <w:rPr>
          <w:sz w:val="28"/>
          <w:szCs w:val="28"/>
        </w:rPr>
      </w:pPr>
      <w:r w:rsidRPr="00ED25CB">
        <w:rPr>
          <w:sz w:val="28"/>
          <w:szCs w:val="28"/>
        </w:rPr>
        <w:t>90-е гг. Образование планетарных производительных сил в результате переплетения капитала, возросла степень освоения географического пространства.</w:t>
      </w:r>
    </w:p>
    <w:p w:rsidR="009D10C3" w:rsidRPr="00ED25CB" w:rsidRDefault="00DD1EAE" w:rsidP="00ED25CB">
      <w:pPr>
        <w:pStyle w:val="aa"/>
        <w:spacing w:line="360" w:lineRule="auto"/>
        <w:ind w:left="0" w:right="0" w:firstLine="709"/>
        <w:jc w:val="both"/>
        <w:rPr>
          <w:szCs w:val="28"/>
        </w:rPr>
      </w:pPr>
      <w:r w:rsidRPr="00ED25CB">
        <w:rPr>
          <w:szCs w:val="28"/>
        </w:rPr>
        <w:t>За последние годы мировое хозяйство вошло в новую фазу, происходит активное сотрудничество между странами, укрепление единой системы.</w:t>
      </w:r>
      <w:r w:rsidR="00ED25CB" w:rsidRPr="00ED25CB">
        <w:rPr>
          <w:szCs w:val="28"/>
        </w:rPr>
        <w:t xml:space="preserve"> </w:t>
      </w:r>
      <w:r w:rsidRPr="00ED25CB">
        <w:rPr>
          <w:szCs w:val="28"/>
        </w:rPr>
        <w:t>Однако в социально-экономическом плане мировое хозяйство все еще остается неоднородным. Существует три подсистемы: промышленно-развитые страны, страны переходного типа, развивающиеся страны. Доля социалистических стран в мировом производстве с 16 - 18% упала до 5%. Отдельно выделяют еще Индию, Китай, страны Ближнего и Среднего Востока (экспортеры нефти).</w:t>
      </w:r>
    </w:p>
    <w:p w:rsidR="00DD1EAE" w:rsidRPr="00ED25CB" w:rsidRDefault="00DD1EAE" w:rsidP="00ED25CB">
      <w:pPr>
        <w:pStyle w:val="aa"/>
        <w:spacing w:line="360" w:lineRule="auto"/>
        <w:ind w:left="0" w:right="0" w:firstLine="709"/>
        <w:jc w:val="both"/>
        <w:rPr>
          <w:szCs w:val="28"/>
        </w:rPr>
      </w:pPr>
    </w:p>
    <w:p w:rsidR="00DD1EAE" w:rsidRPr="00ED25CB" w:rsidRDefault="00DD1EAE" w:rsidP="00ED25CB">
      <w:pPr>
        <w:pStyle w:val="aa"/>
        <w:spacing w:line="360" w:lineRule="auto"/>
        <w:ind w:left="0" w:right="0" w:firstLine="709"/>
        <w:jc w:val="center"/>
        <w:rPr>
          <w:b/>
          <w:szCs w:val="28"/>
        </w:rPr>
      </w:pPr>
      <w:r w:rsidRPr="00ED25CB">
        <w:rPr>
          <w:b/>
          <w:szCs w:val="28"/>
        </w:rPr>
        <w:t>1.4 Отраслевая структура мирового хозяйства и его показатели</w:t>
      </w:r>
    </w:p>
    <w:p w:rsidR="00ED25CB" w:rsidRPr="00ED25CB" w:rsidRDefault="00ED25CB" w:rsidP="00ED25CB">
      <w:pPr>
        <w:spacing w:line="360" w:lineRule="auto"/>
        <w:ind w:firstLine="709"/>
        <w:jc w:val="both"/>
        <w:rPr>
          <w:sz w:val="28"/>
          <w:szCs w:val="28"/>
        </w:rPr>
      </w:pPr>
    </w:p>
    <w:p w:rsidR="00DD1EAE" w:rsidRPr="00ED25CB" w:rsidRDefault="00DD1EAE" w:rsidP="00ED25CB">
      <w:pPr>
        <w:spacing w:line="360" w:lineRule="auto"/>
        <w:ind w:firstLine="709"/>
        <w:jc w:val="both"/>
        <w:rPr>
          <w:sz w:val="28"/>
          <w:szCs w:val="28"/>
        </w:rPr>
      </w:pPr>
      <w:r w:rsidRPr="00ED25CB">
        <w:rPr>
          <w:sz w:val="28"/>
          <w:szCs w:val="28"/>
        </w:rPr>
        <w:t xml:space="preserve">Выделяют три уровня отраслей структуры: </w:t>
      </w:r>
      <w:r w:rsidR="00C06C87" w:rsidRPr="00ED25CB">
        <w:rPr>
          <w:sz w:val="28"/>
          <w:szCs w:val="28"/>
        </w:rPr>
        <w:t>макроструктуру, мезоструктуру</w:t>
      </w:r>
      <w:r w:rsidRPr="00ED25CB">
        <w:rPr>
          <w:sz w:val="28"/>
          <w:szCs w:val="28"/>
        </w:rPr>
        <w:t xml:space="preserve"> и </w:t>
      </w:r>
      <w:r w:rsidR="00C06C87" w:rsidRPr="00ED25CB">
        <w:rPr>
          <w:sz w:val="28"/>
          <w:szCs w:val="28"/>
        </w:rPr>
        <w:t>микроструктуру</w:t>
      </w:r>
      <w:r w:rsidRPr="00ED25CB">
        <w:rPr>
          <w:sz w:val="28"/>
          <w:szCs w:val="28"/>
        </w:rPr>
        <w:t>. Научно-техническая революция оказала большое влияние на структуру мирового хозяйства, это можно рассмотреть на примере каждого из уровней</w:t>
      </w:r>
      <w:r w:rsidR="00545B98" w:rsidRPr="00ED25CB">
        <w:rPr>
          <w:rStyle w:val="af0"/>
          <w:sz w:val="28"/>
          <w:szCs w:val="28"/>
        </w:rPr>
        <w:footnoteReference w:id="6"/>
      </w:r>
      <w:r w:rsidRPr="00ED25CB">
        <w:rPr>
          <w:sz w:val="28"/>
          <w:szCs w:val="28"/>
        </w:rPr>
        <w:t>.</w:t>
      </w:r>
    </w:p>
    <w:p w:rsidR="00DD1EAE" w:rsidRPr="00ED25CB" w:rsidRDefault="00DD1EAE" w:rsidP="00ED25CB">
      <w:pPr>
        <w:spacing w:line="360" w:lineRule="auto"/>
        <w:ind w:firstLine="709"/>
        <w:jc w:val="both"/>
        <w:rPr>
          <w:sz w:val="28"/>
          <w:szCs w:val="28"/>
        </w:rPr>
      </w:pPr>
      <w:r w:rsidRPr="00ED25CB">
        <w:rPr>
          <w:sz w:val="28"/>
          <w:szCs w:val="28"/>
        </w:rPr>
        <w:t>Макроструктура отражает самые крупные экономические пропорции: между производственной и непроизводственной сферами, между промышленностью, строительством, сельским хозяйством, транспортом и т. д. Именно эти пропорции определяют к какому типу будет отнесена страна: к аграрному, индустриальному, или постиндустриальному.</w:t>
      </w:r>
    </w:p>
    <w:p w:rsidR="00DD1EAE" w:rsidRPr="00ED25CB" w:rsidRDefault="00DD1EAE" w:rsidP="00ED25CB">
      <w:pPr>
        <w:spacing w:line="360" w:lineRule="auto"/>
        <w:ind w:firstLine="709"/>
        <w:jc w:val="both"/>
        <w:rPr>
          <w:sz w:val="28"/>
          <w:szCs w:val="28"/>
        </w:rPr>
      </w:pPr>
      <w:r w:rsidRPr="00ED25CB">
        <w:rPr>
          <w:sz w:val="28"/>
          <w:szCs w:val="28"/>
        </w:rPr>
        <w:t>Под влиянием научно-технической революции начала складываться постиндустриальная (или информационная) структура, для которой характерно изменение пропорций между производственной и непроизводственной сферами. В экономически развитых странах процесс повышения удельного веса промышленности уступает росту нематериальной сферы: сферы услуг, науки, образования, культуры, число занятых в них начинает превосходить число занятых в производственной сфере.</w:t>
      </w:r>
    </w:p>
    <w:p w:rsidR="00DD1EAE" w:rsidRPr="00ED25CB" w:rsidRDefault="00DD1EAE" w:rsidP="00ED25CB">
      <w:pPr>
        <w:spacing w:line="360" w:lineRule="auto"/>
        <w:ind w:firstLine="709"/>
        <w:jc w:val="both"/>
        <w:rPr>
          <w:sz w:val="28"/>
          <w:szCs w:val="28"/>
        </w:rPr>
      </w:pPr>
      <w:r w:rsidRPr="00ED25CB">
        <w:rPr>
          <w:sz w:val="28"/>
          <w:szCs w:val="28"/>
        </w:rPr>
        <w:t>НТР вызвала большие прогрессивные сдвиги в структуре материального производства. Они проявились прежде всего в изменении соотношения между промышленностью и сельским хозяйством. Это вызвано тем, что от развития промышленности зависит рост производительности труда во всех других отраслях хозяйства, а также повышением интенсивности сельского хозяйства, приобретающего всё более индустриальный характер.</w:t>
      </w:r>
    </w:p>
    <w:p w:rsidR="00DD1EAE" w:rsidRPr="00ED25CB" w:rsidRDefault="00DD1EAE" w:rsidP="00ED25CB">
      <w:pPr>
        <w:spacing w:line="360" w:lineRule="auto"/>
        <w:ind w:firstLine="709"/>
        <w:jc w:val="both"/>
        <w:rPr>
          <w:sz w:val="28"/>
          <w:szCs w:val="28"/>
        </w:rPr>
      </w:pPr>
      <w:r w:rsidRPr="00ED25CB">
        <w:rPr>
          <w:sz w:val="28"/>
          <w:szCs w:val="28"/>
        </w:rPr>
        <w:t>Мезоструктура материального производства отражает основные пропорции, складывающиеся внутри промышленности, сельского хозяйства и т. д. Так, в структуре сельского хозяйства изменения происходят медленнее, чем в промышленности, но заметно возрастает доля животноводства (в экономически развитых странах оно даёт ¾ валовой продукции отрасли), в растениеводстве увеличивается роль технических и кормовых культур, овощей, фруктов. Но общемировые тенденции и показатели скрывают значительные различия между экономически развитыми и развивающимися странами.</w:t>
      </w:r>
    </w:p>
    <w:p w:rsidR="00DD1EAE" w:rsidRPr="00ED25CB" w:rsidRDefault="00DD1EAE" w:rsidP="00ED25CB">
      <w:pPr>
        <w:pStyle w:val="aa"/>
        <w:spacing w:line="360" w:lineRule="auto"/>
        <w:ind w:left="0" w:right="0" w:firstLine="709"/>
        <w:jc w:val="both"/>
        <w:rPr>
          <w:szCs w:val="28"/>
        </w:rPr>
      </w:pPr>
      <w:r w:rsidRPr="00ED25CB">
        <w:rPr>
          <w:szCs w:val="28"/>
        </w:rPr>
        <w:t>Микроотраслевая структура отражает сдвиги, происходящие в отдельных видах производства, прежде всего промышленного. На первый план выходят новейшие наукоёмкие виды машиностроения и химической промышленности - также как производство электронно-вычислительной техники, средств автомобилизации, аэрокосмической, лазерной техники, оборудование для атомной энергетики и т. д.</w:t>
      </w:r>
    </w:p>
    <w:p w:rsidR="00C06C87" w:rsidRPr="00ED25CB" w:rsidRDefault="00C06C87" w:rsidP="00ED25CB">
      <w:pPr>
        <w:pStyle w:val="aa"/>
        <w:spacing w:line="360" w:lineRule="auto"/>
        <w:ind w:left="0" w:right="0" w:firstLine="709"/>
        <w:jc w:val="both"/>
        <w:rPr>
          <w:b/>
          <w:szCs w:val="28"/>
        </w:rPr>
      </w:pPr>
      <w:r w:rsidRPr="00ED25CB">
        <w:rPr>
          <w:b/>
          <w:szCs w:val="28"/>
        </w:rPr>
        <w:t>Показатели</w:t>
      </w:r>
      <w:r w:rsidR="00FF1842" w:rsidRPr="00ED25CB">
        <w:rPr>
          <w:b/>
          <w:szCs w:val="28"/>
        </w:rPr>
        <w:t xml:space="preserve"> мирового хозяйства</w:t>
      </w:r>
    </w:p>
    <w:p w:rsidR="00C06C87" w:rsidRPr="00ED25CB" w:rsidRDefault="00C06C87" w:rsidP="00ED25CB">
      <w:pPr>
        <w:pStyle w:val="aa"/>
        <w:spacing w:line="360" w:lineRule="auto"/>
        <w:ind w:left="0" w:right="0" w:firstLine="709"/>
        <w:jc w:val="both"/>
        <w:rPr>
          <w:szCs w:val="28"/>
        </w:rPr>
      </w:pPr>
      <w:r w:rsidRPr="00ED25CB">
        <w:rPr>
          <w:szCs w:val="28"/>
        </w:rPr>
        <w:t xml:space="preserve">Показатели можно разделить на </w:t>
      </w:r>
      <w:r w:rsidRPr="00ED25CB">
        <w:rPr>
          <w:b/>
          <w:szCs w:val="28"/>
        </w:rPr>
        <w:t>относительные</w:t>
      </w:r>
      <w:r w:rsidR="00ED25CB" w:rsidRPr="00ED25CB">
        <w:rPr>
          <w:b/>
          <w:szCs w:val="28"/>
        </w:rPr>
        <w:t xml:space="preserve"> </w:t>
      </w:r>
      <w:r w:rsidRPr="00ED25CB">
        <w:rPr>
          <w:szCs w:val="28"/>
        </w:rPr>
        <w:t xml:space="preserve">и </w:t>
      </w:r>
      <w:r w:rsidRPr="00ED25CB">
        <w:rPr>
          <w:b/>
          <w:szCs w:val="28"/>
        </w:rPr>
        <w:t>абсолютные</w:t>
      </w:r>
      <w:r w:rsidRPr="00ED25CB">
        <w:rPr>
          <w:szCs w:val="28"/>
        </w:rPr>
        <w:t xml:space="preserve">. Первые отражают динамику того или иного явления, индекс роста 100%, а темпы роста определяются по правилу сложных процентов. Другим видом </w:t>
      </w:r>
      <w:r w:rsidRPr="00ED25CB">
        <w:rPr>
          <w:b/>
          <w:szCs w:val="28"/>
        </w:rPr>
        <w:t>относительных</w:t>
      </w:r>
      <w:r w:rsidRPr="00ED25CB">
        <w:rPr>
          <w:szCs w:val="28"/>
        </w:rPr>
        <w:t xml:space="preserve"> показателей являются удельные показатели, поделённые на число жителей страны. Эти показатели очень важны при сравнении национальных хозяйств</w:t>
      </w:r>
      <w:r w:rsidR="00ED25CB" w:rsidRPr="00ED25CB">
        <w:rPr>
          <w:szCs w:val="28"/>
        </w:rPr>
        <w:t xml:space="preserve"> </w:t>
      </w:r>
      <w:r w:rsidRPr="00ED25CB">
        <w:rPr>
          <w:szCs w:val="28"/>
        </w:rPr>
        <w:t>между собой.</w:t>
      </w:r>
    </w:p>
    <w:p w:rsidR="00C06C87" w:rsidRPr="00ED25CB" w:rsidRDefault="00C06C87" w:rsidP="00ED25CB">
      <w:pPr>
        <w:pStyle w:val="aa"/>
        <w:spacing w:line="360" w:lineRule="auto"/>
        <w:ind w:left="0" w:right="0" w:firstLine="709"/>
        <w:jc w:val="both"/>
        <w:rPr>
          <w:szCs w:val="28"/>
        </w:rPr>
      </w:pPr>
      <w:r w:rsidRPr="00ED25CB">
        <w:rPr>
          <w:szCs w:val="28"/>
        </w:rPr>
        <w:t xml:space="preserve">К </w:t>
      </w:r>
      <w:r w:rsidRPr="00ED25CB">
        <w:rPr>
          <w:b/>
          <w:szCs w:val="28"/>
        </w:rPr>
        <w:t>удельным</w:t>
      </w:r>
      <w:r w:rsidRPr="00ED25CB">
        <w:rPr>
          <w:szCs w:val="28"/>
        </w:rPr>
        <w:t xml:space="preserve"> показателям относятся и так называемые плотностные характеристики: отнесённые на площадь численность населения, длина транспортной сети, сбор сельскохозяйственных культур. Особое значение имеют показатели, характеризующие эффективность производства в целом - соотношение валового внутреннего продукта (ВВП) с затратами потреблённых для этой цели ресурсов материалов, также транспортной работы, научного потенциала.</w:t>
      </w:r>
    </w:p>
    <w:p w:rsidR="00C06C87" w:rsidRPr="00ED25CB" w:rsidRDefault="00C06C87" w:rsidP="00ED25CB">
      <w:pPr>
        <w:pStyle w:val="aa"/>
        <w:spacing w:line="360" w:lineRule="auto"/>
        <w:ind w:left="0" w:right="0" w:firstLine="709"/>
        <w:jc w:val="both"/>
        <w:rPr>
          <w:szCs w:val="28"/>
        </w:rPr>
      </w:pPr>
      <w:r w:rsidRPr="00ED25CB">
        <w:rPr>
          <w:szCs w:val="28"/>
        </w:rPr>
        <w:t>Главным макроэкономическим показателем, характеризующим экономическое развитие, является ВВП</w:t>
      </w:r>
      <w:r w:rsidR="00545B98" w:rsidRPr="00ED25CB">
        <w:rPr>
          <w:rStyle w:val="af0"/>
          <w:szCs w:val="28"/>
        </w:rPr>
        <w:footnoteReference w:id="7"/>
      </w:r>
      <w:r w:rsidRPr="00ED25CB">
        <w:rPr>
          <w:szCs w:val="28"/>
        </w:rPr>
        <w:t>. Это стоимость всех конечных благ, включающих не только товары, но и услуги, произведённые</w:t>
      </w:r>
      <w:r w:rsidR="00ED25CB" w:rsidRPr="00ED25CB">
        <w:rPr>
          <w:szCs w:val="28"/>
        </w:rPr>
        <w:t xml:space="preserve"> </w:t>
      </w:r>
      <w:r w:rsidRPr="00ED25CB">
        <w:rPr>
          <w:szCs w:val="28"/>
        </w:rPr>
        <w:t>в мире, в макрорегионе, но чаще всего в отдельной стране за определённый отрезок времени. Это, по существу - сумма стоимости, добавленной обработкой, по всем отраслям народного хозяйства</w:t>
      </w:r>
      <w:r w:rsidR="000D7362" w:rsidRPr="00ED25CB">
        <w:rPr>
          <w:szCs w:val="28"/>
        </w:rPr>
        <w:t xml:space="preserve">. </w:t>
      </w:r>
      <w:r w:rsidRPr="00ED25CB">
        <w:rPr>
          <w:szCs w:val="28"/>
        </w:rPr>
        <w:t>Другое различие в содержании показателей валового продукта, о котором часто забывают, касается его состава.</w:t>
      </w:r>
    </w:p>
    <w:p w:rsidR="00C06C87" w:rsidRPr="00ED25CB" w:rsidRDefault="00C06C87" w:rsidP="00ED25CB">
      <w:pPr>
        <w:pStyle w:val="aa"/>
        <w:spacing w:line="360" w:lineRule="auto"/>
        <w:ind w:left="0" w:right="0" w:firstLine="709"/>
        <w:jc w:val="both"/>
        <w:rPr>
          <w:szCs w:val="28"/>
        </w:rPr>
      </w:pPr>
      <w:r w:rsidRPr="00ED25CB">
        <w:rPr>
          <w:szCs w:val="28"/>
        </w:rPr>
        <w:t>Наряду с ВВП в качестве макроэкономического показателя используется национальный доход (НД), или чистый продукт, который отличается от первого на величину амортизации основных фондов. НД рассматривается как сумма доходов всех участников производства: собственников живого труда (заработная плата), капитала (прибыль), и земли (рента). НД распадается на личное потребление и накопление, государственное потребление и накопление.</w:t>
      </w:r>
    </w:p>
    <w:p w:rsidR="00C06C87" w:rsidRPr="00ED25CB" w:rsidRDefault="00C06C87" w:rsidP="00ED25CB">
      <w:pPr>
        <w:pStyle w:val="aa"/>
        <w:spacing w:line="360" w:lineRule="auto"/>
        <w:ind w:left="0" w:right="0" w:firstLine="709"/>
        <w:jc w:val="both"/>
        <w:rPr>
          <w:szCs w:val="28"/>
        </w:rPr>
      </w:pPr>
      <w:r w:rsidRPr="00ED25CB">
        <w:rPr>
          <w:szCs w:val="28"/>
        </w:rPr>
        <w:t>Движение и изменение соотношения главных элементов ВВП и НД отражают уровень и темпы развития общественного производства. Одним из важных индикаторов общественного прогресса экономисты считают рост личного потребления как преобладающей части НД в расчёте на душу населения.</w:t>
      </w:r>
    </w:p>
    <w:p w:rsidR="00FB1E33" w:rsidRPr="00ED25CB" w:rsidRDefault="00FB1E33" w:rsidP="00ED25CB">
      <w:pPr>
        <w:spacing w:line="360" w:lineRule="auto"/>
        <w:ind w:firstLine="709"/>
        <w:jc w:val="both"/>
        <w:rPr>
          <w:sz w:val="28"/>
          <w:szCs w:val="28"/>
        </w:rPr>
      </w:pPr>
      <w:r w:rsidRPr="00ED25CB">
        <w:rPr>
          <w:sz w:val="28"/>
          <w:szCs w:val="28"/>
        </w:rPr>
        <w:t>Мировое хозяйство представляет из себя сложившуюся систему. Ее структура остается неизменной на протяжении долгого времени и поддается анализу. Однако мировое хозяйство еще и развивающаяся структура. В своем развитии мировое хозяйство прошло несколько этапов: от примитивного обмена товаров между народами до образования планетарных производительных сил. Факторы развития этого процесса можно выявить и систематизировать. К основным можно отнести:</w:t>
      </w:r>
    </w:p>
    <w:p w:rsidR="00FB1E33" w:rsidRPr="00ED25CB" w:rsidRDefault="00FB1E33" w:rsidP="00ED25CB">
      <w:pPr>
        <w:numPr>
          <w:ilvl w:val="0"/>
          <w:numId w:val="8"/>
        </w:numPr>
        <w:tabs>
          <w:tab w:val="clear" w:pos="1080"/>
        </w:tabs>
        <w:spacing w:line="360" w:lineRule="auto"/>
        <w:ind w:left="0" w:firstLine="709"/>
        <w:jc w:val="both"/>
        <w:rPr>
          <w:sz w:val="28"/>
          <w:szCs w:val="28"/>
        </w:rPr>
      </w:pPr>
      <w:r w:rsidRPr="00ED25CB">
        <w:rPr>
          <w:sz w:val="28"/>
          <w:szCs w:val="28"/>
        </w:rPr>
        <w:t>Ресурсы</w:t>
      </w:r>
    </w:p>
    <w:p w:rsidR="00FB1E33" w:rsidRPr="00ED25CB" w:rsidRDefault="00FB1E33" w:rsidP="00ED25CB">
      <w:pPr>
        <w:numPr>
          <w:ilvl w:val="0"/>
          <w:numId w:val="8"/>
        </w:numPr>
        <w:tabs>
          <w:tab w:val="clear" w:pos="1080"/>
        </w:tabs>
        <w:spacing w:line="360" w:lineRule="auto"/>
        <w:ind w:left="0" w:firstLine="709"/>
        <w:jc w:val="both"/>
        <w:rPr>
          <w:sz w:val="28"/>
          <w:szCs w:val="28"/>
        </w:rPr>
      </w:pPr>
      <w:r w:rsidRPr="00ED25CB">
        <w:rPr>
          <w:sz w:val="28"/>
          <w:szCs w:val="28"/>
        </w:rPr>
        <w:t>Международное разделение труда</w:t>
      </w:r>
    </w:p>
    <w:p w:rsidR="00FB1E33" w:rsidRPr="00ED25CB" w:rsidRDefault="00FB1E33" w:rsidP="00ED25CB">
      <w:pPr>
        <w:numPr>
          <w:ilvl w:val="0"/>
          <w:numId w:val="8"/>
        </w:numPr>
        <w:tabs>
          <w:tab w:val="clear" w:pos="1080"/>
        </w:tabs>
        <w:spacing w:line="360" w:lineRule="auto"/>
        <w:ind w:left="0" w:firstLine="709"/>
        <w:jc w:val="both"/>
        <w:rPr>
          <w:sz w:val="28"/>
          <w:szCs w:val="28"/>
        </w:rPr>
      </w:pPr>
      <w:r w:rsidRPr="00ED25CB">
        <w:rPr>
          <w:sz w:val="28"/>
          <w:szCs w:val="28"/>
        </w:rPr>
        <w:t>Международная и региональная интеграция</w:t>
      </w:r>
    </w:p>
    <w:p w:rsidR="00FB1E33" w:rsidRPr="00ED25CB" w:rsidRDefault="00FB1E33" w:rsidP="00ED25CB">
      <w:pPr>
        <w:numPr>
          <w:ilvl w:val="0"/>
          <w:numId w:val="8"/>
        </w:numPr>
        <w:tabs>
          <w:tab w:val="clear" w:pos="1080"/>
        </w:tabs>
        <w:spacing w:line="360" w:lineRule="auto"/>
        <w:ind w:left="0" w:firstLine="709"/>
        <w:jc w:val="both"/>
        <w:rPr>
          <w:sz w:val="28"/>
          <w:szCs w:val="28"/>
        </w:rPr>
      </w:pPr>
      <w:r w:rsidRPr="00ED25CB">
        <w:rPr>
          <w:sz w:val="28"/>
          <w:szCs w:val="28"/>
        </w:rPr>
        <w:t>Глобализация</w:t>
      </w:r>
    </w:p>
    <w:p w:rsidR="00FB1E33" w:rsidRPr="00ED25CB" w:rsidRDefault="00FB1E33" w:rsidP="00ED25CB">
      <w:pPr>
        <w:spacing w:line="360" w:lineRule="auto"/>
        <w:ind w:firstLine="709"/>
        <w:jc w:val="both"/>
        <w:rPr>
          <w:sz w:val="28"/>
          <w:szCs w:val="28"/>
        </w:rPr>
      </w:pPr>
      <w:r w:rsidRPr="00ED25CB">
        <w:rPr>
          <w:sz w:val="28"/>
          <w:szCs w:val="28"/>
        </w:rPr>
        <w:t>Рассматривая мировое хозяйство, не стоит забывать о его отраслевой структуре, которая делится на 3 уровня: макро-, мезо-, микроструктуру. Изменения внутри и между уровнями важны для определения тенденций развития мирового хозяйства.</w:t>
      </w:r>
    </w:p>
    <w:p w:rsidR="00FB1E33" w:rsidRPr="00ED25CB" w:rsidRDefault="00FB1E33" w:rsidP="00ED25CB">
      <w:pPr>
        <w:spacing w:line="360" w:lineRule="auto"/>
        <w:ind w:firstLine="709"/>
        <w:jc w:val="both"/>
        <w:rPr>
          <w:sz w:val="28"/>
          <w:szCs w:val="28"/>
        </w:rPr>
      </w:pPr>
      <w:r w:rsidRPr="00ED25CB">
        <w:rPr>
          <w:sz w:val="28"/>
          <w:szCs w:val="28"/>
        </w:rPr>
        <w:t>Количественно уровень развития любой экономики можно оценить с помощью показателей, которые делятся на относительные и абсолютные. Важнейшим и главным экономическим показателем является ВВП.</w:t>
      </w:r>
    </w:p>
    <w:p w:rsidR="00FB1E33" w:rsidRPr="00ED25CB" w:rsidRDefault="00FB1E33" w:rsidP="00ED25CB">
      <w:pPr>
        <w:pStyle w:val="aa"/>
        <w:spacing w:line="360" w:lineRule="auto"/>
        <w:ind w:left="0" w:right="0" w:firstLine="709"/>
        <w:jc w:val="both"/>
        <w:rPr>
          <w:szCs w:val="28"/>
        </w:rPr>
      </w:pPr>
    </w:p>
    <w:p w:rsidR="00846330" w:rsidRPr="00ED25CB" w:rsidRDefault="00ED25CB" w:rsidP="00ED25CB">
      <w:pPr>
        <w:spacing w:line="360" w:lineRule="auto"/>
        <w:ind w:firstLine="709"/>
        <w:jc w:val="center"/>
        <w:rPr>
          <w:b/>
          <w:sz w:val="28"/>
          <w:szCs w:val="28"/>
        </w:rPr>
      </w:pPr>
      <w:r>
        <w:rPr>
          <w:b/>
          <w:sz w:val="28"/>
          <w:szCs w:val="28"/>
        </w:rPr>
        <w:br w:type="page"/>
      </w:r>
      <w:r w:rsidR="003C4D04" w:rsidRPr="00ED25CB">
        <w:rPr>
          <w:b/>
          <w:sz w:val="28"/>
          <w:szCs w:val="28"/>
        </w:rPr>
        <w:t>II. Современные тенденции в развитии мирового хозяйства</w:t>
      </w:r>
    </w:p>
    <w:p w:rsidR="003C4D04" w:rsidRPr="00ED25CB" w:rsidRDefault="003C4D04" w:rsidP="00ED25CB">
      <w:pPr>
        <w:spacing w:line="360" w:lineRule="auto"/>
        <w:ind w:firstLine="709"/>
        <w:jc w:val="center"/>
        <w:rPr>
          <w:b/>
          <w:sz w:val="28"/>
          <w:szCs w:val="28"/>
        </w:rPr>
      </w:pPr>
    </w:p>
    <w:p w:rsidR="003C4D04" w:rsidRPr="00ED25CB" w:rsidRDefault="003C4D04" w:rsidP="00ED25CB">
      <w:pPr>
        <w:spacing w:line="360" w:lineRule="auto"/>
        <w:ind w:firstLine="709"/>
        <w:jc w:val="center"/>
        <w:rPr>
          <w:b/>
          <w:sz w:val="28"/>
          <w:szCs w:val="28"/>
        </w:rPr>
      </w:pPr>
      <w:r w:rsidRPr="00ED25CB">
        <w:rPr>
          <w:b/>
          <w:sz w:val="28"/>
          <w:szCs w:val="28"/>
        </w:rPr>
        <w:t>2.1 Укрепление материально-технической базы отраслей мирового хозяйства</w:t>
      </w:r>
    </w:p>
    <w:p w:rsidR="00ED25CB" w:rsidRDefault="00ED25CB" w:rsidP="00ED25CB">
      <w:pPr>
        <w:spacing w:line="360" w:lineRule="auto"/>
        <w:ind w:firstLine="709"/>
        <w:jc w:val="both"/>
        <w:rPr>
          <w:bCs/>
          <w:sz w:val="28"/>
          <w:szCs w:val="28"/>
        </w:rPr>
      </w:pPr>
    </w:p>
    <w:p w:rsidR="003C4D04" w:rsidRPr="00ED25CB" w:rsidRDefault="003C4D04" w:rsidP="00ED25CB">
      <w:pPr>
        <w:spacing w:line="360" w:lineRule="auto"/>
        <w:ind w:firstLine="709"/>
        <w:jc w:val="both"/>
        <w:rPr>
          <w:bCs/>
          <w:sz w:val="28"/>
          <w:szCs w:val="28"/>
        </w:rPr>
      </w:pPr>
      <w:r w:rsidRPr="00ED25CB">
        <w:rPr>
          <w:bCs/>
          <w:sz w:val="28"/>
          <w:szCs w:val="28"/>
        </w:rPr>
        <w:t>Важнейшая внешнеэкономическая предпосылка повышения отдачи крупнейшего научно-технического и производст</w:t>
      </w:r>
      <w:r w:rsidR="00533D80" w:rsidRPr="00ED25CB">
        <w:rPr>
          <w:bCs/>
          <w:sz w:val="28"/>
          <w:szCs w:val="28"/>
        </w:rPr>
        <w:t>венного потенциала стран в мирового хозяйстве</w:t>
      </w:r>
      <w:r w:rsidRPr="00ED25CB">
        <w:rPr>
          <w:bCs/>
          <w:sz w:val="28"/>
          <w:szCs w:val="28"/>
        </w:rPr>
        <w:t xml:space="preserve"> заключается в последовательном согласовании национальных структурных и научно-технических политик, в выработке и реализации в конечном счете их согласованной экономической политики в целом</w:t>
      </w:r>
      <w:r w:rsidR="00545B98" w:rsidRPr="00ED25CB">
        <w:rPr>
          <w:rStyle w:val="af0"/>
          <w:bCs/>
          <w:sz w:val="28"/>
          <w:szCs w:val="28"/>
        </w:rPr>
        <w:footnoteReference w:id="8"/>
      </w:r>
      <w:r w:rsidRPr="00ED25CB">
        <w:rPr>
          <w:bCs/>
          <w:sz w:val="28"/>
          <w:szCs w:val="28"/>
        </w:rPr>
        <w:t>.</w:t>
      </w:r>
    </w:p>
    <w:p w:rsidR="003C4D04" w:rsidRPr="00ED25CB" w:rsidRDefault="003C4D04" w:rsidP="00ED25CB">
      <w:pPr>
        <w:spacing w:line="360" w:lineRule="auto"/>
        <w:ind w:firstLine="709"/>
        <w:jc w:val="both"/>
        <w:rPr>
          <w:bCs/>
          <w:sz w:val="28"/>
          <w:szCs w:val="28"/>
        </w:rPr>
      </w:pPr>
      <w:r w:rsidRPr="00ED25CB">
        <w:rPr>
          <w:bCs/>
          <w:sz w:val="28"/>
          <w:szCs w:val="28"/>
        </w:rPr>
        <w:t>На основе согласованной долгосрочной политики можно, в частности, рациональнее использовать национальные научно-технические и производственные потенциалы путем дальнейшего развития устойчивого разделения труда и кооперации в решении задач по ускоренному созданию и внедрению в производство передовых технологий, техники и новых материалов; повысить согласованность дейст</w:t>
      </w:r>
      <w:r w:rsidR="00533D80" w:rsidRPr="00ED25CB">
        <w:rPr>
          <w:bCs/>
          <w:sz w:val="28"/>
          <w:szCs w:val="28"/>
        </w:rPr>
        <w:t xml:space="preserve">вий заинтересованных стран </w:t>
      </w:r>
      <w:r w:rsidRPr="00ED25CB">
        <w:rPr>
          <w:bCs/>
          <w:sz w:val="28"/>
          <w:szCs w:val="28"/>
        </w:rPr>
        <w:t>в области внешних научно-технических связей.</w:t>
      </w:r>
    </w:p>
    <w:p w:rsidR="003C4D04" w:rsidRPr="00ED25CB" w:rsidRDefault="003C4D04" w:rsidP="00ED25CB">
      <w:pPr>
        <w:spacing w:line="360" w:lineRule="auto"/>
        <w:ind w:firstLine="709"/>
        <w:jc w:val="both"/>
        <w:rPr>
          <w:bCs/>
          <w:sz w:val="28"/>
          <w:szCs w:val="28"/>
        </w:rPr>
      </w:pPr>
      <w:r w:rsidRPr="00ED25CB">
        <w:rPr>
          <w:bCs/>
          <w:sz w:val="28"/>
          <w:szCs w:val="28"/>
        </w:rPr>
        <w:t>Это будет содействовать предотвращению не только чисто коммерческих потерь, но и возникновению своего рода “импортируемого параллелизма” — организации в ряде стран однотипных производств на базе разнородной техники и технологии, разных стандартов, затрудняющих развитие авангардных направлений технического прогресса к</w:t>
      </w:r>
      <w:r w:rsidR="00533D80" w:rsidRPr="00ED25CB">
        <w:rPr>
          <w:bCs/>
          <w:sz w:val="28"/>
          <w:szCs w:val="28"/>
        </w:rPr>
        <w:t>оллективными усилиями стран</w:t>
      </w:r>
      <w:r w:rsidRPr="00ED25CB">
        <w:rPr>
          <w:bCs/>
          <w:sz w:val="28"/>
          <w:szCs w:val="28"/>
        </w:rPr>
        <w:t>.</w:t>
      </w:r>
    </w:p>
    <w:p w:rsidR="003C4D04" w:rsidRPr="00ED25CB" w:rsidRDefault="003C4D04" w:rsidP="00ED25CB">
      <w:pPr>
        <w:spacing w:line="360" w:lineRule="auto"/>
        <w:ind w:firstLine="709"/>
        <w:jc w:val="both"/>
        <w:rPr>
          <w:bCs/>
          <w:sz w:val="28"/>
          <w:szCs w:val="28"/>
        </w:rPr>
      </w:pPr>
      <w:r w:rsidRPr="00ED25CB">
        <w:rPr>
          <w:bCs/>
          <w:sz w:val="28"/>
          <w:szCs w:val="28"/>
        </w:rPr>
        <w:t>Согласованная экономическая политика, как и отдельные ее компоненты (научно-техническая, структурная политика и т. д.), должна опираться на систему внутрихозяйственных мер, обеспечивающих единство</w:t>
      </w:r>
      <w:r w:rsidR="00ED25CB" w:rsidRPr="00ED25CB">
        <w:rPr>
          <w:bCs/>
          <w:sz w:val="28"/>
          <w:szCs w:val="28"/>
        </w:rPr>
        <w:t xml:space="preserve"> </w:t>
      </w:r>
      <w:r w:rsidRPr="00ED25CB">
        <w:rPr>
          <w:bCs/>
          <w:sz w:val="28"/>
          <w:szCs w:val="28"/>
        </w:rPr>
        <w:t>экономических и технологических задач, неразрывность цикла “наука—техника—производство” (включая тиражирование нововведений), органическую увязку планов развития науки и техники с другими разделами народнохозяйственных планов. Понятно, что если заблаговременно не предусмотрены соответствующие средства, не подготовлены необходимые производственные мощности, не согласованы конкретные мероприятия по научно-техническому и производственно-экономическому сотрудничеству, то это скажется на эффективности практического использования его конечных результатов.</w:t>
      </w:r>
    </w:p>
    <w:p w:rsidR="003C4D04" w:rsidRPr="00ED25CB" w:rsidRDefault="003C4D04" w:rsidP="00ED25CB">
      <w:pPr>
        <w:spacing w:line="360" w:lineRule="auto"/>
        <w:ind w:firstLine="709"/>
        <w:jc w:val="both"/>
        <w:rPr>
          <w:bCs/>
          <w:sz w:val="28"/>
          <w:szCs w:val="28"/>
        </w:rPr>
      </w:pPr>
      <w:r w:rsidRPr="00ED25CB">
        <w:rPr>
          <w:bCs/>
          <w:sz w:val="28"/>
          <w:szCs w:val="28"/>
        </w:rPr>
        <w:t>Изменение положения в данной области предполагает повышение действенности “внедренческих” стимулов как в отдельных странах, так и на международном уровне в интересах роста эффективности производства и технического совершенствования продукции, усиление дифференциации внутренних цен на “рядовые” изделия и изделия, воплощающие новейшие научно-технические достижения. Речь идет в конечном счете о том, чтобы на деле превратить долгосрочную научно-техническую политику в узловое звено экономической интеграции, в фактор, определяющий важнейшие структурные и качественные сдвиги в</w:t>
      </w:r>
      <w:r w:rsidR="00533D80" w:rsidRPr="00ED25CB">
        <w:rPr>
          <w:bCs/>
          <w:sz w:val="28"/>
          <w:szCs w:val="28"/>
        </w:rPr>
        <w:t xml:space="preserve"> экономике всех стран</w:t>
      </w:r>
      <w:r w:rsidRPr="00ED25CB">
        <w:rPr>
          <w:bCs/>
          <w:sz w:val="28"/>
          <w:szCs w:val="28"/>
        </w:rPr>
        <w:t xml:space="preserve"> и в системе разделения труда между ними на перспективу.</w:t>
      </w:r>
    </w:p>
    <w:p w:rsidR="0094030E" w:rsidRPr="00ED25CB" w:rsidRDefault="0094030E" w:rsidP="00ED25CB">
      <w:pPr>
        <w:spacing w:line="360" w:lineRule="auto"/>
        <w:ind w:firstLine="709"/>
        <w:jc w:val="both"/>
        <w:rPr>
          <w:bCs/>
          <w:sz w:val="28"/>
          <w:szCs w:val="28"/>
        </w:rPr>
      </w:pPr>
      <w:r w:rsidRPr="00ED25CB">
        <w:rPr>
          <w:bCs/>
          <w:sz w:val="28"/>
          <w:szCs w:val="28"/>
        </w:rPr>
        <w:t>При укреплении материально-технической базы, необходимой для качественного преобразования важнейших отраслей экономики стран, участвующих в мировом хозяйстве, возникает ряд сложных задач</w:t>
      </w:r>
      <w:r w:rsidR="00BB3F74" w:rsidRPr="00ED25CB">
        <w:rPr>
          <w:rStyle w:val="af0"/>
          <w:bCs/>
          <w:sz w:val="28"/>
          <w:szCs w:val="28"/>
        </w:rPr>
        <w:footnoteReference w:id="9"/>
      </w:r>
      <w:r w:rsidRPr="00ED25CB">
        <w:rPr>
          <w:bCs/>
          <w:sz w:val="28"/>
          <w:szCs w:val="28"/>
        </w:rPr>
        <w:t>. Первая из них — активизация многостороннего сотрудничества по авангардным направлениям технического прогресса путем разработки и реализации крупных совместных программ, проектов, приоритетов. Это, безусловно, наиболее эффективный путь международной концентрации ресурсов. В то же время возможности его использования отнюдь не беспредельны. Число крупных международных программ (даже при тщательно отлаженном механизме их осуществления) должно определяться с учетом не только ресурсных, но и управленческих возможностей обеспечения их реализации.</w:t>
      </w:r>
    </w:p>
    <w:p w:rsidR="0094030E" w:rsidRPr="00ED25CB" w:rsidRDefault="0094030E" w:rsidP="00ED25CB">
      <w:pPr>
        <w:spacing w:line="360" w:lineRule="auto"/>
        <w:ind w:firstLine="709"/>
        <w:jc w:val="both"/>
        <w:rPr>
          <w:bCs/>
          <w:sz w:val="28"/>
          <w:szCs w:val="28"/>
        </w:rPr>
      </w:pPr>
      <w:r w:rsidRPr="00ED25CB">
        <w:rPr>
          <w:bCs/>
          <w:sz w:val="28"/>
          <w:szCs w:val="28"/>
        </w:rPr>
        <w:t>Возможности многостороннего сотрудничества расширяются, когда в качестве организатора реализации международной программы выступает предприятие или объединение той или иной страны, далее всего продвинувшееся в разработке или освоении новой техники и технологии. Тут возникает вторая проблема: по ряду экономических и организационных причин эта разновидность многостороннего сотрудничества реализовывалась на практике преимущественно лишь путем ее преобразования в первую разновидность (например, посредством заключения межправительственных соглашений, генеральных соглашений по специализации и кооперации и т. п.). Она практически не стала его самостоятельной формой. Эту задачу еще предстоит решить в полном объеме.</w:t>
      </w:r>
    </w:p>
    <w:p w:rsidR="0094030E" w:rsidRPr="00ED25CB" w:rsidRDefault="0094030E" w:rsidP="00ED25CB">
      <w:pPr>
        <w:spacing w:line="360" w:lineRule="auto"/>
        <w:ind w:firstLine="709"/>
        <w:jc w:val="both"/>
        <w:rPr>
          <w:bCs/>
          <w:sz w:val="28"/>
          <w:szCs w:val="28"/>
        </w:rPr>
      </w:pPr>
      <w:r w:rsidRPr="00ED25CB">
        <w:rPr>
          <w:bCs/>
          <w:sz w:val="28"/>
          <w:szCs w:val="28"/>
        </w:rPr>
        <w:t>Третья проблема связана с широким распространением (тиражированием) инноваций, имеющихся в отдельных странах. Тут может быть использован самый широкий арсенал форм сотрудничества — прямые связи, использование кредитных ресурсов для наращивания производства на соответствующих национальных предприятиях. Но и здесь в качестве обязательного условия должна выступать многосторонность сотрудничества (по крайней мере в таких областях, как унификация, стандартизация, нормализация и т. п.).</w:t>
      </w:r>
    </w:p>
    <w:p w:rsidR="0094030E" w:rsidRPr="00ED25CB" w:rsidRDefault="0094030E" w:rsidP="00ED25CB">
      <w:pPr>
        <w:spacing w:line="360" w:lineRule="auto"/>
        <w:ind w:firstLine="709"/>
        <w:jc w:val="both"/>
        <w:rPr>
          <w:bCs/>
          <w:sz w:val="28"/>
          <w:szCs w:val="28"/>
        </w:rPr>
      </w:pPr>
      <w:r w:rsidRPr="00ED25CB">
        <w:rPr>
          <w:bCs/>
          <w:sz w:val="28"/>
          <w:szCs w:val="28"/>
        </w:rPr>
        <w:t>Рассмотрим в качестве иллюстрации ряд конкретных примеров решения новейших научно-технических проблем в странах с использованием различных конкретных форм сотрудничества</w:t>
      </w:r>
      <w:r w:rsidR="00BB3F74" w:rsidRPr="00ED25CB">
        <w:rPr>
          <w:rStyle w:val="af0"/>
          <w:bCs/>
          <w:sz w:val="28"/>
          <w:szCs w:val="28"/>
        </w:rPr>
        <w:footnoteReference w:id="10"/>
      </w:r>
      <w:r w:rsidRPr="00ED25CB">
        <w:rPr>
          <w:bCs/>
          <w:sz w:val="28"/>
          <w:szCs w:val="28"/>
        </w:rPr>
        <w:t>. Так, в числе крупнейших многосторонних соглашений, находящихся в процессе реализации, можно назвать Соглашение о международной специализации и кооперировании производства и взаимных поставках оборудования для атомных электростанций.</w:t>
      </w:r>
    </w:p>
    <w:p w:rsidR="0094030E" w:rsidRPr="00ED25CB" w:rsidRDefault="0094030E" w:rsidP="00ED25CB">
      <w:pPr>
        <w:spacing w:line="360" w:lineRule="auto"/>
        <w:ind w:firstLine="709"/>
        <w:jc w:val="both"/>
        <w:rPr>
          <w:bCs/>
          <w:sz w:val="28"/>
          <w:szCs w:val="28"/>
        </w:rPr>
      </w:pPr>
      <w:r w:rsidRPr="00ED25CB">
        <w:rPr>
          <w:bCs/>
          <w:sz w:val="28"/>
          <w:szCs w:val="28"/>
        </w:rPr>
        <w:t>Оно предусматривает строительство атомных электростанций в европейских странах. При решении этой задачи осуществляется широкое сотрудничество в области научно-исследовательских и проектно-конструкторских работ, создания специальных материалов, самых современных видов оборудования, строительства необходимых производственных мощностей.</w:t>
      </w:r>
    </w:p>
    <w:p w:rsidR="0094030E" w:rsidRPr="00ED25CB" w:rsidRDefault="0094030E" w:rsidP="00ED25CB">
      <w:pPr>
        <w:spacing w:line="360" w:lineRule="auto"/>
        <w:ind w:firstLine="709"/>
        <w:jc w:val="both"/>
        <w:rPr>
          <w:bCs/>
          <w:sz w:val="28"/>
          <w:szCs w:val="28"/>
        </w:rPr>
      </w:pPr>
      <w:r w:rsidRPr="00ED25CB">
        <w:rPr>
          <w:bCs/>
          <w:sz w:val="28"/>
          <w:szCs w:val="28"/>
        </w:rPr>
        <w:t>Страны — участницы соглашения осуществляют, в частности, переход к освоению производства оборудования для атомных электростанций нового поколения с реакторными установками мощностью 1 млн. кВт. Все это обеспечивает выполнение программы расширения производства электроэнергии на атомных электростанциях. На перспективу намечена имеющая важное народнохозяйственное значение разработка реакторных установок большой мощности на быстрых нейтронах, а также использование атомной энергии на атомных теплоэлектроцентралях и в атомных котельных.</w:t>
      </w:r>
    </w:p>
    <w:p w:rsidR="0094030E" w:rsidRPr="00ED25CB" w:rsidRDefault="0094030E" w:rsidP="00ED25CB">
      <w:pPr>
        <w:spacing w:line="360" w:lineRule="auto"/>
        <w:ind w:firstLine="709"/>
        <w:jc w:val="both"/>
        <w:rPr>
          <w:bCs/>
          <w:sz w:val="28"/>
          <w:szCs w:val="28"/>
        </w:rPr>
      </w:pPr>
      <w:r w:rsidRPr="00ED25CB">
        <w:rPr>
          <w:bCs/>
          <w:sz w:val="28"/>
          <w:szCs w:val="28"/>
        </w:rPr>
        <w:t>Помимо решения таких важных народнохозяйственных задач, как ресурсосбережение, совершенствование топливно-энергетического баланса, решение продовольственной проблемы, механизация погрузочно-разгрузочных работ и т. п., уделяется растущее внимание переходу от ручного, механического у</w:t>
      </w:r>
      <w:r w:rsidR="00CC168E" w:rsidRPr="00ED25CB">
        <w:rPr>
          <w:bCs/>
          <w:sz w:val="28"/>
          <w:szCs w:val="28"/>
        </w:rPr>
        <w:t xml:space="preserve">правления машинами </w:t>
      </w:r>
      <w:r w:rsidRPr="00ED25CB">
        <w:rPr>
          <w:bCs/>
          <w:sz w:val="28"/>
          <w:szCs w:val="28"/>
        </w:rPr>
        <w:t>и технологическими процессами к системам автоматического управле</w:t>
      </w:r>
      <w:r w:rsidR="00CC168E" w:rsidRPr="00ED25CB">
        <w:rPr>
          <w:bCs/>
          <w:sz w:val="28"/>
          <w:szCs w:val="28"/>
        </w:rPr>
        <w:t>ния с помощью электроники. Р</w:t>
      </w:r>
      <w:r w:rsidRPr="00ED25CB">
        <w:rPr>
          <w:bCs/>
          <w:sz w:val="28"/>
          <w:szCs w:val="28"/>
        </w:rPr>
        <w:t>ешают</w:t>
      </w:r>
      <w:r w:rsidR="00CC168E" w:rsidRPr="00ED25CB">
        <w:rPr>
          <w:bCs/>
          <w:sz w:val="28"/>
          <w:szCs w:val="28"/>
        </w:rPr>
        <w:t>ся</w:t>
      </w:r>
      <w:r w:rsidRPr="00ED25CB">
        <w:rPr>
          <w:bCs/>
          <w:sz w:val="28"/>
          <w:szCs w:val="28"/>
        </w:rPr>
        <w:t xml:space="preserve"> задачи, связанные с использованием микроэлектроники, робототехники, налаживают широкое взаимное сотрудничество в данной сфере.</w:t>
      </w:r>
    </w:p>
    <w:p w:rsidR="0094030E" w:rsidRPr="00ED25CB" w:rsidRDefault="0094030E" w:rsidP="00ED25CB">
      <w:pPr>
        <w:spacing w:line="360" w:lineRule="auto"/>
        <w:ind w:firstLine="709"/>
        <w:jc w:val="both"/>
        <w:rPr>
          <w:bCs/>
          <w:sz w:val="28"/>
          <w:szCs w:val="28"/>
        </w:rPr>
      </w:pPr>
      <w:r w:rsidRPr="00ED25CB">
        <w:rPr>
          <w:bCs/>
          <w:sz w:val="28"/>
          <w:szCs w:val="28"/>
        </w:rPr>
        <w:t>Одним из главных преимуществ новых технических средств выступает то, что они создают возможности для внедрения гибких систем автоматизации производства, для преодоления ограничений, связанных с доминирующей до настоящего времени так называемой одномерной или одно-целевой автоматизацией производства, основанной на использовании негибких фиксированных систем изготовления продукции, приспособленной к условиям массового производства с низким коэффициентом обновления выпускаемых изделий.</w:t>
      </w:r>
    </w:p>
    <w:p w:rsidR="0094030E" w:rsidRPr="00ED25CB" w:rsidRDefault="00702A33" w:rsidP="00ED25CB">
      <w:pPr>
        <w:spacing w:line="360" w:lineRule="auto"/>
        <w:ind w:firstLine="709"/>
        <w:jc w:val="both"/>
        <w:rPr>
          <w:bCs/>
          <w:sz w:val="28"/>
          <w:szCs w:val="28"/>
        </w:rPr>
      </w:pPr>
      <w:r w:rsidRPr="00ED25CB">
        <w:rPr>
          <w:bCs/>
          <w:sz w:val="28"/>
          <w:szCs w:val="28"/>
        </w:rPr>
        <w:t xml:space="preserve">Одной из проблем остается </w:t>
      </w:r>
      <w:r w:rsidR="0094030E" w:rsidRPr="00ED25CB">
        <w:rPr>
          <w:bCs/>
          <w:sz w:val="28"/>
          <w:szCs w:val="28"/>
        </w:rPr>
        <w:t>ускорение темпа обновления взаимопоставляемой продукции</w:t>
      </w:r>
      <w:r w:rsidR="00BB3F74" w:rsidRPr="00ED25CB">
        <w:rPr>
          <w:rStyle w:val="af0"/>
          <w:bCs/>
          <w:sz w:val="28"/>
          <w:szCs w:val="28"/>
        </w:rPr>
        <w:footnoteReference w:id="11"/>
      </w:r>
      <w:r w:rsidR="0094030E" w:rsidRPr="00ED25CB">
        <w:rPr>
          <w:bCs/>
          <w:sz w:val="28"/>
          <w:szCs w:val="28"/>
        </w:rPr>
        <w:t>. Накопленный в России опыт внедрения систем автоматизации проектно-конструкторских работ (САПР) показывает их высокую эффективность в тех отраслях, где сложность и быстрая сменяемость изделий новой техники заставляют вести опытно-конструкторские работы на высоком уровне и в сжатые сроки.</w:t>
      </w:r>
    </w:p>
    <w:p w:rsidR="0094030E" w:rsidRPr="00ED25CB" w:rsidRDefault="00702A33" w:rsidP="00ED25CB">
      <w:pPr>
        <w:spacing w:line="360" w:lineRule="auto"/>
        <w:ind w:firstLine="709"/>
        <w:jc w:val="both"/>
        <w:rPr>
          <w:bCs/>
          <w:sz w:val="28"/>
          <w:szCs w:val="28"/>
        </w:rPr>
      </w:pPr>
      <w:r w:rsidRPr="00ED25CB">
        <w:rPr>
          <w:bCs/>
          <w:sz w:val="28"/>
          <w:szCs w:val="28"/>
        </w:rPr>
        <w:t>Ускоряется продвижение</w:t>
      </w:r>
      <w:r w:rsidR="0094030E" w:rsidRPr="00ED25CB">
        <w:rPr>
          <w:bCs/>
          <w:sz w:val="28"/>
          <w:szCs w:val="28"/>
        </w:rPr>
        <w:t xml:space="preserve"> и по другим авангардным направлениям научно-технического прогресса (бионика, создание новых видов конструкционных материалов, новых видов топлива и т. п.). Если оценить общее состояние научно-техн</w:t>
      </w:r>
      <w:r w:rsidR="00BB3F74" w:rsidRPr="00ED25CB">
        <w:rPr>
          <w:bCs/>
          <w:sz w:val="28"/>
          <w:szCs w:val="28"/>
        </w:rPr>
        <w:t>ического прогресса</w:t>
      </w:r>
      <w:r w:rsidR="0094030E" w:rsidRPr="00ED25CB">
        <w:rPr>
          <w:bCs/>
          <w:sz w:val="28"/>
          <w:szCs w:val="28"/>
        </w:rPr>
        <w:t>, то можно сделать вывод, что основной проблемой осуществления современного технологического переворота выступает не столько дефицит новых технических решений, сколько их повсеместное внедрение в практику. Это не только позволило бы обеспечивать содружеству громадную экономию ресурсов, но и содействовало бы существенному упрочению его технологических позиций в современном мировом хозяйстве.</w:t>
      </w:r>
    </w:p>
    <w:p w:rsidR="0094030E" w:rsidRPr="00ED25CB" w:rsidRDefault="0094030E" w:rsidP="00ED25CB">
      <w:pPr>
        <w:spacing w:line="360" w:lineRule="auto"/>
        <w:ind w:firstLine="709"/>
        <w:jc w:val="both"/>
        <w:rPr>
          <w:bCs/>
          <w:sz w:val="28"/>
          <w:szCs w:val="28"/>
        </w:rPr>
      </w:pPr>
      <w:r w:rsidRPr="00ED25CB">
        <w:rPr>
          <w:bCs/>
          <w:sz w:val="28"/>
          <w:szCs w:val="28"/>
        </w:rPr>
        <w:t>Даже весьма укрупненная оценка объема технических новинок</w:t>
      </w:r>
      <w:r w:rsidR="00702A33" w:rsidRPr="00ED25CB">
        <w:rPr>
          <w:bCs/>
          <w:sz w:val="28"/>
          <w:szCs w:val="28"/>
        </w:rPr>
        <w:t xml:space="preserve"> </w:t>
      </w:r>
      <w:r w:rsidRPr="00ED25CB">
        <w:rPr>
          <w:bCs/>
          <w:sz w:val="28"/>
          <w:szCs w:val="28"/>
        </w:rPr>
        <w:t>показывает крупнейший масштаб резервов, заложенных в их собственном инновационном потенциале. На</w:t>
      </w:r>
      <w:r w:rsidR="00702A33" w:rsidRPr="00ED25CB">
        <w:rPr>
          <w:bCs/>
          <w:sz w:val="28"/>
          <w:szCs w:val="28"/>
        </w:rPr>
        <w:t xml:space="preserve"> современном этапе в странах, участвующих в мировом хозяйстве,</w:t>
      </w:r>
      <w:r w:rsidRPr="00ED25CB">
        <w:rPr>
          <w:bCs/>
          <w:sz w:val="28"/>
          <w:szCs w:val="28"/>
        </w:rPr>
        <w:t xml:space="preserve"> ускоряется не только процесс разработки и внедрения новых технических решений, но и их широкой “диффузии” в самые различные отрасли и сферы хозяйственной деятельности. Это характерно, в частности, для микропроцессорной техники, которая, по сути дела, уже приобрела универсальный характер.</w:t>
      </w:r>
    </w:p>
    <w:p w:rsidR="0094030E" w:rsidRPr="00ED25CB" w:rsidRDefault="00702A33" w:rsidP="00ED25CB">
      <w:pPr>
        <w:spacing w:line="360" w:lineRule="auto"/>
        <w:ind w:firstLine="709"/>
        <w:jc w:val="both"/>
        <w:rPr>
          <w:bCs/>
          <w:sz w:val="28"/>
          <w:szCs w:val="28"/>
        </w:rPr>
      </w:pPr>
      <w:r w:rsidRPr="00ED25CB">
        <w:rPr>
          <w:bCs/>
          <w:sz w:val="28"/>
          <w:szCs w:val="28"/>
        </w:rPr>
        <w:t>П</w:t>
      </w:r>
      <w:r w:rsidR="0094030E" w:rsidRPr="00ED25CB">
        <w:rPr>
          <w:bCs/>
          <w:sz w:val="28"/>
          <w:szCs w:val="28"/>
        </w:rPr>
        <w:t>оказателем высокой оценки и широкого признания научных и технических достиже</w:t>
      </w:r>
      <w:r w:rsidRPr="00ED25CB">
        <w:rPr>
          <w:bCs/>
          <w:sz w:val="28"/>
          <w:szCs w:val="28"/>
        </w:rPr>
        <w:t xml:space="preserve">ний России, других стран </w:t>
      </w:r>
      <w:r w:rsidR="0094030E" w:rsidRPr="00ED25CB">
        <w:rPr>
          <w:bCs/>
          <w:sz w:val="28"/>
          <w:szCs w:val="28"/>
        </w:rPr>
        <w:t>служит постоянный рост интереса, проявляемого на Западе, к возможности приобретения лицензий и использования новых процессов и технологии производства, разрабатываемых как русскими учеными, так и их коллегами из стран содружества. Так, по оценке американских экспертов, только за последнее десятилетие компании США приобрели в России, и странах Восточной Европы более 126 лицензий.</w:t>
      </w:r>
    </w:p>
    <w:p w:rsidR="0094030E" w:rsidRPr="00ED25CB" w:rsidRDefault="00702A33" w:rsidP="00ED25CB">
      <w:pPr>
        <w:spacing w:line="360" w:lineRule="auto"/>
        <w:ind w:firstLine="709"/>
        <w:jc w:val="both"/>
        <w:rPr>
          <w:bCs/>
          <w:sz w:val="28"/>
          <w:szCs w:val="28"/>
        </w:rPr>
      </w:pPr>
      <w:r w:rsidRPr="00ED25CB">
        <w:rPr>
          <w:bCs/>
          <w:sz w:val="28"/>
          <w:szCs w:val="28"/>
        </w:rPr>
        <w:t>Многие страны, в том числе и Россия,</w:t>
      </w:r>
      <w:r w:rsidR="0094030E" w:rsidRPr="00ED25CB">
        <w:rPr>
          <w:bCs/>
          <w:sz w:val="28"/>
          <w:szCs w:val="28"/>
        </w:rPr>
        <w:t xml:space="preserve"> располагают большими резервами в народном хозяйстве, которые заключены в ускорении научно-технического прогресса, широком и быстром внедрении в производство достижений науки, техники и передового опыта. Все более важную роль в этом процессе играет углубление экономической интеграции, выступающей в качестве наиболее важного внешнего условия ускорени</w:t>
      </w:r>
      <w:r w:rsidRPr="00ED25CB">
        <w:rPr>
          <w:bCs/>
          <w:sz w:val="28"/>
          <w:szCs w:val="28"/>
        </w:rPr>
        <w:t>я научно-технического развития</w:t>
      </w:r>
      <w:r w:rsidR="0094030E" w:rsidRPr="00ED25CB">
        <w:rPr>
          <w:bCs/>
          <w:sz w:val="28"/>
          <w:szCs w:val="28"/>
        </w:rPr>
        <w:t xml:space="preserve">. </w:t>
      </w:r>
      <w:r w:rsidRPr="00ED25CB">
        <w:rPr>
          <w:bCs/>
          <w:sz w:val="28"/>
          <w:szCs w:val="28"/>
        </w:rPr>
        <w:t>Для этого международные связи</w:t>
      </w:r>
      <w:r w:rsidR="0094030E" w:rsidRPr="00ED25CB">
        <w:rPr>
          <w:bCs/>
          <w:sz w:val="28"/>
          <w:szCs w:val="28"/>
        </w:rPr>
        <w:t xml:space="preserve"> целесообразно расширять</w:t>
      </w:r>
      <w:r w:rsidR="007777D3" w:rsidRPr="00ED25CB">
        <w:rPr>
          <w:bCs/>
          <w:sz w:val="28"/>
          <w:szCs w:val="28"/>
        </w:rPr>
        <w:t xml:space="preserve"> и</w:t>
      </w:r>
      <w:r w:rsidR="0094030E" w:rsidRPr="00ED25CB">
        <w:rPr>
          <w:bCs/>
          <w:sz w:val="28"/>
          <w:szCs w:val="28"/>
        </w:rPr>
        <w:t xml:space="preserve"> прежде всего на основе долгосрочных программ и соглашений, применения различных взаимовыгодных форм сотрудничества, включая, в частности, содействие в техническом оснащении и строительстве объектов, промышленн</w:t>
      </w:r>
      <w:r w:rsidR="007777D3" w:rsidRPr="00ED25CB">
        <w:rPr>
          <w:bCs/>
          <w:sz w:val="28"/>
          <w:szCs w:val="28"/>
        </w:rPr>
        <w:t>ую кооперацию</w:t>
      </w:r>
      <w:r w:rsidR="0094030E" w:rsidRPr="00ED25CB">
        <w:rPr>
          <w:bCs/>
          <w:sz w:val="28"/>
          <w:szCs w:val="28"/>
        </w:rPr>
        <w:t xml:space="preserve"> и др.</w:t>
      </w:r>
    </w:p>
    <w:p w:rsidR="007777D3" w:rsidRPr="00ED25CB" w:rsidRDefault="007777D3" w:rsidP="00ED25CB">
      <w:pPr>
        <w:spacing w:line="360" w:lineRule="auto"/>
        <w:ind w:firstLine="709"/>
        <w:jc w:val="both"/>
        <w:rPr>
          <w:bCs/>
          <w:sz w:val="28"/>
          <w:szCs w:val="28"/>
        </w:rPr>
      </w:pPr>
    </w:p>
    <w:p w:rsidR="007777D3" w:rsidRPr="00ED25CB" w:rsidRDefault="001E085A" w:rsidP="00ED25CB">
      <w:pPr>
        <w:spacing w:line="360" w:lineRule="auto"/>
        <w:ind w:firstLine="709"/>
        <w:jc w:val="center"/>
        <w:rPr>
          <w:b/>
          <w:bCs/>
          <w:sz w:val="28"/>
          <w:szCs w:val="28"/>
        </w:rPr>
      </w:pPr>
      <w:r w:rsidRPr="00ED25CB">
        <w:rPr>
          <w:b/>
          <w:bCs/>
          <w:sz w:val="28"/>
          <w:szCs w:val="28"/>
        </w:rPr>
        <w:t>2.2</w:t>
      </w:r>
      <w:r w:rsidR="007777D3" w:rsidRPr="00ED25CB">
        <w:rPr>
          <w:b/>
          <w:bCs/>
          <w:sz w:val="28"/>
          <w:szCs w:val="28"/>
        </w:rPr>
        <w:t xml:space="preserve"> Развитие международной специализации и кооперации производства</w:t>
      </w:r>
    </w:p>
    <w:p w:rsidR="00ED25CB" w:rsidRDefault="00ED25CB" w:rsidP="00ED25CB">
      <w:pPr>
        <w:spacing w:line="360" w:lineRule="auto"/>
        <w:ind w:firstLine="709"/>
        <w:jc w:val="both"/>
        <w:rPr>
          <w:bCs/>
          <w:sz w:val="28"/>
          <w:szCs w:val="28"/>
        </w:rPr>
      </w:pPr>
    </w:p>
    <w:p w:rsidR="003A75C5" w:rsidRPr="00ED25CB" w:rsidRDefault="003A75C5" w:rsidP="00ED25CB">
      <w:pPr>
        <w:spacing w:line="360" w:lineRule="auto"/>
        <w:ind w:firstLine="709"/>
        <w:jc w:val="both"/>
        <w:rPr>
          <w:bCs/>
          <w:sz w:val="28"/>
          <w:szCs w:val="28"/>
        </w:rPr>
      </w:pPr>
      <w:r w:rsidRPr="00ED25CB">
        <w:rPr>
          <w:bCs/>
          <w:sz w:val="28"/>
          <w:szCs w:val="28"/>
        </w:rPr>
        <w:t>В интересах дальнейшего развития общественного производства на основе научно-технического прогресса страны, участвующие в мировом хозяйстве, реализуют меры по углублению и повышению эффективности сотрудничества, в первую очередь в сфере материального производства, науки и техники.</w:t>
      </w:r>
    </w:p>
    <w:p w:rsidR="003A75C5" w:rsidRPr="00ED25CB" w:rsidRDefault="003A75C5" w:rsidP="00ED25CB">
      <w:pPr>
        <w:spacing w:line="360" w:lineRule="auto"/>
        <w:ind w:firstLine="709"/>
        <w:jc w:val="both"/>
        <w:rPr>
          <w:bCs/>
          <w:sz w:val="28"/>
          <w:szCs w:val="28"/>
        </w:rPr>
      </w:pPr>
      <w:r w:rsidRPr="00ED25CB">
        <w:rPr>
          <w:bCs/>
          <w:sz w:val="28"/>
          <w:szCs w:val="28"/>
        </w:rPr>
        <w:t>Особое место в системе этих мер принадлежит конкретным шагам, направленным на углубление международной специализации и особенно кооперации производства. В условиях развертывания научно-производственной революции объединение производственных и научно-технических потенциалов стран становится уже не просто условием повышения эффективности их использования, но и общим условием экономического роста, базирующегося на современной технической базе.</w:t>
      </w:r>
    </w:p>
    <w:p w:rsidR="003A75C5" w:rsidRPr="00ED25CB" w:rsidRDefault="003A75C5" w:rsidP="00ED25CB">
      <w:pPr>
        <w:spacing w:line="360" w:lineRule="auto"/>
        <w:ind w:firstLine="709"/>
        <w:jc w:val="both"/>
        <w:rPr>
          <w:bCs/>
          <w:sz w:val="28"/>
          <w:szCs w:val="28"/>
        </w:rPr>
      </w:pPr>
      <w:r w:rsidRPr="00ED25CB">
        <w:rPr>
          <w:bCs/>
          <w:sz w:val="28"/>
          <w:szCs w:val="28"/>
        </w:rPr>
        <w:t>Каждый новый этап в развитии производительных сил представляет собой в то же время новый этап в развитии разделения (в том числе международного) труда. С этой точки зрения вполне закономерен тот интерес, который проявляется в последнее время к вопросам кооперации производства. Объективно существует известная общность хозяйственной жизни стран, характеризующаяся, в частности, наличием общих экономических пропорций, общих хозяйственных и производственных организаций и институтов, международного рынка торговли.</w:t>
      </w:r>
    </w:p>
    <w:p w:rsidR="003A75C5" w:rsidRPr="00ED25CB" w:rsidRDefault="003A75C5" w:rsidP="00ED25CB">
      <w:pPr>
        <w:spacing w:line="360" w:lineRule="auto"/>
        <w:ind w:firstLine="709"/>
        <w:jc w:val="both"/>
        <w:rPr>
          <w:bCs/>
          <w:sz w:val="28"/>
          <w:szCs w:val="28"/>
        </w:rPr>
      </w:pPr>
      <w:r w:rsidRPr="00ED25CB">
        <w:rPr>
          <w:bCs/>
          <w:sz w:val="28"/>
          <w:szCs w:val="28"/>
        </w:rPr>
        <w:t>Важнейшим направлением развития новых форм партнерства, свободным от противоречий централизации и концентрации производства, выступает использование фундаментальных свойств производственной кооперации, позволяющих объединять на деле производственные аппараты</w:t>
      </w:r>
      <w:r w:rsidR="00ED25CB" w:rsidRPr="00ED25CB">
        <w:rPr>
          <w:bCs/>
          <w:sz w:val="28"/>
          <w:szCs w:val="28"/>
        </w:rPr>
        <w:t xml:space="preserve"> </w:t>
      </w:r>
      <w:r w:rsidRPr="00ED25CB">
        <w:rPr>
          <w:bCs/>
          <w:sz w:val="28"/>
          <w:szCs w:val="28"/>
        </w:rPr>
        <w:t>стран на основе равноправного и взаимовыгодного сотрудничества, резко ускорять распространение инноваций, обеспечивать концентрированное и наиболее рациональное использование всех видов ресурсов</w:t>
      </w:r>
      <w:r w:rsidR="00BB3F74" w:rsidRPr="00ED25CB">
        <w:rPr>
          <w:rStyle w:val="af0"/>
          <w:bCs/>
          <w:sz w:val="28"/>
          <w:szCs w:val="28"/>
        </w:rPr>
        <w:footnoteReference w:id="12"/>
      </w:r>
      <w:r w:rsidRPr="00ED25CB">
        <w:rPr>
          <w:bCs/>
          <w:sz w:val="28"/>
          <w:szCs w:val="28"/>
        </w:rPr>
        <w:t>.</w:t>
      </w:r>
    </w:p>
    <w:p w:rsidR="003A75C5" w:rsidRPr="00ED25CB" w:rsidRDefault="003A75C5" w:rsidP="00ED25CB">
      <w:pPr>
        <w:spacing w:line="360" w:lineRule="auto"/>
        <w:ind w:firstLine="709"/>
        <w:jc w:val="both"/>
        <w:rPr>
          <w:bCs/>
          <w:sz w:val="28"/>
          <w:szCs w:val="28"/>
        </w:rPr>
      </w:pPr>
      <w:r w:rsidRPr="00ED25CB">
        <w:rPr>
          <w:bCs/>
          <w:sz w:val="28"/>
          <w:szCs w:val="28"/>
        </w:rPr>
        <w:t>Поэтому одним из ключевых аспектов экономической интеграции является дальнейшее расширение пространственных рамок кооперации производства, что влечет за собой, естественно, и существенную модификацию этой кооперации, возникновение ее нового межгосударственного уровня.</w:t>
      </w:r>
    </w:p>
    <w:p w:rsidR="003A75C5" w:rsidRPr="00ED25CB" w:rsidRDefault="003A75C5" w:rsidP="00ED25CB">
      <w:pPr>
        <w:spacing w:line="360" w:lineRule="auto"/>
        <w:ind w:firstLine="709"/>
        <w:jc w:val="both"/>
        <w:rPr>
          <w:bCs/>
          <w:sz w:val="28"/>
          <w:szCs w:val="28"/>
        </w:rPr>
      </w:pPr>
      <w:r w:rsidRPr="00ED25CB">
        <w:rPr>
          <w:bCs/>
          <w:sz w:val="28"/>
          <w:szCs w:val="28"/>
        </w:rPr>
        <w:t>Международная (главным образом научно-производственная) кооперация на современном этапе — наиболее динамичный фактор развития международного разделения труда, роста объемов мировой торговли продукцией обрабатывающей промышленности, с чем тесно связаны сдвиги и в структуре и в соотношении международного внутри- и межотраслевого разделения труда.</w:t>
      </w:r>
    </w:p>
    <w:p w:rsidR="003A75C5" w:rsidRPr="00ED25CB" w:rsidRDefault="003A75C5" w:rsidP="00ED25CB">
      <w:pPr>
        <w:spacing w:line="360" w:lineRule="auto"/>
        <w:ind w:firstLine="709"/>
        <w:jc w:val="both"/>
        <w:rPr>
          <w:bCs/>
          <w:sz w:val="28"/>
          <w:szCs w:val="28"/>
        </w:rPr>
      </w:pPr>
      <w:r w:rsidRPr="00ED25CB">
        <w:rPr>
          <w:bCs/>
          <w:sz w:val="28"/>
          <w:szCs w:val="28"/>
        </w:rPr>
        <w:t>Кооперация труда и производства может иметь как непосредственный, так и косвенный характер</w:t>
      </w:r>
      <w:r w:rsidR="00BB3F74" w:rsidRPr="00ED25CB">
        <w:rPr>
          <w:rStyle w:val="af0"/>
          <w:bCs/>
          <w:sz w:val="28"/>
          <w:szCs w:val="28"/>
        </w:rPr>
        <w:footnoteReference w:id="13"/>
      </w:r>
      <w:r w:rsidRPr="00ED25CB">
        <w:rPr>
          <w:bCs/>
          <w:sz w:val="28"/>
          <w:szCs w:val="28"/>
        </w:rPr>
        <w:t>. В последнем случае особенно отчетливо проявляется принудительное воздействие на развитие кооперации потребностей производства.</w:t>
      </w:r>
    </w:p>
    <w:p w:rsidR="003A75C5" w:rsidRPr="00ED25CB" w:rsidRDefault="003A75C5" w:rsidP="00ED25CB">
      <w:pPr>
        <w:spacing w:line="360" w:lineRule="auto"/>
        <w:ind w:firstLine="709"/>
        <w:jc w:val="both"/>
        <w:rPr>
          <w:bCs/>
          <w:sz w:val="28"/>
          <w:szCs w:val="28"/>
        </w:rPr>
      </w:pPr>
      <w:r w:rsidRPr="00ED25CB">
        <w:rPr>
          <w:bCs/>
          <w:sz w:val="28"/>
          <w:szCs w:val="28"/>
        </w:rPr>
        <w:t>Косвенная, непрямая кооперация представляет собой связь между “самостоятельными” агентами производства, которые участвуют на деле в одном и том же производственном процессе. Тем самым разделенные между собой виды труда взаимно дополняют друг друга.</w:t>
      </w:r>
    </w:p>
    <w:p w:rsidR="003A75C5" w:rsidRPr="00ED25CB" w:rsidRDefault="003A75C5" w:rsidP="00ED25CB">
      <w:pPr>
        <w:spacing w:line="360" w:lineRule="auto"/>
        <w:ind w:firstLine="709"/>
        <w:jc w:val="both"/>
        <w:rPr>
          <w:bCs/>
          <w:sz w:val="28"/>
          <w:szCs w:val="28"/>
        </w:rPr>
      </w:pPr>
      <w:r w:rsidRPr="00ED25CB">
        <w:rPr>
          <w:bCs/>
          <w:sz w:val="28"/>
          <w:szCs w:val="28"/>
        </w:rPr>
        <w:t>В отличие от косвенной непосредственная кооперация предполагает единство организационно-экономической структуры, в рамках которой осуществляется данный производственный процесс.</w:t>
      </w:r>
    </w:p>
    <w:p w:rsidR="003A75C5" w:rsidRPr="00ED25CB" w:rsidRDefault="003A75C5" w:rsidP="00ED25CB">
      <w:pPr>
        <w:spacing w:line="360" w:lineRule="auto"/>
        <w:ind w:firstLine="709"/>
        <w:jc w:val="both"/>
        <w:rPr>
          <w:bCs/>
          <w:sz w:val="28"/>
          <w:szCs w:val="28"/>
        </w:rPr>
      </w:pPr>
      <w:r w:rsidRPr="00ED25CB">
        <w:rPr>
          <w:bCs/>
          <w:sz w:val="28"/>
          <w:szCs w:val="28"/>
        </w:rPr>
        <w:t>В условиях планового хозяйства имеются широкие возможности для превращения непрямой кооперации в непосредственную. В этом заключен огромный потенциальный эффект, связанный с тем, что масштабы непрямой кооперации, по сути дела, неограниченны. Ее объектом может стать, например, выпуск самой широкой гаммы потребительских товаров, рассчитанной на удовлетворение спроса населения сотрудничающих стран, систем машин, обеспечивающих переработку исходного сырья в конечную продукцию (по вертикали), и т. п.</w:t>
      </w:r>
    </w:p>
    <w:p w:rsidR="003A75C5" w:rsidRPr="00ED25CB" w:rsidRDefault="003A75C5" w:rsidP="00ED25CB">
      <w:pPr>
        <w:spacing w:line="360" w:lineRule="auto"/>
        <w:ind w:firstLine="709"/>
        <w:jc w:val="both"/>
        <w:rPr>
          <w:bCs/>
          <w:sz w:val="28"/>
          <w:szCs w:val="28"/>
        </w:rPr>
      </w:pPr>
      <w:r w:rsidRPr="00ED25CB">
        <w:rPr>
          <w:bCs/>
          <w:sz w:val="28"/>
          <w:szCs w:val="28"/>
        </w:rPr>
        <w:t>Превращение непрямой кооперации в разновидность непосредственной позволяет также снять противоречие между специализацией производства (разделением) и его кооперацией (синтезом). В рамках кооперационной системы специализация выступает как подчиненное отношение, как результат потребностей синтеза.</w:t>
      </w:r>
    </w:p>
    <w:p w:rsidR="003A75C5" w:rsidRPr="00ED25CB" w:rsidRDefault="003A75C5" w:rsidP="00ED25CB">
      <w:pPr>
        <w:spacing w:line="360" w:lineRule="auto"/>
        <w:ind w:firstLine="709"/>
        <w:jc w:val="both"/>
        <w:rPr>
          <w:bCs/>
          <w:sz w:val="28"/>
          <w:szCs w:val="28"/>
        </w:rPr>
      </w:pPr>
      <w:r w:rsidRPr="00ED25CB">
        <w:rPr>
          <w:bCs/>
          <w:sz w:val="28"/>
          <w:szCs w:val="28"/>
        </w:rPr>
        <w:t>Непрямую кооперационную систему характеризует установление упорядоченного взаимодействия между специализированными производствами, располагающими относительно большой степенью свободы. Это, по сути дела, межотраслевая система. Здесь, правда, следует принять во внимание также определенную условность деления производств на “отраслевые” и “межотраслевые”. На деле межотраслевые производства сами превращаются в отрасли, а оформленные в отрасли производства обслуживают потребности многих отраслей народного хозяйства.</w:t>
      </w:r>
    </w:p>
    <w:p w:rsidR="003A75C5" w:rsidRPr="00ED25CB" w:rsidRDefault="003A75C5" w:rsidP="00ED25CB">
      <w:pPr>
        <w:spacing w:line="360" w:lineRule="auto"/>
        <w:ind w:firstLine="709"/>
        <w:jc w:val="both"/>
        <w:rPr>
          <w:bCs/>
          <w:sz w:val="28"/>
          <w:szCs w:val="28"/>
        </w:rPr>
      </w:pPr>
      <w:r w:rsidRPr="00ED25CB">
        <w:rPr>
          <w:bCs/>
          <w:sz w:val="28"/>
          <w:szCs w:val="28"/>
        </w:rPr>
        <w:t>Современный уровень р</w:t>
      </w:r>
      <w:r w:rsidR="00233605" w:rsidRPr="00ED25CB">
        <w:rPr>
          <w:bCs/>
          <w:sz w:val="28"/>
          <w:szCs w:val="28"/>
        </w:rPr>
        <w:t>азвития промышленности</w:t>
      </w:r>
      <w:r w:rsidRPr="00ED25CB">
        <w:rPr>
          <w:bCs/>
          <w:sz w:val="28"/>
          <w:szCs w:val="28"/>
        </w:rPr>
        <w:t xml:space="preserve"> обусловливает все более широкое вовлечение в международное сотрудничество промежуточных производственных процессов. Углубляется специализация производства определенной номенклатуры узлов и деталей, что ведет к росту обмена ими на кооперационной основе как на национальном, так и на международном уровнях. Это в первую очередь относится к машиностроению, где около 80% затрат на выпуск конечной продукции падает на стоимость комплектующих узлов и деталей.</w:t>
      </w:r>
    </w:p>
    <w:p w:rsidR="003A75C5" w:rsidRPr="00ED25CB" w:rsidRDefault="003A75C5" w:rsidP="00ED25CB">
      <w:pPr>
        <w:spacing w:line="360" w:lineRule="auto"/>
        <w:ind w:firstLine="709"/>
        <w:jc w:val="both"/>
        <w:rPr>
          <w:bCs/>
          <w:sz w:val="28"/>
          <w:szCs w:val="28"/>
        </w:rPr>
      </w:pPr>
      <w:r w:rsidRPr="00ED25CB">
        <w:rPr>
          <w:bCs/>
          <w:sz w:val="28"/>
          <w:szCs w:val="28"/>
        </w:rPr>
        <w:t xml:space="preserve">Масштабы и глубина участия страны в международной кооперации производства зависят в первую очередь от уровня развития национальной специализации производства. Однако эта взаимосвязь не прямолинейна. Она обусловлена многими специфическими особенностями национальной структурной политики </w:t>
      </w:r>
      <w:r w:rsidR="00233605" w:rsidRPr="00ED25CB">
        <w:rPr>
          <w:bCs/>
          <w:sz w:val="28"/>
          <w:szCs w:val="28"/>
        </w:rPr>
        <w:t>и развития. Отдельные страны</w:t>
      </w:r>
      <w:r w:rsidRPr="00ED25CB">
        <w:rPr>
          <w:bCs/>
          <w:sz w:val="28"/>
          <w:szCs w:val="28"/>
        </w:rPr>
        <w:t xml:space="preserve"> подходят к проблем</w:t>
      </w:r>
      <w:r w:rsidR="00233605" w:rsidRPr="00ED25CB">
        <w:rPr>
          <w:bCs/>
          <w:sz w:val="28"/>
          <w:szCs w:val="28"/>
        </w:rPr>
        <w:t>атике развития международной</w:t>
      </w:r>
      <w:r w:rsidRPr="00ED25CB">
        <w:rPr>
          <w:bCs/>
          <w:sz w:val="28"/>
          <w:szCs w:val="28"/>
        </w:rPr>
        <w:t xml:space="preserve"> технологической кооперации производства с учетом характера своих экспортно-импортных связей, наличия у потенциальных партнеров по кооперации соответствующей производственной</w:t>
      </w:r>
      <w:r w:rsidR="00233605" w:rsidRPr="00ED25CB">
        <w:rPr>
          <w:bCs/>
          <w:sz w:val="28"/>
          <w:szCs w:val="28"/>
        </w:rPr>
        <w:t xml:space="preserve"> и научно-технической базы и т.</w:t>
      </w:r>
      <w:r w:rsidRPr="00ED25CB">
        <w:rPr>
          <w:bCs/>
          <w:sz w:val="28"/>
          <w:szCs w:val="28"/>
        </w:rPr>
        <w:t>п. Ряд стран стремятся сохранить и расширить предметную экспортную специализацию, максимально развивая внутрихозяйственную специализацию и концентрацию производст</w:t>
      </w:r>
      <w:r w:rsidR="00233605" w:rsidRPr="00ED25CB">
        <w:rPr>
          <w:bCs/>
          <w:sz w:val="28"/>
          <w:szCs w:val="28"/>
        </w:rPr>
        <w:t>ва деталей</w:t>
      </w:r>
      <w:r w:rsidRPr="00ED25CB">
        <w:rPr>
          <w:bCs/>
          <w:sz w:val="28"/>
          <w:szCs w:val="28"/>
        </w:rPr>
        <w:t xml:space="preserve">, идущих на </w:t>
      </w:r>
      <w:r w:rsidR="00233605" w:rsidRPr="00ED25CB">
        <w:rPr>
          <w:bCs/>
          <w:sz w:val="28"/>
          <w:szCs w:val="28"/>
        </w:rPr>
        <w:t>создание готовой продукции на экспорт</w:t>
      </w:r>
      <w:r w:rsidRPr="00ED25CB">
        <w:rPr>
          <w:bCs/>
          <w:sz w:val="28"/>
          <w:szCs w:val="28"/>
        </w:rPr>
        <w:t>.</w:t>
      </w:r>
    </w:p>
    <w:p w:rsidR="00233605" w:rsidRPr="00ED25CB" w:rsidRDefault="003A75C5" w:rsidP="00ED25CB">
      <w:pPr>
        <w:spacing w:line="360" w:lineRule="auto"/>
        <w:ind w:firstLine="709"/>
        <w:jc w:val="both"/>
        <w:rPr>
          <w:bCs/>
          <w:sz w:val="28"/>
          <w:szCs w:val="28"/>
        </w:rPr>
      </w:pPr>
      <w:r w:rsidRPr="00ED25CB">
        <w:rPr>
          <w:bCs/>
          <w:sz w:val="28"/>
          <w:szCs w:val="28"/>
        </w:rPr>
        <w:t>В современных условиях оптимизация производства конечной продукции немыслима без упрочения общей технологической основы взаимного сотрудничества. Лишь тогда возможен переход к единой элементной базе, позволяющей выпускать широкую гамму конечных изделий (модифицируя их в случае необходимости). Упрочение технологических предпосылок развития международных производственных систем тесно связано с формированием структурных предпосылок, заключающихся в вычленении в качестве самостоятельных отраслей и подотраслей производств, выпускающих продукцию межотраслевого применения (например, микропроцессоры, подшипники качения, гидравлику и т. п.).</w:t>
      </w:r>
    </w:p>
    <w:p w:rsidR="003A75C5" w:rsidRPr="00ED25CB" w:rsidRDefault="003A75C5" w:rsidP="00ED25CB">
      <w:pPr>
        <w:spacing w:line="360" w:lineRule="auto"/>
        <w:ind w:firstLine="709"/>
        <w:jc w:val="both"/>
        <w:rPr>
          <w:bCs/>
          <w:sz w:val="28"/>
          <w:szCs w:val="28"/>
        </w:rPr>
      </w:pPr>
      <w:r w:rsidRPr="00ED25CB">
        <w:rPr>
          <w:bCs/>
          <w:sz w:val="28"/>
          <w:szCs w:val="28"/>
        </w:rPr>
        <w:t>В перспективе предстоит уделять большее внимание и такому вопросу, как неравномерное участие отдельных отраслей в международной специализации и кооперации производства. Практика показывает, что здесь имеются большие резервы повышения интенсивности кооперационных связей. Это в первую очередь касается таких важных отраслей и сфер хозяйственной деятельности, как производство товаров народного потребления, агропродовольственный комплекс, отрасли инвестиционного комплекса. Следовательно, разрабатывая новые направления специализации и кооперирования в машиностроении и других отраслях, где в данной области уже накоплен значительный опыт, необходимо одновременно “подтягивать” к ним те, которые пока характеризуются относительно невысоким уровнем кооперационных связей.</w:t>
      </w:r>
    </w:p>
    <w:p w:rsidR="003A75C5" w:rsidRPr="00ED25CB" w:rsidRDefault="003A75C5" w:rsidP="00ED25CB">
      <w:pPr>
        <w:spacing w:line="360" w:lineRule="auto"/>
        <w:ind w:firstLine="709"/>
        <w:jc w:val="both"/>
        <w:rPr>
          <w:bCs/>
          <w:sz w:val="28"/>
          <w:szCs w:val="28"/>
        </w:rPr>
      </w:pPr>
      <w:r w:rsidRPr="00ED25CB">
        <w:rPr>
          <w:bCs/>
          <w:sz w:val="28"/>
          <w:szCs w:val="28"/>
        </w:rPr>
        <w:t>Внутрихозяйственные системы управления кооперацией — это специальная крупная проблема. Если говорить о международном уровне, то можно выделить четыре ключевые проблемы управления. Первая — это выбор действительно важных объектов для организации многосторонней и двусторонней кооперации. Вторая — обеспечение организационно-правовых и экономических условий надежности кооперационных связей. Третья проблема — это формирование определенной организационной структуры управления кооперацией на международном уровне, поиск наиболее подходящих форм развития международных производственных систем, основанных на кооперации. К последней проблеме тесно примыкает и четвертая — проблема “организационного синтеза” — соединения воедино различных уже найденных организационных фо</w:t>
      </w:r>
      <w:r w:rsidR="001E085A" w:rsidRPr="00ED25CB">
        <w:rPr>
          <w:bCs/>
          <w:sz w:val="28"/>
          <w:szCs w:val="28"/>
        </w:rPr>
        <w:t xml:space="preserve">рм </w:t>
      </w:r>
      <w:r w:rsidRPr="00ED25CB">
        <w:rPr>
          <w:bCs/>
          <w:sz w:val="28"/>
          <w:szCs w:val="28"/>
        </w:rPr>
        <w:t>с тем</w:t>
      </w:r>
      <w:r w:rsidR="001E085A" w:rsidRPr="00ED25CB">
        <w:rPr>
          <w:bCs/>
          <w:sz w:val="28"/>
          <w:szCs w:val="28"/>
        </w:rPr>
        <w:t>,</w:t>
      </w:r>
      <w:r w:rsidRPr="00ED25CB">
        <w:rPr>
          <w:bCs/>
          <w:sz w:val="28"/>
          <w:szCs w:val="28"/>
        </w:rPr>
        <w:t xml:space="preserve"> чтобы создать оптимальные условия не просто для развития кооперационных связей, но и для “выхода” их на высокопроизводительные производственные комплексы, ориентированные на выпуск технически сов</w:t>
      </w:r>
      <w:r w:rsidR="001E085A" w:rsidRPr="00ED25CB">
        <w:rPr>
          <w:bCs/>
          <w:sz w:val="28"/>
          <w:szCs w:val="28"/>
        </w:rPr>
        <w:t>ершенной продукции. В этом случае</w:t>
      </w:r>
      <w:r w:rsidRPr="00ED25CB">
        <w:rPr>
          <w:bCs/>
          <w:sz w:val="28"/>
          <w:szCs w:val="28"/>
        </w:rPr>
        <w:t xml:space="preserve"> стоит рассмотреть целесообразность существования в автономном режиме международных организаций</w:t>
      </w:r>
      <w:r w:rsidR="001E085A" w:rsidRPr="00ED25CB">
        <w:rPr>
          <w:bCs/>
          <w:sz w:val="28"/>
          <w:szCs w:val="28"/>
        </w:rPr>
        <w:t>,</w:t>
      </w:r>
      <w:r w:rsidRPr="00ED25CB">
        <w:rPr>
          <w:bCs/>
          <w:sz w:val="28"/>
          <w:szCs w:val="28"/>
        </w:rPr>
        <w:t xml:space="preserve"> систем соглашений, включая соглашения о совместном планировании, соответствующих норм.</w:t>
      </w:r>
    </w:p>
    <w:p w:rsidR="00D2405A" w:rsidRPr="00ED25CB" w:rsidRDefault="00D2405A" w:rsidP="00ED25CB">
      <w:pPr>
        <w:spacing w:line="360" w:lineRule="auto"/>
        <w:ind w:firstLine="709"/>
        <w:jc w:val="both"/>
        <w:rPr>
          <w:bCs/>
          <w:sz w:val="28"/>
          <w:szCs w:val="28"/>
        </w:rPr>
      </w:pPr>
    </w:p>
    <w:p w:rsidR="00D2405A" w:rsidRPr="00ED25CB" w:rsidRDefault="00D2405A" w:rsidP="00ED25CB">
      <w:pPr>
        <w:spacing w:line="360" w:lineRule="auto"/>
        <w:ind w:firstLine="709"/>
        <w:jc w:val="center"/>
        <w:rPr>
          <w:b/>
          <w:bCs/>
          <w:sz w:val="28"/>
          <w:szCs w:val="28"/>
        </w:rPr>
      </w:pPr>
      <w:r w:rsidRPr="00ED25CB">
        <w:rPr>
          <w:b/>
          <w:bCs/>
          <w:sz w:val="28"/>
          <w:szCs w:val="28"/>
        </w:rPr>
        <w:t>2.3 Участие России в мировом хозяйстве</w:t>
      </w:r>
    </w:p>
    <w:p w:rsidR="00ED25CB" w:rsidRDefault="00ED25CB" w:rsidP="00ED25CB">
      <w:pPr>
        <w:spacing w:line="360" w:lineRule="auto"/>
        <w:ind w:firstLine="709"/>
        <w:jc w:val="both"/>
        <w:rPr>
          <w:sz w:val="28"/>
          <w:szCs w:val="28"/>
        </w:rPr>
      </w:pPr>
    </w:p>
    <w:p w:rsidR="00D2405A" w:rsidRPr="00ED25CB" w:rsidRDefault="00D2405A" w:rsidP="00ED25CB">
      <w:pPr>
        <w:spacing w:line="360" w:lineRule="auto"/>
        <w:ind w:firstLine="709"/>
        <w:jc w:val="both"/>
        <w:rPr>
          <w:sz w:val="28"/>
          <w:szCs w:val="28"/>
        </w:rPr>
      </w:pPr>
      <w:r w:rsidRPr="00ED25CB">
        <w:rPr>
          <w:sz w:val="28"/>
          <w:szCs w:val="28"/>
        </w:rPr>
        <w:t>Российская экономика традиционно воспринимается как весьма крупная экономика, управляемая импульсами, исходящими прежде всего изнутри страны. Сегодня такой подход соответствует реалиям в гораздо меньшей степени, чем когда-либо. Среди некоторых особенностей российской экономики необходимо упомянуть следующие.</w:t>
      </w:r>
    </w:p>
    <w:p w:rsidR="00D2405A" w:rsidRPr="00ED25CB" w:rsidRDefault="00D2405A" w:rsidP="00ED25CB">
      <w:pPr>
        <w:spacing w:line="360" w:lineRule="auto"/>
        <w:ind w:firstLine="709"/>
        <w:jc w:val="both"/>
        <w:rPr>
          <w:sz w:val="28"/>
          <w:szCs w:val="28"/>
        </w:rPr>
      </w:pPr>
      <w:r w:rsidRPr="00ED25CB">
        <w:rPr>
          <w:sz w:val="28"/>
          <w:szCs w:val="28"/>
        </w:rPr>
        <w:t>В масштабе мировой экономики экономика России является сравнительно небольшой</w:t>
      </w:r>
      <w:r w:rsidR="000566CD" w:rsidRPr="00ED25CB">
        <w:rPr>
          <w:rStyle w:val="af0"/>
          <w:sz w:val="28"/>
          <w:szCs w:val="28"/>
        </w:rPr>
        <w:footnoteReference w:id="14"/>
      </w:r>
      <w:r w:rsidRPr="00ED25CB">
        <w:rPr>
          <w:sz w:val="28"/>
          <w:szCs w:val="28"/>
        </w:rPr>
        <w:t>. Удельный вес российской экономики в мировом ВВП, измеренном по обменным курсам, в последние годы составляет 1,5%. Удельный вес российской экономики в мировом ВВП, измеренном по паритетам покупательной способн</w:t>
      </w:r>
      <w:r w:rsidR="00E07FDB" w:rsidRPr="00ED25CB">
        <w:rPr>
          <w:sz w:val="28"/>
          <w:szCs w:val="28"/>
        </w:rPr>
        <w:t>ости, в последние годы колеблет</w:t>
      </w:r>
      <w:r w:rsidRPr="00ED25CB">
        <w:rPr>
          <w:sz w:val="28"/>
          <w:szCs w:val="28"/>
        </w:rPr>
        <w:t>ся в пределах 1,6-2%. Примерно на этом уровне он, очевидно, останется и в ближайшие годы, если, конечно, удастся поддерживать среднегодовые темпы экономического роста не ниже 3-4%. Доля России в м</w:t>
      </w:r>
      <w:r w:rsidR="00E07FDB" w:rsidRPr="00ED25CB">
        <w:rPr>
          <w:sz w:val="28"/>
          <w:szCs w:val="28"/>
        </w:rPr>
        <w:t>ировом экспорте составляет около 2,0%, в мировом импорте - примерно</w:t>
      </w:r>
      <w:r w:rsidRPr="00ED25CB">
        <w:rPr>
          <w:sz w:val="28"/>
          <w:szCs w:val="28"/>
        </w:rPr>
        <w:t xml:space="preserve"> 1,0%, в мировых прямых иностр</w:t>
      </w:r>
      <w:r w:rsidR="00E07FDB" w:rsidRPr="00ED25CB">
        <w:rPr>
          <w:sz w:val="28"/>
          <w:szCs w:val="28"/>
        </w:rPr>
        <w:t>анных инвестициях - не более 0,8</w:t>
      </w:r>
      <w:r w:rsidRPr="00ED25CB">
        <w:rPr>
          <w:sz w:val="28"/>
          <w:szCs w:val="28"/>
        </w:rPr>
        <w:t>%.</w:t>
      </w:r>
      <w:r w:rsidR="00E07FDB" w:rsidRPr="00ED25CB">
        <w:rPr>
          <w:sz w:val="28"/>
          <w:szCs w:val="28"/>
        </w:rPr>
        <w:t xml:space="preserve"> Хотя следует при этом отметить влияние глобального экономического кризиса, результатом которого является изменение основных показателей страны.</w:t>
      </w:r>
    </w:p>
    <w:p w:rsidR="00751B51" w:rsidRPr="00ED25CB" w:rsidRDefault="00E07FDB" w:rsidP="00ED25CB">
      <w:pPr>
        <w:pStyle w:val="Default"/>
        <w:spacing w:line="360" w:lineRule="auto"/>
        <w:ind w:firstLine="709"/>
        <w:jc w:val="both"/>
        <w:rPr>
          <w:color w:val="auto"/>
          <w:sz w:val="28"/>
          <w:szCs w:val="28"/>
        </w:rPr>
      </w:pPr>
      <w:r w:rsidRPr="00ED25CB">
        <w:rPr>
          <w:color w:val="auto"/>
          <w:sz w:val="28"/>
          <w:szCs w:val="28"/>
        </w:rPr>
        <w:t xml:space="preserve">Вторая особенность заключается в том, что российская экономика является открытой с точки зрения как достаточно свободного формирования валютного курса по текущим операциям, так и весьма высокой доли экспорта и импорта в национальном продукте. На начало </w:t>
      </w:r>
      <w:smartTag w:uri="urn:schemas-microsoft-com:office:smarttags" w:element="metricconverter">
        <w:smartTagPr>
          <w:attr w:name="ProductID" w:val="2009 г"/>
        </w:smartTagPr>
        <w:r w:rsidRPr="00ED25CB">
          <w:rPr>
            <w:color w:val="auto"/>
            <w:sz w:val="28"/>
            <w:szCs w:val="28"/>
          </w:rPr>
          <w:t>2009 г</w:t>
        </w:r>
      </w:smartTag>
      <w:r w:rsidRPr="00ED25CB">
        <w:rPr>
          <w:color w:val="auto"/>
          <w:sz w:val="28"/>
          <w:szCs w:val="28"/>
        </w:rPr>
        <w:t>. Удельный вес экспорта составлял до 50%, импорта – около 20%</w:t>
      </w:r>
      <w:r w:rsidR="00920AE1" w:rsidRPr="00ED25CB">
        <w:rPr>
          <w:color w:val="auto"/>
          <w:sz w:val="28"/>
          <w:szCs w:val="28"/>
        </w:rPr>
        <w:t>.</w:t>
      </w:r>
      <w:r w:rsidR="00573B82" w:rsidRPr="00ED25CB">
        <w:rPr>
          <w:color w:val="auto"/>
          <w:sz w:val="28"/>
          <w:szCs w:val="28"/>
        </w:rPr>
        <w:t xml:space="preserve"> К примеру можно привести некоторые данные о</w:t>
      </w:r>
      <w:r w:rsidR="00ED25CB" w:rsidRPr="00ED25CB">
        <w:rPr>
          <w:color w:val="auto"/>
          <w:sz w:val="28"/>
          <w:szCs w:val="28"/>
        </w:rPr>
        <w:t xml:space="preserve"> </w:t>
      </w:r>
      <w:r w:rsidR="00573B82" w:rsidRPr="00ED25CB">
        <w:rPr>
          <w:color w:val="auto"/>
          <w:sz w:val="28"/>
          <w:szCs w:val="28"/>
        </w:rPr>
        <w:t>внешней торговле Российской Федерации услугами за 2008 год.</w:t>
      </w:r>
      <w:r w:rsidR="00573B82" w:rsidRPr="00ED25CB">
        <w:rPr>
          <w:rStyle w:val="af0"/>
          <w:color w:val="auto"/>
          <w:sz w:val="28"/>
          <w:szCs w:val="28"/>
        </w:rPr>
        <w:footnoteReference w:id="15"/>
      </w:r>
      <w:r w:rsidR="00573B82" w:rsidRPr="00ED25CB">
        <w:rPr>
          <w:color w:val="auto"/>
          <w:sz w:val="28"/>
          <w:szCs w:val="28"/>
        </w:rPr>
        <w:t xml:space="preserve"> Внешнеторговый оборот услуг в 2008 году составил 127,7 млрд. долларов США, увеличившись по сравнению с предыдущим годом на 30%.</w:t>
      </w:r>
      <w:r w:rsidR="00BF6FF7" w:rsidRPr="00ED25CB">
        <w:rPr>
          <w:color w:val="auto"/>
          <w:sz w:val="28"/>
          <w:szCs w:val="28"/>
        </w:rPr>
        <w:t xml:space="preserve"> </w:t>
      </w:r>
      <w:r w:rsidR="00573B82" w:rsidRPr="00ED25CB">
        <w:rPr>
          <w:color w:val="auto"/>
          <w:sz w:val="28"/>
          <w:szCs w:val="28"/>
        </w:rPr>
        <w:t xml:space="preserve">Продолжился рост дефицита баланса услуг. Отрицательное сальдо сложилось в размере 25,1 млрд. долларов, что в 1,3 раза выше уровня 2007 года. </w:t>
      </w:r>
      <w:r w:rsidR="00BF6FF7" w:rsidRPr="00ED25CB">
        <w:rPr>
          <w:color w:val="auto"/>
          <w:sz w:val="28"/>
          <w:szCs w:val="28"/>
        </w:rPr>
        <w:t xml:space="preserve">Соотношение основных параметров внешней торговли Российской Федерации услугами за 2001-2008 года приведено на графике (см. ПРИЛОЖЕНИЕ 1). </w:t>
      </w:r>
      <w:r w:rsidR="00BF6FF7" w:rsidRPr="00ED25CB">
        <w:rPr>
          <w:bCs/>
          <w:iCs/>
          <w:color w:val="auto"/>
          <w:sz w:val="28"/>
          <w:szCs w:val="28"/>
        </w:rPr>
        <w:t xml:space="preserve">Экспорт услуг </w:t>
      </w:r>
      <w:r w:rsidR="00BF6FF7" w:rsidRPr="00ED25CB">
        <w:rPr>
          <w:color w:val="auto"/>
          <w:sz w:val="28"/>
          <w:szCs w:val="28"/>
        </w:rPr>
        <w:t xml:space="preserve">оценивался в 51,3 млрд. долларов, или на 30% выше показателя предыдущего года. Положительная динамика, как и годом ранее, наблюдалась во всех без исключения отраслях. Поступления по важной для российской экономики статье баланса услуг – транспорту – составили 15 млрд. долларов США, увеличившись на 27%. Их удельный вес в общем объеме экспортных операций снизился на 1 процентный пункт до 29%. Высокие темпы роста сохранили международные операции, связанные с поездками: экспорт услуг по данной статье вырос на 24%. Несколько замедлился относительно предыдущего года прирост объема оказанных услуг связи (17%), роялти и лицензионных платежей (14%), а также финансовых услуг (12%). </w:t>
      </w:r>
      <w:r w:rsidR="00751B51" w:rsidRPr="00ED25CB">
        <w:rPr>
          <w:color w:val="auto"/>
          <w:sz w:val="28"/>
          <w:szCs w:val="28"/>
        </w:rPr>
        <w:t xml:space="preserve">Поступления от компьютерных и информационных услуг выросли в 1,5 раза, составив 1,6 млрд. долларов. Структура российских услуг, предоставленных внешним потребителям, стала более диверсифицированной. Если в 2001 году на долю операций, не относящихся к транспорту и поездкам, приходилось 28% совокупного экспорта, то в 2005 году – уже 41%, а в 2008 году этот показатель составил 47%. </w:t>
      </w:r>
      <w:r w:rsidR="00751B51" w:rsidRPr="00ED25CB">
        <w:rPr>
          <w:bCs/>
          <w:iCs/>
          <w:color w:val="auto"/>
          <w:sz w:val="28"/>
          <w:szCs w:val="28"/>
        </w:rPr>
        <w:t xml:space="preserve">Импорт услуг </w:t>
      </w:r>
      <w:r w:rsidR="00751B51" w:rsidRPr="00ED25CB">
        <w:rPr>
          <w:color w:val="auto"/>
          <w:sz w:val="28"/>
          <w:szCs w:val="28"/>
        </w:rPr>
        <w:t>по сравнению с 2007 годом увеличился на 29% до 76,4 млрд. долларов США. При этом высокие темпы прироста зарегистрированы по всем категориям. Доминирующее положение в импорте сохранили услуги, оказываемые гражданам России во время их пребывания на территории иностранных государств, регистрируемые в платежном балансе по статье «Поездки». Расходы по этой статье достигли 24,9 млрд. долларов США,</w:t>
      </w:r>
      <w:r w:rsidR="00A44B8B" w:rsidRPr="00ED25CB">
        <w:rPr>
          <w:color w:val="auto"/>
          <w:sz w:val="28"/>
          <w:szCs w:val="28"/>
        </w:rPr>
        <w:t xml:space="preserve"> что на 12% выше показателя пре</w:t>
      </w:r>
      <w:r w:rsidR="00751B51" w:rsidRPr="00ED25CB">
        <w:rPr>
          <w:color w:val="auto"/>
          <w:sz w:val="28"/>
          <w:szCs w:val="28"/>
        </w:rPr>
        <w:t>дыдущего года. Наряду с этим удельный вес данной категории услуг продолжал снижаться: если в 2001-2005 годах он достигал 45-48%, то в 2006 году уменьшился до 41%, а в 2008 году – до 33%.</w:t>
      </w:r>
    </w:p>
    <w:p w:rsidR="00751B51" w:rsidRPr="00ED25CB" w:rsidRDefault="00751B51" w:rsidP="00ED25CB">
      <w:pPr>
        <w:spacing w:line="360" w:lineRule="auto"/>
        <w:ind w:firstLine="709"/>
        <w:jc w:val="both"/>
        <w:rPr>
          <w:sz w:val="28"/>
          <w:szCs w:val="28"/>
        </w:rPr>
      </w:pPr>
      <w:r w:rsidRPr="00ED25CB">
        <w:rPr>
          <w:sz w:val="28"/>
          <w:szCs w:val="28"/>
        </w:rPr>
        <w:t xml:space="preserve">Третья особенность связана со значительной и к тому же растущей сырьевой и особенно топливно-энергетической специализацией отечественной экономики. В </w:t>
      </w:r>
      <w:smartTag w:uri="urn:schemas-microsoft-com:office:smarttags" w:element="metricconverter">
        <w:smartTagPr>
          <w:attr w:name="ProductID" w:val="2009 г"/>
        </w:smartTagPr>
        <w:r w:rsidRPr="00ED25CB">
          <w:rPr>
            <w:sz w:val="28"/>
            <w:szCs w:val="28"/>
          </w:rPr>
          <w:t>2007 г</w:t>
        </w:r>
      </w:smartTag>
      <w:r w:rsidRPr="00ED25CB">
        <w:rPr>
          <w:sz w:val="28"/>
          <w:szCs w:val="28"/>
        </w:rPr>
        <w:t>. удельный вес в российском экспорте товаров минерально-сырьевой группы составил 56,9%, в том числе топливных и энергетических товаров - 54,2, а с учетом древесины, черных, цветных и драгоценных металлов и сырья для их производства - 81,4%. Высокий уровень концентрации таких товаров в экспорте при относительно высокой доле самого экспорта в ВВП привел к тому, что сырьевой и особенно топливно-энергетический экспорт из России стал одним из важнейших факторов национального экономического развития. По удельной концентрации экспорта товаров топливно-энергетической группы в ВВП (более 10%) Россия в настоящее время входит в лидирующую группу стран мира (кроме России, к этой группе также относятся: Экваториальная Гвинея, Конго, Ангола, Габон, Катар, Нигерия, Саудовская Аравия, ОАЭ, Оман, Алжир, Кувейт, Ливия, Азербайджан, Папуа - Новая Гвинея, Венесуэла, Бруней, Иран, Норвегия, Казахстан, Бахрейн)</w:t>
      </w:r>
      <w:r w:rsidR="000566CD" w:rsidRPr="00ED25CB">
        <w:rPr>
          <w:rStyle w:val="af0"/>
          <w:sz w:val="28"/>
          <w:szCs w:val="28"/>
        </w:rPr>
        <w:footnoteReference w:id="16"/>
      </w:r>
      <w:r w:rsidRPr="00ED25CB">
        <w:rPr>
          <w:sz w:val="28"/>
          <w:szCs w:val="28"/>
        </w:rPr>
        <w:t>. Конкретные значения экспорта сырой нефти и природного газа с 2004 года по настоящее время смотрите в таблицах (см. ПРИЛОЖЕНИЕ 2;3).</w:t>
      </w:r>
    </w:p>
    <w:p w:rsidR="00751B51" w:rsidRPr="00ED25CB" w:rsidRDefault="00751B51" w:rsidP="00ED25CB">
      <w:pPr>
        <w:spacing w:line="360" w:lineRule="auto"/>
        <w:ind w:firstLine="709"/>
        <w:jc w:val="both"/>
        <w:rPr>
          <w:sz w:val="28"/>
          <w:szCs w:val="28"/>
        </w:rPr>
      </w:pPr>
      <w:r w:rsidRPr="00ED25CB">
        <w:rPr>
          <w:sz w:val="28"/>
          <w:szCs w:val="28"/>
        </w:rPr>
        <w:t>В России, как и в остальном мире развиваются процессы международной</w:t>
      </w:r>
      <w:r w:rsidR="00ED25CB" w:rsidRPr="00ED25CB">
        <w:rPr>
          <w:sz w:val="28"/>
          <w:szCs w:val="28"/>
        </w:rPr>
        <w:t xml:space="preserve"> </w:t>
      </w:r>
      <w:r w:rsidRPr="00ED25CB">
        <w:rPr>
          <w:sz w:val="28"/>
          <w:szCs w:val="28"/>
        </w:rPr>
        <w:t>экономической интеграции. Однако у</w:t>
      </w:r>
      <w:r w:rsidR="00ED25CB" w:rsidRPr="00ED25CB">
        <w:rPr>
          <w:sz w:val="28"/>
          <w:szCs w:val="28"/>
        </w:rPr>
        <w:t xml:space="preserve"> </w:t>
      </w:r>
      <w:r w:rsidRPr="00ED25CB">
        <w:rPr>
          <w:sz w:val="28"/>
          <w:szCs w:val="28"/>
        </w:rPr>
        <w:t>наших</w:t>
      </w:r>
      <w:r w:rsidR="00ED25CB" w:rsidRPr="00ED25CB">
        <w:rPr>
          <w:sz w:val="28"/>
          <w:szCs w:val="28"/>
        </w:rPr>
        <w:t xml:space="preserve"> </w:t>
      </w:r>
      <w:r w:rsidRPr="00ED25CB">
        <w:rPr>
          <w:sz w:val="28"/>
          <w:szCs w:val="28"/>
        </w:rPr>
        <w:t>партнеров есть</w:t>
      </w:r>
      <w:r w:rsidR="00ED25CB" w:rsidRPr="00ED25CB">
        <w:rPr>
          <w:sz w:val="28"/>
          <w:szCs w:val="28"/>
        </w:rPr>
        <w:t xml:space="preserve"> </w:t>
      </w:r>
      <w:r w:rsidRPr="00ED25CB">
        <w:rPr>
          <w:sz w:val="28"/>
          <w:szCs w:val="28"/>
        </w:rPr>
        <w:t>несколько серьезных</w:t>
      </w:r>
      <w:r w:rsidR="00ED25CB" w:rsidRPr="00ED25CB">
        <w:rPr>
          <w:sz w:val="28"/>
          <w:szCs w:val="28"/>
        </w:rPr>
        <w:t xml:space="preserve"> </w:t>
      </w:r>
      <w:r w:rsidRPr="00ED25CB">
        <w:rPr>
          <w:sz w:val="28"/>
          <w:szCs w:val="28"/>
        </w:rPr>
        <w:t>претензий,</w:t>
      </w:r>
      <w:r w:rsidR="00ED25CB" w:rsidRPr="00ED25CB">
        <w:rPr>
          <w:sz w:val="28"/>
          <w:szCs w:val="28"/>
        </w:rPr>
        <w:t xml:space="preserve"> </w:t>
      </w:r>
      <w:r w:rsidRPr="00ED25CB">
        <w:rPr>
          <w:sz w:val="28"/>
          <w:szCs w:val="28"/>
        </w:rPr>
        <w:t>требующих</w:t>
      </w:r>
      <w:r w:rsidR="00ED25CB" w:rsidRPr="00ED25CB">
        <w:rPr>
          <w:sz w:val="28"/>
          <w:szCs w:val="28"/>
        </w:rPr>
        <w:t xml:space="preserve"> </w:t>
      </w:r>
      <w:r w:rsidRPr="00ED25CB">
        <w:rPr>
          <w:sz w:val="28"/>
          <w:szCs w:val="28"/>
        </w:rPr>
        <w:t>урегулирования</w:t>
      </w:r>
      <w:r w:rsidR="00B53249" w:rsidRPr="00ED25CB">
        <w:rPr>
          <w:rStyle w:val="af0"/>
          <w:sz w:val="28"/>
          <w:szCs w:val="28"/>
        </w:rPr>
        <w:footnoteReference w:id="17"/>
      </w:r>
      <w:r w:rsidRPr="00ED25CB">
        <w:rPr>
          <w:sz w:val="28"/>
          <w:szCs w:val="28"/>
        </w:rPr>
        <w:t>.</w:t>
      </w:r>
    </w:p>
    <w:p w:rsidR="00751B51" w:rsidRPr="00ED25CB" w:rsidRDefault="00751B51" w:rsidP="00ED25CB">
      <w:pPr>
        <w:spacing w:line="360" w:lineRule="auto"/>
        <w:ind w:firstLine="709"/>
        <w:jc w:val="both"/>
        <w:rPr>
          <w:sz w:val="28"/>
          <w:szCs w:val="28"/>
        </w:rPr>
      </w:pPr>
      <w:r w:rsidRPr="00ED25CB">
        <w:rPr>
          <w:sz w:val="28"/>
          <w:szCs w:val="28"/>
        </w:rPr>
        <w:t>Так, Россия практически полностью готова к вступлению в ВТО и сделала для этого все от нее зависящее. Все необходимые законы находятся на рассмотрении в Государственной Думе. Тем не менее наши оппоненты продолжают держаться иной точки зрения. Камни преткновения остаются теми же самыми – проблема ценообразования на энергоносители, уровень тарифной защиты и господдержки сельского хозяйства, а также максимальная открытость рынка услуг. Переговоры фактически идут по кругу. На каждой встрече оппоненты вновь задают те же вопросы, что и год, и пять лет назад.</w:t>
      </w:r>
    </w:p>
    <w:p w:rsidR="00751B51" w:rsidRPr="00ED25CB" w:rsidRDefault="00751B51" w:rsidP="00ED25CB">
      <w:pPr>
        <w:spacing w:line="360" w:lineRule="auto"/>
        <w:ind w:firstLine="709"/>
        <w:jc w:val="both"/>
        <w:rPr>
          <w:sz w:val="28"/>
          <w:szCs w:val="28"/>
        </w:rPr>
      </w:pPr>
      <w:r w:rsidRPr="00ED25CB">
        <w:rPr>
          <w:sz w:val="28"/>
          <w:szCs w:val="28"/>
        </w:rPr>
        <w:t>Особенно сложно идут переговоры со странами Евросоюза, требования которых по вопросам энергетики состоят из шести пунктов: конечная цена газа внутри страны должна полностью покрывать издержки на его добычу и транспортировку, «Газпром» не должен обладать монопольным правом экспорта газа в Европу, Россия должна обеспечить свободный транзит туркменского газа по своим газопроводам, разрешить иностранцам строить газопроводы в России и отменить экспортную пошлину на поставки газа в Европу. И шестое требование – уравнять цены на прокачку газа для внутренних нужд и в Европу.</w:t>
      </w:r>
    </w:p>
    <w:p w:rsidR="00751B51" w:rsidRPr="00ED25CB" w:rsidRDefault="00751B51" w:rsidP="00ED25CB">
      <w:pPr>
        <w:spacing w:line="360" w:lineRule="auto"/>
        <w:ind w:firstLine="709"/>
        <w:jc w:val="both"/>
        <w:rPr>
          <w:sz w:val="28"/>
          <w:szCs w:val="28"/>
        </w:rPr>
      </w:pPr>
      <w:r w:rsidRPr="00ED25CB">
        <w:rPr>
          <w:sz w:val="28"/>
          <w:szCs w:val="28"/>
        </w:rPr>
        <w:t>Российские переговорщики признают, что некоторые из этих требований действительно могут иметь право на существование, поскольку соответствуют нормам ВТО.</w:t>
      </w:r>
    </w:p>
    <w:p w:rsidR="00751B51" w:rsidRPr="00ED25CB" w:rsidRDefault="00751B51" w:rsidP="00ED25CB">
      <w:pPr>
        <w:spacing w:line="360" w:lineRule="auto"/>
        <w:ind w:firstLine="709"/>
        <w:jc w:val="both"/>
        <w:rPr>
          <w:sz w:val="28"/>
          <w:szCs w:val="28"/>
        </w:rPr>
      </w:pPr>
      <w:r w:rsidRPr="00ED25CB">
        <w:rPr>
          <w:sz w:val="28"/>
          <w:szCs w:val="28"/>
        </w:rPr>
        <w:t>Например, наличие экспортной пошлины действительно противоречит соглашению о тарифах и торговле (ГАТТ), основному нормативному документу Всемирной торговой организации. И единственный аргумент, который может предъявить Россия в пользу ее сохранения, это возможные потери федерального бюджета в случае ее отмены. А отсутствие правил свободного транзита туркменского газа, в свою очередь, противоречит статье 5 ГАТТ, требующей равного доступа поставщиков товаров к национальным транспортным системам. Правда, прямого указания на газопроводы в ней нет. Но и доказать, что они являются исключением, весьма сложно.</w:t>
      </w:r>
    </w:p>
    <w:p w:rsidR="00751B51" w:rsidRPr="00ED25CB" w:rsidRDefault="00751B51" w:rsidP="00ED25CB">
      <w:pPr>
        <w:spacing w:line="360" w:lineRule="auto"/>
        <w:ind w:firstLine="709"/>
        <w:jc w:val="both"/>
        <w:rPr>
          <w:sz w:val="28"/>
          <w:szCs w:val="28"/>
        </w:rPr>
      </w:pPr>
      <w:r w:rsidRPr="00ED25CB">
        <w:rPr>
          <w:sz w:val="28"/>
          <w:szCs w:val="28"/>
        </w:rPr>
        <w:t>Все перечисленные выше шесть пунктов приведут к скачку тарифов внутри России. И хотя прямого требования уравнять внутренние и внешние цены на газ европейцы не выставляют, выполнение названных шести пунктов привело бы как раз к такому результату, что российская сторона считает неприемлемым.</w:t>
      </w:r>
    </w:p>
    <w:p w:rsidR="00751B51" w:rsidRPr="00ED25CB" w:rsidRDefault="00751B51" w:rsidP="00ED25CB">
      <w:pPr>
        <w:spacing w:line="360" w:lineRule="auto"/>
        <w:ind w:firstLine="709"/>
        <w:jc w:val="both"/>
        <w:rPr>
          <w:sz w:val="28"/>
          <w:szCs w:val="28"/>
        </w:rPr>
      </w:pPr>
      <w:r w:rsidRPr="00ED25CB">
        <w:rPr>
          <w:sz w:val="28"/>
          <w:szCs w:val="28"/>
        </w:rPr>
        <w:t>В то же время в самой Всемирной торговой организации дела обстоят не лучшим образом. Развивающиеся страны в качестве главного требования к США и Евросоюзу выдвигали отказ от предоставления субсидий фермерам. В свою очередь США и ЕС добивались снижения таможенных пошлин и проведения масштабных реформ экономики и законодательства развивающихся стран. Единственным соглашением, которого удалось достичь, стало решение о продаже дешевых патентов на производство массовых лекарств (против ВИЧ, туберкулеза, малярии и т. д.) в развивающихся странах. Развитые страны и страны третьего мира обвинили в провале переговоров друг друга.</w:t>
      </w:r>
    </w:p>
    <w:p w:rsidR="00751B51" w:rsidRPr="00ED25CB" w:rsidRDefault="00751B51" w:rsidP="00ED25CB">
      <w:pPr>
        <w:spacing w:line="360" w:lineRule="auto"/>
        <w:ind w:firstLine="709"/>
        <w:jc w:val="both"/>
        <w:rPr>
          <w:bCs/>
          <w:sz w:val="28"/>
          <w:szCs w:val="28"/>
        </w:rPr>
      </w:pPr>
      <w:r w:rsidRPr="00ED25CB">
        <w:rPr>
          <w:sz w:val="28"/>
          <w:szCs w:val="28"/>
        </w:rPr>
        <w:t xml:space="preserve">По оценке Всемирного банка, если бы новые торговые соглашения ВТО были подписаны, то к </w:t>
      </w:r>
      <w:smartTag w:uri="urn:schemas-microsoft-com:office:smarttags" w:element="metricconverter">
        <w:smartTagPr>
          <w:attr w:name="ProductID" w:val="2009 г"/>
        </w:smartTagPr>
        <w:r w:rsidRPr="00ED25CB">
          <w:rPr>
            <w:sz w:val="28"/>
            <w:szCs w:val="28"/>
          </w:rPr>
          <w:t>2015 г</w:t>
        </w:r>
      </w:smartTag>
      <w:r w:rsidRPr="00ED25CB">
        <w:rPr>
          <w:sz w:val="28"/>
          <w:szCs w:val="28"/>
        </w:rPr>
        <w:t xml:space="preserve">. это позволило бы 144 млн. человек выйти из-за черты бедности, а дополнительный прирост общемирового ВВП к тому же году составил </w:t>
      </w:r>
      <w:r w:rsidRPr="00ED25CB">
        <w:rPr>
          <w:bCs/>
          <w:sz w:val="28"/>
          <w:szCs w:val="28"/>
        </w:rPr>
        <w:t>бы 520 млрд. долларов.</w:t>
      </w:r>
    </w:p>
    <w:p w:rsidR="00FB1E33" w:rsidRPr="00ED25CB" w:rsidRDefault="00FB1E33" w:rsidP="00ED25CB">
      <w:pPr>
        <w:spacing w:line="360" w:lineRule="auto"/>
        <w:ind w:firstLine="709"/>
        <w:jc w:val="both"/>
        <w:rPr>
          <w:sz w:val="28"/>
          <w:szCs w:val="28"/>
        </w:rPr>
      </w:pPr>
      <w:r w:rsidRPr="00ED25CB">
        <w:rPr>
          <w:sz w:val="28"/>
          <w:szCs w:val="28"/>
        </w:rPr>
        <w:t>Таким образом, можно выделить следующие тенденции в развитии мирового хозяйства и пути их углубления:</w:t>
      </w:r>
    </w:p>
    <w:p w:rsidR="00FB1E33" w:rsidRPr="00ED25CB" w:rsidRDefault="00FB1E33" w:rsidP="00ED25CB">
      <w:pPr>
        <w:numPr>
          <w:ilvl w:val="0"/>
          <w:numId w:val="9"/>
        </w:numPr>
        <w:tabs>
          <w:tab w:val="clear" w:pos="1755"/>
        </w:tabs>
        <w:spacing w:line="360" w:lineRule="auto"/>
        <w:ind w:left="0" w:firstLine="709"/>
        <w:jc w:val="both"/>
        <w:rPr>
          <w:sz w:val="28"/>
          <w:szCs w:val="28"/>
        </w:rPr>
      </w:pPr>
      <w:r w:rsidRPr="00ED25CB">
        <w:rPr>
          <w:sz w:val="28"/>
          <w:szCs w:val="28"/>
        </w:rPr>
        <w:t>укрепление материально-технической базы отраслей мирового хозяйства. Эту цель можно реализовать путем кооперирования и взаимном партнерстве всех стран, входящих в мировое хозяйство, в области инноваций и их внедрения в производство, а также в повышении эффективности использования имеющихся ресурсов и в переходе к системам автоматического управления.</w:t>
      </w:r>
    </w:p>
    <w:p w:rsidR="00FB1E33" w:rsidRPr="00ED25CB" w:rsidRDefault="00FB1E33" w:rsidP="00ED25CB">
      <w:pPr>
        <w:numPr>
          <w:ilvl w:val="0"/>
          <w:numId w:val="9"/>
        </w:numPr>
        <w:tabs>
          <w:tab w:val="clear" w:pos="1755"/>
        </w:tabs>
        <w:spacing w:line="360" w:lineRule="auto"/>
        <w:ind w:left="0" w:firstLine="709"/>
        <w:jc w:val="both"/>
        <w:rPr>
          <w:sz w:val="28"/>
          <w:szCs w:val="28"/>
        </w:rPr>
      </w:pPr>
      <w:r w:rsidRPr="00ED25CB">
        <w:rPr>
          <w:sz w:val="28"/>
          <w:szCs w:val="28"/>
        </w:rPr>
        <w:t>развитие международной кооперации производства. Для успешного решения этой задачи, существуют 2 пути:</w:t>
      </w:r>
    </w:p>
    <w:p w:rsidR="00FB1E33" w:rsidRPr="00ED25CB" w:rsidRDefault="00FB1E33" w:rsidP="00ED25CB">
      <w:pPr>
        <w:spacing w:line="360" w:lineRule="auto"/>
        <w:ind w:firstLine="709"/>
        <w:jc w:val="both"/>
        <w:rPr>
          <w:sz w:val="28"/>
          <w:szCs w:val="28"/>
        </w:rPr>
      </w:pPr>
      <w:r w:rsidRPr="00ED25CB">
        <w:rPr>
          <w:sz w:val="28"/>
          <w:szCs w:val="28"/>
        </w:rPr>
        <w:t>а) объединение научно-технических потенциалов стран-участниц мирового хозяйства;</w:t>
      </w:r>
    </w:p>
    <w:p w:rsidR="00FB1E33" w:rsidRPr="00ED25CB" w:rsidRDefault="00FB1E33" w:rsidP="00ED25CB">
      <w:pPr>
        <w:spacing w:line="360" w:lineRule="auto"/>
        <w:ind w:firstLine="709"/>
        <w:jc w:val="both"/>
        <w:rPr>
          <w:sz w:val="28"/>
          <w:szCs w:val="28"/>
        </w:rPr>
      </w:pPr>
      <w:r w:rsidRPr="00ED25CB">
        <w:rPr>
          <w:sz w:val="28"/>
          <w:szCs w:val="28"/>
        </w:rPr>
        <w:t>б) равномерное участие отдельных отраслей в международной специализации.</w:t>
      </w:r>
    </w:p>
    <w:p w:rsidR="00FB1E33" w:rsidRPr="00ED25CB" w:rsidRDefault="00FB1E33" w:rsidP="00ED25CB">
      <w:pPr>
        <w:spacing w:line="360" w:lineRule="auto"/>
        <w:ind w:firstLine="709"/>
        <w:jc w:val="both"/>
        <w:rPr>
          <w:sz w:val="28"/>
          <w:szCs w:val="28"/>
        </w:rPr>
      </w:pPr>
      <w:r w:rsidRPr="00ED25CB">
        <w:rPr>
          <w:sz w:val="28"/>
          <w:szCs w:val="28"/>
        </w:rPr>
        <w:t>Рассматривая и анализируя тенденции развития мирового хозяйства нельзя забывать и об их отдельных субъектах. Таковым, безусловно, является Россия. Ее роль в масштабе мирового хозяйства будет только возрастать.</w:t>
      </w:r>
    </w:p>
    <w:p w:rsidR="00FB1E33" w:rsidRPr="00ED25CB" w:rsidRDefault="00FB1E33" w:rsidP="00ED25CB">
      <w:pPr>
        <w:spacing w:line="360" w:lineRule="auto"/>
        <w:ind w:firstLine="709"/>
        <w:jc w:val="both"/>
        <w:rPr>
          <w:bCs/>
          <w:sz w:val="28"/>
          <w:szCs w:val="28"/>
        </w:rPr>
      </w:pPr>
    </w:p>
    <w:p w:rsidR="001015D0" w:rsidRPr="00ED25CB" w:rsidRDefault="00ED25CB" w:rsidP="00ED25CB">
      <w:pPr>
        <w:spacing w:line="360" w:lineRule="auto"/>
        <w:ind w:firstLine="709"/>
        <w:jc w:val="center"/>
        <w:rPr>
          <w:b/>
          <w:sz w:val="28"/>
          <w:szCs w:val="28"/>
        </w:rPr>
      </w:pPr>
      <w:r>
        <w:rPr>
          <w:sz w:val="28"/>
          <w:szCs w:val="28"/>
        </w:rPr>
        <w:br w:type="page"/>
      </w:r>
      <w:r w:rsidR="001015D0" w:rsidRPr="00ED25CB">
        <w:rPr>
          <w:b/>
          <w:sz w:val="28"/>
          <w:szCs w:val="28"/>
        </w:rPr>
        <w:t>Заключение</w:t>
      </w:r>
    </w:p>
    <w:p w:rsidR="00ED25CB" w:rsidRDefault="00ED25CB" w:rsidP="00ED25CB">
      <w:pPr>
        <w:spacing w:line="360" w:lineRule="auto"/>
        <w:ind w:firstLine="709"/>
        <w:jc w:val="both"/>
        <w:rPr>
          <w:sz w:val="28"/>
          <w:szCs w:val="28"/>
        </w:rPr>
      </w:pPr>
    </w:p>
    <w:p w:rsidR="00FB1E33" w:rsidRPr="00ED25CB" w:rsidRDefault="00FB1E33" w:rsidP="00ED25CB">
      <w:pPr>
        <w:spacing w:line="360" w:lineRule="auto"/>
        <w:ind w:firstLine="709"/>
        <w:jc w:val="both"/>
        <w:rPr>
          <w:sz w:val="28"/>
          <w:szCs w:val="28"/>
        </w:rPr>
      </w:pPr>
      <w:r w:rsidRPr="00ED25CB">
        <w:rPr>
          <w:sz w:val="28"/>
          <w:szCs w:val="28"/>
        </w:rPr>
        <w:t xml:space="preserve">Мировое хозяйство представляет из себя сложившуюся систему. Ее структура остается неизменной на протяжении долгого времени и поддается анализу. Однако мировое хозяйство еще и развивающаяся структура. В своем развитии мировое хозяйство прошло несколько этапов: от примитивного обмена товаров между народами до образования планетарных производительных сил. </w:t>
      </w:r>
      <w:r w:rsidR="00A91279" w:rsidRPr="00ED25CB">
        <w:rPr>
          <w:sz w:val="28"/>
          <w:szCs w:val="28"/>
        </w:rPr>
        <w:t>Миров</w:t>
      </w:r>
      <w:r w:rsidR="00C47D63" w:rsidRPr="00ED25CB">
        <w:rPr>
          <w:sz w:val="28"/>
          <w:szCs w:val="28"/>
        </w:rPr>
        <w:t xml:space="preserve">ому хозяйству </w:t>
      </w:r>
      <w:r w:rsidR="00A91279" w:rsidRPr="00ED25CB">
        <w:rPr>
          <w:sz w:val="28"/>
          <w:szCs w:val="28"/>
        </w:rPr>
        <w:t>можно дать широкое и узкое определение. По широком</w:t>
      </w:r>
      <w:r w:rsidR="00C47D63" w:rsidRPr="00ED25CB">
        <w:rPr>
          <w:sz w:val="28"/>
          <w:szCs w:val="28"/>
        </w:rPr>
        <w:t>у определению, мировое хозяйство</w:t>
      </w:r>
      <w:r w:rsidR="00A91279" w:rsidRPr="00ED25CB">
        <w:rPr>
          <w:sz w:val="28"/>
          <w:szCs w:val="28"/>
        </w:rPr>
        <w:t xml:space="preserve"> — это сумма всех национальных экономик мира. По узкому определению — это совокупность только тех частей национальных экономик, которые взаимодействуют с внешним миром. Однако различие между двумя определениями становится все менее заметным, так как в любой стране остается все меньше отраслей и подотраслей, которые не взаимодействуют с внешним миром прямо или косвенно, например, через те отрасли национальной экономики, которые активно торгуют на внешнем рынке.</w:t>
      </w:r>
      <w:r w:rsidR="00C47D63" w:rsidRPr="00ED25CB">
        <w:rPr>
          <w:sz w:val="28"/>
          <w:szCs w:val="28"/>
        </w:rPr>
        <w:t xml:space="preserve"> </w:t>
      </w:r>
      <w:r w:rsidR="00A91279" w:rsidRPr="00ED25CB">
        <w:rPr>
          <w:sz w:val="28"/>
          <w:szCs w:val="28"/>
        </w:rPr>
        <w:t>Коренная причина возникновения и развития международных экономических отношений заключается в различии в наделенности стран факторами производства (экономическими ресурсами)</w:t>
      </w:r>
      <w:r w:rsidRPr="00ED25CB">
        <w:rPr>
          <w:sz w:val="28"/>
          <w:szCs w:val="28"/>
        </w:rPr>
        <w:t>.</w:t>
      </w:r>
    </w:p>
    <w:p w:rsidR="00FB1E33" w:rsidRPr="00ED25CB" w:rsidRDefault="00FB1E33" w:rsidP="00ED25CB">
      <w:pPr>
        <w:spacing w:line="360" w:lineRule="auto"/>
        <w:ind w:firstLine="709"/>
        <w:jc w:val="both"/>
        <w:rPr>
          <w:sz w:val="28"/>
          <w:szCs w:val="28"/>
        </w:rPr>
      </w:pPr>
      <w:r w:rsidRPr="00ED25CB">
        <w:rPr>
          <w:sz w:val="28"/>
          <w:szCs w:val="28"/>
        </w:rPr>
        <w:t>Факторы развития этого процесса можно выявить и систематизировать. К основным можно отнести:</w:t>
      </w:r>
    </w:p>
    <w:p w:rsidR="00823012" w:rsidRPr="00ED25CB" w:rsidRDefault="00823012" w:rsidP="00ED25CB">
      <w:pPr>
        <w:numPr>
          <w:ilvl w:val="0"/>
          <w:numId w:val="10"/>
        </w:numPr>
        <w:tabs>
          <w:tab w:val="clear" w:pos="1080"/>
        </w:tabs>
        <w:spacing w:line="360" w:lineRule="auto"/>
        <w:ind w:left="0" w:firstLine="709"/>
        <w:jc w:val="both"/>
        <w:rPr>
          <w:sz w:val="28"/>
          <w:szCs w:val="28"/>
        </w:rPr>
      </w:pPr>
      <w:r w:rsidRPr="00ED25CB">
        <w:rPr>
          <w:sz w:val="28"/>
          <w:szCs w:val="28"/>
        </w:rPr>
        <w:t>Ресурсы</w:t>
      </w:r>
    </w:p>
    <w:p w:rsidR="00823012" w:rsidRPr="00ED25CB" w:rsidRDefault="00823012" w:rsidP="00ED25CB">
      <w:pPr>
        <w:numPr>
          <w:ilvl w:val="0"/>
          <w:numId w:val="10"/>
        </w:numPr>
        <w:tabs>
          <w:tab w:val="clear" w:pos="1080"/>
        </w:tabs>
        <w:spacing w:line="360" w:lineRule="auto"/>
        <w:ind w:left="0" w:firstLine="709"/>
        <w:jc w:val="both"/>
        <w:rPr>
          <w:sz w:val="28"/>
          <w:szCs w:val="28"/>
        </w:rPr>
      </w:pPr>
      <w:r w:rsidRPr="00ED25CB">
        <w:rPr>
          <w:sz w:val="28"/>
          <w:szCs w:val="28"/>
        </w:rPr>
        <w:t>Международное разделение труда</w:t>
      </w:r>
    </w:p>
    <w:p w:rsidR="00823012" w:rsidRPr="00ED25CB" w:rsidRDefault="00823012" w:rsidP="00ED25CB">
      <w:pPr>
        <w:numPr>
          <w:ilvl w:val="0"/>
          <w:numId w:val="10"/>
        </w:numPr>
        <w:tabs>
          <w:tab w:val="clear" w:pos="1080"/>
        </w:tabs>
        <w:spacing w:line="360" w:lineRule="auto"/>
        <w:ind w:left="0" w:firstLine="709"/>
        <w:jc w:val="both"/>
        <w:rPr>
          <w:sz w:val="28"/>
          <w:szCs w:val="28"/>
        </w:rPr>
      </w:pPr>
      <w:r w:rsidRPr="00ED25CB">
        <w:rPr>
          <w:sz w:val="28"/>
          <w:szCs w:val="28"/>
        </w:rPr>
        <w:t>Международная и региональная интеграция</w:t>
      </w:r>
    </w:p>
    <w:p w:rsidR="00823012" w:rsidRPr="00ED25CB" w:rsidRDefault="00823012" w:rsidP="00ED25CB">
      <w:pPr>
        <w:numPr>
          <w:ilvl w:val="0"/>
          <w:numId w:val="10"/>
        </w:numPr>
        <w:tabs>
          <w:tab w:val="clear" w:pos="1080"/>
        </w:tabs>
        <w:spacing w:line="360" w:lineRule="auto"/>
        <w:ind w:left="0" w:firstLine="709"/>
        <w:jc w:val="both"/>
        <w:rPr>
          <w:sz w:val="28"/>
          <w:szCs w:val="28"/>
        </w:rPr>
      </w:pPr>
      <w:r w:rsidRPr="00ED25CB">
        <w:rPr>
          <w:sz w:val="28"/>
          <w:szCs w:val="28"/>
        </w:rPr>
        <w:t>Глобализация</w:t>
      </w:r>
    </w:p>
    <w:p w:rsidR="00A91279" w:rsidRPr="00ED25CB" w:rsidRDefault="00A91279" w:rsidP="00ED25CB">
      <w:pPr>
        <w:spacing w:line="360" w:lineRule="auto"/>
        <w:ind w:firstLine="709"/>
        <w:jc w:val="both"/>
        <w:rPr>
          <w:sz w:val="28"/>
          <w:szCs w:val="28"/>
        </w:rPr>
      </w:pPr>
      <w:r w:rsidRPr="00ED25CB">
        <w:rPr>
          <w:sz w:val="28"/>
          <w:szCs w:val="28"/>
        </w:rPr>
        <w:t>Глобализация осуществляется прежде всего через регионализацию, когда внешнеэкономические связи страны ориентируются на свой и соседние регионы. На базе регионализации идет международная экономическая интеграция, т.е. срастание экономик соседних стран в единый региональный хозяйственный комплекс на основе глубоких и устойчивых экономических связей между их компаниями. Так возникают интеграционные объединения, призванные регулировать интеграционные процессы между странами-участницами.</w:t>
      </w:r>
      <w:r w:rsidR="00823012" w:rsidRPr="00ED25CB">
        <w:rPr>
          <w:sz w:val="28"/>
          <w:szCs w:val="28"/>
        </w:rPr>
        <w:t xml:space="preserve"> Тем не менее международное разделение труда по-прежнему существует и играет важную роль. И, наконец, важнейший фактор развития мирового хозяйства, своего рода базис – естественные ресурсы. Считаю, что для развития экономики России, в частности, он является важнейшим.</w:t>
      </w:r>
    </w:p>
    <w:p w:rsidR="00C47D63" w:rsidRPr="00ED25CB" w:rsidRDefault="00C47D63" w:rsidP="00ED25CB">
      <w:pPr>
        <w:spacing w:line="360" w:lineRule="auto"/>
        <w:ind w:firstLine="709"/>
        <w:jc w:val="both"/>
        <w:rPr>
          <w:bCs/>
          <w:sz w:val="28"/>
          <w:szCs w:val="28"/>
        </w:rPr>
      </w:pPr>
      <w:r w:rsidRPr="00ED25CB">
        <w:rPr>
          <w:sz w:val="28"/>
          <w:szCs w:val="28"/>
        </w:rPr>
        <w:t xml:space="preserve">Кроме того, развитию мирового хозяйства способствует также и научно-производственная революция. </w:t>
      </w:r>
      <w:r w:rsidRPr="00ED25CB">
        <w:rPr>
          <w:bCs/>
          <w:sz w:val="28"/>
          <w:szCs w:val="28"/>
        </w:rPr>
        <w:t>Возможность системного подхода</w:t>
      </w:r>
      <w:r w:rsidR="00ED25CB" w:rsidRPr="00ED25CB">
        <w:rPr>
          <w:bCs/>
          <w:sz w:val="28"/>
          <w:szCs w:val="28"/>
        </w:rPr>
        <w:t xml:space="preserve"> </w:t>
      </w:r>
      <w:r w:rsidRPr="00ED25CB">
        <w:rPr>
          <w:bCs/>
          <w:sz w:val="28"/>
          <w:szCs w:val="28"/>
        </w:rPr>
        <w:t>всем комплексом инноваций резко повышает их совокупный экономический эффект, устраняет почву для таких свойственных явлений, как столкновение интересов различных стран и корпораций, углубление диспропорций в процессе международного разделения труда. Весомым подтверждением преимуществ в условиях технологического переворота стала модернизация системы взаимного разделения труда стран, которая осуществляется на полностью добровольной и равноправной основе путем согласования как стратегических, так и тактических решений в данной области.</w:t>
      </w:r>
    </w:p>
    <w:p w:rsidR="00D231B5" w:rsidRPr="00ED25CB" w:rsidRDefault="00C47D63" w:rsidP="00ED25CB">
      <w:pPr>
        <w:spacing w:line="360" w:lineRule="auto"/>
        <w:ind w:firstLine="709"/>
        <w:jc w:val="both"/>
        <w:rPr>
          <w:bCs/>
          <w:sz w:val="28"/>
          <w:szCs w:val="28"/>
        </w:rPr>
      </w:pPr>
      <w:r w:rsidRPr="00ED25CB">
        <w:rPr>
          <w:bCs/>
          <w:sz w:val="28"/>
          <w:szCs w:val="28"/>
        </w:rPr>
        <w:t xml:space="preserve">На основе всего сказанного, можно сказать о некоторых тенденциях </w:t>
      </w:r>
      <w:r w:rsidR="00D231B5" w:rsidRPr="00ED25CB">
        <w:rPr>
          <w:bCs/>
          <w:sz w:val="28"/>
          <w:szCs w:val="28"/>
        </w:rPr>
        <w:t>развития мирового хозяйства:</w:t>
      </w:r>
    </w:p>
    <w:p w:rsidR="00D231B5" w:rsidRPr="00ED25CB" w:rsidRDefault="00FB1E33" w:rsidP="00ED25CB">
      <w:pPr>
        <w:numPr>
          <w:ilvl w:val="0"/>
          <w:numId w:val="4"/>
        </w:numPr>
        <w:shd w:val="clear" w:color="auto" w:fill="F8FCFF"/>
        <w:tabs>
          <w:tab w:val="clear" w:pos="720"/>
        </w:tabs>
        <w:spacing w:line="360" w:lineRule="auto"/>
        <w:ind w:left="0" w:firstLine="709"/>
        <w:jc w:val="both"/>
        <w:rPr>
          <w:sz w:val="28"/>
          <w:szCs w:val="28"/>
        </w:rPr>
      </w:pPr>
      <w:r w:rsidRPr="00ED25CB">
        <w:rPr>
          <w:sz w:val="28"/>
          <w:szCs w:val="28"/>
        </w:rPr>
        <w:t>Определяющая - глобализация</w:t>
      </w:r>
      <w:r w:rsidR="00D231B5" w:rsidRPr="00ED25CB">
        <w:rPr>
          <w:sz w:val="28"/>
          <w:szCs w:val="28"/>
        </w:rPr>
        <w:t xml:space="preserve"> мирового хозяйства:</w:t>
      </w:r>
    </w:p>
    <w:p w:rsidR="00D231B5" w:rsidRPr="00ED25CB" w:rsidRDefault="00D231B5" w:rsidP="00ED25CB">
      <w:pPr>
        <w:numPr>
          <w:ilvl w:val="1"/>
          <w:numId w:val="4"/>
        </w:numPr>
        <w:shd w:val="clear" w:color="auto" w:fill="F8FCFF"/>
        <w:tabs>
          <w:tab w:val="clear" w:pos="1440"/>
        </w:tabs>
        <w:spacing w:line="360" w:lineRule="auto"/>
        <w:ind w:left="0" w:firstLine="709"/>
        <w:jc w:val="both"/>
        <w:rPr>
          <w:sz w:val="28"/>
          <w:szCs w:val="28"/>
        </w:rPr>
      </w:pPr>
      <w:r w:rsidRPr="00ED25CB">
        <w:rPr>
          <w:sz w:val="28"/>
          <w:szCs w:val="28"/>
        </w:rPr>
        <w:t>всепланетное воздействие национальных экономик, взаимопроникновение и взаимное переплетение</w:t>
      </w:r>
    </w:p>
    <w:p w:rsidR="00D231B5" w:rsidRPr="00ED25CB" w:rsidRDefault="00D231B5" w:rsidP="00ED25CB">
      <w:pPr>
        <w:numPr>
          <w:ilvl w:val="1"/>
          <w:numId w:val="4"/>
        </w:numPr>
        <w:shd w:val="clear" w:color="auto" w:fill="F8FCFF"/>
        <w:tabs>
          <w:tab w:val="clear" w:pos="1440"/>
        </w:tabs>
        <w:spacing w:line="360" w:lineRule="auto"/>
        <w:ind w:left="0" w:firstLine="709"/>
        <w:jc w:val="both"/>
        <w:rPr>
          <w:sz w:val="28"/>
          <w:szCs w:val="28"/>
        </w:rPr>
      </w:pPr>
      <w:r w:rsidRPr="00ED25CB">
        <w:rPr>
          <w:sz w:val="28"/>
          <w:szCs w:val="28"/>
        </w:rPr>
        <w:t>универсализация экономической жизни, которая тяготеет к единым стандартам, принципам и ценностям под влиянием обмена знаниями, людьми, товарами, культурными ценностями и т. д.</w:t>
      </w:r>
    </w:p>
    <w:p w:rsidR="00D231B5" w:rsidRPr="00ED25CB" w:rsidRDefault="00FB1E33" w:rsidP="00ED25CB">
      <w:pPr>
        <w:numPr>
          <w:ilvl w:val="0"/>
          <w:numId w:val="4"/>
        </w:numPr>
        <w:shd w:val="clear" w:color="auto" w:fill="F8FCFF"/>
        <w:tabs>
          <w:tab w:val="clear" w:pos="720"/>
        </w:tabs>
        <w:spacing w:line="360" w:lineRule="auto"/>
        <w:ind w:left="0" w:firstLine="709"/>
        <w:jc w:val="both"/>
        <w:rPr>
          <w:sz w:val="28"/>
          <w:szCs w:val="28"/>
        </w:rPr>
      </w:pPr>
      <w:r w:rsidRPr="00ED25CB">
        <w:rPr>
          <w:sz w:val="28"/>
          <w:szCs w:val="28"/>
        </w:rPr>
        <w:t>Распространение</w:t>
      </w:r>
      <w:r w:rsidR="00D231B5" w:rsidRPr="00ED25CB">
        <w:rPr>
          <w:sz w:val="28"/>
          <w:szCs w:val="28"/>
        </w:rPr>
        <w:t xml:space="preserve"> международной экономической и политической интеграции — от региональной до межрегиональной и межконтинентальной</w:t>
      </w:r>
    </w:p>
    <w:p w:rsidR="00DB3872" w:rsidRPr="00ED25CB" w:rsidRDefault="00FB1E33" w:rsidP="00ED25CB">
      <w:pPr>
        <w:numPr>
          <w:ilvl w:val="0"/>
          <w:numId w:val="4"/>
        </w:numPr>
        <w:shd w:val="clear" w:color="auto" w:fill="F8FCFF"/>
        <w:tabs>
          <w:tab w:val="clear" w:pos="720"/>
        </w:tabs>
        <w:spacing w:line="360" w:lineRule="auto"/>
        <w:ind w:left="0" w:firstLine="709"/>
        <w:jc w:val="both"/>
        <w:rPr>
          <w:sz w:val="28"/>
          <w:szCs w:val="28"/>
        </w:rPr>
      </w:pPr>
      <w:r w:rsidRPr="00ED25CB">
        <w:rPr>
          <w:sz w:val="28"/>
          <w:szCs w:val="28"/>
        </w:rPr>
        <w:t>Перерастание</w:t>
      </w:r>
      <w:r w:rsidR="00D231B5" w:rsidRPr="00ED25CB">
        <w:rPr>
          <w:sz w:val="28"/>
          <w:szCs w:val="28"/>
        </w:rPr>
        <w:t xml:space="preserve"> научно-технической в научно-производственную революцию, связанную со все более непосредственным сращиванием, органическим синтезом науки и производства</w:t>
      </w:r>
      <w:r w:rsidR="00DB3872" w:rsidRPr="00ED25CB">
        <w:rPr>
          <w:sz w:val="28"/>
          <w:szCs w:val="28"/>
        </w:rPr>
        <w:t>.</w:t>
      </w:r>
    </w:p>
    <w:p w:rsidR="00DB3872" w:rsidRPr="00ED25CB" w:rsidRDefault="00DB3872" w:rsidP="00ED25CB">
      <w:pPr>
        <w:spacing w:line="360" w:lineRule="auto"/>
        <w:ind w:firstLine="709"/>
        <w:jc w:val="both"/>
        <w:rPr>
          <w:bCs/>
          <w:sz w:val="28"/>
          <w:szCs w:val="28"/>
        </w:rPr>
      </w:pPr>
      <w:r w:rsidRPr="00ED25CB">
        <w:rPr>
          <w:bCs/>
          <w:sz w:val="28"/>
          <w:szCs w:val="28"/>
        </w:rPr>
        <w:t>В укреплении единства стран заключен важный резерв повышения эффективности их действий в условиях “вызова” предстоящих десятилетий. Их экономические достижения, упрочение отношений дружбы и сотрудничества между ними оказывают растущее позитивное воздействие на мировое развитие. Последовательно реализуя на практике принципы межгосударственных отношений нового типа во взаимном сотрудничестве, а также в связях с другими государствами, они вносят действенный вклад в перестройку международных экономических отношений на справедливой и демократической основе или, другими словами, в развитие мирового хозяйства.</w:t>
      </w:r>
    </w:p>
    <w:p w:rsidR="00515589" w:rsidRPr="00ED25CB" w:rsidRDefault="00515589" w:rsidP="00ED25CB">
      <w:pPr>
        <w:spacing w:line="360" w:lineRule="auto"/>
        <w:ind w:firstLine="709"/>
        <w:jc w:val="both"/>
        <w:rPr>
          <w:bCs/>
          <w:sz w:val="28"/>
          <w:szCs w:val="28"/>
        </w:rPr>
      </w:pPr>
    </w:p>
    <w:p w:rsidR="00515589" w:rsidRDefault="00ED25CB" w:rsidP="00ED25CB">
      <w:pPr>
        <w:spacing w:line="360" w:lineRule="auto"/>
        <w:ind w:firstLine="709"/>
        <w:jc w:val="center"/>
        <w:rPr>
          <w:b/>
          <w:bCs/>
          <w:sz w:val="28"/>
          <w:szCs w:val="28"/>
        </w:rPr>
      </w:pPr>
      <w:r>
        <w:rPr>
          <w:bCs/>
          <w:sz w:val="28"/>
          <w:szCs w:val="28"/>
        </w:rPr>
        <w:br w:type="page"/>
      </w:r>
      <w:r w:rsidR="00515589" w:rsidRPr="00ED25CB">
        <w:rPr>
          <w:b/>
          <w:bCs/>
          <w:sz w:val="28"/>
          <w:szCs w:val="28"/>
        </w:rPr>
        <w:t>Список литературы</w:t>
      </w:r>
    </w:p>
    <w:p w:rsidR="00ED25CB" w:rsidRPr="00ED25CB" w:rsidRDefault="00ED25CB" w:rsidP="00ED25CB">
      <w:pPr>
        <w:spacing w:line="360" w:lineRule="auto"/>
        <w:ind w:firstLine="709"/>
        <w:jc w:val="both"/>
        <w:rPr>
          <w:b/>
          <w:bCs/>
          <w:sz w:val="28"/>
          <w:szCs w:val="28"/>
        </w:rPr>
      </w:pPr>
    </w:p>
    <w:p w:rsidR="00515589" w:rsidRPr="00ED25CB" w:rsidRDefault="00E558E9" w:rsidP="00ED25CB">
      <w:pPr>
        <w:numPr>
          <w:ilvl w:val="0"/>
          <w:numId w:val="5"/>
        </w:numPr>
        <w:tabs>
          <w:tab w:val="clear" w:pos="1080"/>
        </w:tabs>
        <w:spacing w:line="360" w:lineRule="auto"/>
        <w:ind w:left="0" w:firstLine="0"/>
        <w:jc w:val="both"/>
        <w:rPr>
          <w:bCs/>
          <w:sz w:val="28"/>
          <w:szCs w:val="28"/>
        </w:rPr>
      </w:pPr>
      <w:r w:rsidRPr="00ED25CB">
        <w:rPr>
          <w:bCs/>
          <w:sz w:val="28"/>
          <w:szCs w:val="28"/>
        </w:rPr>
        <w:t>Газета «Деловой мир», 2005.</w:t>
      </w:r>
    </w:p>
    <w:p w:rsidR="00E558E9" w:rsidRPr="00ED25CB" w:rsidRDefault="00E558E9" w:rsidP="00ED25CB">
      <w:pPr>
        <w:numPr>
          <w:ilvl w:val="0"/>
          <w:numId w:val="5"/>
        </w:numPr>
        <w:tabs>
          <w:tab w:val="clear" w:pos="1080"/>
        </w:tabs>
        <w:spacing w:line="360" w:lineRule="auto"/>
        <w:ind w:left="0" w:firstLine="0"/>
        <w:jc w:val="both"/>
        <w:rPr>
          <w:bCs/>
          <w:sz w:val="28"/>
          <w:szCs w:val="28"/>
        </w:rPr>
      </w:pPr>
      <w:r w:rsidRPr="00ED25CB">
        <w:rPr>
          <w:bCs/>
          <w:sz w:val="28"/>
          <w:szCs w:val="28"/>
        </w:rPr>
        <w:t>Газета «Коммерсант», 2006.</w:t>
      </w:r>
    </w:p>
    <w:p w:rsidR="00E558E9" w:rsidRPr="00ED25CB" w:rsidRDefault="00E558E9" w:rsidP="00ED25CB">
      <w:pPr>
        <w:numPr>
          <w:ilvl w:val="0"/>
          <w:numId w:val="5"/>
        </w:numPr>
        <w:tabs>
          <w:tab w:val="clear" w:pos="1080"/>
        </w:tabs>
        <w:spacing w:line="360" w:lineRule="auto"/>
        <w:ind w:left="0" w:firstLine="0"/>
        <w:jc w:val="both"/>
        <w:rPr>
          <w:bCs/>
          <w:sz w:val="28"/>
          <w:szCs w:val="28"/>
        </w:rPr>
      </w:pPr>
      <w:r w:rsidRPr="00ED25CB">
        <w:rPr>
          <w:bCs/>
          <w:sz w:val="28"/>
          <w:szCs w:val="28"/>
        </w:rPr>
        <w:t>Григорьев</w:t>
      </w:r>
      <w:r w:rsidR="00790604" w:rsidRPr="00ED25CB">
        <w:rPr>
          <w:bCs/>
          <w:sz w:val="28"/>
          <w:szCs w:val="28"/>
        </w:rPr>
        <w:t xml:space="preserve"> Ю.А.</w:t>
      </w:r>
      <w:r w:rsidRPr="00ED25CB">
        <w:rPr>
          <w:bCs/>
          <w:sz w:val="28"/>
          <w:szCs w:val="28"/>
        </w:rPr>
        <w:t xml:space="preserve"> Практика внешнеэкономической деятельности, 2004.</w:t>
      </w:r>
    </w:p>
    <w:p w:rsidR="00E558E9" w:rsidRPr="00ED25CB" w:rsidRDefault="00E558E9" w:rsidP="00ED25CB">
      <w:pPr>
        <w:numPr>
          <w:ilvl w:val="0"/>
          <w:numId w:val="5"/>
        </w:numPr>
        <w:tabs>
          <w:tab w:val="clear" w:pos="1080"/>
        </w:tabs>
        <w:spacing w:line="360" w:lineRule="auto"/>
        <w:ind w:left="0" w:firstLine="0"/>
        <w:jc w:val="both"/>
        <w:rPr>
          <w:bCs/>
          <w:sz w:val="28"/>
          <w:szCs w:val="28"/>
        </w:rPr>
      </w:pPr>
      <w:r w:rsidRPr="00ED25CB">
        <w:rPr>
          <w:bCs/>
          <w:sz w:val="28"/>
          <w:szCs w:val="28"/>
        </w:rPr>
        <w:t>Заставенко, Райзберг Государственные программы и рынок // Экономист.- 2006.-</w:t>
      </w:r>
      <w:r w:rsidR="001F3F86" w:rsidRPr="00ED25CB">
        <w:rPr>
          <w:bCs/>
          <w:sz w:val="28"/>
          <w:szCs w:val="28"/>
        </w:rPr>
        <w:t xml:space="preserve"> №3.</w:t>
      </w:r>
    </w:p>
    <w:p w:rsidR="001F3F86" w:rsidRPr="00ED25CB" w:rsidRDefault="001F3F86" w:rsidP="00ED25CB">
      <w:pPr>
        <w:numPr>
          <w:ilvl w:val="0"/>
          <w:numId w:val="5"/>
        </w:numPr>
        <w:tabs>
          <w:tab w:val="clear" w:pos="1080"/>
        </w:tabs>
        <w:spacing w:line="360" w:lineRule="auto"/>
        <w:ind w:left="0" w:firstLine="0"/>
        <w:jc w:val="both"/>
        <w:rPr>
          <w:bCs/>
          <w:sz w:val="28"/>
          <w:szCs w:val="28"/>
        </w:rPr>
      </w:pPr>
      <w:r w:rsidRPr="00ED25CB">
        <w:rPr>
          <w:bCs/>
          <w:sz w:val="28"/>
          <w:szCs w:val="28"/>
        </w:rPr>
        <w:t xml:space="preserve">Мерзляков </w:t>
      </w:r>
      <w:r w:rsidR="00790604" w:rsidRPr="00ED25CB">
        <w:rPr>
          <w:bCs/>
          <w:sz w:val="28"/>
          <w:szCs w:val="28"/>
        </w:rPr>
        <w:t xml:space="preserve">И.П. </w:t>
      </w:r>
      <w:r w:rsidRPr="00ED25CB">
        <w:rPr>
          <w:bCs/>
          <w:sz w:val="28"/>
          <w:szCs w:val="28"/>
        </w:rPr>
        <w:t>О становлении рыночной экономики // Финансы,- 2005,- №1.</w:t>
      </w:r>
    </w:p>
    <w:p w:rsidR="001F3F86" w:rsidRPr="00ED25CB" w:rsidRDefault="001F3F86" w:rsidP="00ED25CB">
      <w:pPr>
        <w:numPr>
          <w:ilvl w:val="0"/>
          <w:numId w:val="5"/>
        </w:numPr>
        <w:tabs>
          <w:tab w:val="clear" w:pos="1080"/>
        </w:tabs>
        <w:spacing w:line="360" w:lineRule="auto"/>
        <w:ind w:left="0" w:firstLine="0"/>
        <w:jc w:val="both"/>
        <w:rPr>
          <w:bCs/>
          <w:sz w:val="28"/>
          <w:szCs w:val="28"/>
        </w:rPr>
      </w:pPr>
      <w:r w:rsidRPr="00ED25CB">
        <w:rPr>
          <w:bCs/>
          <w:sz w:val="28"/>
          <w:szCs w:val="28"/>
        </w:rPr>
        <w:t>Чувилин</w:t>
      </w:r>
      <w:r w:rsidR="00790604" w:rsidRPr="00ED25CB">
        <w:rPr>
          <w:bCs/>
          <w:sz w:val="28"/>
          <w:szCs w:val="28"/>
        </w:rPr>
        <w:t xml:space="preserve"> Е., </w:t>
      </w:r>
      <w:r w:rsidRPr="00ED25CB">
        <w:rPr>
          <w:bCs/>
          <w:sz w:val="28"/>
          <w:szCs w:val="28"/>
        </w:rPr>
        <w:t>Дмитриева</w:t>
      </w:r>
      <w:r w:rsidR="00790604" w:rsidRPr="00ED25CB">
        <w:rPr>
          <w:bCs/>
          <w:sz w:val="28"/>
          <w:szCs w:val="28"/>
        </w:rPr>
        <w:t xml:space="preserve"> В.</w:t>
      </w:r>
      <w:r w:rsidRPr="00ED25CB">
        <w:rPr>
          <w:bCs/>
          <w:sz w:val="28"/>
          <w:szCs w:val="28"/>
        </w:rPr>
        <w:t xml:space="preserve"> Государственное регулирование и контроль цен в капиталистических странах // Финансы и статистика, 2006.</w:t>
      </w:r>
    </w:p>
    <w:p w:rsidR="001F3F86" w:rsidRPr="00ED25CB" w:rsidRDefault="00790604" w:rsidP="00ED25CB">
      <w:pPr>
        <w:numPr>
          <w:ilvl w:val="0"/>
          <w:numId w:val="5"/>
        </w:numPr>
        <w:tabs>
          <w:tab w:val="clear" w:pos="1080"/>
        </w:tabs>
        <w:spacing w:line="360" w:lineRule="auto"/>
        <w:ind w:left="0" w:firstLine="0"/>
        <w:jc w:val="both"/>
        <w:rPr>
          <w:bCs/>
          <w:sz w:val="28"/>
          <w:szCs w:val="28"/>
        </w:rPr>
      </w:pPr>
      <w:r w:rsidRPr="00ED25CB">
        <w:rPr>
          <w:bCs/>
          <w:sz w:val="28"/>
          <w:szCs w:val="28"/>
        </w:rPr>
        <w:t>Гурко С.П. Мировая экономика</w:t>
      </w:r>
      <w:r w:rsidR="00A400A2" w:rsidRPr="00ED25CB">
        <w:rPr>
          <w:bCs/>
          <w:sz w:val="28"/>
          <w:szCs w:val="28"/>
        </w:rPr>
        <w:t>.-</w:t>
      </w:r>
      <w:r w:rsidRPr="00ED25CB">
        <w:rPr>
          <w:bCs/>
          <w:sz w:val="28"/>
          <w:szCs w:val="28"/>
        </w:rPr>
        <w:t xml:space="preserve"> Москва, 2005.</w:t>
      </w:r>
    </w:p>
    <w:p w:rsidR="00790604" w:rsidRPr="00ED25CB" w:rsidRDefault="00790604" w:rsidP="00ED25CB">
      <w:pPr>
        <w:numPr>
          <w:ilvl w:val="0"/>
          <w:numId w:val="5"/>
        </w:numPr>
        <w:tabs>
          <w:tab w:val="clear" w:pos="1080"/>
        </w:tabs>
        <w:spacing w:line="360" w:lineRule="auto"/>
        <w:ind w:left="0" w:firstLine="0"/>
        <w:jc w:val="both"/>
        <w:rPr>
          <w:bCs/>
          <w:sz w:val="28"/>
          <w:szCs w:val="28"/>
        </w:rPr>
      </w:pPr>
      <w:r w:rsidRPr="00ED25CB">
        <w:rPr>
          <w:bCs/>
          <w:sz w:val="28"/>
          <w:szCs w:val="28"/>
        </w:rPr>
        <w:t>Максаковский В.П. Географическая картина мира.- Ярославль, 2005.</w:t>
      </w:r>
    </w:p>
    <w:p w:rsidR="00790604" w:rsidRPr="00ED25CB" w:rsidRDefault="00790604" w:rsidP="00ED25CB">
      <w:pPr>
        <w:numPr>
          <w:ilvl w:val="0"/>
          <w:numId w:val="5"/>
        </w:numPr>
        <w:tabs>
          <w:tab w:val="clear" w:pos="1080"/>
        </w:tabs>
        <w:spacing w:line="360" w:lineRule="auto"/>
        <w:ind w:left="0" w:firstLine="0"/>
        <w:jc w:val="both"/>
        <w:rPr>
          <w:bCs/>
          <w:sz w:val="28"/>
          <w:szCs w:val="28"/>
        </w:rPr>
      </w:pPr>
      <w:r w:rsidRPr="00ED25CB">
        <w:rPr>
          <w:bCs/>
          <w:sz w:val="28"/>
          <w:szCs w:val="28"/>
        </w:rPr>
        <w:t>Сергеев П.В. Мировая экономика.- Москва, 2006.</w:t>
      </w:r>
    </w:p>
    <w:p w:rsidR="00790604" w:rsidRPr="00ED25CB" w:rsidRDefault="00790604" w:rsidP="00ED25CB">
      <w:pPr>
        <w:numPr>
          <w:ilvl w:val="0"/>
          <w:numId w:val="5"/>
        </w:numPr>
        <w:tabs>
          <w:tab w:val="clear" w:pos="1080"/>
        </w:tabs>
        <w:spacing w:line="360" w:lineRule="auto"/>
        <w:ind w:left="0" w:firstLine="0"/>
        <w:jc w:val="both"/>
        <w:rPr>
          <w:bCs/>
          <w:sz w:val="28"/>
          <w:szCs w:val="28"/>
        </w:rPr>
      </w:pPr>
      <w:r w:rsidRPr="00ED25CB">
        <w:rPr>
          <w:bCs/>
          <w:sz w:val="28"/>
          <w:szCs w:val="28"/>
        </w:rPr>
        <w:t>Смирнов Е.Г. География мирового хозяйства.- Москва, 2004</w:t>
      </w:r>
      <w:r w:rsidR="00A400A2" w:rsidRPr="00ED25CB">
        <w:rPr>
          <w:bCs/>
          <w:sz w:val="28"/>
          <w:szCs w:val="28"/>
        </w:rPr>
        <w:t>.</w:t>
      </w:r>
    </w:p>
    <w:p w:rsidR="00A400A2" w:rsidRPr="00ED25CB" w:rsidRDefault="00790604" w:rsidP="00ED25CB">
      <w:pPr>
        <w:numPr>
          <w:ilvl w:val="0"/>
          <w:numId w:val="5"/>
        </w:numPr>
        <w:tabs>
          <w:tab w:val="clear" w:pos="1080"/>
        </w:tabs>
        <w:spacing w:line="360" w:lineRule="auto"/>
        <w:ind w:left="0" w:firstLine="0"/>
        <w:jc w:val="both"/>
        <w:rPr>
          <w:bCs/>
          <w:sz w:val="28"/>
          <w:szCs w:val="28"/>
        </w:rPr>
      </w:pPr>
      <w:r w:rsidRPr="00ED25CB">
        <w:rPr>
          <w:bCs/>
          <w:sz w:val="28"/>
          <w:szCs w:val="28"/>
        </w:rPr>
        <w:t>Шлихтер С.Б., Лебедева С.Л. Мировое хозяйство</w:t>
      </w:r>
      <w:r w:rsidR="00A400A2" w:rsidRPr="00ED25CB">
        <w:rPr>
          <w:bCs/>
          <w:sz w:val="28"/>
          <w:szCs w:val="28"/>
        </w:rPr>
        <w:t>.- М.: РОУ, 2005.</w:t>
      </w:r>
    </w:p>
    <w:p w:rsidR="00A400A2" w:rsidRPr="00ED25CB" w:rsidRDefault="00A400A2" w:rsidP="00ED25CB">
      <w:pPr>
        <w:numPr>
          <w:ilvl w:val="0"/>
          <w:numId w:val="5"/>
        </w:numPr>
        <w:tabs>
          <w:tab w:val="clear" w:pos="1080"/>
        </w:tabs>
        <w:spacing w:line="360" w:lineRule="auto"/>
        <w:ind w:left="0" w:firstLine="0"/>
        <w:jc w:val="both"/>
        <w:rPr>
          <w:bCs/>
          <w:sz w:val="28"/>
          <w:szCs w:val="28"/>
        </w:rPr>
      </w:pPr>
      <w:r w:rsidRPr="00ED25CB">
        <w:rPr>
          <w:bCs/>
          <w:sz w:val="28"/>
          <w:szCs w:val="28"/>
        </w:rPr>
        <w:t>Бандурин В.В., Рацич Б.Г., Чатич М. Глобализация мировой экономики и Россия. – М.: Буквица, 2003. – с.279.</w:t>
      </w:r>
    </w:p>
    <w:p w:rsidR="00A400A2" w:rsidRPr="00ED25CB" w:rsidRDefault="00A400A2" w:rsidP="00ED25CB">
      <w:pPr>
        <w:numPr>
          <w:ilvl w:val="0"/>
          <w:numId w:val="5"/>
        </w:numPr>
        <w:tabs>
          <w:tab w:val="clear" w:pos="1080"/>
        </w:tabs>
        <w:spacing w:line="360" w:lineRule="auto"/>
        <w:ind w:left="0" w:firstLine="0"/>
        <w:jc w:val="both"/>
        <w:rPr>
          <w:bCs/>
          <w:sz w:val="28"/>
          <w:szCs w:val="28"/>
        </w:rPr>
      </w:pPr>
      <w:r w:rsidRPr="00ED25CB">
        <w:rPr>
          <w:bCs/>
          <w:sz w:val="28"/>
          <w:szCs w:val="28"/>
        </w:rPr>
        <w:t>Медведев П.М. Факторы эффективности экспорта российских предприятий // Маркетинг в России и за рубежом, 2006.- №5.</w:t>
      </w:r>
    </w:p>
    <w:p w:rsidR="00A400A2" w:rsidRPr="00ED25CB" w:rsidRDefault="00A400A2" w:rsidP="00ED25CB">
      <w:pPr>
        <w:numPr>
          <w:ilvl w:val="0"/>
          <w:numId w:val="5"/>
        </w:numPr>
        <w:tabs>
          <w:tab w:val="clear" w:pos="1080"/>
        </w:tabs>
        <w:spacing w:line="360" w:lineRule="auto"/>
        <w:ind w:left="0" w:firstLine="0"/>
        <w:jc w:val="both"/>
        <w:rPr>
          <w:bCs/>
          <w:sz w:val="28"/>
          <w:szCs w:val="28"/>
        </w:rPr>
      </w:pPr>
      <w:r w:rsidRPr="00ED25CB">
        <w:rPr>
          <w:bCs/>
          <w:sz w:val="28"/>
          <w:szCs w:val="28"/>
        </w:rPr>
        <w:t>Хайек Ф.А. Конкуренция как процедура открытия // МЭ и МО, 2002.- №12.- с.14.</w:t>
      </w:r>
    </w:p>
    <w:p w:rsidR="00A400A2" w:rsidRPr="00ED25CB" w:rsidRDefault="00A400A2" w:rsidP="00ED25CB">
      <w:pPr>
        <w:numPr>
          <w:ilvl w:val="0"/>
          <w:numId w:val="5"/>
        </w:numPr>
        <w:tabs>
          <w:tab w:val="clear" w:pos="1080"/>
        </w:tabs>
        <w:spacing w:line="360" w:lineRule="auto"/>
        <w:ind w:left="0" w:firstLine="0"/>
        <w:jc w:val="both"/>
        <w:rPr>
          <w:bCs/>
          <w:sz w:val="28"/>
          <w:szCs w:val="28"/>
        </w:rPr>
      </w:pPr>
      <w:r w:rsidRPr="00ED25CB">
        <w:rPr>
          <w:bCs/>
          <w:sz w:val="28"/>
          <w:szCs w:val="28"/>
        </w:rPr>
        <w:t>Халевинская Е.Д., Крозе И. Мировая экономика: учебник. – М.: ЮРИСТЪ.- 2003.</w:t>
      </w:r>
      <w:r w:rsidR="00552345" w:rsidRPr="00ED25CB">
        <w:rPr>
          <w:bCs/>
          <w:sz w:val="28"/>
          <w:szCs w:val="28"/>
        </w:rPr>
        <w:t xml:space="preserve"> – с.137-143.</w:t>
      </w:r>
    </w:p>
    <w:p w:rsidR="004E40FD" w:rsidRPr="00ED25CB" w:rsidRDefault="004E40FD" w:rsidP="00ED25CB">
      <w:pPr>
        <w:numPr>
          <w:ilvl w:val="0"/>
          <w:numId w:val="5"/>
        </w:numPr>
        <w:tabs>
          <w:tab w:val="clear" w:pos="1080"/>
        </w:tabs>
        <w:spacing w:line="360" w:lineRule="auto"/>
        <w:ind w:left="0" w:firstLine="0"/>
        <w:jc w:val="both"/>
        <w:rPr>
          <w:bCs/>
          <w:sz w:val="28"/>
          <w:szCs w:val="28"/>
        </w:rPr>
      </w:pPr>
      <w:r w:rsidRPr="00ED25CB">
        <w:rPr>
          <w:bCs/>
          <w:sz w:val="28"/>
          <w:szCs w:val="28"/>
        </w:rPr>
        <w:t>А.И. Добрынин, Л.С. Тарасевич</w:t>
      </w:r>
      <w:r w:rsidR="00A400A2" w:rsidRPr="00ED25CB">
        <w:rPr>
          <w:bCs/>
          <w:sz w:val="28"/>
          <w:szCs w:val="28"/>
        </w:rPr>
        <w:t xml:space="preserve"> </w:t>
      </w:r>
      <w:r w:rsidRPr="00ED25CB">
        <w:rPr>
          <w:bCs/>
          <w:sz w:val="28"/>
          <w:szCs w:val="28"/>
        </w:rPr>
        <w:t>Экономическая теория: учебник,- Санкт-Петербург: Питер.- 2003.</w:t>
      </w:r>
    </w:p>
    <w:p w:rsidR="004E40FD" w:rsidRPr="00ED25CB" w:rsidRDefault="004E40FD" w:rsidP="00ED25CB">
      <w:pPr>
        <w:numPr>
          <w:ilvl w:val="0"/>
          <w:numId w:val="5"/>
        </w:numPr>
        <w:tabs>
          <w:tab w:val="clear" w:pos="1080"/>
        </w:tabs>
        <w:autoSpaceDE w:val="0"/>
        <w:autoSpaceDN w:val="0"/>
        <w:spacing w:line="360" w:lineRule="auto"/>
        <w:ind w:left="0" w:firstLine="0"/>
        <w:jc w:val="both"/>
        <w:rPr>
          <w:sz w:val="28"/>
          <w:szCs w:val="28"/>
        </w:rPr>
      </w:pPr>
      <w:r w:rsidRPr="00ED25CB">
        <w:rPr>
          <w:sz w:val="28"/>
          <w:szCs w:val="28"/>
        </w:rPr>
        <w:t>Буткевич В. Между прошлым и будущим // Экономика и жизнь. - 2007. - № 5. - С. 19.</w:t>
      </w:r>
    </w:p>
    <w:p w:rsidR="00790604" w:rsidRPr="00ED25CB" w:rsidRDefault="004E40FD" w:rsidP="00ED25CB">
      <w:pPr>
        <w:numPr>
          <w:ilvl w:val="0"/>
          <w:numId w:val="5"/>
        </w:numPr>
        <w:tabs>
          <w:tab w:val="clear" w:pos="1080"/>
        </w:tabs>
        <w:spacing w:line="360" w:lineRule="auto"/>
        <w:ind w:left="0" w:firstLine="0"/>
        <w:jc w:val="both"/>
        <w:rPr>
          <w:bCs/>
          <w:sz w:val="28"/>
          <w:szCs w:val="28"/>
        </w:rPr>
      </w:pPr>
      <w:r w:rsidRPr="00ED25CB">
        <w:rPr>
          <w:sz w:val="28"/>
          <w:szCs w:val="28"/>
        </w:rPr>
        <w:t>Ерохина Е.А. Теория экономического развития: системно-синергетический подход //</w:t>
      </w:r>
      <w:r w:rsidR="00ED25CB" w:rsidRPr="00ED25CB">
        <w:rPr>
          <w:sz w:val="28"/>
          <w:szCs w:val="28"/>
        </w:rPr>
        <w:t xml:space="preserve"> </w:t>
      </w:r>
      <w:r w:rsidRPr="00AF6B78">
        <w:rPr>
          <w:sz w:val="28"/>
          <w:szCs w:val="28"/>
        </w:rPr>
        <w:t>http://ek-lit.agava.ru/eroh/</w:t>
      </w:r>
      <w:r w:rsidRPr="00ED25CB">
        <w:rPr>
          <w:sz w:val="28"/>
          <w:szCs w:val="28"/>
        </w:rPr>
        <w:t>.</w:t>
      </w:r>
    </w:p>
    <w:p w:rsidR="004E40FD" w:rsidRPr="00ED25CB" w:rsidRDefault="004E40FD" w:rsidP="00ED25CB">
      <w:pPr>
        <w:numPr>
          <w:ilvl w:val="0"/>
          <w:numId w:val="5"/>
        </w:numPr>
        <w:tabs>
          <w:tab w:val="clear" w:pos="1080"/>
        </w:tabs>
        <w:spacing w:line="360" w:lineRule="auto"/>
        <w:ind w:left="0" w:firstLine="0"/>
        <w:jc w:val="both"/>
        <w:rPr>
          <w:bCs/>
          <w:sz w:val="28"/>
          <w:szCs w:val="28"/>
        </w:rPr>
      </w:pPr>
      <w:r w:rsidRPr="00ED25CB">
        <w:rPr>
          <w:sz w:val="28"/>
          <w:szCs w:val="28"/>
        </w:rPr>
        <w:t>Российская</w:t>
      </w:r>
      <w:r w:rsidR="00ED25CB" w:rsidRPr="00ED25CB">
        <w:rPr>
          <w:sz w:val="28"/>
          <w:szCs w:val="28"/>
        </w:rPr>
        <w:t xml:space="preserve"> </w:t>
      </w:r>
      <w:r w:rsidRPr="00ED25CB">
        <w:rPr>
          <w:sz w:val="28"/>
          <w:szCs w:val="28"/>
        </w:rPr>
        <w:t xml:space="preserve">экономика в 2003 году. Тенденции и перспективы. Выпуск 25. // Сайт Института экономики переходного периода </w:t>
      </w:r>
      <w:r w:rsidR="001E0966" w:rsidRPr="00AF6B78">
        <w:rPr>
          <w:sz w:val="28"/>
          <w:szCs w:val="28"/>
        </w:rPr>
        <w:t>www.iet.ru</w:t>
      </w:r>
      <w:r w:rsidR="001E0966" w:rsidRPr="00ED25CB">
        <w:rPr>
          <w:sz w:val="28"/>
          <w:szCs w:val="28"/>
        </w:rPr>
        <w:t>.</w:t>
      </w:r>
    </w:p>
    <w:p w:rsidR="001E0966" w:rsidRPr="00ED25CB" w:rsidRDefault="001E0966" w:rsidP="00ED25CB">
      <w:pPr>
        <w:numPr>
          <w:ilvl w:val="0"/>
          <w:numId w:val="5"/>
        </w:numPr>
        <w:tabs>
          <w:tab w:val="clear" w:pos="1080"/>
        </w:tabs>
        <w:spacing w:line="360" w:lineRule="auto"/>
        <w:ind w:left="0" w:firstLine="0"/>
        <w:jc w:val="both"/>
        <w:rPr>
          <w:bCs/>
          <w:sz w:val="28"/>
          <w:szCs w:val="28"/>
        </w:rPr>
      </w:pPr>
      <w:r w:rsidRPr="00ED25CB">
        <w:rPr>
          <w:sz w:val="28"/>
          <w:szCs w:val="28"/>
        </w:rPr>
        <w:t xml:space="preserve">Российское информационное агентство «Новости» // </w:t>
      </w:r>
      <w:r w:rsidRPr="00AF6B78">
        <w:rPr>
          <w:sz w:val="28"/>
          <w:szCs w:val="28"/>
        </w:rPr>
        <w:t>www.rian.ru</w:t>
      </w:r>
      <w:r w:rsidRPr="00ED25CB">
        <w:rPr>
          <w:sz w:val="28"/>
          <w:szCs w:val="28"/>
        </w:rPr>
        <w:t>.</w:t>
      </w:r>
    </w:p>
    <w:p w:rsidR="001E0966" w:rsidRPr="00ED25CB" w:rsidRDefault="001E0966" w:rsidP="00ED25CB">
      <w:pPr>
        <w:numPr>
          <w:ilvl w:val="0"/>
          <w:numId w:val="5"/>
        </w:numPr>
        <w:tabs>
          <w:tab w:val="clear" w:pos="1080"/>
        </w:tabs>
        <w:spacing w:line="360" w:lineRule="auto"/>
        <w:ind w:left="0" w:firstLine="0"/>
        <w:jc w:val="both"/>
        <w:rPr>
          <w:bCs/>
          <w:sz w:val="28"/>
          <w:szCs w:val="28"/>
        </w:rPr>
      </w:pPr>
      <w:r w:rsidRPr="00ED25CB">
        <w:rPr>
          <w:sz w:val="28"/>
          <w:szCs w:val="28"/>
        </w:rPr>
        <w:t>Официальный сайт Госкомстата РФ</w:t>
      </w:r>
      <w:r w:rsidR="00ED25CB" w:rsidRPr="00ED25CB">
        <w:rPr>
          <w:sz w:val="28"/>
          <w:szCs w:val="28"/>
        </w:rPr>
        <w:t xml:space="preserve"> </w:t>
      </w:r>
      <w:r w:rsidRPr="00ED25CB">
        <w:rPr>
          <w:sz w:val="28"/>
          <w:szCs w:val="28"/>
        </w:rPr>
        <w:t xml:space="preserve">// </w:t>
      </w:r>
      <w:r w:rsidRPr="00AF6B78">
        <w:rPr>
          <w:sz w:val="28"/>
          <w:szCs w:val="28"/>
        </w:rPr>
        <w:t>www.gks.ru</w:t>
      </w:r>
      <w:r w:rsidRPr="00ED25CB">
        <w:rPr>
          <w:sz w:val="28"/>
          <w:szCs w:val="28"/>
        </w:rPr>
        <w:t>.</w:t>
      </w:r>
    </w:p>
    <w:p w:rsidR="001E0966" w:rsidRPr="00ED25CB" w:rsidRDefault="001E0966" w:rsidP="00ED25CB">
      <w:pPr>
        <w:numPr>
          <w:ilvl w:val="0"/>
          <w:numId w:val="5"/>
        </w:numPr>
        <w:tabs>
          <w:tab w:val="clear" w:pos="1080"/>
        </w:tabs>
        <w:spacing w:line="360" w:lineRule="auto"/>
        <w:ind w:left="0" w:firstLine="0"/>
        <w:jc w:val="both"/>
        <w:rPr>
          <w:bCs/>
          <w:sz w:val="28"/>
          <w:szCs w:val="28"/>
        </w:rPr>
      </w:pPr>
      <w:r w:rsidRPr="00ED25CB">
        <w:rPr>
          <w:sz w:val="28"/>
          <w:szCs w:val="28"/>
        </w:rPr>
        <w:t>Официальный</w:t>
      </w:r>
      <w:r w:rsidR="00ED25CB" w:rsidRPr="00ED25CB">
        <w:rPr>
          <w:sz w:val="28"/>
          <w:szCs w:val="28"/>
        </w:rPr>
        <w:t xml:space="preserve"> </w:t>
      </w:r>
      <w:r w:rsidRPr="00ED25CB">
        <w:rPr>
          <w:sz w:val="28"/>
          <w:szCs w:val="28"/>
        </w:rPr>
        <w:t>сайт Центрального банка РФ //</w:t>
      </w:r>
      <w:r w:rsidR="00CD7AC7" w:rsidRPr="00ED25CB">
        <w:rPr>
          <w:sz w:val="28"/>
          <w:szCs w:val="28"/>
        </w:rPr>
        <w:t xml:space="preserve"> </w:t>
      </w:r>
      <w:r w:rsidRPr="00ED25CB">
        <w:rPr>
          <w:sz w:val="28"/>
          <w:szCs w:val="28"/>
        </w:rPr>
        <w:t>www.cbr.ru</w:t>
      </w:r>
      <w:r w:rsidR="00CD7AC7" w:rsidRPr="00ED25CB">
        <w:rPr>
          <w:sz w:val="28"/>
          <w:szCs w:val="28"/>
        </w:rPr>
        <w:t>.</w:t>
      </w:r>
    </w:p>
    <w:p w:rsidR="001E0966" w:rsidRPr="00ED25CB" w:rsidRDefault="001E0966" w:rsidP="00ED25CB">
      <w:pPr>
        <w:numPr>
          <w:ilvl w:val="0"/>
          <w:numId w:val="5"/>
        </w:numPr>
        <w:tabs>
          <w:tab w:val="clear" w:pos="1080"/>
        </w:tabs>
        <w:spacing w:line="360" w:lineRule="auto"/>
        <w:ind w:left="0" w:firstLine="0"/>
        <w:jc w:val="both"/>
        <w:rPr>
          <w:bCs/>
          <w:sz w:val="28"/>
          <w:szCs w:val="28"/>
        </w:rPr>
      </w:pPr>
      <w:r w:rsidRPr="00ED25CB">
        <w:rPr>
          <w:bCs/>
          <w:sz w:val="28"/>
          <w:szCs w:val="28"/>
        </w:rPr>
        <w:t xml:space="preserve">Сущность мирового хозяйство // </w:t>
      </w:r>
      <w:r w:rsidR="00CD7AC7" w:rsidRPr="00AF6B78">
        <w:rPr>
          <w:bCs/>
          <w:sz w:val="28"/>
          <w:szCs w:val="28"/>
        </w:rPr>
        <w:t>http://exsolver.narod.ru/Books/Econom/Economy/c55.html</w:t>
      </w:r>
      <w:r w:rsidR="00CD7AC7" w:rsidRPr="00ED25CB">
        <w:rPr>
          <w:bCs/>
          <w:sz w:val="28"/>
          <w:szCs w:val="28"/>
        </w:rPr>
        <w:t>.</w:t>
      </w:r>
    </w:p>
    <w:p w:rsidR="00CD7AC7" w:rsidRPr="00ED25CB" w:rsidRDefault="00CD7AC7" w:rsidP="00ED25CB">
      <w:pPr>
        <w:numPr>
          <w:ilvl w:val="0"/>
          <w:numId w:val="5"/>
        </w:numPr>
        <w:tabs>
          <w:tab w:val="clear" w:pos="1080"/>
        </w:tabs>
        <w:spacing w:line="360" w:lineRule="auto"/>
        <w:ind w:left="0" w:firstLine="0"/>
        <w:jc w:val="both"/>
        <w:rPr>
          <w:bCs/>
          <w:sz w:val="28"/>
          <w:szCs w:val="28"/>
        </w:rPr>
      </w:pPr>
      <w:r w:rsidRPr="00ED25CB">
        <w:rPr>
          <w:bCs/>
          <w:sz w:val="28"/>
          <w:szCs w:val="28"/>
        </w:rPr>
        <w:t xml:space="preserve">Электронная энциклопедия </w:t>
      </w:r>
      <w:r w:rsidRPr="00AF6B78">
        <w:rPr>
          <w:bCs/>
          <w:sz w:val="28"/>
          <w:szCs w:val="28"/>
        </w:rPr>
        <w:t>www.wikipedia.org</w:t>
      </w:r>
      <w:r w:rsidRPr="00ED25CB">
        <w:rPr>
          <w:bCs/>
          <w:sz w:val="28"/>
          <w:szCs w:val="28"/>
        </w:rPr>
        <w:t>.</w:t>
      </w:r>
    </w:p>
    <w:p w:rsidR="000566CD" w:rsidRPr="00ED25CB" w:rsidRDefault="00B53249" w:rsidP="00ED25CB">
      <w:pPr>
        <w:numPr>
          <w:ilvl w:val="0"/>
          <w:numId w:val="5"/>
        </w:numPr>
        <w:tabs>
          <w:tab w:val="clear" w:pos="1080"/>
        </w:tabs>
        <w:spacing w:line="360" w:lineRule="auto"/>
        <w:ind w:left="0" w:firstLine="0"/>
        <w:jc w:val="both"/>
        <w:rPr>
          <w:bCs/>
          <w:sz w:val="28"/>
          <w:szCs w:val="28"/>
        </w:rPr>
      </w:pPr>
      <w:r w:rsidRPr="00ED25CB">
        <w:rPr>
          <w:bCs/>
          <w:sz w:val="28"/>
          <w:szCs w:val="28"/>
        </w:rPr>
        <w:t xml:space="preserve">«Независимая» газета </w:t>
      </w:r>
      <w:r w:rsidRPr="00AF6B78">
        <w:rPr>
          <w:bCs/>
          <w:sz w:val="28"/>
          <w:szCs w:val="28"/>
        </w:rPr>
        <w:t>www.ng.ru/</w:t>
      </w:r>
    </w:p>
    <w:p w:rsidR="00B53249" w:rsidRPr="00ED25CB" w:rsidRDefault="00B53249" w:rsidP="00ED25CB">
      <w:pPr>
        <w:spacing w:line="360" w:lineRule="auto"/>
        <w:jc w:val="both"/>
        <w:rPr>
          <w:bCs/>
          <w:sz w:val="28"/>
          <w:szCs w:val="28"/>
        </w:rPr>
      </w:pPr>
    </w:p>
    <w:p w:rsidR="00ED25CB" w:rsidRPr="00ED25CB" w:rsidRDefault="00ED25CB" w:rsidP="00ED25CB">
      <w:pPr>
        <w:spacing w:line="360" w:lineRule="auto"/>
        <w:ind w:firstLine="709"/>
        <w:jc w:val="center"/>
        <w:rPr>
          <w:b/>
          <w:sz w:val="28"/>
          <w:szCs w:val="28"/>
        </w:rPr>
      </w:pPr>
      <w:r>
        <w:rPr>
          <w:bCs/>
          <w:sz w:val="28"/>
          <w:szCs w:val="28"/>
        </w:rPr>
        <w:br w:type="page"/>
      </w:r>
      <w:r w:rsidR="001F3F86" w:rsidRPr="00ED25CB">
        <w:rPr>
          <w:b/>
          <w:sz w:val="28"/>
          <w:szCs w:val="28"/>
        </w:rPr>
        <w:t>П</w:t>
      </w:r>
      <w:r w:rsidRPr="00ED25CB">
        <w:rPr>
          <w:b/>
          <w:sz w:val="28"/>
          <w:szCs w:val="28"/>
        </w:rPr>
        <w:t>риложения</w:t>
      </w:r>
    </w:p>
    <w:p w:rsidR="00ED25CB" w:rsidRPr="00ED25CB" w:rsidRDefault="00ED25CB" w:rsidP="00ED25CB">
      <w:pPr>
        <w:spacing w:line="360" w:lineRule="auto"/>
        <w:ind w:firstLine="709"/>
        <w:jc w:val="center"/>
        <w:rPr>
          <w:b/>
          <w:sz w:val="28"/>
          <w:szCs w:val="28"/>
        </w:rPr>
      </w:pPr>
    </w:p>
    <w:p w:rsidR="001F3F86" w:rsidRPr="00ED25CB" w:rsidRDefault="00ED25CB" w:rsidP="00ED25CB">
      <w:pPr>
        <w:spacing w:line="360" w:lineRule="auto"/>
        <w:ind w:firstLine="709"/>
        <w:jc w:val="center"/>
        <w:rPr>
          <w:b/>
          <w:sz w:val="28"/>
          <w:szCs w:val="28"/>
        </w:rPr>
      </w:pPr>
      <w:r w:rsidRPr="00ED25CB">
        <w:rPr>
          <w:b/>
          <w:sz w:val="28"/>
          <w:szCs w:val="28"/>
        </w:rPr>
        <w:t>Приложение 1</w:t>
      </w:r>
    </w:p>
    <w:p w:rsidR="001F3F86" w:rsidRPr="00ED25CB" w:rsidRDefault="001F3F86" w:rsidP="00ED25CB">
      <w:pPr>
        <w:spacing w:line="360" w:lineRule="auto"/>
        <w:ind w:firstLine="709"/>
        <w:jc w:val="both"/>
        <w:rPr>
          <w:sz w:val="28"/>
          <w:szCs w:val="28"/>
        </w:rPr>
      </w:pPr>
    </w:p>
    <w:p w:rsidR="001F3F86" w:rsidRPr="00ED25CB" w:rsidRDefault="001F3F86" w:rsidP="00ED25CB">
      <w:pPr>
        <w:pStyle w:val="Default"/>
        <w:spacing w:line="360" w:lineRule="auto"/>
        <w:ind w:firstLine="709"/>
        <w:jc w:val="both"/>
        <w:rPr>
          <w:color w:val="auto"/>
          <w:sz w:val="28"/>
          <w:szCs w:val="28"/>
        </w:rPr>
      </w:pPr>
      <w:r w:rsidRPr="00ED25CB">
        <w:rPr>
          <w:b/>
          <w:bCs/>
          <w:color w:val="auto"/>
          <w:sz w:val="28"/>
          <w:szCs w:val="28"/>
        </w:rPr>
        <w:t xml:space="preserve">Соотношение основных параметров внешней торговли Российской Федерации услугами за 2001-2008 гг. </w:t>
      </w:r>
      <w:r w:rsidRPr="00ED25CB">
        <w:rPr>
          <w:color w:val="auto"/>
          <w:sz w:val="28"/>
          <w:szCs w:val="28"/>
        </w:rPr>
        <w:t>(млрд. долларов США)</w:t>
      </w:r>
      <w:r w:rsidR="00B53249" w:rsidRPr="00ED25CB">
        <w:rPr>
          <w:rStyle w:val="af0"/>
          <w:color w:val="auto"/>
          <w:sz w:val="28"/>
          <w:szCs w:val="28"/>
        </w:rPr>
        <w:footnoteReference w:id="18"/>
      </w:r>
    </w:p>
    <w:p w:rsidR="001F3F86" w:rsidRPr="00ED25CB" w:rsidRDefault="00DB0FCA" w:rsidP="00ED25C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73.25pt">
            <v:imagedata r:id="rId7" o:title=""/>
          </v:shape>
        </w:pict>
      </w:r>
    </w:p>
    <w:p w:rsidR="001F3F86" w:rsidRPr="00ED25CB" w:rsidRDefault="001F3F86" w:rsidP="00ED25CB">
      <w:pPr>
        <w:spacing w:line="360" w:lineRule="auto"/>
        <w:ind w:firstLine="709"/>
        <w:jc w:val="both"/>
        <w:rPr>
          <w:sz w:val="28"/>
          <w:szCs w:val="28"/>
        </w:rPr>
      </w:pPr>
    </w:p>
    <w:p w:rsidR="004954F3" w:rsidRPr="00ED25CB" w:rsidRDefault="00ED25CB" w:rsidP="00ED25CB">
      <w:pPr>
        <w:spacing w:line="360" w:lineRule="auto"/>
        <w:ind w:firstLine="709"/>
        <w:jc w:val="center"/>
        <w:rPr>
          <w:b/>
          <w:sz w:val="28"/>
          <w:szCs w:val="28"/>
        </w:rPr>
      </w:pPr>
      <w:r>
        <w:rPr>
          <w:sz w:val="28"/>
          <w:szCs w:val="28"/>
        </w:rPr>
        <w:br w:type="page"/>
      </w:r>
      <w:r w:rsidRPr="00ED25CB">
        <w:rPr>
          <w:b/>
          <w:sz w:val="28"/>
          <w:szCs w:val="28"/>
        </w:rPr>
        <w:t>Приложение 2</w:t>
      </w:r>
    </w:p>
    <w:p w:rsidR="004954F3" w:rsidRPr="00ED25CB" w:rsidRDefault="004954F3" w:rsidP="00ED25CB">
      <w:pPr>
        <w:spacing w:line="360" w:lineRule="auto"/>
        <w:ind w:firstLine="709"/>
        <w:jc w:val="both"/>
        <w:rPr>
          <w:sz w:val="28"/>
          <w:szCs w:val="28"/>
        </w:rPr>
      </w:pPr>
    </w:p>
    <w:p w:rsidR="004954F3" w:rsidRPr="00ED25CB" w:rsidRDefault="004954F3" w:rsidP="00ED25CB">
      <w:pPr>
        <w:spacing w:line="360" w:lineRule="auto"/>
        <w:ind w:firstLine="709"/>
        <w:jc w:val="both"/>
        <w:rPr>
          <w:sz w:val="28"/>
          <w:szCs w:val="28"/>
        </w:rPr>
      </w:pPr>
      <w:r w:rsidRPr="00ED25CB">
        <w:rPr>
          <w:sz w:val="28"/>
          <w:szCs w:val="28"/>
        </w:rPr>
        <w:t>Экспорт России сырой нефти за 2004-2008 гг.</w:t>
      </w:r>
    </w:p>
    <w:tbl>
      <w:tblPr>
        <w:tblW w:w="4770" w:type="pct"/>
        <w:tblBorders>
          <w:top w:val="single" w:sz="24" w:space="0" w:color="4B5B65"/>
          <w:left w:val="single" w:sz="6" w:space="0" w:color="4B5B65"/>
          <w:bottom w:val="single" w:sz="6" w:space="0" w:color="4B5B65"/>
          <w:right w:val="single" w:sz="6" w:space="0" w:color="4B5B65"/>
        </w:tblBorders>
        <w:tblCellMar>
          <w:left w:w="0" w:type="dxa"/>
          <w:right w:w="0" w:type="dxa"/>
        </w:tblCellMar>
        <w:tblLook w:val="0000" w:firstRow="0" w:lastRow="0" w:firstColumn="0" w:lastColumn="0" w:noHBand="0" w:noVBand="0"/>
      </w:tblPr>
      <w:tblGrid>
        <w:gridCol w:w="2129"/>
        <w:gridCol w:w="1029"/>
        <w:gridCol w:w="1011"/>
        <w:gridCol w:w="1029"/>
        <w:gridCol w:w="1179"/>
        <w:gridCol w:w="1284"/>
        <w:gridCol w:w="1279"/>
      </w:tblGrid>
      <w:tr w:rsidR="004954F3" w:rsidRPr="00ED25CB" w:rsidTr="00ED25CB">
        <w:tc>
          <w:tcPr>
            <w:tcW w:w="0" w:type="auto"/>
            <w:vMerge w:val="restar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p>
        </w:tc>
        <w:tc>
          <w:tcPr>
            <w:tcW w:w="3778" w:type="pct"/>
            <w:gridSpan w:val="6"/>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Cырая нефть (код ТН ВЭД 2709)</w:t>
            </w:r>
          </w:p>
        </w:tc>
      </w:tr>
      <w:tr w:rsidR="004954F3" w:rsidRPr="00ED25CB" w:rsidTr="00ED25CB">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1082" w:type="pct"/>
            <w:gridSpan w:val="2"/>
            <w:vMerge w:val="restar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Всего</w:t>
            </w:r>
          </w:p>
        </w:tc>
        <w:tc>
          <w:tcPr>
            <w:tcW w:w="2696" w:type="pct"/>
            <w:gridSpan w:val="4"/>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том числе:</w:t>
            </w:r>
          </w:p>
        </w:tc>
      </w:tr>
      <w:tr w:rsidR="004954F3" w:rsidRPr="00ED25CB" w:rsidTr="00ED25CB">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1082" w:type="pct"/>
            <w:gridSpan w:val="2"/>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1201" w:type="pct"/>
            <w:gridSpan w:val="2"/>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страны дальнего зарубежья</w:t>
            </w:r>
          </w:p>
        </w:tc>
        <w:tc>
          <w:tcPr>
            <w:tcW w:w="1495" w:type="pct"/>
            <w:gridSpan w:val="2"/>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страны СНГ</w:t>
            </w:r>
          </w:p>
        </w:tc>
      </w:tr>
      <w:tr w:rsidR="004954F3" w:rsidRPr="00ED25CB" w:rsidTr="00ED25CB">
        <w:tc>
          <w:tcPr>
            <w:tcW w:w="0" w:type="auto"/>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млн. тонн</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стоимость, млн. долл. США</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млн. тонн</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стоимость, млн. долл. США</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млн. тонн</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стоимость, млн. долл. США</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260,3</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59044,8</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220,3</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51173,3</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40,1</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7871,4</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252,5</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83438,0</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214,4</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73825,8</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38,0</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9612,2</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248,4</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102282,9</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211,2</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90755,5</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37,3</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11527,5</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258,6</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121502,8</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221,3</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107418,0</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37,3</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14084,8</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243,1</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161147,0</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204,9</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142675,7</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38,2</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18471,2</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pStyle w:val="ad"/>
              <w:spacing w:before="0" w:beforeAutospacing="0" w:after="0" w:afterAutospacing="0" w:line="360" w:lineRule="auto"/>
              <w:jc w:val="both"/>
              <w:rPr>
                <w:color w:val="auto"/>
              </w:rPr>
            </w:pPr>
            <w:r w:rsidRPr="00ED25CB">
              <w:rPr>
                <w:b/>
                <w:bCs/>
                <w:color w:val="auto"/>
              </w:rPr>
              <w:t>2004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62,2</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11701,6</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52,5</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10229,3</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9,7</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1472,3</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64,6</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13662,6</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55,5</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12112,5</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9,1</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1550,1</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67,4</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16738,5</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56,7</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14397,9</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10,7</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2340,6</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66,1</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16942,0</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55,5</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14433,6</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10,6</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2508,4</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2005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60,6</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15856,5</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50,6</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13951,4</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10,0</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1905,1</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64,3</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20051,3</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55,0</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17783,6</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9,3</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2267,7</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64,0</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24328,5</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54,5</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21482,8</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9,5</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2845,7</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63,6</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23201,7</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54,4</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20608,0</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9,2</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2593,6</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2006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61,3</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23310,3</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51,5</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20446,2</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9,8</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2864,0</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63,8</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27517,1</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54,9</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24620,4</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8,9</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2896,8</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62,1</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27922,3</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52,4</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24631,2</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9,7</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3291,1</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61,3</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23533,2</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52,4</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21057,7</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8,9</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2475,5</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2007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63,1</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23382,2</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54,7</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20947,3</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8,4</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2434,9</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66,1</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28965,2</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56,3</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25452,7</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9,8</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3512,4</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63,8</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31523,0</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54,2</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27736,5</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9,6</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3786,5</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65,6</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37632,4</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56,1</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33281,4</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9,5</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4350,9</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2008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61,2</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38623,3</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51,5</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33824,7</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9,7</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4798,6</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61,5</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47078,8</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51,3</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40451,6</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10,3</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6627,2</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59,4</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47730,2</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50,3</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42790,6</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9,1</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4939,6</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48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61,0</w:t>
            </w:r>
          </w:p>
        </w:tc>
        <w:tc>
          <w:tcPr>
            <w:tcW w:w="59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27714,6</w:t>
            </w:r>
          </w:p>
        </w:tc>
        <w:tc>
          <w:tcPr>
            <w:tcW w:w="511"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51,7</w:t>
            </w:r>
          </w:p>
        </w:tc>
        <w:tc>
          <w:tcPr>
            <w:tcW w:w="690"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25608,8</w:t>
            </w:r>
          </w:p>
        </w:tc>
        <w:tc>
          <w:tcPr>
            <w:tcW w:w="749"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9,2</w:t>
            </w:r>
          </w:p>
        </w:tc>
        <w:tc>
          <w:tcPr>
            <w:tcW w:w="746"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2105,9</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2009 год</w:t>
            </w:r>
          </w:p>
        </w:tc>
        <w:tc>
          <w:tcPr>
            <w:tcW w:w="486" w:type="pct"/>
            <w:noWrap/>
          </w:tcPr>
          <w:p w:rsidR="004954F3" w:rsidRPr="00ED25CB" w:rsidRDefault="004954F3" w:rsidP="00ED25CB">
            <w:pPr>
              <w:spacing w:line="360" w:lineRule="auto"/>
              <w:jc w:val="both"/>
              <w:rPr>
                <w:sz w:val="20"/>
                <w:szCs w:val="20"/>
              </w:rPr>
            </w:pPr>
          </w:p>
        </w:tc>
        <w:tc>
          <w:tcPr>
            <w:tcW w:w="596" w:type="pct"/>
            <w:noWrap/>
          </w:tcPr>
          <w:p w:rsidR="004954F3" w:rsidRPr="00ED25CB" w:rsidRDefault="004954F3" w:rsidP="00ED25CB">
            <w:pPr>
              <w:spacing w:line="360" w:lineRule="auto"/>
              <w:jc w:val="both"/>
              <w:rPr>
                <w:sz w:val="20"/>
                <w:szCs w:val="20"/>
              </w:rPr>
            </w:pPr>
          </w:p>
        </w:tc>
        <w:tc>
          <w:tcPr>
            <w:tcW w:w="511" w:type="pct"/>
            <w:noWrap/>
          </w:tcPr>
          <w:p w:rsidR="004954F3" w:rsidRPr="00ED25CB" w:rsidRDefault="004954F3" w:rsidP="00ED25CB">
            <w:pPr>
              <w:spacing w:line="360" w:lineRule="auto"/>
              <w:jc w:val="both"/>
              <w:rPr>
                <w:sz w:val="20"/>
                <w:szCs w:val="20"/>
              </w:rPr>
            </w:pPr>
          </w:p>
        </w:tc>
        <w:tc>
          <w:tcPr>
            <w:tcW w:w="690" w:type="pct"/>
            <w:noWrap/>
          </w:tcPr>
          <w:p w:rsidR="004954F3" w:rsidRPr="00ED25CB" w:rsidRDefault="004954F3" w:rsidP="00ED25CB">
            <w:pPr>
              <w:spacing w:line="360" w:lineRule="auto"/>
              <w:jc w:val="both"/>
              <w:rPr>
                <w:sz w:val="20"/>
                <w:szCs w:val="20"/>
              </w:rPr>
            </w:pPr>
          </w:p>
        </w:tc>
        <w:tc>
          <w:tcPr>
            <w:tcW w:w="749" w:type="pct"/>
            <w:noWrap/>
          </w:tcPr>
          <w:p w:rsidR="004954F3" w:rsidRPr="00ED25CB" w:rsidRDefault="004954F3" w:rsidP="00ED25CB">
            <w:pPr>
              <w:spacing w:line="360" w:lineRule="auto"/>
              <w:jc w:val="both"/>
              <w:rPr>
                <w:sz w:val="20"/>
                <w:szCs w:val="20"/>
              </w:rPr>
            </w:pPr>
          </w:p>
        </w:tc>
        <w:tc>
          <w:tcPr>
            <w:tcW w:w="746" w:type="pct"/>
            <w:noWrap/>
          </w:tcPr>
          <w:p w:rsidR="004954F3" w:rsidRPr="00ED25CB" w:rsidRDefault="004954F3" w:rsidP="00ED25CB">
            <w:pPr>
              <w:spacing w:line="360" w:lineRule="auto"/>
              <w:jc w:val="both"/>
              <w:rPr>
                <w:sz w:val="20"/>
                <w:szCs w:val="20"/>
              </w:rPr>
            </w:pP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pStyle w:val="ad"/>
              <w:spacing w:before="0" w:beforeAutospacing="0" w:after="0" w:afterAutospacing="0" w:line="360" w:lineRule="auto"/>
              <w:jc w:val="both"/>
              <w:rPr>
                <w:color w:val="auto"/>
              </w:rPr>
            </w:pPr>
            <w:r w:rsidRPr="00ED25CB">
              <w:rPr>
                <w:color w:val="auto"/>
              </w:rPr>
              <w:t xml:space="preserve">I квартал </w:t>
            </w:r>
            <w:smartTag w:uri="urn:schemas-microsoft-com:office:smarttags" w:element="metricconverter">
              <w:smartTagPr>
                <w:attr w:name="ProductID" w:val="2009 г"/>
              </w:smartTagPr>
              <w:r w:rsidRPr="00ED25CB">
                <w:rPr>
                  <w:color w:val="auto"/>
                </w:rPr>
                <w:t>2009 г</w:t>
              </w:r>
            </w:smartTag>
            <w:r w:rsidRPr="00ED25CB">
              <w:rPr>
                <w:color w:val="auto"/>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60,5</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17860,7</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51,1</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15561,7</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9,5</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2299,0</w:t>
            </w:r>
          </w:p>
        </w:tc>
      </w:tr>
      <w:tr w:rsidR="004954F3" w:rsidRPr="00ED25CB" w:rsidTr="00ED25CB">
        <w:tc>
          <w:tcPr>
            <w:tcW w:w="0" w:type="auto"/>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pStyle w:val="ad"/>
              <w:spacing w:before="0" w:beforeAutospacing="0" w:after="0" w:afterAutospacing="0" w:line="360" w:lineRule="auto"/>
              <w:jc w:val="both"/>
              <w:rPr>
                <w:color w:val="auto"/>
              </w:rPr>
            </w:pPr>
            <w:r w:rsidRPr="00ED25CB">
              <w:rPr>
                <w:color w:val="auto"/>
              </w:rPr>
              <w:t xml:space="preserve">II квартал </w:t>
            </w:r>
            <w:smartTag w:uri="urn:schemas-microsoft-com:office:smarttags" w:element="metricconverter">
              <w:smartTagPr>
                <w:attr w:name="ProductID" w:val="2009 г"/>
              </w:smartTagPr>
              <w:r w:rsidRPr="00ED25CB">
                <w:rPr>
                  <w:color w:val="auto"/>
                </w:rPr>
                <w:t>2009 г</w:t>
              </w:r>
            </w:smartTag>
            <w:r w:rsidRPr="00ED25CB">
              <w:rPr>
                <w:color w:val="auto"/>
              </w:rPr>
              <w:t>.</w:t>
            </w:r>
          </w:p>
        </w:tc>
        <w:tc>
          <w:tcPr>
            <w:tcW w:w="48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62,4</w:t>
            </w:r>
          </w:p>
        </w:tc>
        <w:tc>
          <w:tcPr>
            <w:tcW w:w="59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22875,2</w:t>
            </w:r>
          </w:p>
        </w:tc>
        <w:tc>
          <w:tcPr>
            <w:tcW w:w="511"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53,1</w:t>
            </w:r>
          </w:p>
        </w:tc>
        <w:tc>
          <w:tcPr>
            <w:tcW w:w="690"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19778,6</w:t>
            </w:r>
          </w:p>
        </w:tc>
        <w:tc>
          <w:tcPr>
            <w:tcW w:w="749"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9,3</w:t>
            </w:r>
          </w:p>
        </w:tc>
        <w:tc>
          <w:tcPr>
            <w:tcW w:w="746"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3096,6</w:t>
            </w:r>
          </w:p>
        </w:tc>
      </w:tr>
    </w:tbl>
    <w:p w:rsidR="004954F3" w:rsidRPr="00ED25CB" w:rsidRDefault="004954F3" w:rsidP="00ED25CB">
      <w:pPr>
        <w:spacing w:line="360" w:lineRule="auto"/>
        <w:ind w:firstLine="709"/>
        <w:jc w:val="both"/>
        <w:rPr>
          <w:sz w:val="28"/>
          <w:szCs w:val="28"/>
        </w:rPr>
      </w:pPr>
    </w:p>
    <w:p w:rsidR="001F3F86" w:rsidRPr="00ED25CB" w:rsidRDefault="00ED25CB" w:rsidP="00ED25CB">
      <w:pPr>
        <w:spacing w:line="360" w:lineRule="auto"/>
        <w:ind w:firstLine="709"/>
        <w:jc w:val="center"/>
        <w:rPr>
          <w:b/>
          <w:sz w:val="28"/>
          <w:szCs w:val="28"/>
        </w:rPr>
      </w:pPr>
      <w:r>
        <w:rPr>
          <w:sz w:val="28"/>
          <w:szCs w:val="28"/>
        </w:rPr>
        <w:br w:type="page"/>
      </w:r>
      <w:r w:rsidRPr="00ED25CB">
        <w:rPr>
          <w:b/>
          <w:sz w:val="28"/>
          <w:szCs w:val="28"/>
        </w:rPr>
        <w:t>Приложение 3</w:t>
      </w:r>
    </w:p>
    <w:p w:rsidR="001F3F86" w:rsidRPr="00ED25CB" w:rsidRDefault="001F3F86" w:rsidP="00ED25CB">
      <w:pPr>
        <w:spacing w:line="360" w:lineRule="auto"/>
        <w:ind w:firstLine="709"/>
        <w:jc w:val="both"/>
        <w:rPr>
          <w:sz w:val="28"/>
          <w:szCs w:val="28"/>
        </w:rPr>
      </w:pPr>
    </w:p>
    <w:p w:rsidR="004954F3" w:rsidRPr="00ED25CB" w:rsidRDefault="004954F3" w:rsidP="00ED25CB">
      <w:pPr>
        <w:spacing w:line="360" w:lineRule="auto"/>
        <w:ind w:firstLine="709"/>
        <w:jc w:val="both"/>
        <w:rPr>
          <w:sz w:val="28"/>
          <w:szCs w:val="28"/>
        </w:rPr>
      </w:pPr>
      <w:r w:rsidRPr="00ED25CB">
        <w:rPr>
          <w:sz w:val="28"/>
          <w:szCs w:val="28"/>
        </w:rPr>
        <w:t>Экспорт России природного газа за 2004-2008 гг.</w:t>
      </w:r>
    </w:p>
    <w:tbl>
      <w:tblPr>
        <w:tblW w:w="4614" w:type="pct"/>
        <w:tblInd w:w="150" w:type="dxa"/>
        <w:tblBorders>
          <w:top w:val="single" w:sz="24" w:space="0" w:color="4B5B65"/>
          <w:left w:val="single" w:sz="6" w:space="0" w:color="4B5B65"/>
          <w:bottom w:val="single" w:sz="6" w:space="0" w:color="4B5B65"/>
          <w:right w:val="single" w:sz="6" w:space="0" w:color="4B5B65"/>
        </w:tblBorders>
        <w:tblCellMar>
          <w:left w:w="0" w:type="dxa"/>
          <w:right w:w="0" w:type="dxa"/>
        </w:tblCellMar>
        <w:tblLook w:val="0000" w:firstRow="0" w:lastRow="0" w:firstColumn="0" w:lastColumn="0" w:noHBand="0" w:noVBand="0"/>
      </w:tblPr>
      <w:tblGrid>
        <w:gridCol w:w="2158"/>
        <w:gridCol w:w="1251"/>
        <w:gridCol w:w="1373"/>
        <w:gridCol w:w="1690"/>
        <w:gridCol w:w="2176"/>
      </w:tblGrid>
      <w:tr w:rsidR="004954F3" w:rsidRPr="00ED25CB" w:rsidTr="00ED25CB">
        <w:tc>
          <w:tcPr>
            <w:tcW w:w="1248" w:type="pct"/>
            <w:vMerge w:val="restar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p>
        </w:tc>
        <w:tc>
          <w:tcPr>
            <w:tcW w:w="3752" w:type="pct"/>
            <w:gridSpan w:val="4"/>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Природный газ (код ТН ВЭД 271121)</w:t>
            </w:r>
          </w:p>
        </w:tc>
      </w:tr>
      <w:tr w:rsidR="004954F3" w:rsidRPr="00ED25CB" w:rsidTr="00ED25CB">
        <w:tc>
          <w:tcPr>
            <w:tcW w:w="1248" w:type="pct"/>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1517" w:type="pct"/>
            <w:gridSpan w:val="2"/>
            <w:vMerge w:val="restar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Всего</w:t>
            </w:r>
          </w:p>
        </w:tc>
        <w:tc>
          <w:tcPr>
            <w:tcW w:w="2235" w:type="pct"/>
            <w:gridSpan w:val="2"/>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том числе:</w:t>
            </w:r>
          </w:p>
        </w:tc>
      </w:tr>
      <w:tr w:rsidR="004954F3" w:rsidRPr="00ED25CB" w:rsidTr="00ED25CB">
        <w:tc>
          <w:tcPr>
            <w:tcW w:w="1248" w:type="pct"/>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1517" w:type="pct"/>
            <w:gridSpan w:val="2"/>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977"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страны дальнего зарубежья</w:t>
            </w:r>
          </w:p>
        </w:tc>
        <w:tc>
          <w:tcPr>
            <w:tcW w:w="1258"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в страны СНГ</w:t>
            </w:r>
          </w:p>
        </w:tc>
      </w:tr>
      <w:tr w:rsidR="004954F3" w:rsidRPr="00ED25CB" w:rsidTr="00ED25CB">
        <w:tc>
          <w:tcPr>
            <w:tcW w:w="1248" w:type="pct"/>
            <w:vMerge/>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p>
        </w:tc>
        <w:tc>
          <w:tcPr>
            <w:tcW w:w="723"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млрд. куб. м</w:t>
            </w:r>
          </w:p>
        </w:tc>
        <w:tc>
          <w:tcPr>
            <w:tcW w:w="794"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стоимость, млн. долл. США</w:t>
            </w:r>
          </w:p>
        </w:tc>
        <w:tc>
          <w:tcPr>
            <w:tcW w:w="977"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млрд. куб. м</w:t>
            </w:r>
          </w:p>
        </w:tc>
        <w:tc>
          <w:tcPr>
            <w:tcW w:w="1258" w:type="pct"/>
            <w:tcBorders>
              <w:top w:val="outset" w:sz="6" w:space="0" w:color="auto"/>
              <w:left w:val="outset" w:sz="6" w:space="0" w:color="auto"/>
              <w:bottom w:val="single" w:sz="6" w:space="0" w:color="auto"/>
              <w:right w:val="single" w:sz="6" w:space="0" w:color="auto"/>
            </w:tcBorders>
            <w:shd w:val="clear" w:color="auto" w:fill="FFFFFF"/>
            <w:vAlign w:val="center"/>
          </w:tcPr>
          <w:p w:rsidR="004954F3" w:rsidRPr="00ED25CB" w:rsidRDefault="004954F3" w:rsidP="00ED25CB">
            <w:pPr>
              <w:spacing w:line="360" w:lineRule="auto"/>
              <w:jc w:val="both"/>
              <w:rPr>
                <w:sz w:val="20"/>
                <w:szCs w:val="20"/>
              </w:rPr>
            </w:pPr>
            <w:r w:rsidRPr="00ED25CB">
              <w:rPr>
                <w:sz w:val="20"/>
                <w:szCs w:val="20"/>
              </w:rPr>
              <w:t>количество, млрд. куб. м</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200,4</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21853,2</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145,3</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55,1</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209,2</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31670,5</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161,7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47,5</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202,8</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43806,2</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161,8</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41,0</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191,9</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44837,4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154,4</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37,5</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195,4</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69107,1</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158,4</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37,0</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pStyle w:val="ad"/>
              <w:spacing w:before="0" w:beforeAutospacing="0" w:after="0" w:afterAutospacing="0" w:line="360" w:lineRule="auto"/>
              <w:jc w:val="both"/>
              <w:rPr>
                <w:color w:val="auto"/>
              </w:rPr>
            </w:pPr>
            <w:r w:rsidRPr="00ED25CB">
              <w:rPr>
                <w:b/>
                <w:bCs/>
                <w:color w:val="auto"/>
              </w:rPr>
              <w:t>2004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54,6</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5680,4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39,6</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14,9</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48,5</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5010,0</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35,0</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13,4</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48,1</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5129,7</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33,7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14,4</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bottom"/>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2004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49,2</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6033,1</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37,0</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12,3</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2005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57,4</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7631,5</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42,6</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14,8</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49,1</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7201,3</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38,3</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10,8</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52,1</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7758,2</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39,7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12,4</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2005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50,7</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9079,5</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41,2</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9,5</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2006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59,9</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12240,2</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46,3</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13,6</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46,3</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10062,4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39,1</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7,2</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45,1</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10172,3</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34,0</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11,1</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2006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51,5</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11331,3</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42,4</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9,1</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2007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48,8</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10542,4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35,0</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13,8</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44,3</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9850,1</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37,4</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6,9</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42,5</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9873,8</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35,7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6,9</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2007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56,2</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14571,1</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46,3</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9,9</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2008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59,8</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17947,9</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47,9</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11,9</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49,6</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17233,3</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40,9</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8,7</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III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40,8</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16169,4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33,7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7,1</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 xml:space="preserve">IV квартал </w:t>
            </w:r>
            <w:smartTag w:uri="urn:schemas-microsoft-com:office:smarttags" w:element="metricconverter">
              <w:smartTagPr>
                <w:attr w:name="ProductID" w:val="2009 г"/>
              </w:smartTagPr>
              <w:r w:rsidRPr="00ED25CB">
                <w:rPr>
                  <w:sz w:val="20"/>
                  <w:szCs w:val="20"/>
                </w:rPr>
                <w:t>2008 г</w:t>
              </w:r>
            </w:smartTag>
            <w:r w:rsidRPr="00ED25CB">
              <w:rPr>
                <w:sz w:val="20"/>
                <w:szCs w:val="20"/>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45,1</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17756,4</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35,8</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9,2</w:t>
            </w:r>
          </w:p>
        </w:tc>
      </w:tr>
      <w:tr w:rsidR="004954F3" w:rsidRPr="00ED25CB" w:rsidTr="00ED25CB">
        <w:trPr>
          <w:gridAfter w:val="4"/>
          <w:wAfter w:w="3752" w:type="pct"/>
        </w:trPr>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b/>
                <w:bCs/>
                <w:sz w:val="20"/>
                <w:szCs w:val="20"/>
              </w:rPr>
              <w:t>2009 год</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pStyle w:val="ad"/>
              <w:spacing w:before="0" w:beforeAutospacing="0" w:after="0" w:afterAutospacing="0" w:line="360" w:lineRule="auto"/>
              <w:jc w:val="both"/>
              <w:rPr>
                <w:color w:val="auto"/>
              </w:rPr>
            </w:pPr>
            <w:r w:rsidRPr="00ED25CB">
              <w:rPr>
                <w:color w:val="auto"/>
              </w:rPr>
              <w:t xml:space="preserve">I квартал </w:t>
            </w:r>
            <w:smartTag w:uri="urn:schemas-microsoft-com:office:smarttags" w:element="metricconverter">
              <w:smartTagPr>
                <w:attr w:name="ProductID" w:val="2009 г"/>
              </w:smartTagPr>
              <w:r w:rsidRPr="00ED25CB">
                <w:rPr>
                  <w:color w:val="auto"/>
                </w:rPr>
                <w:t>2009 г</w:t>
              </w:r>
            </w:smartTag>
            <w:r w:rsidRPr="00ED25CB">
              <w:rPr>
                <w:color w:val="auto"/>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25,0</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7765,7</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18,7</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6,3</w:t>
            </w:r>
          </w:p>
        </w:tc>
      </w:tr>
      <w:tr w:rsidR="004954F3" w:rsidRPr="00ED25CB" w:rsidTr="00ED25CB">
        <w:tc>
          <w:tcPr>
            <w:tcW w:w="124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pStyle w:val="ad"/>
              <w:spacing w:before="0" w:beforeAutospacing="0" w:after="0" w:afterAutospacing="0" w:line="360" w:lineRule="auto"/>
              <w:jc w:val="both"/>
              <w:rPr>
                <w:color w:val="auto"/>
              </w:rPr>
            </w:pPr>
            <w:r w:rsidRPr="00ED25CB">
              <w:rPr>
                <w:color w:val="auto"/>
              </w:rPr>
              <w:t xml:space="preserve">II квартал </w:t>
            </w:r>
            <w:smartTag w:uri="urn:schemas-microsoft-com:office:smarttags" w:element="metricconverter">
              <w:smartTagPr>
                <w:attr w:name="ProductID" w:val="2009 г"/>
              </w:smartTagPr>
              <w:r w:rsidRPr="00ED25CB">
                <w:rPr>
                  <w:color w:val="auto"/>
                </w:rPr>
                <w:t>2009 г</w:t>
              </w:r>
            </w:smartTag>
            <w:r w:rsidRPr="00ED25CB">
              <w:rPr>
                <w:color w:val="auto"/>
              </w:rPr>
              <w:t>.</w:t>
            </w:r>
          </w:p>
        </w:tc>
        <w:tc>
          <w:tcPr>
            <w:tcW w:w="723"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37,3</w:t>
            </w:r>
          </w:p>
        </w:tc>
        <w:tc>
          <w:tcPr>
            <w:tcW w:w="794"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9550,9</w:t>
            </w:r>
          </w:p>
        </w:tc>
        <w:tc>
          <w:tcPr>
            <w:tcW w:w="977"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30,1</w:t>
            </w:r>
          </w:p>
        </w:tc>
        <w:tc>
          <w:tcPr>
            <w:tcW w:w="1258" w:type="pct"/>
            <w:tcBorders>
              <w:top w:val="outset" w:sz="6" w:space="0" w:color="auto"/>
              <w:left w:val="outset" w:sz="6" w:space="0" w:color="auto"/>
              <w:bottom w:val="single" w:sz="6" w:space="0" w:color="auto"/>
              <w:right w:val="single" w:sz="6" w:space="0" w:color="auto"/>
            </w:tcBorders>
            <w:shd w:val="clear" w:color="auto" w:fill="FFFFFF"/>
            <w:noWrap/>
            <w:vAlign w:val="center"/>
          </w:tcPr>
          <w:p w:rsidR="004954F3" w:rsidRPr="00ED25CB" w:rsidRDefault="004954F3" w:rsidP="00ED25CB">
            <w:pPr>
              <w:spacing w:line="360" w:lineRule="auto"/>
              <w:jc w:val="both"/>
              <w:rPr>
                <w:sz w:val="20"/>
                <w:szCs w:val="20"/>
              </w:rPr>
            </w:pPr>
            <w:r w:rsidRPr="00ED25CB">
              <w:rPr>
                <w:sz w:val="20"/>
                <w:szCs w:val="20"/>
              </w:rPr>
              <w:t>7,1</w:t>
            </w:r>
          </w:p>
        </w:tc>
      </w:tr>
    </w:tbl>
    <w:p w:rsidR="003C4D04" w:rsidRPr="00ED25CB" w:rsidRDefault="003C4D04" w:rsidP="00ED25CB">
      <w:pPr>
        <w:spacing w:line="360" w:lineRule="auto"/>
        <w:ind w:firstLine="709"/>
        <w:jc w:val="both"/>
        <w:rPr>
          <w:sz w:val="28"/>
          <w:szCs w:val="28"/>
        </w:rPr>
      </w:pPr>
      <w:bookmarkStart w:id="3" w:name="_GoBack"/>
      <w:bookmarkEnd w:id="3"/>
    </w:p>
    <w:sectPr w:rsidR="003C4D04" w:rsidRPr="00ED25CB" w:rsidSect="00ED25CB">
      <w:headerReference w:type="even" r:id="rId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4DD" w:rsidRDefault="00B564DD">
      <w:r>
        <w:separator/>
      </w:r>
    </w:p>
  </w:endnote>
  <w:endnote w:type="continuationSeparator" w:id="0">
    <w:p w:rsidR="00B564DD" w:rsidRDefault="00B5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4DD" w:rsidRDefault="00B564DD">
      <w:r>
        <w:separator/>
      </w:r>
    </w:p>
  </w:footnote>
  <w:footnote w:type="continuationSeparator" w:id="0">
    <w:p w:rsidR="00B564DD" w:rsidRDefault="00B564DD">
      <w:r>
        <w:continuationSeparator/>
      </w:r>
    </w:p>
  </w:footnote>
  <w:footnote w:id="1">
    <w:p w:rsidR="00B564DD" w:rsidRDefault="009239F7">
      <w:pPr>
        <w:pStyle w:val="ae"/>
      </w:pPr>
      <w:r>
        <w:rPr>
          <w:rStyle w:val="af0"/>
        </w:rPr>
        <w:footnoteRef/>
      </w:r>
      <w:r>
        <w:t xml:space="preserve"> </w:t>
      </w:r>
      <w:r w:rsidRPr="008D2526">
        <w:t>http://exsolver.narod.ru/Books/Econom/Economy/c55.html</w:t>
      </w:r>
    </w:p>
  </w:footnote>
  <w:footnote w:id="2">
    <w:p w:rsidR="00B564DD" w:rsidRDefault="009239F7">
      <w:pPr>
        <w:pStyle w:val="ae"/>
      </w:pPr>
      <w:r>
        <w:rPr>
          <w:rStyle w:val="af0"/>
        </w:rPr>
        <w:footnoteRef/>
      </w:r>
      <w:r>
        <w:t xml:space="preserve"> </w:t>
      </w:r>
      <w:r w:rsidRPr="00552345">
        <w:rPr>
          <w:bCs/>
        </w:rPr>
        <w:t>Халевинская Е.Д., Крозе И. Мировая экономика: учебник. – М.: ЮРИСТЪ.- 2003. – с.</w:t>
      </w:r>
      <w:r>
        <w:rPr>
          <w:bCs/>
        </w:rPr>
        <w:t>137-143</w:t>
      </w:r>
    </w:p>
  </w:footnote>
  <w:footnote w:id="3">
    <w:p w:rsidR="00B564DD" w:rsidRDefault="00FF1842" w:rsidP="00ED25CB">
      <w:pPr>
        <w:spacing w:line="360" w:lineRule="auto"/>
        <w:ind w:left="720" w:right="57"/>
        <w:jc w:val="both"/>
      </w:pPr>
      <w:r>
        <w:rPr>
          <w:rStyle w:val="af0"/>
        </w:rPr>
        <w:footnoteRef/>
      </w:r>
      <w:r>
        <w:t xml:space="preserve"> </w:t>
      </w:r>
      <w:r w:rsidRPr="00984F2B">
        <w:rPr>
          <w:bCs/>
          <w:sz w:val="20"/>
          <w:szCs w:val="20"/>
        </w:rPr>
        <w:t>Мерзляков И.П. О становлении рыночной экономики // Финансы,- 2005,- №1.</w:t>
      </w:r>
    </w:p>
  </w:footnote>
  <w:footnote w:id="4">
    <w:p w:rsidR="00B564DD" w:rsidRDefault="00FD5B64" w:rsidP="00FD5B64">
      <w:pPr>
        <w:pStyle w:val="ae"/>
      </w:pPr>
      <w:r>
        <w:rPr>
          <w:rStyle w:val="af0"/>
        </w:rPr>
        <w:footnoteRef/>
      </w:r>
      <w:r>
        <w:t xml:space="preserve"> </w:t>
      </w:r>
      <w:r w:rsidRPr="00984F2B">
        <w:rPr>
          <w:bCs/>
        </w:rPr>
        <w:t>Гурко С.П. Мировая экономика.- Москва, 2005</w:t>
      </w:r>
    </w:p>
  </w:footnote>
  <w:footnote w:id="5">
    <w:p w:rsidR="00B564DD" w:rsidRDefault="00FF1842" w:rsidP="00FF1842">
      <w:pPr>
        <w:pStyle w:val="ae"/>
      </w:pPr>
      <w:r>
        <w:rPr>
          <w:rStyle w:val="af0"/>
        </w:rPr>
        <w:footnoteRef/>
      </w:r>
      <w:r>
        <w:t xml:space="preserve"> </w:t>
      </w:r>
      <w:r w:rsidRPr="00545B98">
        <w:rPr>
          <w:bCs/>
        </w:rPr>
        <w:t>Шлихтер С.Б., Лебедева С.Л. Мировое хозяйство.- М.: РОУ, 2005</w:t>
      </w:r>
    </w:p>
  </w:footnote>
  <w:footnote w:id="6">
    <w:p w:rsidR="00B564DD" w:rsidRDefault="009239F7">
      <w:pPr>
        <w:pStyle w:val="ae"/>
      </w:pPr>
      <w:r>
        <w:rPr>
          <w:rStyle w:val="af0"/>
        </w:rPr>
        <w:footnoteRef/>
      </w:r>
      <w:r>
        <w:t xml:space="preserve"> </w:t>
      </w:r>
      <w:r w:rsidRPr="00545B98">
        <w:rPr>
          <w:bCs/>
        </w:rPr>
        <w:t>Максаковский В.П. Географическая картина мира.- Ярославль, 2005</w:t>
      </w:r>
    </w:p>
  </w:footnote>
  <w:footnote w:id="7">
    <w:p w:rsidR="00B564DD" w:rsidRDefault="009239F7">
      <w:pPr>
        <w:pStyle w:val="ae"/>
      </w:pPr>
      <w:r>
        <w:rPr>
          <w:rStyle w:val="af0"/>
        </w:rPr>
        <w:footnoteRef/>
      </w:r>
      <w:r>
        <w:t xml:space="preserve"> </w:t>
      </w:r>
      <w:r w:rsidRPr="00545B98">
        <w:rPr>
          <w:bCs/>
        </w:rPr>
        <w:t>А.И. Добрынин, Л.С. Тарасевич Экономическая теория: учебник,- Санкт-Петербург: Питер.- 2003</w:t>
      </w:r>
    </w:p>
  </w:footnote>
  <w:footnote w:id="8">
    <w:p w:rsidR="00B564DD" w:rsidRDefault="009239F7">
      <w:pPr>
        <w:pStyle w:val="ae"/>
      </w:pPr>
      <w:r>
        <w:rPr>
          <w:rStyle w:val="af0"/>
        </w:rPr>
        <w:footnoteRef/>
      </w:r>
      <w:r>
        <w:t xml:space="preserve"> </w:t>
      </w:r>
      <w:r w:rsidRPr="00545B98">
        <w:rPr>
          <w:bCs/>
        </w:rPr>
        <w:t>Газета «Деловой мир», 2005</w:t>
      </w:r>
    </w:p>
  </w:footnote>
  <w:footnote w:id="9">
    <w:p w:rsidR="00B564DD" w:rsidRDefault="009239F7">
      <w:pPr>
        <w:pStyle w:val="ae"/>
      </w:pPr>
      <w:r>
        <w:rPr>
          <w:rStyle w:val="af0"/>
        </w:rPr>
        <w:footnoteRef/>
      </w:r>
      <w:r>
        <w:t xml:space="preserve"> </w:t>
      </w:r>
      <w:r w:rsidRPr="00BB3F74">
        <w:t>Буткевич В. Между прошлым и будущим // Экономика и жизнь. - 2007. - № 5. - С. 19</w:t>
      </w:r>
    </w:p>
  </w:footnote>
  <w:footnote w:id="10">
    <w:p w:rsidR="00B564DD" w:rsidRDefault="009239F7">
      <w:pPr>
        <w:pStyle w:val="ae"/>
      </w:pPr>
      <w:r>
        <w:rPr>
          <w:rStyle w:val="af0"/>
        </w:rPr>
        <w:footnoteRef/>
      </w:r>
      <w:r>
        <w:t xml:space="preserve"> </w:t>
      </w:r>
      <w:r w:rsidRPr="00BB3F74">
        <w:rPr>
          <w:bCs/>
        </w:rPr>
        <w:t>Заставенко, Райзберг Государственные программы и рынок // Экономист.- 2006.- №3</w:t>
      </w:r>
    </w:p>
  </w:footnote>
  <w:footnote w:id="11">
    <w:p w:rsidR="00B564DD" w:rsidRDefault="009239F7">
      <w:pPr>
        <w:pStyle w:val="ae"/>
      </w:pPr>
      <w:r>
        <w:rPr>
          <w:rStyle w:val="af0"/>
        </w:rPr>
        <w:footnoteRef/>
      </w:r>
      <w:r>
        <w:t xml:space="preserve"> </w:t>
      </w:r>
      <w:r w:rsidRPr="00BB3F74">
        <w:rPr>
          <w:bCs/>
        </w:rPr>
        <w:t>Халевинская Е.Д., Крозе И. Мировая экономика: учебник. – М.: ЮРИСТЪ.- 2003. – с.137-143</w:t>
      </w:r>
    </w:p>
  </w:footnote>
  <w:footnote w:id="12">
    <w:p w:rsidR="00B564DD" w:rsidRDefault="009239F7">
      <w:pPr>
        <w:pStyle w:val="ae"/>
      </w:pPr>
      <w:r w:rsidRPr="00ED25CB">
        <w:rPr>
          <w:rStyle w:val="af0"/>
        </w:rPr>
        <w:footnoteRef/>
      </w:r>
      <w:r w:rsidRPr="00ED25CB">
        <w:t xml:space="preserve"> Российская</w:t>
      </w:r>
      <w:r w:rsidR="00ED25CB" w:rsidRPr="00ED25CB">
        <w:t xml:space="preserve"> </w:t>
      </w:r>
      <w:r w:rsidRPr="00ED25CB">
        <w:t xml:space="preserve">экономика в 2003 году. Тенденции и перспективы. Выпуск 25. // Сайт Института экономики переходного периода </w:t>
      </w:r>
      <w:r w:rsidRPr="00AF6B78">
        <w:rPr>
          <w:lang w:val="en-US"/>
        </w:rPr>
        <w:t>www</w:t>
      </w:r>
      <w:r w:rsidRPr="00AF6B78">
        <w:t>.</w:t>
      </w:r>
      <w:r w:rsidRPr="00AF6B78">
        <w:rPr>
          <w:lang w:val="en-US"/>
        </w:rPr>
        <w:t>iet</w:t>
      </w:r>
      <w:r w:rsidRPr="00AF6B78">
        <w:t>.</w:t>
      </w:r>
      <w:r w:rsidRPr="00AF6B78">
        <w:rPr>
          <w:lang w:val="en-US"/>
        </w:rPr>
        <w:t>ru</w:t>
      </w:r>
    </w:p>
  </w:footnote>
  <w:footnote w:id="13">
    <w:p w:rsidR="00B564DD" w:rsidRDefault="009239F7" w:rsidP="00ED25CB">
      <w:pPr>
        <w:pStyle w:val="ae"/>
        <w:jc w:val="both"/>
      </w:pPr>
      <w:r w:rsidRPr="00ED25CB">
        <w:rPr>
          <w:rStyle w:val="af0"/>
        </w:rPr>
        <w:footnoteRef/>
      </w:r>
      <w:r w:rsidRPr="00ED25CB">
        <w:t xml:space="preserve"> Ерохина Е.А. Теория экономического развития: системно-синергетический подход //</w:t>
      </w:r>
      <w:r w:rsidR="00ED25CB" w:rsidRPr="00ED25CB">
        <w:t xml:space="preserve"> </w:t>
      </w:r>
      <w:r w:rsidRPr="00AF6B78">
        <w:rPr>
          <w:lang w:val="en-US"/>
        </w:rPr>
        <w:t>http</w:t>
      </w:r>
      <w:r w:rsidRPr="00AF6B78">
        <w:t>://</w:t>
      </w:r>
      <w:r w:rsidRPr="00AF6B78">
        <w:rPr>
          <w:lang w:val="en-US"/>
        </w:rPr>
        <w:t>ek</w:t>
      </w:r>
      <w:r w:rsidRPr="00AF6B78">
        <w:t>-</w:t>
      </w:r>
      <w:r w:rsidRPr="00AF6B78">
        <w:rPr>
          <w:lang w:val="en-US"/>
        </w:rPr>
        <w:t>lit</w:t>
      </w:r>
      <w:r w:rsidRPr="00AF6B78">
        <w:t>.</w:t>
      </w:r>
      <w:r w:rsidRPr="00AF6B78">
        <w:rPr>
          <w:lang w:val="en-US"/>
        </w:rPr>
        <w:t>agava</w:t>
      </w:r>
      <w:r w:rsidRPr="00AF6B78">
        <w:t>.</w:t>
      </w:r>
      <w:r w:rsidRPr="00AF6B78">
        <w:rPr>
          <w:lang w:val="en-US"/>
        </w:rPr>
        <w:t>ru</w:t>
      </w:r>
      <w:r w:rsidRPr="00AF6B78">
        <w:t>/</w:t>
      </w:r>
      <w:r w:rsidRPr="00AF6B78">
        <w:rPr>
          <w:lang w:val="en-US"/>
        </w:rPr>
        <w:t>eroh</w:t>
      </w:r>
      <w:r w:rsidRPr="00AF6B78">
        <w:t>/</w:t>
      </w:r>
    </w:p>
  </w:footnote>
  <w:footnote w:id="14">
    <w:p w:rsidR="00B564DD" w:rsidRDefault="009239F7">
      <w:pPr>
        <w:pStyle w:val="ae"/>
      </w:pPr>
      <w:r w:rsidRPr="00ED25CB">
        <w:rPr>
          <w:rStyle w:val="af0"/>
        </w:rPr>
        <w:footnoteRef/>
      </w:r>
      <w:r w:rsidRPr="00ED25CB">
        <w:t xml:space="preserve"> Официальный сайт Госкомстата РФ</w:t>
      </w:r>
      <w:r w:rsidR="00ED25CB" w:rsidRPr="00ED25CB">
        <w:t xml:space="preserve"> </w:t>
      </w:r>
      <w:r w:rsidRPr="00ED25CB">
        <w:t xml:space="preserve">// </w:t>
      </w:r>
      <w:r w:rsidRPr="00AF6B78">
        <w:rPr>
          <w:lang w:val="en-US"/>
        </w:rPr>
        <w:t>www</w:t>
      </w:r>
      <w:r w:rsidRPr="00AF6B78">
        <w:t>.</w:t>
      </w:r>
      <w:r w:rsidRPr="00AF6B78">
        <w:rPr>
          <w:lang w:val="en-US"/>
        </w:rPr>
        <w:t>gks</w:t>
      </w:r>
      <w:r w:rsidRPr="00AF6B78">
        <w:t>.</w:t>
      </w:r>
      <w:r w:rsidRPr="00AF6B78">
        <w:rPr>
          <w:lang w:val="en-US"/>
        </w:rPr>
        <w:t>ru</w:t>
      </w:r>
    </w:p>
  </w:footnote>
  <w:footnote w:id="15">
    <w:p w:rsidR="00B564DD" w:rsidRDefault="009239F7">
      <w:pPr>
        <w:pStyle w:val="ae"/>
      </w:pPr>
      <w:r>
        <w:rPr>
          <w:rStyle w:val="af0"/>
        </w:rPr>
        <w:footnoteRef/>
      </w:r>
      <w:r>
        <w:t xml:space="preserve"> Сайт центрального банка России www.cbr.ru</w:t>
      </w:r>
    </w:p>
  </w:footnote>
  <w:footnote w:id="16">
    <w:p w:rsidR="00B564DD" w:rsidRDefault="009239F7">
      <w:pPr>
        <w:pStyle w:val="ae"/>
      </w:pPr>
      <w:r w:rsidRPr="00ED25CB">
        <w:rPr>
          <w:rStyle w:val="af0"/>
        </w:rPr>
        <w:footnoteRef/>
      </w:r>
      <w:r w:rsidRPr="00ED25CB">
        <w:t xml:space="preserve"> Российское информационное агентство «Новости» // </w:t>
      </w:r>
      <w:r w:rsidRPr="00AF6B78">
        <w:rPr>
          <w:lang w:val="en-US"/>
        </w:rPr>
        <w:t>www</w:t>
      </w:r>
      <w:r w:rsidRPr="00AF6B78">
        <w:t>.</w:t>
      </w:r>
      <w:r w:rsidRPr="00AF6B78">
        <w:rPr>
          <w:lang w:val="en-US"/>
        </w:rPr>
        <w:t>rian</w:t>
      </w:r>
      <w:r w:rsidRPr="00AF6B78">
        <w:t>.</w:t>
      </w:r>
      <w:r w:rsidRPr="00AF6B78">
        <w:rPr>
          <w:lang w:val="en-US"/>
        </w:rPr>
        <w:t>ru</w:t>
      </w:r>
    </w:p>
  </w:footnote>
  <w:footnote w:id="17">
    <w:p w:rsidR="00B564DD" w:rsidRDefault="009239F7">
      <w:pPr>
        <w:pStyle w:val="ae"/>
      </w:pPr>
      <w:r w:rsidRPr="00ED25CB">
        <w:rPr>
          <w:rStyle w:val="af0"/>
        </w:rPr>
        <w:footnoteRef/>
      </w:r>
      <w:r w:rsidRPr="00ED25CB">
        <w:t xml:space="preserve"> </w:t>
      </w:r>
      <w:r w:rsidRPr="00ED25CB">
        <w:rPr>
          <w:bCs/>
        </w:rPr>
        <w:t xml:space="preserve">«Независимая» газета </w:t>
      </w:r>
      <w:r w:rsidRPr="00AF6B78">
        <w:rPr>
          <w:bCs/>
        </w:rPr>
        <w:t>www.ng.ru/</w:t>
      </w:r>
    </w:p>
  </w:footnote>
  <w:footnote w:id="18">
    <w:p w:rsidR="00B564DD" w:rsidRDefault="009239F7">
      <w:pPr>
        <w:pStyle w:val="ae"/>
      </w:pPr>
      <w:r>
        <w:rPr>
          <w:rStyle w:val="af0"/>
        </w:rPr>
        <w:footnoteRef/>
      </w:r>
      <w:r>
        <w:t xml:space="preserve"> </w:t>
      </w:r>
      <w:r w:rsidRPr="00B53249">
        <w:t>Официальный</w:t>
      </w:r>
      <w:r w:rsidR="00ED25CB">
        <w:t xml:space="preserve"> </w:t>
      </w:r>
      <w:r w:rsidRPr="00B53249">
        <w:t xml:space="preserve">сайт Центрального банка РФ // </w:t>
      </w:r>
      <w:r w:rsidRPr="00B53249">
        <w:rPr>
          <w:lang w:val="en-US"/>
        </w:rPr>
        <w:t>www</w:t>
      </w:r>
      <w:r w:rsidRPr="00B53249">
        <w:t>.</w:t>
      </w:r>
      <w:r w:rsidRPr="00B53249">
        <w:rPr>
          <w:lang w:val="en-US"/>
        </w:rPr>
        <w:t>cbr</w:t>
      </w:r>
      <w:r w:rsidRPr="00B53249">
        <w:t>.</w:t>
      </w:r>
      <w:r w:rsidRPr="00B53249">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9F7" w:rsidRDefault="009239F7" w:rsidP="008E61DF">
    <w:pPr>
      <w:pStyle w:val="a7"/>
      <w:framePr w:wrap="around" w:vAnchor="text" w:hAnchor="margin" w:xAlign="center" w:y="1"/>
      <w:tabs>
        <w:tab w:val="center" w:pos="4677"/>
        <w:tab w:val="right" w:pos="9355"/>
      </w:tabs>
      <w:spacing w:before="0" w:beforeAutospacing="0" w:after="0" w:afterAutospacing="0"/>
      <w:rPr>
        <w:rStyle w:val="a9"/>
        <w:color w:val="auto"/>
        <w:sz w:val="24"/>
        <w:szCs w:val="24"/>
      </w:rPr>
    </w:pPr>
  </w:p>
  <w:p w:rsidR="009239F7" w:rsidRDefault="009239F7">
    <w:pPr>
      <w:pStyle w:val="a7"/>
      <w:tabs>
        <w:tab w:val="center" w:pos="4677"/>
        <w:tab w:val="right" w:pos="9355"/>
      </w:tabs>
      <w:spacing w:before="0" w:beforeAutospacing="0" w:after="0" w:afterAutospacing="0"/>
      <w:rPr>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028"/>
    <w:multiLevelType w:val="multilevel"/>
    <w:tmpl w:val="61CADA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7973E2F"/>
    <w:multiLevelType w:val="hybridMultilevel"/>
    <w:tmpl w:val="04DA8ADA"/>
    <w:lvl w:ilvl="0" w:tplc="ECAC2BC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7D203C5"/>
    <w:multiLevelType w:val="singleLevel"/>
    <w:tmpl w:val="9CCCAFDC"/>
    <w:lvl w:ilvl="0">
      <w:start w:val="1"/>
      <w:numFmt w:val="decimal"/>
      <w:lvlText w:val="%1."/>
      <w:lvlJc w:val="left"/>
      <w:pPr>
        <w:tabs>
          <w:tab w:val="num" w:pos="1494"/>
        </w:tabs>
        <w:ind w:left="1494" w:hanging="360"/>
      </w:pPr>
      <w:rPr>
        <w:rFonts w:cs="Times New Roman" w:hint="default"/>
      </w:rPr>
    </w:lvl>
  </w:abstractNum>
  <w:abstractNum w:abstractNumId="3">
    <w:nsid w:val="2F3F4F74"/>
    <w:multiLevelType w:val="hybridMultilevel"/>
    <w:tmpl w:val="0CB02058"/>
    <w:lvl w:ilvl="0" w:tplc="1B9C9E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F5D47D2"/>
    <w:multiLevelType w:val="hybridMultilevel"/>
    <w:tmpl w:val="8BCA3DF6"/>
    <w:lvl w:ilvl="0" w:tplc="2C922BE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FBF673B"/>
    <w:multiLevelType w:val="hybridMultilevel"/>
    <w:tmpl w:val="F16094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9807C30"/>
    <w:multiLevelType w:val="multilevel"/>
    <w:tmpl w:val="2B780E6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25315D"/>
    <w:multiLevelType w:val="hybridMultilevel"/>
    <w:tmpl w:val="8626E8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07D6F83"/>
    <w:multiLevelType w:val="hybridMultilevel"/>
    <w:tmpl w:val="0E400C14"/>
    <w:lvl w:ilvl="0" w:tplc="BA3071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17F13C1"/>
    <w:multiLevelType w:val="multilevel"/>
    <w:tmpl w:val="0B68E30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9"/>
  </w:num>
  <w:num w:numId="3">
    <w:abstractNumId w:val="7"/>
  </w:num>
  <w:num w:numId="4">
    <w:abstractNumId w:val="6"/>
  </w:num>
  <w:num w:numId="5">
    <w:abstractNumId w:val="3"/>
  </w:num>
  <w:num w:numId="6">
    <w:abstractNumId w:val="2"/>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5AA"/>
    <w:rsid w:val="00041AD1"/>
    <w:rsid w:val="000566CD"/>
    <w:rsid w:val="000C617F"/>
    <w:rsid w:val="000D305A"/>
    <w:rsid w:val="000D7362"/>
    <w:rsid w:val="001015D0"/>
    <w:rsid w:val="0019242A"/>
    <w:rsid w:val="001B6329"/>
    <w:rsid w:val="001E085A"/>
    <w:rsid w:val="001E0966"/>
    <w:rsid w:val="001F3F86"/>
    <w:rsid w:val="00233605"/>
    <w:rsid w:val="0027114C"/>
    <w:rsid w:val="002936D9"/>
    <w:rsid w:val="002B2997"/>
    <w:rsid w:val="002D761B"/>
    <w:rsid w:val="00314B4E"/>
    <w:rsid w:val="0031567F"/>
    <w:rsid w:val="003455AA"/>
    <w:rsid w:val="003A2665"/>
    <w:rsid w:val="003A75C5"/>
    <w:rsid w:val="003C4D04"/>
    <w:rsid w:val="003D110E"/>
    <w:rsid w:val="00436D5B"/>
    <w:rsid w:val="00474FB3"/>
    <w:rsid w:val="004954F3"/>
    <w:rsid w:val="004E40FD"/>
    <w:rsid w:val="00515589"/>
    <w:rsid w:val="00533D80"/>
    <w:rsid w:val="00545B98"/>
    <w:rsid w:val="00552345"/>
    <w:rsid w:val="00573B82"/>
    <w:rsid w:val="005E2644"/>
    <w:rsid w:val="005E4DBC"/>
    <w:rsid w:val="00702A33"/>
    <w:rsid w:val="00712BA3"/>
    <w:rsid w:val="00751B51"/>
    <w:rsid w:val="007777D3"/>
    <w:rsid w:val="00790604"/>
    <w:rsid w:val="00823012"/>
    <w:rsid w:val="008435CF"/>
    <w:rsid w:val="00846330"/>
    <w:rsid w:val="00862FAF"/>
    <w:rsid w:val="008D169C"/>
    <w:rsid w:val="008D2526"/>
    <w:rsid w:val="008E28B9"/>
    <w:rsid w:val="008E61DF"/>
    <w:rsid w:val="00920AE1"/>
    <w:rsid w:val="009239F7"/>
    <w:rsid w:val="00931613"/>
    <w:rsid w:val="00937733"/>
    <w:rsid w:val="0094030E"/>
    <w:rsid w:val="00984F2B"/>
    <w:rsid w:val="009A7A86"/>
    <w:rsid w:val="009B3AAA"/>
    <w:rsid w:val="009D10C3"/>
    <w:rsid w:val="00A400A2"/>
    <w:rsid w:val="00A44B8B"/>
    <w:rsid w:val="00A56AA7"/>
    <w:rsid w:val="00A60C6F"/>
    <w:rsid w:val="00A91279"/>
    <w:rsid w:val="00AF6B78"/>
    <w:rsid w:val="00B53249"/>
    <w:rsid w:val="00B564DD"/>
    <w:rsid w:val="00BB3F74"/>
    <w:rsid w:val="00BF6FF7"/>
    <w:rsid w:val="00C06C87"/>
    <w:rsid w:val="00C47D63"/>
    <w:rsid w:val="00C64494"/>
    <w:rsid w:val="00CC168E"/>
    <w:rsid w:val="00CD7AC7"/>
    <w:rsid w:val="00D12C7B"/>
    <w:rsid w:val="00D231B5"/>
    <w:rsid w:val="00D2405A"/>
    <w:rsid w:val="00D34CFC"/>
    <w:rsid w:val="00DB0FCA"/>
    <w:rsid w:val="00DB3872"/>
    <w:rsid w:val="00DB4495"/>
    <w:rsid w:val="00DB6C3F"/>
    <w:rsid w:val="00DD1EAE"/>
    <w:rsid w:val="00DD3AD2"/>
    <w:rsid w:val="00DE24C7"/>
    <w:rsid w:val="00DE464F"/>
    <w:rsid w:val="00E07FDB"/>
    <w:rsid w:val="00E558E9"/>
    <w:rsid w:val="00ED25CB"/>
    <w:rsid w:val="00F41D15"/>
    <w:rsid w:val="00FB1E33"/>
    <w:rsid w:val="00FD5B64"/>
    <w:rsid w:val="00FF1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5845BAF-ECD7-43CA-92A6-FC1E1AA4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AA"/>
    <w:rPr>
      <w:sz w:val="24"/>
      <w:szCs w:val="24"/>
    </w:rPr>
  </w:style>
  <w:style w:type="paragraph" w:styleId="1">
    <w:name w:val="heading 1"/>
    <w:basedOn w:val="a"/>
    <w:next w:val="a"/>
    <w:link w:val="10"/>
    <w:uiPriority w:val="9"/>
    <w:qFormat/>
    <w:rsid w:val="008463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455AA"/>
    <w:pPr>
      <w:keepNext/>
      <w:jc w:val="center"/>
      <w:outlineLvl w:val="1"/>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3455AA"/>
    <w:pPr>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3455AA"/>
    <w:pPr>
      <w:spacing w:line="360" w:lineRule="auto"/>
      <w:jc w:val="center"/>
    </w:pPr>
    <w:rPr>
      <w:b/>
      <w:sz w:val="48"/>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sid w:val="003455AA"/>
    <w:pPr>
      <w:spacing w:line="360" w:lineRule="auto"/>
      <w:jc w:val="center"/>
    </w:pPr>
    <w:rPr>
      <w:sz w:val="32"/>
    </w:rPr>
  </w:style>
  <w:style w:type="character" w:customStyle="1" w:styleId="30">
    <w:name w:val="Основной текст 3 Знак"/>
    <w:link w:val="3"/>
    <w:uiPriority w:val="99"/>
    <w:semiHidden/>
    <w:rPr>
      <w:sz w:val="16"/>
      <w:szCs w:val="16"/>
    </w:rPr>
  </w:style>
  <w:style w:type="paragraph" w:styleId="a5">
    <w:name w:val="Body Text"/>
    <w:basedOn w:val="a"/>
    <w:link w:val="a6"/>
    <w:uiPriority w:val="99"/>
    <w:rsid w:val="00846330"/>
    <w:pPr>
      <w:spacing w:after="120"/>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3A2665"/>
    <w:pPr>
      <w:spacing w:before="100" w:beforeAutospacing="1" w:after="100" w:afterAutospacing="1"/>
    </w:pPr>
    <w:rPr>
      <w:color w:val="001F4B"/>
      <w:sz w:val="26"/>
      <w:szCs w:val="26"/>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46330"/>
    <w:rPr>
      <w:rFonts w:cs="Times New Roman"/>
    </w:rPr>
  </w:style>
  <w:style w:type="paragraph" w:customStyle="1" w:styleId="style1">
    <w:name w:val="style1"/>
    <w:basedOn w:val="a"/>
    <w:rsid w:val="009A7A86"/>
    <w:pPr>
      <w:spacing w:before="100" w:beforeAutospacing="1" w:after="100" w:afterAutospacing="1"/>
    </w:pPr>
  </w:style>
  <w:style w:type="paragraph" w:styleId="aa">
    <w:name w:val="Block Text"/>
    <w:basedOn w:val="a"/>
    <w:uiPriority w:val="99"/>
    <w:rsid w:val="009D10C3"/>
    <w:pPr>
      <w:ind w:left="-567" w:right="-58"/>
    </w:pPr>
    <w:rPr>
      <w:sz w:val="28"/>
      <w:szCs w:val="20"/>
    </w:rPr>
  </w:style>
  <w:style w:type="character" w:styleId="ab">
    <w:name w:val="Hyperlink"/>
    <w:uiPriority w:val="99"/>
    <w:rsid w:val="003A2665"/>
    <w:rPr>
      <w:rFonts w:ascii="Times New Roman" w:hAnsi="Times New Roman" w:cs="Times New Roman"/>
      <w:color w:val="001F4B"/>
      <w:u w:val="single"/>
    </w:rPr>
  </w:style>
  <w:style w:type="character" w:styleId="ac">
    <w:name w:val="FollowedHyperlink"/>
    <w:uiPriority w:val="99"/>
    <w:rsid w:val="003A2665"/>
    <w:rPr>
      <w:rFonts w:ascii="Times New Roman" w:hAnsi="Times New Roman" w:cs="Times New Roman"/>
      <w:color w:val="001F4B"/>
      <w:u w:val="single"/>
    </w:rPr>
  </w:style>
  <w:style w:type="paragraph" w:styleId="ad">
    <w:name w:val="Normal (Web)"/>
    <w:basedOn w:val="a"/>
    <w:uiPriority w:val="99"/>
    <w:rsid w:val="003A2665"/>
    <w:pPr>
      <w:spacing w:before="100" w:beforeAutospacing="1" w:after="100" w:afterAutospacing="1"/>
    </w:pPr>
    <w:rPr>
      <w:color w:val="001F4B"/>
      <w:sz w:val="20"/>
      <w:szCs w:val="20"/>
    </w:rPr>
  </w:style>
  <w:style w:type="paragraph" w:customStyle="1" w:styleId="pstyle">
    <w:name w:val="p_style"/>
    <w:basedOn w:val="a"/>
    <w:rsid w:val="003A2665"/>
    <w:pPr>
      <w:spacing w:before="100" w:beforeAutospacing="1" w:after="100" w:afterAutospacing="1"/>
    </w:pPr>
    <w:rPr>
      <w:color w:val="001F4B"/>
      <w:sz w:val="20"/>
      <w:szCs w:val="20"/>
    </w:rPr>
  </w:style>
  <w:style w:type="paragraph" w:customStyle="1" w:styleId="pr">
    <w:name w:val="pr"/>
    <w:basedOn w:val="a"/>
    <w:rsid w:val="003A2665"/>
    <w:pPr>
      <w:spacing w:before="100" w:beforeAutospacing="1" w:after="100" w:afterAutospacing="1"/>
      <w:ind w:firstLine="180"/>
      <w:jc w:val="both"/>
    </w:pPr>
    <w:rPr>
      <w:color w:val="001F4B"/>
      <w:sz w:val="20"/>
      <w:szCs w:val="20"/>
    </w:rPr>
  </w:style>
  <w:style w:type="paragraph" w:customStyle="1" w:styleId="digit">
    <w:name w:val="digit"/>
    <w:basedOn w:val="a"/>
    <w:rsid w:val="003A2665"/>
    <w:pPr>
      <w:spacing w:before="100" w:beforeAutospacing="1" w:after="100" w:afterAutospacing="1"/>
    </w:pPr>
    <w:rPr>
      <w:rFonts w:ascii="Courier New" w:hAnsi="Courier New" w:cs="Courier New"/>
      <w:color w:val="001F4B"/>
      <w:sz w:val="18"/>
      <w:szCs w:val="18"/>
    </w:rPr>
  </w:style>
  <w:style w:type="paragraph" w:customStyle="1" w:styleId="calendar">
    <w:name w:val="calendar"/>
    <w:basedOn w:val="a"/>
    <w:rsid w:val="003A2665"/>
    <w:pPr>
      <w:spacing w:before="100" w:beforeAutospacing="1" w:after="100" w:afterAutospacing="1"/>
    </w:pPr>
    <w:rPr>
      <w:rFonts w:ascii="Courier New" w:hAnsi="Courier New" w:cs="Courier New"/>
      <w:color w:val="001F4B"/>
      <w:sz w:val="16"/>
      <w:szCs w:val="16"/>
    </w:rPr>
  </w:style>
  <w:style w:type="paragraph" w:customStyle="1" w:styleId="content">
    <w:name w:val="content"/>
    <w:basedOn w:val="a"/>
    <w:rsid w:val="003A2665"/>
    <w:pPr>
      <w:spacing w:before="100" w:beforeAutospacing="1" w:after="100" w:afterAutospacing="1"/>
    </w:pPr>
    <w:rPr>
      <w:color w:val="000000"/>
      <w:sz w:val="19"/>
      <w:szCs w:val="19"/>
    </w:rPr>
  </w:style>
  <w:style w:type="paragraph" w:customStyle="1" w:styleId="red">
    <w:name w:val="red"/>
    <w:basedOn w:val="a"/>
    <w:rsid w:val="003A2665"/>
    <w:pPr>
      <w:spacing w:before="100" w:beforeAutospacing="1" w:after="100" w:afterAutospacing="1"/>
    </w:pPr>
    <w:rPr>
      <w:color w:val="9C1000"/>
      <w:sz w:val="20"/>
      <w:szCs w:val="20"/>
    </w:rPr>
  </w:style>
  <w:style w:type="paragraph" w:customStyle="1" w:styleId="cyan-grey">
    <w:name w:val="cyan-grey"/>
    <w:basedOn w:val="a"/>
    <w:rsid w:val="003A2665"/>
    <w:pPr>
      <w:spacing w:before="100" w:beforeAutospacing="1" w:after="100" w:afterAutospacing="1"/>
    </w:pPr>
    <w:rPr>
      <w:color w:val="4B5B65"/>
      <w:sz w:val="20"/>
      <w:szCs w:val="20"/>
    </w:rPr>
  </w:style>
  <w:style w:type="paragraph" w:customStyle="1" w:styleId="titul">
    <w:name w:val="titul"/>
    <w:basedOn w:val="a"/>
    <w:rsid w:val="003A2665"/>
    <w:pPr>
      <w:spacing w:before="100" w:beforeAutospacing="1" w:after="100" w:afterAutospacing="1"/>
    </w:pPr>
    <w:rPr>
      <w:color w:val="8C1B18"/>
    </w:rPr>
  </w:style>
  <w:style w:type="paragraph" w:customStyle="1" w:styleId="titul2">
    <w:name w:val="titul2"/>
    <w:basedOn w:val="a"/>
    <w:rsid w:val="003A2665"/>
    <w:pPr>
      <w:spacing w:before="100" w:beforeAutospacing="1" w:after="100" w:afterAutospacing="1"/>
    </w:pPr>
    <w:rPr>
      <w:color w:val="8C1B18"/>
      <w:sz w:val="20"/>
      <w:szCs w:val="20"/>
    </w:rPr>
  </w:style>
  <w:style w:type="paragraph" w:customStyle="1" w:styleId="header2">
    <w:name w:val="header2"/>
    <w:basedOn w:val="a"/>
    <w:rsid w:val="003A2665"/>
    <w:pPr>
      <w:spacing w:before="100" w:beforeAutospacing="1" w:after="100" w:afterAutospacing="1"/>
    </w:pPr>
    <w:rPr>
      <w:color w:val="000000"/>
      <w:sz w:val="26"/>
      <w:szCs w:val="26"/>
    </w:rPr>
  </w:style>
  <w:style w:type="paragraph" w:customStyle="1" w:styleId="map">
    <w:name w:val="map"/>
    <w:basedOn w:val="a"/>
    <w:rsid w:val="003A2665"/>
    <w:pPr>
      <w:spacing w:before="100" w:beforeAutospacing="1" w:after="100" w:afterAutospacing="1"/>
    </w:pPr>
    <w:rPr>
      <w:color w:val="001F4B"/>
      <w:sz w:val="20"/>
      <w:szCs w:val="20"/>
    </w:rPr>
  </w:style>
  <w:style w:type="paragraph" w:customStyle="1" w:styleId="selmenu">
    <w:name w:val="selmenu"/>
    <w:basedOn w:val="a"/>
    <w:rsid w:val="003A2665"/>
    <w:pPr>
      <w:shd w:val="clear" w:color="auto" w:fill="9C1000"/>
      <w:spacing w:before="100" w:beforeAutospacing="1" w:after="100" w:afterAutospacing="1"/>
    </w:pPr>
    <w:rPr>
      <w:color w:val="FFFFFF"/>
      <w:sz w:val="20"/>
      <w:szCs w:val="20"/>
    </w:rPr>
  </w:style>
  <w:style w:type="paragraph" w:customStyle="1" w:styleId="bg">
    <w:name w:val="bg"/>
    <w:basedOn w:val="a"/>
    <w:rsid w:val="003A2665"/>
    <w:pPr>
      <w:spacing w:before="100" w:beforeAutospacing="1" w:after="100" w:afterAutospacing="1"/>
      <w:textAlignment w:val="top"/>
    </w:pPr>
    <w:rPr>
      <w:color w:val="001F4B"/>
      <w:sz w:val="20"/>
      <w:szCs w:val="20"/>
    </w:rPr>
  </w:style>
  <w:style w:type="paragraph" w:customStyle="1" w:styleId="bs">
    <w:name w:val="bs"/>
    <w:basedOn w:val="a"/>
    <w:rsid w:val="003A2665"/>
    <w:pPr>
      <w:shd w:val="clear" w:color="auto" w:fill="FFFFFF"/>
    </w:pPr>
    <w:rPr>
      <w:color w:val="001F4B"/>
      <w:sz w:val="20"/>
      <w:szCs w:val="20"/>
    </w:rPr>
  </w:style>
  <w:style w:type="paragraph" w:customStyle="1" w:styleId="cbrtbl">
    <w:name w:val="cbrtbl"/>
    <w:basedOn w:val="a"/>
    <w:rsid w:val="003A2665"/>
    <w:pPr>
      <w:pBdr>
        <w:top w:val="single" w:sz="24" w:space="0" w:color="4B5B65"/>
        <w:left w:val="single" w:sz="6" w:space="0" w:color="4B5B65"/>
        <w:bottom w:val="single" w:sz="6" w:space="0" w:color="4B5B65"/>
        <w:right w:val="single" w:sz="6" w:space="0" w:color="4B5B65"/>
      </w:pBdr>
      <w:shd w:val="clear" w:color="auto" w:fill="FFFFFF"/>
    </w:pPr>
    <w:rPr>
      <w:color w:val="001F4B"/>
      <w:sz w:val="20"/>
      <w:szCs w:val="20"/>
    </w:rPr>
  </w:style>
  <w:style w:type="paragraph" w:customStyle="1" w:styleId="rh">
    <w:name w:val="rh"/>
    <w:basedOn w:val="a"/>
    <w:rsid w:val="003A2665"/>
    <w:pPr>
      <w:spacing w:before="100" w:beforeAutospacing="1" w:after="100" w:afterAutospacing="1"/>
      <w:ind w:firstLine="150"/>
    </w:pPr>
    <w:rPr>
      <w:b/>
      <w:bCs/>
      <w:color w:val="001F4B"/>
      <w:sz w:val="20"/>
      <w:szCs w:val="20"/>
    </w:rPr>
  </w:style>
  <w:style w:type="paragraph" w:styleId="ae">
    <w:name w:val="footnote text"/>
    <w:basedOn w:val="a"/>
    <w:link w:val="af"/>
    <w:uiPriority w:val="99"/>
    <w:semiHidden/>
    <w:rsid w:val="00573B82"/>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573B82"/>
    <w:rPr>
      <w:rFonts w:cs="Times New Roman"/>
      <w:vertAlign w:val="superscript"/>
    </w:rPr>
  </w:style>
  <w:style w:type="paragraph" w:customStyle="1" w:styleId="Default">
    <w:name w:val="Default"/>
    <w:rsid w:val="00573B82"/>
    <w:pPr>
      <w:autoSpaceDE w:val="0"/>
      <w:autoSpaceDN w:val="0"/>
      <w:adjustRightInd w:val="0"/>
    </w:pPr>
    <w:rPr>
      <w:color w:val="000000"/>
      <w:sz w:val="24"/>
      <w:szCs w:val="24"/>
    </w:rPr>
  </w:style>
  <w:style w:type="paragraph" w:styleId="31">
    <w:name w:val="Body Text Indent 3"/>
    <w:basedOn w:val="a"/>
    <w:link w:val="32"/>
    <w:uiPriority w:val="99"/>
    <w:rsid w:val="00A60C6F"/>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1">
    <w:name w:val="footer"/>
    <w:basedOn w:val="a"/>
    <w:link w:val="af2"/>
    <w:uiPriority w:val="99"/>
    <w:rsid w:val="00ED25CB"/>
    <w:pPr>
      <w:tabs>
        <w:tab w:val="center" w:pos="4677"/>
        <w:tab w:val="right" w:pos="9355"/>
      </w:tabs>
    </w:pPr>
  </w:style>
  <w:style w:type="character" w:customStyle="1" w:styleId="af2">
    <w:name w:val="Нижний колонтитул Знак"/>
    <w:link w:val="af1"/>
    <w:uiPriority w:val="99"/>
    <w:locked/>
    <w:rsid w:val="00ED25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22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11203</Words>
  <Characters>63858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2009-11-29T16:20:00Z</cp:lastPrinted>
  <dcterms:created xsi:type="dcterms:W3CDTF">2014-02-28T06:41:00Z</dcterms:created>
  <dcterms:modified xsi:type="dcterms:W3CDTF">2014-02-28T06:41:00Z</dcterms:modified>
</cp:coreProperties>
</file>