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BE" w:rsidRPr="00E27CE0" w:rsidRDefault="000546BE" w:rsidP="00357A4A">
      <w:pPr>
        <w:tabs>
          <w:tab w:val="left" w:pos="851"/>
          <w:tab w:val="left" w:pos="993"/>
        </w:tabs>
        <w:suppressAutoHyphens/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357A4A">
        <w:rPr>
          <w:rFonts w:ascii="Times New Roman" w:hAnsi="Times New Roman"/>
          <w:b/>
          <w:sz w:val="28"/>
          <w:szCs w:val="28"/>
        </w:rPr>
        <w:t>Введение</w:t>
      </w:r>
    </w:p>
    <w:p w:rsidR="00357A4A" w:rsidRPr="00E27CE0" w:rsidRDefault="00357A4A" w:rsidP="00357A4A">
      <w:pPr>
        <w:tabs>
          <w:tab w:val="left" w:pos="851"/>
          <w:tab w:val="left" w:pos="993"/>
        </w:tabs>
        <w:suppressAutoHyphens/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43664E" w:rsidRPr="00357A4A" w:rsidRDefault="0043664E" w:rsidP="00357A4A">
      <w:pPr>
        <w:pStyle w:val="a4"/>
        <w:tabs>
          <w:tab w:val="left" w:pos="851"/>
          <w:tab w:val="left" w:pos="993"/>
        </w:tabs>
        <w:suppressAutoHyphens/>
        <w:spacing w:line="360" w:lineRule="auto"/>
        <w:ind w:firstLine="709"/>
        <w:rPr>
          <w:i w:val="0"/>
          <w:sz w:val="28"/>
          <w:szCs w:val="28"/>
        </w:rPr>
      </w:pPr>
      <w:r w:rsidRPr="00357A4A">
        <w:rPr>
          <w:i w:val="0"/>
          <w:sz w:val="28"/>
          <w:szCs w:val="28"/>
        </w:rPr>
        <w:t>Расширение самостоят</w:t>
      </w:r>
      <w:r w:rsidR="009E0886" w:rsidRPr="00357A4A">
        <w:rPr>
          <w:i w:val="0"/>
          <w:sz w:val="28"/>
          <w:szCs w:val="28"/>
        </w:rPr>
        <w:t>ельности товаропроизводителей, ф</w:t>
      </w:r>
      <w:r w:rsidRPr="00357A4A">
        <w:rPr>
          <w:i w:val="0"/>
          <w:sz w:val="28"/>
          <w:szCs w:val="28"/>
        </w:rPr>
        <w:t>ормирование рыночной инфраструктуры, договорных отношений, резкое сужение сферы государственного воздействия на развитие процессов производства и распределения материальных благ требуют новых подходов к использованию финансово-кредитного механизма в управлении экономикой. Особое значение в этой связи приобретают вопросы страхования хозяйственной деятельности, учитывающей интересы суверенных субъектов государства и направленной на создание им равных стартовых условий для перехода к рыночным отношениям. Эта проблема имеет важное теоретическое и практическое значение, ставит перед экономической наукой новые задачи, решение которых позволит повысить научную обоснованность мер по оздоровлению экономики, её социальной ориентации, сближению товарного и денежного оборотов, сдерживанию инфляционных процессов и сокращению бюджетного дефицита. Назрела необходим</w:t>
      </w:r>
      <w:r w:rsidR="0031719C" w:rsidRPr="00357A4A">
        <w:rPr>
          <w:i w:val="0"/>
          <w:sz w:val="28"/>
          <w:szCs w:val="28"/>
        </w:rPr>
        <w:t>ость формирования национального</w:t>
      </w:r>
      <w:r w:rsidRPr="00357A4A">
        <w:rPr>
          <w:i w:val="0"/>
          <w:sz w:val="28"/>
          <w:szCs w:val="28"/>
        </w:rPr>
        <w:t xml:space="preserve"> страхового рынка, который отражал бы весь денежный оборот, включая денежно-кредитные потоки.</w:t>
      </w:r>
    </w:p>
    <w:p w:rsidR="00ED35FE" w:rsidRPr="00357A4A" w:rsidRDefault="0031719C" w:rsidP="00357A4A">
      <w:pPr>
        <w:tabs>
          <w:tab w:val="left" w:pos="851"/>
          <w:tab w:val="left" w:pos="993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На пути к национальному</w:t>
      </w:r>
      <w:r w:rsidR="0043664E" w:rsidRPr="00357A4A">
        <w:rPr>
          <w:rFonts w:ascii="Times New Roman" w:hAnsi="Times New Roman"/>
          <w:sz w:val="28"/>
          <w:szCs w:val="28"/>
        </w:rPr>
        <w:t xml:space="preserve"> страховому рынку нет простых решений. Они взаимосвязаны с социально-экономической ситуацией в стране, проблемами разгосударствления в народном хозяйстве, финансово-кредитной и структурной политикой, законодательным и организационным обеспечением экономической реформы.</w:t>
      </w:r>
      <w:r w:rsidRPr="00357A4A">
        <w:rPr>
          <w:rFonts w:ascii="Times New Roman" w:hAnsi="Times New Roman"/>
          <w:sz w:val="28"/>
          <w:szCs w:val="28"/>
        </w:rPr>
        <w:tab/>
      </w:r>
      <w:r w:rsidRPr="00357A4A">
        <w:rPr>
          <w:rFonts w:ascii="Times New Roman" w:hAnsi="Times New Roman"/>
          <w:sz w:val="28"/>
          <w:szCs w:val="28"/>
        </w:rPr>
        <w:tab/>
      </w:r>
      <w:r w:rsidRPr="00357A4A">
        <w:rPr>
          <w:rFonts w:ascii="Times New Roman" w:hAnsi="Times New Roman"/>
          <w:sz w:val="28"/>
          <w:szCs w:val="28"/>
        </w:rPr>
        <w:tab/>
      </w:r>
      <w:r w:rsidRPr="00357A4A">
        <w:rPr>
          <w:rFonts w:ascii="Times New Roman" w:hAnsi="Times New Roman"/>
          <w:sz w:val="28"/>
          <w:szCs w:val="28"/>
        </w:rPr>
        <w:tab/>
      </w:r>
      <w:r w:rsidRPr="00357A4A">
        <w:rPr>
          <w:rFonts w:ascii="Times New Roman" w:hAnsi="Times New Roman"/>
          <w:sz w:val="28"/>
          <w:szCs w:val="28"/>
        </w:rPr>
        <w:tab/>
      </w:r>
      <w:r w:rsidRPr="00357A4A">
        <w:rPr>
          <w:rFonts w:ascii="Times New Roman" w:hAnsi="Times New Roman"/>
          <w:sz w:val="28"/>
          <w:szCs w:val="28"/>
        </w:rPr>
        <w:tab/>
      </w:r>
      <w:r w:rsidR="0043664E" w:rsidRPr="00357A4A">
        <w:rPr>
          <w:rFonts w:ascii="Times New Roman" w:hAnsi="Times New Roman"/>
          <w:sz w:val="28"/>
          <w:szCs w:val="28"/>
        </w:rPr>
        <w:t>Неизменно возрастает роль страхования в развитии экономики современной России как базового элемента функционирования инфраструктуры рыночных отношений. Речь идёт о двух параллельных процессах: внедрении страхового механизма в экономическую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="0043664E" w:rsidRPr="00357A4A">
        <w:rPr>
          <w:rFonts w:ascii="Times New Roman" w:hAnsi="Times New Roman"/>
          <w:sz w:val="28"/>
          <w:szCs w:val="28"/>
        </w:rPr>
        <w:t>инфраструктуру и создание самой инфраструктуры страхового дела в России.</w:t>
      </w:r>
      <w:r w:rsidRPr="00357A4A">
        <w:rPr>
          <w:rFonts w:ascii="Times New Roman" w:hAnsi="Times New Roman"/>
          <w:sz w:val="28"/>
          <w:szCs w:val="28"/>
        </w:rPr>
        <w:tab/>
        <w:t xml:space="preserve">Все это и определяет актуальность темы данной курсовой работы. Цель работы заключается в углублении теоретических знаний в области страхования </w:t>
      </w:r>
      <w:r w:rsidR="00ED35FE" w:rsidRPr="00357A4A">
        <w:rPr>
          <w:rFonts w:ascii="Times New Roman" w:hAnsi="Times New Roman"/>
          <w:sz w:val="28"/>
          <w:szCs w:val="28"/>
        </w:rPr>
        <w:t xml:space="preserve">и определение механизма функционирования страхового рынка. </w:t>
      </w:r>
      <w:r w:rsidR="00ED35FE" w:rsidRPr="00357A4A">
        <w:rPr>
          <w:rFonts w:ascii="Times New Roman" w:hAnsi="Times New Roman"/>
          <w:sz w:val="28"/>
          <w:szCs w:val="28"/>
        </w:rPr>
        <w:tab/>
        <w:t>В соответствии с целью работы были поставлены следующие задачи:</w:t>
      </w:r>
    </w:p>
    <w:p w:rsidR="0043664E" w:rsidRPr="00357A4A" w:rsidRDefault="00ED35FE" w:rsidP="00357A4A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Определить сущность и содержание понятия «страхования»</w:t>
      </w:r>
    </w:p>
    <w:p w:rsidR="00ED35FE" w:rsidRPr="00357A4A" w:rsidRDefault="00ED35FE" w:rsidP="00357A4A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Выявить роль страхования в системе финансовых отношений</w:t>
      </w:r>
    </w:p>
    <w:p w:rsidR="00ED35FE" w:rsidRPr="00357A4A" w:rsidRDefault="00ED35FE" w:rsidP="00357A4A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Определить функции, предпосылки и принципы страхования</w:t>
      </w:r>
    </w:p>
    <w:p w:rsidR="00ED35FE" w:rsidRPr="00357A4A" w:rsidRDefault="00ED35FE" w:rsidP="00357A4A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Определить сущность страхового рынка, его структуру</w:t>
      </w:r>
    </w:p>
    <w:p w:rsidR="00ED35FE" w:rsidRPr="00357A4A" w:rsidRDefault="00ED35FE" w:rsidP="00357A4A">
      <w:pPr>
        <w:tabs>
          <w:tab w:val="left" w:pos="709"/>
          <w:tab w:val="left" w:pos="851"/>
          <w:tab w:val="left" w:pos="993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Выявить основные проблемы и перспективы развития российского страхового рынка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Pr="00357A4A">
        <w:rPr>
          <w:rFonts w:ascii="Times New Roman" w:hAnsi="Times New Roman"/>
          <w:sz w:val="28"/>
          <w:szCs w:val="28"/>
        </w:rPr>
        <w:t>На основе изученных теоретических источников и практических материалов автору данной работы удалось раскрыть сущность понятия «страхования» и страхового рынка, их современного состояния и предпосылок развития.</w:t>
      </w:r>
    </w:p>
    <w:p w:rsidR="00357A4A" w:rsidRPr="00357A4A" w:rsidRDefault="00357A4A" w:rsidP="00357A4A">
      <w:pPr>
        <w:pStyle w:val="a3"/>
        <w:tabs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357A4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0546BE" w:rsidRPr="00357A4A">
        <w:rPr>
          <w:rFonts w:ascii="Times New Roman" w:hAnsi="Times New Roman"/>
          <w:b/>
          <w:sz w:val="28"/>
          <w:szCs w:val="28"/>
        </w:rPr>
        <w:t>Сущность и содержание экономической категории «страхование»</w:t>
      </w:r>
    </w:p>
    <w:p w:rsidR="00357A4A" w:rsidRPr="00357A4A" w:rsidRDefault="00357A4A" w:rsidP="00357A4A">
      <w:pPr>
        <w:pStyle w:val="a3"/>
        <w:tabs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FE04DF" w:rsidRPr="00357A4A" w:rsidRDefault="000546BE" w:rsidP="00357A4A">
      <w:pPr>
        <w:pStyle w:val="a3"/>
        <w:tabs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b/>
          <w:i/>
          <w:sz w:val="28"/>
          <w:szCs w:val="28"/>
        </w:rPr>
        <w:t>Страхование</w:t>
      </w:r>
      <w:r w:rsidRPr="00357A4A">
        <w:rPr>
          <w:rFonts w:ascii="Times New Roman" w:hAnsi="Times New Roman"/>
          <w:sz w:val="28"/>
          <w:szCs w:val="28"/>
        </w:rPr>
        <w:t xml:space="preserve"> - отношения по защите интересов физических и юридических лиц РФ, субъектов РФ и муниципальных образований при наступлении</w:t>
      </w:r>
      <w:r w:rsidR="00890E06" w:rsidRPr="00357A4A">
        <w:rPr>
          <w:rFonts w:ascii="Times New Roman" w:hAnsi="Times New Roman"/>
          <w:sz w:val="28"/>
          <w:szCs w:val="28"/>
        </w:rPr>
        <w:t xml:space="preserve"> определенных страховых случаев, за счет денежных фондов, формируемых страховщиками из уплаченных страховых премий (страховых взносов), а также за счет иных средств страховщиков. Возникло оно достаточно давно и имело своим конечным назначением удовлетворение разнообразных потребностей человека в страховой защите от случайных опасностей. В страховании реализуются определенные экономические отношения, складывающиеся между людьми в процессе производства, обращения, обмена и потребления материальных благ. Страхование предоставляет всем хозяйствующим субъектам и членам общества гарантии в возмещении ущерба.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="00890E06" w:rsidRPr="00357A4A">
        <w:rPr>
          <w:rFonts w:ascii="Times New Roman" w:hAnsi="Times New Roman"/>
          <w:b/>
          <w:i/>
          <w:sz w:val="28"/>
          <w:szCs w:val="28"/>
        </w:rPr>
        <w:t xml:space="preserve">Страхование </w:t>
      </w:r>
      <w:r w:rsidR="00890E06" w:rsidRPr="00357A4A">
        <w:rPr>
          <w:rFonts w:ascii="Times New Roman" w:hAnsi="Times New Roman"/>
          <w:sz w:val="28"/>
          <w:szCs w:val="28"/>
        </w:rPr>
        <w:t>– это способ возмещения убытков, понесенных физическим или юридическим лицом, посредством их распределения между многими лицами (страховой совокупностью). Возмещение убытков производится из средств страхового фонда, находящегося в ведении страховой организации (страховщика).</w:t>
      </w:r>
      <w:r w:rsidR="00FE04DF" w:rsidRPr="00357A4A">
        <w:rPr>
          <w:rFonts w:ascii="Times New Roman" w:hAnsi="Times New Roman"/>
          <w:sz w:val="28"/>
          <w:szCs w:val="28"/>
        </w:rPr>
        <w:t xml:space="preserve"> [3, 6]</w:t>
      </w:r>
      <w:r w:rsidR="00357A4A" w:rsidRPr="00357A4A">
        <w:rPr>
          <w:rFonts w:ascii="Times New Roman" w:hAnsi="Times New Roman"/>
          <w:sz w:val="28"/>
          <w:szCs w:val="28"/>
        </w:rPr>
        <w:t xml:space="preserve"> </w:t>
      </w:r>
      <w:r w:rsidR="00890E06" w:rsidRPr="00357A4A">
        <w:rPr>
          <w:rFonts w:ascii="Times New Roman" w:hAnsi="Times New Roman"/>
          <w:sz w:val="28"/>
          <w:szCs w:val="28"/>
        </w:rPr>
        <w:t>Противоречия между</w:t>
      </w:r>
      <w:r w:rsidR="00742382" w:rsidRPr="00357A4A">
        <w:rPr>
          <w:rFonts w:ascii="Times New Roman" w:hAnsi="Times New Roman"/>
          <w:sz w:val="28"/>
          <w:szCs w:val="28"/>
        </w:rPr>
        <w:t xml:space="preserve"> человеком и природой (наводнения, засухи., ураганы, землетрясения и другие стихийные бедствия), с одной стороны, и общественные противоречий (экономические, политические, религиозные, межэтнические кризисы, войны разнообразного характера и т.п.) – с другой, в совокупности создают условия для проявления негативных последствий, имеющих случайный характер. Возникает определенный риск, присущий различным стадиям общественного воспроизводства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="00742382" w:rsidRPr="00357A4A">
        <w:rPr>
          <w:rFonts w:ascii="Times New Roman" w:hAnsi="Times New Roman"/>
          <w:sz w:val="28"/>
          <w:szCs w:val="28"/>
        </w:rPr>
        <w:t xml:space="preserve">любым социально-экономическим отношениям. Все эти обстоятельства способствовали возникновению и развитию страховой деятельности во всем мире. 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="00742382" w:rsidRPr="00357A4A">
        <w:rPr>
          <w:rFonts w:ascii="Times New Roman" w:hAnsi="Times New Roman"/>
          <w:sz w:val="28"/>
          <w:szCs w:val="28"/>
        </w:rPr>
        <w:t>Страхование представляет собой экономические отношения, возникающие в связи с формированием целевых фондов денежных средств, создаваемых для защиты имущественных интересов населения в частной и хозяйственной жизни от стихийных бедствий и других непредвиденных чрезвычайных событий, сопровождающихся ущербами.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="00742382" w:rsidRPr="00357A4A">
        <w:rPr>
          <w:rFonts w:ascii="Times New Roman" w:hAnsi="Times New Roman"/>
          <w:b/>
          <w:i/>
          <w:sz w:val="28"/>
          <w:szCs w:val="28"/>
        </w:rPr>
        <w:t xml:space="preserve">Страховой фонд </w:t>
      </w:r>
      <w:r w:rsidR="00742382" w:rsidRPr="00357A4A">
        <w:rPr>
          <w:rFonts w:ascii="Times New Roman" w:hAnsi="Times New Roman"/>
          <w:sz w:val="28"/>
          <w:szCs w:val="28"/>
        </w:rPr>
        <w:t>представляет собой резерв материальных или денежных средств, предназначенный для возмещения ущербов. Денежная форма</w:t>
      </w:r>
      <w:r w:rsidR="00350DDC" w:rsidRPr="00357A4A">
        <w:rPr>
          <w:rFonts w:ascii="Times New Roman" w:hAnsi="Times New Roman"/>
          <w:sz w:val="28"/>
          <w:szCs w:val="28"/>
        </w:rPr>
        <w:t xml:space="preserve"> более предпочтительна в силу своей универсальности. Источниками формирования страхового фонда являются платежи населения, предприятий, организаций, взимаемые на обязательной или добровольной основе. </w:t>
      </w:r>
      <w:r w:rsidR="00FE04DF" w:rsidRPr="00357A4A">
        <w:rPr>
          <w:rFonts w:ascii="Times New Roman" w:hAnsi="Times New Roman"/>
          <w:sz w:val="28"/>
          <w:szCs w:val="28"/>
        </w:rPr>
        <w:t>[3,7]</w:t>
      </w:r>
    </w:p>
    <w:p w:rsidR="00350DDC" w:rsidRPr="00357A4A" w:rsidRDefault="00350DDC" w:rsidP="00357A4A">
      <w:pPr>
        <w:pStyle w:val="a3"/>
        <w:tabs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 xml:space="preserve">Создание целевых денежных фондов для страхования, управление ими и их распределение представляют собой часть системы финансовых отношений. 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Pr="00357A4A">
        <w:rPr>
          <w:rFonts w:ascii="Times New Roman" w:hAnsi="Times New Roman"/>
          <w:sz w:val="28"/>
          <w:szCs w:val="28"/>
        </w:rPr>
        <w:t>Различают следующие формы организации страховых фондов общества:</w:t>
      </w:r>
    </w:p>
    <w:p w:rsidR="00350DDC" w:rsidRPr="00357A4A" w:rsidRDefault="00350DDC" w:rsidP="00357A4A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Государственные страховые фонды (фонды государственного социального страхования);</w:t>
      </w:r>
    </w:p>
    <w:p w:rsidR="00350DDC" w:rsidRPr="00357A4A" w:rsidRDefault="00350DDC" w:rsidP="00357A4A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Частные стразовые фонды (фонды финансово-кредитных учреждений, страховых организаций и т.д.)</w:t>
      </w:r>
    </w:p>
    <w:p w:rsidR="00852C3F" w:rsidRPr="00357A4A" w:rsidRDefault="00852C3F" w:rsidP="00357A4A">
      <w:pPr>
        <w:pStyle w:val="a3"/>
        <w:tabs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Экономическая сущность страхования заключается в солидарной, замкнутой раскладке ущерба между участниками страхования.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Pr="00357A4A">
        <w:rPr>
          <w:rFonts w:ascii="Times New Roman" w:hAnsi="Times New Roman"/>
          <w:sz w:val="28"/>
          <w:szCs w:val="28"/>
        </w:rPr>
        <w:t xml:space="preserve">Экономическое содержание страхования – это совокупность особых перераспределительных отношений по поводу формирования за счет денежных взносов участников целевых страховых фондов и их </w:t>
      </w:r>
      <w:r w:rsidR="008A18F1" w:rsidRPr="00357A4A">
        <w:rPr>
          <w:rFonts w:ascii="Times New Roman" w:hAnsi="Times New Roman"/>
          <w:sz w:val="28"/>
          <w:szCs w:val="28"/>
        </w:rPr>
        <w:t>использования</w:t>
      </w:r>
      <w:r w:rsidR="00FF403A" w:rsidRPr="00357A4A">
        <w:rPr>
          <w:rFonts w:ascii="Times New Roman" w:hAnsi="Times New Roman"/>
          <w:sz w:val="28"/>
          <w:szCs w:val="28"/>
        </w:rPr>
        <w:t xml:space="preserve"> для возмещения ущерба и оказания помощи участникам</w:t>
      </w:r>
      <w:r w:rsidRPr="00357A4A">
        <w:rPr>
          <w:rFonts w:ascii="Times New Roman" w:hAnsi="Times New Roman"/>
          <w:sz w:val="28"/>
          <w:szCs w:val="28"/>
        </w:rPr>
        <w:t xml:space="preserve"> </w:t>
      </w:r>
      <w:r w:rsidR="00FF403A" w:rsidRPr="00357A4A">
        <w:rPr>
          <w:rFonts w:ascii="Times New Roman" w:hAnsi="Times New Roman"/>
          <w:sz w:val="28"/>
          <w:szCs w:val="28"/>
        </w:rPr>
        <w:t>страхования при наступлении страхового случая.</w:t>
      </w:r>
    </w:p>
    <w:p w:rsidR="00FF403A" w:rsidRPr="00357A4A" w:rsidRDefault="00FF403A" w:rsidP="00357A4A">
      <w:pPr>
        <w:pStyle w:val="a3"/>
        <w:tabs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357A4A" w:rsidRDefault="00717CE3" w:rsidP="00357A4A">
      <w:pPr>
        <w:pStyle w:val="a3"/>
        <w:tabs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 w:rsidRPr="00357A4A">
        <w:rPr>
          <w:rFonts w:ascii="Times New Roman" w:hAnsi="Times New Roman"/>
          <w:b/>
          <w:sz w:val="28"/>
          <w:szCs w:val="28"/>
        </w:rPr>
        <w:t>1.1</w:t>
      </w:r>
      <w:r w:rsidR="00FF403A" w:rsidRPr="00357A4A">
        <w:rPr>
          <w:rFonts w:ascii="Times New Roman" w:hAnsi="Times New Roman"/>
          <w:b/>
          <w:sz w:val="28"/>
          <w:szCs w:val="28"/>
        </w:rPr>
        <w:t xml:space="preserve"> Страхование как часть системы финансовых отношений</w:t>
      </w:r>
    </w:p>
    <w:p w:rsidR="00357A4A" w:rsidRDefault="00357A4A" w:rsidP="00357A4A">
      <w:pPr>
        <w:pStyle w:val="a3"/>
        <w:tabs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FF403A" w:rsidRPr="00357A4A" w:rsidRDefault="00FF403A" w:rsidP="00357A4A">
      <w:pPr>
        <w:pStyle w:val="a3"/>
        <w:tabs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Страхование представляет собой часть системы финансовых отношений общества, так как оно связано с формированием и использованием страховых денежных фондов, обеспечивающих потребности общественного воспроизводства. Предоставление страховой защиты – это вид финансовых услуг, которые производят и продают страховые организации. Вместе с тем страхование имеет ряд особенностей, отличающих его от других элементов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Pr="00357A4A">
        <w:rPr>
          <w:rFonts w:ascii="Times New Roman" w:hAnsi="Times New Roman"/>
          <w:sz w:val="28"/>
          <w:szCs w:val="28"/>
        </w:rPr>
        <w:t>финансовой системы, а именно:</w:t>
      </w:r>
    </w:p>
    <w:p w:rsidR="00FF403A" w:rsidRPr="00357A4A" w:rsidRDefault="00FF403A" w:rsidP="00357A4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uppressAutoHyphens/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Страховые фонды образуются в основном на базе перераспределения денежных доходов и накоплений, образующихся в процессе первичного распределения национального дохода. Поэтому страхование зависит от тенденций экономического развития и состояния экономической конъюнктуры;</w:t>
      </w:r>
    </w:p>
    <w:p w:rsidR="008C3640" w:rsidRPr="00357A4A" w:rsidRDefault="00FF403A" w:rsidP="00357A4A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uppressAutoHyphens/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Для страхования характерна замкнутая раскладка ущерба в рамках создаваемого страхового фонда. Средства данного страхового фонда расходуются для компенсации ущербов только его участников. Страхование основано на предпосылке, что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="008C3640" w:rsidRPr="00357A4A">
        <w:rPr>
          <w:rFonts w:ascii="Times New Roman" w:hAnsi="Times New Roman"/>
          <w:sz w:val="28"/>
          <w:szCs w:val="28"/>
        </w:rPr>
        <w:t>число страхователей, попавших в страховой случай, существенно меньше, чем общее число участников фонда. При этом страхователь имеет право на страховую выплату только при условии наступления страхового случая;</w:t>
      </w:r>
    </w:p>
    <w:p w:rsidR="008C3640" w:rsidRPr="00357A4A" w:rsidRDefault="008C3640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u w:val="single"/>
        </w:rPr>
      </w:pPr>
      <w:r w:rsidRPr="00357A4A">
        <w:rPr>
          <w:rFonts w:ascii="Times New Roman" w:hAnsi="Times New Roman"/>
          <w:sz w:val="28"/>
          <w:szCs w:val="28"/>
        </w:rPr>
        <w:t>Страхование предусматривает перераспределение или выравнивание ущербов по территории и во времени. Распределение ущербов неравномерно в территориальном аспекте, что расширяет финансовые возможности страхования в компенсации наступающих ущербов. Неравномерность наступления ущербов во времени порождает необходимость резервирования части страховых взносов для возмещения чрезвычайных ущербов в неблагоприятные годы.</w:t>
      </w:r>
      <w:r w:rsidR="00FE04DF" w:rsidRPr="00357A4A">
        <w:rPr>
          <w:rFonts w:ascii="Times New Roman" w:hAnsi="Times New Roman"/>
          <w:sz w:val="28"/>
          <w:szCs w:val="28"/>
        </w:rPr>
        <w:t xml:space="preserve"> [3, 9]</w:t>
      </w:r>
      <w:r w:rsidRPr="00357A4A">
        <w:rPr>
          <w:rFonts w:ascii="Times New Roman" w:hAnsi="Times New Roman"/>
          <w:sz w:val="28"/>
          <w:szCs w:val="28"/>
        </w:rPr>
        <w:t xml:space="preserve"> </w:t>
      </w:r>
      <w:r w:rsidR="00357A4A">
        <w:rPr>
          <w:rFonts w:ascii="Times New Roman" w:hAnsi="Times New Roman"/>
          <w:b/>
          <w:sz w:val="28"/>
          <w:szCs w:val="28"/>
        </w:rPr>
        <w:t xml:space="preserve"> </w:t>
      </w:r>
      <w:r w:rsidRPr="00357A4A">
        <w:rPr>
          <w:rFonts w:ascii="Times New Roman" w:hAnsi="Times New Roman"/>
          <w:sz w:val="28"/>
          <w:szCs w:val="28"/>
        </w:rPr>
        <w:t>Для успешного выравнивания рисков страховые организации значительное внимание уделяют обоснованию размеров страховых взносов, называемых страховыми премиями, уплачиваемых страхователями. Размер страховой премии определяется с учетом вероятности наступления ущерба и его предполагаемого размера. Используются такие инструменты выравнивания рисков, как страховые надбавки, скидки при калькуляции премий, схемы совместного страхования и перестрахования.</w:t>
      </w:r>
      <w:r w:rsidR="00357A4A" w:rsidRPr="00357A4A">
        <w:rPr>
          <w:rFonts w:ascii="Times New Roman" w:hAnsi="Times New Roman"/>
          <w:sz w:val="28"/>
          <w:szCs w:val="28"/>
        </w:rPr>
        <w:t xml:space="preserve"> </w:t>
      </w:r>
      <w:r w:rsidRPr="00357A4A">
        <w:rPr>
          <w:rFonts w:ascii="Times New Roman" w:hAnsi="Times New Roman"/>
          <w:sz w:val="28"/>
          <w:szCs w:val="28"/>
        </w:rPr>
        <w:t xml:space="preserve">Страхование выступает, с одной стороны, средством защиты бизнеса и благосостояния людей, а с другой – видом деятельности, приносящим доход. </w:t>
      </w:r>
      <w:r w:rsidRPr="00357A4A">
        <w:rPr>
          <w:rFonts w:ascii="Times New Roman" w:hAnsi="Times New Roman"/>
          <w:sz w:val="28"/>
          <w:szCs w:val="28"/>
          <w:u w:val="single"/>
        </w:rPr>
        <w:t>Источниками прибыли страховой организации являются доходы:</w:t>
      </w:r>
    </w:p>
    <w:p w:rsidR="008C3640" w:rsidRPr="00357A4A" w:rsidRDefault="00B1088B" w:rsidP="00357A4A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от страховой деятельности;</w:t>
      </w:r>
    </w:p>
    <w:p w:rsidR="00B1088B" w:rsidRPr="00357A4A" w:rsidRDefault="00B1088B" w:rsidP="00357A4A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от инвестиций временно свободных средств в объекты производственной и непроизводственной сфер деятельности;</w:t>
      </w:r>
    </w:p>
    <w:p w:rsidR="00B1088B" w:rsidRPr="00357A4A" w:rsidRDefault="00B1088B" w:rsidP="00357A4A">
      <w:pPr>
        <w:pStyle w:val="a3"/>
        <w:numPr>
          <w:ilvl w:val="0"/>
          <w:numId w:val="5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по акциям других предприятий;</w:t>
      </w:r>
    </w:p>
    <w:p w:rsidR="00B1088B" w:rsidRPr="00357A4A" w:rsidRDefault="00B1088B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по банковским депозитам и т.д.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Pr="00357A4A">
        <w:rPr>
          <w:rFonts w:ascii="Times New Roman" w:hAnsi="Times New Roman"/>
          <w:b/>
          <w:i/>
          <w:sz w:val="28"/>
          <w:szCs w:val="28"/>
        </w:rPr>
        <w:t>Специфика</w:t>
      </w:r>
      <w:r w:rsidRPr="00357A4A">
        <w:rPr>
          <w:rFonts w:ascii="Times New Roman" w:hAnsi="Times New Roman"/>
          <w:sz w:val="28"/>
          <w:szCs w:val="28"/>
        </w:rPr>
        <w:t xml:space="preserve"> страхования как экономической категории определяется следующими признаками:</w:t>
      </w:r>
    </w:p>
    <w:p w:rsidR="00B1088B" w:rsidRPr="00357A4A" w:rsidRDefault="00B1088B" w:rsidP="00357A4A">
      <w:pPr>
        <w:pStyle w:val="a3"/>
        <w:numPr>
          <w:ilvl w:val="0"/>
          <w:numId w:val="6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случайным характером наступления стихийного бедствия или иного проявления разрушительных сил природы;</w:t>
      </w:r>
    </w:p>
    <w:p w:rsidR="00B1088B" w:rsidRPr="00357A4A" w:rsidRDefault="00B1088B" w:rsidP="00357A4A">
      <w:pPr>
        <w:pStyle w:val="a3"/>
        <w:numPr>
          <w:ilvl w:val="0"/>
          <w:numId w:val="6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выражением ущерба в натуральной или денежной форме;</w:t>
      </w:r>
    </w:p>
    <w:p w:rsidR="00B1088B" w:rsidRPr="00357A4A" w:rsidRDefault="00B1088B" w:rsidP="00357A4A">
      <w:pPr>
        <w:pStyle w:val="a3"/>
        <w:numPr>
          <w:ilvl w:val="0"/>
          <w:numId w:val="6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объективной потребностью в возмещении ущерба;</w:t>
      </w:r>
    </w:p>
    <w:p w:rsidR="00B1088B" w:rsidRPr="00357A4A" w:rsidRDefault="00B1088B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реализацией мер по предупреждению и преодолению последствий конкретного события.</w:t>
      </w:r>
      <w:r w:rsidR="00FE04DF" w:rsidRPr="00357A4A">
        <w:rPr>
          <w:rFonts w:ascii="Times New Roman" w:hAnsi="Times New Roman"/>
          <w:sz w:val="28"/>
          <w:szCs w:val="28"/>
        </w:rPr>
        <w:t xml:space="preserve"> [3, 9]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Pr="00357A4A">
        <w:rPr>
          <w:rFonts w:ascii="Times New Roman" w:hAnsi="Times New Roman"/>
          <w:sz w:val="28"/>
          <w:szCs w:val="28"/>
        </w:rPr>
        <w:t>Страхование включается в экономическую категорию финансов, однако имеет ряд отличий от категорий «финансы» и «кредит»:</w:t>
      </w:r>
    </w:p>
    <w:p w:rsidR="00B1088B" w:rsidRPr="00357A4A" w:rsidRDefault="00B1088B" w:rsidP="00357A4A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финансам всегда присущи денежные отношения, формирование денежных средств, а страхование может быть и натуральным;</w:t>
      </w:r>
    </w:p>
    <w:p w:rsidR="00B1088B" w:rsidRPr="00357A4A" w:rsidRDefault="00B1088B" w:rsidP="00357A4A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страхование всегда привязано к возможности наступления страхового случая, т.е. страховые отношения носят вероятностный характер. Использование средств страхового фонда связано с наступлением и последствиями страховых случаев;</w:t>
      </w:r>
    </w:p>
    <w:p w:rsidR="00CF6528" w:rsidRPr="00357A4A" w:rsidRDefault="00B1088B" w:rsidP="00357A4A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если доходы государственного бюджета</w:t>
      </w:r>
      <w:r w:rsidR="00A12ED2" w:rsidRPr="00357A4A">
        <w:rPr>
          <w:rFonts w:ascii="Times New Roman" w:hAnsi="Times New Roman"/>
          <w:sz w:val="28"/>
          <w:szCs w:val="28"/>
        </w:rPr>
        <w:t xml:space="preserve"> формируются за счет взносов физических и юридических лиц, то использование этих средств выходит далеко за рамки плательщиков данных взносов: здесь происходит перераспределение ущерба как между территориальными единицами</w:t>
      </w:r>
      <w:r w:rsidR="000C7047" w:rsidRPr="00357A4A">
        <w:rPr>
          <w:rFonts w:ascii="Times New Roman" w:hAnsi="Times New Roman"/>
          <w:sz w:val="28"/>
          <w:szCs w:val="28"/>
        </w:rPr>
        <w:t>, так и во времени. Страхование</w:t>
      </w:r>
      <w:r w:rsidR="006C1E53" w:rsidRPr="00357A4A">
        <w:rPr>
          <w:rFonts w:ascii="Times New Roman" w:hAnsi="Times New Roman"/>
          <w:sz w:val="28"/>
          <w:szCs w:val="28"/>
        </w:rPr>
        <w:t xml:space="preserve"> предусматривает замкнутое перераспределение ущерба с помощью спе</w:t>
      </w:r>
      <w:r w:rsidR="00CF6528" w:rsidRPr="00357A4A">
        <w:rPr>
          <w:rFonts w:ascii="Times New Roman" w:hAnsi="Times New Roman"/>
          <w:sz w:val="28"/>
          <w:szCs w:val="28"/>
        </w:rPr>
        <w:t>циализированного денежного страхового фонда, образуемого за счет страховых взносов;</w:t>
      </w:r>
    </w:p>
    <w:p w:rsidR="00467553" w:rsidRPr="00357A4A" w:rsidRDefault="00CF6528" w:rsidP="00357A4A">
      <w:pPr>
        <w:pStyle w:val="a3"/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дв</w:t>
      </w:r>
      <w:r w:rsidR="007B1C4A" w:rsidRPr="00357A4A">
        <w:rPr>
          <w:rFonts w:ascii="Times New Roman" w:hAnsi="Times New Roman"/>
          <w:sz w:val="28"/>
          <w:szCs w:val="28"/>
        </w:rPr>
        <w:t>ижение денежной ф</w:t>
      </w:r>
      <w:r w:rsidR="008E74D3" w:rsidRPr="00357A4A">
        <w:rPr>
          <w:rFonts w:ascii="Times New Roman" w:hAnsi="Times New Roman"/>
          <w:sz w:val="28"/>
          <w:szCs w:val="28"/>
        </w:rPr>
        <w:t>ормы стоимости в страховании подчинено степени вероятности нанесения ущерба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="008E74D3" w:rsidRPr="00357A4A">
        <w:rPr>
          <w:rFonts w:ascii="Times New Roman" w:hAnsi="Times New Roman"/>
          <w:sz w:val="28"/>
          <w:szCs w:val="28"/>
        </w:rPr>
        <w:t>в результате наступления страхового случая.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="008E74D3" w:rsidRPr="00357A4A">
        <w:rPr>
          <w:rFonts w:ascii="Times New Roman" w:hAnsi="Times New Roman"/>
          <w:sz w:val="28"/>
          <w:szCs w:val="28"/>
        </w:rPr>
        <w:t>В</w:t>
      </w:r>
      <w:r w:rsidR="00AB533B" w:rsidRPr="00357A4A">
        <w:rPr>
          <w:rFonts w:ascii="Times New Roman" w:hAnsi="Times New Roman"/>
          <w:sz w:val="28"/>
          <w:szCs w:val="28"/>
        </w:rPr>
        <w:t>ме</w:t>
      </w:r>
      <w:r w:rsidR="00467553" w:rsidRPr="00357A4A">
        <w:rPr>
          <w:rFonts w:ascii="Times New Roman" w:hAnsi="Times New Roman"/>
          <w:sz w:val="28"/>
          <w:szCs w:val="28"/>
        </w:rPr>
        <w:t>сте с тем имеются определенные схожие черты страхования:</w:t>
      </w:r>
    </w:p>
    <w:p w:rsidR="00B1088B" w:rsidRPr="00357A4A" w:rsidRDefault="00467553" w:rsidP="00357A4A">
      <w:pPr>
        <w:pStyle w:val="a3"/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i/>
          <w:sz w:val="28"/>
          <w:szCs w:val="28"/>
        </w:rPr>
        <w:t>с финансами</w:t>
      </w:r>
      <w:r w:rsidR="00E9097E" w:rsidRPr="00357A4A">
        <w:rPr>
          <w:rFonts w:ascii="Times New Roman" w:hAnsi="Times New Roman"/>
          <w:i/>
          <w:sz w:val="28"/>
          <w:szCs w:val="28"/>
        </w:rPr>
        <w:t xml:space="preserve"> </w:t>
      </w:r>
      <w:r w:rsidR="00E9097E" w:rsidRPr="00357A4A">
        <w:rPr>
          <w:rFonts w:ascii="Times New Roman" w:hAnsi="Times New Roman"/>
          <w:sz w:val="28"/>
          <w:szCs w:val="28"/>
        </w:rPr>
        <w:t>– при страховании возникают перераспределительные отношения по формированию</w:t>
      </w:r>
      <w:r w:rsidRPr="00357A4A">
        <w:rPr>
          <w:rFonts w:ascii="Times New Roman" w:hAnsi="Times New Roman"/>
          <w:i/>
          <w:sz w:val="28"/>
          <w:szCs w:val="28"/>
        </w:rPr>
        <w:t xml:space="preserve"> </w:t>
      </w:r>
      <w:r w:rsidR="00E9097E" w:rsidRPr="00357A4A">
        <w:rPr>
          <w:rFonts w:ascii="Times New Roman" w:hAnsi="Times New Roman"/>
          <w:sz w:val="28"/>
          <w:szCs w:val="28"/>
        </w:rPr>
        <w:t>и использованию специализированного страхового фонда;</w:t>
      </w:r>
    </w:p>
    <w:p w:rsidR="00E9097E" w:rsidRPr="00357A4A" w:rsidRDefault="00E9097E" w:rsidP="00357A4A">
      <w:pPr>
        <w:pStyle w:val="a3"/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i/>
          <w:sz w:val="28"/>
          <w:szCs w:val="28"/>
        </w:rPr>
        <w:t xml:space="preserve">с кредитом </w:t>
      </w:r>
      <w:r w:rsidRPr="00357A4A">
        <w:rPr>
          <w:rFonts w:ascii="Times New Roman" w:hAnsi="Times New Roman"/>
          <w:sz w:val="28"/>
          <w:szCs w:val="28"/>
        </w:rPr>
        <w:t>– средства страхового фонда подлежат возврату (относится прежде всего к страхованию жизни); при имущественном страховании, при страховании от несчастных случаев и других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Pr="00357A4A">
        <w:rPr>
          <w:rFonts w:ascii="Times New Roman" w:hAnsi="Times New Roman"/>
          <w:sz w:val="28"/>
          <w:szCs w:val="28"/>
        </w:rPr>
        <w:t>видах страхования выплаты страхового возмещения производятся только при наступлении страхового случая и в размерах, обусловленных соответствующими документами. Экономическое содержание этих выплат отлично от возврата страховых платежей.</w:t>
      </w:r>
      <w:r w:rsidR="00FE04DF" w:rsidRPr="00357A4A">
        <w:rPr>
          <w:rFonts w:ascii="Times New Roman" w:hAnsi="Times New Roman"/>
          <w:sz w:val="28"/>
          <w:szCs w:val="28"/>
        </w:rPr>
        <w:t xml:space="preserve"> [4, 232]</w:t>
      </w:r>
    </w:p>
    <w:p w:rsidR="00E9097E" w:rsidRPr="00357A4A" w:rsidRDefault="00E9097E" w:rsidP="00357A4A">
      <w:pPr>
        <w:pStyle w:val="a3"/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357A4A" w:rsidRDefault="00717CE3" w:rsidP="00357A4A">
      <w:pPr>
        <w:pStyle w:val="a3"/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 w:rsidRPr="00357A4A">
        <w:rPr>
          <w:rFonts w:ascii="Times New Roman" w:hAnsi="Times New Roman"/>
          <w:b/>
          <w:sz w:val="28"/>
          <w:szCs w:val="28"/>
        </w:rPr>
        <w:t>1.2</w:t>
      </w:r>
      <w:r w:rsidR="00357A4A">
        <w:rPr>
          <w:rFonts w:ascii="Times New Roman" w:hAnsi="Times New Roman"/>
          <w:b/>
          <w:sz w:val="28"/>
          <w:szCs w:val="28"/>
        </w:rPr>
        <w:t xml:space="preserve"> Функции страхования</w:t>
      </w:r>
    </w:p>
    <w:p w:rsidR="00357A4A" w:rsidRDefault="00357A4A" w:rsidP="00357A4A">
      <w:pPr>
        <w:pStyle w:val="a3"/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6A3369" w:rsidRPr="00357A4A" w:rsidRDefault="00E9097E" w:rsidP="00357A4A">
      <w:pPr>
        <w:pStyle w:val="a3"/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 xml:space="preserve">Функции страхования можно рассматривать на микроэкономическом и макроэкономическом уровнях. На микроэкономическом уровне это функции: рисковая, сберегательно </w:t>
      </w:r>
      <w:r w:rsidR="003161BF" w:rsidRPr="00357A4A">
        <w:rPr>
          <w:rFonts w:ascii="Times New Roman" w:hAnsi="Times New Roman"/>
          <w:sz w:val="28"/>
          <w:szCs w:val="28"/>
        </w:rPr>
        <w:t>–</w:t>
      </w:r>
      <w:r w:rsidRPr="00357A4A">
        <w:rPr>
          <w:rFonts w:ascii="Times New Roman" w:hAnsi="Times New Roman"/>
          <w:sz w:val="28"/>
          <w:szCs w:val="28"/>
        </w:rPr>
        <w:t xml:space="preserve"> накопительная, облегчения финансирования, предупредительная и возможности концентрации внимания на нестрахуемых рисках. </w:t>
      </w:r>
      <w:r w:rsidR="00FE04DF" w:rsidRPr="00357A4A">
        <w:rPr>
          <w:rFonts w:ascii="Times New Roman" w:hAnsi="Times New Roman"/>
          <w:sz w:val="28"/>
          <w:szCs w:val="28"/>
        </w:rPr>
        <w:t>[3, 11]</w:t>
      </w:r>
      <w:r w:rsidR="00357A4A" w:rsidRPr="00357A4A">
        <w:rPr>
          <w:rFonts w:ascii="Times New Roman" w:hAnsi="Times New Roman"/>
          <w:sz w:val="28"/>
          <w:szCs w:val="28"/>
        </w:rPr>
        <w:t xml:space="preserve"> </w:t>
      </w:r>
      <w:r w:rsidRPr="00357A4A">
        <w:rPr>
          <w:rFonts w:ascii="Times New Roman" w:hAnsi="Times New Roman"/>
          <w:b/>
          <w:i/>
          <w:sz w:val="28"/>
          <w:szCs w:val="28"/>
        </w:rPr>
        <w:t>Рисковая функция</w:t>
      </w:r>
      <w:r w:rsidRPr="00357A4A">
        <w:rPr>
          <w:rFonts w:ascii="Times New Roman" w:hAnsi="Times New Roman"/>
          <w:sz w:val="28"/>
          <w:szCs w:val="28"/>
        </w:rPr>
        <w:t xml:space="preserve"> состоит в том, что страхователь </w:t>
      </w:r>
      <w:r w:rsidR="003161BF" w:rsidRPr="00357A4A">
        <w:rPr>
          <w:rFonts w:ascii="Times New Roman" w:hAnsi="Times New Roman"/>
          <w:sz w:val="28"/>
          <w:szCs w:val="28"/>
        </w:rPr>
        <w:t>через страхование перекладывает финансовые</w:t>
      </w:r>
      <w:r w:rsidRPr="00357A4A">
        <w:rPr>
          <w:rFonts w:ascii="Times New Roman" w:hAnsi="Times New Roman"/>
          <w:sz w:val="28"/>
          <w:szCs w:val="28"/>
        </w:rPr>
        <w:t xml:space="preserve"> </w:t>
      </w:r>
      <w:r w:rsidR="003161BF" w:rsidRPr="00357A4A">
        <w:rPr>
          <w:rFonts w:ascii="Times New Roman" w:hAnsi="Times New Roman"/>
          <w:sz w:val="28"/>
          <w:szCs w:val="28"/>
        </w:rPr>
        <w:t>последствия определенных рисков на страховую организацию.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="003161BF" w:rsidRPr="00357A4A">
        <w:rPr>
          <w:rFonts w:ascii="Times New Roman" w:hAnsi="Times New Roman"/>
          <w:b/>
          <w:i/>
          <w:sz w:val="28"/>
          <w:szCs w:val="28"/>
        </w:rPr>
        <w:t>Сберегательно – накопительная функция</w:t>
      </w:r>
      <w:r w:rsidR="003161BF" w:rsidRPr="00357A4A">
        <w:rPr>
          <w:rFonts w:ascii="Times New Roman" w:hAnsi="Times New Roman"/>
          <w:sz w:val="28"/>
          <w:szCs w:val="28"/>
        </w:rPr>
        <w:t xml:space="preserve"> страхования выполняет важную социальную роль, обеспечивая сохранение здоровья и накопления средств для подержания приемлемого уровня жизни при утрате трудоспособности.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="003161BF" w:rsidRPr="00357A4A">
        <w:rPr>
          <w:rFonts w:ascii="Times New Roman" w:hAnsi="Times New Roman"/>
          <w:b/>
          <w:i/>
          <w:sz w:val="28"/>
          <w:szCs w:val="28"/>
        </w:rPr>
        <w:t>Функция облегчения финансирования</w:t>
      </w:r>
      <w:r w:rsidR="003161BF" w:rsidRPr="00357A4A">
        <w:rPr>
          <w:rFonts w:ascii="Times New Roman" w:hAnsi="Times New Roman"/>
          <w:sz w:val="28"/>
          <w:szCs w:val="28"/>
        </w:rPr>
        <w:t xml:space="preserve"> имеет несколько аспектов. Во-первых, страхователь при наступлении страхового случая получает средства, компенсирующие понесенный им ущерб на условиях, предусмотренных в договоре страхования. Во-вторых, страховые взносы предприятие может в определенной мере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="003161BF" w:rsidRPr="00357A4A">
        <w:rPr>
          <w:rFonts w:ascii="Times New Roman" w:hAnsi="Times New Roman"/>
          <w:sz w:val="28"/>
          <w:szCs w:val="28"/>
        </w:rPr>
        <w:t>включать в издержки, т.е. в цену своих товаров или услуг. В-третьих, страхование имущества и ответственности является, как правило, необходимым условием для получения кредитов. Страхование недвижимости и жизни заемщика является условием для получения ипотечного кредита физическим лицом для строительства или приобретения дома или квартиры.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="003161BF" w:rsidRPr="00357A4A">
        <w:rPr>
          <w:rFonts w:ascii="Times New Roman" w:hAnsi="Times New Roman"/>
          <w:b/>
          <w:i/>
          <w:sz w:val="28"/>
          <w:szCs w:val="28"/>
        </w:rPr>
        <w:t>Предупредительная функция</w:t>
      </w:r>
      <w:r w:rsidR="003161BF" w:rsidRPr="00357A4A">
        <w:rPr>
          <w:rFonts w:ascii="Times New Roman" w:hAnsi="Times New Roman"/>
          <w:sz w:val="28"/>
          <w:szCs w:val="28"/>
        </w:rPr>
        <w:t xml:space="preserve"> стра</w:t>
      </w:r>
      <w:r w:rsidR="006A3369" w:rsidRPr="00357A4A">
        <w:rPr>
          <w:rFonts w:ascii="Times New Roman" w:hAnsi="Times New Roman"/>
          <w:sz w:val="28"/>
          <w:szCs w:val="28"/>
        </w:rPr>
        <w:t>ховани</w:t>
      </w:r>
      <w:r w:rsidR="003161BF" w:rsidRPr="00357A4A">
        <w:rPr>
          <w:rFonts w:ascii="Times New Roman" w:hAnsi="Times New Roman"/>
          <w:sz w:val="28"/>
          <w:szCs w:val="28"/>
        </w:rPr>
        <w:t>я</w:t>
      </w:r>
      <w:r w:rsidR="006A3369" w:rsidRPr="00357A4A">
        <w:rPr>
          <w:rFonts w:ascii="Times New Roman" w:hAnsi="Times New Roman"/>
          <w:sz w:val="28"/>
          <w:szCs w:val="28"/>
        </w:rPr>
        <w:t xml:space="preserve"> состоит в том, что при заключении договора страхования андеррайтер страховой организации проводит оценку риска и предлагает систему мер предупредительного характера, позволяющих контролировать уровень риска на объекте страхования.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="006A3369" w:rsidRPr="00357A4A">
        <w:rPr>
          <w:rFonts w:ascii="Times New Roman" w:hAnsi="Times New Roman"/>
          <w:b/>
          <w:i/>
          <w:sz w:val="28"/>
          <w:szCs w:val="28"/>
        </w:rPr>
        <w:t>Функция возможности концентрации внимания на нестрахуемых рисках</w:t>
      </w:r>
      <w:r w:rsidR="006A3369" w:rsidRPr="00357A4A">
        <w:rPr>
          <w:rFonts w:ascii="Times New Roman" w:hAnsi="Times New Roman"/>
          <w:sz w:val="28"/>
          <w:szCs w:val="28"/>
        </w:rPr>
        <w:t xml:space="preserve"> обеспечивается тем, что при заключении договора страхования предприниматель избавляет себя от многих беспокойств и может полностью обратиться к анализу рисков рыночной конъюнктуры и к вопросам стратегического менеджмента своего предприятия. 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="006A3369" w:rsidRPr="00357A4A">
        <w:rPr>
          <w:rFonts w:ascii="Times New Roman" w:hAnsi="Times New Roman"/>
          <w:sz w:val="28"/>
          <w:szCs w:val="28"/>
        </w:rPr>
        <w:t>На макроэкономическом уровне выделяют следующие функции страхования:</w:t>
      </w:r>
    </w:p>
    <w:p w:rsidR="00742382" w:rsidRPr="00357A4A" w:rsidRDefault="006A3369" w:rsidP="00357A4A">
      <w:pPr>
        <w:pStyle w:val="a3"/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обеспечения непрерывности общественного воспроизводства;</w:t>
      </w:r>
    </w:p>
    <w:p w:rsidR="006A3369" w:rsidRPr="00357A4A" w:rsidRDefault="006A3369" w:rsidP="00357A4A">
      <w:pPr>
        <w:pStyle w:val="a3"/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освобождения государства от дополнительных расходов;</w:t>
      </w:r>
    </w:p>
    <w:p w:rsidR="006A3369" w:rsidRPr="00357A4A" w:rsidRDefault="006A3369" w:rsidP="00357A4A">
      <w:pPr>
        <w:pStyle w:val="a3"/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стимулирования научно-технического прогресса;</w:t>
      </w:r>
    </w:p>
    <w:p w:rsidR="006A3369" w:rsidRPr="00357A4A" w:rsidRDefault="006A3369" w:rsidP="00357A4A">
      <w:pPr>
        <w:pStyle w:val="a3"/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защиты интересов пострадавших лицо в системе отношений гражданской ответственности;</w:t>
      </w:r>
    </w:p>
    <w:p w:rsidR="00357A4A" w:rsidRDefault="006A3369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sz w:val="28"/>
          <w:szCs w:val="28"/>
        </w:rPr>
        <w:t>концентрации инвестиционных ресурсов и стимулирования экономическ</w:t>
      </w:r>
      <w:r w:rsidR="004F0623" w:rsidRPr="00357A4A">
        <w:rPr>
          <w:rFonts w:ascii="Times New Roman" w:hAnsi="Times New Roman"/>
          <w:sz w:val="28"/>
          <w:szCs w:val="28"/>
        </w:rPr>
        <w:t>ого роста.</w:t>
      </w:r>
      <w:r w:rsidR="00FE04DF" w:rsidRPr="00357A4A">
        <w:rPr>
          <w:rFonts w:ascii="Times New Roman" w:hAnsi="Times New Roman"/>
          <w:sz w:val="28"/>
          <w:szCs w:val="28"/>
        </w:rPr>
        <w:t xml:space="preserve"> [3, 12]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Pr="00357A4A">
        <w:rPr>
          <w:rFonts w:ascii="Times New Roman" w:hAnsi="Times New Roman"/>
          <w:b/>
          <w:i/>
          <w:sz w:val="28"/>
          <w:szCs w:val="28"/>
        </w:rPr>
        <w:t>Функция обеспечения непрерывности общественного воспроизводства</w:t>
      </w:r>
      <w:r w:rsidRPr="00357A4A">
        <w:rPr>
          <w:rFonts w:ascii="Times New Roman" w:hAnsi="Times New Roman"/>
          <w:sz w:val="28"/>
          <w:szCs w:val="28"/>
        </w:rPr>
        <w:t xml:space="preserve"> состоит в том, что страхование создает финансовые условия </w:t>
      </w:r>
      <w:r w:rsidR="004F0623" w:rsidRPr="00357A4A">
        <w:rPr>
          <w:rFonts w:ascii="Times New Roman" w:hAnsi="Times New Roman"/>
          <w:sz w:val="28"/>
          <w:szCs w:val="28"/>
        </w:rPr>
        <w:t>дл быстрого восстановления и возобновление деятельности предприятий, пострадавших в результате наступления страховых случаев. Единственный способ противостояния этой опасности – наличие необходимых страховых фондов.</w:t>
      </w:r>
    </w:p>
    <w:p w:rsidR="00357A4A" w:rsidRDefault="004F0623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b/>
          <w:i/>
          <w:sz w:val="28"/>
          <w:szCs w:val="28"/>
        </w:rPr>
        <w:t>Функция освобождения государства от дополнительных расходов</w:t>
      </w:r>
      <w:r w:rsidRPr="00357A4A">
        <w:rPr>
          <w:rFonts w:ascii="Times New Roman" w:hAnsi="Times New Roman"/>
          <w:sz w:val="28"/>
          <w:szCs w:val="28"/>
        </w:rPr>
        <w:t xml:space="preserve"> обеспечивается наличием страховых фондов. Без них все расходы, связанные с ликвидацией последствий стихийных бедствий, аварий, взрывов и иных бедствий, ложатся на государство, которое имеет в своем распоряжении лишь весьма ограниченные средства государственного бюджета и внебюджетных фондов.</w:t>
      </w:r>
    </w:p>
    <w:p w:rsidR="00357A4A" w:rsidRDefault="004F0623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b/>
          <w:i/>
          <w:sz w:val="28"/>
          <w:szCs w:val="28"/>
        </w:rPr>
        <w:t>Функцию стимулирования научно-технического прогресса</w:t>
      </w:r>
      <w:r w:rsidRPr="00357A4A">
        <w:rPr>
          <w:rFonts w:ascii="Times New Roman" w:hAnsi="Times New Roman"/>
          <w:sz w:val="28"/>
          <w:szCs w:val="28"/>
        </w:rPr>
        <w:t xml:space="preserve"> страхование выполняет двояким образом. Во-первых, страховые организации фиксируют внимание своих корпоративных клиентов на опасных элементах технологий и продуктов, стимулируя их устранение. Во-вторых, страховые организации собственными усилиями и через фонды предупредительных мероприятий осуществляют </w:t>
      </w:r>
      <w:r w:rsidR="002752E6" w:rsidRPr="00357A4A">
        <w:rPr>
          <w:rFonts w:ascii="Times New Roman" w:hAnsi="Times New Roman"/>
          <w:sz w:val="28"/>
          <w:szCs w:val="28"/>
        </w:rPr>
        <w:t>финансирование соответствующих разработок, направленных на совершенствование продуктов и технологий в целях повышения сте</w:t>
      </w:r>
      <w:r w:rsidR="00FE04DF" w:rsidRPr="00357A4A">
        <w:rPr>
          <w:rFonts w:ascii="Times New Roman" w:hAnsi="Times New Roman"/>
          <w:sz w:val="28"/>
          <w:szCs w:val="28"/>
        </w:rPr>
        <w:t>пени их безопасности.</w:t>
      </w:r>
    </w:p>
    <w:p w:rsidR="00357A4A" w:rsidRDefault="002752E6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b/>
          <w:i/>
          <w:sz w:val="28"/>
          <w:szCs w:val="28"/>
        </w:rPr>
        <w:t>Функция защиты интересов пострадавших лиц в системе отношений гражданской ответственности</w:t>
      </w:r>
      <w:r w:rsidRPr="00357A4A">
        <w:rPr>
          <w:rFonts w:ascii="Times New Roman" w:hAnsi="Times New Roman"/>
          <w:sz w:val="28"/>
          <w:szCs w:val="28"/>
        </w:rPr>
        <w:t xml:space="preserve"> обеспечивается через страхование гражданской ответственности физических и юридических лиц за ущерб, при</w:t>
      </w:r>
      <w:r w:rsidR="00FE04DF" w:rsidRPr="00357A4A">
        <w:rPr>
          <w:rFonts w:ascii="Times New Roman" w:hAnsi="Times New Roman"/>
          <w:sz w:val="28"/>
          <w:szCs w:val="28"/>
        </w:rPr>
        <w:t>чиненный третьим лицам.</w:t>
      </w:r>
    </w:p>
    <w:p w:rsidR="00742382" w:rsidRPr="00357A4A" w:rsidRDefault="002752E6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b/>
          <w:i/>
          <w:sz w:val="28"/>
          <w:szCs w:val="28"/>
        </w:rPr>
        <w:t>Функция концентрации инвестиционных ресурсов и стимулирования экономического роста для национального хозяйства</w:t>
      </w:r>
      <w:r w:rsidRPr="00357A4A">
        <w:rPr>
          <w:rFonts w:ascii="Times New Roman" w:hAnsi="Times New Roman"/>
          <w:sz w:val="28"/>
          <w:szCs w:val="28"/>
        </w:rPr>
        <w:t xml:space="preserve"> обеспечивается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Pr="00357A4A">
        <w:rPr>
          <w:rFonts w:ascii="Times New Roman" w:hAnsi="Times New Roman"/>
          <w:sz w:val="28"/>
          <w:szCs w:val="28"/>
        </w:rPr>
        <w:t>страхованием благодаря тому, что создаваемые им страховые резервы инвестируются в государственные ценные бумаги,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Pr="00357A4A">
        <w:rPr>
          <w:rFonts w:ascii="Times New Roman" w:hAnsi="Times New Roman"/>
          <w:sz w:val="28"/>
          <w:szCs w:val="28"/>
        </w:rPr>
        <w:t>акции предприятий и финансовых компаний, в банки и недвижимость.</w:t>
      </w:r>
    </w:p>
    <w:p w:rsidR="002752E6" w:rsidRPr="00357A4A" w:rsidRDefault="002752E6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357A4A" w:rsidRDefault="00717CE3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 w:rsidRPr="00357A4A">
        <w:rPr>
          <w:rFonts w:ascii="Times New Roman" w:hAnsi="Times New Roman"/>
          <w:b/>
          <w:sz w:val="28"/>
          <w:szCs w:val="28"/>
        </w:rPr>
        <w:t>1.3</w:t>
      </w:r>
      <w:r w:rsidR="002752E6" w:rsidRPr="00357A4A">
        <w:rPr>
          <w:rFonts w:ascii="Times New Roman" w:hAnsi="Times New Roman"/>
          <w:b/>
          <w:sz w:val="28"/>
          <w:szCs w:val="28"/>
        </w:rPr>
        <w:t xml:space="preserve"> Пре</w:t>
      </w:r>
      <w:r w:rsidR="00357A4A">
        <w:rPr>
          <w:rFonts w:ascii="Times New Roman" w:hAnsi="Times New Roman"/>
          <w:b/>
          <w:sz w:val="28"/>
          <w:szCs w:val="28"/>
        </w:rPr>
        <w:t>дпосылки и принципы страхования</w:t>
      </w:r>
    </w:p>
    <w:p w:rsidR="00357A4A" w:rsidRDefault="00357A4A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2752E6" w:rsidRPr="00357A4A" w:rsidRDefault="002752E6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Главными предпосылками страхования являются:</w:t>
      </w:r>
    </w:p>
    <w:p w:rsidR="002752E6" w:rsidRPr="00357A4A" w:rsidRDefault="002752E6" w:rsidP="00357A4A">
      <w:pPr>
        <w:pStyle w:val="a3"/>
        <w:numPr>
          <w:ilvl w:val="0"/>
          <w:numId w:val="10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наличие рискового сообщества;</w:t>
      </w:r>
    </w:p>
    <w:p w:rsidR="002752E6" w:rsidRPr="00357A4A" w:rsidRDefault="002752E6" w:rsidP="00357A4A">
      <w:pPr>
        <w:pStyle w:val="a3"/>
        <w:numPr>
          <w:ilvl w:val="0"/>
          <w:numId w:val="10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осуществление страховой выплаты только при улови наступления страхового случая;</w:t>
      </w:r>
    </w:p>
    <w:p w:rsidR="00357A4A" w:rsidRDefault="002752E6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sz w:val="28"/>
          <w:szCs w:val="28"/>
        </w:rPr>
        <w:t>страхование только определенных рисков, ущерб от наступления которых подлежит денежной оценке.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="00F62463" w:rsidRPr="00357A4A">
        <w:rPr>
          <w:rFonts w:ascii="Times New Roman" w:hAnsi="Times New Roman"/>
          <w:b/>
          <w:i/>
          <w:sz w:val="28"/>
          <w:szCs w:val="28"/>
        </w:rPr>
        <w:t>Рисковое со</w:t>
      </w:r>
      <w:r w:rsidRPr="00357A4A">
        <w:rPr>
          <w:rFonts w:ascii="Times New Roman" w:hAnsi="Times New Roman"/>
          <w:b/>
          <w:i/>
          <w:sz w:val="28"/>
          <w:szCs w:val="28"/>
        </w:rPr>
        <w:t>общество</w:t>
      </w:r>
      <w:r w:rsidRPr="00357A4A">
        <w:rPr>
          <w:rFonts w:ascii="Times New Roman" w:hAnsi="Times New Roman"/>
          <w:sz w:val="28"/>
          <w:szCs w:val="28"/>
        </w:rPr>
        <w:t xml:space="preserve"> – это определенное количество лиц или хозяйственных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="00F62463" w:rsidRPr="00357A4A">
        <w:rPr>
          <w:rFonts w:ascii="Times New Roman" w:hAnsi="Times New Roman"/>
          <w:sz w:val="28"/>
          <w:szCs w:val="28"/>
        </w:rPr>
        <w:t>единиц, подверженных одному и тому же риску. Например, домовладельцы данного населенного пункта образуют рисковое сообщество, находящееся под угрозой риска пожаров. Лица, состоящие в рисковом сообществе, являются потенциальными страхователями.</w:t>
      </w:r>
      <w:r w:rsidR="00F62463" w:rsidRPr="00357A4A">
        <w:rPr>
          <w:rFonts w:ascii="Times New Roman" w:hAnsi="Times New Roman"/>
          <w:sz w:val="28"/>
          <w:szCs w:val="28"/>
        </w:rPr>
        <w:tab/>
      </w:r>
      <w:r w:rsidR="00F62463" w:rsidRPr="00357A4A">
        <w:rPr>
          <w:rFonts w:ascii="Times New Roman" w:hAnsi="Times New Roman"/>
          <w:sz w:val="28"/>
          <w:szCs w:val="28"/>
        </w:rPr>
        <w:tab/>
      </w:r>
      <w:r w:rsidR="00F62463" w:rsidRPr="00357A4A">
        <w:rPr>
          <w:rFonts w:ascii="Times New Roman" w:hAnsi="Times New Roman"/>
          <w:sz w:val="28"/>
          <w:szCs w:val="28"/>
        </w:rPr>
        <w:tab/>
      </w:r>
      <w:r w:rsidR="00F62463" w:rsidRPr="00357A4A">
        <w:rPr>
          <w:rFonts w:ascii="Times New Roman" w:hAnsi="Times New Roman"/>
          <w:sz w:val="28"/>
          <w:szCs w:val="28"/>
        </w:rPr>
        <w:tab/>
      </w:r>
      <w:r w:rsidR="00F62463" w:rsidRPr="00357A4A">
        <w:rPr>
          <w:rFonts w:ascii="Times New Roman" w:hAnsi="Times New Roman"/>
          <w:sz w:val="28"/>
          <w:szCs w:val="28"/>
        </w:rPr>
        <w:tab/>
        <w:t>Право на страховую выплату клиент страховой организации получает только при наступлении страхового случая. Например, при страховании имущества страхователь не может потребовать обратно свои деньги, выплаченные страховой организации в виде страховой премии в течение многих лет, если страховой случай не наступил. Это условие точно фиксируется правилами и договором страхования и обеспечивает сохранение страхового фонда в интересах всех его участников.</w:t>
      </w:r>
      <w:r w:rsidR="00357A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2463" w:rsidRPr="00357A4A">
        <w:rPr>
          <w:rFonts w:ascii="Times New Roman" w:hAnsi="Times New Roman"/>
          <w:sz w:val="28"/>
          <w:szCs w:val="28"/>
        </w:rPr>
        <w:t>Страхуются только те риски, ущербы от наступления которых</w:t>
      </w:r>
      <w:r w:rsidR="002A0D47" w:rsidRPr="00357A4A">
        <w:rPr>
          <w:rFonts w:ascii="Times New Roman" w:hAnsi="Times New Roman"/>
          <w:sz w:val="28"/>
          <w:szCs w:val="28"/>
        </w:rPr>
        <w:t xml:space="preserve"> можно оценить в денежной форме. Сюда относятся все виды </w:t>
      </w:r>
      <w:r w:rsidR="005A74AF" w:rsidRPr="00357A4A">
        <w:rPr>
          <w:rFonts w:ascii="Times New Roman" w:hAnsi="Times New Roman"/>
          <w:sz w:val="28"/>
          <w:szCs w:val="28"/>
        </w:rPr>
        <w:t>ущерба в материальной форме и потери дохода. Не страхуются риски, для оценки которых отсутствуют объективные предпосылки.</w:t>
      </w:r>
    </w:p>
    <w:p w:rsidR="00357A4A" w:rsidRDefault="005A74AF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sz w:val="28"/>
          <w:szCs w:val="28"/>
        </w:rPr>
        <w:t xml:space="preserve">Страховая деятельность основана на </w:t>
      </w:r>
      <w:r w:rsidRPr="00357A4A">
        <w:rPr>
          <w:rFonts w:ascii="Times New Roman" w:hAnsi="Times New Roman"/>
          <w:sz w:val="28"/>
          <w:szCs w:val="28"/>
          <w:u w:val="single"/>
        </w:rPr>
        <w:t>принципах эквивалентности</w:t>
      </w:r>
      <w:r w:rsidRPr="00357A4A">
        <w:rPr>
          <w:rFonts w:ascii="Times New Roman" w:hAnsi="Times New Roman"/>
          <w:sz w:val="28"/>
          <w:szCs w:val="28"/>
        </w:rPr>
        <w:t xml:space="preserve"> и </w:t>
      </w:r>
      <w:r w:rsidRPr="00357A4A">
        <w:rPr>
          <w:rFonts w:ascii="Times New Roman" w:hAnsi="Times New Roman"/>
          <w:sz w:val="28"/>
          <w:szCs w:val="28"/>
          <w:u w:val="single"/>
        </w:rPr>
        <w:t>случайности.</w:t>
      </w:r>
      <w:r w:rsidR="00357A4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04DF" w:rsidRPr="00357A4A">
        <w:rPr>
          <w:rFonts w:ascii="Times New Roman" w:hAnsi="Times New Roman"/>
          <w:sz w:val="28"/>
          <w:szCs w:val="28"/>
        </w:rPr>
        <w:t>[3, 14]</w:t>
      </w:r>
    </w:p>
    <w:p w:rsidR="00357A4A" w:rsidRDefault="005A74AF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b/>
          <w:i/>
          <w:sz w:val="28"/>
          <w:szCs w:val="28"/>
        </w:rPr>
        <w:t>Принцип эквивалентности</w:t>
      </w:r>
      <w:r w:rsidRPr="00357A4A">
        <w:rPr>
          <w:rFonts w:ascii="Times New Roman" w:hAnsi="Times New Roman"/>
          <w:sz w:val="28"/>
          <w:szCs w:val="28"/>
        </w:rPr>
        <w:t xml:space="preserve"> выражает требование равновесия между доходами страховой организации и ее расходами. Риск угрожает многим лицам, но лишь немногие из них </w:t>
      </w:r>
      <w:r w:rsidR="007E362F" w:rsidRPr="00357A4A">
        <w:rPr>
          <w:rFonts w:ascii="Times New Roman" w:hAnsi="Times New Roman"/>
          <w:sz w:val="28"/>
          <w:szCs w:val="28"/>
        </w:rPr>
        <w:t>действительно затрагиваются страховыми случаями. Выплаты по страховым случаям покрываются за счет взносов многих страхователей, избежавших данного риска.</w:t>
      </w:r>
    </w:p>
    <w:p w:rsidR="00357A4A" w:rsidRDefault="007E362F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sz w:val="28"/>
          <w:szCs w:val="28"/>
        </w:rPr>
        <w:t>Доходы от страховой деятельности складываются из страховых взносов, уплачиваемых страхователями. Расходы представлены страховыми выплатами и затратами на содержание страхового предприятия. При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Pr="00357A4A">
        <w:rPr>
          <w:rFonts w:ascii="Times New Roman" w:hAnsi="Times New Roman"/>
          <w:sz w:val="28"/>
          <w:szCs w:val="28"/>
        </w:rPr>
        <w:t xml:space="preserve">превышении доходов над расходами страховых организаций имеет прибыль от страховой деятельности. </w:t>
      </w:r>
      <w:r w:rsidR="00437787" w:rsidRPr="00357A4A">
        <w:rPr>
          <w:rFonts w:ascii="Times New Roman" w:hAnsi="Times New Roman"/>
          <w:sz w:val="28"/>
          <w:szCs w:val="28"/>
        </w:rPr>
        <w:t>Если возникают убытки, то это приводит к невозможности выполнения обязательств</w:t>
      </w:r>
      <w:r w:rsidR="000E334A" w:rsidRPr="00357A4A">
        <w:rPr>
          <w:rFonts w:ascii="Times New Roman" w:hAnsi="Times New Roman"/>
          <w:sz w:val="28"/>
          <w:szCs w:val="28"/>
        </w:rPr>
        <w:t xml:space="preserve"> перед страхователями.</w:t>
      </w:r>
      <w:r w:rsidR="000E334A" w:rsidRPr="00357A4A">
        <w:rPr>
          <w:rFonts w:ascii="Times New Roman" w:hAnsi="Times New Roman"/>
          <w:sz w:val="28"/>
          <w:szCs w:val="28"/>
        </w:rPr>
        <w:tab/>
      </w:r>
    </w:p>
    <w:p w:rsidR="00357A4A" w:rsidRDefault="000E334A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b/>
          <w:i/>
          <w:sz w:val="28"/>
          <w:szCs w:val="28"/>
        </w:rPr>
        <w:t>Принцип случайности</w:t>
      </w:r>
      <w:r w:rsidRPr="00357A4A">
        <w:rPr>
          <w:rFonts w:ascii="Times New Roman" w:hAnsi="Times New Roman"/>
          <w:sz w:val="28"/>
          <w:szCs w:val="28"/>
        </w:rPr>
        <w:t xml:space="preserve"> состоит в том, что страховаться могут только события, обладающие признаками вероятности и случайности их наступления.</w:t>
      </w:r>
    </w:p>
    <w:p w:rsidR="00D552B4" w:rsidRPr="00357A4A" w:rsidRDefault="000E334A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 xml:space="preserve">Понятие «случайность» означает, что хотя с возможностью наступления </w:t>
      </w:r>
      <w:r w:rsidR="00195620" w:rsidRPr="00357A4A">
        <w:rPr>
          <w:rFonts w:ascii="Times New Roman" w:hAnsi="Times New Roman"/>
          <w:sz w:val="28"/>
          <w:szCs w:val="28"/>
        </w:rPr>
        <w:t>данного события приходится считаться исходя из жизненного опыта, однако в каждом отдельном случае неизвестно, будет ли вообще иметь место данное событие или в какой момент времени оно наступит. Преднамеренно осуществленные действия не страхуются, так как в них отсутствует принцип случайности.</w:t>
      </w:r>
    </w:p>
    <w:p w:rsidR="00357A4A" w:rsidRPr="00357A4A" w:rsidRDefault="00357A4A" w:rsidP="00357A4A">
      <w:pPr>
        <w:pStyle w:val="a3"/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57A4A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D552B4" w:rsidRPr="00357A4A">
        <w:rPr>
          <w:rFonts w:ascii="Times New Roman" w:hAnsi="Times New Roman"/>
          <w:b/>
          <w:sz w:val="28"/>
          <w:szCs w:val="28"/>
        </w:rPr>
        <w:t>С</w:t>
      </w:r>
      <w:r w:rsidR="00E36404" w:rsidRPr="00357A4A">
        <w:rPr>
          <w:rFonts w:ascii="Times New Roman" w:hAnsi="Times New Roman"/>
          <w:b/>
          <w:sz w:val="28"/>
          <w:szCs w:val="28"/>
        </w:rPr>
        <w:t>ущ</w:t>
      </w:r>
      <w:r w:rsidRPr="00357A4A">
        <w:rPr>
          <w:rFonts w:ascii="Times New Roman" w:hAnsi="Times New Roman"/>
          <w:b/>
          <w:sz w:val="28"/>
          <w:szCs w:val="28"/>
        </w:rPr>
        <w:t>ность страхового рынка</w:t>
      </w:r>
    </w:p>
    <w:p w:rsidR="00357A4A" w:rsidRDefault="00357A4A" w:rsidP="00357A4A">
      <w:pPr>
        <w:pStyle w:val="a3"/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742382" w:rsidRPr="00357A4A" w:rsidRDefault="00D552B4" w:rsidP="00357A4A">
      <w:pPr>
        <w:pStyle w:val="a3"/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b/>
          <w:i/>
          <w:sz w:val="28"/>
          <w:szCs w:val="28"/>
        </w:rPr>
        <w:t xml:space="preserve">Страховой рынок </w:t>
      </w:r>
      <w:r w:rsidRPr="00357A4A">
        <w:rPr>
          <w:rFonts w:ascii="Times New Roman" w:hAnsi="Times New Roman"/>
          <w:sz w:val="28"/>
          <w:szCs w:val="28"/>
        </w:rPr>
        <w:t>– это особая социально-экономическая среда, определенная сфера экономических отношений, где объектом купли-продажи выступает страховая защита.</w:t>
      </w:r>
      <w:r w:rsidR="00FE04DF" w:rsidRPr="00357A4A">
        <w:rPr>
          <w:rFonts w:ascii="Times New Roman" w:hAnsi="Times New Roman"/>
          <w:sz w:val="28"/>
          <w:szCs w:val="28"/>
        </w:rPr>
        <w:t xml:space="preserve"> [3, 153]</w:t>
      </w:r>
      <w:r w:rsidR="00357A4A" w:rsidRPr="00357A4A">
        <w:rPr>
          <w:rFonts w:ascii="Times New Roman" w:hAnsi="Times New Roman"/>
          <w:sz w:val="28"/>
          <w:szCs w:val="28"/>
        </w:rPr>
        <w:t xml:space="preserve"> </w:t>
      </w:r>
      <w:r w:rsidRPr="00357A4A">
        <w:rPr>
          <w:rFonts w:ascii="Times New Roman" w:hAnsi="Times New Roman"/>
          <w:sz w:val="28"/>
          <w:szCs w:val="28"/>
        </w:rPr>
        <w:t>Страховой рынок можно рассматривать как:</w:t>
      </w:r>
    </w:p>
    <w:p w:rsidR="00D552B4" w:rsidRPr="00357A4A" w:rsidRDefault="00E36404" w:rsidP="00357A4A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Форму организации денежных отношений по формированию и распределению страхового фонда для обеспечения страховой защиты общества;</w:t>
      </w:r>
    </w:p>
    <w:p w:rsidR="00E36404" w:rsidRPr="00357A4A" w:rsidRDefault="00E36404" w:rsidP="00357A4A">
      <w:pPr>
        <w:pStyle w:val="a3"/>
        <w:numPr>
          <w:ilvl w:val="0"/>
          <w:numId w:val="11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Совокупность страховых организаций (страховщиков), осуществляющих процесс страхования.</w:t>
      </w:r>
    </w:p>
    <w:p w:rsidR="00E36404" w:rsidRPr="00357A4A" w:rsidRDefault="00E36404" w:rsidP="00357A4A">
      <w:pPr>
        <w:tabs>
          <w:tab w:val="left" w:pos="0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Обязательными условиями функционирования страхового рынка являются:</w:t>
      </w:r>
    </w:p>
    <w:p w:rsidR="00E36404" w:rsidRPr="00357A4A" w:rsidRDefault="00E36404" w:rsidP="00357A4A">
      <w:pPr>
        <w:pStyle w:val="a3"/>
        <w:numPr>
          <w:ilvl w:val="0"/>
          <w:numId w:val="12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 xml:space="preserve">Наличие в обществе </w:t>
      </w:r>
      <w:r w:rsidR="00033785" w:rsidRPr="00357A4A">
        <w:rPr>
          <w:rFonts w:ascii="Times New Roman" w:hAnsi="Times New Roman"/>
          <w:sz w:val="28"/>
          <w:szCs w:val="28"/>
        </w:rPr>
        <w:t>спроса на страховую продукцию;</w:t>
      </w:r>
    </w:p>
    <w:p w:rsidR="00E27CE0" w:rsidRDefault="00033785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357A4A">
        <w:rPr>
          <w:rFonts w:ascii="Times New Roman" w:hAnsi="Times New Roman"/>
          <w:sz w:val="28"/>
          <w:szCs w:val="28"/>
        </w:rPr>
        <w:t>Наличие страховщиков, способных удовлетворить этот спрос.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Pr="00357A4A">
        <w:rPr>
          <w:rFonts w:ascii="Times New Roman" w:hAnsi="Times New Roman"/>
          <w:sz w:val="28"/>
          <w:szCs w:val="28"/>
        </w:rPr>
        <w:t>Страховой рынок представляет собой сложную систему, состоящую из различных звеньев. Он обеспечивает ограниченную связь между страховщиком и страхователем. Здесь происходит общественное признание страховой услуги. Первостепенным экономическим законом функционирования страхового рынка являет</w:t>
      </w:r>
      <w:r w:rsidR="00E27CE0">
        <w:rPr>
          <w:rFonts w:ascii="Times New Roman" w:hAnsi="Times New Roman"/>
          <w:sz w:val="28"/>
          <w:szCs w:val="28"/>
        </w:rPr>
        <w:t>ся закон спроса и предложения.</w:t>
      </w:r>
    </w:p>
    <w:p w:rsidR="00033785" w:rsidRPr="00357A4A" w:rsidRDefault="00033785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Первичное звено страхового рынка – страховое общество или страховая организация. Здесь происходит процесс формирования и использования страхового фонда, складываются специфические экономические отношения. Страховая организация – это обособленная структура, осуществляющая заключение договоров страхования и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Pr="00357A4A">
        <w:rPr>
          <w:rFonts w:ascii="Times New Roman" w:hAnsi="Times New Roman"/>
          <w:sz w:val="28"/>
          <w:szCs w:val="28"/>
        </w:rPr>
        <w:t>их обслуживания. Экономическая особенность страховой организации заключается в том, что ее ресурсы полностью обособлены. Страховая организация функционирует в экономической системе в качестве самостоятельного экономического субъекта.</w:t>
      </w:r>
    </w:p>
    <w:p w:rsidR="00357A4A" w:rsidRDefault="00033785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b/>
          <w:sz w:val="28"/>
          <w:szCs w:val="28"/>
        </w:rPr>
        <w:t>Структура страхового рынка.</w:t>
      </w:r>
      <w:r w:rsidR="00357A4A">
        <w:rPr>
          <w:rFonts w:ascii="Times New Roman" w:hAnsi="Times New Roman"/>
          <w:b/>
          <w:sz w:val="28"/>
          <w:szCs w:val="28"/>
        </w:rPr>
        <w:t xml:space="preserve"> </w:t>
      </w:r>
      <w:r w:rsidRPr="00357A4A">
        <w:rPr>
          <w:rFonts w:ascii="Times New Roman" w:hAnsi="Times New Roman"/>
          <w:sz w:val="28"/>
          <w:szCs w:val="28"/>
        </w:rPr>
        <w:t>Структура страхового рынка может быть охарактеризована в институциональ</w:t>
      </w:r>
      <w:r w:rsidR="00357A4A">
        <w:rPr>
          <w:rFonts w:ascii="Times New Roman" w:hAnsi="Times New Roman"/>
          <w:sz w:val="28"/>
          <w:szCs w:val="28"/>
        </w:rPr>
        <w:t>ном и территориальном аспектах</w:t>
      </w:r>
      <w:r w:rsidR="00357A4A">
        <w:rPr>
          <w:rFonts w:ascii="Times New Roman" w:hAnsi="Times New Roman"/>
          <w:sz w:val="28"/>
          <w:szCs w:val="28"/>
          <w:lang w:val="uk-UA"/>
        </w:rPr>
        <w:t>.</w:t>
      </w:r>
    </w:p>
    <w:p w:rsidR="00357A4A" w:rsidRDefault="00033785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sz w:val="28"/>
          <w:szCs w:val="28"/>
        </w:rPr>
        <w:t>В институциональном аспекте она представлена акционерными, государственными и кооперативными страховыми организациями, обществами взаимного страхования.</w:t>
      </w:r>
      <w:r w:rsidR="00FE04DF" w:rsidRPr="00357A4A">
        <w:rPr>
          <w:rFonts w:ascii="Times New Roman" w:hAnsi="Times New Roman"/>
          <w:sz w:val="28"/>
          <w:szCs w:val="28"/>
        </w:rPr>
        <w:t xml:space="preserve"> [4, 243]</w:t>
      </w:r>
    </w:p>
    <w:p w:rsidR="00357A4A" w:rsidRDefault="00033785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sz w:val="28"/>
          <w:szCs w:val="28"/>
        </w:rPr>
        <w:t xml:space="preserve">Существуют закрытые акционерные </w:t>
      </w:r>
      <w:r w:rsidR="004F6CBC" w:rsidRPr="00357A4A">
        <w:rPr>
          <w:rFonts w:ascii="Times New Roman" w:hAnsi="Times New Roman"/>
          <w:sz w:val="28"/>
          <w:szCs w:val="28"/>
        </w:rPr>
        <w:t>страховые общества, акции которых распространяются среди учредителей, и открытые (их акции свободно продаются и покупаются).</w:t>
      </w:r>
    </w:p>
    <w:p w:rsidR="004F6CBC" w:rsidRPr="00357A4A" w:rsidRDefault="004F6CBC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В территориальном аспекте можно выделить:</w:t>
      </w:r>
    </w:p>
    <w:p w:rsidR="004F6CBC" w:rsidRPr="00357A4A" w:rsidRDefault="004F6CBC" w:rsidP="00357A4A">
      <w:pPr>
        <w:pStyle w:val="a3"/>
        <w:numPr>
          <w:ilvl w:val="0"/>
          <w:numId w:val="13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Местный (региональный) страховой рынок;</w:t>
      </w:r>
    </w:p>
    <w:p w:rsidR="004F6CBC" w:rsidRPr="00357A4A" w:rsidRDefault="004F6CBC" w:rsidP="00357A4A">
      <w:pPr>
        <w:pStyle w:val="a3"/>
        <w:numPr>
          <w:ilvl w:val="0"/>
          <w:numId w:val="13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Национальны</w:t>
      </w:r>
      <w:r w:rsidR="00357A4A">
        <w:rPr>
          <w:rFonts w:ascii="Times New Roman" w:hAnsi="Times New Roman"/>
          <w:sz w:val="28"/>
          <w:szCs w:val="28"/>
        </w:rPr>
        <w:t>й (внутренний) страховой рынок;</w:t>
      </w:r>
    </w:p>
    <w:p w:rsidR="00357A4A" w:rsidRDefault="004F6CBC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sz w:val="28"/>
          <w:szCs w:val="28"/>
        </w:rPr>
        <w:t>Мир</w:t>
      </w:r>
      <w:r w:rsidR="00357A4A">
        <w:rPr>
          <w:rFonts w:ascii="Times New Roman" w:hAnsi="Times New Roman"/>
          <w:sz w:val="28"/>
          <w:szCs w:val="28"/>
        </w:rPr>
        <w:t>овой (внешний) страховой рынок.</w:t>
      </w:r>
      <w:r w:rsidR="00357A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04DF" w:rsidRPr="00357A4A">
        <w:rPr>
          <w:rFonts w:ascii="Times New Roman" w:hAnsi="Times New Roman"/>
          <w:sz w:val="28"/>
          <w:szCs w:val="28"/>
        </w:rPr>
        <w:t>[4, 243]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Pr="00357A4A">
        <w:rPr>
          <w:rFonts w:ascii="Times New Roman" w:hAnsi="Times New Roman"/>
          <w:sz w:val="28"/>
          <w:szCs w:val="28"/>
        </w:rPr>
        <w:t>Развитие рыночных отношений уничтожает территориальные преграды, усиливает интеграционные процессы, ведет к включению национальных страховых рынков в мировой. Примером такой интеграции может служить создание общеевропейского страхового рынка стран – членов ЕС.</w:t>
      </w:r>
    </w:p>
    <w:p w:rsidR="004F6CBC" w:rsidRPr="00357A4A" w:rsidRDefault="004F6CBC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В зависимости от масштабов спроса и предложения на страховые услуги можно выделить страховые рынки:</w:t>
      </w:r>
    </w:p>
    <w:p w:rsidR="004F6CBC" w:rsidRPr="00357A4A" w:rsidRDefault="004F6CBC" w:rsidP="00357A4A">
      <w:pPr>
        <w:pStyle w:val="a3"/>
        <w:numPr>
          <w:ilvl w:val="0"/>
          <w:numId w:val="14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  <w:u w:val="single"/>
        </w:rPr>
        <w:t>Внутренний</w:t>
      </w:r>
      <w:r w:rsidRPr="00357A4A">
        <w:rPr>
          <w:rFonts w:ascii="Times New Roman" w:hAnsi="Times New Roman"/>
          <w:sz w:val="28"/>
          <w:szCs w:val="28"/>
        </w:rPr>
        <w:t xml:space="preserve"> – местный рынок, в котором имеется</w:t>
      </w:r>
      <w:r w:rsidR="00055F7A" w:rsidRPr="00357A4A">
        <w:rPr>
          <w:rFonts w:ascii="Times New Roman" w:hAnsi="Times New Roman"/>
          <w:sz w:val="28"/>
          <w:szCs w:val="28"/>
        </w:rPr>
        <w:t xml:space="preserve"> непосредственный спрос на страховые услуги, тяготеющие к удовлетворению конкретными страховщиками;</w:t>
      </w:r>
    </w:p>
    <w:p w:rsidR="00055F7A" w:rsidRPr="00357A4A" w:rsidRDefault="00055F7A" w:rsidP="00357A4A">
      <w:pPr>
        <w:pStyle w:val="a3"/>
        <w:numPr>
          <w:ilvl w:val="0"/>
          <w:numId w:val="14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  <w:u w:val="single"/>
        </w:rPr>
        <w:t>Внешний</w:t>
      </w:r>
      <w:r w:rsidRPr="00357A4A">
        <w:rPr>
          <w:rFonts w:ascii="Times New Roman" w:hAnsi="Times New Roman"/>
          <w:sz w:val="28"/>
          <w:szCs w:val="28"/>
        </w:rPr>
        <w:t xml:space="preserve"> – рынок, находящийся за пределами внутреннего рынка и тяготеющий к смежным страховым организациям, как в данном регионе, так и за его пределами;</w:t>
      </w:r>
    </w:p>
    <w:p w:rsidR="00055F7A" w:rsidRPr="00357A4A" w:rsidRDefault="00055F7A" w:rsidP="00357A4A">
      <w:pPr>
        <w:pStyle w:val="a3"/>
        <w:numPr>
          <w:ilvl w:val="0"/>
          <w:numId w:val="14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  <w:u w:val="single"/>
        </w:rPr>
        <w:t>Международный</w:t>
      </w:r>
      <w:r w:rsidRPr="00357A4A">
        <w:rPr>
          <w:rFonts w:ascii="Times New Roman" w:hAnsi="Times New Roman"/>
          <w:sz w:val="28"/>
          <w:szCs w:val="28"/>
        </w:rPr>
        <w:t xml:space="preserve"> – означает предложение и спрос на страховые услуги в масштабах мирового хозяйства.</w:t>
      </w:r>
    </w:p>
    <w:p w:rsidR="00055F7A" w:rsidRPr="00357A4A" w:rsidRDefault="00055F7A" w:rsidP="00357A4A">
      <w:pPr>
        <w:pStyle w:val="a3"/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По отраслевому признаку выделяют рынки:</w:t>
      </w:r>
    </w:p>
    <w:p w:rsidR="00055F7A" w:rsidRPr="00357A4A" w:rsidRDefault="00432FC0" w:rsidP="00357A4A">
      <w:pPr>
        <w:pStyle w:val="a3"/>
        <w:numPr>
          <w:ilvl w:val="0"/>
          <w:numId w:val="15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Личного страхования</w:t>
      </w:r>
    </w:p>
    <w:p w:rsidR="00432FC0" w:rsidRPr="00357A4A" w:rsidRDefault="00432FC0" w:rsidP="00357A4A">
      <w:pPr>
        <w:pStyle w:val="a3"/>
        <w:numPr>
          <w:ilvl w:val="0"/>
          <w:numId w:val="15"/>
        </w:num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Имущественного страхования</w:t>
      </w:r>
    </w:p>
    <w:p w:rsidR="00357A4A" w:rsidRDefault="00432FC0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sz w:val="28"/>
          <w:szCs w:val="28"/>
        </w:rPr>
        <w:t>Страхование ответственности.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Pr="00357A4A">
        <w:rPr>
          <w:rFonts w:ascii="Times New Roman" w:hAnsi="Times New Roman"/>
          <w:sz w:val="28"/>
          <w:szCs w:val="28"/>
        </w:rPr>
        <w:t>В свою очередь, каждый из этих рынков можно разделить на отдельные сегменты. Например, на рынке личного страхования выделяются сегменты страхования от несчастных случаев, страхование жизни и т.д.</w:t>
      </w:r>
      <w:r w:rsidR="00357A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7A4A">
        <w:rPr>
          <w:rFonts w:ascii="Times New Roman" w:hAnsi="Times New Roman"/>
          <w:sz w:val="28"/>
          <w:szCs w:val="28"/>
        </w:rPr>
        <w:t>Участниками страхового рынка выступают продавцы, покупатели и посредники. Категорию продавцов составляют страховые и перестраховочные компании. В качестве покупателей выступают страхователи – дееспособные физические и юридические лица, решившие оформить договор страхования с тем или иным продавцом. Посредником между продавцами и покупателями выступают страховые агенты и страховые брокеры, своими условиями содействующие заключению договора страхования.</w:t>
      </w:r>
    </w:p>
    <w:p w:rsidR="00357A4A" w:rsidRDefault="00432FC0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sz w:val="28"/>
          <w:szCs w:val="28"/>
        </w:rPr>
        <w:t xml:space="preserve">С развитием рыночных отношений страховые организации помимо своих основных функций начинают играть еще и новую роль. Она заключается в том, что страховые организации все больше выполняют </w:t>
      </w:r>
      <w:r w:rsidRPr="00357A4A">
        <w:rPr>
          <w:rFonts w:ascii="Times New Roman" w:hAnsi="Times New Roman"/>
          <w:b/>
          <w:i/>
          <w:sz w:val="28"/>
          <w:szCs w:val="28"/>
        </w:rPr>
        <w:t>функции специализированных кредитных институтов</w:t>
      </w:r>
      <w:r w:rsidRPr="00357A4A">
        <w:rPr>
          <w:rFonts w:ascii="Times New Roman" w:hAnsi="Times New Roman"/>
          <w:sz w:val="28"/>
          <w:szCs w:val="28"/>
        </w:rPr>
        <w:t xml:space="preserve"> – занимаются кредитованием определенных сфер и отраслей хозяйственной деятельности. Страховые организации занимают второе после коммерческих банков место по величине активов и по возможностям их использования в качестве ссудного капитала. </w:t>
      </w:r>
      <w:r w:rsidR="0035354C" w:rsidRPr="00357A4A">
        <w:rPr>
          <w:rFonts w:ascii="Times New Roman" w:hAnsi="Times New Roman"/>
          <w:sz w:val="28"/>
          <w:szCs w:val="28"/>
        </w:rPr>
        <w:t>Характер аккумулированных ресурсов позволяет использовать их для долгосрочных производственных капиталовлож</w:t>
      </w:r>
      <w:r w:rsidR="00357A4A">
        <w:rPr>
          <w:rFonts w:ascii="Times New Roman" w:hAnsi="Times New Roman"/>
          <w:sz w:val="28"/>
          <w:szCs w:val="28"/>
        </w:rPr>
        <w:t xml:space="preserve">ений через рынок ценных бумаг. </w:t>
      </w:r>
      <w:r w:rsidR="00FE04DF" w:rsidRPr="00357A4A">
        <w:rPr>
          <w:rFonts w:ascii="Times New Roman" w:hAnsi="Times New Roman"/>
          <w:sz w:val="28"/>
          <w:szCs w:val="28"/>
        </w:rPr>
        <w:t>[3, 167]</w:t>
      </w:r>
    </w:p>
    <w:p w:rsidR="00357A4A" w:rsidRDefault="0035354C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sz w:val="28"/>
          <w:szCs w:val="28"/>
        </w:rPr>
        <w:t xml:space="preserve">денежных средств в виде страховых премий и доходов от активных операций, как правило, намного превышает сумму ежегодных выплат держателям полисов. </w:t>
      </w:r>
    </w:p>
    <w:p w:rsidR="00432FC0" w:rsidRPr="00357A4A" w:rsidRDefault="0035354C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Это позволяет страховым организациям из года в год увеличивать инвестиции в высокодоходные ценные бумаги с фиксированным сроком погашения главным образом, в облигации промышленных организаций, государственные облигации и закладные под недвижимость.</w:t>
      </w:r>
    </w:p>
    <w:p w:rsidR="00357A4A" w:rsidRDefault="00357A4A" w:rsidP="00357A4A">
      <w:pPr>
        <w:pStyle w:val="a3"/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  <w:t xml:space="preserve">2.1 </w:t>
      </w:r>
      <w:r w:rsidR="0035354C" w:rsidRPr="00357A4A">
        <w:rPr>
          <w:rFonts w:ascii="Times New Roman" w:hAnsi="Times New Roman"/>
          <w:b/>
          <w:sz w:val="28"/>
          <w:szCs w:val="28"/>
        </w:rPr>
        <w:t>Страховые посредники</w:t>
      </w:r>
    </w:p>
    <w:p w:rsidR="00357A4A" w:rsidRPr="00357A4A" w:rsidRDefault="00357A4A" w:rsidP="00357A4A">
      <w:pPr>
        <w:pStyle w:val="a3"/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42382" w:rsidRPr="00357A4A" w:rsidRDefault="0035354C" w:rsidP="00357A4A">
      <w:pPr>
        <w:pStyle w:val="a3"/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Страховые посредники – это лица, занятые продвижением страховых услуг от страховщика к страхователю. К их числу относятся страховые агенты и страховые брокеры.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Pr="00357A4A">
        <w:rPr>
          <w:rFonts w:ascii="Times New Roman" w:hAnsi="Times New Roman"/>
          <w:sz w:val="28"/>
          <w:szCs w:val="28"/>
        </w:rPr>
        <w:t>Страховые агенты – граждане РФ, осуществляющие свою деятельность на основании гражданско-правого договора, или российские юридические лица, представляющие страховщика в отношениях со страхователем по поручению страховщика в соответствии с предоставленными полномочиями. Основная функция страхового агента продажа страховых продуктов</w:t>
      </w:r>
      <w:r w:rsidR="00D3674F" w:rsidRPr="00357A4A">
        <w:rPr>
          <w:rFonts w:ascii="Times New Roman" w:hAnsi="Times New Roman"/>
          <w:sz w:val="28"/>
          <w:szCs w:val="28"/>
        </w:rPr>
        <w:t>. Кроме того, он инкассирует страховую премию, оформляет страховую документацию, может также выплачивать страховое возмещение в пределах установленных лимитов. Взаимоотношения между страховым агентом и страховой организацией оформляется агентским соглашением, в котором оговариваются права и обязанности сторон.</w:t>
      </w:r>
      <w:r w:rsidR="00FE04DF" w:rsidRPr="00357A4A">
        <w:rPr>
          <w:rFonts w:ascii="Times New Roman" w:hAnsi="Times New Roman"/>
          <w:sz w:val="28"/>
          <w:szCs w:val="28"/>
        </w:rPr>
        <w:t xml:space="preserve"> [3, 172]</w:t>
      </w:r>
      <w:r w:rsidR="00357A4A" w:rsidRPr="00357A4A">
        <w:rPr>
          <w:rFonts w:ascii="Times New Roman" w:hAnsi="Times New Roman"/>
          <w:sz w:val="28"/>
          <w:szCs w:val="28"/>
        </w:rPr>
        <w:t xml:space="preserve"> </w:t>
      </w:r>
      <w:r w:rsidR="00D3674F" w:rsidRPr="00357A4A">
        <w:rPr>
          <w:rFonts w:ascii="Times New Roman" w:hAnsi="Times New Roman"/>
          <w:sz w:val="28"/>
          <w:szCs w:val="28"/>
        </w:rPr>
        <w:t>Страховые брокеры – юридические или физические лица, зарегистрированные в установленном порядке в качестве предпринимателей, осуществляющие посредническую деятельность по страхованию от своего имени на основании поручений страхователя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="00D3674F" w:rsidRPr="00357A4A">
        <w:rPr>
          <w:rFonts w:ascii="Times New Roman" w:hAnsi="Times New Roman"/>
          <w:sz w:val="28"/>
          <w:szCs w:val="28"/>
        </w:rPr>
        <w:t xml:space="preserve">либо страховщика. Для того, что бы иметь право заниматься брокерской деятельностью, необходимо направить в органы страхового надзора извещение о намерении осуществлять посредническую деятельность </w:t>
      </w:r>
      <w:r w:rsidR="0008174E" w:rsidRPr="00357A4A">
        <w:rPr>
          <w:rFonts w:ascii="Times New Roman" w:hAnsi="Times New Roman"/>
          <w:sz w:val="28"/>
          <w:szCs w:val="28"/>
        </w:rPr>
        <w:t>по страхованию за 10 дней до ее начала.</w:t>
      </w:r>
      <w:r w:rsidR="00FE04DF" w:rsidRPr="00357A4A">
        <w:rPr>
          <w:rFonts w:ascii="Times New Roman" w:hAnsi="Times New Roman"/>
          <w:sz w:val="28"/>
          <w:szCs w:val="28"/>
        </w:rPr>
        <w:t>[3, 172]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="0008174E" w:rsidRPr="00357A4A">
        <w:rPr>
          <w:rFonts w:ascii="Times New Roman" w:hAnsi="Times New Roman"/>
          <w:sz w:val="28"/>
          <w:szCs w:val="28"/>
        </w:rPr>
        <w:t xml:space="preserve">Особенность брокерской деятельности и отличие ее от агентской состоит в том, что брокер представляет интересы страхователя, а не страховщика. Задача брокера – подобрать для страхователя наилучший вариант страхования его рисков и самого с страховщика. </w:t>
      </w:r>
      <w:r w:rsidR="00A27FEB" w:rsidRPr="00357A4A">
        <w:rPr>
          <w:rFonts w:ascii="Times New Roman" w:hAnsi="Times New Roman"/>
          <w:sz w:val="28"/>
          <w:szCs w:val="28"/>
        </w:rPr>
        <w:t xml:space="preserve">Опытные брокеры могут формировать для своих клиентов программы совместного страхования и перестрахования. Услуги страхового брокера оплачиваются в виде комиссии от страховой премии, которую его клиент выплачивает страховой организации, так как комиссионные посредника заложены в структуре страховой премии. 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="00A27FEB" w:rsidRPr="00357A4A">
        <w:rPr>
          <w:rFonts w:ascii="Times New Roman" w:hAnsi="Times New Roman"/>
          <w:sz w:val="28"/>
          <w:szCs w:val="28"/>
        </w:rPr>
        <w:t>На брокерскую деятельность необходимо получить лицензию. Органы страхового надзора осуществляют контроль над их деятельностью через ведение реестра страховых брокеров. Право на ведение брокерской деятельности подтверждается свидетельством о внесении в реестр. Страховые брокеры представляют в орган страхового надзора сведения о страховой брокерской деятельности в порядке, установленном органом страхового надзора.</w:t>
      </w:r>
    </w:p>
    <w:p w:rsidR="00CE4B3C" w:rsidRPr="00357A4A" w:rsidRDefault="00CE4B3C" w:rsidP="00357A4A">
      <w:pPr>
        <w:pStyle w:val="a3"/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357A4A" w:rsidRDefault="00357A4A" w:rsidP="00357A4A">
      <w:pPr>
        <w:pStyle w:val="a3"/>
        <w:tabs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2.2 </w:t>
      </w:r>
      <w:r w:rsidR="00A27FEB" w:rsidRPr="00357A4A">
        <w:rPr>
          <w:rFonts w:ascii="Times New Roman" w:hAnsi="Times New Roman"/>
          <w:b/>
          <w:sz w:val="28"/>
          <w:szCs w:val="28"/>
        </w:rPr>
        <w:t>Проблемы и перспективы развития страхового рынка в России</w:t>
      </w:r>
    </w:p>
    <w:p w:rsidR="00357A4A" w:rsidRDefault="00357A4A" w:rsidP="00357A4A">
      <w:pPr>
        <w:pStyle w:val="a3"/>
        <w:tabs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742382" w:rsidRPr="00357A4A" w:rsidRDefault="00804359" w:rsidP="00357A4A">
      <w:pPr>
        <w:pStyle w:val="a3"/>
        <w:tabs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 xml:space="preserve">Одним из крупнейших недостатков современного страхового рынка в России является его </w:t>
      </w:r>
      <w:r w:rsidRPr="00357A4A">
        <w:rPr>
          <w:rFonts w:ascii="Times New Roman" w:hAnsi="Times New Roman"/>
          <w:b/>
          <w:i/>
          <w:sz w:val="28"/>
          <w:szCs w:val="28"/>
        </w:rPr>
        <w:t xml:space="preserve">«феодализация» - </w:t>
      </w:r>
      <w:r w:rsidRPr="00357A4A">
        <w:rPr>
          <w:rFonts w:ascii="Times New Roman" w:hAnsi="Times New Roman"/>
          <w:sz w:val="28"/>
          <w:szCs w:val="28"/>
        </w:rPr>
        <w:t xml:space="preserve">закрепление за одной или несколькими страховыми организациями больших секторов </w:t>
      </w:r>
      <w:r w:rsidR="00D96759" w:rsidRPr="00357A4A">
        <w:rPr>
          <w:rFonts w:ascii="Times New Roman" w:hAnsi="Times New Roman"/>
          <w:sz w:val="28"/>
          <w:szCs w:val="28"/>
        </w:rPr>
        <w:t>страхового рынка. Этот процесс происходит путем:</w:t>
      </w:r>
    </w:p>
    <w:p w:rsidR="00D96759" w:rsidRPr="00357A4A" w:rsidRDefault="00D96759" w:rsidP="00357A4A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введения административных ограничений конкуренции со стороны местных или федеральных органов власти;</w:t>
      </w:r>
    </w:p>
    <w:p w:rsidR="00357A4A" w:rsidRDefault="00D96759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sz w:val="28"/>
          <w:szCs w:val="28"/>
        </w:rPr>
        <w:t>создания крупными корпорациями и финансово-промышленными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Pr="00357A4A">
        <w:rPr>
          <w:rFonts w:ascii="Times New Roman" w:hAnsi="Times New Roman"/>
          <w:sz w:val="28"/>
          <w:szCs w:val="28"/>
        </w:rPr>
        <w:t>группами собственных страховых организаций.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Pr="00357A4A">
        <w:rPr>
          <w:rFonts w:ascii="Times New Roman" w:hAnsi="Times New Roman"/>
          <w:sz w:val="28"/>
          <w:szCs w:val="28"/>
        </w:rPr>
        <w:t>Феодализация страхового рынка особенно развита в топливно-энергетическом комплексе и на железнодорожном транспорте.</w:t>
      </w:r>
      <w:r w:rsidR="00357A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7A4A">
        <w:rPr>
          <w:rFonts w:ascii="Times New Roman" w:hAnsi="Times New Roman"/>
          <w:sz w:val="28"/>
          <w:szCs w:val="28"/>
        </w:rPr>
        <w:t xml:space="preserve">Еще одной проблемой, сдерживающей развитие российского страхового рынка, являются законодательные ограничения и уровень налогов. По </w:t>
      </w:r>
      <w:r w:rsidRPr="00357A4A">
        <w:rPr>
          <w:rFonts w:ascii="Times New Roman" w:hAnsi="Times New Roman"/>
          <w:i/>
          <w:sz w:val="28"/>
          <w:szCs w:val="28"/>
        </w:rPr>
        <w:t>налогообложению</w:t>
      </w:r>
      <w:r w:rsidR="00357A4A">
        <w:rPr>
          <w:rFonts w:ascii="Times New Roman" w:hAnsi="Times New Roman"/>
          <w:i/>
          <w:sz w:val="28"/>
          <w:szCs w:val="28"/>
        </w:rPr>
        <w:t xml:space="preserve"> </w:t>
      </w:r>
      <w:r w:rsidRPr="00357A4A">
        <w:rPr>
          <w:rFonts w:ascii="Times New Roman" w:hAnsi="Times New Roman"/>
          <w:sz w:val="28"/>
          <w:szCs w:val="28"/>
        </w:rPr>
        <w:t>страховые организации приравнены к банкам и соответственно платят налог на прибыль. Строго контролируется инвестиционная деятельность страховых организаций, что затрудняет их вложения в реальный сектор экономики.</w:t>
      </w:r>
    </w:p>
    <w:p w:rsidR="00357A4A" w:rsidRDefault="00D96759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sz w:val="28"/>
          <w:szCs w:val="28"/>
        </w:rPr>
        <w:t>К отрицательным явлениям российской действительности относится также большое количество страховых суррогатов. На смену псевдостраховых</w:t>
      </w:r>
      <w:r w:rsidR="00467D86" w:rsidRPr="00357A4A">
        <w:rPr>
          <w:rFonts w:ascii="Times New Roman" w:hAnsi="Times New Roman"/>
          <w:sz w:val="28"/>
          <w:szCs w:val="28"/>
        </w:rPr>
        <w:t xml:space="preserve"> продуктов, рассчитанных на выплату заработной платы сотрудникам предприятия через страхование </w:t>
      </w:r>
      <w:r w:rsidR="00D37D72" w:rsidRPr="00357A4A">
        <w:rPr>
          <w:rFonts w:ascii="Times New Roman" w:hAnsi="Times New Roman"/>
          <w:sz w:val="28"/>
          <w:szCs w:val="28"/>
        </w:rPr>
        <w:t>жизни, которое было широко распространено на предыдущем этапе развития страхового рынка, стали приходить финансовые схемы с применением страхования имущества и ответственности юридических лиц. Взносы предприятий, выплаченные по эти видам страхования и отнесенные на себестоимость продукции, используются для выплаты дополнительных вознаграждений своим сотрудникам через страховые организации.</w:t>
      </w:r>
    </w:p>
    <w:p w:rsidR="00357A4A" w:rsidRDefault="00D37D72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sz w:val="28"/>
          <w:szCs w:val="28"/>
        </w:rPr>
        <w:t>Одной из главных проблем современного страхового российского рынка является слабая страховая культура широких слоев населения. В структуре расходов российских граждан на страхование приходится 1-4 %.</w:t>
      </w:r>
    </w:p>
    <w:p w:rsidR="008A138D" w:rsidRPr="00357A4A" w:rsidRDefault="008A138D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К отрицательным явлениям, негативно характеризующим состояние рынка страхования физических лиц, можно отнести сохранение большего разрыва в уровнях доходов нижних и верхних слоев населения.</w:t>
      </w:r>
    </w:p>
    <w:p w:rsidR="00D37D72" w:rsidRDefault="00357A4A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27CE0">
        <w:rPr>
          <w:rFonts w:ascii="Times New Roman" w:hAnsi="Times New Roman"/>
          <w:b/>
          <w:sz w:val="28"/>
          <w:szCs w:val="28"/>
        </w:rPr>
        <w:t>Заключение</w:t>
      </w:r>
    </w:p>
    <w:p w:rsidR="00E27CE0" w:rsidRPr="00E27CE0" w:rsidRDefault="00E27CE0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357A4A" w:rsidRDefault="0031719C" w:rsidP="00357A4A">
      <w:pPr>
        <w:tabs>
          <w:tab w:val="left" w:pos="851"/>
          <w:tab w:val="left" w:pos="993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sz w:val="28"/>
          <w:szCs w:val="28"/>
        </w:rPr>
        <w:t>С позиций сегодняшнего дня необходимо подчеркнуть понимание страхования как самостоятельной экономической категории.</w:t>
      </w:r>
    </w:p>
    <w:p w:rsidR="00357A4A" w:rsidRDefault="0031719C" w:rsidP="00357A4A">
      <w:pPr>
        <w:tabs>
          <w:tab w:val="left" w:pos="851"/>
          <w:tab w:val="left" w:pos="993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sz w:val="28"/>
          <w:szCs w:val="28"/>
        </w:rPr>
        <w:t>Страхование – это стратегический сектор экономики.</w:t>
      </w:r>
    </w:p>
    <w:p w:rsidR="00357A4A" w:rsidRDefault="0031719C" w:rsidP="00357A4A">
      <w:pPr>
        <w:tabs>
          <w:tab w:val="left" w:pos="851"/>
          <w:tab w:val="left" w:pos="993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sz w:val="28"/>
          <w:szCs w:val="28"/>
        </w:rPr>
        <w:t>в период развития рыночных отношений предприниматель получает возможность сосредоточить всё своё внимание на проблемах рынка и конкуренции, будучи уверенным при этом, что средства производства и предметы труда материально защищены от любых случайностей.</w:t>
      </w:r>
    </w:p>
    <w:p w:rsidR="00357A4A" w:rsidRPr="00357A4A" w:rsidRDefault="0031719C" w:rsidP="00357A4A">
      <w:pPr>
        <w:tabs>
          <w:tab w:val="left" w:pos="851"/>
          <w:tab w:val="left" w:pos="993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sz w:val="28"/>
          <w:szCs w:val="28"/>
        </w:rPr>
        <w:t>Именно страхование повышает инвестиционный потенциал и даёт возможность увеличить состояние и богатство нации. Это важно для российской экономики, которая пока пребывает в сложном положении.</w:t>
      </w:r>
    </w:p>
    <w:p w:rsidR="00357A4A" w:rsidRDefault="0031719C" w:rsidP="00357A4A">
      <w:pPr>
        <w:tabs>
          <w:tab w:val="left" w:pos="851"/>
          <w:tab w:val="left" w:pos="993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sz w:val="28"/>
          <w:szCs w:val="28"/>
        </w:rPr>
        <w:t>Проблема формирования страхо</w:t>
      </w:r>
      <w:r w:rsidR="00CE2278" w:rsidRPr="00357A4A">
        <w:rPr>
          <w:rFonts w:ascii="Times New Roman" w:hAnsi="Times New Roman"/>
          <w:sz w:val="28"/>
          <w:szCs w:val="28"/>
        </w:rPr>
        <w:t>вого рынка России, по мнению автора</w:t>
      </w:r>
      <w:r w:rsidRPr="00357A4A">
        <w:rPr>
          <w:rFonts w:ascii="Times New Roman" w:hAnsi="Times New Roman"/>
          <w:sz w:val="28"/>
          <w:szCs w:val="28"/>
        </w:rPr>
        <w:t xml:space="preserve">, разработана недостаточно. В стране есть признанные юристы, экономисты, социологи и т.п. С их мнением считаются, их мнение по тем или иным вопросам освещается в средствах массовой информации </w:t>
      </w:r>
      <w:r w:rsidR="00CE2278" w:rsidRPr="00357A4A">
        <w:rPr>
          <w:rFonts w:ascii="Times New Roman" w:hAnsi="Times New Roman"/>
          <w:sz w:val="28"/>
          <w:szCs w:val="28"/>
        </w:rPr>
        <w:t>не,</w:t>
      </w:r>
      <w:r w:rsidRPr="00357A4A">
        <w:rPr>
          <w:rFonts w:ascii="Times New Roman" w:hAnsi="Times New Roman"/>
          <w:sz w:val="28"/>
          <w:szCs w:val="28"/>
        </w:rPr>
        <w:t xml:space="preserve"> потому</w:t>
      </w:r>
      <w:r w:rsidR="00CE2278" w:rsidRPr="00357A4A">
        <w:rPr>
          <w:rFonts w:ascii="Times New Roman" w:hAnsi="Times New Roman"/>
          <w:sz w:val="28"/>
          <w:szCs w:val="28"/>
        </w:rPr>
        <w:t>,</w:t>
      </w:r>
      <w:r w:rsidRPr="00357A4A">
        <w:rPr>
          <w:rFonts w:ascii="Times New Roman" w:hAnsi="Times New Roman"/>
          <w:sz w:val="28"/>
          <w:szCs w:val="28"/>
        </w:rPr>
        <w:t xml:space="preserve"> что они занимают определенные должности, а потому что они являются признанными специалистами в своей области. Со страхованием ситуация иная. Отсутствие надлежащей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Pr="00357A4A">
        <w:rPr>
          <w:rFonts w:ascii="Times New Roman" w:hAnsi="Times New Roman"/>
          <w:sz w:val="28"/>
          <w:szCs w:val="28"/>
        </w:rPr>
        <w:t>учебной базы, невосприятие страхования как серьезного экономического инструмента на государственном уровне приводит к тому, что данный экономический сектор развивается сам по себе. Недооценка страхования подрывает его престиж и, как результат, отсутствие стремления приобретать знания в этой сфере. Низкий спрос на знания в данной области в свою очередь практически исключает потребность в профессиональных преподавательских кадрах, не говоря уже о необходимости достижения научных вершин. Последствия такой линии мы видим сегодня. До настоящего времени у нас нет достойного учебника по страхованию. Вопросы страхования освещаются только в специальной литературе (которой также не много), и то в большинстве своем на уровне ру</w:t>
      </w:r>
      <w:r w:rsidR="00CE2278" w:rsidRPr="00357A4A">
        <w:rPr>
          <w:rFonts w:ascii="Times New Roman" w:hAnsi="Times New Roman"/>
          <w:sz w:val="28"/>
          <w:szCs w:val="28"/>
        </w:rPr>
        <w:t>ководителей страховых компаний.</w:t>
      </w:r>
    </w:p>
    <w:p w:rsidR="00357A4A" w:rsidRDefault="0043664E" w:rsidP="00357A4A">
      <w:pPr>
        <w:tabs>
          <w:tab w:val="left" w:pos="851"/>
          <w:tab w:val="left" w:pos="993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sz w:val="28"/>
          <w:szCs w:val="28"/>
        </w:rPr>
        <w:t>Национальный страховочный рынок всецело зависит от страхового рынка, число игроков на котором сегодня уменьшается, поэтому, разумеется процесс концентрации ожидает нас в ближайшее время и на перестраховочном рынке. В какой именно форме он будет происходить - в результате сделок, ухода с рынка и банкротств страховщиков или как-то еще - это вопрос, на мой взгляд, пока остающийся открытым. Но в целом, я со сдержанным оптимизмом смотрю на обозримую перспективу ближайшего будущего и полагаю, что национальные страховщики смогут справиться с теми негативными тенденциями, которые сегодня существуют на рынке. И говоря о страховочном рынке, мы рассчитываем на то, что российские перестраховочные компании и крупнейшие страховщики смогут обеспечить перестраховочную защиту для российских страховых компаний.</w:t>
      </w:r>
      <w:r w:rsidR="00CE2278" w:rsidRPr="00357A4A">
        <w:rPr>
          <w:rFonts w:ascii="Times New Roman" w:hAnsi="Times New Roman"/>
          <w:sz w:val="28"/>
          <w:szCs w:val="28"/>
        </w:rPr>
        <w:tab/>
      </w:r>
    </w:p>
    <w:p w:rsidR="00357A4A" w:rsidRDefault="0043664E" w:rsidP="00357A4A">
      <w:pPr>
        <w:tabs>
          <w:tab w:val="left" w:pos="851"/>
          <w:tab w:val="left" w:pos="993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57A4A">
        <w:rPr>
          <w:rFonts w:ascii="Times New Roman" w:hAnsi="Times New Roman"/>
          <w:sz w:val="28"/>
          <w:szCs w:val="28"/>
        </w:rPr>
        <w:t>Финансовый кризис на время заставил страховщиков переключиться на решение текущих неотложных проблем. Тем не менее, нельзя забывать о долгосрочных перспективах бизнеса, фундамент развития которого закладывается именно сегодня, в зависимости от того, как страховщики смогут противостоять возникающим угрозам и использовать открывающиеся в ходе кризиса возможности. Данный аналитический материал относится к стратег</w:t>
      </w:r>
      <w:r w:rsidR="00CE4B3C" w:rsidRPr="00357A4A">
        <w:rPr>
          <w:rFonts w:ascii="Times New Roman" w:hAnsi="Times New Roman"/>
          <w:sz w:val="28"/>
          <w:szCs w:val="28"/>
        </w:rPr>
        <w:t xml:space="preserve">ическим проблемам будущего пост </w:t>
      </w:r>
      <w:r w:rsidRPr="00357A4A">
        <w:rPr>
          <w:rFonts w:ascii="Times New Roman" w:hAnsi="Times New Roman"/>
          <w:sz w:val="28"/>
          <w:szCs w:val="28"/>
        </w:rPr>
        <w:t>кризисного развития страхования в России.</w:t>
      </w:r>
    </w:p>
    <w:p w:rsidR="008A138D" w:rsidRPr="00357A4A" w:rsidRDefault="0043664E" w:rsidP="00357A4A">
      <w:pPr>
        <w:tabs>
          <w:tab w:val="left" w:pos="851"/>
          <w:tab w:val="left" w:pos="993"/>
        </w:tabs>
        <w:suppressAutoHyphens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Решение всех перечисленных проблем, несомненно, требует консолидации усилий всех заинтересованных сторон, поскольку, несмотря на временное снижение темпов роста, отечественное страхование имеет вполне позитивные долгосрочные перспективы и будет развиваться в русле мировой практики. Одним из обязательных условий этого развития является общая готовность находить согласованные решения, развивать взаимодействие в рамках профессионального сообщества, серьезно инвестировать если не средства, то хотя бы усилия в кадры и методологию страхования.</w:t>
      </w:r>
    </w:p>
    <w:p w:rsidR="0043664E" w:rsidRDefault="00357A4A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 w:type="page"/>
        <w:t>Список литературы</w:t>
      </w:r>
    </w:p>
    <w:p w:rsidR="00357A4A" w:rsidRPr="00357A4A" w:rsidRDefault="00357A4A" w:rsidP="00357A4A">
      <w:pPr>
        <w:tabs>
          <w:tab w:val="left" w:pos="0"/>
          <w:tab w:val="left" w:pos="709"/>
          <w:tab w:val="left" w:pos="851"/>
          <w:tab w:val="left" w:pos="993"/>
          <w:tab w:val="left" w:pos="3180"/>
        </w:tabs>
        <w:suppressAutoHyphens/>
        <w:spacing w:after="0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43664E" w:rsidRPr="00357A4A" w:rsidRDefault="0043664E" w:rsidP="00357A4A">
      <w:pPr>
        <w:numPr>
          <w:ilvl w:val="0"/>
          <w:numId w:val="17"/>
        </w:numPr>
        <w:tabs>
          <w:tab w:val="left" w:pos="284"/>
          <w:tab w:val="left" w:pos="993"/>
        </w:tabs>
        <w:suppressAutoHyphens/>
        <w:spacing w:after="0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Гомелля В.Б. Основы страхового дела – М: Финансы и ста</w:t>
      </w:r>
      <w:r w:rsidR="00CE2278" w:rsidRPr="00357A4A">
        <w:rPr>
          <w:rFonts w:ascii="Times New Roman" w:hAnsi="Times New Roman"/>
          <w:sz w:val="28"/>
          <w:szCs w:val="28"/>
        </w:rPr>
        <w:t>тистика, М.: П</w:t>
      </w:r>
      <w:r w:rsidR="00357A4A" w:rsidRPr="00357A4A">
        <w:rPr>
          <w:rFonts w:ascii="Times New Roman" w:hAnsi="Times New Roman"/>
          <w:sz w:val="28"/>
          <w:szCs w:val="28"/>
        </w:rPr>
        <w:t>роспект</w:t>
      </w:r>
      <w:r w:rsidR="00CE2278" w:rsidRPr="00357A4A">
        <w:rPr>
          <w:rFonts w:ascii="Times New Roman" w:hAnsi="Times New Roman"/>
          <w:sz w:val="28"/>
          <w:szCs w:val="28"/>
        </w:rPr>
        <w:t xml:space="preserve">, 2003г. – 548с. </w:t>
      </w:r>
    </w:p>
    <w:p w:rsidR="0043664E" w:rsidRPr="00357A4A" w:rsidRDefault="0043664E" w:rsidP="00357A4A">
      <w:pPr>
        <w:numPr>
          <w:ilvl w:val="0"/>
          <w:numId w:val="17"/>
        </w:numPr>
        <w:tabs>
          <w:tab w:val="left" w:pos="284"/>
          <w:tab w:val="left" w:pos="993"/>
        </w:tabs>
        <w:suppressAutoHyphens/>
        <w:spacing w:after="0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Казанцев С.К. Основы страхования: Учеб</w:t>
      </w:r>
      <w:r w:rsidR="00CE2278" w:rsidRPr="00357A4A">
        <w:rPr>
          <w:rFonts w:ascii="Times New Roman" w:hAnsi="Times New Roman"/>
          <w:sz w:val="28"/>
          <w:szCs w:val="28"/>
        </w:rPr>
        <w:t>ное пособие - Екатеринбург: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r w:rsidR="00357A4A" w:rsidRPr="00357A4A">
        <w:rPr>
          <w:rFonts w:ascii="Times New Roman" w:hAnsi="Times New Roman"/>
          <w:sz w:val="28"/>
          <w:szCs w:val="28"/>
        </w:rPr>
        <w:t>ИПК УГТУ</w:t>
      </w:r>
      <w:r w:rsidR="00CE2278" w:rsidRPr="00357A4A">
        <w:rPr>
          <w:rFonts w:ascii="Times New Roman" w:hAnsi="Times New Roman"/>
          <w:sz w:val="28"/>
          <w:szCs w:val="28"/>
        </w:rPr>
        <w:t>, 2007г. – 378с.</w:t>
      </w:r>
    </w:p>
    <w:p w:rsidR="00CE2278" w:rsidRPr="00357A4A" w:rsidRDefault="00CE2278" w:rsidP="00357A4A">
      <w:pPr>
        <w:numPr>
          <w:ilvl w:val="0"/>
          <w:numId w:val="17"/>
        </w:numPr>
        <w:tabs>
          <w:tab w:val="left" w:pos="284"/>
          <w:tab w:val="left" w:pos="993"/>
        </w:tabs>
        <w:suppressAutoHyphens/>
        <w:spacing w:after="0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 xml:space="preserve">Никулина Н.Н. Страхование. Теория и практика, М.: </w:t>
      </w:r>
      <w:r w:rsidR="00357A4A" w:rsidRPr="00357A4A">
        <w:rPr>
          <w:rFonts w:ascii="Times New Roman" w:hAnsi="Times New Roman"/>
          <w:sz w:val="28"/>
          <w:szCs w:val="28"/>
        </w:rPr>
        <w:t>Юнити-Дана</w:t>
      </w:r>
      <w:r w:rsidRPr="00357A4A">
        <w:rPr>
          <w:rFonts w:ascii="Times New Roman" w:hAnsi="Times New Roman"/>
          <w:sz w:val="28"/>
          <w:szCs w:val="28"/>
        </w:rPr>
        <w:t>, 2008г. – 511с.</w:t>
      </w:r>
    </w:p>
    <w:p w:rsidR="0043664E" w:rsidRPr="00357A4A" w:rsidRDefault="0043664E" w:rsidP="00357A4A">
      <w:pPr>
        <w:numPr>
          <w:ilvl w:val="0"/>
          <w:numId w:val="17"/>
        </w:numPr>
        <w:tabs>
          <w:tab w:val="left" w:pos="284"/>
          <w:tab w:val="left" w:pos="993"/>
        </w:tabs>
        <w:suppressAutoHyphens/>
        <w:spacing w:after="0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Сплетухов Ю.А. Страхование. Учебное пособие - М: Инфра-М , 2004</w:t>
      </w:r>
    </w:p>
    <w:p w:rsidR="00CE2278" w:rsidRPr="00357A4A" w:rsidRDefault="00CE2278" w:rsidP="00357A4A">
      <w:pPr>
        <w:numPr>
          <w:ilvl w:val="0"/>
          <w:numId w:val="17"/>
        </w:numPr>
        <w:tabs>
          <w:tab w:val="left" w:pos="284"/>
          <w:tab w:val="left" w:pos="993"/>
        </w:tabs>
        <w:suppressAutoHyphens/>
        <w:spacing w:after="0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>Федорова Т.А. Основы страховой деятельности, М.: БЕК, 2001г. – 573с.</w:t>
      </w:r>
    </w:p>
    <w:p w:rsidR="00890E06" w:rsidRPr="00357A4A" w:rsidRDefault="0043664E" w:rsidP="00357A4A">
      <w:pPr>
        <w:pStyle w:val="a3"/>
        <w:tabs>
          <w:tab w:val="left" w:pos="284"/>
          <w:tab w:val="left" w:pos="709"/>
          <w:tab w:val="left" w:pos="993"/>
          <w:tab w:val="left" w:pos="3180"/>
        </w:tabs>
        <w:suppressAutoHyphens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357A4A">
        <w:rPr>
          <w:rFonts w:ascii="Times New Roman" w:hAnsi="Times New Roman"/>
          <w:sz w:val="28"/>
          <w:szCs w:val="28"/>
        </w:rPr>
        <w:t xml:space="preserve">Шахов В.В. Страхование: Учебник для вузов. - М: Страховой полис, </w:t>
      </w:r>
      <w:r w:rsidR="00357A4A" w:rsidRPr="00357A4A">
        <w:rPr>
          <w:rFonts w:ascii="Times New Roman" w:hAnsi="Times New Roman"/>
          <w:sz w:val="28"/>
          <w:szCs w:val="28"/>
        </w:rPr>
        <w:t>Юнити</w:t>
      </w:r>
      <w:r w:rsidRPr="00357A4A">
        <w:rPr>
          <w:rFonts w:ascii="Times New Roman" w:hAnsi="Times New Roman"/>
          <w:sz w:val="28"/>
          <w:szCs w:val="28"/>
        </w:rPr>
        <w:t>, 2004</w:t>
      </w:r>
      <w:r w:rsidR="00357A4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890E06" w:rsidRPr="00357A4A" w:rsidSect="00357A4A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F44" w:rsidRDefault="006C5F44" w:rsidP="009E0886">
      <w:pPr>
        <w:spacing w:after="0" w:line="240" w:lineRule="auto"/>
      </w:pPr>
      <w:r>
        <w:separator/>
      </w:r>
    </w:p>
  </w:endnote>
  <w:endnote w:type="continuationSeparator" w:id="0">
    <w:p w:rsidR="006C5F44" w:rsidRDefault="006C5F44" w:rsidP="009E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F44" w:rsidRDefault="006C5F44" w:rsidP="009E0886">
      <w:pPr>
        <w:spacing w:after="0" w:line="240" w:lineRule="auto"/>
      </w:pPr>
      <w:r>
        <w:separator/>
      </w:r>
    </w:p>
  </w:footnote>
  <w:footnote w:type="continuationSeparator" w:id="0">
    <w:p w:rsidR="006C5F44" w:rsidRDefault="006C5F44" w:rsidP="009E0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5F0A"/>
    <w:multiLevelType w:val="hybridMultilevel"/>
    <w:tmpl w:val="7CD8EA3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26658D"/>
    <w:multiLevelType w:val="hybridMultilevel"/>
    <w:tmpl w:val="2B188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F533C"/>
    <w:multiLevelType w:val="hybridMultilevel"/>
    <w:tmpl w:val="CDEC5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A04732"/>
    <w:multiLevelType w:val="hybridMultilevel"/>
    <w:tmpl w:val="D16A4E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43978"/>
    <w:multiLevelType w:val="hybridMultilevel"/>
    <w:tmpl w:val="F77C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373BC"/>
    <w:multiLevelType w:val="hybridMultilevel"/>
    <w:tmpl w:val="67848B52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2FC018D8"/>
    <w:multiLevelType w:val="hybridMultilevel"/>
    <w:tmpl w:val="2F508F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97A8A"/>
    <w:multiLevelType w:val="hybridMultilevel"/>
    <w:tmpl w:val="BC663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92F4F"/>
    <w:multiLevelType w:val="hybridMultilevel"/>
    <w:tmpl w:val="7B363F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68136D"/>
    <w:multiLevelType w:val="hybridMultilevel"/>
    <w:tmpl w:val="F962B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735EC"/>
    <w:multiLevelType w:val="hybridMultilevel"/>
    <w:tmpl w:val="98B2881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4FFC40BE"/>
    <w:multiLevelType w:val="hybridMultilevel"/>
    <w:tmpl w:val="D012C9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AC03D3"/>
    <w:multiLevelType w:val="hybridMultilevel"/>
    <w:tmpl w:val="D8C0C1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FE80185"/>
    <w:multiLevelType w:val="hybridMultilevel"/>
    <w:tmpl w:val="EECED7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6EF74E23"/>
    <w:multiLevelType w:val="hybridMultilevel"/>
    <w:tmpl w:val="A922F9E2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719D573E"/>
    <w:multiLevelType w:val="multilevel"/>
    <w:tmpl w:val="C828510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6">
    <w:nsid w:val="72795F7A"/>
    <w:multiLevelType w:val="hybridMultilevel"/>
    <w:tmpl w:val="39CA6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37B09"/>
    <w:multiLevelType w:val="multilevel"/>
    <w:tmpl w:val="A958205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14"/>
  </w:num>
  <w:num w:numId="9">
    <w:abstractNumId w:val="5"/>
  </w:num>
  <w:num w:numId="10">
    <w:abstractNumId w:val="3"/>
  </w:num>
  <w:num w:numId="11">
    <w:abstractNumId w:val="16"/>
  </w:num>
  <w:num w:numId="12">
    <w:abstractNumId w:val="11"/>
  </w:num>
  <w:num w:numId="13">
    <w:abstractNumId w:val="7"/>
  </w:num>
  <w:num w:numId="14">
    <w:abstractNumId w:val="4"/>
  </w:num>
  <w:num w:numId="15">
    <w:abstractNumId w:val="2"/>
  </w:num>
  <w:num w:numId="16">
    <w:abstractNumId w:val="1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6BE"/>
    <w:rsid w:val="00033785"/>
    <w:rsid w:val="00044DFC"/>
    <w:rsid w:val="00054418"/>
    <w:rsid w:val="000546BE"/>
    <w:rsid w:val="00055F7A"/>
    <w:rsid w:val="0008174E"/>
    <w:rsid w:val="000C7047"/>
    <w:rsid w:val="000E334A"/>
    <w:rsid w:val="00143599"/>
    <w:rsid w:val="00195620"/>
    <w:rsid w:val="00255055"/>
    <w:rsid w:val="002752E6"/>
    <w:rsid w:val="002A0D47"/>
    <w:rsid w:val="003161BF"/>
    <w:rsid w:val="0031719C"/>
    <w:rsid w:val="00350DDC"/>
    <w:rsid w:val="0035354C"/>
    <w:rsid w:val="003548B9"/>
    <w:rsid w:val="00357A4A"/>
    <w:rsid w:val="004101AF"/>
    <w:rsid w:val="00432FC0"/>
    <w:rsid w:val="0043664E"/>
    <w:rsid w:val="00437787"/>
    <w:rsid w:val="00457B85"/>
    <w:rsid w:val="00467553"/>
    <w:rsid w:val="00467D86"/>
    <w:rsid w:val="004F0623"/>
    <w:rsid w:val="004F6CBC"/>
    <w:rsid w:val="005A74AF"/>
    <w:rsid w:val="00621DBE"/>
    <w:rsid w:val="006A3369"/>
    <w:rsid w:val="006C1E53"/>
    <w:rsid w:val="006C5F44"/>
    <w:rsid w:val="00717CE3"/>
    <w:rsid w:val="00742382"/>
    <w:rsid w:val="007B1C4A"/>
    <w:rsid w:val="007E362F"/>
    <w:rsid w:val="00804359"/>
    <w:rsid w:val="00852C3F"/>
    <w:rsid w:val="00861B04"/>
    <w:rsid w:val="00890E06"/>
    <w:rsid w:val="008A121A"/>
    <w:rsid w:val="008A138D"/>
    <w:rsid w:val="008A18F1"/>
    <w:rsid w:val="008C3640"/>
    <w:rsid w:val="008E42CB"/>
    <w:rsid w:val="008E74D3"/>
    <w:rsid w:val="00936E4C"/>
    <w:rsid w:val="00993D6A"/>
    <w:rsid w:val="009E0886"/>
    <w:rsid w:val="00A12ED2"/>
    <w:rsid w:val="00A27FEB"/>
    <w:rsid w:val="00AB533B"/>
    <w:rsid w:val="00B1088B"/>
    <w:rsid w:val="00CB1E0A"/>
    <w:rsid w:val="00CE2278"/>
    <w:rsid w:val="00CE4B3C"/>
    <w:rsid w:val="00CF6528"/>
    <w:rsid w:val="00D3674F"/>
    <w:rsid w:val="00D37D72"/>
    <w:rsid w:val="00D451A3"/>
    <w:rsid w:val="00D552B4"/>
    <w:rsid w:val="00D96759"/>
    <w:rsid w:val="00E27CE0"/>
    <w:rsid w:val="00E36404"/>
    <w:rsid w:val="00E83A38"/>
    <w:rsid w:val="00E9097E"/>
    <w:rsid w:val="00ED35FE"/>
    <w:rsid w:val="00F62463"/>
    <w:rsid w:val="00FE04DF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E5E50F-4B1B-4664-B112-6993F61D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B04"/>
    <w:pPr>
      <w:spacing w:after="200" w:line="360" w:lineRule="auto"/>
      <w:ind w:left="709"/>
      <w:jc w:val="both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6B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43664E"/>
    <w:pPr>
      <w:spacing w:after="0" w:line="220" w:lineRule="auto"/>
      <w:ind w:left="0"/>
    </w:pPr>
    <w:rPr>
      <w:rFonts w:ascii="Times New Roman" w:hAnsi="Times New Roman"/>
      <w:i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43664E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9E0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E0886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9E0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9E08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4438</Words>
  <Characters>25300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2014-03-20T20:53:00Z</dcterms:created>
  <dcterms:modified xsi:type="dcterms:W3CDTF">2014-03-20T20:53:00Z</dcterms:modified>
</cp:coreProperties>
</file>