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89" w:rsidRPr="00067689" w:rsidRDefault="007B67B9" w:rsidP="00067689">
      <w:pPr>
        <w:shd w:val="clear" w:color="000000" w:fill="auto"/>
        <w:spacing w:line="360" w:lineRule="auto"/>
        <w:ind w:firstLine="709"/>
        <w:jc w:val="both"/>
        <w:rPr>
          <w:b/>
          <w:bCs/>
          <w:caps/>
          <w:sz w:val="28"/>
        </w:rPr>
      </w:pPr>
      <w:r w:rsidRPr="00067689">
        <w:rPr>
          <w:b/>
          <w:bCs/>
          <w:sz w:val="28"/>
        </w:rPr>
        <w:t>СПЕЦИФИКА СЕЛЬСКОЙ КУЛЬТУРНОЙ СРЕДЫ</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rPr>
      </w:pPr>
      <w:r w:rsidRPr="00067689">
        <w:rPr>
          <w:sz w:val="28"/>
        </w:rPr>
        <w:t>Культурная среда характеризуется совокупностью вещественных и личностных факторов, влияющих на деятельность человека по созданию и освоению духовных благ, на его поведение в обществе, духовные потребности, интересы и ценностные ориентации в области культуры.</w:t>
      </w:r>
    </w:p>
    <w:p w:rsidR="00067689" w:rsidRPr="00067689" w:rsidRDefault="00067689" w:rsidP="00067689">
      <w:pPr>
        <w:shd w:val="clear" w:color="000000" w:fill="auto"/>
        <w:spacing w:line="360" w:lineRule="auto"/>
        <w:ind w:firstLine="709"/>
        <w:jc w:val="both"/>
        <w:rPr>
          <w:sz w:val="28"/>
        </w:rPr>
      </w:pPr>
      <w:r w:rsidRPr="00067689">
        <w:rPr>
          <w:sz w:val="28"/>
        </w:rPr>
        <w:t>В данной работе рассматривается сельская культурная среда, которая неоднородна по своим личностным элементам и включает в себя различные социальные группы и общности. Здесь же рассматриваются особенности возрастной и территориальной общности села, а также профессионально-образовательные особенности и особенности общения в условиях сельской культурной среды.</w:t>
      </w:r>
    </w:p>
    <w:p w:rsidR="00067689" w:rsidRPr="00067689" w:rsidRDefault="00067689" w:rsidP="00067689">
      <w:pPr>
        <w:shd w:val="clear" w:color="000000" w:fill="auto"/>
        <w:spacing w:line="360" w:lineRule="auto"/>
        <w:ind w:firstLine="709"/>
        <w:jc w:val="both"/>
        <w:rPr>
          <w:sz w:val="28"/>
        </w:rPr>
      </w:pPr>
      <w:r w:rsidRPr="00067689">
        <w:rPr>
          <w:sz w:val="28"/>
        </w:rPr>
        <w:t>Особенности психологии класса, социальной группы определяются не механизмами и способами общения, а специфическими условиями их жизнедеятельности, и прежде всего местом и ролью изучаемых общностей в системе общественного производства, политической и духовной жизни. Именно они определяют специфику отражения и восприятия социальной действительности, содержание и направленность основных компонентов общественной психологии данной группы [11, с.32].</w:t>
      </w:r>
    </w:p>
    <w:p w:rsidR="00067689" w:rsidRPr="00067689" w:rsidRDefault="00067689" w:rsidP="00067689">
      <w:pPr>
        <w:shd w:val="clear" w:color="000000" w:fill="auto"/>
        <w:spacing w:line="360" w:lineRule="auto"/>
        <w:ind w:firstLine="709"/>
        <w:jc w:val="both"/>
        <w:rPr>
          <w:sz w:val="28"/>
        </w:rPr>
      </w:pPr>
      <w:r w:rsidRPr="00067689">
        <w:rPr>
          <w:sz w:val="28"/>
        </w:rPr>
        <w:t xml:space="preserve">В изучение современных условий сельской жизни включаются экономисты, социологи, социальные психологи, юристы, этнографы, историки. Успешное решение многих социально-экономических, политических, психологических и духовных проблем современной деревни невозможно без знания и учета психологии различных групп сельского населения. Так, психология сельского населения есть совокупность социально-психологических феноменов общественного сознания, возникающего под воздействием общих и специфических условий жизни, собственного социального опыта, опыта предшествующих поколений и идеологии [11, с. 64]. </w:t>
      </w:r>
    </w:p>
    <w:p w:rsidR="00067689" w:rsidRPr="00067689" w:rsidRDefault="00067689" w:rsidP="00067689">
      <w:pPr>
        <w:shd w:val="clear" w:color="000000" w:fill="auto"/>
        <w:spacing w:line="360" w:lineRule="auto"/>
        <w:ind w:firstLine="709"/>
        <w:jc w:val="both"/>
        <w:rPr>
          <w:sz w:val="28"/>
        </w:rPr>
      </w:pPr>
      <w:r w:rsidRPr="00067689">
        <w:rPr>
          <w:sz w:val="28"/>
        </w:rPr>
        <w:t>Социальные условия жизни села отстают от условий жизни в городе, и это отличие выступает в качестве основной причины многих противоречий в психологии сельских жителей.</w:t>
      </w:r>
    </w:p>
    <w:p w:rsidR="00067689" w:rsidRPr="00067689" w:rsidRDefault="00067689" w:rsidP="00067689">
      <w:pPr>
        <w:shd w:val="clear" w:color="000000" w:fill="auto"/>
        <w:spacing w:line="360" w:lineRule="auto"/>
        <w:ind w:firstLine="709"/>
        <w:jc w:val="both"/>
        <w:rPr>
          <w:sz w:val="28"/>
        </w:rPr>
      </w:pPr>
      <w:r w:rsidRPr="00067689">
        <w:rPr>
          <w:sz w:val="28"/>
        </w:rPr>
        <w:t>Изучение психологии сельских жителей показывает, что характер и острота противоречий по-разному проявляются у различных социальных групп. Одни и те же социальные условия жизни неодинаково отражаются в сознании и психологии групп сельского населения [11, с.86]. Социальная среда сельской жизни, существенное отличие ее от социальной среды города активно воздействует на способ видения окружающей действительности. Оценка сельскими жителями явлений общественной жизни с позиций выработанных установок и ценностных ориентаций, выражающих сущность их потребностей и интересов, не всегда совпадает с оценками других общественных групп. Поэтому можно предположить, что мнения сельчан о некоторых сторонах общественной жизни есть их групповые мнения.</w:t>
      </w:r>
    </w:p>
    <w:p w:rsidR="00067689" w:rsidRPr="00067689" w:rsidRDefault="00067689" w:rsidP="00067689">
      <w:pPr>
        <w:shd w:val="clear" w:color="000000" w:fill="auto"/>
        <w:spacing w:line="360" w:lineRule="auto"/>
        <w:ind w:firstLine="709"/>
        <w:jc w:val="both"/>
        <w:rPr>
          <w:sz w:val="28"/>
        </w:rPr>
      </w:pPr>
      <w:r w:rsidRPr="00067689">
        <w:rPr>
          <w:sz w:val="28"/>
        </w:rPr>
        <w:t>До настоящего времени в психологии деревенских жителей сохранились устойчивые образования, выработанные в условиях частнособственнических отношений. К ним относятся старые обычаи, традиции и привычки, среди которых имеются положительные и отрицательные. К числу положительных устойчивых образований личности сельского жителя можно отнести трудолюбие, отзывчивость, простоту, скромность и непритязательность.</w:t>
      </w:r>
    </w:p>
    <w:p w:rsidR="00067689" w:rsidRPr="00067689" w:rsidRDefault="00067689" w:rsidP="00067689">
      <w:pPr>
        <w:shd w:val="clear" w:color="000000" w:fill="auto"/>
        <w:spacing w:line="360" w:lineRule="auto"/>
        <w:ind w:firstLine="709"/>
        <w:jc w:val="both"/>
        <w:rPr>
          <w:sz w:val="28"/>
        </w:rPr>
      </w:pPr>
      <w:r w:rsidRPr="00067689">
        <w:rPr>
          <w:sz w:val="28"/>
        </w:rPr>
        <w:t>Отставание села от города по условиям культуры и быта порождает комплекс противоречивых социально-психологических явлений. Старшее поколение лишь незначительно реагирует на существенные различия в культурно-бытовых условиях между городом и деревней, тогда как сельская молодежь, особенно ее образованная часть, отчетливо проявляет неудовлетворенность таким положением.</w:t>
      </w:r>
    </w:p>
    <w:p w:rsidR="00067689" w:rsidRPr="00067689" w:rsidRDefault="00067689" w:rsidP="00067689">
      <w:pPr>
        <w:shd w:val="clear" w:color="000000" w:fill="auto"/>
        <w:spacing w:line="360" w:lineRule="auto"/>
        <w:ind w:firstLine="709"/>
        <w:jc w:val="both"/>
        <w:rPr>
          <w:sz w:val="28"/>
        </w:rPr>
      </w:pPr>
      <w:r w:rsidRPr="00067689">
        <w:rPr>
          <w:sz w:val="28"/>
        </w:rPr>
        <w:t xml:space="preserve">Постепенное увеличение в составе деревенских работников кадров механизаторов, увеличение слоя интеллигенции на селе, а также уменьшение лиц, занятых неквалифицированным трудом, изменяет профессиональную структуру сельского коллектива, что в свою очередь воздействует на психологию коллектива, первичных групп и групп общения. </w:t>
      </w:r>
    </w:p>
    <w:p w:rsidR="00067689" w:rsidRPr="00067689" w:rsidRDefault="00067689" w:rsidP="00067689">
      <w:pPr>
        <w:shd w:val="clear" w:color="000000" w:fill="auto"/>
        <w:spacing w:line="360" w:lineRule="auto"/>
        <w:ind w:firstLine="709"/>
        <w:jc w:val="both"/>
        <w:rPr>
          <w:sz w:val="28"/>
        </w:rPr>
      </w:pPr>
      <w:r w:rsidRPr="00067689">
        <w:rPr>
          <w:sz w:val="28"/>
        </w:rPr>
        <w:t>Малые группы внутри коллектива обладают определенными чертами групповой психологии. К ним относятся первичные группы внутри коллективов (коллектив фермы, звена, производственного участка и т.д.), а также социально-психологические или просто психологические группы, возникающие на основе общих интересов, ориентаций, т.е. группы общения (иногда их называют «неформальными» группами) [11, с.227].</w:t>
      </w:r>
    </w:p>
    <w:p w:rsidR="00067689" w:rsidRPr="00067689" w:rsidRDefault="00067689" w:rsidP="00067689">
      <w:pPr>
        <w:shd w:val="clear" w:color="000000" w:fill="auto"/>
        <w:spacing w:line="360" w:lineRule="auto"/>
        <w:ind w:firstLine="709"/>
        <w:jc w:val="both"/>
        <w:rPr>
          <w:sz w:val="28"/>
        </w:rPr>
      </w:pPr>
      <w:r w:rsidRPr="00067689">
        <w:rPr>
          <w:sz w:val="28"/>
        </w:rPr>
        <w:t>Системный подход к изучению психологии села предполагает выделение общностей: реальных коллективов, социально-профессиональных групп, временных объединений колхозников, групп общения, а также условных социально-психологических групп, образованных на основе одного из признаков, характерных для данной группы.</w:t>
      </w:r>
    </w:p>
    <w:p w:rsidR="00067689" w:rsidRPr="00067689" w:rsidRDefault="00067689" w:rsidP="00067689">
      <w:pPr>
        <w:shd w:val="clear" w:color="000000" w:fill="auto"/>
        <w:spacing w:line="360" w:lineRule="auto"/>
        <w:ind w:firstLine="709"/>
        <w:jc w:val="both"/>
        <w:rPr>
          <w:sz w:val="28"/>
        </w:rPr>
      </w:pPr>
      <w:r w:rsidRPr="00067689">
        <w:rPr>
          <w:sz w:val="28"/>
        </w:rPr>
        <w:t>Реальные первичные коллективы сельских жителей – это различные бригады и звенья, коллективы животноводческих ферм и строительных бригад. Участники этих коллективов связаны общей целью совместной деятельности, имеют определенную официальную организацию. К непроизводственным коллективам, функционирующим в сельской местности, относятся коллективы профсоюзной организации, сельского Совета, потребительской кооперации, клуба, школы, детских яслей и т.д.</w:t>
      </w:r>
    </w:p>
    <w:p w:rsidR="00067689" w:rsidRPr="00067689" w:rsidRDefault="00067689" w:rsidP="00067689">
      <w:pPr>
        <w:shd w:val="clear" w:color="000000" w:fill="auto"/>
        <w:spacing w:line="360" w:lineRule="auto"/>
        <w:ind w:firstLine="709"/>
        <w:jc w:val="both"/>
        <w:rPr>
          <w:sz w:val="28"/>
        </w:rPr>
      </w:pPr>
      <w:r w:rsidRPr="00067689">
        <w:rPr>
          <w:sz w:val="28"/>
        </w:rPr>
        <w:t>Необходимо подчеркнуть, что отношения в малых группах зависят от характера связей, взаимного уважения, равенства и дружбы. Хотя первичные коллективы и небольшие, изучение групп общения внутри их необходимо для раскрытия механизма взаимоотношения людей в коллективах.</w:t>
      </w:r>
    </w:p>
    <w:p w:rsidR="00067689" w:rsidRPr="00067689" w:rsidRDefault="00067689" w:rsidP="00067689">
      <w:pPr>
        <w:shd w:val="clear" w:color="000000" w:fill="auto"/>
        <w:spacing w:line="360" w:lineRule="auto"/>
        <w:ind w:firstLine="709"/>
        <w:jc w:val="both"/>
        <w:rPr>
          <w:sz w:val="28"/>
          <w:szCs w:val="23"/>
        </w:rPr>
      </w:pPr>
      <w:r w:rsidRPr="00067689">
        <w:rPr>
          <w:sz w:val="28"/>
        </w:rPr>
        <w:t>Что же создает реальные предпосылки для изменения структуры расходов на личные материальные и культурные потребности, оказывают опосредованное влияние на установки и ценностные ориентации личности? Самое главное – это удовлетворенные общественные материальные потребности. Необходимо отметить, что о</w:t>
      </w:r>
      <w:r w:rsidRPr="00067689">
        <w:rPr>
          <w:sz w:val="28"/>
          <w:szCs w:val="23"/>
        </w:rPr>
        <w:t>бщественные фонды потребления культурно-бытового назначения направлены в основном на удовлетворение интеллектуальных и социальных потребностей (обучение, отдых, лечение и т. д.). Развитие общественных фондов потребления в сельской местности (клубы, библиотеки, школы) способствует развитию и более полному удовлетворению духовных потребностей и интересов сельских жителей. В процессе социальной деятельности у сельчан активизируются потребности действия в различных сферах общественной жизни. Развивая производительные силы сельского хозяйства, совершенствуя производственные отношения, сельский коллектив вместе с тем совершенствует себя, развивает свои потребности и интересы.</w:t>
      </w:r>
    </w:p>
    <w:p w:rsidR="00067689" w:rsidRPr="00067689" w:rsidRDefault="00067689" w:rsidP="00067689">
      <w:pPr>
        <w:shd w:val="clear" w:color="000000" w:fill="auto"/>
        <w:spacing w:line="360" w:lineRule="auto"/>
        <w:ind w:firstLine="709"/>
        <w:jc w:val="both"/>
        <w:rPr>
          <w:sz w:val="28"/>
          <w:szCs w:val="23"/>
        </w:rPr>
      </w:pPr>
      <w:r w:rsidRPr="00067689">
        <w:rPr>
          <w:sz w:val="28"/>
          <w:szCs w:val="23"/>
        </w:rPr>
        <w:t>Если рассматривать соотношение материальных и духовных потребностей современного сельского жителя, то оно характеризуется значительным ростом культурных запросов, охватывающих как естественные, так и социальные потребности, ведь удовлетворенная потребность, действие удовлетворения ведут к появлению новых потребностей. Рост денежных и натуральных доходов от общественного и личного хозяйства создает необходимые предпосылки для улучшения питания колхозников, удобства жилищ, не отличающихся от городских квартир, приобретения более разнообразной одежды, товаров культурно-бытового назначения. Хорошо известно, что одна и та же потребность может быть удовлетворена разнообразными средствами. Поэтому переход от удовлетворения первых жизненных потребностей примитивными средствами к удовлетворению их же предметами утонченными, современными, городскими — характерная черта жизни современного сельского жителя.</w:t>
      </w:r>
    </w:p>
    <w:p w:rsidR="00067689" w:rsidRPr="00067689" w:rsidRDefault="00067689" w:rsidP="00067689">
      <w:pPr>
        <w:shd w:val="clear" w:color="000000" w:fill="auto"/>
        <w:spacing w:line="360" w:lineRule="auto"/>
        <w:ind w:firstLine="709"/>
        <w:jc w:val="both"/>
        <w:rPr>
          <w:sz w:val="28"/>
          <w:szCs w:val="23"/>
        </w:rPr>
      </w:pPr>
      <w:r w:rsidRPr="00067689">
        <w:rPr>
          <w:sz w:val="28"/>
          <w:szCs w:val="23"/>
        </w:rPr>
        <w:t>Изучение художественных вкусов социальных групп показывает, что у сельчан они развиты слабее, нежели у рабочих и тем более у интеллигенции города. Здесь сказываются и более низкий уровень культурного развития, и ограниченные возможности пользования театрами, выставками, музеями. Объем и степень устойчивости художественно-эстетических интересов сельских жителей зависят от возраста, образования, характера работы. Наиболее существенные различия можно наблюдать в возрастных группах.</w:t>
      </w:r>
    </w:p>
    <w:p w:rsidR="00067689" w:rsidRPr="00067689" w:rsidRDefault="00067689" w:rsidP="00067689">
      <w:pPr>
        <w:shd w:val="clear" w:color="000000" w:fill="auto"/>
        <w:spacing w:line="360" w:lineRule="auto"/>
        <w:ind w:firstLine="709"/>
        <w:jc w:val="both"/>
        <w:rPr>
          <w:sz w:val="28"/>
        </w:rPr>
      </w:pPr>
      <w:r w:rsidRPr="00067689">
        <w:rPr>
          <w:sz w:val="28"/>
          <w:szCs w:val="23"/>
        </w:rPr>
        <w:t>Выяснение степени восприимчивости различных групп сельских жителей к новым явлениям сельской и городской жизни и влияния этого фактора на их психологию имеет большое практическое значение. Изменение содержания ближайших целей сельчан в сторону выдвижения на первый план вопросов повышения квалификации, удовлетворения культурно-бытовых запросов отмечают исследования, проведенные во многих районах страны. Изменение культурной среды села и уровней потребления культурных благ различными социальными группами оказывает активное воздействие на все элементы психологии сельских жителей. Сближение уровней культурного развития различных социальных групп сельчан как на идеологическом, так и на психологическом уровне обусловлено, в конечном счете, преобразованиями в образе жизни, преодолением существенных различий между городом и деревней.</w:t>
      </w:r>
    </w:p>
    <w:p w:rsidR="00067689" w:rsidRPr="00067689" w:rsidRDefault="00067689" w:rsidP="00067689">
      <w:pPr>
        <w:shd w:val="clear" w:color="000000" w:fill="auto"/>
        <w:spacing w:line="360" w:lineRule="auto"/>
        <w:ind w:firstLine="709"/>
        <w:jc w:val="both"/>
        <w:rPr>
          <w:sz w:val="28"/>
        </w:rPr>
      </w:pPr>
      <w:r w:rsidRPr="00067689">
        <w:rPr>
          <w:sz w:val="28"/>
          <w:szCs w:val="23"/>
        </w:rPr>
        <w:t>Таким образом, культурно-бытовые условия как один из компонентов социальной среды создают объективные предпосылки для удовлетворения духовных потребностей и интересов, которые в свою очередь опосредуют их влияние на социальные чувства, настроения и установки. Достаточно развитая культурная среда способствует дальнейшему развитию духовных интересов и создает предпосылки для формирования положительных сторон общественной психологии.</w:t>
      </w:r>
    </w:p>
    <w:p w:rsidR="00067689" w:rsidRPr="00067689" w:rsidRDefault="00067689" w:rsidP="00067689">
      <w:pPr>
        <w:shd w:val="clear" w:color="000000" w:fill="auto"/>
        <w:spacing w:line="360" w:lineRule="auto"/>
        <w:ind w:firstLine="709"/>
        <w:jc w:val="both"/>
        <w:rPr>
          <w:sz w:val="28"/>
        </w:rPr>
      </w:pPr>
      <w:r w:rsidRPr="00067689">
        <w:rPr>
          <w:sz w:val="28"/>
        </w:rPr>
        <w:t xml:space="preserve">Сельская культурная ячейка общества характеризуется определенной территориальной общностью, объединяющая, как правило, несколько населенных пунктов. Поэтому в отличие от коллективов промышленных предприятий здесь существуют своеобразные территориальные связи и отношения, образующие специфическую ближайшую среду и межличностные отношения. Территориальная общность влияет на протекание почти всех социальных и социально-психологических процессов. </w:t>
      </w:r>
    </w:p>
    <w:p w:rsidR="00067689" w:rsidRPr="00067689" w:rsidRDefault="00067689" w:rsidP="00067689">
      <w:pPr>
        <w:shd w:val="clear" w:color="000000" w:fill="auto"/>
        <w:spacing w:line="360" w:lineRule="auto"/>
        <w:ind w:firstLine="709"/>
        <w:jc w:val="both"/>
        <w:rPr>
          <w:sz w:val="28"/>
        </w:rPr>
      </w:pPr>
      <w:r w:rsidRPr="00067689">
        <w:rPr>
          <w:sz w:val="28"/>
        </w:rPr>
        <w:t xml:space="preserve">Но необходимо отметить и одну важную особенность: </w:t>
      </w:r>
      <w:r w:rsidRPr="00067689">
        <w:rPr>
          <w:sz w:val="28"/>
          <w:szCs w:val="23"/>
        </w:rPr>
        <w:t>члены коллектива, проживающие в мелких населенных пунктах, возле которых, как правило, не размещаются особо важные объекты культуры, ограничены в возможностях получения средств для развития и повышения своего уровня культуры, особенно в зимнее время. В небольших населенных пунктах меньше благоустроенных культурно-бытовых учреждений и предприятий. Эти объективные обстоятельства порождают у сельских жителей, проживающих вдали от центральной усадьбы ряд отрицательных психологических состояний, влияют отрицательно на их установки, ориентации и поведение.</w:t>
      </w:r>
    </w:p>
    <w:p w:rsidR="00067689" w:rsidRPr="00067689" w:rsidRDefault="00067689" w:rsidP="00067689">
      <w:pPr>
        <w:shd w:val="clear" w:color="000000" w:fill="auto"/>
        <w:spacing w:line="360" w:lineRule="auto"/>
        <w:ind w:firstLine="709"/>
        <w:jc w:val="both"/>
        <w:rPr>
          <w:sz w:val="28"/>
        </w:rPr>
      </w:pPr>
      <w:r w:rsidRPr="00067689">
        <w:rPr>
          <w:sz w:val="28"/>
        </w:rPr>
        <w:t>Каждый социально-профессиональный слой сельского населения имеет свой образовательный «потолок». Исследования в разных районах страны показали, что сельская интеллигенция находится на уровне среднего специального и частично высшего образования. Подавляющее большинство служащих (категория работников без специальной подготовки, обслуживающая умственный труд) имеет среднее образование, механизаторы и другие квалифицированные рабочие индустриального профиля – в основном неполное среднее, работники неквалифицированного физического труда – чаще всего начальное.</w:t>
      </w:r>
    </w:p>
    <w:p w:rsidR="00067689" w:rsidRPr="00067689" w:rsidRDefault="00067689" w:rsidP="00067689">
      <w:pPr>
        <w:shd w:val="clear" w:color="000000" w:fill="auto"/>
        <w:spacing w:line="360" w:lineRule="auto"/>
        <w:ind w:firstLine="709"/>
        <w:jc w:val="both"/>
        <w:rPr>
          <w:sz w:val="28"/>
        </w:rPr>
      </w:pPr>
      <w:r w:rsidRPr="00067689">
        <w:rPr>
          <w:sz w:val="28"/>
        </w:rPr>
        <w:t>Одной из основных задач Государственной программы возрождения и развития села на 2005 – 2010 гг. является внедрение действенной системы мер социальной поддержки сельского населения, создание основ для престижности проживания в сельской местности и улучшения демографической ситуации на селе. Свой вклад в решение этой задачи должны внести учреждения образования, которые во главу угла ставят превращение сельской социальной среды в педагогический фактор. Именно гуманизация и оздоровление среды ближайшего окружения обеспечат полноценное личностное развитие, позитивную социализацию детей, подростков, молодежи. В связи с этим возрастает роль социально-педагогической и психологической службы учреждений образования.</w:t>
      </w:r>
    </w:p>
    <w:p w:rsidR="00067689" w:rsidRPr="00067689" w:rsidRDefault="00067689" w:rsidP="00067689">
      <w:pPr>
        <w:shd w:val="clear" w:color="000000" w:fill="auto"/>
        <w:spacing w:line="360" w:lineRule="auto"/>
        <w:ind w:firstLine="709"/>
        <w:jc w:val="both"/>
        <w:rPr>
          <w:sz w:val="28"/>
        </w:rPr>
      </w:pPr>
      <w:r w:rsidRPr="00067689">
        <w:rPr>
          <w:sz w:val="28"/>
        </w:rPr>
        <w:t>Специфика работы сельского учреждения образования определена особенностями сельского социума:</w:t>
      </w:r>
    </w:p>
    <w:p w:rsidR="00067689" w:rsidRPr="00067689" w:rsidRDefault="00067689" w:rsidP="00067689">
      <w:pPr>
        <w:shd w:val="clear" w:color="000000" w:fill="auto"/>
        <w:spacing w:line="360" w:lineRule="auto"/>
        <w:ind w:firstLine="709"/>
        <w:jc w:val="both"/>
        <w:rPr>
          <w:sz w:val="28"/>
        </w:rPr>
      </w:pPr>
      <w:r w:rsidRPr="00067689">
        <w:rPr>
          <w:sz w:val="28"/>
        </w:rPr>
        <w:t>- изолированность и территориальная отдаленность от районного центра;</w:t>
      </w:r>
    </w:p>
    <w:p w:rsidR="00067689" w:rsidRPr="00067689" w:rsidRDefault="00067689" w:rsidP="00067689">
      <w:pPr>
        <w:shd w:val="clear" w:color="000000" w:fill="auto"/>
        <w:spacing w:line="360" w:lineRule="auto"/>
        <w:ind w:firstLine="709"/>
        <w:jc w:val="both"/>
        <w:rPr>
          <w:sz w:val="28"/>
        </w:rPr>
      </w:pPr>
      <w:r w:rsidRPr="00067689">
        <w:rPr>
          <w:sz w:val="28"/>
        </w:rPr>
        <w:t>- недостаточно развитая социальная инфраструктура;</w:t>
      </w:r>
    </w:p>
    <w:p w:rsidR="00067689" w:rsidRPr="00067689" w:rsidRDefault="00067689" w:rsidP="00067689">
      <w:pPr>
        <w:shd w:val="clear" w:color="000000" w:fill="auto"/>
        <w:spacing w:line="360" w:lineRule="auto"/>
        <w:ind w:firstLine="709"/>
        <w:jc w:val="both"/>
        <w:rPr>
          <w:sz w:val="28"/>
        </w:rPr>
      </w:pPr>
      <w:r w:rsidRPr="00067689">
        <w:rPr>
          <w:sz w:val="28"/>
        </w:rPr>
        <w:t>- невысокий образовательный уровень сельских жителей;</w:t>
      </w:r>
    </w:p>
    <w:p w:rsidR="00067689" w:rsidRPr="00067689" w:rsidRDefault="00067689" w:rsidP="00067689">
      <w:pPr>
        <w:shd w:val="clear" w:color="000000" w:fill="auto"/>
        <w:spacing w:line="360" w:lineRule="auto"/>
        <w:ind w:firstLine="709"/>
        <w:jc w:val="both"/>
        <w:rPr>
          <w:sz w:val="28"/>
        </w:rPr>
      </w:pPr>
      <w:r w:rsidRPr="00067689">
        <w:rPr>
          <w:sz w:val="28"/>
        </w:rPr>
        <w:t>- большое число семей «группы риска»;</w:t>
      </w:r>
    </w:p>
    <w:p w:rsidR="00067689" w:rsidRPr="00067689" w:rsidRDefault="00067689" w:rsidP="00067689">
      <w:pPr>
        <w:shd w:val="clear" w:color="000000" w:fill="auto"/>
        <w:spacing w:line="360" w:lineRule="auto"/>
        <w:ind w:firstLine="709"/>
        <w:jc w:val="both"/>
        <w:rPr>
          <w:sz w:val="28"/>
        </w:rPr>
      </w:pPr>
      <w:r w:rsidRPr="00067689">
        <w:rPr>
          <w:sz w:val="28"/>
        </w:rPr>
        <w:t>- приток в сельскую местность переселенцев и безработных.</w:t>
      </w:r>
    </w:p>
    <w:p w:rsidR="00067689" w:rsidRPr="00067689" w:rsidRDefault="00067689" w:rsidP="00067689">
      <w:pPr>
        <w:shd w:val="clear" w:color="000000" w:fill="auto"/>
        <w:spacing w:line="360" w:lineRule="auto"/>
        <w:ind w:firstLine="709"/>
        <w:jc w:val="both"/>
        <w:rPr>
          <w:sz w:val="28"/>
        </w:rPr>
      </w:pPr>
      <w:r w:rsidRPr="00067689">
        <w:rPr>
          <w:sz w:val="28"/>
        </w:rPr>
        <w:t>В сельском социуме, который характеризуется однообразием социальных контактов, возрастает роль педагога-психолога. Сельские школьники испытывают значительные трудности в установлении взаимоотношений как со сверстниками, так и со взрослыми, им чаще присущи неуверенность в себе, беспокойство, повышенная внушаемость и подчиняемость. В помощи педагога-психолога нуждается и взрослое население деревень. Социально-экономические трудности вызывают апатию, депрессивные состояния, порождают агрессивность и раздражительность. Поэтому в числе приоритетов работы педагогов-психологов на селе – оказание помощи гражданам в обретении душевного равновесия, в преодолении отрицательных эмоций.</w:t>
      </w:r>
    </w:p>
    <w:p w:rsidR="00067689" w:rsidRPr="00067689" w:rsidRDefault="00067689" w:rsidP="00067689">
      <w:pPr>
        <w:shd w:val="clear" w:color="000000" w:fill="auto"/>
        <w:spacing w:line="360" w:lineRule="auto"/>
        <w:ind w:firstLine="709"/>
        <w:jc w:val="both"/>
        <w:rPr>
          <w:sz w:val="28"/>
        </w:rPr>
      </w:pPr>
      <w:r w:rsidRPr="00067689">
        <w:rPr>
          <w:sz w:val="28"/>
        </w:rPr>
        <w:t>Учитывая, что уровень образования сельской семьи, как правило, низкий (что отрицательно сказывается на развитии детей), актуальной задачей становится педагогическое просвещение родителей. Для оказания педагогической помощи родителям во многих школах организованы и функционируют клубы семейного общения.</w:t>
      </w:r>
      <w:r w:rsidR="00D723FA">
        <w:rPr>
          <w:sz w:val="28"/>
        </w:rPr>
        <w:t xml:space="preserve"> </w:t>
      </w:r>
      <w:r w:rsidRPr="00067689">
        <w:rPr>
          <w:sz w:val="28"/>
        </w:rPr>
        <w:t>Социальные педагоги и педагоги-психологи должны стать самой активной культурной силой в деревне, проводниками в массы государственной социальной, семейной, молодежной политики, советчиками и просветителями. Они должны являться своеобразным центром единения разрозненных сил сельского социума в решении сложнейших задач социального воспитания, обеспечения преемственности народных традиций.</w:t>
      </w:r>
      <w:r w:rsidR="00D723FA">
        <w:rPr>
          <w:sz w:val="28"/>
        </w:rPr>
        <w:t xml:space="preserve"> </w:t>
      </w:r>
      <w:r w:rsidRPr="00067689">
        <w:rPr>
          <w:sz w:val="28"/>
        </w:rPr>
        <w:t>Рост духовных интересов и культурных запросов современных сельских жителей вызвал потребность в квалифицированных кадрах культурно-просветительских работников, способных организовать работу на уровне, соответствующем культурным запросам сельского населения. Современные исследования показывают, что сельские жители, особенно сельская молодежь, ориентируются на творческое содержание труда, что соответствует общей тенденции изменения отношения к труду во всех социальных группах общества. Труд по способности и склонности, отношение к нему как к средству социального самоутверждения и общественного признания – основа проявления творческого отношения к труду и превращения его в первую жизненную потребность. Если подходить с этой позиции к оценке отношения к труду современной сельской молодежи, то мы увидим отчетливое проявление этой тенденции.</w:t>
      </w:r>
    </w:p>
    <w:p w:rsidR="00067689" w:rsidRPr="00067689" w:rsidRDefault="00067689" w:rsidP="00067689">
      <w:pPr>
        <w:shd w:val="clear" w:color="000000" w:fill="auto"/>
        <w:spacing w:line="360" w:lineRule="auto"/>
        <w:ind w:firstLine="709"/>
        <w:jc w:val="both"/>
        <w:rPr>
          <w:sz w:val="28"/>
          <w:szCs w:val="22"/>
        </w:rPr>
      </w:pPr>
      <w:r w:rsidRPr="00067689">
        <w:rPr>
          <w:sz w:val="28"/>
        </w:rPr>
        <w:t>На профессиональную ориентацию сельской молодежи активное влияние оказывает общественное мнение сельских жителей. Отношение к образованию, получению специальности значительно изменилось, особенно за последние 10-15 лет. Подавляющее большинство родителей стремятся дать детям образование и особенно специальность.</w:t>
      </w:r>
      <w:r w:rsidR="00D723FA">
        <w:rPr>
          <w:sz w:val="28"/>
        </w:rPr>
        <w:t xml:space="preserve"> </w:t>
      </w:r>
      <w:r w:rsidRPr="00067689">
        <w:rPr>
          <w:sz w:val="28"/>
          <w:szCs w:val="22"/>
        </w:rPr>
        <w:t>Интерес к образованию, научным и специальным знаниям мы выделяем в качестве одного из элементов духовных интересов личности или группы. Установка сельского жителя на образование органически связана со стремлением получить специальность. Объективной основой возрастания интереса к знаниям является интеллектуализация сельскохозяйственного труда, все большее проникновение науки в производство. Субъективными показателями направленности интересов сельских жителей на повышение общих и теоретических знаний может служить чтение научной и публицистической литературы, статей в газетах и журналах по актуальным проблемам, интерес к научно-популярным кинофильмам, самооценка своих знаний, стремление перенять передовой опыт и т. п.</w:t>
      </w:r>
      <w:r w:rsidR="00D723FA">
        <w:rPr>
          <w:sz w:val="28"/>
          <w:szCs w:val="22"/>
        </w:rPr>
        <w:t xml:space="preserve"> </w:t>
      </w:r>
      <w:r w:rsidRPr="00067689">
        <w:rPr>
          <w:sz w:val="28"/>
          <w:szCs w:val="22"/>
        </w:rPr>
        <w:t>В современных условиях государство придает большое значение нравственному и эстетическому воспитанию трудящихся села, которое связано с политическим, правовым и экономическим воспитанием. В этих целях разрабатывается система мероприятий, направленная на усвоение знаний, формирование творческого мышления, разностороннее развитие личности сельского жителя. О социальной роли повышения уровня культуры личности сельского жителя можно судить по элементам творческого отношения к труду, внесению рационализаторских предложений, рациональному использованию земли и техники, активному участию жителей в делах государства, области, своего села. Далее мне хотелось бы остановиться на рассмотрении причинности выбора сельской молодежью того или иного учебного заведения.</w:t>
      </w:r>
    </w:p>
    <w:p w:rsidR="00067689" w:rsidRPr="00067689" w:rsidRDefault="00067689" w:rsidP="00067689">
      <w:pPr>
        <w:shd w:val="clear" w:color="000000" w:fill="auto"/>
        <w:spacing w:line="360" w:lineRule="auto"/>
        <w:ind w:firstLine="709"/>
        <w:jc w:val="both"/>
        <w:rPr>
          <w:sz w:val="28"/>
          <w:szCs w:val="22"/>
        </w:rPr>
      </w:pPr>
      <w:r w:rsidRPr="00067689">
        <w:rPr>
          <w:sz w:val="28"/>
          <w:szCs w:val="22"/>
        </w:rPr>
        <w:t xml:space="preserve">Выбор ВУЗа, как показывают исследования, в большинстве случаев определяется не призванием или склонностью, а другими социальными факторами и личными причинами, и прежде всего уровнем подготовки выпускников сельских школ и теми оценками, которые стоят в их аттестатах зрелости. В ведущие ВУЗы страны и университеты пытаются поступить лишь единицы выпускников сельских средних школ. Основная причина этого состоит в том, что уровень подготовки в сельских школах несколько ниже, чем в городских. Поэтому в большинстве случаев выпускники сельских школ стремятся поступить в педагогические и сельскохозяйственные ВУЗы, средние специальные учреждения и колледжи. На выбор ВУЗа оказывает влияние и его местонахождение. Подавляющее большинство выпускников стремятся поступить в учебные заведения, расположенные на территории их области. Выбор ВУЗа зависит от положительной информации, получаемой от обучающихся в высших учебных заведениях односельчан. Возникает вопрос: чем определяется профессиональная ориентация выпускников сельских школ? Прежде всего престиж профессий оценивается характером труда. Предпочтение отдается умственному труду. На вопрос: «Какая профессия, на Ваш взгляд, наиболее привлекательна?» (на выбор были даны десять профессий по десятибалльной системе) — выпускники средних сельских школ назвали профессию учителя, врача, инженера, а непривлекательными — профессии работников животноводства [5, с.73]. </w:t>
      </w:r>
    </w:p>
    <w:p w:rsidR="00067689" w:rsidRPr="00067689" w:rsidRDefault="00067689" w:rsidP="00067689">
      <w:pPr>
        <w:shd w:val="clear" w:color="000000" w:fill="auto"/>
        <w:spacing w:line="360" w:lineRule="auto"/>
        <w:ind w:firstLine="709"/>
        <w:jc w:val="both"/>
        <w:rPr>
          <w:sz w:val="28"/>
        </w:rPr>
      </w:pPr>
      <w:r w:rsidRPr="00067689">
        <w:rPr>
          <w:sz w:val="28"/>
          <w:szCs w:val="22"/>
        </w:rPr>
        <w:t xml:space="preserve">На жизненные планы выпускников средних сельских школ оказывает влияние и такой социально-психологический фактор, как перспективы изменения социального статуса и социального продвижения. Условия труда и быта в сельской местности все еще затрудняют возможности продолжения учебы в заочных и вечерних специальных учебных заведениях. При соприкосновении с жизнью, с ее трудностями и противоречиями у многих юношей и девушек, имеющих среднее образование, возникает разлад между идеализированно-романтическими представлениями о жизни и реальными, объективными возможностями реализации своих жизненных планов. Известно, что в настоящее время в сельской местности выбор профессий и специальностей, связанных с квалифицированным трудом, весьма ограничен. В колхозах наиболее распространены профессии тракториста, комбайнера, шофера. Для девушек, оканчивающих средние школы, остается малоквалифицированная работа в животноводстве и полеводстве, к тому же связанная с ненормированным рабочим днем, отсутствием выходных дней, неблагоприятными условиями труда. Все это порождает миграцию сельской молодежи, ряд других сложных проблем и противоречий. </w:t>
      </w:r>
      <w:r w:rsidRPr="00067689">
        <w:rPr>
          <w:sz w:val="28"/>
        </w:rPr>
        <w:t>При анализе возрастных общностей, которые определяют культурную среду села можно выделить следующие возрастные группы: сельская молодежь; работники среднего возраста (от 30 до 45 лет); старшего возраста (от 46 до 60 лет); представители сельской культурной среды старше 60 лет. Для более глубокого анализа сельскую молодежь следует разделять на следующие подгруппы: выпускники средних и базовых школ, из которых пополняются ряды неквалифицированных работников; молодые люди в возрасте от 16 до 19 лет; в возрасте от 20 до 24 лет; и от 25 до 30 лет.</w:t>
      </w:r>
    </w:p>
    <w:p w:rsidR="00067689" w:rsidRPr="00067689" w:rsidRDefault="00067689" w:rsidP="00067689">
      <w:pPr>
        <w:shd w:val="clear" w:color="000000" w:fill="auto"/>
        <w:spacing w:line="360" w:lineRule="auto"/>
        <w:ind w:firstLine="709"/>
        <w:jc w:val="both"/>
        <w:rPr>
          <w:sz w:val="28"/>
        </w:rPr>
      </w:pPr>
      <w:r w:rsidRPr="00067689">
        <w:rPr>
          <w:sz w:val="28"/>
          <w:szCs w:val="22"/>
        </w:rPr>
        <w:t>Стремление к материальному благополучию, заработок занимают подчиненное место в структуре жизненных планов младшей возрастной группы молодежи. Среди сельской молодежи до 19 лет преобладают лица, не имеющие специальности, с незаконченным средним образованием. Поэтому многие юноши и девушки этого возраста стремятся получить высшее или среднее специальное образование, перейти на другую работу или приобрести другую профессию. В жизненных планах сельской молодежи этой возрастной группы немаловажное значение придается культурно-бытовым условиям жизни, т. е. ей свойственна более устойчивая ориентация на освоение духовных ценностей. Причем предпочтение отдается коллективным формам проведения свободного времени. Наличие культурно-бытовых предприятий и учреждений, уровень их работы оказывают не последнее влияние на выбор жизненного пути сельской молодежи этого возраста.</w:t>
      </w:r>
    </w:p>
    <w:p w:rsidR="00067689" w:rsidRPr="00067689" w:rsidRDefault="00067689" w:rsidP="00067689">
      <w:pPr>
        <w:shd w:val="clear" w:color="000000" w:fill="auto"/>
        <w:spacing w:line="360" w:lineRule="auto"/>
        <w:ind w:firstLine="709"/>
        <w:jc w:val="both"/>
        <w:rPr>
          <w:sz w:val="28"/>
        </w:rPr>
      </w:pPr>
      <w:r w:rsidRPr="00067689">
        <w:rPr>
          <w:sz w:val="28"/>
          <w:szCs w:val="22"/>
        </w:rPr>
        <w:t>Таким образом, выбор жизненного пути — самая важная и доминирующая установка у выпускников сельских школ и молодежи до 19 лет, оставшейся в селе. Исследования убеждают, что их жизненные планы еще не всегда отчетливо очерчены и недостаточно реалистичны. Когда юноша или девушка уже два-три года проработали в сельской местности, их жизненные планы и целевые установки приобретают реальность.</w:t>
      </w:r>
    </w:p>
    <w:p w:rsidR="00067689" w:rsidRPr="00067689" w:rsidRDefault="00067689" w:rsidP="00067689">
      <w:pPr>
        <w:shd w:val="clear" w:color="000000" w:fill="auto"/>
        <w:spacing w:line="360" w:lineRule="auto"/>
        <w:ind w:firstLine="709"/>
        <w:jc w:val="both"/>
        <w:rPr>
          <w:sz w:val="28"/>
        </w:rPr>
      </w:pPr>
      <w:r w:rsidRPr="00067689">
        <w:rPr>
          <w:sz w:val="28"/>
          <w:szCs w:val="22"/>
        </w:rPr>
        <w:t>Структура жизненных планов и ценностных ориентации молодежи в возрасте от 20 до 24 лет претерпевают некоторые изменения, хотя стремление приобрести специальность, перейти на более интересную работу сохраняется. Это относится к той части сельской работающей молодежи, которая занята простым, неквалифицированным трудом. У юношей и девушек</w:t>
      </w:r>
      <w:r w:rsidRPr="00067689">
        <w:rPr>
          <w:sz w:val="28"/>
          <w:szCs w:val="22"/>
          <w:vertAlign w:val="subscript"/>
        </w:rPr>
        <w:t>;</w:t>
      </w:r>
      <w:r w:rsidRPr="00067689">
        <w:rPr>
          <w:sz w:val="28"/>
          <w:szCs w:val="22"/>
        </w:rPr>
        <w:t xml:space="preserve"> имеющих специальность и удовлетворенных содержанием труда, в жизненных планах появляется более или менее устойчивый интерес к повышению квалификации и к более полному овладению профессией и специальностью, а также заметно повышается ориентация на величину заработка, материальный достаток.</w:t>
      </w:r>
    </w:p>
    <w:p w:rsidR="00067689" w:rsidRPr="00067689" w:rsidRDefault="00067689" w:rsidP="00067689">
      <w:pPr>
        <w:shd w:val="clear" w:color="000000" w:fill="auto"/>
        <w:spacing w:line="360" w:lineRule="auto"/>
        <w:ind w:firstLine="709"/>
        <w:jc w:val="both"/>
        <w:rPr>
          <w:sz w:val="28"/>
        </w:rPr>
      </w:pPr>
      <w:r w:rsidRPr="00067689">
        <w:rPr>
          <w:sz w:val="28"/>
          <w:szCs w:val="22"/>
        </w:rPr>
        <w:t xml:space="preserve">Структурные сдвиги у молодежи этой возрастной группы (в ее жизненных планах) </w:t>
      </w:r>
      <w:r w:rsidR="00A51794" w:rsidRPr="00067689">
        <w:rPr>
          <w:sz w:val="28"/>
          <w:szCs w:val="22"/>
        </w:rPr>
        <w:t>проявляются,</w:t>
      </w:r>
      <w:r w:rsidRPr="00067689">
        <w:rPr>
          <w:sz w:val="28"/>
          <w:szCs w:val="22"/>
        </w:rPr>
        <w:t xml:space="preserve"> прежде </w:t>
      </w:r>
      <w:r w:rsidR="00A51794" w:rsidRPr="00067689">
        <w:rPr>
          <w:sz w:val="28"/>
          <w:szCs w:val="22"/>
        </w:rPr>
        <w:t>всего,</w:t>
      </w:r>
      <w:r w:rsidRPr="00067689">
        <w:rPr>
          <w:sz w:val="28"/>
          <w:szCs w:val="22"/>
        </w:rPr>
        <w:t xml:space="preserve"> в том, что уменьшается количество желающих продолжить образование по сравнению с тем, как это наблюдалось в более младшей возрастной группе. Последнее объясняется прежде всего тем, что определенная часть молодежи приобрела специальность и овладела сельскохозяйственными профессиями, т. е. реализовала часть своих жизненных планов. В возрасте от 20 до 24 лет многие, обзаведясь семьями, принимают решение остаться работать в сельской местности. В их жизни известное место заняли заботы о материальном достатке семьи. Однако число стремящихся перейти на другую работу остается почти на том же уровне у мужчин и значительно возрастает у женщин. Многие девушки, не сумев осуществить свое стремление приобрести специальность, стараются перейти хотя бы на другую, лучше оплачиваемую работу. Заметно возрастает количество лиц, стремящихся полнее овладеть профессией. Одним из элементов жизненных планов становится стремление к нормальным взаимоотношениям в семье и забота о воспитании детей. Среди женщин этой группы уменьшается количество лиц, стремящихся к овладению профессией, ибо работа по наряду на разных неквалифицированных работах не требует от них больших навыков — достаточно и тех, которые они приобрели за небольшой срок работы и колхозе и на личном приусадебном участке.</w:t>
      </w:r>
    </w:p>
    <w:p w:rsidR="00067689" w:rsidRPr="00067689" w:rsidRDefault="00067689" w:rsidP="00067689">
      <w:pPr>
        <w:shd w:val="clear" w:color="000000" w:fill="auto"/>
        <w:spacing w:line="360" w:lineRule="auto"/>
        <w:ind w:firstLine="709"/>
        <w:jc w:val="both"/>
        <w:rPr>
          <w:sz w:val="28"/>
        </w:rPr>
      </w:pPr>
      <w:r w:rsidRPr="00067689">
        <w:rPr>
          <w:sz w:val="28"/>
          <w:szCs w:val="22"/>
        </w:rPr>
        <w:t>Молодые сельские жители к 25 годам становятся социально зрелыми людьми, они накопили определенный жизненный опыт, а их жизненные планы и ценностные ориентации стали устойчивыми и четко очерченными. Через труд они стремятся найти удовлетворение своим материальным и духовным потребностям, которые приобретают важное и устойчивое значение.</w:t>
      </w:r>
    </w:p>
    <w:p w:rsidR="00067689" w:rsidRPr="00067689" w:rsidRDefault="00067689" w:rsidP="00067689">
      <w:pPr>
        <w:shd w:val="clear" w:color="000000" w:fill="auto"/>
        <w:spacing w:line="360" w:lineRule="auto"/>
        <w:ind w:firstLine="709"/>
        <w:jc w:val="both"/>
        <w:rPr>
          <w:sz w:val="28"/>
          <w:szCs w:val="22"/>
        </w:rPr>
      </w:pPr>
      <w:r w:rsidRPr="00067689">
        <w:rPr>
          <w:sz w:val="28"/>
          <w:szCs w:val="22"/>
        </w:rPr>
        <w:t>В жизненных планах молодежи в возрасте от 25 до 30 лет сохраняется стремление к приобретению специальности на уровне предшествующей группы у мужчин, а у женщин оно сокращается до 96%. Доминирующими элементами жизненных планов молодежи этой возрастной группы становятся стремление к материальному благополучию (49,6% мужчин, 51,1% женщин), к дальнейшему овладению своей профессией (36,8% мужчин, 24,5% женщин), добросовестный труд в общественном производстве.</w:t>
      </w:r>
    </w:p>
    <w:p w:rsidR="00067689" w:rsidRPr="00067689" w:rsidRDefault="00067689" w:rsidP="00067689">
      <w:pPr>
        <w:shd w:val="clear" w:color="000000" w:fill="auto"/>
        <w:spacing w:line="360" w:lineRule="auto"/>
        <w:ind w:firstLine="709"/>
        <w:jc w:val="both"/>
        <w:rPr>
          <w:sz w:val="28"/>
        </w:rPr>
      </w:pPr>
      <w:r w:rsidRPr="00067689">
        <w:rPr>
          <w:sz w:val="28"/>
        </w:rPr>
        <w:t xml:space="preserve">Особыми жизненными обстоятельствами формирования психологии сельской культурной среды являются родственные и соседские отношения, особенности группового и межличностного общения. Встречаются деревни, где почти половина жителей находится в родственных отношениях. Взаимоотношения между родственниками и соседями оказывают влияние на многие стороны коллективной психологии. </w:t>
      </w:r>
    </w:p>
    <w:p w:rsidR="00067689" w:rsidRPr="00067689" w:rsidRDefault="00067689" w:rsidP="00067689">
      <w:pPr>
        <w:shd w:val="clear" w:color="000000" w:fill="auto"/>
        <w:spacing w:line="360" w:lineRule="auto"/>
        <w:ind w:firstLine="709"/>
        <w:jc w:val="both"/>
        <w:rPr>
          <w:sz w:val="28"/>
        </w:rPr>
      </w:pPr>
      <w:r w:rsidRPr="00067689">
        <w:rPr>
          <w:sz w:val="28"/>
        </w:rPr>
        <w:t xml:space="preserve">Особенность взаимоотношений в трудовых коллективах села состоит в том, что здесь на отношения в сфере труда также оказывают влияние соседские и родственные связи. Можно встретить населенные пункты, где почти все члены трудового коллектива объединены между собой родственными узами. В таких ситуациях родственные отношения оказывают влияние на распределение обязанностей между членами коллектива, на материальное и моральное стимулирование, соблюдение или несоблюдение справедливой требовательности со стороны руководителей как по отношению к родственникам, так и к другим членам коллектива. </w:t>
      </w:r>
    </w:p>
    <w:p w:rsidR="00067689" w:rsidRPr="00067689" w:rsidRDefault="00067689" w:rsidP="00067689">
      <w:pPr>
        <w:shd w:val="clear" w:color="000000" w:fill="auto"/>
        <w:spacing w:line="360" w:lineRule="auto"/>
        <w:ind w:firstLine="709"/>
        <w:jc w:val="both"/>
        <w:rPr>
          <w:sz w:val="28"/>
        </w:rPr>
      </w:pPr>
      <w:r w:rsidRPr="00067689">
        <w:rPr>
          <w:sz w:val="28"/>
        </w:rPr>
        <w:t xml:space="preserve">Социально-психологические отношения, складывающиеся в сельских коллективах, имеют свои особенности. Они могут быть сведены к трем основным моментам: </w:t>
      </w:r>
    </w:p>
    <w:p w:rsidR="00067689" w:rsidRPr="00067689" w:rsidRDefault="00067689" w:rsidP="00D723FA">
      <w:pPr>
        <w:numPr>
          <w:ilvl w:val="0"/>
          <w:numId w:val="16"/>
        </w:numPr>
        <w:shd w:val="clear" w:color="000000" w:fill="auto"/>
        <w:tabs>
          <w:tab w:val="clear" w:pos="1594"/>
          <w:tab w:val="num" w:pos="0"/>
          <w:tab w:val="left" w:pos="1080"/>
        </w:tabs>
        <w:spacing w:line="360" w:lineRule="auto"/>
        <w:ind w:left="0" w:firstLine="709"/>
        <w:jc w:val="both"/>
        <w:rPr>
          <w:sz w:val="28"/>
        </w:rPr>
      </w:pPr>
      <w:r w:rsidRPr="00067689">
        <w:rPr>
          <w:sz w:val="28"/>
        </w:rPr>
        <w:t xml:space="preserve">официальные отношения переплетаются с отношениями родственными и соседскими, которые оказывают на них сильное влияние; </w:t>
      </w:r>
    </w:p>
    <w:p w:rsidR="00067689" w:rsidRPr="00067689" w:rsidRDefault="00067689" w:rsidP="00D723FA">
      <w:pPr>
        <w:numPr>
          <w:ilvl w:val="0"/>
          <w:numId w:val="16"/>
        </w:numPr>
        <w:shd w:val="clear" w:color="000000" w:fill="auto"/>
        <w:tabs>
          <w:tab w:val="clear" w:pos="1594"/>
          <w:tab w:val="num" w:pos="0"/>
          <w:tab w:val="left" w:pos="1080"/>
        </w:tabs>
        <w:spacing w:line="360" w:lineRule="auto"/>
        <w:ind w:left="0" w:firstLine="709"/>
        <w:jc w:val="both"/>
        <w:rPr>
          <w:sz w:val="28"/>
        </w:rPr>
      </w:pPr>
      <w:r w:rsidRPr="00067689">
        <w:rPr>
          <w:sz w:val="28"/>
        </w:rPr>
        <w:t>отношения между сельскими работниками носят в большинстве своем «личный» характер (все хорошо знают друг друга по работе и месту жительства);</w:t>
      </w:r>
    </w:p>
    <w:p w:rsidR="00067689" w:rsidRPr="00067689" w:rsidRDefault="00067689" w:rsidP="00D723FA">
      <w:pPr>
        <w:numPr>
          <w:ilvl w:val="0"/>
          <w:numId w:val="16"/>
        </w:numPr>
        <w:shd w:val="clear" w:color="000000" w:fill="auto"/>
        <w:tabs>
          <w:tab w:val="clear" w:pos="1594"/>
          <w:tab w:val="num" w:pos="0"/>
          <w:tab w:val="left" w:pos="1080"/>
        </w:tabs>
        <w:spacing w:line="360" w:lineRule="auto"/>
        <w:ind w:left="0" w:firstLine="709"/>
        <w:jc w:val="both"/>
        <w:rPr>
          <w:sz w:val="28"/>
        </w:rPr>
      </w:pPr>
      <w:r w:rsidRPr="00067689">
        <w:rPr>
          <w:sz w:val="28"/>
        </w:rPr>
        <w:t xml:space="preserve"> контроль над членом коллектива осуществляется одновременно коллективом, семьей и общественным мнением села.</w:t>
      </w:r>
    </w:p>
    <w:p w:rsidR="00067689" w:rsidRPr="00067689" w:rsidRDefault="00067689" w:rsidP="00067689">
      <w:pPr>
        <w:shd w:val="clear" w:color="000000" w:fill="auto"/>
        <w:spacing w:line="360" w:lineRule="auto"/>
        <w:ind w:firstLine="709"/>
        <w:jc w:val="both"/>
        <w:rPr>
          <w:sz w:val="28"/>
        </w:rPr>
      </w:pPr>
      <w:r w:rsidRPr="00067689">
        <w:rPr>
          <w:sz w:val="28"/>
        </w:rPr>
        <w:t xml:space="preserve">В заключении хотелось бы сказать, что государственная программа возрождения и развития села на 2005-2010 годы предусматривает качественно новый этап построения и организации сельской культурной среды. Планируется повысить образовательный уровень учащихся сельских школ, активизировать культурную деятельность, увеличить степень занятости сельского населения. К 1 ноября 2005 года уже было создано 56 учреждений нового типа – гимназии и лицеи, обеспечен подвоз 80 % учащихся к дошкольным и школьным учреждениям. На развитие образования в агрогородках затрачено 6,4 млрд. рублей. Так к 2007 году в сельской местности сформировано более 30 центров культуры и досуга, создано 3 районных и сельских дома ремесел, организовано в каждой области по 5 культурно-досуговых центров, усадебно-этнографических комплексов и туристических маршрутов, сформировано 48 мобильных учреждений культуры (автоклубы, библиобусы, передвижные видеокомплексы). Компьютеризировано с подключением к Интернету 156 сельских библиотек, организовано на базе крупных сельских домов культуры 38 площадок филармонического и театрального обслуживания, открыто 12 филиалов и классов детских школ искусств различных художественных направлений. Создано при областных среднеспециальных заведениях культуры 6 консультационных центров для выявления на селе художественно одаренных детей и талантливой молодежи. И даже если в отдельных районах преобразования в социальной среде на селе идут не так быстро и активно, как хотелось бы, тем не </w:t>
      </w:r>
      <w:r w:rsidR="00680079" w:rsidRPr="00067689">
        <w:rPr>
          <w:sz w:val="28"/>
        </w:rPr>
        <w:t>менее,</w:t>
      </w:r>
      <w:r w:rsidRPr="00067689">
        <w:rPr>
          <w:sz w:val="28"/>
        </w:rPr>
        <w:t xml:space="preserve"> в культурной жизни белорусской деревни уже отчетливо видна тенденция перемен к лучшему. Облик белорусского села становится иным – и это видно не только по новым улицам, жилым домам и дворцам культуры, но и по настроению самих сельчан, которые верят в свое будущее и готовы ради него работать. И это самый главный итог перемен!</w:t>
      </w:r>
    </w:p>
    <w:p w:rsidR="00067689" w:rsidRPr="00067689" w:rsidRDefault="007876F8" w:rsidP="00067689">
      <w:pPr>
        <w:numPr>
          <w:ilvl w:val="0"/>
          <w:numId w:val="12"/>
        </w:numPr>
        <w:shd w:val="clear" w:color="000000" w:fill="auto"/>
        <w:spacing w:line="360" w:lineRule="auto"/>
        <w:ind w:left="0" w:firstLine="709"/>
        <w:jc w:val="both"/>
        <w:rPr>
          <w:b/>
          <w:bCs/>
          <w:caps/>
          <w:sz w:val="28"/>
        </w:rPr>
      </w:pPr>
      <w:r>
        <w:rPr>
          <w:b/>
          <w:bCs/>
          <w:caps/>
          <w:sz w:val="28"/>
        </w:rPr>
        <w:br w:type="page"/>
      </w:r>
      <w:r w:rsidR="00067689" w:rsidRPr="00067689">
        <w:rPr>
          <w:b/>
          <w:bCs/>
          <w:caps/>
          <w:sz w:val="28"/>
        </w:rPr>
        <w:t>Факторы успешной организации отдыха для детей и молодежи в будние и выходные дни</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szCs w:val="16"/>
        </w:rPr>
      </w:pPr>
      <w:r w:rsidRPr="00067689">
        <w:rPr>
          <w:sz w:val="28"/>
          <w:szCs w:val="16"/>
        </w:rPr>
        <w:t>В древности формы досуга опирались на общий фундамент традиционной народной культуры, досуговые занятия различных общественных групп были во многом сходны. В древние времена вся жизнедеятельность человека регулировалась, главным образом, традицией, установлениями, обрядами, обычаями, укоренившимися привычками. В эпоху язычества на характер времяпрепровождения серьезное влияние оказывали языческие представления об окружающем мире, природе и нормах социального поведения.</w:t>
      </w:r>
    </w:p>
    <w:p w:rsidR="00067689" w:rsidRPr="00067689" w:rsidRDefault="00067689" w:rsidP="00067689">
      <w:pPr>
        <w:shd w:val="clear" w:color="000000" w:fill="auto"/>
        <w:spacing w:line="360" w:lineRule="auto"/>
        <w:ind w:firstLine="709"/>
        <w:jc w:val="both"/>
        <w:rPr>
          <w:sz w:val="28"/>
        </w:rPr>
      </w:pPr>
      <w:r w:rsidRPr="00067689">
        <w:rPr>
          <w:sz w:val="28"/>
        </w:rPr>
        <w:t>В результате анализа современной психолого-педагогической литературы, а также опыта работы методистов по управлению социальной и воспитательной работы с населением на современном этапе развития общества можно выделить следующие факторы, которые необходимо учитывать при организации отдыха для детей и молодежи:</w:t>
      </w:r>
    </w:p>
    <w:p w:rsidR="00067689" w:rsidRPr="00067689" w:rsidRDefault="00067689" w:rsidP="00067689">
      <w:pPr>
        <w:shd w:val="clear" w:color="000000" w:fill="auto"/>
        <w:spacing w:line="360" w:lineRule="auto"/>
        <w:ind w:firstLine="709"/>
        <w:jc w:val="both"/>
        <w:rPr>
          <w:sz w:val="28"/>
        </w:rPr>
      </w:pPr>
      <w:r w:rsidRPr="00067689">
        <w:rPr>
          <w:sz w:val="28"/>
          <w:lang w:val="en-US"/>
        </w:rPr>
        <w:t>I</w:t>
      </w:r>
      <w:r w:rsidRPr="00067689">
        <w:rPr>
          <w:sz w:val="28"/>
        </w:rPr>
        <w:t>. Соответствие и согласованность с общей перспективой развития общественно-экономической системы, т.е. как и насколько специфика общественно-экономической формации представлена в данном социальном явлении, насколько она адекватна.</w:t>
      </w:r>
    </w:p>
    <w:p w:rsidR="00067689" w:rsidRPr="00067689" w:rsidRDefault="00067689" w:rsidP="00067689">
      <w:pPr>
        <w:shd w:val="clear" w:color="000000" w:fill="auto"/>
        <w:spacing w:line="360" w:lineRule="auto"/>
        <w:ind w:firstLine="709"/>
        <w:jc w:val="both"/>
        <w:rPr>
          <w:sz w:val="28"/>
        </w:rPr>
      </w:pPr>
      <w:r w:rsidRPr="00067689">
        <w:rPr>
          <w:sz w:val="28"/>
          <w:lang w:val="en-US"/>
        </w:rPr>
        <w:t>II</w:t>
      </w:r>
      <w:r w:rsidRPr="00067689">
        <w:rPr>
          <w:sz w:val="28"/>
        </w:rPr>
        <w:t>. Роль и место данного мероприятия по организации отдыха в существующей общественно-экономической системе.</w:t>
      </w:r>
    </w:p>
    <w:p w:rsidR="00067689" w:rsidRPr="00067689" w:rsidRDefault="00067689" w:rsidP="00067689">
      <w:pPr>
        <w:shd w:val="clear" w:color="000000" w:fill="auto"/>
        <w:spacing w:line="360" w:lineRule="auto"/>
        <w:ind w:firstLine="709"/>
        <w:jc w:val="both"/>
        <w:rPr>
          <w:sz w:val="28"/>
        </w:rPr>
      </w:pPr>
      <w:r w:rsidRPr="00067689">
        <w:rPr>
          <w:sz w:val="28"/>
          <w:lang w:val="en-US"/>
        </w:rPr>
        <w:t>III</w:t>
      </w:r>
      <w:r w:rsidRPr="00067689">
        <w:rPr>
          <w:sz w:val="28"/>
        </w:rPr>
        <w:t>. Связь данного вида организованного мероприятия с конкретным видом социума, его спецификой и масштабом.</w:t>
      </w:r>
    </w:p>
    <w:p w:rsidR="00067689" w:rsidRPr="00067689" w:rsidRDefault="00067689" w:rsidP="00067689">
      <w:pPr>
        <w:shd w:val="clear" w:color="000000" w:fill="auto"/>
        <w:spacing w:line="360" w:lineRule="auto"/>
        <w:ind w:firstLine="709"/>
        <w:jc w:val="both"/>
        <w:rPr>
          <w:sz w:val="28"/>
        </w:rPr>
      </w:pPr>
      <w:r w:rsidRPr="00067689">
        <w:rPr>
          <w:sz w:val="28"/>
          <w:lang w:val="en-US"/>
        </w:rPr>
        <w:t>IV</w:t>
      </w:r>
      <w:r w:rsidRPr="00067689">
        <w:rPr>
          <w:sz w:val="28"/>
        </w:rPr>
        <w:t>. Связь организованного мероприятия с регионом, определенными территориально-экономическими условиями, их взаимная зависимость и обусловленность.</w:t>
      </w:r>
    </w:p>
    <w:p w:rsidR="00067689" w:rsidRPr="00067689" w:rsidRDefault="00067689" w:rsidP="00067689">
      <w:pPr>
        <w:shd w:val="clear" w:color="000000" w:fill="auto"/>
        <w:spacing w:line="360" w:lineRule="auto"/>
        <w:ind w:firstLine="709"/>
        <w:jc w:val="both"/>
        <w:rPr>
          <w:sz w:val="28"/>
        </w:rPr>
      </w:pPr>
      <w:r w:rsidRPr="00067689">
        <w:rPr>
          <w:sz w:val="28"/>
          <w:lang w:val="en-US"/>
        </w:rPr>
        <w:t>V</w:t>
      </w:r>
      <w:r w:rsidRPr="00067689">
        <w:rPr>
          <w:sz w:val="28"/>
        </w:rPr>
        <w:t>. Этническая характеристика, влияние национального фактора.</w:t>
      </w:r>
    </w:p>
    <w:p w:rsidR="00067689" w:rsidRPr="00067689" w:rsidRDefault="00067689" w:rsidP="00067689">
      <w:pPr>
        <w:shd w:val="clear" w:color="000000" w:fill="auto"/>
        <w:spacing w:line="360" w:lineRule="auto"/>
        <w:ind w:firstLine="709"/>
        <w:jc w:val="both"/>
        <w:rPr>
          <w:sz w:val="28"/>
        </w:rPr>
      </w:pPr>
      <w:r w:rsidRPr="00067689">
        <w:rPr>
          <w:sz w:val="28"/>
          <w:lang w:val="en-US"/>
        </w:rPr>
        <w:t>VI</w:t>
      </w:r>
      <w:r w:rsidRPr="00067689">
        <w:rPr>
          <w:sz w:val="28"/>
        </w:rPr>
        <w:t>. Политический характер и политическая форма данного социального вида работы.</w:t>
      </w:r>
    </w:p>
    <w:p w:rsidR="00067689" w:rsidRPr="00067689" w:rsidRDefault="00067689" w:rsidP="00067689">
      <w:pPr>
        <w:shd w:val="clear" w:color="000000" w:fill="auto"/>
        <w:spacing w:line="360" w:lineRule="auto"/>
        <w:ind w:firstLine="709"/>
        <w:jc w:val="both"/>
        <w:rPr>
          <w:sz w:val="28"/>
        </w:rPr>
      </w:pPr>
      <w:r w:rsidRPr="00067689">
        <w:rPr>
          <w:sz w:val="28"/>
          <w:lang w:val="en-US"/>
        </w:rPr>
        <w:t>VII</w:t>
      </w:r>
      <w:r w:rsidRPr="00067689">
        <w:rPr>
          <w:sz w:val="28"/>
        </w:rPr>
        <w:t>. Время, в которое оно происходит, т.е. конкретные условия (сложившиеся нормы, ценностные ориентации, мнения, традиции и т.п.).</w:t>
      </w:r>
    </w:p>
    <w:p w:rsidR="00067689" w:rsidRPr="00067689" w:rsidRDefault="00067689" w:rsidP="00067689">
      <w:pPr>
        <w:shd w:val="clear" w:color="000000" w:fill="auto"/>
        <w:spacing w:line="360" w:lineRule="auto"/>
        <w:ind w:firstLine="709"/>
        <w:jc w:val="both"/>
        <w:rPr>
          <w:sz w:val="28"/>
        </w:rPr>
      </w:pPr>
      <w:r w:rsidRPr="00067689">
        <w:rPr>
          <w:sz w:val="28"/>
          <w:lang w:val="en-US"/>
        </w:rPr>
        <w:t>VIII</w:t>
      </w:r>
      <w:r w:rsidRPr="00067689">
        <w:rPr>
          <w:sz w:val="28"/>
        </w:rPr>
        <w:t>. Социальный субъект, с которым связано социальное явление, уровень его организации, степень социально психологической устойчивости, зрелости и т.п. Учитывание особенностей молодежной субкультуры и детского восприятия.</w:t>
      </w:r>
    </w:p>
    <w:p w:rsidR="00067689" w:rsidRPr="00067689" w:rsidRDefault="00067689" w:rsidP="00067689">
      <w:pPr>
        <w:shd w:val="clear" w:color="000000" w:fill="auto"/>
        <w:spacing w:line="360" w:lineRule="auto"/>
        <w:ind w:firstLine="709"/>
        <w:jc w:val="both"/>
        <w:rPr>
          <w:sz w:val="28"/>
        </w:rPr>
      </w:pPr>
      <w:r w:rsidRPr="00067689">
        <w:rPr>
          <w:sz w:val="28"/>
          <w:szCs w:val="16"/>
        </w:rPr>
        <w:t>С учетом данных факторов создается уникальная система повседневного досуга для детей и молодежи, которая обеспечивает всестороннее развитие личности, высокий творческий потенциал и активность участия в процессах, происходящих в современном обществе. Ведь для того, ч</w:t>
      </w:r>
      <w:r w:rsidRPr="00067689">
        <w:rPr>
          <w:sz w:val="28"/>
        </w:rPr>
        <w:t>тобы осознанно подходить к выполнению своих гражданских и профессиональных обязанностей, молодой человек должен ощущать себя неотъемлемой, полноправной частицей государства и коллектива.</w:t>
      </w:r>
    </w:p>
    <w:p w:rsidR="007876F8" w:rsidRDefault="007876F8" w:rsidP="007876F8">
      <w:pPr>
        <w:shd w:val="clear" w:color="000000" w:fill="auto"/>
        <w:spacing w:line="360" w:lineRule="auto"/>
        <w:jc w:val="both"/>
        <w:rPr>
          <w:b/>
          <w:bCs/>
          <w:caps/>
          <w:sz w:val="28"/>
        </w:rPr>
      </w:pPr>
    </w:p>
    <w:p w:rsidR="00067689" w:rsidRPr="00067689" w:rsidRDefault="00067689" w:rsidP="007876F8">
      <w:pPr>
        <w:numPr>
          <w:ilvl w:val="0"/>
          <w:numId w:val="12"/>
        </w:numPr>
        <w:shd w:val="clear" w:color="000000" w:fill="auto"/>
        <w:spacing w:line="360" w:lineRule="auto"/>
        <w:ind w:left="0" w:firstLine="709"/>
        <w:jc w:val="both"/>
        <w:rPr>
          <w:b/>
          <w:bCs/>
          <w:caps/>
          <w:sz w:val="28"/>
        </w:rPr>
      </w:pPr>
      <w:r w:rsidRPr="00067689">
        <w:rPr>
          <w:b/>
          <w:bCs/>
          <w:caps/>
          <w:sz w:val="28"/>
        </w:rPr>
        <w:t>Динамика развития культурно-досуговых учреждений в 20-30 гг. ХХ века</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rPr>
      </w:pPr>
      <w:r w:rsidRPr="00067689">
        <w:rPr>
          <w:sz w:val="28"/>
        </w:rPr>
        <w:t xml:space="preserve">Рассмотрение данного вопроса хотелось начать с освещения особенностей исторического аспекта того времени. Это были первые годы Советской власти, когда ставились и решались задачи создания государственной системы народного образования, самообразования, системы культурно-досуговых учреждений, приобщения народа к знаниям и культуре. Об этом свидетельствует Программа РКП(б), принятая в 1919 г. на VIII съезде партии, в которой был специальный раздел в области развития просвещения, науки и культуры [12, с.154]. Впервые вся культурно-досуговая деятельность стала носить государственный характер. </w:t>
      </w:r>
    </w:p>
    <w:p w:rsidR="00067689" w:rsidRPr="00067689" w:rsidRDefault="00067689" w:rsidP="00067689">
      <w:pPr>
        <w:shd w:val="clear" w:color="000000" w:fill="auto"/>
        <w:spacing w:line="360" w:lineRule="auto"/>
        <w:ind w:firstLine="709"/>
        <w:jc w:val="both"/>
        <w:rPr>
          <w:sz w:val="28"/>
        </w:rPr>
      </w:pPr>
      <w:r w:rsidRPr="00067689">
        <w:rPr>
          <w:sz w:val="28"/>
        </w:rPr>
        <w:t xml:space="preserve">Были национализированы основные объекты культуры (театры, кино, народные дома, музеи, богатейшие коллекции произведений искусства, в частности Третьяковская галерея, галереи Щукина, Морозова, Остроухова в Москве, Эрмитаж - в Петрограде и т.д.). Введено бесплатное их посещение. Эти учреждения стали доступны для народа. </w:t>
      </w:r>
    </w:p>
    <w:p w:rsidR="00067689" w:rsidRPr="00067689" w:rsidRDefault="00067689" w:rsidP="00067689">
      <w:pPr>
        <w:shd w:val="clear" w:color="000000" w:fill="auto"/>
        <w:spacing w:line="360" w:lineRule="auto"/>
        <w:ind w:firstLine="709"/>
        <w:jc w:val="both"/>
        <w:rPr>
          <w:sz w:val="28"/>
        </w:rPr>
      </w:pPr>
      <w:r w:rsidRPr="00067689">
        <w:rPr>
          <w:sz w:val="28"/>
        </w:rPr>
        <w:t xml:space="preserve">Культурная революция предполагала: </w:t>
      </w:r>
    </w:p>
    <w:p w:rsidR="00067689" w:rsidRPr="00067689" w:rsidRDefault="00067689" w:rsidP="00067689">
      <w:pPr>
        <w:numPr>
          <w:ilvl w:val="0"/>
          <w:numId w:val="13"/>
        </w:numPr>
        <w:shd w:val="clear" w:color="000000" w:fill="auto"/>
        <w:spacing w:line="360" w:lineRule="auto"/>
        <w:ind w:left="0" w:firstLine="709"/>
        <w:jc w:val="both"/>
        <w:rPr>
          <w:sz w:val="28"/>
        </w:rPr>
      </w:pPr>
      <w:r w:rsidRPr="00067689">
        <w:rPr>
          <w:sz w:val="28"/>
        </w:rPr>
        <w:t>построение единой системы культурно-досуговых учреждений;</w:t>
      </w:r>
    </w:p>
    <w:p w:rsidR="00067689" w:rsidRPr="00067689" w:rsidRDefault="00067689" w:rsidP="00067689">
      <w:pPr>
        <w:numPr>
          <w:ilvl w:val="0"/>
          <w:numId w:val="13"/>
        </w:numPr>
        <w:shd w:val="clear" w:color="000000" w:fill="auto"/>
        <w:spacing w:line="360" w:lineRule="auto"/>
        <w:ind w:left="0" w:firstLine="709"/>
        <w:jc w:val="both"/>
        <w:rPr>
          <w:sz w:val="28"/>
        </w:rPr>
      </w:pPr>
      <w:r w:rsidRPr="00067689">
        <w:rPr>
          <w:sz w:val="28"/>
        </w:rPr>
        <w:t xml:space="preserve">подготовка квалифицированных кадров в данной области; </w:t>
      </w:r>
    </w:p>
    <w:p w:rsidR="00067689" w:rsidRPr="00067689" w:rsidRDefault="00067689" w:rsidP="00067689">
      <w:pPr>
        <w:numPr>
          <w:ilvl w:val="0"/>
          <w:numId w:val="13"/>
        </w:numPr>
        <w:shd w:val="clear" w:color="000000" w:fill="auto"/>
        <w:spacing w:line="360" w:lineRule="auto"/>
        <w:ind w:left="0" w:firstLine="709"/>
        <w:jc w:val="both"/>
        <w:rPr>
          <w:sz w:val="28"/>
        </w:rPr>
      </w:pPr>
      <w:r w:rsidRPr="00067689">
        <w:rPr>
          <w:sz w:val="28"/>
        </w:rPr>
        <w:t xml:space="preserve">государственное финансирование; </w:t>
      </w:r>
    </w:p>
    <w:p w:rsidR="00067689" w:rsidRPr="00067689" w:rsidRDefault="00067689" w:rsidP="00067689">
      <w:pPr>
        <w:numPr>
          <w:ilvl w:val="0"/>
          <w:numId w:val="13"/>
        </w:numPr>
        <w:shd w:val="clear" w:color="000000" w:fill="auto"/>
        <w:spacing w:line="360" w:lineRule="auto"/>
        <w:ind w:left="0" w:firstLine="709"/>
        <w:jc w:val="both"/>
        <w:rPr>
          <w:sz w:val="28"/>
        </w:rPr>
      </w:pPr>
      <w:r w:rsidRPr="00067689">
        <w:rPr>
          <w:sz w:val="28"/>
        </w:rPr>
        <w:t>создание прочной материальной базы;</w:t>
      </w:r>
    </w:p>
    <w:p w:rsidR="00067689" w:rsidRPr="00067689" w:rsidRDefault="00067689" w:rsidP="00067689">
      <w:pPr>
        <w:shd w:val="clear" w:color="000000" w:fill="auto"/>
        <w:spacing w:line="360" w:lineRule="auto"/>
        <w:ind w:firstLine="709"/>
        <w:jc w:val="both"/>
        <w:rPr>
          <w:sz w:val="28"/>
        </w:rPr>
      </w:pPr>
      <w:r w:rsidRPr="00067689">
        <w:rPr>
          <w:sz w:val="28"/>
        </w:rPr>
        <w:t xml:space="preserve">Исторический анализ просветительской и досуговой деятельности в 1920-1930 гг. дает возможность трезво оценить это важный период в развитии культурно-досуговой деятельности. Условно мы можем разделить его на два десятилетия. Первое десятилетие было отмечено значительной активностью самого населения в области культуры, в т.ч. и культурно-досуговой деятельности. Повсеместно в городе и деревне создавались клубы, избы-читальни, народные дома и библиотеки; коллективные органы управления этими учреждениями - советы, правления - избирались на общих собраниях их посетителей. Государство и партия занимает главное место в системе руководства культурным строительством. </w:t>
      </w:r>
    </w:p>
    <w:p w:rsidR="00067689" w:rsidRPr="00067689" w:rsidRDefault="00067689" w:rsidP="00067689">
      <w:pPr>
        <w:shd w:val="clear" w:color="000000" w:fill="auto"/>
        <w:spacing w:line="360" w:lineRule="auto"/>
        <w:ind w:firstLine="709"/>
        <w:jc w:val="both"/>
        <w:rPr>
          <w:sz w:val="28"/>
        </w:rPr>
      </w:pPr>
      <w:r w:rsidRPr="00067689">
        <w:rPr>
          <w:sz w:val="28"/>
        </w:rPr>
        <w:t>В 1920 г. Внешкольный отдел при Народном комиссариате просвещения РСФСР преобразовывается в Главный политико-просветительный комитет республики (Главполитпросвет). Он был создан на правах отдела ЦК партии. В структуре губернских, уездных партийных комитетов сначала имелись различные отделы, коллегии, комиссии для руководства вопросами культуры и идеологии. Так, например, Московский комитет РКП(б) во второй половине 1918 г. создал институт партийных организаторов, в обязанности которых входили вопросы агитационно-пропагандисткой и культурно-просветительной работы. К началу 1921 г. был создан агитационный отдел с шестью подотделами: агитационный, литературно-издательский, учета и использования агитационных сил, учета и обработки материалов, библиотечный и национальных меньшинств [12, с. 186].</w:t>
      </w:r>
    </w:p>
    <w:p w:rsidR="00067689" w:rsidRPr="00067689" w:rsidRDefault="00067689" w:rsidP="00067689">
      <w:pPr>
        <w:shd w:val="clear" w:color="000000" w:fill="auto"/>
        <w:spacing w:line="360" w:lineRule="auto"/>
        <w:ind w:firstLine="709"/>
        <w:jc w:val="both"/>
        <w:rPr>
          <w:sz w:val="28"/>
        </w:rPr>
      </w:pPr>
      <w:r w:rsidRPr="00067689">
        <w:rPr>
          <w:sz w:val="28"/>
        </w:rPr>
        <w:t xml:space="preserve">В данный период росло значение профсоюзов в общей системе руководства сферой культуры, их вклад в организацию культурно-просветительной работы, укрепление материально-технической базы профсоюзных учреждений культуры. Но вся деятельность профсоюзов в сфере культуры была подчинена политпросветам. В послереволюционный период страна переживала тяжелые экономические трудности: гражданская война, голод, разруха, отсюда слабая материально-техническая база культуры. Не хватало бумаги, печатных станков, музыкальных инструментов, около 75% населения России было безграмотным (в различных источниках называются разные показатели процента грамотности населения России). В национальных окраинах процент грамотности был еще ниже, 48 национальностей вообще не имели своей письменности [5, с.82]. </w:t>
      </w:r>
    </w:p>
    <w:p w:rsidR="00067689" w:rsidRPr="00067689" w:rsidRDefault="00067689" w:rsidP="00067689">
      <w:pPr>
        <w:shd w:val="clear" w:color="000000" w:fill="auto"/>
        <w:spacing w:line="360" w:lineRule="auto"/>
        <w:ind w:firstLine="709"/>
        <w:jc w:val="both"/>
        <w:rPr>
          <w:sz w:val="28"/>
        </w:rPr>
      </w:pPr>
      <w:r w:rsidRPr="00067689">
        <w:rPr>
          <w:sz w:val="28"/>
        </w:rPr>
        <w:t>Невосполнимой утратой для культуры России явился фактор оттока интеллигенции. Многие представители интеллигенции депортированы. В 1922 г. более 100 крупнейших ученых были вывезены, в том числе такие известные ученые, как И.А. Бердяев, из России на пароходе. Из 45 членов Академии наук 7 человек в первый год после революции умерли от голода. За два месяца после революции были закрыты 120 газет, а за 1917-18 гг. - 337 различных органов печати [6, с.94]. Под видом уничтожения старых памятников разрушались монастыри, церкви и храмы, сносились памятники; культурные ценности, иконы вывозились за границу, разворовывались фонды библиотек. К 1920 г. было ликвидировано около 700 монастырей, разорено большое число дворянских усадеб, уничтожены ценные архитектурные сооружения.</w:t>
      </w:r>
    </w:p>
    <w:p w:rsidR="00067689" w:rsidRPr="00067689" w:rsidRDefault="00067689" w:rsidP="00067689">
      <w:pPr>
        <w:shd w:val="clear" w:color="000000" w:fill="auto"/>
        <w:spacing w:line="360" w:lineRule="auto"/>
        <w:ind w:firstLine="709"/>
        <w:jc w:val="both"/>
        <w:rPr>
          <w:sz w:val="28"/>
        </w:rPr>
      </w:pPr>
      <w:r w:rsidRPr="00067689">
        <w:rPr>
          <w:sz w:val="28"/>
        </w:rPr>
        <w:t xml:space="preserve">Можно говорить и об интеллектуальном и психологическом ущербе, о разрушительной силе послереволюционного процесса. Происходила ломка традиций, отрицалась религия, идеи "массы" противопоставлялись идее "личности". Победившая партия утверждала свою идеологию, используя все средства воздействия, различные учреждения культуры и общественные движения, в т.ч. клубы, библиотеки, художественную самодеятельность. Российское телеграфное агентство выпустило огромное количество политических плакатов. Работал огромный агитационный аппарат, включая и политизированные в 20-е годы учреждения культуры (агитпоезда, агитпароходы). В июле 1920 г. создается Всероссийская чрезвычайная комиссия по ликвидации неграмотности. С 1922 года была создана Всероссийская Комиссия помощи самообразованию при Главполитпросвете, которая через год приступила к выпуску популярного журнала "Помощь самообразованию". С 1923 года начала работать Центральная комиссия по самообразованию и стали открывать губернские и уездные самообразовательные бюро [12, с.193]. Ликвидация неграмотности становилась делом государственным и обязательным. Все граждане от 8 до 50 лет были обязаны учиться, обучение проводилось за счет средств государства. При этом рабочий день обучающихся сокращался на два часа с сохранением заработной платы. Была введена чтецкая повинность, привлечено все грамотное население для осведомления населения о мероприятиях Советской власти. Государством были отпущены средства на эту работу, напечатано около 5 млн. букварей для взрослых, улучшено продовольственное снабжение работников ликбеза. С 1918 г. стали открываться пункты по ликвидации неграмотности, школы для малограмотных при учебных заведениях, фабриках, заводских клубах, избах-читальнях и библиотеках. Представляет интерес и исторический анализ проводимых в 20-30-х гг. культпоходов (детский, библиотечный и др.), положительные и отрицательные моменты в их организации, роли учреждений культуры в этой работе. Культпоход в деревню начался по инициативе молодежи, комсомольцев в 1928 г [6, с.124]. Целью культпохода была ликвидация неграмотности и связанное с ней бескультурье в быту. В дальнейшем в задачи культпохода входила помощь культурно-досуговым учреждениям в создании материальной базы (закупка книг, музыкальных инструментов и т.д.). В результате культпоходов значительно повысился общий культурный уровень населения, было открыто большое количество учреждений культуры, чайных вместо пивных лавок, столовых и общежитий. </w:t>
      </w:r>
    </w:p>
    <w:p w:rsidR="00067689" w:rsidRPr="00067689" w:rsidRDefault="00067689" w:rsidP="00067689">
      <w:pPr>
        <w:shd w:val="clear" w:color="000000" w:fill="auto"/>
        <w:spacing w:line="360" w:lineRule="auto"/>
        <w:ind w:firstLine="709"/>
        <w:jc w:val="both"/>
        <w:rPr>
          <w:sz w:val="28"/>
        </w:rPr>
      </w:pPr>
      <w:r w:rsidRPr="00067689">
        <w:rPr>
          <w:sz w:val="28"/>
        </w:rPr>
        <w:t>Новым в организации досугового общения в первые послереволюционные годы стал усиленный рост клубов, состав которых отличался большим разнообразием: рабочие, крестьянские, комсомольские, партийные, красноармейские, школьные, детские и т. д. В общем русле тотальной социализации стоявшие у власти люди увидели одно из важных средств "коммунистической организации свободного времени". Приобрел популярность лозунг о том, что общественному характеру производства должен соответствовать и общественный характер досуга. На этой основе родился самый настоящий клубный бум.</w:t>
      </w:r>
    </w:p>
    <w:p w:rsidR="00067689" w:rsidRPr="00067689" w:rsidRDefault="00067689" w:rsidP="00067689">
      <w:pPr>
        <w:shd w:val="clear" w:color="000000" w:fill="auto"/>
        <w:spacing w:line="360" w:lineRule="auto"/>
        <w:ind w:firstLine="709"/>
        <w:jc w:val="both"/>
        <w:rPr>
          <w:sz w:val="28"/>
        </w:rPr>
      </w:pPr>
      <w:r w:rsidRPr="00067689">
        <w:rPr>
          <w:sz w:val="28"/>
        </w:rPr>
        <w:t xml:space="preserve">При клубах создавались библиотеки, читальни, партшколы. В феврале 1919 года газета "Правда" разъясняла, что через клуб партия должна воспитывать новое поколение трудящихся и формировать идею новой жизни. </w:t>
      </w:r>
    </w:p>
    <w:p w:rsidR="00067689" w:rsidRPr="00067689" w:rsidRDefault="00067689" w:rsidP="00067689">
      <w:pPr>
        <w:shd w:val="clear" w:color="000000" w:fill="auto"/>
        <w:spacing w:line="360" w:lineRule="auto"/>
        <w:ind w:firstLine="709"/>
        <w:jc w:val="both"/>
        <w:rPr>
          <w:sz w:val="28"/>
        </w:rPr>
      </w:pPr>
      <w:r w:rsidRPr="00067689">
        <w:rPr>
          <w:sz w:val="28"/>
        </w:rPr>
        <w:t>Предусматривалась организация экскурсионной работы, развитие художественного творчества путем создания литературных драматических, музыкальных и других кружков художественной самодеятельности. В общественно-политическую и культурно-просветительную жизнь молодой Советской республики быстро входили клубы заводов, фабрик, создавшиеся профсоюзными комитетами. Они открывались в национализированных имениях, особняках царской знати, капиталистов и помещиков. В сентябре 1921 года ЦК РКП(б) утвердил положение о единой сети и типах клубов. В нем указывалось на необходимость повышения идейного содержания клубной работы, преодоления существующей тенденции к превращению клубов, народных домов в коммерческие учреждения чисто развлекательного характера. Партийным организациям следовало пресекать увлечение руководителей клубных учреждений принципами безубыточности, доходности клубной работы в ущерб ее идейности и содержательности [5, с. 304]. Именно на клубы партия возлагала одну из коренных задач культурно-просветительной работы - задачу политического просвещения трудящихся.</w:t>
      </w:r>
    </w:p>
    <w:p w:rsidR="00067689" w:rsidRPr="00067689" w:rsidRDefault="00067689" w:rsidP="00067689">
      <w:pPr>
        <w:shd w:val="clear" w:color="000000" w:fill="auto"/>
        <w:spacing w:line="360" w:lineRule="auto"/>
        <w:ind w:firstLine="709"/>
        <w:jc w:val="both"/>
        <w:rPr>
          <w:sz w:val="28"/>
        </w:rPr>
      </w:pPr>
      <w:r w:rsidRPr="00067689">
        <w:rPr>
          <w:sz w:val="28"/>
        </w:rPr>
        <w:t>С 1922 года, в начале НЭПА, происходит перевод всей сферы культуры и просвещения на местное финансирование. Данный процесс повлек за собой резкий спад в развитии сети культурно-просветительных учреждений, сокращение работников. По данным Главполитпросвета, в 1922 году по сравнению с 1921 годом число изб-читален сократилось почти в 4 раза, библиотек в 2 раза, клубов и народных домов в 2 раза [5, с.312]. Только благодаря развитию широкой народной инициативы по укреплению материально-технической базы учреждений культуры удалось преодолеть трудности. Клубы превращались в действительные центры массовой пропаганды и развития творческих способностей трудящихся, они использовались как места отдыха и разумного развлечения.</w:t>
      </w:r>
    </w:p>
    <w:p w:rsidR="00067689" w:rsidRPr="00067689" w:rsidRDefault="00067689" w:rsidP="00067689">
      <w:pPr>
        <w:shd w:val="clear" w:color="000000" w:fill="auto"/>
        <w:spacing w:line="360" w:lineRule="auto"/>
        <w:ind w:firstLine="709"/>
        <w:jc w:val="both"/>
        <w:rPr>
          <w:sz w:val="28"/>
        </w:rPr>
      </w:pPr>
      <w:r w:rsidRPr="00067689">
        <w:rPr>
          <w:sz w:val="28"/>
        </w:rPr>
        <w:t>Процесс повсеместного создания клубов, особое внимание содержанию их работы, поддержка партии - все это действительно положительно отразилось на культурно-просветительной деятельности страны. Но существовали и негативные стороны в работе культурно-просветительных учреждений. Уже с середины 20-х годов деятельность клубов стала вызывать серьезное недовольство со стороны некоторой общественности. Разгорелась бурная дискуссия по поводу, каким должен быть клуб и чем он призван заниматься. Уместно вспомнить в этой связи о горячих спорах, прокатившихся по страницам газет и журналов в 1924-1925 годах. Зачинателями его стали заводские рабочие, письмо которых было напечатано в газете "Правда". Это они первыми выступили против учреждавшейся агитационно-пропагандистской модели клуба, в рамках которой не оставалось места ни свободному общению, ни обыкновенному отдыху, ни так необходимому для человека развлечению. Вполне понятно, что переломить партийную линию в области клубного дела в ту суровую пору не удалось. Конец 20-х и начало 30-х годов стали временем прямого запрещения клубного членства, в результате которого клуб перестал отличаться от обычного учреждения - сюда можно было заглянуть на какое-то массовое мероприятие или заседание политического кружка - но не более того. Клубы на глазах перерождались в казенные агитационно-пропагандистские учреждения. Тотальная идеологизация и политическая ангажированность со временем буквально выдавили из клубной деятельности то, ради чего она, собственно, и возникла - свободное досуговое общение.</w:t>
      </w:r>
    </w:p>
    <w:p w:rsidR="00067689" w:rsidRPr="00067689" w:rsidRDefault="00067689" w:rsidP="00067689">
      <w:pPr>
        <w:shd w:val="clear" w:color="000000" w:fill="auto"/>
        <w:spacing w:line="360" w:lineRule="auto"/>
        <w:ind w:firstLine="709"/>
        <w:jc w:val="both"/>
        <w:rPr>
          <w:sz w:val="28"/>
        </w:rPr>
      </w:pPr>
      <w:r w:rsidRPr="00067689">
        <w:rPr>
          <w:sz w:val="28"/>
        </w:rPr>
        <w:t xml:space="preserve">Очень плохо пришлось свободным молодежным объединениям. Конец 20-х и последующее десятилетие стали временем, когда эти объединения разгоняли ни за что. Так случилось, например, с филологическим кружком ленинградских студентов, членом которого был тогда будущий академик Д.С. Лихачев, Еще более трагичной оказалась судьба литературно-театральной группы "Объединение реального искусства" (ОБЭРИУ) - поэтов Д. Хармса, Н. Заболоцкого, А. Введенского и др. Культурно - просветительная деятельность в Советском Союзе, наряду с остальными видами деятельности во всех сферах и отраслях производства осуществлялась на основе долгосрочного планирования. Социально-культурное строительство подразумевало выполнение пятилетнего Госплана. </w:t>
      </w:r>
    </w:p>
    <w:p w:rsidR="00067689" w:rsidRPr="00067689" w:rsidRDefault="00067689" w:rsidP="00067689">
      <w:pPr>
        <w:shd w:val="clear" w:color="000000" w:fill="auto"/>
        <w:spacing w:line="360" w:lineRule="auto"/>
        <w:ind w:firstLine="709"/>
        <w:jc w:val="both"/>
        <w:rPr>
          <w:sz w:val="28"/>
        </w:rPr>
      </w:pPr>
      <w:r w:rsidRPr="00067689">
        <w:rPr>
          <w:sz w:val="28"/>
        </w:rPr>
        <w:t>К началу 30-х годов закончилась деятельность по ликвидации безграмотности. Возросшему уровню грамотности населения страны не могли соответствовать старые тины учреждений культуры. Параллельно с клубами в городах открывались дома и дворцы культуры, парки культуры и отдыха, технические библиотеки, а в деревне - сельские и колхозные клубы, массовые библиотеки и дома социалистической культуры в районных центрах.</w:t>
      </w:r>
    </w:p>
    <w:p w:rsidR="00067689" w:rsidRPr="00067689" w:rsidRDefault="00067689" w:rsidP="00067689">
      <w:pPr>
        <w:shd w:val="clear" w:color="000000" w:fill="auto"/>
        <w:spacing w:line="360" w:lineRule="auto"/>
        <w:ind w:firstLine="709"/>
        <w:jc w:val="both"/>
        <w:rPr>
          <w:sz w:val="28"/>
        </w:rPr>
      </w:pPr>
      <w:r w:rsidRPr="00067689">
        <w:rPr>
          <w:sz w:val="28"/>
        </w:rPr>
        <w:t>В 1930-е гг. была создана сеть высших учебных заведений, готовящих работников культурно-досуговых учреждений. В 1930 г. открылись Московский и Харьковский библиотечные институты. В 1928 году создается первый рабоче-крестьянский радиоуниверситет с общеобразовательным, сельскохозяйственным, кооперативным и педагогическим факультетами. В 1930 году он был преобразован в институт заочного обучения по радио (ИЗОР), который имел целый ряд филиалов в регионах. В середине 30-х годов в системе центрального радиовещания начал работать специальный сектор самообразования. Содержанием его деятельности стала организация эпизодических и цикловых лекций по различным наукам и отраслям народного хозяйства. На смену краткосрочной курсовой системы подготовки избачей, библиотекарей и клубных работников пришла планомерная подготовка высококвалифицированных кадров.</w:t>
      </w:r>
    </w:p>
    <w:p w:rsidR="00067689" w:rsidRPr="00067689" w:rsidRDefault="00067689" w:rsidP="00067689">
      <w:pPr>
        <w:shd w:val="clear" w:color="000000" w:fill="auto"/>
        <w:spacing w:line="360" w:lineRule="auto"/>
        <w:ind w:firstLine="709"/>
        <w:jc w:val="both"/>
        <w:rPr>
          <w:sz w:val="28"/>
        </w:rPr>
      </w:pPr>
      <w:r w:rsidRPr="00067689">
        <w:rPr>
          <w:sz w:val="28"/>
        </w:rPr>
        <w:t xml:space="preserve">В 1920-е гг. никакая статистика не могла учесть количества кружков и художественных студий. Преобладали театральные коллективы, однако развивались и другие жанры творческой деятельности; кружки, как правило, были многочисленными, имели от 50 до 100 участников, которые сами шили, готовили реквизит, рисовали декорации, будучи одновременно "артистами". </w:t>
      </w:r>
    </w:p>
    <w:p w:rsidR="00067689" w:rsidRPr="00067689" w:rsidRDefault="00067689" w:rsidP="00067689">
      <w:pPr>
        <w:shd w:val="clear" w:color="000000" w:fill="auto"/>
        <w:spacing w:line="360" w:lineRule="auto"/>
        <w:ind w:firstLine="709"/>
        <w:jc w:val="both"/>
        <w:rPr>
          <w:sz w:val="28"/>
        </w:rPr>
      </w:pPr>
      <w:r w:rsidRPr="00067689">
        <w:rPr>
          <w:sz w:val="28"/>
        </w:rPr>
        <w:t xml:space="preserve">В репертуаре театральных кружков были классические пьесы, но предпочтение отдавалось героическим, таким, например, как "Разбойники" Шиллера, "Взятие Бастилии" Р.Роллана, "Ткачи" Гаутмана и др. Популярностью пользовались пьесы Гоголя, Островского, Чехова, Горького. </w:t>
      </w:r>
    </w:p>
    <w:p w:rsidR="00067689" w:rsidRPr="00067689" w:rsidRDefault="00067689" w:rsidP="00067689">
      <w:pPr>
        <w:shd w:val="clear" w:color="000000" w:fill="auto"/>
        <w:spacing w:line="360" w:lineRule="auto"/>
        <w:ind w:firstLine="709"/>
        <w:jc w:val="both"/>
        <w:rPr>
          <w:sz w:val="28"/>
        </w:rPr>
      </w:pPr>
      <w:r w:rsidRPr="00067689">
        <w:rPr>
          <w:sz w:val="28"/>
        </w:rPr>
        <w:t>Важное место в художественном воспитании населения занимала культурно-просветительная организация "Пролетарская культура" (Пролеткульт). В 1919 г. Пролеткульт имел 88 губернских и уездных организаций и издавал в центре и на местах 15 журналов, в том числе "Пролетарскую культуру", "Горн" и другие. Эта культурно-просветительная организация создавала рабочие клубы, театры, различные художественные студии. В 30-40 гг. расширяются жанры художественной самодеятельности. Наряду с драматическими, хоровыми и музыкальными коллективами возникают изостудии и танцевальные коллективы. Начали создаваться первые самодеятельные симфонические оркестры, любительские оперные коллективы. Происходит также количественный рост художественной самодеятельности. Первый театр рабочей молодежи возник в Ленинграде в 1925 г., в 1930 г. их количество достигло 70. Прочное место в репертуаре театров занимали пьесы русской классической литературы, популярны инсценировки.</w:t>
      </w:r>
    </w:p>
    <w:p w:rsidR="00067689" w:rsidRPr="00067689" w:rsidRDefault="00067689" w:rsidP="00067689">
      <w:pPr>
        <w:shd w:val="clear" w:color="000000" w:fill="auto"/>
        <w:spacing w:line="360" w:lineRule="auto"/>
        <w:ind w:firstLine="709"/>
        <w:jc w:val="both"/>
        <w:rPr>
          <w:sz w:val="28"/>
        </w:rPr>
      </w:pPr>
      <w:r w:rsidRPr="00067689">
        <w:rPr>
          <w:sz w:val="28"/>
        </w:rPr>
        <w:t>Возникло и прочно закрепилось шефство профессиональных коллективов и отдельных деятелей искусства в сфере художественной самодеятельности. Известна в этом плане деятельность театра им. Е. Вахтангова, великих артистов - К.С. Станиславского, В.И. Качалова, А.Л. Яблочкиной и других.</w:t>
      </w:r>
    </w:p>
    <w:p w:rsidR="00067689" w:rsidRPr="00067689" w:rsidRDefault="00067689" w:rsidP="00067689">
      <w:pPr>
        <w:shd w:val="clear" w:color="000000" w:fill="auto"/>
        <w:spacing w:line="360" w:lineRule="auto"/>
        <w:ind w:firstLine="709"/>
        <w:jc w:val="both"/>
        <w:rPr>
          <w:sz w:val="28"/>
        </w:rPr>
      </w:pPr>
      <w:r w:rsidRPr="00067689">
        <w:rPr>
          <w:sz w:val="28"/>
        </w:rPr>
        <w:t>В кружках художественной самодеятельности 1930-х гг. проводится систематическая учебно-воспитательная работа, заметно улучшается репертуар. Коллективы художественной самодеятельности с увлечением начинают работать над произведениями русской и западной классики. В числе лучших коллективов тех лет были: капелла Юго-Западной железной дороги, хор бандуристов металлозавода Днепропетровска, хор гусляров ленинградских строителей, вокально-танцевальный коллектив Батумского нефтезавода и другие.</w:t>
      </w:r>
      <w:r w:rsidR="00BD3AFF">
        <w:rPr>
          <w:sz w:val="28"/>
        </w:rPr>
        <w:t xml:space="preserve"> </w:t>
      </w:r>
      <w:r w:rsidRPr="00067689">
        <w:rPr>
          <w:sz w:val="28"/>
        </w:rPr>
        <w:t xml:space="preserve">Планомерный характер приобрела учеба руководителей художественной самодеятельности. В 1930 г. Дом им. В. Поленова был реорганизован в Центральный дом самодеятельного искусства им. Н.К. Крупской (с 1939 г. он стал называться Всесоюзным домом народного творчества), который развернул инструкторско-методическую работу, проводил семинары и курсы руководителей художественной самодеятельности, рассылал репертуарные бюллетени и т.п. Дома самодеятельного искусства создавались и на местах, в областных центрах. В 1935 г. в Москве был открыт первый в стране театр народного творчества. </w:t>
      </w:r>
    </w:p>
    <w:p w:rsidR="00067689" w:rsidRDefault="00067689" w:rsidP="00067689">
      <w:pPr>
        <w:shd w:val="clear" w:color="000000" w:fill="auto"/>
        <w:spacing w:line="360" w:lineRule="auto"/>
        <w:ind w:firstLine="709"/>
        <w:jc w:val="both"/>
        <w:rPr>
          <w:sz w:val="28"/>
        </w:rPr>
      </w:pPr>
      <w:r w:rsidRPr="00067689">
        <w:rPr>
          <w:sz w:val="28"/>
        </w:rPr>
        <w:t>Таким образом, в результате анализа всех изменений в культурной жизни страны, хотелось бы отметить, что 20-30 гг. ХХ века являются переломными для становления и развития различных культурно-досуговых учреждений.</w:t>
      </w:r>
    </w:p>
    <w:p w:rsidR="00067689" w:rsidRPr="00067689" w:rsidRDefault="00BD3AFF" w:rsidP="00067689">
      <w:pPr>
        <w:numPr>
          <w:ilvl w:val="0"/>
          <w:numId w:val="12"/>
        </w:numPr>
        <w:shd w:val="clear" w:color="000000" w:fill="auto"/>
        <w:spacing w:line="360" w:lineRule="auto"/>
        <w:ind w:left="0" w:firstLine="709"/>
        <w:jc w:val="both"/>
        <w:rPr>
          <w:b/>
          <w:bCs/>
          <w:caps/>
          <w:sz w:val="28"/>
        </w:rPr>
      </w:pPr>
      <w:r>
        <w:rPr>
          <w:b/>
          <w:bCs/>
          <w:caps/>
          <w:sz w:val="28"/>
        </w:rPr>
        <w:br w:type="page"/>
      </w:r>
      <w:r w:rsidR="00067689" w:rsidRPr="00067689">
        <w:rPr>
          <w:b/>
          <w:bCs/>
          <w:caps/>
          <w:sz w:val="28"/>
        </w:rPr>
        <w:t>Предложения по организации информационно-просветительских программ (различных форм)</w:t>
      </w:r>
    </w:p>
    <w:p w:rsidR="00067689" w:rsidRPr="00067689" w:rsidRDefault="00067689" w:rsidP="00067689">
      <w:pPr>
        <w:shd w:val="clear" w:color="000000" w:fill="auto"/>
        <w:spacing w:line="360" w:lineRule="auto"/>
        <w:ind w:firstLine="709"/>
        <w:jc w:val="both"/>
        <w:rPr>
          <w:b/>
          <w:bCs/>
          <w:caps/>
          <w:sz w:val="28"/>
        </w:rPr>
      </w:pPr>
    </w:p>
    <w:p w:rsidR="00067689" w:rsidRPr="00067689" w:rsidRDefault="00067689" w:rsidP="00067689">
      <w:pPr>
        <w:shd w:val="clear" w:color="000000" w:fill="auto"/>
        <w:spacing w:line="360" w:lineRule="auto"/>
        <w:ind w:firstLine="709"/>
        <w:jc w:val="both"/>
        <w:rPr>
          <w:b/>
          <w:bCs/>
          <w:sz w:val="28"/>
        </w:rPr>
      </w:pPr>
      <w:r w:rsidRPr="00067689">
        <w:rPr>
          <w:b/>
          <w:bCs/>
          <w:sz w:val="28"/>
        </w:rPr>
        <w:t>а) Для детей, воспитывающихся в детских домах и школах-интернатах</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rPr>
      </w:pPr>
      <w:r w:rsidRPr="00067689">
        <w:rPr>
          <w:sz w:val="28"/>
        </w:rPr>
        <w:t>То, каким было наше детство, - очень важно для каждого ребенка, поскольку оно отразиться в нашей взрослой жизни. Что стало основой для нашего дальнейшего развития – любовь и уважение близких или потери и обеды? И хотя всем хорошо известно, что детство играет решающую роль в жизни человека, до сих пор детьми нередко пренебрегают и манипулируют, над ними совершается насилие, их бросают на произвол судьбы.</w:t>
      </w:r>
    </w:p>
    <w:p w:rsidR="00067689" w:rsidRPr="00067689" w:rsidRDefault="00067689" w:rsidP="00067689">
      <w:pPr>
        <w:shd w:val="clear" w:color="000000" w:fill="auto"/>
        <w:spacing w:line="360" w:lineRule="auto"/>
        <w:ind w:firstLine="709"/>
        <w:jc w:val="both"/>
        <w:rPr>
          <w:sz w:val="28"/>
        </w:rPr>
      </w:pPr>
      <w:r w:rsidRPr="00067689">
        <w:rPr>
          <w:sz w:val="28"/>
        </w:rPr>
        <w:t>Таким образом, все усилия должны быть направлены на социальную адаптацию детей-сирот, коррекцию их поведения, которая связана с формированием их ценностных ориентаций, коррекцию их отношения к родителям, предупреждение и профилактику преступности, а также правовое просвещение.</w:t>
      </w:r>
    </w:p>
    <w:p w:rsidR="00067689" w:rsidRPr="00067689" w:rsidRDefault="00067689" w:rsidP="00067689">
      <w:pPr>
        <w:shd w:val="clear" w:color="000000" w:fill="auto"/>
        <w:spacing w:line="360" w:lineRule="auto"/>
        <w:ind w:firstLine="709"/>
        <w:jc w:val="both"/>
        <w:rPr>
          <w:sz w:val="28"/>
        </w:rPr>
      </w:pPr>
      <w:r w:rsidRPr="00067689">
        <w:rPr>
          <w:sz w:val="28"/>
        </w:rPr>
        <w:t>Также я считаю крайне важным провести организацию следующих информационно-просветительских программ:</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Создание и распространение теле- и радиорекламного продукта: циклы теле- и радиопередач, видеофильмы, видеоролики.</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Разработка и распространение печатной рекламной продукции: листовки, проспекты; обустройство щитов с социальной рекламой, реклама на транспорте, уличных стендах.</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Проведение местных и региональных конкурсов рекламной продукции по семейным формам устройства детей-сирот.</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Разработка информационных интернет-страниц учреждений на различных сайтах.</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Создание, наполнение и поддержание собственных сайтов.</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Обеспечение гостевых форм контактов воспитанников интернатных учреждений с потенциальными кандидатами в замещающие родители.</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Разработка и наполнение стендов, иных видов наглядности материалами по вопросам информирования общественности о возможности семейного устройства детей.</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Обращение к служителям культа с просьбой о пропаганде семейного устройства осиротевших несовершеннолетних.</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По согласию настоятелей приходов – размещение информации о возможности семейного устройства детей сиротской категории в храмах.</w:t>
      </w:r>
    </w:p>
    <w:p w:rsidR="00067689" w:rsidRPr="00067689" w:rsidRDefault="00067689" w:rsidP="00067689">
      <w:pPr>
        <w:numPr>
          <w:ilvl w:val="0"/>
          <w:numId w:val="14"/>
        </w:numPr>
        <w:shd w:val="clear" w:color="000000" w:fill="auto"/>
        <w:tabs>
          <w:tab w:val="clear" w:pos="1684"/>
        </w:tabs>
        <w:spacing w:line="360" w:lineRule="auto"/>
        <w:ind w:left="0" w:firstLine="709"/>
        <w:jc w:val="both"/>
        <w:rPr>
          <w:sz w:val="28"/>
        </w:rPr>
      </w:pPr>
      <w:r w:rsidRPr="00067689">
        <w:rPr>
          <w:sz w:val="28"/>
        </w:rPr>
        <w:t>Организация совместных мероприятий с общественными организациями и фондами по распространению опыта замещающих семей.</w:t>
      </w:r>
    </w:p>
    <w:p w:rsidR="00067689" w:rsidRPr="00067689" w:rsidRDefault="00067689" w:rsidP="00067689">
      <w:pPr>
        <w:shd w:val="clear" w:color="000000" w:fill="auto"/>
        <w:spacing w:line="360" w:lineRule="auto"/>
        <w:ind w:firstLine="709"/>
        <w:jc w:val="both"/>
        <w:rPr>
          <w:sz w:val="28"/>
        </w:rPr>
      </w:pPr>
    </w:p>
    <w:p w:rsidR="00067689" w:rsidRPr="00067689" w:rsidRDefault="00067689" w:rsidP="00067689">
      <w:pPr>
        <w:shd w:val="clear" w:color="000000" w:fill="auto"/>
        <w:spacing w:line="360" w:lineRule="auto"/>
        <w:ind w:firstLine="709"/>
        <w:jc w:val="both"/>
        <w:rPr>
          <w:b/>
          <w:bCs/>
          <w:sz w:val="28"/>
        </w:rPr>
      </w:pPr>
      <w:r w:rsidRPr="00067689">
        <w:rPr>
          <w:b/>
          <w:bCs/>
          <w:sz w:val="28"/>
        </w:rPr>
        <w:t>б) Для трудных подростков</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rPr>
      </w:pPr>
      <w:r w:rsidRPr="00067689">
        <w:rPr>
          <w:sz w:val="28"/>
        </w:rPr>
        <w:t xml:space="preserve">В современных условиях существенно обострились проблемы социальной дезадаптации детей и подростков. </w:t>
      </w:r>
      <w:r w:rsidRPr="00067689">
        <w:rPr>
          <w:b/>
          <w:bCs/>
          <w:sz w:val="28"/>
        </w:rPr>
        <w:t>Трудный подросток</w:t>
      </w:r>
      <w:r w:rsidRPr="00067689">
        <w:rPr>
          <w:sz w:val="28"/>
        </w:rPr>
        <w:t xml:space="preserve"> – это объект для пристального внимания педагогов-психологов и социальных педагогов.</w:t>
      </w:r>
    </w:p>
    <w:p w:rsidR="00067689" w:rsidRPr="00067689" w:rsidRDefault="00067689" w:rsidP="00067689">
      <w:pPr>
        <w:shd w:val="clear" w:color="000000" w:fill="auto"/>
        <w:spacing w:line="360" w:lineRule="auto"/>
        <w:ind w:firstLine="709"/>
        <w:jc w:val="both"/>
        <w:rPr>
          <w:sz w:val="28"/>
        </w:rPr>
      </w:pPr>
      <w:r w:rsidRPr="00067689">
        <w:rPr>
          <w:sz w:val="28"/>
        </w:rPr>
        <w:t>Одним из главных направлений в информационно-просветительской работе с данной социальной группой является деятельность с семьей данных детей.</w:t>
      </w:r>
    </w:p>
    <w:p w:rsidR="00067689" w:rsidRPr="00067689" w:rsidRDefault="00067689" w:rsidP="00067689">
      <w:pPr>
        <w:shd w:val="clear" w:color="000000" w:fill="auto"/>
        <w:spacing w:line="360" w:lineRule="auto"/>
        <w:ind w:firstLine="709"/>
        <w:jc w:val="both"/>
        <w:rPr>
          <w:sz w:val="28"/>
        </w:rPr>
      </w:pPr>
      <w:r w:rsidRPr="00067689">
        <w:rPr>
          <w:sz w:val="28"/>
        </w:rPr>
        <w:t>Коррекция поведения каждого члена семьи, проживающего с ребенком, обучение детей и родителей способам эффективного взаимодействия друг с другом обязательно принесет положительный результат.</w:t>
      </w:r>
    </w:p>
    <w:p w:rsidR="00067689" w:rsidRPr="00067689" w:rsidRDefault="00067689" w:rsidP="00067689">
      <w:pPr>
        <w:shd w:val="clear" w:color="000000" w:fill="auto"/>
        <w:spacing w:line="360" w:lineRule="auto"/>
        <w:ind w:firstLine="709"/>
        <w:jc w:val="both"/>
        <w:rPr>
          <w:sz w:val="28"/>
        </w:rPr>
      </w:pPr>
      <w:r w:rsidRPr="00067689">
        <w:rPr>
          <w:sz w:val="28"/>
        </w:rPr>
        <w:t>При построении информационно-просветительских программ с данной социальной группой необходимо использовать формы работы, направленные на:</w:t>
      </w:r>
    </w:p>
    <w:p w:rsidR="00067689" w:rsidRPr="00067689" w:rsidRDefault="00067689" w:rsidP="00067689">
      <w:pPr>
        <w:shd w:val="clear" w:color="000000" w:fill="auto"/>
        <w:spacing w:line="360" w:lineRule="auto"/>
        <w:ind w:firstLine="709"/>
        <w:jc w:val="both"/>
        <w:rPr>
          <w:sz w:val="28"/>
        </w:rPr>
      </w:pPr>
      <w:r w:rsidRPr="00067689">
        <w:rPr>
          <w:sz w:val="28"/>
        </w:rPr>
        <w:t>- выявление психологических трудностей и их преодоление;</w:t>
      </w:r>
    </w:p>
    <w:p w:rsidR="00067689" w:rsidRPr="00067689" w:rsidRDefault="00067689" w:rsidP="00067689">
      <w:pPr>
        <w:shd w:val="clear" w:color="000000" w:fill="auto"/>
        <w:spacing w:line="360" w:lineRule="auto"/>
        <w:ind w:firstLine="709"/>
        <w:jc w:val="both"/>
        <w:rPr>
          <w:sz w:val="28"/>
        </w:rPr>
      </w:pPr>
      <w:r w:rsidRPr="00067689">
        <w:rPr>
          <w:sz w:val="28"/>
        </w:rPr>
        <w:t>- обучение приемам самоконтроля и саморегуляции как родителей, так и детей;</w:t>
      </w:r>
    </w:p>
    <w:p w:rsidR="00067689" w:rsidRPr="00067689" w:rsidRDefault="00067689" w:rsidP="00067689">
      <w:pPr>
        <w:shd w:val="clear" w:color="000000" w:fill="auto"/>
        <w:spacing w:line="360" w:lineRule="auto"/>
        <w:ind w:firstLine="709"/>
        <w:jc w:val="both"/>
        <w:rPr>
          <w:sz w:val="28"/>
        </w:rPr>
      </w:pPr>
      <w:r w:rsidRPr="00067689">
        <w:rPr>
          <w:sz w:val="28"/>
        </w:rPr>
        <w:t>- разрешение и предотвращение конфликтов, снижение уровня тревожности.</w:t>
      </w:r>
    </w:p>
    <w:p w:rsidR="00067689" w:rsidRPr="00067689" w:rsidRDefault="00067689" w:rsidP="00067689">
      <w:pPr>
        <w:shd w:val="clear" w:color="000000" w:fill="auto"/>
        <w:spacing w:line="360" w:lineRule="auto"/>
        <w:ind w:firstLine="709"/>
        <w:jc w:val="both"/>
        <w:rPr>
          <w:sz w:val="28"/>
        </w:rPr>
      </w:pPr>
      <w:r w:rsidRPr="00067689">
        <w:rPr>
          <w:sz w:val="28"/>
        </w:rPr>
        <w:t>Необходимо проводить прежде всего мероприятия в поддержку семьи, материнства и детства – это организация праздников, посвященных празднованию Дня матери, конкурсов «Семья года», фестиваль «Женщина года».</w:t>
      </w:r>
    </w:p>
    <w:p w:rsidR="00067689" w:rsidRPr="00067689" w:rsidRDefault="00067689" w:rsidP="00067689">
      <w:pPr>
        <w:shd w:val="clear" w:color="000000" w:fill="auto"/>
        <w:spacing w:line="360" w:lineRule="auto"/>
        <w:ind w:firstLine="709"/>
        <w:jc w:val="both"/>
        <w:rPr>
          <w:sz w:val="28"/>
        </w:rPr>
      </w:pPr>
      <w:r w:rsidRPr="00067689">
        <w:rPr>
          <w:sz w:val="28"/>
        </w:rPr>
        <w:t>Понимание непреходящей роли отцов в передаче жизненных ценностей от старшего поколения подрастающему, воспитании детей и внуков, сохранении семьи позволит установить тесный контакт с ребенком, легче понять его потребности и особенности - проведение конкурса «Самый лучший папа». Девизом конкурса могут стать слова «Хочу, чтобы в жизни были всегда мой дедушка, папа и рядышком я», которые отражают и принцип его проведения – участие семейной команды, состоящей из деда, отца и сына. Это могут быть различные конкурсы сочинений «Папа, дедушка и я – мы хорошие друзья», «Нам по плечу любое дело», конкурсы видеофильмов о семье, фотоконкурсы «Делаем вместе», спортивные состязания и др.</w:t>
      </w:r>
    </w:p>
    <w:p w:rsidR="00067689" w:rsidRPr="00067689" w:rsidRDefault="00067689" w:rsidP="00067689">
      <w:pPr>
        <w:shd w:val="clear" w:color="000000" w:fill="auto"/>
        <w:spacing w:line="360" w:lineRule="auto"/>
        <w:ind w:firstLine="709"/>
        <w:jc w:val="both"/>
        <w:rPr>
          <w:sz w:val="28"/>
        </w:rPr>
      </w:pPr>
      <w:r w:rsidRPr="00067689">
        <w:rPr>
          <w:sz w:val="28"/>
        </w:rPr>
        <w:t>Велика роль организации тематических тренинговых занятий (отдельные для детей и родителей), встречи с интересными людьми, экскурсии детей совместно с родителями.</w:t>
      </w:r>
    </w:p>
    <w:p w:rsidR="00067689" w:rsidRPr="00067689" w:rsidRDefault="00067689" w:rsidP="00067689">
      <w:pPr>
        <w:shd w:val="clear" w:color="000000" w:fill="auto"/>
        <w:spacing w:line="360" w:lineRule="auto"/>
        <w:ind w:firstLine="709"/>
        <w:jc w:val="both"/>
        <w:rPr>
          <w:sz w:val="28"/>
        </w:rPr>
      </w:pPr>
      <w:r w:rsidRPr="00067689">
        <w:rPr>
          <w:sz w:val="28"/>
        </w:rPr>
        <w:t>Интересно могут пройти творческие вечера и конкурсы (с обязательным участием родителей):</w:t>
      </w:r>
    </w:p>
    <w:p w:rsidR="00067689" w:rsidRPr="00067689" w:rsidRDefault="00067689" w:rsidP="00067689">
      <w:pPr>
        <w:shd w:val="clear" w:color="000000" w:fill="auto"/>
        <w:spacing w:line="360" w:lineRule="auto"/>
        <w:ind w:firstLine="709"/>
        <w:jc w:val="both"/>
        <w:rPr>
          <w:sz w:val="28"/>
        </w:rPr>
      </w:pPr>
      <w:r w:rsidRPr="00067689">
        <w:rPr>
          <w:sz w:val="28"/>
        </w:rPr>
        <w:t>- проведение конкурсов рисунков на актуальные для детей темы;</w:t>
      </w:r>
    </w:p>
    <w:p w:rsidR="00067689" w:rsidRPr="00067689" w:rsidRDefault="00067689" w:rsidP="00067689">
      <w:pPr>
        <w:shd w:val="clear" w:color="000000" w:fill="auto"/>
        <w:spacing w:line="360" w:lineRule="auto"/>
        <w:ind w:firstLine="709"/>
        <w:jc w:val="both"/>
        <w:rPr>
          <w:sz w:val="28"/>
        </w:rPr>
      </w:pPr>
      <w:r w:rsidRPr="00067689">
        <w:rPr>
          <w:sz w:val="28"/>
        </w:rPr>
        <w:t>- различные викторины «Угадайка» с вручение призов;</w:t>
      </w:r>
    </w:p>
    <w:p w:rsidR="00067689" w:rsidRPr="00067689" w:rsidRDefault="00067689" w:rsidP="00067689">
      <w:pPr>
        <w:shd w:val="clear" w:color="000000" w:fill="auto"/>
        <w:spacing w:line="360" w:lineRule="auto"/>
        <w:ind w:firstLine="709"/>
        <w:jc w:val="both"/>
        <w:rPr>
          <w:sz w:val="28"/>
        </w:rPr>
      </w:pPr>
      <w:r w:rsidRPr="00067689">
        <w:rPr>
          <w:sz w:val="28"/>
        </w:rPr>
        <w:t>- празднование интересных дат истории, актуальных и интересных для подростков (особенно для мальчиков).</w:t>
      </w:r>
    </w:p>
    <w:p w:rsidR="00067689" w:rsidRPr="00067689" w:rsidRDefault="00067689" w:rsidP="00067689">
      <w:pPr>
        <w:shd w:val="clear" w:color="000000" w:fill="auto"/>
        <w:spacing w:line="360" w:lineRule="auto"/>
        <w:ind w:firstLine="709"/>
        <w:jc w:val="both"/>
        <w:rPr>
          <w:sz w:val="28"/>
        </w:rPr>
      </w:pPr>
      <w:r w:rsidRPr="00067689">
        <w:rPr>
          <w:sz w:val="28"/>
        </w:rPr>
        <w:t>Проведение различных праздничных и спортивных мероприятий подразумевает собой обязательное участие родителей.</w:t>
      </w:r>
    </w:p>
    <w:p w:rsidR="00067689" w:rsidRPr="00067689" w:rsidRDefault="00067689" w:rsidP="00067689">
      <w:pPr>
        <w:shd w:val="clear" w:color="000000" w:fill="auto"/>
        <w:spacing w:line="360" w:lineRule="auto"/>
        <w:ind w:firstLine="709"/>
        <w:jc w:val="both"/>
        <w:rPr>
          <w:sz w:val="28"/>
        </w:rPr>
      </w:pPr>
      <w:r w:rsidRPr="00067689">
        <w:rPr>
          <w:sz w:val="28"/>
        </w:rPr>
        <w:t xml:space="preserve">Эффективным средством воздействия на данную социальную группу будет семейное консультирование и терапия специалистами различных социальных сфер. </w:t>
      </w:r>
    </w:p>
    <w:p w:rsidR="00067689" w:rsidRPr="00067689" w:rsidRDefault="00067689" w:rsidP="00067689">
      <w:pPr>
        <w:shd w:val="clear" w:color="000000" w:fill="auto"/>
        <w:spacing w:line="360" w:lineRule="auto"/>
        <w:ind w:firstLine="709"/>
        <w:jc w:val="both"/>
        <w:rPr>
          <w:sz w:val="28"/>
        </w:rPr>
      </w:pPr>
      <w:r w:rsidRPr="00067689">
        <w:rPr>
          <w:sz w:val="28"/>
        </w:rPr>
        <w:t>Организация бесед, выпуск различных стенгазет, проведение праздников и конкурсов обязательно должно затрагивать актуальные моменты из жизни ребенка, должно соответствовать его интересам и особенностям.</w:t>
      </w:r>
    </w:p>
    <w:p w:rsidR="00067689" w:rsidRPr="00067689" w:rsidRDefault="00067689" w:rsidP="00067689">
      <w:pPr>
        <w:shd w:val="clear" w:color="000000" w:fill="auto"/>
        <w:spacing w:line="360" w:lineRule="auto"/>
        <w:ind w:firstLine="709"/>
        <w:jc w:val="both"/>
        <w:rPr>
          <w:sz w:val="28"/>
        </w:rPr>
      </w:pPr>
      <w:r w:rsidRPr="00067689">
        <w:rPr>
          <w:sz w:val="28"/>
        </w:rPr>
        <w:t>Подростки – это особый период в жизни, это время самоутверждения, время поиска своего места в обществе, время испытания своих сил и своего потенциала. Поэтому особенно актуальным я считаю организацию выездных сборов (в выходные дни) с «погружением в особую реальность», создаваемую как самими участниками (детьми и родителями), так и организаторами в соответствии с целями и задачами программы в жанре социального моделирования и сюжетно-ролевой игры. Интересный момент могут внести песни и беседы возле костра по специальной тематике. Такое установление тесного эмоционального контакта с подростком поможет скорее понять и раскрыть его особенности и стремления. С помощью определенных конкурсов с соревновательными моментами можно помочь подростку выразиться, утвердиться, понять себя и окружающих.</w:t>
      </w:r>
    </w:p>
    <w:p w:rsidR="00067689" w:rsidRPr="00067689" w:rsidRDefault="00067689" w:rsidP="00067689">
      <w:pPr>
        <w:shd w:val="clear" w:color="000000" w:fill="auto"/>
        <w:spacing w:line="360" w:lineRule="auto"/>
        <w:ind w:firstLine="709"/>
        <w:jc w:val="both"/>
        <w:rPr>
          <w:sz w:val="28"/>
        </w:rPr>
      </w:pPr>
      <w:r w:rsidRPr="00067689">
        <w:rPr>
          <w:sz w:val="28"/>
        </w:rPr>
        <w:t>Различные анкеты и тесты, проводимые с подростками и их родителями помогут определить взаимоотношения в семье, наметить актуальные темы для организации индивидуальных бесед.</w:t>
      </w:r>
    </w:p>
    <w:p w:rsidR="00067689" w:rsidRPr="00067689" w:rsidRDefault="00067689" w:rsidP="00067689">
      <w:pPr>
        <w:shd w:val="clear" w:color="000000" w:fill="auto"/>
        <w:spacing w:line="360" w:lineRule="auto"/>
        <w:ind w:firstLine="709"/>
        <w:jc w:val="both"/>
        <w:rPr>
          <w:sz w:val="28"/>
        </w:rPr>
      </w:pPr>
      <w:r w:rsidRPr="00067689">
        <w:rPr>
          <w:sz w:val="28"/>
        </w:rPr>
        <w:t>Организации различных творческих студий, направленных на создание тесного эмоционального контакта между родителями и детьми создаст положительные условия для социализации личности подростка.</w:t>
      </w:r>
    </w:p>
    <w:p w:rsidR="00067689" w:rsidRPr="00067689" w:rsidRDefault="00067689" w:rsidP="00067689">
      <w:pPr>
        <w:shd w:val="clear" w:color="000000" w:fill="auto"/>
        <w:spacing w:line="360" w:lineRule="auto"/>
        <w:ind w:firstLine="709"/>
        <w:jc w:val="both"/>
        <w:rPr>
          <w:sz w:val="28"/>
        </w:rPr>
      </w:pPr>
      <w:r w:rsidRPr="00067689">
        <w:rPr>
          <w:sz w:val="28"/>
        </w:rPr>
        <w:t>Беседы с родителями об особенностях «трудного» возраста, об индивидуальности их личного ребенка с его особыми интересами (их выявление происходит с помощью различных диагностик и методик) даст хороший потенциал для укрепления и построения доверительных отношений между родителями и ребенком.</w:t>
      </w:r>
    </w:p>
    <w:p w:rsidR="00067689" w:rsidRPr="00067689" w:rsidRDefault="00067689" w:rsidP="00067689">
      <w:pPr>
        <w:shd w:val="clear" w:color="000000" w:fill="auto"/>
        <w:spacing w:line="360" w:lineRule="auto"/>
        <w:ind w:firstLine="709"/>
        <w:jc w:val="both"/>
        <w:rPr>
          <w:sz w:val="28"/>
        </w:rPr>
      </w:pPr>
      <w:r w:rsidRPr="00067689">
        <w:rPr>
          <w:sz w:val="28"/>
        </w:rPr>
        <w:t>Информационно-просветительская работа должна проходить и затрагивать не только родителей, но и классных руководителей и учителей-предметников. Большое значение будут иметь обучающие семинары, конференции круглые столы, консилиумы, методические объединения.</w:t>
      </w:r>
    </w:p>
    <w:p w:rsidR="00067689" w:rsidRPr="00067689" w:rsidRDefault="00067689" w:rsidP="00067689">
      <w:pPr>
        <w:shd w:val="clear" w:color="000000" w:fill="auto"/>
        <w:spacing w:line="360" w:lineRule="auto"/>
        <w:ind w:firstLine="709"/>
        <w:jc w:val="both"/>
        <w:rPr>
          <w:sz w:val="28"/>
        </w:rPr>
      </w:pPr>
      <w:r w:rsidRPr="00067689">
        <w:rPr>
          <w:sz w:val="28"/>
        </w:rPr>
        <w:t>Работу необходимо направить в первую очередь на предупреждение девиаций (отклонений), с этой целью необходимо организовывать кружковые занятия, где ребятам можно предложить ознакомительный курс «Познай самого себя», систему занятий по развитию навыков общения и уверенности в себе.</w:t>
      </w:r>
    </w:p>
    <w:p w:rsidR="00067689" w:rsidRPr="00067689" w:rsidRDefault="00067689" w:rsidP="00067689">
      <w:pPr>
        <w:shd w:val="clear" w:color="000000" w:fill="auto"/>
        <w:spacing w:line="360" w:lineRule="auto"/>
        <w:ind w:firstLine="709"/>
        <w:jc w:val="both"/>
        <w:rPr>
          <w:sz w:val="28"/>
        </w:rPr>
      </w:pPr>
      <w:r w:rsidRPr="00067689">
        <w:rPr>
          <w:sz w:val="28"/>
        </w:rPr>
        <w:t>Для родителей полезным будет проведение курса лекций «Родительские университеты», а также проведение заседаний «Родительского клуба».</w:t>
      </w:r>
    </w:p>
    <w:p w:rsidR="00067689" w:rsidRPr="00067689" w:rsidRDefault="00067689" w:rsidP="00067689">
      <w:pPr>
        <w:shd w:val="clear" w:color="000000" w:fill="auto"/>
        <w:spacing w:line="360" w:lineRule="auto"/>
        <w:ind w:firstLine="709"/>
        <w:jc w:val="both"/>
        <w:rPr>
          <w:sz w:val="28"/>
        </w:rPr>
      </w:pPr>
      <w:r w:rsidRPr="00067689">
        <w:rPr>
          <w:sz w:val="28"/>
        </w:rPr>
        <w:t>Эффективным средством профилактики девиантного поведения у подростков может стать проведение различных общественных акций («Мы против СПИДа», «Наше будущее без войны», «Ветеранам низкий поклон наш»).</w:t>
      </w:r>
    </w:p>
    <w:p w:rsidR="00067689" w:rsidRPr="00067689" w:rsidRDefault="00067689" w:rsidP="00067689">
      <w:pPr>
        <w:shd w:val="clear" w:color="000000" w:fill="auto"/>
        <w:spacing w:line="360" w:lineRule="auto"/>
        <w:ind w:firstLine="709"/>
        <w:jc w:val="both"/>
        <w:rPr>
          <w:sz w:val="28"/>
        </w:rPr>
      </w:pPr>
      <w:r w:rsidRPr="00067689">
        <w:rPr>
          <w:sz w:val="28"/>
        </w:rPr>
        <w:t xml:space="preserve">При работе с трудными подростками можно организовать специальные групповые занятия по развитию навыков общения, уверенного отношения к самому себе, курса занятий, направленного на исследование своих способностей и возможностей познавательной сферы. Создание групповой работы со старшеклассниками позволит устранить искажения эмоционального реагирования, реконструировать полноценные контакты ребенка со сверстниками и плодотворное взаимодействие с учителями и родителями. </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b/>
          <w:bCs/>
          <w:sz w:val="28"/>
        </w:rPr>
      </w:pPr>
      <w:r w:rsidRPr="00067689">
        <w:rPr>
          <w:b/>
          <w:bCs/>
          <w:sz w:val="28"/>
        </w:rPr>
        <w:t>в) Для инвалидов</w:t>
      </w:r>
    </w:p>
    <w:p w:rsidR="00067689" w:rsidRPr="00067689" w:rsidRDefault="00067689" w:rsidP="00067689">
      <w:pPr>
        <w:shd w:val="clear" w:color="000000" w:fill="auto"/>
        <w:spacing w:line="360" w:lineRule="auto"/>
        <w:ind w:firstLine="709"/>
        <w:jc w:val="both"/>
        <w:rPr>
          <w:b/>
          <w:bCs/>
          <w:sz w:val="28"/>
        </w:rPr>
      </w:pPr>
    </w:p>
    <w:p w:rsidR="00067689" w:rsidRPr="00067689" w:rsidRDefault="00067689" w:rsidP="00067689">
      <w:pPr>
        <w:shd w:val="clear" w:color="000000" w:fill="auto"/>
        <w:spacing w:line="360" w:lineRule="auto"/>
        <w:ind w:firstLine="709"/>
        <w:jc w:val="both"/>
        <w:rPr>
          <w:sz w:val="28"/>
        </w:rPr>
      </w:pPr>
      <w:r w:rsidRPr="00067689">
        <w:rPr>
          <w:sz w:val="28"/>
        </w:rPr>
        <w:t>Ухудшение экологической обстановки, высокий уровень заболеваемости родителей (особенно матерей), ряд социально-экономических, психолого-педагогических и медицинских проблем способствуют увеличению числа детей-инвалидов, делая эту проблему особенно актуальной. Система информацио</w:t>
      </w:r>
      <w:r w:rsidR="00EC43B3">
        <w:rPr>
          <w:sz w:val="28"/>
        </w:rPr>
        <w:t>н</w:t>
      </w:r>
      <w:r w:rsidRPr="00067689">
        <w:rPr>
          <w:sz w:val="28"/>
        </w:rPr>
        <w:t>но-просветительской работы должна охватывать все сферы жизнедеятельности данной социальной группы.</w:t>
      </w:r>
    </w:p>
    <w:p w:rsidR="00067689" w:rsidRPr="00067689" w:rsidRDefault="00067689" w:rsidP="00067689">
      <w:pPr>
        <w:shd w:val="clear" w:color="000000" w:fill="auto"/>
        <w:spacing w:line="360" w:lineRule="auto"/>
        <w:ind w:firstLine="709"/>
        <w:jc w:val="both"/>
        <w:rPr>
          <w:sz w:val="28"/>
        </w:rPr>
      </w:pPr>
      <w:r w:rsidRPr="00067689">
        <w:rPr>
          <w:sz w:val="28"/>
        </w:rPr>
        <w:t>С целью вовлечения семьи в активный процесс проводятся дни открытых дверей. В этот день родители могут получить консультации специалистов по правовым, медицинским, психологическим, педагогическим и социальным вопросам, обучиться некоторым приемам реабилитации.</w:t>
      </w:r>
    </w:p>
    <w:p w:rsidR="00067689" w:rsidRPr="00067689" w:rsidRDefault="00067689" w:rsidP="00067689">
      <w:pPr>
        <w:shd w:val="clear" w:color="000000" w:fill="auto"/>
        <w:spacing w:line="360" w:lineRule="auto"/>
        <w:ind w:firstLine="709"/>
        <w:jc w:val="both"/>
        <w:rPr>
          <w:sz w:val="28"/>
        </w:rPr>
      </w:pPr>
      <w:r w:rsidRPr="00067689">
        <w:rPr>
          <w:sz w:val="28"/>
        </w:rPr>
        <w:t>Внедрение новых современных технологий (компьютерные и педагогические технологии) может позволить сделать процесс общения с данной социальной группой более продуктивной.</w:t>
      </w:r>
    </w:p>
    <w:p w:rsidR="00067689" w:rsidRPr="00067689" w:rsidRDefault="00067689" w:rsidP="00067689">
      <w:pPr>
        <w:shd w:val="clear" w:color="000000" w:fill="auto"/>
        <w:spacing w:line="360" w:lineRule="auto"/>
        <w:ind w:firstLine="709"/>
        <w:jc w:val="both"/>
        <w:rPr>
          <w:sz w:val="28"/>
        </w:rPr>
      </w:pPr>
      <w:r w:rsidRPr="00067689">
        <w:rPr>
          <w:sz w:val="28"/>
        </w:rPr>
        <w:t>Возможность организации выездов «Мать и дитя» с целью оказания комплексной социально-психологической помощи семьям, воспитывающим детей-инвалидов, поможет установить более тесный контакт с ребенком, помочь нелегкому становлению его личности.</w:t>
      </w:r>
    </w:p>
    <w:p w:rsidR="00067689" w:rsidRPr="00067689" w:rsidRDefault="00067689" w:rsidP="00067689">
      <w:pPr>
        <w:shd w:val="clear" w:color="000000" w:fill="auto"/>
        <w:spacing w:line="360" w:lineRule="auto"/>
        <w:ind w:firstLine="709"/>
        <w:jc w:val="both"/>
        <w:rPr>
          <w:sz w:val="28"/>
        </w:rPr>
      </w:pPr>
      <w:r w:rsidRPr="00067689">
        <w:rPr>
          <w:sz w:val="28"/>
        </w:rPr>
        <w:t>Создание специальной модели адаптационного обучения семьи ребенка-инвалида позволит устранить наиболее вероятные отклонения в общении между ребенком и близкими ему людьми.</w:t>
      </w:r>
    </w:p>
    <w:p w:rsidR="00067689" w:rsidRPr="00067689" w:rsidRDefault="00067689" w:rsidP="00067689">
      <w:pPr>
        <w:shd w:val="clear" w:color="000000" w:fill="auto"/>
        <w:spacing w:line="360" w:lineRule="auto"/>
        <w:ind w:firstLine="709"/>
        <w:jc w:val="both"/>
        <w:rPr>
          <w:sz w:val="28"/>
        </w:rPr>
      </w:pPr>
      <w:r w:rsidRPr="00067689">
        <w:rPr>
          <w:sz w:val="28"/>
        </w:rPr>
        <w:t>В работе с детьми-инвалидами большую роль может играть создание при обществе инвалидов клуба молодых инвалидов и клуба родителей детей-инвалидов. Интересная и насыщенная разнообразными мероприятиями клубная работа с детьми-инвалидами позволяет составить план совместных действий, направленных на социальную реабилитацию инвалидов и адаптацию их к жизни в обществе.</w:t>
      </w:r>
    </w:p>
    <w:p w:rsidR="00067689" w:rsidRPr="00067689" w:rsidRDefault="00067689" w:rsidP="00067689">
      <w:pPr>
        <w:shd w:val="clear" w:color="000000" w:fill="auto"/>
        <w:spacing w:line="360" w:lineRule="auto"/>
        <w:ind w:firstLine="709"/>
        <w:jc w:val="both"/>
        <w:rPr>
          <w:sz w:val="28"/>
        </w:rPr>
      </w:pPr>
      <w:r w:rsidRPr="00067689">
        <w:rPr>
          <w:sz w:val="28"/>
        </w:rPr>
        <w:t>Организация встречи с родителями детей-инвалидов за «круглым столом» по проблемам детской инвалидности и реабилитации детей-инвалидов.</w:t>
      </w:r>
    </w:p>
    <w:p w:rsidR="00067689" w:rsidRPr="00067689" w:rsidRDefault="00067689" w:rsidP="00067689">
      <w:pPr>
        <w:shd w:val="clear" w:color="000000" w:fill="auto"/>
        <w:spacing w:line="360" w:lineRule="auto"/>
        <w:ind w:firstLine="709"/>
        <w:jc w:val="both"/>
        <w:rPr>
          <w:sz w:val="28"/>
        </w:rPr>
      </w:pPr>
      <w:r w:rsidRPr="00067689">
        <w:rPr>
          <w:sz w:val="28"/>
        </w:rPr>
        <w:t>Через СМИ необходимо регулярно проводить выступления о воспитании ребенка-инвалида и его реабилитации, об особенностях данной социальной группы.</w:t>
      </w:r>
    </w:p>
    <w:p w:rsidR="00067689" w:rsidRPr="00067689" w:rsidRDefault="00067689" w:rsidP="00067689">
      <w:pPr>
        <w:shd w:val="clear" w:color="000000" w:fill="auto"/>
        <w:spacing w:line="360" w:lineRule="auto"/>
        <w:ind w:firstLine="709"/>
        <w:jc w:val="both"/>
        <w:rPr>
          <w:sz w:val="28"/>
        </w:rPr>
      </w:pPr>
      <w:r w:rsidRPr="00067689">
        <w:rPr>
          <w:sz w:val="28"/>
        </w:rPr>
        <w:t>Проведение санитарно-просветительской работы по профилактике вредных привычек; для родителей - лекции и беседы о нетрадиционных методах лечения, закаливании, воспитании ребенка-инвалида.</w:t>
      </w:r>
    </w:p>
    <w:p w:rsidR="00067689" w:rsidRPr="00067689" w:rsidRDefault="00067689" w:rsidP="00067689">
      <w:pPr>
        <w:shd w:val="clear" w:color="000000" w:fill="auto"/>
        <w:spacing w:line="360" w:lineRule="auto"/>
        <w:ind w:firstLine="709"/>
        <w:jc w:val="both"/>
        <w:rPr>
          <w:sz w:val="28"/>
        </w:rPr>
      </w:pPr>
      <w:r w:rsidRPr="00067689">
        <w:rPr>
          <w:sz w:val="28"/>
        </w:rPr>
        <w:t>Специалисты отмечают прямое влияние эмоционального состояния на улучшение состояния здоровья ребенка. Работа должна осуществляется как в групповой, так и в индивидуальной форме. Информацио</w:t>
      </w:r>
      <w:r w:rsidR="00EC43B3">
        <w:rPr>
          <w:sz w:val="28"/>
        </w:rPr>
        <w:t>н</w:t>
      </w:r>
      <w:r w:rsidRPr="00067689">
        <w:rPr>
          <w:sz w:val="28"/>
        </w:rPr>
        <w:t>но-просветительская работа с детьми может осуществляться с использованием следующих психотехник: ролевой игры, совместной игровой деятельности, игротерапии, сказкотерапии, различных тренингов.</w:t>
      </w:r>
      <w:r w:rsidR="00A04694">
        <w:rPr>
          <w:sz w:val="28"/>
        </w:rPr>
        <w:t xml:space="preserve"> </w:t>
      </w:r>
      <w:r w:rsidRPr="00067689">
        <w:rPr>
          <w:sz w:val="28"/>
        </w:rPr>
        <w:t>Праздники, конкурсы, развлекательные мероприятия являются неотъемлемой частью любой просветительской программы, ведь это не два взаимоисключающих элемента, а, напротив, элемент познавательного, ценного и важного легче донести до человека в расслабляющей, несущей положительный потенциал обстановке, на волне эмоционального подъема в атмосфере доверия и радушия.</w:t>
      </w:r>
      <w:r w:rsidR="00A04694">
        <w:rPr>
          <w:sz w:val="28"/>
        </w:rPr>
        <w:t xml:space="preserve"> </w:t>
      </w:r>
      <w:r w:rsidRPr="00067689">
        <w:rPr>
          <w:sz w:val="28"/>
        </w:rPr>
        <w:t>Проведение комплекса мероприятий, направленных на развитие художественно-творческих способностей детей. Большое значение могут принести мероприятия городского / районного масштаба: это выставки художественных работ, поделок, рисунков не просто в кругу созданного коллектива или клуба, а для здоровых людей, для своих же ровесников, но с другой точкой зрения на жизнь, с другими умственными и физическими возможностями. Весомый положительный потенциал может принести организация художественных выступлений и театральных постановок на тему, волнующую всех детей с ограниченными возможностями, притом действующими лицами могли бы стать сами дети-инвалиды.</w:t>
      </w:r>
      <w:r w:rsidR="00A04694">
        <w:rPr>
          <w:sz w:val="28"/>
        </w:rPr>
        <w:t xml:space="preserve"> </w:t>
      </w:r>
      <w:r w:rsidRPr="00067689">
        <w:rPr>
          <w:sz w:val="28"/>
          <w:szCs w:val="19"/>
        </w:rPr>
        <w:t>Интересным и плодотворным в работе с информационно-просветительской направленностью на мой взгляд оказался бы турнир КВН среди лиц с ограниченными возможностями на уровне города, района (а затем и области), посвященный различным актуальным темам для данной социальной группы.</w:t>
      </w:r>
    </w:p>
    <w:p w:rsidR="00067689" w:rsidRPr="00067689" w:rsidRDefault="00067689" w:rsidP="00067689">
      <w:pPr>
        <w:shd w:val="clear" w:color="000000" w:fill="auto"/>
        <w:spacing w:line="360" w:lineRule="auto"/>
        <w:ind w:firstLine="709"/>
        <w:jc w:val="both"/>
        <w:rPr>
          <w:sz w:val="28"/>
          <w:szCs w:val="19"/>
        </w:rPr>
      </w:pPr>
      <w:r w:rsidRPr="00067689">
        <w:rPr>
          <w:sz w:val="28"/>
        </w:rPr>
        <w:t>Весьма весомый результат могли бы принести активные группы поддержки детям-инвалидам. Данные активные группы составляют люди-активисты и оптимисты, которые сами инвалиды, но они смогли сохранить в себе тот положительный потенциал и заряд, который нужен для поддержки других людей. Данные активисты могли бы организовывать вечера и праздники, на которых устанавливается эмоциональный контакт. На данных мероприятиях данная группа активистов на собственном примере смогла бы продемонстрировать и доказать, что в их ситуации главное – не падать духом и верить в лучшее. Активисты, имеющие профессиональную психологическую подготовку, посредством установления тесного доверительного контакта на собственном примере могли бы поделиться своими средствами борьбы с недугом, рассказать о том, как они борются с моментами, когда бывает плохо и грустно, научить своих собеседников в процессе простой душевной беседы некоторым психологическим приемам бо</w:t>
      </w:r>
      <w:r w:rsidR="00A04694">
        <w:rPr>
          <w:sz w:val="28"/>
        </w:rPr>
        <w:t xml:space="preserve">рьбы со стрессовыми ситуациями. </w:t>
      </w:r>
      <w:r w:rsidRPr="00067689">
        <w:rPr>
          <w:sz w:val="28"/>
        </w:rPr>
        <w:t xml:space="preserve">Ведь одно дело, когда об этом тебе говорят здоровые полноценные жизнерадостные люди, а другое – когда перед тобой живой пример вечной борьбы с недугом и, в конечном счете, победы. </w:t>
      </w:r>
      <w:r w:rsidRPr="00067689">
        <w:rPr>
          <w:sz w:val="28"/>
          <w:szCs w:val="19"/>
        </w:rPr>
        <w:t>Особое значение нужно придать социокультурной деятельности библиотек: семейная библиотерапия, обслуживание инвалидов на дому, предоставление специальной литературы для инвалидов по зрению и слуху.</w:t>
      </w:r>
    </w:p>
    <w:p w:rsidR="00067689" w:rsidRPr="00067689" w:rsidRDefault="00067689" w:rsidP="00067689">
      <w:pPr>
        <w:shd w:val="clear" w:color="000000" w:fill="auto"/>
        <w:spacing w:line="360" w:lineRule="auto"/>
        <w:ind w:firstLine="709"/>
        <w:jc w:val="both"/>
        <w:rPr>
          <w:sz w:val="28"/>
          <w:szCs w:val="19"/>
        </w:rPr>
      </w:pPr>
      <w:r w:rsidRPr="00067689">
        <w:rPr>
          <w:sz w:val="28"/>
          <w:szCs w:val="19"/>
        </w:rPr>
        <w:t>Для инвалидов с поражением опорно-двигательного аппарата необходимо организовать обучающие семинары-практикумы "Основы независимой жизни человека на инвалидной коляске".</w:t>
      </w:r>
      <w:r w:rsidR="00A04694">
        <w:rPr>
          <w:sz w:val="28"/>
          <w:szCs w:val="19"/>
        </w:rPr>
        <w:t xml:space="preserve"> </w:t>
      </w:r>
      <w:r w:rsidRPr="00067689">
        <w:rPr>
          <w:sz w:val="28"/>
          <w:szCs w:val="19"/>
        </w:rPr>
        <w:t xml:space="preserve">Для того чтобы привлечь к проблемам инвалидов внимание общественности, в областных и городских электронных и печатных СМИ необходимо организовать циклы теле- и радиопередач ("Разные, но равные", "Протяни руку ближнему", "Вместе мы сможем больше"), изготовление специальных социальных роликов также может оказать большое влияние на активизацию работы с детьми-инвалидами, на более пристальное внимание и заботливое к ним отношение. </w:t>
      </w:r>
      <w:r w:rsidRPr="00067689">
        <w:rPr>
          <w:sz w:val="28"/>
        </w:rPr>
        <w:t>При этом особое внимание уделяется социальной и профессиональной ориентации, что имеет немаловажное значение для развития у ребенка навыков независимой самостоятельной жизни.</w:t>
      </w:r>
      <w:r w:rsidR="00A04694">
        <w:rPr>
          <w:sz w:val="28"/>
        </w:rPr>
        <w:t xml:space="preserve"> </w:t>
      </w:r>
      <w:r w:rsidRPr="00067689">
        <w:rPr>
          <w:sz w:val="28"/>
        </w:rPr>
        <w:t>Одной из важнейших просветительских программ с данной социальной группой является профессиональная ориентация подростков с учетом их медицинских, психологических и социально-экономических возможностей. Организация различных лекториев, вечеров, дискуссий, собраний поможет понять ребенку, что он не пустое место в этом мире, что он может стать важным элементом современного общества.</w:t>
      </w:r>
      <w:r w:rsidR="00A04694">
        <w:rPr>
          <w:sz w:val="28"/>
        </w:rPr>
        <w:t xml:space="preserve"> </w:t>
      </w:r>
      <w:r w:rsidRPr="00067689">
        <w:rPr>
          <w:sz w:val="28"/>
          <w:szCs w:val="19"/>
        </w:rPr>
        <w:t>Большое значение в информационно-просветительской работе должно придаваться пропаганде здорового образа жизни детей-инвалидов и их родителей. Сюда можно включить следующие мероприятия:</w:t>
      </w:r>
    </w:p>
    <w:p w:rsidR="00067689" w:rsidRPr="00067689" w:rsidRDefault="00067689" w:rsidP="00067689">
      <w:pPr>
        <w:shd w:val="clear" w:color="000000" w:fill="auto"/>
        <w:spacing w:line="360" w:lineRule="auto"/>
        <w:ind w:firstLine="709"/>
        <w:jc w:val="both"/>
        <w:rPr>
          <w:sz w:val="28"/>
          <w:szCs w:val="19"/>
        </w:rPr>
      </w:pPr>
      <w:r w:rsidRPr="00067689">
        <w:rPr>
          <w:sz w:val="28"/>
          <w:szCs w:val="19"/>
        </w:rPr>
        <w:t>- использование СМИ;</w:t>
      </w:r>
    </w:p>
    <w:p w:rsidR="00067689" w:rsidRPr="00067689" w:rsidRDefault="00067689" w:rsidP="00067689">
      <w:pPr>
        <w:shd w:val="clear" w:color="000000" w:fill="auto"/>
        <w:spacing w:line="360" w:lineRule="auto"/>
        <w:ind w:firstLine="709"/>
        <w:jc w:val="both"/>
        <w:rPr>
          <w:sz w:val="28"/>
        </w:rPr>
      </w:pPr>
      <w:r w:rsidRPr="00067689">
        <w:rPr>
          <w:sz w:val="28"/>
          <w:szCs w:val="19"/>
        </w:rPr>
        <w:t>- проведение бесед, лекций в школах, в семьях по профилактике курения, алкоголизма, наркомании. Лектории для детей и родителей «Я выбираю здоровый образ жизни» с учетом ограниченных возможностей каждого ребенка;</w:t>
      </w:r>
    </w:p>
    <w:p w:rsidR="00067689" w:rsidRPr="00067689" w:rsidRDefault="00067689" w:rsidP="00067689">
      <w:pPr>
        <w:shd w:val="clear" w:color="000000" w:fill="auto"/>
        <w:spacing w:line="360" w:lineRule="auto"/>
        <w:ind w:firstLine="709"/>
        <w:jc w:val="both"/>
        <w:rPr>
          <w:sz w:val="28"/>
        </w:rPr>
      </w:pPr>
      <w:r w:rsidRPr="00067689">
        <w:rPr>
          <w:sz w:val="28"/>
        </w:rPr>
        <w:t>- регулярные консультации родителей и детей инвалидов по вопросам лечения, воспитания гигиенических навыков, обучения навыкам кормления, развития двигательной активности;</w:t>
      </w:r>
    </w:p>
    <w:p w:rsidR="00067689" w:rsidRPr="00067689" w:rsidRDefault="00067689" w:rsidP="00067689">
      <w:pPr>
        <w:shd w:val="clear" w:color="000000" w:fill="auto"/>
        <w:spacing w:line="360" w:lineRule="auto"/>
        <w:ind w:firstLine="709"/>
        <w:jc w:val="both"/>
        <w:rPr>
          <w:sz w:val="28"/>
        </w:rPr>
      </w:pPr>
      <w:r w:rsidRPr="00067689">
        <w:rPr>
          <w:sz w:val="28"/>
        </w:rPr>
        <w:t>- выпуск санбюллетеней по здоровому образу жизни в семье, оформление стенда по работе с детьми-инвалидами, советы, касающиеся воспитания детей-инвалидов;</w:t>
      </w:r>
    </w:p>
    <w:p w:rsidR="00067689" w:rsidRPr="00067689" w:rsidRDefault="00067689" w:rsidP="00067689">
      <w:pPr>
        <w:shd w:val="clear" w:color="000000" w:fill="auto"/>
        <w:spacing w:line="360" w:lineRule="auto"/>
        <w:ind w:firstLine="709"/>
        <w:jc w:val="both"/>
        <w:rPr>
          <w:sz w:val="28"/>
        </w:rPr>
      </w:pPr>
      <w:r w:rsidRPr="00067689">
        <w:rPr>
          <w:sz w:val="28"/>
        </w:rPr>
        <w:t>- использование аудио и видеоматериалов в пропаганде здорового образа жизни;</w:t>
      </w:r>
    </w:p>
    <w:p w:rsidR="00067689" w:rsidRPr="00067689" w:rsidRDefault="00067689" w:rsidP="00067689">
      <w:pPr>
        <w:shd w:val="clear" w:color="000000" w:fill="auto"/>
        <w:spacing w:line="360" w:lineRule="auto"/>
        <w:ind w:firstLine="709"/>
        <w:jc w:val="both"/>
        <w:rPr>
          <w:sz w:val="28"/>
        </w:rPr>
      </w:pPr>
      <w:r w:rsidRPr="00067689">
        <w:rPr>
          <w:sz w:val="28"/>
        </w:rPr>
        <w:t>- «Планирование семьи» - лекторий для молодых инвалидов.</w:t>
      </w:r>
    </w:p>
    <w:p w:rsidR="00067689" w:rsidRPr="00067689" w:rsidRDefault="00067689" w:rsidP="00067689">
      <w:pPr>
        <w:shd w:val="clear" w:color="000000" w:fill="auto"/>
        <w:spacing w:line="360" w:lineRule="auto"/>
        <w:ind w:firstLine="709"/>
        <w:jc w:val="both"/>
        <w:rPr>
          <w:sz w:val="28"/>
        </w:rPr>
      </w:pPr>
    </w:p>
    <w:p w:rsidR="00067689" w:rsidRPr="00067689" w:rsidRDefault="00067689" w:rsidP="00067689">
      <w:pPr>
        <w:shd w:val="clear" w:color="000000" w:fill="auto"/>
        <w:spacing w:line="360" w:lineRule="auto"/>
        <w:ind w:firstLine="709"/>
        <w:jc w:val="both"/>
        <w:rPr>
          <w:b/>
          <w:bCs/>
          <w:sz w:val="28"/>
        </w:rPr>
      </w:pPr>
      <w:r w:rsidRPr="00067689">
        <w:rPr>
          <w:b/>
          <w:bCs/>
          <w:sz w:val="28"/>
        </w:rPr>
        <w:t>г) Для ветеранов Великой отечественной войны</w:t>
      </w:r>
    </w:p>
    <w:p w:rsidR="00067689" w:rsidRPr="00067689" w:rsidRDefault="00067689" w:rsidP="00067689">
      <w:pPr>
        <w:shd w:val="clear" w:color="000000" w:fill="auto"/>
        <w:spacing w:line="360" w:lineRule="auto"/>
        <w:ind w:firstLine="709"/>
        <w:jc w:val="both"/>
        <w:rPr>
          <w:sz w:val="28"/>
        </w:rPr>
      </w:pPr>
    </w:p>
    <w:p w:rsidR="00067689" w:rsidRPr="00067689" w:rsidRDefault="00067689" w:rsidP="00067689">
      <w:pPr>
        <w:shd w:val="clear" w:color="000000" w:fill="auto"/>
        <w:spacing w:line="360" w:lineRule="auto"/>
        <w:ind w:firstLine="709"/>
        <w:jc w:val="both"/>
        <w:rPr>
          <w:sz w:val="28"/>
        </w:rPr>
      </w:pPr>
      <w:r w:rsidRPr="00067689">
        <w:rPr>
          <w:sz w:val="28"/>
        </w:rPr>
        <w:t>Ветераны Великой отечественной войны представляют собой особую группу населения. Это люди, которым мы обязаны мирным небом над головой, спокойным процветанием нашей страны. Помимо того, что ветераны постоянно выступают на собраниях, в школах, по радио и телевидению, необходимо особое внимание уделить и личности самих ветеранов, ведь, прежде всего, это люди пожилого возраста, который требует заботы и особого внимания.</w:t>
      </w:r>
      <w:r w:rsidR="00A04694">
        <w:rPr>
          <w:sz w:val="28"/>
        </w:rPr>
        <w:t xml:space="preserve"> </w:t>
      </w:r>
      <w:r w:rsidRPr="00067689">
        <w:rPr>
          <w:sz w:val="28"/>
        </w:rPr>
        <w:t>Уровень и качество жизни ветеранов существенно сказывается на реализации их интеллектуальных и культурных потребностей.</w:t>
      </w:r>
    </w:p>
    <w:p w:rsidR="00067689" w:rsidRPr="00067689" w:rsidRDefault="00067689" w:rsidP="00067689">
      <w:pPr>
        <w:shd w:val="clear" w:color="000000" w:fill="auto"/>
        <w:spacing w:line="360" w:lineRule="auto"/>
        <w:ind w:firstLine="709"/>
        <w:jc w:val="both"/>
        <w:rPr>
          <w:sz w:val="28"/>
        </w:rPr>
      </w:pPr>
      <w:r w:rsidRPr="00067689">
        <w:rPr>
          <w:sz w:val="28"/>
        </w:rPr>
        <w:t>Психическое вымирание ускоряет физическое, стало быть люди, которым удается долго сохранять психическую активность продлевают свою молодость в годы ранней старости и отодвигают немощную, глубокую старость.</w:t>
      </w:r>
      <w:r w:rsidR="00A04694">
        <w:rPr>
          <w:sz w:val="28"/>
        </w:rPr>
        <w:t xml:space="preserve"> </w:t>
      </w:r>
      <w:r w:rsidRPr="00067689">
        <w:rPr>
          <w:sz w:val="28"/>
        </w:rPr>
        <w:t>Проявление животворной активности группируется вокруг двух моментов: выполнение полезной работы и удовлетворения различного рода интересов. Оба эти момента связаны друг с другом и способствуют сохранению функций тела и духа, позитивной самооценки, противодействуют чувству пустоты, никчемности жизни и одиночества, особенно, если этому сопутствуют эффективные оздоровительные мероприятия.</w:t>
      </w:r>
      <w:r w:rsidR="00A04694">
        <w:rPr>
          <w:sz w:val="28"/>
        </w:rPr>
        <w:t xml:space="preserve"> </w:t>
      </w:r>
      <w:r w:rsidRPr="00067689">
        <w:rPr>
          <w:sz w:val="28"/>
        </w:rPr>
        <w:t>Организация клубов по интересам для ветеранов и пенсионеров даст шанс компенсировать отсутствие возможности показать свои способности на работе. Главной целью клубов должно стать предоставление возможности приятно провести свободное время, удовлетворение разнообразных культурно-просветительских потребностей, пробуждение новых интересов, раскрытие особого потенциала у данной социальной группы.</w:t>
      </w:r>
      <w:r w:rsidR="00A04694">
        <w:rPr>
          <w:sz w:val="28"/>
        </w:rPr>
        <w:t xml:space="preserve"> </w:t>
      </w:r>
      <w:r w:rsidRPr="00067689">
        <w:rPr>
          <w:sz w:val="28"/>
        </w:rPr>
        <w:t>Важным компонентом работы должны стать разнообразные лектории на актуальные для ветеранов темы, «круглые столы», встречи с различными интересными личностями, решение вопросов, остро волнующих ветеранов. Любой старый человек нуждается в собеседнике, он ждет сочувствия, ласковых слов, ободрения, внимания и желания его слушать. Поэтому во время любого мероприятия необходимо уделять время для индивидуальной беседы с каждым ветераном.</w:t>
      </w:r>
      <w:r w:rsidR="00A04694">
        <w:rPr>
          <w:sz w:val="28"/>
        </w:rPr>
        <w:t xml:space="preserve"> </w:t>
      </w:r>
      <w:r w:rsidRPr="00067689">
        <w:rPr>
          <w:sz w:val="28"/>
        </w:rPr>
        <w:t>Большой своеобразный вклад могут сделать организации различных праздников и вечеров с элементами важных бесед с ветеранами посредством теплой обстановки и радушной беседы.</w:t>
      </w:r>
    </w:p>
    <w:p w:rsidR="00067689" w:rsidRPr="00067689" w:rsidRDefault="00067689" w:rsidP="00067689">
      <w:pPr>
        <w:shd w:val="clear" w:color="000000" w:fill="auto"/>
        <w:spacing w:line="360" w:lineRule="auto"/>
        <w:ind w:firstLine="709"/>
        <w:jc w:val="both"/>
        <w:rPr>
          <w:sz w:val="28"/>
        </w:rPr>
      </w:pPr>
      <w:r w:rsidRPr="00067689">
        <w:rPr>
          <w:sz w:val="28"/>
        </w:rPr>
        <w:t>Значение искусства для пожилых людей возрастает с годами прожитой жизни. Регулярные посещения театра, драмы, филармонии, музеев и выставок поможет нашим ветеранам жить активной жизнью.</w:t>
      </w:r>
      <w:r w:rsidR="00A04694">
        <w:rPr>
          <w:sz w:val="28"/>
        </w:rPr>
        <w:t xml:space="preserve"> </w:t>
      </w:r>
      <w:r w:rsidRPr="00067689">
        <w:rPr>
          <w:sz w:val="28"/>
        </w:rPr>
        <w:t>Организация концертов и вечеров с участием ветеранов даст большой положительный потенциал в информационно-просветительской работе.</w:t>
      </w:r>
      <w:r w:rsidR="00A04694">
        <w:rPr>
          <w:sz w:val="28"/>
        </w:rPr>
        <w:t xml:space="preserve"> </w:t>
      </w:r>
      <w:r w:rsidRPr="00067689">
        <w:rPr>
          <w:sz w:val="28"/>
        </w:rPr>
        <w:t>Посредством теплой и дружеской беседы необходимо рассказать ветеранам об особенностях их возраста, о волнующих их насущных проблемах.</w:t>
      </w:r>
    </w:p>
    <w:p w:rsidR="00067689" w:rsidRPr="00067689" w:rsidRDefault="00067689" w:rsidP="00067689">
      <w:pPr>
        <w:shd w:val="clear" w:color="000000" w:fill="auto"/>
        <w:spacing w:line="360" w:lineRule="auto"/>
        <w:ind w:firstLine="709"/>
        <w:jc w:val="both"/>
        <w:rPr>
          <w:sz w:val="28"/>
        </w:rPr>
      </w:pPr>
      <w:r w:rsidRPr="00067689">
        <w:rPr>
          <w:sz w:val="28"/>
        </w:rPr>
        <w:t>Организация, например, клуба садоводов и огородников станет хорошим плацдармом для обмена опытом между ветеранами, для вооружения их полезной информацией о природе и месте человека в ней.</w:t>
      </w:r>
      <w:r w:rsidR="00A04694">
        <w:rPr>
          <w:sz w:val="28"/>
        </w:rPr>
        <w:t xml:space="preserve"> </w:t>
      </w:r>
      <w:r w:rsidRPr="00067689">
        <w:rPr>
          <w:sz w:val="28"/>
        </w:rPr>
        <w:t>Интересным и познавательным может стать для ветеранов школа духовного развития «Путь к себе», где могут иметь место освещение вопросов смысла жизни и места человека в ней, посредством чего ветеранам помогут обрести душевный покой, гармонию с окружающим миром и с собой.</w:t>
      </w:r>
    </w:p>
    <w:p w:rsidR="00067689" w:rsidRPr="00067689" w:rsidRDefault="00067689" w:rsidP="00067689">
      <w:pPr>
        <w:shd w:val="clear" w:color="000000" w:fill="auto"/>
        <w:spacing w:line="360" w:lineRule="auto"/>
        <w:ind w:firstLine="709"/>
        <w:jc w:val="both"/>
        <w:rPr>
          <w:sz w:val="28"/>
        </w:rPr>
      </w:pPr>
      <w:r w:rsidRPr="00067689">
        <w:rPr>
          <w:sz w:val="28"/>
        </w:rPr>
        <w:t>Таким образом, важно отметить, что активная разработка и применение информационно-просветительских программ различных форм для указанных выше социальных групп может принести положительный результат не только для самих объектов данной работы, но и для счастливого и светлого будущего нашего государства в целом.</w:t>
      </w:r>
    </w:p>
    <w:p w:rsidR="00067689" w:rsidRPr="00067689" w:rsidRDefault="00A04694" w:rsidP="00067689">
      <w:pPr>
        <w:pStyle w:val="1"/>
        <w:shd w:val="clear" w:color="000000" w:fill="auto"/>
        <w:ind w:firstLine="709"/>
        <w:jc w:val="both"/>
        <w:rPr>
          <w:sz w:val="28"/>
        </w:rPr>
      </w:pPr>
      <w:r>
        <w:rPr>
          <w:sz w:val="28"/>
        </w:rPr>
        <w:br w:type="page"/>
      </w:r>
      <w:r w:rsidR="00067689" w:rsidRPr="00067689">
        <w:rPr>
          <w:sz w:val="28"/>
        </w:rPr>
        <w:t>список использованных источников</w:t>
      </w:r>
    </w:p>
    <w:p w:rsidR="00067689" w:rsidRPr="00067689" w:rsidRDefault="00067689" w:rsidP="00067689">
      <w:pPr>
        <w:shd w:val="clear" w:color="000000" w:fill="auto"/>
        <w:spacing w:line="360" w:lineRule="auto"/>
        <w:ind w:firstLine="709"/>
        <w:jc w:val="both"/>
        <w:rPr>
          <w:caps/>
          <w:sz w:val="28"/>
        </w:rPr>
      </w:pP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Аксенова Л.И. Правовые основы специального образования и социальной защиты детей с отклонениями в развитии. // Дефектология. Мн., 1997. №1.</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 xml:space="preserve">Бобла </w:t>
      </w:r>
      <w:r w:rsidRPr="00067689">
        <w:rPr>
          <w:sz w:val="28"/>
          <w:lang w:val="en-US"/>
        </w:rPr>
        <w:t>I</w:t>
      </w:r>
      <w:r w:rsidR="00A04694">
        <w:rPr>
          <w:sz w:val="28"/>
        </w:rPr>
        <w:t>.</w:t>
      </w:r>
      <w:r w:rsidRPr="00067689">
        <w:rPr>
          <w:sz w:val="28"/>
          <w:lang w:val="en-US"/>
        </w:rPr>
        <w:t>M</w:t>
      </w:r>
      <w:r w:rsidRPr="00067689">
        <w:rPr>
          <w:sz w:val="28"/>
        </w:rPr>
        <w:t>. Гісторыя станаўлення практыкі выхавання і навучання дзяцей з асаблівасцямі развіцця у Беларусі (Дасавецкі час) // Дэфекталогія. 1996. №3. С. 8-18.</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Ватерс Л., Ланзинд М., Шонглер Э. Поддержка аутичных и отстающих в развитии детей: Сборник упражнений для специалистов и родителей. Мн.: Изд-во БелАПДИ, 1997.</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szCs w:val="16"/>
        </w:rPr>
      </w:pPr>
      <w:r w:rsidRPr="00067689">
        <w:rPr>
          <w:sz w:val="28"/>
        </w:rPr>
        <w:t>Вержиб</w:t>
      </w:r>
      <w:r w:rsidR="00A04694">
        <w:rPr>
          <w:sz w:val="28"/>
        </w:rPr>
        <w:t>ок Г.В., Криволап Н.С., Минич О.</w:t>
      </w:r>
      <w:r w:rsidRPr="00067689">
        <w:rPr>
          <w:sz w:val="28"/>
        </w:rPr>
        <w:t>А. В помощь психологу. Мн., 2003.</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szCs w:val="16"/>
        </w:rPr>
        <w:t>Галин С.А. Исторический опыт культурного строительства в первые годы Советской власти (1917-1925) М.: Высш. шк., 1990. - 144 с.</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 xml:space="preserve"> Григорьев А.Д. Очерки истории социальной работы на Беларуси. Мн.: Ротопринт БГПУ им. М. Танка, 1998. </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 xml:space="preserve">Дементьева Н.Ф., Устинова Э.В. Роль и место социального работника в обслуживании инвалидов и пожилых людей. М., 1995. </w:t>
      </w:r>
    </w:p>
    <w:p w:rsidR="00067689" w:rsidRPr="00067689" w:rsidRDefault="00A04694" w:rsidP="00A04694">
      <w:pPr>
        <w:numPr>
          <w:ilvl w:val="0"/>
          <w:numId w:val="15"/>
        </w:numPr>
        <w:shd w:val="clear" w:color="000000" w:fill="auto"/>
        <w:tabs>
          <w:tab w:val="clear" w:pos="1669"/>
          <w:tab w:val="num" w:pos="0"/>
        </w:tabs>
        <w:spacing w:line="360" w:lineRule="auto"/>
        <w:ind w:left="0" w:firstLine="0"/>
        <w:jc w:val="both"/>
        <w:rPr>
          <w:sz w:val="28"/>
        </w:rPr>
      </w:pPr>
      <w:r>
        <w:rPr>
          <w:sz w:val="28"/>
        </w:rPr>
        <w:t>Мастюкова Е.М., Московкина А.</w:t>
      </w:r>
      <w:r w:rsidR="00067689" w:rsidRPr="00067689">
        <w:rPr>
          <w:sz w:val="28"/>
        </w:rPr>
        <w:t xml:space="preserve">Г. Они ждут нашей помощи. М.: Педагогика, 1991. </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 xml:space="preserve">Основы социальной работы: Учебник. Под ред. П.Д. Павленок. М, 1998. </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rPr>
        <w:t>Работник социа</w:t>
      </w:r>
      <w:r w:rsidR="00A04694">
        <w:rPr>
          <w:sz w:val="28"/>
        </w:rPr>
        <w:t>льной службы под ред. Панова А.</w:t>
      </w:r>
      <w:r w:rsidRPr="00067689">
        <w:rPr>
          <w:sz w:val="28"/>
        </w:rPr>
        <w:t xml:space="preserve">М. М., 2006. № 4. с. 19 – 22. </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szCs w:val="16"/>
        </w:rPr>
        <w:t>Жаркова Л.С., Жарков А.Д., Чижиков В.М. Культурно-досуговая деятельность: теория, практика и методика научных исследований: Учеб. пособ. - М., 1994.</w:t>
      </w:r>
    </w:p>
    <w:p w:rsidR="00067689" w:rsidRPr="00067689" w:rsidRDefault="00067689" w:rsidP="00A04694">
      <w:pPr>
        <w:numPr>
          <w:ilvl w:val="0"/>
          <w:numId w:val="15"/>
        </w:numPr>
        <w:shd w:val="clear" w:color="000000" w:fill="auto"/>
        <w:tabs>
          <w:tab w:val="clear" w:pos="1669"/>
          <w:tab w:val="num" w:pos="0"/>
        </w:tabs>
        <w:spacing w:line="360" w:lineRule="auto"/>
        <w:ind w:left="0" w:firstLine="0"/>
        <w:jc w:val="both"/>
        <w:rPr>
          <w:sz w:val="28"/>
        </w:rPr>
      </w:pPr>
      <w:r w:rsidRPr="00067689">
        <w:rPr>
          <w:sz w:val="28"/>
          <w:szCs w:val="16"/>
        </w:rPr>
        <w:t xml:space="preserve">Яковкина Н.И. История русской культуры. XIX век. 2-е изд. - СПб.: "Лань", 2002. </w:t>
      </w:r>
      <w:bookmarkStart w:id="0" w:name="_GoBack"/>
      <w:bookmarkEnd w:id="0"/>
    </w:p>
    <w:sectPr w:rsidR="00067689" w:rsidRPr="00067689" w:rsidSect="0006768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5C" w:rsidRDefault="00CA3D5C">
      <w:r>
        <w:separator/>
      </w:r>
    </w:p>
  </w:endnote>
  <w:endnote w:type="continuationSeparator" w:id="0">
    <w:p w:rsidR="00CA3D5C" w:rsidRDefault="00CA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C90E90">
    <w:pPr>
      <w:pStyle w:val="a8"/>
      <w:framePr w:wrap="around" w:vAnchor="text" w:hAnchor="margin" w:xAlign="right" w:y="1"/>
      <w:rPr>
        <w:rStyle w:val="aa"/>
      </w:rPr>
    </w:pPr>
  </w:p>
  <w:p w:rsidR="00C90E90" w:rsidRDefault="00C90E9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46247F">
    <w:pPr>
      <w:pStyle w:val="a8"/>
      <w:framePr w:wrap="around" w:vAnchor="text" w:hAnchor="margin" w:xAlign="right" w:y="1"/>
      <w:rPr>
        <w:rStyle w:val="aa"/>
      </w:rPr>
    </w:pPr>
    <w:r>
      <w:rPr>
        <w:rStyle w:val="aa"/>
        <w:noProof/>
      </w:rPr>
      <w:t>2</w:t>
    </w:r>
  </w:p>
  <w:p w:rsidR="00C90E90" w:rsidRDefault="00C90E9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C90E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5C" w:rsidRDefault="00CA3D5C">
      <w:r>
        <w:separator/>
      </w:r>
    </w:p>
  </w:footnote>
  <w:footnote w:type="continuationSeparator" w:id="0">
    <w:p w:rsidR="00CA3D5C" w:rsidRDefault="00CA3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C90E9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C90E9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90" w:rsidRDefault="00C90E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B73"/>
    <w:multiLevelType w:val="hybridMultilevel"/>
    <w:tmpl w:val="7A301BCE"/>
    <w:lvl w:ilvl="0" w:tplc="470E7BA0">
      <w:start w:val="1"/>
      <w:numFmt w:val="decimal"/>
      <w:lvlText w:val="%1."/>
      <w:lvlJc w:val="left"/>
      <w:pPr>
        <w:tabs>
          <w:tab w:val="num" w:pos="1830"/>
        </w:tabs>
        <w:ind w:left="1830" w:hanging="1110"/>
      </w:pPr>
      <w:rPr>
        <w:rFonts w:cs="Times New Roman" w:hint="default"/>
      </w:rPr>
    </w:lvl>
    <w:lvl w:ilvl="1" w:tplc="17543BC4">
      <w:start w:val="1"/>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1C2D73"/>
    <w:multiLevelType w:val="hybridMultilevel"/>
    <w:tmpl w:val="C7581F8E"/>
    <w:lvl w:ilvl="0" w:tplc="CEAE8A80">
      <w:start w:val="1"/>
      <w:numFmt w:val="bullet"/>
      <w:lvlText w:val=""/>
      <w:lvlJc w:val="left"/>
      <w:pPr>
        <w:tabs>
          <w:tab w:val="num" w:pos="720"/>
        </w:tabs>
        <w:ind w:left="720" w:hanging="360"/>
      </w:pPr>
      <w:rPr>
        <w:rFonts w:ascii="Symbol" w:hAnsi="Symbol" w:hint="default"/>
        <w:sz w:val="20"/>
      </w:rPr>
    </w:lvl>
    <w:lvl w:ilvl="1" w:tplc="E2300976">
      <w:start w:val="1"/>
      <w:numFmt w:val="decimal"/>
      <w:lvlText w:val="%2."/>
      <w:lvlJc w:val="left"/>
      <w:pPr>
        <w:tabs>
          <w:tab w:val="num" w:pos="1440"/>
        </w:tabs>
        <w:ind w:left="1440" w:hanging="360"/>
      </w:pPr>
      <w:rPr>
        <w:rFonts w:cs="Times New Roman"/>
      </w:rPr>
    </w:lvl>
    <w:lvl w:ilvl="2" w:tplc="60983502">
      <w:start w:val="1"/>
      <w:numFmt w:val="decimal"/>
      <w:lvlText w:val="%3."/>
      <w:lvlJc w:val="left"/>
      <w:pPr>
        <w:tabs>
          <w:tab w:val="num" w:pos="2160"/>
        </w:tabs>
        <w:ind w:left="2160" w:hanging="360"/>
      </w:pPr>
      <w:rPr>
        <w:rFonts w:cs="Times New Roman"/>
      </w:rPr>
    </w:lvl>
    <w:lvl w:ilvl="3" w:tplc="0F16196A">
      <w:start w:val="1"/>
      <w:numFmt w:val="decimal"/>
      <w:lvlText w:val="%4."/>
      <w:lvlJc w:val="left"/>
      <w:pPr>
        <w:tabs>
          <w:tab w:val="num" w:pos="2880"/>
        </w:tabs>
        <w:ind w:left="2880" w:hanging="360"/>
      </w:pPr>
      <w:rPr>
        <w:rFonts w:cs="Times New Roman"/>
      </w:rPr>
    </w:lvl>
    <w:lvl w:ilvl="4" w:tplc="567E75C8">
      <w:start w:val="1"/>
      <w:numFmt w:val="decimal"/>
      <w:lvlText w:val="%5."/>
      <w:lvlJc w:val="left"/>
      <w:pPr>
        <w:tabs>
          <w:tab w:val="num" w:pos="3600"/>
        </w:tabs>
        <w:ind w:left="3600" w:hanging="360"/>
      </w:pPr>
      <w:rPr>
        <w:rFonts w:cs="Times New Roman"/>
      </w:rPr>
    </w:lvl>
    <w:lvl w:ilvl="5" w:tplc="EA2E665C">
      <w:start w:val="1"/>
      <w:numFmt w:val="decimal"/>
      <w:lvlText w:val="%6."/>
      <w:lvlJc w:val="left"/>
      <w:pPr>
        <w:tabs>
          <w:tab w:val="num" w:pos="4320"/>
        </w:tabs>
        <w:ind w:left="4320" w:hanging="360"/>
      </w:pPr>
      <w:rPr>
        <w:rFonts w:cs="Times New Roman"/>
      </w:rPr>
    </w:lvl>
    <w:lvl w:ilvl="6" w:tplc="446691C8">
      <w:start w:val="1"/>
      <w:numFmt w:val="decimal"/>
      <w:lvlText w:val="%7."/>
      <w:lvlJc w:val="left"/>
      <w:pPr>
        <w:tabs>
          <w:tab w:val="num" w:pos="5040"/>
        </w:tabs>
        <w:ind w:left="5040" w:hanging="360"/>
      </w:pPr>
      <w:rPr>
        <w:rFonts w:cs="Times New Roman"/>
      </w:rPr>
    </w:lvl>
    <w:lvl w:ilvl="7" w:tplc="0942824A">
      <w:start w:val="1"/>
      <w:numFmt w:val="decimal"/>
      <w:lvlText w:val="%8."/>
      <w:lvlJc w:val="left"/>
      <w:pPr>
        <w:tabs>
          <w:tab w:val="num" w:pos="5760"/>
        </w:tabs>
        <w:ind w:left="5760" w:hanging="360"/>
      </w:pPr>
      <w:rPr>
        <w:rFonts w:cs="Times New Roman"/>
      </w:rPr>
    </w:lvl>
    <w:lvl w:ilvl="8" w:tplc="CA08117C">
      <w:start w:val="1"/>
      <w:numFmt w:val="decimal"/>
      <w:lvlText w:val="%9."/>
      <w:lvlJc w:val="left"/>
      <w:pPr>
        <w:tabs>
          <w:tab w:val="num" w:pos="6480"/>
        </w:tabs>
        <w:ind w:left="6480" w:hanging="360"/>
      </w:pPr>
      <w:rPr>
        <w:rFonts w:cs="Times New Roman"/>
      </w:rPr>
    </w:lvl>
  </w:abstractNum>
  <w:abstractNum w:abstractNumId="2">
    <w:nsid w:val="03A57E34"/>
    <w:multiLevelType w:val="hybridMultilevel"/>
    <w:tmpl w:val="AE1ACAFE"/>
    <w:lvl w:ilvl="0" w:tplc="EF1CA88A">
      <w:start w:val="1"/>
      <w:numFmt w:val="bullet"/>
      <w:lvlText w:val=""/>
      <w:lvlJc w:val="left"/>
      <w:pPr>
        <w:tabs>
          <w:tab w:val="num" w:pos="720"/>
        </w:tabs>
        <w:ind w:left="720" w:hanging="360"/>
      </w:pPr>
      <w:rPr>
        <w:rFonts w:ascii="Symbol" w:hAnsi="Symbol" w:hint="default"/>
        <w:sz w:val="20"/>
      </w:rPr>
    </w:lvl>
    <w:lvl w:ilvl="1" w:tplc="68609E58" w:tentative="1">
      <w:start w:val="1"/>
      <w:numFmt w:val="bullet"/>
      <w:lvlText w:val="o"/>
      <w:lvlJc w:val="left"/>
      <w:pPr>
        <w:tabs>
          <w:tab w:val="num" w:pos="1440"/>
        </w:tabs>
        <w:ind w:left="1440" w:hanging="360"/>
      </w:pPr>
      <w:rPr>
        <w:rFonts w:ascii="Courier New" w:hAnsi="Courier New" w:hint="default"/>
        <w:sz w:val="20"/>
      </w:rPr>
    </w:lvl>
    <w:lvl w:ilvl="2" w:tplc="38C2BB66" w:tentative="1">
      <w:start w:val="1"/>
      <w:numFmt w:val="bullet"/>
      <w:lvlText w:val=""/>
      <w:lvlJc w:val="left"/>
      <w:pPr>
        <w:tabs>
          <w:tab w:val="num" w:pos="2160"/>
        </w:tabs>
        <w:ind w:left="2160" w:hanging="360"/>
      </w:pPr>
      <w:rPr>
        <w:rFonts w:ascii="Wingdings" w:hAnsi="Wingdings" w:hint="default"/>
        <w:sz w:val="20"/>
      </w:rPr>
    </w:lvl>
    <w:lvl w:ilvl="3" w:tplc="B8006CD2" w:tentative="1">
      <w:start w:val="1"/>
      <w:numFmt w:val="bullet"/>
      <w:lvlText w:val=""/>
      <w:lvlJc w:val="left"/>
      <w:pPr>
        <w:tabs>
          <w:tab w:val="num" w:pos="2880"/>
        </w:tabs>
        <w:ind w:left="2880" w:hanging="360"/>
      </w:pPr>
      <w:rPr>
        <w:rFonts w:ascii="Wingdings" w:hAnsi="Wingdings" w:hint="default"/>
        <w:sz w:val="20"/>
      </w:rPr>
    </w:lvl>
    <w:lvl w:ilvl="4" w:tplc="40A45C8E" w:tentative="1">
      <w:start w:val="1"/>
      <w:numFmt w:val="bullet"/>
      <w:lvlText w:val=""/>
      <w:lvlJc w:val="left"/>
      <w:pPr>
        <w:tabs>
          <w:tab w:val="num" w:pos="3600"/>
        </w:tabs>
        <w:ind w:left="3600" w:hanging="360"/>
      </w:pPr>
      <w:rPr>
        <w:rFonts w:ascii="Wingdings" w:hAnsi="Wingdings" w:hint="default"/>
        <w:sz w:val="20"/>
      </w:rPr>
    </w:lvl>
    <w:lvl w:ilvl="5" w:tplc="4A5C3DF4" w:tentative="1">
      <w:start w:val="1"/>
      <w:numFmt w:val="bullet"/>
      <w:lvlText w:val=""/>
      <w:lvlJc w:val="left"/>
      <w:pPr>
        <w:tabs>
          <w:tab w:val="num" w:pos="4320"/>
        </w:tabs>
        <w:ind w:left="4320" w:hanging="360"/>
      </w:pPr>
      <w:rPr>
        <w:rFonts w:ascii="Wingdings" w:hAnsi="Wingdings" w:hint="default"/>
        <w:sz w:val="20"/>
      </w:rPr>
    </w:lvl>
    <w:lvl w:ilvl="6" w:tplc="081A386C" w:tentative="1">
      <w:start w:val="1"/>
      <w:numFmt w:val="bullet"/>
      <w:lvlText w:val=""/>
      <w:lvlJc w:val="left"/>
      <w:pPr>
        <w:tabs>
          <w:tab w:val="num" w:pos="5040"/>
        </w:tabs>
        <w:ind w:left="5040" w:hanging="360"/>
      </w:pPr>
      <w:rPr>
        <w:rFonts w:ascii="Wingdings" w:hAnsi="Wingdings" w:hint="default"/>
        <w:sz w:val="20"/>
      </w:rPr>
    </w:lvl>
    <w:lvl w:ilvl="7" w:tplc="F866007A" w:tentative="1">
      <w:start w:val="1"/>
      <w:numFmt w:val="bullet"/>
      <w:lvlText w:val=""/>
      <w:lvlJc w:val="left"/>
      <w:pPr>
        <w:tabs>
          <w:tab w:val="num" w:pos="5760"/>
        </w:tabs>
        <w:ind w:left="5760" w:hanging="360"/>
      </w:pPr>
      <w:rPr>
        <w:rFonts w:ascii="Wingdings" w:hAnsi="Wingdings" w:hint="default"/>
        <w:sz w:val="20"/>
      </w:rPr>
    </w:lvl>
    <w:lvl w:ilvl="8" w:tplc="A266A89A" w:tentative="1">
      <w:start w:val="1"/>
      <w:numFmt w:val="bullet"/>
      <w:lvlText w:val=""/>
      <w:lvlJc w:val="left"/>
      <w:pPr>
        <w:tabs>
          <w:tab w:val="num" w:pos="6480"/>
        </w:tabs>
        <w:ind w:left="6480" w:hanging="360"/>
      </w:pPr>
      <w:rPr>
        <w:rFonts w:ascii="Wingdings" w:hAnsi="Wingdings" w:hint="default"/>
        <w:sz w:val="20"/>
      </w:rPr>
    </w:lvl>
  </w:abstractNum>
  <w:abstractNum w:abstractNumId="3">
    <w:nsid w:val="03FE44E5"/>
    <w:multiLevelType w:val="hybridMultilevel"/>
    <w:tmpl w:val="AB740AF8"/>
    <w:lvl w:ilvl="0" w:tplc="3EF47D02">
      <w:start w:val="1"/>
      <w:numFmt w:val="bullet"/>
      <w:lvlText w:val=""/>
      <w:lvlJc w:val="left"/>
      <w:pPr>
        <w:tabs>
          <w:tab w:val="num" w:pos="720"/>
        </w:tabs>
        <w:ind w:left="720" w:hanging="360"/>
      </w:pPr>
      <w:rPr>
        <w:rFonts w:ascii="Symbol" w:hAnsi="Symbol" w:hint="default"/>
        <w:sz w:val="20"/>
      </w:rPr>
    </w:lvl>
    <w:lvl w:ilvl="1" w:tplc="5BF2B0A6" w:tentative="1">
      <w:start w:val="1"/>
      <w:numFmt w:val="bullet"/>
      <w:lvlText w:val="o"/>
      <w:lvlJc w:val="left"/>
      <w:pPr>
        <w:tabs>
          <w:tab w:val="num" w:pos="1440"/>
        </w:tabs>
        <w:ind w:left="1440" w:hanging="360"/>
      </w:pPr>
      <w:rPr>
        <w:rFonts w:ascii="Courier New" w:hAnsi="Courier New" w:hint="default"/>
        <w:sz w:val="20"/>
      </w:rPr>
    </w:lvl>
    <w:lvl w:ilvl="2" w:tplc="3D100110" w:tentative="1">
      <w:start w:val="1"/>
      <w:numFmt w:val="bullet"/>
      <w:lvlText w:val=""/>
      <w:lvlJc w:val="left"/>
      <w:pPr>
        <w:tabs>
          <w:tab w:val="num" w:pos="2160"/>
        </w:tabs>
        <w:ind w:left="2160" w:hanging="360"/>
      </w:pPr>
      <w:rPr>
        <w:rFonts w:ascii="Wingdings" w:hAnsi="Wingdings" w:hint="default"/>
        <w:sz w:val="20"/>
      </w:rPr>
    </w:lvl>
    <w:lvl w:ilvl="3" w:tplc="2E58704C" w:tentative="1">
      <w:start w:val="1"/>
      <w:numFmt w:val="bullet"/>
      <w:lvlText w:val=""/>
      <w:lvlJc w:val="left"/>
      <w:pPr>
        <w:tabs>
          <w:tab w:val="num" w:pos="2880"/>
        </w:tabs>
        <w:ind w:left="2880" w:hanging="360"/>
      </w:pPr>
      <w:rPr>
        <w:rFonts w:ascii="Wingdings" w:hAnsi="Wingdings" w:hint="default"/>
        <w:sz w:val="20"/>
      </w:rPr>
    </w:lvl>
    <w:lvl w:ilvl="4" w:tplc="8DB01F72" w:tentative="1">
      <w:start w:val="1"/>
      <w:numFmt w:val="bullet"/>
      <w:lvlText w:val=""/>
      <w:lvlJc w:val="left"/>
      <w:pPr>
        <w:tabs>
          <w:tab w:val="num" w:pos="3600"/>
        </w:tabs>
        <w:ind w:left="3600" w:hanging="360"/>
      </w:pPr>
      <w:rPr>
        <w:rFonts w:ascii="Wingdings" w:hAnsi="Wingdings" w:hint="default"/>
        <w:sz w:val="20"/>
      </w:rPr>
    </w:lvl>
    <w:lvl w:ilvl="5" w:tplc="A044F1CC" w:tentative="1">
      <w:start w:val="1"/>
      <w:numFmt w:val="bullet"/>
      <w:lvlText w:val=""/>
      <w:lvlJc w:val="left"/>
      <w:pPr>
        <w:tabs>
          <w:tab w:val="num" w:pos="4320"/>
        </w:tabs>
        <w:ind w:left="4320" w:hanging="360"/>
      </w:pPr>
      <w:rPr>
        <w:rFonts w:ascii="Wingdings" w:hAnsi="Wingdings" w:hint="default"/>
        <w:sz w:val="20"/>
      </w:rPr>
    </w:lvl>
    <w:lvl w:ilvl="6" w:tplc="A1828F6A" w:tentative="1">
      <w:start w:val="1"/>
      <w:numFmt w:val="bullet"/>
      <w:lvlText w:val=""/>
      <w:lvlJc w:val="left"/>
      <w:pPr>
        <w:tabs>
          <w:tab w:val="num" w:pos="5040"/>
        </w:tabs>
        <w:ind w:left="5040" w:hanging="360"/>
      </w:pPr>
      <w:rPr>
        <w:rFonts w:ascii="Wingdings" w:hAnsi="Wingdings" w:hint="default"/>
        <w:sz w:val="20"/>
      </w:rPr>
    </w:lvl>
    <w:lvl w:ilvl="7" w:tplc="73DAE782" w:tentative="1">
      <w:start w:val="1"/>
      <w:numFmt w:val="bullet"/>
      <w:lvlText w:val=""/>
      <w:lvlJc w:val="left"/>
      <w:pPr>
        <w:tabs>
          <w:tab w:val="num" w:pos="5760"/>
        </w:tabs>
        <w:ind w:left="5760" w:hanging="360"/>
      </w:pPr>
      <w:rPr>
        <w:rFonts w:ascii="Wingdings" w:hAnsi="Wingdings" w:hint="default"/>
        <w:sz w:val="20"/>
      </w:rPr>
    </w:lvl>
    <w:lvl w:ilvl="8" w:tplc="04B02F6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60253"/>
    <w:multiLevelType w:val="hybridMultilevel"/>
    <w:tmpl w:val="05249280"/>
    <w:lvl w:ilvl="0" w:tplc="A31AB700">
      <w:start w:val="1"/>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9E4304"/>
    <w:multiLevelType w:val="hybridMultilevel"/>
    <w:tmpl w:val="85581D78"/>
    <w:lvl w:ilvl="0" w:tplc="E6FE2A5A">
      <w:start w:val="1"/>
      <w:numFmt w:val="bullet"/>
      <w:lvlText w:val=""/>
      <w:lvlJc w:val="left"/>
      <w:pPr>
        <w:tabs>
          <w:tab w:val="num" w:pos="720"/>
        </w:tabs>
        <w:ind w:left="720" w:hanging="360"/>
      </w:pPr>
      <w:rPr>
        <w:rFonts w:ascii="Symbol" w:hAnsi="Symbol" w:hint="default"/>
        <w:sz w:val="20"/>
      </w:rPr>
    </w:lvl>
    <w:lvl w:ilvl="1" w:tplc="1DDC02A4">
      <w:start w:val="1"/>
      <w:numFmt w:val="decimal"/>
      <w:lvlText w:val="%2."/>
      <w:lvlJc w:val="left"/>
      <w:pPr>
        <w:tabs>
          <w:tab w:val="num" w:pos="1440"/>
        </w:tabs>
        <w:ind w:left="1440" w:hanging="360"/>
      </w:pPr>
      <w:rPr>
        <w:rFonts w:cs="Times New Roman"/>
      </w:rPr>
    </w:lvl>
    <w:lvl w:ilvl="2" w:tplc="89D8B4E4">
      <w:start w:val="1"/>
      <w:numFmt w:val="decimal"/>
      <w:lvlText w:val="%3."/>
      <w:lvlJc w:val="left"/>
      <w:pPr>
        <w:tabs>
          <w:tab w:val="num" w:pos="2160"/>
        </w:tabs>
        <w:ind w:left="2160" w:hanging="360"/>
      </w:pPr>
      <w:rPr>
        <w:rFonts w:cs="Times New Roman"/>
      </w:rPr>
    </w:lvl>
    <w:lvl w:ilvl="3" w:tplc="37DE8BD4">
      <w:start w:val="1"/>
      <w:numFmt w:val="decimal"/>
      <w:lvlText w:val="%4."/>
      <w:lvlJc w:val="left"/>
      <w:pPr>
        <w:tabs>
          <w:tab w:val="num" w:pos="2880"/>
        </w:tabs>
        <w:ind w:left="2880" w:hanging="360"/>
      </w:pPr>
      <w:rPr>
        <w:rFonts w:cs="Times New Roman"/>
      </w:rPr>
    </w:lvl>
    <w:lvl w:ilvl="4" w:tplc="ABD48048">
      <w:start w:val="1"/>
      <w:numFmt w:val="decimal"/>
      <w:lvlText w:val="%5."/>
      <w:lvlJc w:val="left"/>
      <w:pPr>
        <w:tabs>
          <w:tab w:val="num" w:pos="3600"/>
        </w:tabs>
        <w:ind w:left="3600" w:hanging="360"/>
      </w:pPr>
      <w:rPr>
        <w:rFonts w:cs="Times New Roman"/>
      </w:rPr>
    </w:lvl>
    <w:lvl w:ilvl="5" w:tplc="C7B4E706">
      <w:start w:val="1"/>
      <w:numFmt w:val="decimal"/>
      <w:lvlText w:val="%6."/>
      <w:lvlJc w:val="left"/>
      <w:pPr>
        <w:tabs>
          <w:tab w:val="num" w:pos="4320"/>
        </w:tabs>
        <w:ind w:left="4320" w:hanging="360"/>
      </w:pPr>
      <w:rPr>
        <w:rFonts w:cs="Times New Roman"/>
      </w:rPr>
    </w:lvl>
    <w:lvl w:ilvl="6" w:tplc="92D69A74">
      <w:start w:val="1"/>
      <w:numFmt w:val="decimal"/>
      <w:lvlText w:val="%7."/>
      <w:lvlJc w:val="left"/>
      <w:pPr>
        <w:tabs>
          <w:tab w:val="num" w:pos="5040"/>
        </w:tabs>
        <w:ind w:left="5040" w:hanging="360"/>
      </w:pPr>
      <w:rPr>
        <w:rFonts w:cs="Times New Roman"/>
      </w:rPr>
    </w:lvl>
    <w:lvl w:ilvl="7" w:tplc="E2824FCC">
      <w:start w:val="1"/>
      <w:numFmt w:val="decimal"/>
      <w:lvlText w:val="%8."/>
      <w:lvlJc w:val="left"/>
      <w:pPr>
        <w:tabs>
          <w:tab w:val="num" w:pos="5760"/>
        </w:tabs>
        <w:ind w:left="5760" w:hanging="360"/>
      </w:pPr>
      <w:rPr>
        <w:rFonts w:cs="Times New Roman"/>
      </w:rPr>
    </w:lvl>
    <w:lvl w:ilvl="8" w:tplc="9EB635AE">
      <w:start w:val="1"/>
      <w:numFmt w:val="decimal"/>
      <w:lvlText w:val="%9."/>
      <w:lvlJc w:val="left"/>
      <w:pPr>
        <w:tabs>
          <w:tab w:val="num" w:pos="6480"/>
        </w:tabs>
        <w:ind w:left="6480" w:hanging="360"/>
      </w:pPr>
      <w:rPr>
        <w:rFonts w:cs="Times New Roman"/>
      </w:rPr>
    </w:lvl>
  </w:abstractNum>
  <w:abstractNum w:abstractNumId="6">
    <w:nsid w:val="13A3170E"/>
    <w:multiLevelType w:val="hybridMultilevel"/>
    <w:tmpl w:val="6DAA8930"/>
    <w:lvl w:ilvl="0" w:tplc="8A9C2444">
      <w:start w:val="1"/>
      <w:numFmt w:val="bullet"/>
      <w:lvlText w:val=""/>
      <w:lvlJc w:val="left"/>
      <w:pPr>
        <w:tabs>
          <w:tab w:val="num" w:pos="720"/>
        </w:tabs>
        <w:ind w:left="720" w:hanging="360"/>
      </w:pPr>
      <w:rPr>
        <w:rFonts w:ascii="Symbol" w:hAnsi="Symbol" w:hint="default"/>
        <w:sz w:val="20"/>
      </w:rPr>
    </w:lvl>
    <w:lvl w:ilvl="1" w:tplc="BCC8FA06">
      <w:start w:val="1"/>
      <w:numFmt w:val="decimal"/>
      <w:lvlText w:val="%2."/>
      <w:lvlJc w:val="left"/>
      <w:pPr>
        <w:tabs>
          <w:tab w:val="num" w:pos="1440"/>
        </w:tabs>
        <w:ind w:left="1440" w:hanging="360"/>
      </w:pPr>
      <w:rPr>
        <w:rFonts w:cs="Times New Roman"/>
      </w:rPr>
    </w:lvl>
    <w:lvl w:ilvl="2" w:tplc="7BC6EE52">
      <w:start w:val="1"/>
      <w:numFmt w:val="decimal"/>
      <w:lvlText w:val="%3."/>
      <w:lvlJc w:val="left"/>
      <w:pPr>
        <w:tabs>
          <w:tab w:val="num" w:pos="2160"/>
        </w:tabs>
        <w:ind w:left="2160" w:hanging="360"/>
      </w:pPr>
      <w:rPr>
        <w:rFonts w:cs="Times New Roman"/>
      </w:rPr>
    </w:lvl>
    <w:lvl w:ilvl="3" w:tplc="86BA2326">
      <w:start w:val="1"/>
      <w:numFmt w:val="decimal"/>
      <w:lvlText w:val="%4."/>
      <w:lvlJc w:val="left"/>
      <w:pPr>
        <w:tabs>
          <w:tab w:val="num" w:pos="2880"/>
        </w:tabs>
        <w:ind w:left="2880" w:hanging="360"/>
      </w:pPr>
      <w:rPr>
        <w:rFonts w:cs="Times New Roman"/>
      </w:rPr>
    </w:lvl>
    <w:lvl w:ilvl="4" w:tplc="E124B6D8">
      <w:start w:val="1"/>
      <w:numFmt w:val="decimal"/>
      <w:lvlText w:val="%5."/>
      <w:lvlJc w:val="left"/>
      <w:pPr>
        <w:tabs>
          <w:tab w:val="num" w:pos="3600"/>
        </w:tabs>
        <w:ind w:left="3600" w:hanging="360"/>
      </w:pPr>
      <w:rPr>
        <w:rFonts w:cs="Times New Roman"/>
      </w:rPr>
    </w:lvl>
    <w:lvl w:ilvl="5" w:tplc="2ED8A544">
      <w:start w:val="1"/>
      <w:numFmt w:val="decimal"/>
      <w:lvlText w:val="%6."/>
      <w:lvlJc w:val="left"/>
      <w:pPr>
        <w:tabs>
          <w:tab w:val="num" w:pos="4320"/>
        </w:tabs>
        <w:ind w:left="4320" w:hanging="360"/>
      </w:pPr>
      <w:rPr>
        <w:rFonts w:cs="Times New Roman"/>
      </w:rPr>
    </w:lvl>
    <w:lvl w:ilvl="6" w:tplc="9E000210">
      <w:start w:val="1"/>
      <w:numFmt w:val="decimal"/>
      <w:lvlText w:val="%7."/>
      <w:lvlJc w:val="left"/>
      <w:pPr>
        <w:tabs>
          <w:tab w:val="num" w:pos="5040"/>
        </w:tabs>
        <w:ind w:left="5040" w:hanging="360"/>
      </w:pPr>
      <w:rPr>
        <w:rFonts w:cs="Times New Roman"/>
      </w:rPr>
    </w:lvl>
    <w:lvl w:ilvl="7" w:tplc="8F8A4884">
      <w:start w:val="1"/>
      <w:numFmt w:val="decimal"/>
      <w:lvlText w:val="%8."/>
      <w:lvlJc w:val="left"/>
      <w:pPr>
        <w:tabs>
          <w:tab w:val="num" w:pos="5760"/>
        </w:tabs>
        <w:ind w:left="5760" w:hanging="360"/>
      </w:pPr>
      <w:rPr>
        <w:rFonts w:cs="Times New Roman"/>
      </w:rPr>
    </w:lvl>
    <w:lvl w:ilvl="8" w:tplc="42AC3FFC">
      <w:start w:val="1"/>
      <w:numFmt w:val="decimal"/>
      <w:lvlText w:val="%9."/>
      <w:lvlJc w:val="left"/>
      <w:pPr>
        <w:tabs>
          <w:tab w:val="num" w:pos="6480"/>
        </w:tabs>
        <w:ind w:left="6480" w:hanging="360"/>
      </w:pPr>
      <w:rPr>
        <w:rFonts w:cs="Times New Roman"/>
      </w:rPr>
    </w:lvl>
  </w:abstractNum>
  <w:abstractNum w:abstractNumId="7">
    <w:nsid w:val="20BF7ABD"/>
    <w:multiLevelType w:val="hybridMultilevel"/>
    <w:tmpl w:val="39FC0C1E"/>
    <w:lvl w:ilvl="0" w:tplc="F10866A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8000DE9"/>
    <w:multiLevelType w:val="hybridMultilevel"/>
    <w:tmpl w:val="52F03746"/>
    <w:lvl w:ilvl="0" w:tplc="3170E0C4">
      <w:start w:val="4"/>
      <w:numFmt w:val="bullet"/>
      <w:lvlText w:val="-"/>
      <w:lvlJc w:val="left"/>
      <w:pPr>
        <w:tabs>
          <w:tab w:val="num" w:pos="1594"/>
        </w:tabs>
        <w:ind w:left="1594" w:hanging="88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4DB02D8E"/>
    <w:multiLevelType w:val="hybridMultilevel"/>
    <w:tmpl w:val="0846D336"/>
    <w:lvl w:ilvl="0" w:tplc="F2044B4C">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3E00236"/>
    <w:multiLevelType w:val="hybridMultilevel"/>
    <w:tmpl w:val="068C7036"/>
    <w:lvl w:ilvl="0" w:tplc="41FCD394">
      <w:start w:val="1"/>
      <w:numFmt w:val="bullet"/>
      <w:lvlText w:val=""/>
      <w:lvlJc w:val="left"/>
      <w:pPr>
        <w:tabs>
          <w:tab w:val="num" w:pos="720"/>
        </w:tabs>
        <w:ind w:left="720" w:hanging="360"/>
      </w:pPr>
      <w:rPr>
        <w:rFonts w:ascii="Symbol" w:hAnsi="Symbol" w:hint="default"/>
        <w:sz w:val="20"/>
      </w:rPr>
    </w:lvl>
    <w:lvl w:ilvl="1" w:tplc="8C8A05EA" w:tentative="1">
      <w:start w:val="1"/>
      <w:numFmt w:val="bullet"/>
      <w:lvlText w:val="o"/>
      <w:lvlJc w:val="left"/>
      <w:pPr>
        <w:tabs>
          <w:tab w:val="num" w:pos="1440"/>
        </w:tabs>
        <w:ind w:left="1440" w:hanging="360"/>
      </w:pPr>
      <w:rPr>
        <w:rFonts w:ascii="Courier New" w:hAnsi="Courier New" w:hint="default"/>
        <w:sz w:val="20"/>
      </w:rPr>
    </w:lvl>
    <w:lvl w:ilvl="2" w:tplc="5952211E" w:tentative="1">
      <w:start w:val="1"/>
      <w:numFmt w:val="bullet"/>
      <w:lvlText w:val=""/>
      <w:lvlJc w:val="left"/>
      <w:pPr>
        <w:tabs>
          <w:tab w:val="num" w:pos="2160"/>
        </w:tabs>
        <w:ind w:left="2160" w:hanging="360"/>
      </w:pPr>
      <w:rPr>
        <w:rFonts w:ascii="Wingdings" w:hAnsi="Wingdings" w:hint="default"/>
        <w:sz w:val="20"/>
      </w:rPr>
    </w:lvl>
    <w:lvl w:ilvl="3" w:tplc="E31A1D8A" w:tentative="1">
      <w:start w:val="1"/>
      <w:numFmt w:val="bullet"/>
      <w:lvlText w:val=""/>
      <w:lvlJc w:val="left"/>
      <w:pPr>
        <w:tabs>
          <w:tab w:val="num" w:pos="2880"/>
        </w:tabs>
        <w:ind w:left="2880" w:hanging="360"/>
      </w:pPr>
      <w:rPr>
        <w:rFonts w:ascii="Wingdings" w:hAnsi="Wingdings" w:hint="default"/>
        <w:sz w:val="20"/>
      </w:rPr>
    </w:lvl>
    <w:lvl w:ilvl="4" w:tplc="9BB03294" w:tentative="1">
      <w:start w:val="1"/>
      <w:numFmt w:val="bullet"/>
      <w:lvlText w:val=""/>
      <w:lvlJc w:val="left"/>
      <w:pPr>
        <w:tabs>
          <w:tab w:val="num" w:pos="3600"/>
        </w:tabs>
        <w:ind w:left="3600" w:hanging="360"/>
      </w:pPr>
      <w:rPr>
        <w:rFonts w:ascii="Wingdings" w:hAnsi="Wingdings" w:hint="default"/>
        <w:sz w:val="20"/>
      </w:rPr>
    </w:lvl>
    <w:lvl w:ilvl="5" w:tplc="BBECDEC2" w:tentative="1">
      <w:start w:val="1"/>
      <w:numFmt w:val="bullet"/>
      <w:lvlText w:val=""/>
      <w:lvlJc w:val="left"/>
      <w:pPr>
        <w:tabs>
          <w:tab w:val="num" w:pos="4320"/>
        </w:tabs>
        <w:ind w:left="4320" w:hanging="360"/>
      </w:pPr>
      <w:rPr>
        <w:rFonts w:ascii="Wingdings" w:hAnsi="Wingdings" w:hint="default"/>
        <w:sz w:val="20"/>
      </w:rPr>
    </w:lvl>
    <w:lvl w:ilvl="6" w:tplc="3F54DE70" w:tentative="1">
      <w:start w:val="1"/>
      <w:numFmt w:val="bullet"/>
      <w:lvlText w:val=""/>
      <w:lvlJc w:val="left"/>
      <w:pPr>
        <w:tabs>
          <w:tab w:val="num" w:pos="5040"/>
        </w:tabs>
        <w:ind w:left="5040" w:hanging="360"/>
      </w:pPr>
      <w:rPr>
        <w:rFonts w:ascii="Wingdings" w:hAnsi="Wingdings" w:hint="default"/>
        <w:sz w:val="20"/>
      </w:rPr>
    </w:lvl>
    <w:lvl w:ilvl="7" w:tplc="2514C036" w:tentative="1">
      <w:start w:val="1"/>
      <w:numFmt w:val="bullet"/>
      <w:lvlText w:val=""/>
      <w:lvlJc w:val="left"/>
      <w:pPr>
        <w:tabs>
          <w:tab w:val="num" w:pos="5760"/>
        </w:tabs>
        <w:ind w:left="5760" w:hanging="360"/>
      </w:pPr>
      <w:rPr>
        <w:rFonts w:ascii="Wingdings" w:hAnsi="Wingdings" w:hint="default"/>
        <w:sz w:val="20"/>
      </w:rPr>
    </w:lvl>
    <w:lvl w:ilvl="8" w:tplc="878804B6"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DB6D97"/>
    <w:multiLevelType w:val="singleLevel"/>
    <w:tmpl w:val="F0766510"/>
    <w:lvl w:ilvl="0">
      <w:start w:val="1"/>
      <w:numFmt w:val="decimal"/>
      <w:lvlText w:val="%1."/>
      <w:lvlJc w:val="left"/>
      <w:pPr>
        <w:tabs>
          <w:tab w:val="num" w:pos="1069"/>
        </w:tabs>
        <w:ind w:left="1069" w:hanging="360"/>
      </w:pPr>
      <w:rPr>
        <w:rFonts w:cs="Times New Roman" w:hint="default"/>
      </w:rPr>
    </w:lvl>
  </w:abstractNum>
  <w:abstractNum w:abstractNumId="12">
    <w:nsid w:val="5AB47329"/>
    <w:multiLevelType w:val="hybridMultilevel"/>
    <w:tmpl w:val="64241D74"/>
    <w:lvl w:ilvl="0" w:tplc="6136CC32">
      <w:start w:val="1"/>
      <w:numFmt w:val="decimal"/>
      <w:lvlText w:val="%1."/>
      <w:lvlJc w:val="left"/>
      <w:pPr>
        <w:tabs>
          <w:tab w:val="num" w:pos="720"/>
        </w:tabs>
        <w:ind w:left="720" w:hanging="360"/>
      </w:pPr>
      <w:rPr>
        <w:rFonts w:cs="Times New Roman"/>
      </w:rPr>
    </w:lvl>
    <w:lvl w:ilvl="1" w:tplc="21FC2CF2">
      <w:start w:val="1"/>
      <w:numFmt w:val="decimal"/>
      <w:lvlText w:val="%2."/>
      <w:lvlJc w:val="left"/>
      <w:pPr>
        <w:tabs>
          <w:tab w:val="num" w:pos="1440"/>
        </w:tabs>
        <w:ind w:left="1440" w:hanging="360"/>
      </w:pPr>
      <w:rPr>
        <w:rFonts w:cs="Times New Roman"/>
      </w:rPr>
    </w:lvl>
    <w:lvl w:ilvl="2" w:tplc="A4748484">
      <w:start w:val="1"/>
      <w:numFmt w:val="decimal"/>
      <w:lvlText w:val="%3."/>
      <w:lvlJc w:val="left"/>
      <w:pPr>
        <w:tabs>
          <w:tab w:val="num" w:pos="2160"/>
        </w:tabs>
        <w:ind w:left="2160" w:hanging="360"/>
      </w:pPr>
      <w:rPr>
        <w:rFonts w:cs="Times New Roman"/>
      </w:rPr>
    </w:lvl>
    <w:lvl w:ilvl="3" w:tplc="4D088BD4">
      <w:start w:val="1"/>
      <w:numFmt w:val="decimal"/>
      <w:lvlText w:val="%4."/>
      <w:lvlJc w:val="left"/>
      <w:pPr>
        <w:tabs>
          <w:tab w:val="num" w:pos="2880"/>
        </w:tabs>
        <w:ind w:left="2880" w:hanging="360"/>
      </w:pPr>
      <w:rPr>
        <w:rFonts w:cs="Times New Roman"/>
      </w:rPr>
    </w:lvl>
    <w:lvl w:ilvl="4" w:tplc="CD165A7C">
      <w:start w:val="1"/>
      <w:numFmt w:val="decimal"/>
      <w:lvlText w:val="%5."/>
      <w:lvlJc w:val="left"/>
      <w:pPr>
        <w:tabs>
          <w:tab w:val="num" w:pos="3600"/>
        </w:tabs>
        <w:ind w:left="3600" w:hanging="360"/>
      </w:pPr>
      <w:rPr>
        <w:rFonts w:cs="Times New Roman"/>
      </w:rPr>
    </w:lvl>
    <w:lvl w:ilvl="5" w:tplc="B858A7CE">
      <w:start w:val="1"/>
      <w:numFmt w:val="decimal"/>
      <w:lvlText w:val="%6."/>
      <w:lvlJc w:val="left"/>
      <w:pPr>
        <w:tabs>
          <w:tab w:val="num" w:pos="4320"/>
        </w:tabs>
        <w:ind w:left="4320" w:hanging="360"/>
      </w:pPr>
      <w:rPr>
        <w:rFonts w:cs="Times New Roman"/>
      </w:rPr>
    </w:lvl>
    <w:lvl w:ilvl="6" w:tplc="3274F556">
      <w:start w:val="1"/>
      <w:numFmt w:val="decimal"/>
      <w:lvlText w:val="%7."/>
      <w:lvlJc w:val="left"/>
      <w:pPr>
        <w:tabs>
          <w:tab w:val="num" w:pos="5040"/>
        </w:tabs>
        <w:ind w:left="5040" w:hanging="360"/>
      </w:pPr>
      <w:rPr>
        <w:rFonts w:cs="Times New Roman"/>
      </w:rPr>
    </w:lvl>
    <w:lvl w:ilvl="7" w:tplc="9CB0758A">
      <w:start w:val="1"/>
      <w:numFmt w:val="decimal"/>
      <w:lvlText w:val="%8."/>
      <w:lvlJc w:val="left"/>
      <w:pPr>
        <w:tabs>
          <w:tab w:val="num" w:pos="5760"/>
        </w:tabs>
        <w:ind w:left="5760" w:hanging="360"/>
      </w:pPr>
      <w:rPr>
        <w:rFonts w:cs="Times New Roman"/>
      </w:rPr>
    </w:lvl>
    <w:lvl w:ilvl="8" w:tplc="91447C3A">
      <w:start w:val="1"/>
      <w:numFmt w:val="decimal"/>
      <w:lvlText w:val="%9."/>
      <w:lvlJc w:val="left"/>
      <w:pPr>
        <w:tabs>
          <w:tab w:val="num" w:pos="6480"/>
        </w:tabs>
        <w:ind w:left="6480" w:hanging="360"/>
      </w:pPr>
      <w:rPr>
        <w:rFonts w:cs="Times New Roman"/>
      </w:rPr>
    </w:lvl>
  </w:abstractNum>
  <w:abstractNum w:abstractNumId="13">
    <w:nsid w:val="6EBD058C"/>
    <w:multiLevelType w:val="hybridMultilevel"/>
    <w:tmpl w:val="3582425E"/>
    <w:lvl w:ilvl="0" w:tplc="5B24E890">
      <w:start w:val="1919"/>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783D7E1F"/>
    <w:multiLevelType w:val="hybridMultilevel"/>
    <w:tmpl w:val="9D30B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1379D5"/>
    <w:multiLevelType w:val="hybridMultilevel"/>
    <w:tmpl w:val="FA149F04"/>
    <w:lvl w:ilvl="0" w:tplc="105CFE50">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3"/>
  </w:num>
  <w:num w:numId="11">
    <w:abstractNumId w:val="4"/>
  </w:num>
  <w:num w:numId="12">
    <w:abstractNumId w:val="14"/>
  </w:num>
  <w:num w:numId="13">
    <w:abstractNumId w:val="13"/>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89"/>
    <w:rsid w:val="00067689"/>
    <w:rsid w:val="0046247F"/>
    <w:rsid w:val="00680079"/>
    <w:rsid w:val="007876F8"/>
    <w:rsid w:val="007B67B9"/>
    <w:rsid w:val="00A04694"/>
    <w:rsid w:val="00A51794"/>
    <w:rsid w:val="00BD3AFF"/>
    <w:rsid w:val="00C90E90"/>
    <w:rsid w:val="00CA3D5C"/>
    <w:rsid w:val="00D723FA"/>
    <w:rsid w:val="00EC43B3"/>
    <w:rsid w:val="00F17CF1"/>
    <w:rsid w:val="00F7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AA91A5-D8B0-4D56-B6A4-569B5741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caps/>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pPr>
      <w:ind w:firstLine="720"/>
      <w:jc w:val="both"/>
    </w:pPr>
    <w:rPr>
      <w:b/>
      <w:bCs/>
      <w:sz w:val="32"/>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 w:type="paragraph" w:styleId="a7">
    <w:name w:val="Normal (Web)"/>
    <w:basedOn w:val="a"/>
    <w:uiPriority w:val="99"/>
    <w:pPr>
      <w:spacing w:before="100" w:beforeAutospacing="1" w:after="100" w:afterAutospacing="1"/>
    </w:pPr>
  </w:style>
  <w:style w:type="paragraph" w:styleId="31">
    <w:name w:val="Body Text Indent 3"/>
    <w:basedOn w:val="a"/>
    <w:link w:val="32"/>
    <w:uiPriority w:val="99"/>
    <w:pPr>
      <w:ind w:left="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jc w:val="both"/>
    </w:pPr>
    <w:rPr>
      <w:b/>
      <w:bCs/>
      <w:sz w:val="28"/>
    </w:rPr>
  </w:style>
  <w:style w:type="character" w:customStyle="1" w:styleId="22">
    <w:name w:val="Основной текст 2 Знак"/>
    <w:link w:val="21"/>
    <w:uiPriority w:val="99"/>
    <w:semiHidden/>
    <w:rPr>
      <w:sz w:val="24"/>
      <w:szCs w:val="24"/>
    </w:rPr>
  </w:style>
  <w:style w:type="paragraph" w:styleId="33">
    <w:name w:val="Body Text 3"/>
    <w:basedOn w:val="a"/>
    <w:link w:val="34"/>
    <w:uiPriority w:val="99"/>
    <w:rPr>
      <w:sz w:val="32"/>
    </w:rPr>
  </w:style>
  <w:style w:type="character" w:customStyle="1" w:styleId="34">
    <w:name w:val="Основной текст 3 Знак"/>
    <w:link w:val="33"/>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9536</Words>
  <Characters>54361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Специфика сельской культурной среды</vt:lpstr>
    </vt:vector>
  </TitlesOfParts>
  <Company>Home</Company>
  <LinksUpToDate>false</LinksUpToDate>
  <CharactersWithSpaces>63770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сельской культурной среды</dc:title>
  <dc:subject/>
  <dc:creator>Tatyana</dc:creator>
  <cp:keywords/>
  <dc:description/>
  <cp:lastModifiedBy>admin</cp:lastModifiedBy>
  <cp:revision>2</cp:revision>
  <cp:lastPrinted>2007-04-04T09:15:00Z</cp:lastPrinted>
  <dcterms:created xsi:type="dcterms:W3CDTF">2014-03-08T04:04:00Z</dcterms:created>
  <dcterms:modified xsi:type="dcterms:W3CDTF">2014-03-08T04:04:00Z</dcterms:modified>
</cp:coreProperties>
</file>