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2A" w:rsidRDefault="005E262A" w:rsidP="000408AE">
      <w:pPr>
        <w:pStyle w:val="3"/>
        <w:spacing w:before="0"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0408AE" w:rsidRDefault="000408AE" w:rsidP="000408AE">
      <w:pPr>
        <w:pStyle w:val="3"/>
        <w:spacing w:before="0"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Санкт-Петербургский государственный университет сервиса и экономики</w:t>
      </w:r>
    </w:p>
    <w:p w:rsidR="000408AE" w:rsidRPr="00997536" w:rsidRDefault="00997536" w:rsidP="000408AE">
      <w:pPr>
        <w:jc w:val="center"/>
        <w:rPr>
          <w:b/>
          <w:sz w:val="44"/>
          <w:szCs w:val="44"/>
        </w:rPr>
      </w:pPr>
      <w:r w:rsidRPr="00997536">
        <w:rPr>
          <w:b/>
          <w:sz w:val="44"/>
          <w:szCs w:val="44"/>
        </w:rPr>
        <w:t>Институт торговли и ресторанного бизнеса</w:t>
      </w:r>
    </w:p>
    <w:p w:rsidR="000408AE" w:rsidRDefault="000408AE" w:rsidP="000408AE">
      <w:pPr>
        <w:jc w:val="center"/>
        <w:rPr>
          <w:sz w:val="28"/>
          <w:szCs w:val="28"/>
        </w:rPr>
      </w:pPr>
    </w:p>
    <w:p w:rsidR="000408AE" w:rsidRDefault="000408AE" w:rsidP="000408AE">
      <w:pPr>
        <w:jc w:val="center"/>
        <w:rPr>
          <w:sz w:val="28"/>
          <w:szCs w:val="28"/>
        </w:rPr>
      </w:pPr>
    </w:p>
    <w:p w:rsidR="000408AE" w:rsidRDefault="000408AE" w:rsidP="000408AE">
      <w:pPr>
        <w:jc w:val="center"/>
        <w:rPr>
          <w:sz w:val="28"/>
          <w:szCs w:val="28"/>
        </w:rPr>
      </w:pPr>
    </w:p>
    <w:p w:rsidR="000408AE" w:rsidRDefault="000408AE" w:rsidP="000408AE">
      <w:pPr>
        <w:jc w:val="center"/>
        <w:rPr>
          <w:sz w:val="28"/>
          <w:szCs w:val="28"/>
        </w:rPr>
      </w:pPr>
    </w:p>
    <w:p w:rsidR="000408AE" w:rsidRDefault="000408AE" w:rsidP="000408AE">
      <w:pPr>
        <w:jc w:val="center"/>
        <w:rPr>
          <w:sz w:val="28"/>
          <w:szCs w:val="28"/>
        </w:rPr>
      </w:pPr>
    </w:p>
    <w:p w:rsidR="000408AE" w:rsidRDefault="000408AE" w:rsidP="000408AE">
      <w:pPr>
        <w:jc w:val="center"/>
        <w:rPr>
          <w:sz w:val="28"/>
          <w:szCs w:val="28"/>
        </w:rPr>
      </w:pPr>
    </w:p>
    <w:p w:rsidR="000408AE" w:rsidRDefault="000408AE" w:rsidP="000408AE">
      <w:pPr>
        <w:jc w:val="center"/>
        <w:rPr>
          <w:sz w:val="28"/>
          <w:szCs w:val="28"/>
        </w:rPr>
      </w:pPr>
    </w:p>
    <w:p w:rsidR="000408AE" w:rsidRDefault="000408AE" w:rsidP="000408AE">
      <w:pPr>
        <w:jc w:val="center"/>
        <w:rPr>
          <w:sz w:val="28"/>
          <w:szCs w:val="28"/>
        </w:rPr>
      </w:pPr>
    </w:p>
    <w:p w:rsidR="000F74DA" w:rsidRDefault="000F74DA" w:rsidP="000408AE">
      <w:pPr>
        <w:jc w:val="center"/>
        <w:rPr>
          <w:sz w:val="28"/>
          <w:szCs w:val="28"/>
        </w:rPr>
      </w:pPr>
    </w:p>
    <w:p w:rsidR="000408AE" w:rsidRDefault="000408AE" w:rsidP="000408A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Курсовая работа</w:t>
      </w:r>
    </w:p>
    <w:p w:rsidR="000408AE" w:rsidRDefault="000408AE" w:rsidP="000408AE">
      <w:pPr>
        <w:jc w:val="center"/>
        <w:rPr>
          <w:sz w:val="28"/>
          <w:szCs w:val="28"/>
        </w:rPr>
      </w:pPr>
    </w:p>
    <w:p w:rsidR="000408AE" w:rsidRDefault="000408AE" w:rsidP="000408AE">
      <w:pPr>
        <w:jc w:val="center"/>
        <w:rPr>
          <w:sz w:val="28"/>
          <w:szCs w:val="28"/>
        </w:rPr>
      </w:pPr>
    </w:p>
    <w:p w:rsidR="000408AE" w:rsidRDefault="000408AE" w:rsidP="000408AE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дисциплине «</w:t>
      </w:r>
      <w:r>
        <w:rPr>
          <w:sz w:val="32"/>
          <w:szCs w:val="32"/>
          <w:u w:val="single"/>
        </w:rPr>
        <w:t>Инновационный менеджмент</w:t>
      </w:r>
      <w:r>
        <w:rPr>
          <w:sz w:val="32"/>
          <w:szCs w:val="32"/>
        </w:rPr>
        <w:t>»</w:t>
      </w:r>
    </w:p>
    <w:p w:rsidR="000408AE" w:rsidRDefault="000408AE" w:rsidP="000408AE">
      <w:pPr>
        <w:jc w:val="center"/>
        <w:rPr>
          <w:sz w:val="28"/>
          <w:szCs w:val="28"/>
          <w:u w:val="single"/>
        </w:rPr>
      </w:pPr>
    </w:p>
    <w:p w:rsidR="000408AE" w:rsidRDefault="000408AE" w:rsidP="000408AE">
      <w:pPr>
        <w:jc w:val="center"/>
        <w:rPr>
          <w:sz w:val="28"/>
          <w:szCs w:val="28"/>
          <w:u w:val="single"/>
        </w:rPr>
      </w:pPr>
      <w:r w:rsidRPr="000408AE">
        <w:rPr>
          <w:sz w:val="28"/>
          <w:szCs w:val="28"/>
        </w:rPr>
        <w:t xml:space="preserve">на тему: </w:t>
      </w:r>
      <w:r>
        <w:rPr>
          <w:sz w:val="28"/>
          <w:szCs w:val="28"/>
          <w:u w:val="single"/>
        </w:rPr>
        <w:t>«Способы и методы государственного регулирования</w:t>
      </w:r>
    </w:p>
    <w:p w:rsidR="000408AE" w:rsidRDefault="000408AE" w:rsidP="000408A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в инновационной деятельности»</w:t>
      </w:r>
    </w:p>
    <w:p w:rsidR="000408AE" w:rsidRDefault="000408AE" w:rsidP="000408AE">
      <w:pPr>
        <w:jc w:val="center"/>
        <w:rPr>
          <w:sz w:val="28"/>
          <w:szCs w:val="28"/>
          <w:u w:val="single"/>
        </w:rPr>
      </w:pPr>
    </w:p>
    <w:p w:rsidR="000408AE" w:rsidRDefault="000408AE" w:rsidP="000408AE">
      <w:pPr>
        <w:rPr>
          <w:sz w:val="28"/>
          <w:szCs w:val="28"/>
        </w:rPr>
      </w:pPr>
    </w:p>
    <w:p w:rsidR="000408AE" w:rsidRDefault="000408AE" w:rsidP="000408AE">
      <w:pPr>
        <w:rPr>
          <w:sz w:val="28"/>
          <w:szCs w:val="28"/>
        </w:rPr>
      </w:pPr>
    </w:p>
    <w:p w:rsidR="000408AE" w:rsidRDefault="000408AE" w:rsidP="000408AE">
      <w:pPr>
        <w:rPr>
          <w:sz w:val="28"/>
          <w:szCs w:val="28"/>
        </w:rPr>
      </w:pPr>
    </w:p>
    <w:p w:rsidR="000408AE" w:rsidRDefault="000408AE" w:rsidP="000408AE">
      <w:pPr>
        <w:rPr>
          <w:sz w:val="28"/>
          <w:szCs w:val="28"/>
        </w:rPr>
      </w:pPr>
    </w:p>
    <w:p w:rsidR="000408AE" w:rsidRDefault="000408AE" w:rsidP="000408AE">
      <w:pPr>
        <w:rPr>
          <w:sz w:val="28"/>
          <w:szCs w:val="28"/>
        </w:rPr>
      </w:pPr>
    </w:p>
    <w:p w:rsidR="000408AE" w:rsidRDefault="000408AE" w:rsidP="000408AE">
      <w:pPr>
        <w:rPr>
          <w:sz w:val="28"/>
          <w:szCs w:val="28"/>
        </w:rPr>
      </w:pPr>
    </w:p>
    <w:p w:rsidR="000408AE" w:rsidRDefault="000408AE" w:rsidP="000408AE">
      <w:pPr>
        <w:rPr>
          <w:sz w:val="28"/>
          <w:szCs w:val="28"/>
        </w:rPr>
      </w:pPr>
    </w:p>
    <w:p w:rsidR="000408AE" w:rsidRDefault="000408AE" w:rsidP="000408AE">
      <w:pPr>
        <w:rPr>
          <w:sz w:val="28"/>
          <w:szCs w:val="28"/>
        </w:rPr>
      </w:pPr>
    </w:p>
    <w:p w:rsidR="00997536" w:rsidRDefault="000408AE" w:rsidP="000408AE">
      <w:pPr>
        <w:spacing w:line="36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Выполнил студент 4-го курса</w:t>
      </w:r>
    </w:p>
    <w:p w:rsidR="000408AE" w:rsidRDefault="000408AE" w:rsidP="000408AE">
      <w:pPr>
        <w:spacing w:line="36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Заочной формы обучения</w:t>
      </w:r>
    </w:p>
    <w:p w:rsidR="000408AE" w:rsidRDefault="000408AE" w:rsidP="000408AE">
      <w:pPr>
        <w:spacing w:line="36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Гр. 0611(080507)</w:t>
      </w:r>
    </w:p>
    <w:p w:rsidR="000408AE" w:rsidRDefault="00D473FB" w:rsidP="000408AE">
      <w:pPr>
        <w:spacing w:line="36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0408AE" w:rsidRDefault="000408AE" w:rsidP="000408AE">
      <w:pPr>
        <w:spacing w:line="360" w:lineRule="auto"/>
        <w:rPr>
          <w:sz w:val="28"/>
          <w:szCs w:val="28"/>
        </w:rPr>
      </w:pPr>
    </w:p>
    <w:p w:rsidR="000408AE" w:rsidRDefault="000408AE" w:rsidP="000408AE">
      <w:pPr>
        <w:spacing w:line="360" w:lineRule="auto"/>
        <w:rPr>
          <w:sz w:val="28"/>
          <w:szCs w:val="28"/>
        </w:rPr>
      </w:pPr>
    </w:p>
    <w:p w:rsidR="000408AE" w:rsidRDefault="000408AE" w:rsidP="000408AE">
      <w:pPr>
        <w:spacing w:line="360" w:lineRule="auto"/>
        <w:rPr>
          <w:sz w:val="28"/>
          <w:szCs w:val="28"/>
        </w:rPr>
      </w:pPr>
    </w:p>
    <w:p w:rsidR="000408AE" w:rsidRDefault="000408AE" w:rsidP="000408AE">
      <w:pPr>
        <w:spacing w:line="360" w:lineRule="auto"/>
        <w:rPr>
          <w:sz w:val="28"/>
          <w:szCs w:val="28"/>
        </w:rPr>
      </w:pPr>
    </w:p>
    <w:p w:rsidR="000408AE" w:rsidRDefault="000408AE" w:rsidP="000408AE">
      <w:pPr>
        <w:spacing w:line="360" w:lineRule="auto"/>
        <w:rPr>
          <w:sz w:val="28"/>
          <w:szCs w:val="28"/>
        </w:rPr>
      </w:pPr>
    </w:p>
    <w:p w:rsidR="000408AE" w:rsidRDefault="000408AE" w:rsidP="000408AE">
      <w:pPr>
        <w:spacing w:line="360" w:lineRule="auto"/>
        <w:rPr>
          <w:sz w:val="28"/>
          <w:szCs w:val="28"/>
        </w:rPr>
      </w:pPr>
    </w:p>
    <w:p w:rsidR="000408AE" w:rsidRDefault="000408AE" w:rsidP="000408AE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0408AE" w:rsidRDefault="000408AE" w:rsidP="000408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2456AC" w:rsidRPr="004A4072" w:rsidRDefault="004A4072" w:rsidP="004A4072">
      <w:pPr>
        <w:jc w:val="center"/>
        <w:rPr>
          <w:color w:val="000000"/>
        </w:rPr>
      </w:pPr>
      <w:r w:rsidRPr="004A4072">
        <w:rPr>
          <w:b/>
          <w:bCs/>
          <w:color w:val="000000"/>
        </w:rPr>
        <w:br w:type="page"/>
      </w:r>
      <w:r w:rsidR="00753159" w:rsidRPr="004A4072">
        <w:rPr>
          <w:b/>
          <w:bCs/>
          <w:color w:val="000000"/>
        </w:rPr>
        <w:t>План</w:t>
      </w:r>
      <w:r w:rsidR="002456AC" w:rsidRPr="004A4072">
        <w:rPr>
          <w:color w:val="000000"/>
        </w:rPr>
        <w:t xml:space="preserve"> </w:t>
      </w:r>
    </w:p>
    <w:p w:rsidR="00B75F75" w:rsidRPr="004A4072" w:rsidRDefault="00B75F75" w:rsidP="004A4072">
      <w:pPr>
        <w:rPr>
          <w:color w:val="000000"/>
        </w:rPr>
      </w:pPr>
    </w:p>
    <w:p w:rsidR="00B75F75" w:rsidRPr="004A4072" w:rsidRDefault="002456AC" w:rsidP="004A4072">
      <w:pPr>
        <w:rPr>
          <w:b/>
          <w:bCs/>
          <w:color w:val="000000"/>
        </w:rPr>
      </w:pPr>
      <w:r w:rsidRPr="004A4072">
        <w:rPr>
          <w:b/>
          <w:bCs/>
          <w:color w:val="000000"/>
        </w:rPr>
        <w:t>1) Теоретическая часть</w:t>
      </w:r>
    </w:p>
    <w:p w:rsidR="00B75F75" w:rsidRPr="004A4072" w:rsidRDefault="002456AC" w:rsidP="00B94CED">
      <w:pPr>
        <w:rPr>
          <w:color w:val="000000"/>
        </w:rPr>
      </w:pPr>
      <w:r w:rsidRPr="004A4072">
        <w:rPr>
          <w:color w:val="000000"/>
        </w:rPr>
        <w:t xml:space="preserve">1.1 Введение </w:t>
      </w:r>
      <w:r w:rsidR="00A40FD9">
        <w:rPr>
          <w:color w:val="000000"/>
        </w:rPr>
        <w:t>-</w:t>
      </w:r>
      <w:r w:rsidRPr="004A4072">
        <w:rPr>
          <w:color w:val="000000"/>
        </w:rPr>
        <w:t>--</w:t>
      </w:r>
      <w:r w:rsidR="00A40FD9">
        <w:rPr>
          <w:color w:val="000000"/>
        </w:rPr>
        <w:t>------------------------------------------------------------------------------------------</w:t>
      </w:r>
      <w:r w:rsidRPr="004A4072">
        <w:rPr>
          <w:color w:val="000000"/>
        </w:rPr>
        <w:t>--</w:t>
      </w:r>
      <w:r w:rsidR="00A40FD9">
        <w:rPr>
          <w:color w:val="000000"/>
        </w:rPr>
        <w:t xml:space="preserve"> </w:t>
      </w:r>
      <w:r w:rsidRPr="004A4072">
        <w:rPr>
          <w:color w:val="000000"/>
        </w:rPr>
        <w:t>3 стр.</w:t>
      </w:r>
    </w:p>
    <w:p w:rsidR="00B75F75" w:rsidRPr="004A4072" w:rsidRDefault="002456AC" w:rsidP="00B94CED">
      <w:pPr>
        <w:rPr>
          <w:color w:val="000000"/>
        </w:rPr>
      </w:pPr>
      <w:r w:rsidRPr="004A4072">
        <w:rPr>
          <w:color w:val="000000"/>
        </w:rPr>
        <w:t>1.2. Основы государственного регулирования</w:t>
      </w:r>
      <w:r w:rsidR="00B75F75" w:rsidRPr="004A4072">
        <w:rPr>
          <w:color w:val="000000"/>
        </w:rPr>
        <w:t xml:space="preserve"> </w:t>
      </w:r>
      <w:r w:rsidRPr="004A4072">
        <w:rPr>
          <w:color w:val="000000"/>
        </w:rPr>
        <w:t>инновационной деятельн</w:t>
      </w:r>
      <w:r w:rsidR="00B75F75" w:rsidRPr="004A4072">
        <w:rPr>
          <w:color w:val="000000"/>
        </w:rPr>
        <w:t>ости -------------</w:t>
      </w:r>
      <w:r w:rsidRPr="004A4072">
        <w:rPr>
          <w:color w:val="000000"/>
        </w:rPr>
        <w:t>--</w:t>
      </w:r>
      <w:r w:rsidR="004B7DD4">
        <w:rPr>
          <w:color w:val="000000"/>
        </w:rPr>
        <w:t>3</w:t>
      </w:r>
      <w:r w:rsidRPr="004A4072">
        <w:rPr>
          <w:color w:val="000000"/>
        </w:rPr>
        <w:t xml:space="preserve"> стр.</w:t>
      </w:r>
    </w:p>
    <w:p w:rsidR="00B75F75" w:rsidRPr="004A4072" w:rsidRDefault="002456AC" w:rsidP="00B94CED">
      <w:pPr>
        <w:rPr>
          <w:color w:val="000000"/>
        </w:rPr>
      </w:pPr>
      <w:r w:rsidRPr="004A4072">
        <w:rPr>
          <w:color w:val="000000"/>
        </w:rPr>
        <w:t>1.3. Механизм формирования государственной</w:t>
      </w:r>
      <w:r w:rsidR="00B75F75" w:rsidRPr="004A4072">
        <w:rPr>
          <w:color w:val="000000"/>
        </w:rPr>
        <w:t xml:space="preserve"> </w:t>
      </w:r>
      <w:r w:rsidRPr="004A4072">
        <w:rPr>
          <w:color w:val="000000"/>
        </w:rPr>
        <w:t>инновацион</w:t>
      </w:r>
      <w:r w:rsidR="004B7DD4">
        <w:rPr>
          <w:color w:val="000000"/>
        </w:rPr>
        <w:t>ной политики ------------------5</w:t>
      </w:r>
      <w:r w:rsidRPr="004A4072">
        <w:rPr>
          <w:color w:val="000000"/>
        </w:rPr>
        <w:t xml:space="preserve"> стр.</w:t>
      </w:r>
    </w:p>
    <w:p w:rsidR="00B75F75" w:rsidRPr="004A4072" w:rsidRDefault="002456AC" w:rsidP="00B94CED">
      <w:pPr>
        <w:rPr>
          <w:color w:val="000000"/>
        </w:rPr>
      </w:pPr>
      <w:r w:rsidRPr="004A4072">
        <w:rPr>
          <w:color w:val="000000"/>
        </w:rPr>
        <w:t>1.4. Формирование государственной инновационная политики в зарубежных странах -</w:t>
      </w:r>
      <w:r w:rsidR="00A40FD9">
        <w:rPr>
          <w:color w:val="000000"/>
        </w:rPr>
        <w:t>-</w:t>
      </w:r>
      <w:r w:rsidR="004B7DD4">
        <w:rPr>
          <w:color w:val="000000"/>
        </w:rPr>
        <w:t>-5</w:t>
      </w:r>
      <w:r w:rsidRPr="004A4072">
        <w:rPr>
          <w:color w:val="000000"/>
        </w:rPr>
        <w:t xml:space="preserve"> стр.</w:t>
      </w:r>
    </w:p>
    <w:p w:rsidR="00B75F75" w:rsidRPr="004A4072" w:rsidRDefault="002456AC" w:rsidP="00B94CED">
      <w:pPr>
        <w:rPr>
          <w:color w:val="000000"/>
        </w:rPr>
      </w:pPr>
      <w:r w:rsidRPr="004A4072">
        <w:rPr>
          <w:color w:val="000000"/>
        </w:rPr>
        <w:t>1.5. Методы государственного воздействия в области инновационной деяте</w:t>
      </w:r>
      <w:r w:rsidR="00B75F75" w:rsidRPr="004A4072">
        <w:rPr>
          <w:color w:val="000000"/>
        </w:rPr>
        <w:t xml:space="preserve">льности </w:t>
      </w:r>
      <w:r w:rsidR="00A40FD9">
        <w:rPr>
          <w:color w:val="000000"/>
        </w:rPr>
        <w:t>---</w:t>
      </w:r>
      <w:r w:rsidRPr="004A4072">
        <w:rPr>
          <w:color w:val="000000"/>
        </w:rPr>
        <w:t>--</w:t>
      </w:r>
      <w:r w:rsidR="004B7DD4">
        <w:rPr>
          <w:color w:val="000000"/>
        </w:rPr>
        <w:t>8</w:t>
      </w:r>
      <w:r w:rsidRPr="004A4072">
        <w:rPr>
          <w:color w:val="000000"/>
        </w:rPr>
        <w:t xml:space="preserve"> стр.</w:t>
      </w:r>
    </w:p>
    <w:p w:rsidR="00B75F75" w:rsidRPr="004A4072" w:rsidRDefault="00A40FD9" w:rsidP="00B94CED">
      <w:pPr>
        <w:rPr>
          <w:color w:val="000000"/>
        </w:rPr>
      </w:pPr>
      <w:r>
        <w:rPr>
          <w:color w:val="000000"/>
        </w:rPr>
        <w:t>1.6. Государственные заказы -----------------------------------------</w:t>
      </w:r>
      <w:r w:rsidR="002456AC" w:rsidRPr="004A4072">
        <w:rPr>
          <w:color w:val="000000"/>
        </w:rPr>
        <w:t>----------------------------------</w:t>
      </w:r>
      <w:r w:rsidR="004B7DD4">
        <w:rPr>
          <w:color w:val="000000"/>
        </w:rPr>
        <w:t>9</w:t>
      </w:r>
      <w:r w:rsidR="002456AC" w:rsidRPr="004A4072">
        <w:rPr>
          <w:color w:val="000000"/>
        </w:rPr>
        <w:t xml:space="preserve"> стр.</w:t>
      </w:r>
    </w:p>
    <w:p w:rsidR="00B75F75" w:rsidRPr="004A4072" w:rsidRDefault="002456AC" w:rsidP="00B94CED">
      <w:pPr>
        <w:rPr>
          <w:color w:val="000000"/>
        </w:rPr>
      </w:pPr>
      <w:r w:rsidRPr="004A4072">
        <w:rPr>
          <w:color w:val="000000"/>
        </w:rPr>
        <w:t>1.7. Особенности государственного регулирования</w:t>
      </w:r>
      <w:r w:rsidR="00B75F75" w:rsidRPr="004A4072">
        <w:rPr>
          <w:color w:val="000000"/>
        </w:rPr>
        <w:t xml:space="preserve"> </w:t>
      </w:r>
      <w:r w:rsidRPr="004A4072">
        <w:rPr>
          <w:color w:val="000000"/>
        </w:rPr>
        <w:t>инновационной</w:t>
      </w:r>
    </w:p>
    <w:p w:rsidR="00B75F75" w:rsidRPr="004A4072" w:rsidRDefault="002456AC" w:rsidP="00B94CED">
      <w:pPr>
        <w:rPr>
          <w:color w:val="000000"/>
        </w:rPr>
      </w:pPr>
      <w:r w:rsidRPr="004A4072">
        <w:rPr>
          <w:color w:val="000000"/>
        </w:rPr>
        <w:t>деятельности в Российской</w:t>
      </w:r>
      <w:r w:rsidR="00B75F75" w:rsidRPr="004A4072">
        <w:rPr>
          <w:color w:val="000000"/>
        </w:rPr>
        <w:t xml:space="preserve"> </w:t>
      </w:r>
      <w:r w:rsidRPr="004A4072">
        <w:rPr>
          <w:color w:val="000000"/>
        </w:rPr>
        <w:t>Федерации</w:t>
      </w:r>
      <w:r w:rsidR="00B75F75" w:rsidRPr="004A4072">
        <w:rPr>
          <w:color w:val="000000"/>
        </w:rPr>
        <w:t xml:space="preserve"> </w:t>
      </w:r>
      <w:r w:rsidR="00A40FD9">
        <w:rPr>
          <w:color w:val="000000"/>
        </w:rPr>
        <w:t>--------------------------------------------------</w:t>
      </w:r>
      <w:r w:rsidR="004B7DD4">
        <w:rPr>
          <w:color w:val="000000"/>
        </w:rPr>
        <w:t>------------10</w:t>
      </w:r>
      <w:r w:rsidRPr="004A4072">
        <w:rPr>
          <w:color w:val="000000"/>
        </w:rPr>
        <w:t xml:space="preserve"> стр.</w:t>
      </w:r>
    </w:p>
    <w:p w:rsidR="00B75F75" w:rsidRPr="004A4072" w:rsidRDefault="002456AC" w:rsidP="00B94CED">
      <w:pPr>
        <w:rPr>
          <w:color w:val="000000"/>
        </w:rPr>
      </w:pPr>
      <w:r w:rsidRPr="004A4072">
        <w:rPr>
          <w:b/>
          <w:bCs/>
          <w:color w:val="000000"/>
        </w:rPr>
        <w:t>2) Расчетная часть</w:t>
      </w:r>
      <w:r w:rsidRPr="004A4072">
        <w:rPr>
          <w:color w:val="000000"/>
        </w:rPr>
        <w:t xml:space="preserve"> </w:t>
      </w:r>
    </w:p>
    <w:p w:rsidR="00B75F75" w:rsidRPr="004A4072" w:rsidRDefault="002456AC" w:rsidP="00B94CED">
      <w:pPr>
        <w:rPr>
          <w:color w:val="000000"/>
        </w:rPr>
      </w:pPr>
      <w:r w:rsidRPr="004A4072">
        <w:rPr>
          <w:color w:val="000000"/>
        </w:rPr>
        <w:t>Оценка эффективности инвестиционного проекта------------------</w:t>
      </w:r>
      <w:r w:rsidR="00A40FD9">
        <w:rPr>
          <w:color w:val="000000"/>
        </w:rPr>
        <w:t>----------------------------</w:t>
      </w:r>
      <w:r w:rsidRPr="004A4072">
        <w:rPr>
          <w:color w:val="000000"/>
        </w:rPr>
        <w:t>--</w:t>
      </w:r>
      <w:r w:rsidR="004B7DD4">
        <w:rPr>
          <w:color w:val="000000"/>
        </w:rPr>
        <w:t>11</w:t>
      </w:r>
      <w:r w:rsidRPr="004A4072">
        <w:rPr>
          <w:color w:val="000000"/>
        </w:rPr>
        <w:t xml:space="preserve"> стр.</w:t>
      </w:r>
    </w:p>
    <w:p w:rsidR="00B75F75" w:rsidRPr="004A4072" w:rsidRDefault="002456AC" w:rsidP="00B94CED">
      <w:pPr>
        <w:rPr>
          <w:color w:val="000000"/>
        </w:rPr>
      </w:pPr>
      <w:r w:rsidRPr="004A4072">
        <w:rPr>
          <w:color w:val="000000"/>
        </w:rPr>
        <w:t>2.1.Расчет показателей по годам-----------------</w:t>
      </w:r>
      <w:r w:rsidR="00A40FD9">
        <w:rPr>
          <w:color w:val="000000"/>
        </w:rPr>
        <w:t>-------------------------------------</w:t>
      </w:r>
      <w:r w:rsidRPr="004A4072">
        <w:rPr>
          <w:color w:val="000000"/>
        </w:rPr>
        <w:t>----------------1</w:t>
      </w:r>
      <w:r w:rsidR="004B7DD4">
        <w:rPr>
          <w:color w:val="000000"/>
        </w:rPr>
        <w:t>4</w:t>
      </w:r>
      <w:r w:rsidRPr="004A4072">
        <w:rPr>
          <w:color w:val="000000"/>
        </w:rPr>
        <w:t xml:space="preserve"> стр.</w:t>
      </w:r>
    </w:p>
    <w:p w:rsidR="00B75F75" w:rsidRPr="004A4072" w:rsidRDefault="002456AC" w:rsidP="00B94CED">
      <w:pPr>
        <w:rPr>
          <w:color w:val="000000"/>
        </w:rPr>
      </w:pPr>
      <w:r w:rsidRPr="004A4072">
        <w:rPr>
          <w:color w:val="000000"/>
        </w:rPr>
        <w:t>2.1.1. Расчет денежного потока ------------------------</w:t>
      </w:r>
      <w:r w:rsidR="00A40FD9">
        <w:rPr>
          <w:color w:val="000000"/>
        </w:rPr>
        <w:t>--------------------------------------------</w:t>
      </w:r>
      <w:r w:rsidRPr="004A4072">
        <w:rPr>
          <w:color w:val="000000"/>
        </w:rPr>
        <w:t>---1</w:t>
      </w:r>
      <w:r w:rsidR="004B7DD4">
        <w:rPr>
          <w:color w:val="000000"/>
        </w:rPr>
        <w:t>4</w:t>
      </w:r>
      <w:r w:rsidRPr="004A4072">
        <w:rPr>
          <w:color w:val="000000"/>
        </w:rPr>
        <w:t xml:space="preserve"> стр.</w:t>
      </w:r>
    </w:p>
    <w:p w:rsidR="00B75F75" w:rsidRPr="004A4072" w:rsidRDefault="002456AC" w:rsidP="00B94CED">
      <w:pPr>
        <w:rPr>
          <w:color w:val="000000"/>
        </w:rPr>
      </w:pPr>
      <w:r w:rsidRPr="004A4072">
        <w:rPr>
          <w:color w:val="000000"/>
        </w:rPr>
        <w:t>2.1.2. Расчет инвестиционных вложений ------------</w:t>
      </w:r>
      <w:r w:rsidR="00A40FD9">
        <w:rPr>
          <w:color w:val="000000"/>
        </w:rPr>
        <w:t>-------------------------------------------</w:t>
      </w:r>
      <w:r w:rsidRPr="004A4072">
        <w:rPr>
          <w:color w:val="000000"/>
        </w:rPr>
        <w:t>----</w:t>
      </w:r>
      <w:r w:rsidR="004B7DD4">
        <w:rPr>
          <w:color w:val="000000"/>
        </w:rPr>
        <w:t>16</w:t>
      </w:r>
      <w:r w:rsidRPr="004A4072">
        <w:rPr>
          <w:color w:val="000000"/>
        </w:rPr>
        <w:t xml:space="preserve"> стр.</w:t>
      </w:r>
    </w:p>
    <w:p w:rsidR="00B75F75" w:rsidRPr="004A4072" w:rsidRDefault="002456AC" w:rsidP="00B94CED">
      <w:pPr>
        <w:rPr>
          <w:color w:val="000000"/>
        </w:rPr>
      </w:pPr>
      <w:r w:rsidRPr="004A4072">
        <w:rPr>
          <w:color w:val="000000"/>
        </w:rPr>
        <w:t>2.2. Расчет показателей эффекти</w:t>
      </w:r>
      <w:r w:rsidR="00A40FD9">
        <w:rPr>
          <w:color w:val="000000"/>
        </w:rPr>
        <w:t>вности -----------------------------------------------------------</w:t>
      </w:r>
      <w:r w:rsidRPr="004A4072">
        <w:rPr>
          <w:color w:val="000000"/>
        </w:rPr>
        <w:t>-</w:t>
      </w:r>
      <w:r w:rsidR="00B855A5">
        <w:rPr>
          <w:color w:val="000000"/>
        </w:rPr>
        <w:t>16</w:t>
      </w:r>
      <w:r w:rsidRPr="004A4072">
        <w:rPr>
          <w:color w:val="000000"/>
        </w:rPr>
        <w:t xml:space="preserve"> стр.</w:t>
      </w:r>
    </w:p>
    <w:p w:rsidR="00B75F75" w:rsidRPr="004A4072" w:rsidRDefault="002456AC" w:rsidP="00B94CED">
      <w:pPr>
        <w:rPr>
          <w:color w:val="000000"/>
        </w:rPr>
      </w:pPr>
      <w:r w:rsidRPr="004A4072">
        <w:rPr>
          <w:color w:val="000000"/>
        </w:rPr>
        <w:t>2.2.1. Расчет дисконтированных величин денежного</w:t>
      </w:r>
      <w:r w:rsidR="00B75F75" w:rsidRPr="004A4072">
        <w:rPr>
          <w:color w:val="000000"/>
        </w:rPr>
        <w:t xml:space="preserve"> </w:t>
      </w:r>
      <w:r w:rsidRPr="004A4072">
        <w:rPr>
          <w:color w:val="000000"/>
        </w:rPr>
        <w:t>потока</w:t>
      </w:r>
    </w:p>
    <w:p w:rsidR="00B75F75" w:rsidRPr="004A4072" w:rsidRDefault="002456AC" w:rsidP="00B94CED">
      <w:pPr>
        <w:rPr>
          <w:color w:val="000000"/>
        </w:rPr>
      </w:pPr>
      <w:r w:rsidRPr="004A4072">
        <w:rPr>
          <w:color w:val="000000"/>
        </w:rPr>
        <w:t>и ин</w:t>
      </w:r>
      <w:r w:rsidR="00B75F75" w:rsidRPr="004A4072">
        <w:rPr>
          <w:color w:val="000000"/>
        </w:rPr>
        <w:t>вестиционных вложений</w:t>
      </w:r>
      <w:r w:rsidR="00A40FD9">
        <w:rPr>
          <w:color w:val="000000"/>
        </w:rPr>
        <w:t xml:space="preserve"> -------------------------------------------------------------------------</w:t>
      </w:r>
      <w:r w:rsidR="00B855A5">
        <w:rPr>
          <w:color w:val="000000"/>
        </w:rPr>
        <w:t>16</w:t>
      </w:r>
      <w:r w:rsidRPr="004A4072">
        <w:rPr>
          <w:color w:val="000000"/>
        </w:rPr>
        <w:t>стр.</w:t>
      </w:r>
    </w:p>
    <w:p w:rsidR="00B75F75" w:rsidRPr="004A4072" w:rsidRDefault="002456AC" w:rsidP="00B94CED">
      <w:pPr>
        <w:rPr>
          <w:color w:val="000000"/>
        </w:rPr>
      </w:pPr>
      <w:r w:rsidRPr="004A4072">
        <w:rPr>
          <w:color w:val="000000"/>
        </w:rPr>
        <w:t>2.2.2. Расчет показателей эффективности --</w:t>
      </w:r>
      <w:r w:rsidR="00A40FD9">
        <w:rPr>
          <w:color w:val="000000"/>
        </w:rPr>
        <w:t>-------------------------------------------</w:t>
      </w:r>
      <w:r w:rsidR="00B855A5">
        <w:rPr>
          <w:color w:val="000000"/>
        </w:rPr>
        <w:t>-------------17</w:t>
      </w:r>
      <w:r w:rsidRPr="004A4072">
        <w:rPr>
          <w:color w:val="000000"/>
        </w:rPr>
        <w:t xml:space="preserve"> стр.</w:t>
      </w:r>
    </w:p>
    <w:p w:rsidR="00B75F75" w:rsidRPr="004A4072" w:rsidRDefault="002456AC" w:rsidP="00B94CED">
      <w:pPr>
        <w:rPr>
          <w:color w:val="000000"/>
        </w:rPr>
      </w:pPr>
      <w:r w:rsidRPr="004A4072">
        <w:rPr>
          <w:color w:val="000000"/>
        </w:rPr>
        <w:t>2.3. Анализ показателей эффективности и оценка эффективности</w:t>
      </w:r>
    </w:p>
    <w:p w:rsidR="00B75F75" w:rsidRPr="004A4072" w:rsidRDefault="002456AC" w:rsidP="00B94CED">
      <w:pPr>
        <w:rPr>
          <w:color w:val="000000"/>
        </w:rPr>
      </w:pPr>
      <w:r w:rsidRPr="004A4072">
        <w:rPr>
          <w:color w:val="000000"/>
        </w:rPr>
        <w:t>инновационного проекта--</w:t>
      </w:r>
      <w:r w:rsidR="00A40FD9">
        <w:rPr>
          <w:color w:val="000000"/>
        </w:rPr>
        <w:t>----------------------------------------</w:t>
      </w:r>
      <w:r w:rsidRPr="004A4072">
        <w:rPr>
          <w:color w:val="000000"/>
        </w:rPr>
        <w:t>-------</w:t>
      </w:r>
      <w:r w:rsidR="00B855A5">
        <w:rPr>
          <w:color w:val="000000"/>
        </w:rPr>
        <w:t>------------------------------19</w:t>
      </w:r>
      <w:r w:rsidRPr="004A4072">
        <w:rPr>
          <w:color w:val="000000"/>
        </w:rPr>
        <w:t xml:space="preserve"> стр.</w:t>
      </w:r>
    </w:p>
    <w:p w:rsidR="0064703E" w:rsidRPr="004A4072" w:rsidRDefault="002456AC" w:rsidP="00B94CED">
      <w:pPr>
        <w:rPr>
          <w:color w:val="000000"/>
        </w:rPr>
      </w:pPr>
      <w:r w:rsidRPr="004A4072">
        <w:rPr>
          <w:color w:val="000000"/>
        </w:rPr>
        <w:t>Оптимизированный инновационный проект</w:t>
      </w:r>
    </w:p>
    <w:p w:rsidR="0064703E" w:rsidRPr="004A4072" w:rsidRDefault="002456AC" w:rsidP="00B94CED">
      <w:pPr>
        <w:rPr>
          <w:color w:val="000000"/>
        </w:rPr>
      </w:pPr>
      <w:r w:rsidRPr="004A4072">
        <w:rPr>
          <w:color w:val="000000"/>
        </w:rPr>
        <w:t>2.4. Расчет показателей по годам----</w:t>
      </w:r>
      <w:r w:rsidR="00A40FD9">
        <w:rPr>
          <w:color w:val="000000"/>
        </w:rPr>
        <w:t>---------------------------------</w:t>
      </w:r>
      <w:r w:rsidRPr="004A4072">
        <w:rPr>
          <w:color w:val="000000"/>
        </w:rPr>
        <w:t>-------------------------------</w:t>
      </w:r>
      <w:r w:rsidR="00B855A5">
        <w:rPr>
          <w:color w:val="000000"/>
        </w:rPr>
        <w:t>22</w:t>
      </w:r>
      <w:r w:rsidRPr="004A4072">
        <w:rPr>
          <w:color w:val="000000"/>
        </w:rPr>
        <w:t xml:space="preserve"> стр.</w:t>
      </w:r>
      <w:r w:rsidRPr="004A4072">
        <w:rPr>
          <w:color w:val="000000"/>
        </w:rPr>
        <w:br/>
        <w:t>2.4.1.Расчет денежного потока -------------------------</w:t>
      </w:r>
      <w:r w:rsidR="00A40FD9">
        <w:rPr>
          <w:color w:val="000000"/>
        </w:rPr>
        <w:t>-----------------------------------------</w:t>
      </w:r>
      <w:r w:rsidR="00B855A5">
        <w:rPr>
          <w:color w:val="000000"/>
        </w:rPr>
        <w:t>----22</w:t>
      </w:r>
      <w:r w:rsidRPr="004A4072">
        <w:rPr>
          <w:color w:val="000000"/>
        </w:rPr>
        <w:t xml:space="preserve"> стр.</w:t>
      </w:r>
      <w:r w:rsidRPr="004A4072">
        <w:rPr>
          <w:color w:val="000000"/>
        </w:rPr>
        <w:br/>
        <w:t>2.4.2. Расчет инвест</w:t>
      </w:r>
      <w:r w:rsidR="00A40FD9">
        <w:rPr>
          <w:color w:val="000000"/>
        </w:rPr>
        <w:t>иционных вложений ------------------------------------------------------</w:t>
      </w:r>
      <w:r w:rsidR="00B855A5">
        <w:rPr>
          <w:color w:val="000000"/>
        </w:rPr>
        <w:t>----24</w:t>
      </w:r>
      <w:r w:rsidRPr="004A4072">
        <w:rPr>
          <w:color w:val="000000"/>
        </w:rPr>
        <w:t xml:space="preserve"> стр.</w:t>
      </w:r>
      <w:r w:rsidRPr="004A4072">
        <w:rPr>
          <w:color w:val="000000"/>
        </w:rPr>
        <w:br/>
        <w:t>2.5. Расчет показателей эффек</w:t>
      </w:r>
      <w:r w:rsidR="00A40FD9">
        <w:rPr>
          <w:color w:val="000000"/>
        </w:rPr>
        <w:t>тивности---------------------------------------------------------</w:t>
      </w:r>
      <w:r w:rsidR="00B855A5">
        <w:rPr>
          <w:color w:val="000000"/>
        </w:rPr>
        <w:t>---25</w:t>
      </w:r>
      <w:r w:rsidRPr="004A4072">
        <w:rPr>
          <w:color w:val="000000"/>
        </w:rPr>
        <w:t xml:space="preserve"> стр.</w:t>
      </w:r>
      <w:r w:rsidRPr="004A4072">
        <w:rPr>
          <w:color w:val="000000"/>
        </w:rPr>
        <w:br/>
        <w:t>2.5.1. Расчет дисконтированных величин денежного</w:t>
      </w:r>
    </w:p>
    <w:p w:rsidR="0064703E" w:rsidRPr="004A4072" w:rsidRDefault="002456AC" w:rsidP="00B94CED">
      <w:pPr>
        <w:rPr>
          <w:color w:val="000000"/>
        </w:rPr>
      </w:pPr>
      <w:r w:rsidRPr="004A4072">
        <w:rPr>
          <w:color w:val="000000"/>
        </w:rPr>
        <w:t>потока и инвестиционных вложений----</w:t>
      </w:r>
      <w:r w:rsidR="00A40FD9">
        <w:rPr>
          <w:color w:val="000000"/>
        </w:rPr>
        <w:t>--------------------------------------------------</w:t>
      </w:r>
      <w:r w:rsidR="00B855A5">
        <w:rPr>
          <w:color w:val="000000"/>
        </w:rPr>
        <w:t>---------25</w:t>
      </w:r>
      <w:r w:rsidRPr="004A4072">
        <w:rPr>
          <w:color w:val="000000"/>
        </w:rPr>
        <w:t xml:space="preserve"> стр.</w:t>
      </w:r>
      <w:r w:rsidRPr="004A4072">
        <w:rPr>
          <w:color w:val="000000"/>
        </w:rPr>
        <w:br/>
        <w:t>2.5.2. Расчет показателей эффективности----------------</w:t>
      </w:r>
      <w:r w:rsidR="00A40FD9">
        <w:rPr>
          <w:color w:val="000000"/>
        </w:rPr>
        <w:t>----------------------------------------</w:t>
      </w:r>
      <w:r w:rsidR="00B855A5">
        <w:rPr>
          <w:color w:val="000000"/>
        </w:rPr>
        <w:t>-25</w:t>
      </w:r>
      <w:r w:rsidRPr="004A4072">
        <w:rPr>
          <w:color w:val="000000"/>
        </w:rPr>
        <w:t xml:space="preserve"> стр.</w:t>
      </w:r>
      <w:r w:rsidRPr="004A4072">
        <w:rPr>
          <w:color w:val="000000"/>
        </w:rPr>
        <w:br/>
        <w:t>2.6. Анализ показателей эффективности и оценка</w:t>
      </w:r>
      <w:r w:rsidR="0064703E" w:rsidRPr="004A4072">
        <w:rPr>
          <w:color w:val="000000"/>
        </w:rPr>
        <w:t xml:space="preserve"> </w:t>
      </w:r>
      <w:r w:rsidRPr="004A4072">
        <w:rPr>
          <w:color w:val="000000"/>
        </w:rPr>
        <w:t>эффективности</w:t>
      </w:r>
    </w:p>
    <w:p w:rsidR="00753159" w:rsidRPr="004A4072" w:rsidRDefault="002456AC" w:rsidP="00B94CED">
      <w:pPr>
        <w:rPr>
          <w:color w:val="000000"/>
        </w:rPr>
      </w:pPr>
      <w:r w:rsidRPr="004A4072">
        <w:rPr>
          <w:color w:val="000000"/>
        </w:rPr>
        <w:t>оптимизированного</w:t>
      </w:r>
      <w:r w:rsidR="0064703E" w:rsidRPr="004A4072">
        <w:rPr>
          <w:color w:val="000000"/>
        </w:rPr>
        <w:t xml:space="preserve"> </w:t>
      </w:r>
      <w:r w:rsidR="00A40FD9">
        <w:rPr>
          <w:color w:val="000000"/>
        </w:rPr>
        <w:t>инновационного проекта----------------</w:t>
      </w:r>
      <w:r w:rsidRPr="004A4072">
        <w:rPr>
          <w:color w:val="000000"/>
        </w:rPr>
        <w:t>------</w:t>
      </w:r>
      <w:r w:rsidR="00B855A5">
        <w:rPr>
          <w:color w:val="000000"/>
        </w:rPr>
        <w:t>------------------------------27</w:t>
      </w:r>
      <w:r w:rsidRPr="004A4072">
        <w:rPr>
          <w:color w:val="000000"/>
        </w:rPr>
        <w:t xml:space="preserve"> стр.</w:t>
      </w:r>
      <w:r w:rsidRPr="004A4072">
        <w:rPr>
          <w:color w:val="000000"/>
        </w:rPr>
        <w:br/>
        <w:t>Заключение ----------------------------------------------------------</w:t>
      </w:r>
      <w:r w:rsidR="00A40FD9">
        <w:rPr>
          <w:color w:val="000000"/>
        </w:rPr>
        <w:t>--------------------------------</w:t>
      </w:r>
      <w:r w:rsidR="00B855A5">
        <w:rPr>
          <w:color w:val="000000"/>
        </w:rPr>
        <w:t>----28</w:t>
      </w:r>
      <w:r w:rsidRPr="004A4072">
        <w:rPr>
          <w:color w:val="000000"/>
        </w:rPr>
        <w:t xml:space="preserve"> стр.</w:t>
      </w:r>
      <w:r w:rsidRPr="004A4072">
        <w:rPr>
          <w:color w:val="000000"/>
        </w:rPr>
        <w:br/>
      </w:r>
      <w:r w:rsidR="00753159" w:rsidRPr="004A4072">
        <w:rPr>
          <w:color w:val="000000"/>
        </w:rPr>
        <w:t>Список литературы</w:t>
      </w:r>
      <w:r w:rsidRPr="004A4072">
        <w:rPr>
          <w:color w:val="000000"/>
        </w:rPr>
        <w:t xml:space="preserve"> --------------------------------------------------</w:t>
      </w:r>
      <w:r w:rsidR="00A40FD9">
        <w:rPr>
          <w:color w:val="000000"/>
        </w:rPr>
        <w:t>--------------------------</w:t>
      </w:r>
      <w:r w:rsidR="00B855A5">
        <w:rPr>
          <w:color w:val="000000"/>
        </w:rPr>
        <w:t>---------29</w:t>
      </w:r>
      <w:r w:rsidRPr="004A4072">
        <w:rPr>
          <w:color w:val="000000"/>
        </w:rPr>
        <w:t xml:space="preserve"> стр.</w:t>
      </w:r>
      <w:r w:rsidRPr="004A4072">
        <w:rPr>
          <w:color w:val="000000"/>
        </w:rPr>
        <w:br/>
      </w:r>
      <w:r w:rsidRPr="004A4072">
        <w:rPr>
          <w:color w:val="000000"/>
        </w:rPr>
        <w:br/>
      </w:r>
    </w:p>
    <w:p w:rsidR="002456AC" w:rsidRPr="004A4072" w:rsidRDefault="00753159" w:rsidP="004A4072">
      <w:pPr>
        <w:jc w:val="center"/>
        <w:rPr>
          <w:color w:val="000000"/>
        </w:rPr>
      </w:pPr>
      <w:r w:rsidRPr="004A4072">
        <w:rPr>
          <w:color w:val="000000"/>
        </w:rPr>
        <w:br w:type="page"/>
      </w:r>
      <w:r w:rsidR="002456AC" w:rsidRPr="004A4072">
        <w:rPr>
          <w:b/>
          <w:bCs/>
          <w:color w:val="000000"/>
        </w:rPr>
        <w:t>1.</w:t>
      </w:r>
      <w:r w:rsidR="002456AC" w:rsidRPr="004A4072">
        <w:rPr>
          <w:color w:val="000000"/>
        </w:rPr>
        <w:t xml:space="preserve"> </w:t>
      </w:r>
      <w:r w:rsidR="002456AC" w:rsidRPr="004A4072">
        <w:rPr>
          <w:b/>
          <w:bCs/>
          <w:color w:val="000000"/>
        </w:rPr>
        <w:t>Теоретическая часть</w:t>
      </w:r>
    </w:p>
    <w:p w:rsidR="004A4072" w:rsidRPr="004A4072" w:rsidRDefault="004A4072" w:rsidP="004A4072">
      <w:pPr>
        <w:jc w:val="center"/>
        <w:rPr>
          <w:b/>
          <w:bCs/>
          <w:color w:val="000000"/>
        </w:rPr>
      </w:pPr>
    </w:p>
    <w:p w:rsidR="002456AC" w:rsidRPr="004A4072" w:rsidRDefault="002456AC" w:rsidP="004A4072">
      <w:pPr>
        <w:jc w:val="center"/>
        <w:rPr>
          <w:color w:val="000000"/>
        </w:rPr>
      </w:pPr>
      <w:r w:rsidRPr="004A4072">
        <w:rPr>
          <w:b/>
          <w:bCs/>
          <w:color w:val="000000"/>
        </w:rPr>
        <w:t>Государственное регулирование инновационной деятельности</w:t>
      </w:r>
      <w:r w:rsidRPr="004A4072">
        <w:rPr>
          <w:color w:val="000000"/>
        </w:rPr>
        <w:t xml:space="preserve"> </w:t>
      </w:r>
    </w:p>
    <w:p w:rsidR="004A4072" w:rsidRPr="004A4072" w:rsidRDefault="004A4072" w:rsidP="004A4072">
      <w:pPr>
        <w:jc w:val="center"/>
        <w:rPr>
          <w:b/>
          <w:bCs/>
          <w:color w:val="000000"/>
        </w:rPr>
      </w:pPr>
    </w:p>
    <w:p w:rsidR="004A4072" w:rsidRPr="004A4072" w:rsidRDefault="002456AC" w:rsidP="004A4072">
      <w:pPr>
        <w:jc w:val="center"/>
        <w:rPr>
          <w:color w:val="000000"/>
        </w:rPr>
      </w:pPr>
      <w:r w:rsidRPr="004A4072">
        <w:rPr>
          <w:b/>
          <w:bCs/>
          <w:color w:val="000000"/>
        </w:rPr>
        <w:t>1.1. Введение</w:t>
      </w:r>
      <w:r w:rsidRPr="004A4072">
        <w:rPr>
          <w:color w:val="000000"/>
        </w:rPr>
        <w:t xml:space="preserve"> </w:t>
      </w:r>
    </w:p>
    <w:p w:rsidR="004A4072" w:rsidRPr="004A4072" w:rsidRDefault="004A4072" w:rsidP="004A4072">
      <w:pPr>
        <w:rPr>
          <w:color w:val="000000"/>
        </w:rPr>
      </w:pPr>
    </w:p>
    <w:p w:rsidR="004A4072" w:rsidRPr="004A4072" w:rsidRDefault="002456AC" w:rsidP="004A407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Основу эффективности национальной экономики современной России составляет наряду с природными и трудовыми ресурсами и научно-технический потенциал страны. Переход экономики в новое качественное состояние увеличил значимость инновационной деятельности, развития наукоемких производств, что в конечном счете является важнейшим фактором выхода из экономического кризиса и обеспечения условий для экономического роста.</w:t>
      </w:r>
    </w:p>
    <w:p w:rsidR="004A4072" w:rsidRDefault="002456AC" w:rsidP="004A407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«В широком смысле слова инновационная деятельность - это момент жизнедеятельности обществ, включающий в себя социально-политические, экономические, общественные и другие факторы общественного развития.</w:t>
      </w:r>
    </w:p>
    <w:p w:rsidR="004A4072" w:rsidRDefault="002456AC" w:rsidP="004A407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В узком (специфически экономическом) смысле слова инновационная деятельность направлена на обеспечение нового уровня взаимодействия факторов производства, благодаря использованию н</w:t>
      </w:r>
      <w:r w:rsidR="004A4072">
        <w:rPr>
          <w:color w:val="000000"/>
        </w:rPr>
        <w:t>овых научно-технических знаний.</w:t>
      </w:r>
    </w:p>
    <w:p w:rsidR="004A4072" w:rsidRDefault="002456AC" w:rsidP="004A407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Содержание инновационной деятельности в экономической сфере является создание и распространение новшеств в материальном производстве. Она представляет собой звено между научной и производственной сферой, в результате взаимосвязи которых реализуются технико-экономические потребности общества.</w:t>
      </w:r>
    </w:p>
    <w:p w:rsidR="004A4072" w:rsidRDefault="002456AC" w:rsidP="004A407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Инновационную сферу от научной и производственной отличает наличие специфической маркетинговой функции, специфических методов финансирования, кредитования и методов правового регулирования, а также, что наиболее важно, особой системы мотивации инновационной деятельности. В конечном счете, эти методы предопределяются спецификой инновационного труда и кругооборота средств, получения экономического дохода и инновационного продукта.</w:t>
      </w:r>
    </w:p>
    <w:p w:rsidR="004A4072" w:rsidRDefault="002456AC" w:rsidP="004A407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В условиях экономической реформы, направленной на обеспечение стабилизации и перехода к экономическому росту, необходима разработка мероприятий для сохранения научно-технического потенциала, его развития и поддержки.</w:t>
      </w:r>
    </w:p>
    <w:p w:rsidR="004A4072" w:rsidRDefault="002456AC" w:rsidP="004A407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Для России сейчас особую значимость приобрело творческое использование опыта развитых стран по реализации мер государственной поддержки инновационных процессов в экономике, что в итоге позволит сформироваться отечественную систему стимулирования инновационной деятельности.</w:t>
      </w:r>
    </w:p>
    <w:p w:rsidR="004A4072" w:rsidRDefault="002456AC" w:rsidP="004A407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Сегодня только государство способно приостановить разрушение накопленного научно-технического потенциала в России, обеспечить необходимыми объемами инвестиций, с помощью государственных долгосрочных и краткосрочных программ.</w:t>
      </w:r>
    </w:p>
    <w:p w:rsidR="002456AC" w:rsidRPr="004A4072" w:rsidRDefault="002456AC" w:rsidP="004A407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В этой связи, мне кажется целесообразным поподробнее остановиться на методах государственного регулирования инновационной деятельности.</w:t>
      </w:r>
    </w:p>
    <w:p w:rsidR="004A4072" w:rsidRDefault="004A4072" w:rsidP="004A4072">
      <w:pPr>
        <w:ind w:firstLine="540"/>
        <w:jc w:val="center"/>
        <w:rPr>
          <w:color w:val="000000"/>
        </w:rPr>
      </w:pPr>
    </w:p>
    <w:p w:rsidR="002456AC" w:rsidRPr="004A4072" w:rsidRDefault="002456AC" w:rsidP="004A4072">
      <w:pPr>
        <w:jc w:val="center"/>
        <w:rPr>
          <w:color w:val="000000"/>
        </w:rPr>
      </w:pPr>
      <w:r w:rsidRPr="004A4072">
        <w:rPr>
          <w:color w:val="000000"/>
        </w:rPr>
        <w:t xml:space="preserve">1.2. </w:t>
      </w:r>
      <w:r w:rsidRPr="004A4072">
        <w:rPr>
          <w:b/>
          <w:bCs/>
          <w:color w:val="000000"/>
        </w:rPr>
        <w:t>Основы государственного регулирования инновационной деятельности</w:t>
      </w:r>
      <w:r w:rsidRPr="004A4072">
        <w:rPr>
          <w:color w:val="000000"/>
        </w:rPr>
        <w:t xml:space="preserve"> </w:t>
      </w:r>
    </w:p>
    <w:p w:rsidR="004A4072" w:rsidRDefault="004A4072" w:rsidP="004A4072">
      <w:pPr>
        <w:rPr>
          <w:color w:val="000000"/>
        </w:rPr>
      </w:pPr>
    </w:p>
    <w:p w:rsidR="004A4072" w:rsidRDefault="002456AC" w:rsidP="00226C4F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«Государственное регулирование инновационной деятельности, реализуемое посредством целенаправленного воздействия органов государственного управления на экономические интересы институтов инновационной сферы, предполагает в качестве условия своей эффективности предвидение реакций этих институтов на действия государственных организаций»2. Таким образом орган государственного управления осуществляет регулирующее воздействие на объект инновационной деятельности так, чтобы получать желаемые результаты.</w:t>
      </w:r>
    </w:p>
    <w:p w:rsidR="004A4072" w:rsidRDefault="002456AC" w:rsidP="00226C4F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Орган государственного управления выбирает конкретные меры воздействия, которые изменяют экономическое поведение инновационных организаций в процессе создания инновационного продукта, или на рынке инноваций в целом. Государственное регулирование может расширить возможности реализаций, не изменять эти возможности, или затруднять достижение поставленных целей организации. С другой стороны, организация может и не изменять свое поведение в результате принятых мер, а может и выполнять желаемые органами государственного управления действия, а может и «обойти» установленные препятствия, изменив методы или сферу деятельности.</w:t>
      </w:r>
    </w:p>
    <w:p w:rsidR="004A4072" w:rsidRDefault="002456AC" w:rsidP="00226C4F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Вероятные реакции инновационных организаций на</w:t>
      </w:r>
      <w:r w:rsidR="004A4072">
        <w:rPr>
          <w:color w:val="000000"/>
        </w:rPr>
        <w:t xml:space="preserve"> </w:t>
      </w:r>
      <w:r w:rsidRPr="004A4072">
        <w:rPr>
          <w:color w:val="000000"/>
        </w:rPr>
        <w:t>положительные</w:t>
      </w:r>
      <w:r w:rsidR="004A4072">
        <w:rPr>
          <w:color w:val="000000"/>
        </w:rPr>
        <w:t xml:space="preserve"> </w:t>
      </w:r>
      <w:r w:rsidRPr="004A4072">
        <w:rPr>
          <w:color w:val="000000"/>
        </w:rPr>
        <w:t>меры государственного регулирования могут быть следующие:</w:t>
      </w:r>
    </w:p>
    <w:p w:rsidR="004A4072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освоение новых рынков;</w:t>
      </w:r>
    </w:p>
    <w:p w:rsidR="004A4072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кооперация с другими организациями;</w:t>
      </w:r>
    </w:p>
    <w:p w:rsidR="004A4072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улучшение качества продукции;</w:t>
      </w:r>
    </w:p>
    <w:p w:rsidR="004A4072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поиск партнеров и кредитов и т.д.</w:t>
      </w:r>
    </w:p>
    <w:p w:rsidR="004A4072" w:rsidRDefault="002456AC" w:rsidP="00226C4F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Приуменьшении возможностей</w:t>
      </w:r>
      <w:r w:rsidR="00226C4F">
        <w:rPr>
          <w:color w:val="000000"/>
        </w:rPr>
        <w:t xml:space="preserve"> </w:t>
      </w:r>
      <w:r w:rsidRPr="004A4072">
        <w:rPr>
          <w:color w:val="000000"/>
        </w:rPr>
        <w:t>реакции организации будут следующие:</w:t>
      </w:r>
    </w:p>
    <w:p w:rsidR="004A4072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сокращение ресурсного потенциала;</w:t>
      </w:r>
    </w:p>
    <w:p w:rsidR="004A4072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свертывание деятельности;</w:t>
      </w:r>
    </w:p>
    <w:p w:rsidR="004A4072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 xml:space="preserve">снижение уровня </w:t>
      </w:r>
      <w:r w:rsidRPr="004A4072">
        <w:rPr>
          <w:color w:val="000000"/>
        </w:rPr>
        <w:t>рискова</w:t>
      </w:r>
      <w:r>
        <w:rPr>
          <w:color w:val="000000"/>
        </w:rPr>
        <w:t>нно</w:t>
      </w:r>
      <w:r w:rsidRPr="004A4072">
        <w:rPr>
          <w:color w:val="000000"/>
        </w:rPr>
        <w:t>сти</w:t>
      </w:r>
      <w:r w:rsidR="002456AC" w:rsidRPr="004A4072">
        <w:rPr>
          <w:color w:val="000000"/>
        </w:rPr>
        <w:t>;</w:t>
      </w:r>
    </w:p>
    <w:p w:rsidR="004A4072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отказ от заказов с низкой эффективностью;</w:t>
      </w:r>
    </w:p>
    <w:p w:rsidR="004A4072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свертывание инвестиций;</w:t>
      </w:r>
    </w:p>
    <w:p w:rsidR="004A4072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банкротство или самоликвидация;</w:t>
      </w:r>
    </w:p>
    <w:p w:rsidR="00226C4F" w:rsidRDefault="00226C4F" w:rsidP="00226C4F">
      <w:pPr>
        <w:ind w:firstLine="540"/>
        <w:jc w:val="both"/>
        <w:rPr>
          <w:color w:val="000000"/>
        </w:rPr>
      </w:pPr>
    </w:p>
    <w:p w:rsidR="00226C4F" w:rsidRDefault="002456AC" w:rsidP="00226C4F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В разных странах по-разному государство регулирует инновационную деятельность в дополнение к рыночному регулированию, инициирует конкурентную борьбу между товаропроизводителями. Однако конкурентная борьба товаропроизводителей чаще всего привязана у краткосрочному финансовому эффекту. Рыночное саморегулирование неспособно обеспечить выполнение перспективных исследований и разработок, связанных с высокой степень риска и неопределенностью, большими издержками, Также огромное влияние оказывает социальные и экономические проблемы.</w:t>
      </w:r>
    </w:p>
    <w:p w:rsidR="00226C4F" w:rsidRDefault="002456AC" w:rsidP="00226C4F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В условиях, когда высока неопределенность коммерческого успеха инновационного проекта, велики затраты финансовых ресурсов, частный сектор предпочитает ориентироваться не на перспективное, а на существующее соотношение спроса и предложения. В этой связи, задачей государства становится формирование системы поддержки малого инновационного бизнеса, которая включает в себя информационное обеспечение, подготовку кадров, проведение маркетинговых разработок в том числе на внешнем рынке.</w:t>
      </w:r>
    </w:p>
    <w:p w:rsidR="00226C4F" w:rsidRDefault="002456AC" w:rsidP="00226C4F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Основными функциями государственных органов</w:t>
      </w:r>
      <w:r w:rsidR="00226C4F">
        <w:rPr>
          <w:color w:val="000000"/>
        </w:rPr>
        <w:t xml:space="preserve"> </w:t>
      </w:r>
      <w:r w:rsidRPr="004A4072">
        <w:rPr>
          <w:color w:val="000000"/>
        </w:rPr>
        <w:t>в инновационной сфере являются следующие:</w:t>
      </w:r>
    </w:p>
    <w:p w:rsidR="00226C4F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аккумулирование средств на НИОКР и инновации;</w:t>
      </w:r>
    </w:p>
    <w:p w:rsidR="00226C4F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координация инновационной деятельности;</w:t>
      </w:r>
    </w:p>
    <w:p w:rsidR="00226C4F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стимулирование инноваций, конкуренции в данной сфере, страхование инновационных рисков, введение государственных санкций за выпуск устаревшей продукции;</w:t>
      </w:r>
    </w:p>
    <w:p w:rsidR="00226C4F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создание правовой базы инновационных процессов, в том числе с</w:t>
      </w:r>
      <w:r>
        <w:rPr>
          <w:color w:val="000000"/>
        </w:rPr>
        <w:t>истемы защиты авторских прав инн</w:t>
      </w:r>
      <w:r w:rsidR="002456AC" w:rsidRPr="004A4072">
        <w:rPr>
          <w:color w:val="000000"/>
        </w:rPr>
        <w:t>оваторов и охраны интеллектуальной собственности;</w:t>
      </w:r>
    </w:p>
    <w:p w:rsidR="00226C4F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>*</w:t>
      </w:r>
      <w:r w:rsidR="002456AC" w:rsidRPr="004A4072">
        <w:rPr>
          <w:color w:val="000000"/>
        </w:rPr>
        <w:t>кадровое обеспечен</w:t>
      </w:r>
      <w:r>
        <w:rPr>
          <w:color w:val="000000"/>
        </w:rPr>
        <w:t>ие инновационной деятельности;</w:t>
      </w:r>
    </w:p>
    <w:p w:rsidR="00226C4F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формирование инновационной инфраструктуры;</w:t>
      </w:r>
    </w:p>
    <w:p w:rsidR="00226C4F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институциональное обеспечение инновационных процессов в отраслях государственного сектора;</w:t>
      </w:r>
    </w:p>
    <w:p w:rsidR="00226C4F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обеспечение социальной и экологиче</w:t>
      </w:r>
      <w:r>
        <w:rPr>
          <w:color w:val="000000"/>
        </w:rPr>
        <w:t>ской направленности инноваций;</w:t>
      </w:r>
    </w:p>
    <w:p w:rsidR="00226C4F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повышение общественного статуса инновационной деятельности</w:t>
      </w:r>
      <w:r>
        <w:rPr>
          <w:color w:val="000000"/>
        </w:rPr>
        <w:t>;</w:t>
      </w:r>
    </w:p>
    <w:p w:rsidR="00226C4F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региональное регулиро</w:t>
      </w:r>
      <w:r>
        <w:rPr>
          <w:color w:val="000000"/>
        </w:rPr>
        <w:t>вание инновационных процессов;</w:t>
      </w:r>
    </w:p>
    <w:p w:rsidR="00226C4F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>*</w:t>
      </w:r>
      <w:r w:rsidR="002456AC" w:rsidRPr="004A4072">
        <w:rPr>
          <w:color w:val="000000"/>
        </w:rPr>
        <w:t>регулирование международных аспектов инновационных процессов3.</w:t>
      </w:r>
    </w:p>
    <w:p w:rsidR="00226C4F" w:rsidRDefault="002456AC" w:rsidP="00226C4F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Государственное регулирование базируется на выборе приоритетов, генеральных стратегических направлениях и ориентиров эффективного научно-технического и социально-экономического развития. Одной иззадач государственного регулирования является проведение комплекса мер по организационно-нормативной и государственной финансово-ресурсной поддержке инновационной активности предприятий.</w:t>
      </w:r>
    </w:p>
    <w:p w:rsidR="00226C4F" w:rsidRDefault="002456AC" w:rsidP="00226C4F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Государственное регулирование использует формы и методы, соответствующие потенциальными возможностям, которые предоставляют существующие рыночные отношения. В Германии и Японии, где традиционно придают особо важную роль государственному воздействию на функционирование рыночной экономики, используют меры протекционизма, направленные на сдерживание стихийной конкуренции, с выгодой для хозяйствующих субъектов.</w:t>
      </w:r>
    </w:p>
    <w:p w:rsidR="00226C4F" w:rsidRDefault="002456AC" w:rsidP="00226C4F">
      <w:pPr>
        <w:ind w:firstLine="540"/>
        <w:jc w:val="both"/>
        <w:rPr>
          <w:color w:val="000000"/>
        </w:rPr>
      </w:pPr>
      <w:r w:rsidRPr="004A4072">
        <w:rPr>
          <w:color w:val="000000"/>
        </w:rPr>
        <w:t xml:space="preserve">«Государство формирует цели и принципы в области своей политики и собственные приоритеты в инновационной и научной сферах.»4При этом необходимо различать научно-техническую и инновационную политику. В первом случае государство преследует цель получения новых научных знаний. Цель инновационной политики – создание и потребление инноваций, удовлетворяющих личные и общественные потребности. </w:t>
      </w:r>
    </w:p>
    <w:p w:rsidR="002456AC" w:rsidRPr="004A4072" w:rsidRDefault="002456AC" w:rsidP="00226C4F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Рассмотрим механизм формирования государственной инновационной политики.</w:t>
      </w:r>
    </w:p>
    <w:p w:rsidR="00226C4F" w:rsidRDefault="00226C4F" w:rsidP="004A4072">
      <w:pPr>
        <w:jc w:val="center"/>
        <w:rPr>
          <w:color w:val="000000"/>
        </w:rPr>
      </w:pPr>
    </w:p>
    <w:p w:rsidR="002456AC" w:rsidRPr="004A4072" w:rsidRDefault="002456AC" w:rsidP="004A4072">
      <w:pPr>
        <w:jc w:val="center"/>
        <w:rPr>
          <w:color w:val="000000"/>
        </w:rPr>
      </w:pPr>
      <w:r w:rsidRPr="004A4072">
        <w:rPr>
          <w:b/>
          <w:bCs/>
          <w:color w:val="000000"/>
        </w:rPr>
        <w:t>1.3. Механизм формирования государственной инновационной политики</w:t>
      </w:r>
      <w:r w:rsidRPr="004A4072">
        <w:rPr>
          <w:color w:val="000000"/>
        </w:rPr>
        <w:t xml:space="preserve"> </w:t>
      </w:r>
    </w:p>
    <w:p w:rsidR="00226C4F" w:rsidRDefault="00226C4F" w:rsidP="004A4072">
      <w:pPr>
        <w:rPr>
          <w:color w:val="000000"/>
        </w:rPr>
      </w:pPr>
    </w:p>
    <w:p w:rsidR="00226C4F" w:rsidRDefault="002456AC" w:rsidP="00226C4F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Организационной формой разработки государственной инновационной политики могут служить взаимодействующая совокупность министерств и ведомств, ответственных за различные сферы научно-технического, инновационного и экономического потенциалов, а также общественные организации субъектов научной деятельности и потребителей инновационной продукции – субъектов сферы производства5. Данные о фактическом состоянии инновационной сферы могут быть получены через систему статистической отчетности и СМИ, а сведения о конфликтных ситуациях – через судебную систему и арбитражные суды. Определенную роль в получении данных о состоянии инновационной сферы играют каналы личного общения.</w:t>
      </w:r>
    </w:p>
    <w:p w:rsidR="00226C4F" w:rsidRDefault="002456AC" w:rsidP="00226C4F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Сопоставление фактического состояния инновационной сферы и целей государственной инновационной политики осуществляется органами государственного управления, субъектами инновационной деятельности и отдельными специалистами.</w:t>
      </w:r>
    </w:p>
    <w:p w:rsidR="00226C4F" w:rsidRDefault="002456AC" w:rsidP="00226C4F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Не соответствующая целям государственной инновационной политики ситуация является проблемной и требует специального анализа, выполняемого органами государственного управления или отдельными исследовательскими организациями. Разработка вариантов разрешения проблемной ситуации должна происходить в рамках стратегий с учетом законов, определяющих хозяйственное устройство и допустимые методы его изменения. В принятии конкретных решений по проблемным ситуациям принимают участие органы государственного управления либо решения согласовываются с ними.</w:t>
      </w:r>
    </w:p>
    <w:p w:rsidR="00226C4F" w:rsidRDefault="002456AC" w:rsidP="00226C4F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Определение результатов реализации государственной инновационной политики осуществляется в ходе получения сведений о поведении субъектов инновационной деятельности и соотношения этих данных с целями политики. Это приводит к выявлению отклонений между фактическими и желаемыми результатами.</w:t>
      </w:r>
    </w:p>
    <w:p w:rsidR="00226C4F" w:rsidRDefault="00226C4F" w:rsidP="00226C4F">
      <w:pPr>
        <w:ind w:firstLine="540"/>
        <w:jc w:val="both"/>
        <w:rPr>
          <w:color w:val="000000"/>
        </w:rPr>
      </w:pPr>
    </w:p>
    <w:p w:rsidR="00226C4F" w:rsidRDefault="002456AC" w:rsidP="00226C4F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Определение целей политики государства базируется на принципах и механизме реализации этой политики. К</w:t>
      </w:r>
      <w:r w:rsidR="00226C4F">
        <w:rPr>
          <w:color w:val="000000"/>
        </w:rPr>
        <w:t xml:space="preserve"> </w:t>
      </w:r>
      <w:r w:rsidRPr="004A4072">
        <w:rPr>
          <w:color w:val="000000"/>
        </w:rPr>
        <w:t>основным</w:t>
      </w:r>
      <w:r w:rsidR="00226C4F">
        <w:rPr>
          <w:color w:val="000000"/>
        </w:rPr>
        <w:t xml:space="preserve"> </w:t>
      </w:r>
      <w:r w:rsidRPr="004A4072">
        <w:rPr>
          <w:color w:val="000000"/>
        </w:rPr>
        <w:t>принципам государственной политики</w:t>
      </w:r>
      <w:r w:rsidR="00226C4F">
        <w:rPr>
          <w:color w:val="000000"/>
        </w:rPr>
        <w:t xml:space="preserve"> </w:t>
      </w:r>
      <w:r w:rsidRPr="004A4072">
        <w:rPr>
          <w:color w:val="000000"/>
        </w:rPr>
        <w:t>в научной и инновационной деятельности относятся:</w:t>
      </w:r>
    </w:p>
    <w:p w:rsidR="00226C4F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свобода научного и научно-технического творчества;</w:t>
      </w:r>
    </w:p>
    <w:p w:rsidR="00226C4F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правовая охрана интеллектуальной собственности;</w:t>
      </w:r>
    </w:p>
    <w:p w:rsidR="00226C4F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интеграция научной, научно-технической деятельности и образования;</w:t>
      </w:r>
    </w:p>
    <w:p w:rsidR="00226C4F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поддержка конкуренции в сфере науки и техники;</w:t>
      </w:r>
    </w:p>
    <w:p w:rsidR="00226C4F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концентрация ресурсов на приоритетных направлениях научного развития;</w:t>
      </w:r>
    </w:p>
    <w:p w:rsidR="00226C4F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стимулирование деловой активности в научной, научно-технической и инновационной деятельности;</w:t>
      </w:r>
    </w:p>
    <w:p w:rsidR="002456AC" w:rsidRPr="004A4072" w:rsidRDefault="00226C4F" w:rsidP="00226C4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развитие международного научного инновационного сотрудничества.</w:t>
      </w:r>
    </w:p>
    <w:p w:rsidR="00226C4F" w:rsidRDefault="00226C4F" w:rsidP="004A4072">
      <w:pPr>
        <w:jc w:val="center"/>
        <w:rPr>
          <w:color w:val="000000"/>
        </w:rPr>
      </w:pPr>
    </w:p>
    <w:p w:rsidR="002456AC" w:rsidRPr="004A4072" w:rsidRDefault="002456AC" w:rsidP="004A4072">
      <w:pPr>
        <w:jc w:val="center"/>
        <w:rPr>
          <w:color w:val="000000"/>
        </w:rPr>
      </w:pPr>
      <w:r w:rsidRPr="004A4072">
        <w:rPr>
          <w:b/>
          <w:bCs/>
          <w:color w:val="000000"/>
        </w:rPr>
        <w:t>1.4. Формирование государственной инновационная политики в зарубежных странах</w:t>
      </w:r>
      <w:r w:rsidRPr="004A4072">
        <w:rPr>
          <w:color w:val="000000"/>
        </w:rPr>
        <w:t xml:space="preserve"> </w:t>
      </w:r>
    </w:p>
    <w:p w:rsidR="00226C4F" w:rsidRDefault="00226C4F" w:rsidP="004A4072">
      <w:pPr>
        <w:rPr>
          <w:color w:val="000000"/>
        </w:rPr>
      </w:pPr>
    </w:p>
    <w:p w:rsidR="00226C4F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Механизм формирования и реализации научно-технической и инновационной политики в странах мирового сообщества различен, поскольку в разных странах неодинаково соотношение функций государства и рынка, различны организационные структуры управления наукой. Однако в странах с рыночной экономикой сходны закономерности развития производства и одинаковы подходы к инновационной деятельности, в частности, к учету ее долгосрочных тенденций и последствий.</w:t>
      </w:r>
    </w:p>
    <w:p w:rsidR="00226C4F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К особенностям реализации научной и инновационной политики в разных странах относятся различные доли расходов на исследования и разработки в валовом национальном продукте. Здесь является лидером Швейцария, затем идут Германия, далее Япония, Швеция, Южная Корея и США. По объему финансирования НИР и ОКР в число лидирующих стран мира входят Япония, Германия, Швеция, Швейцария, Южная Корея и США. Ко второй группе «стран высокой технологии» относятся Великобритания, Франция, Нидерланды, Италия, ряд других европейских стран и Тайвань.</w:t>
      </w:r>
    </w:p>
    <w:p w:rsidR="00226C4F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По уровню и формам поддержки в мировой практике принято выделять:</w:t>
      </w:r>
    </w:p>
    <w:p w:rsidR="00226C4F" w:rsidRDefault="00226C4F" w:rsidP="00B53C1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государственные стратегии активного вмешательства;</w:t>
      </w:r>
    </w:p>
    <w:p w:rsidR="00226C4F" w:rsidRDefault="00226C4F" w:rsidP="00B53C1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децентрализованного регулирования;</w:t>
      </w:r>
    </w:p>
    <w:p w:rsidR="00226C4F" w:rsidRDefault="00226C4F" w:rsidP="00B53C1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смешанные.</w:t>
      </w:r>
    </w:p>
    <w:p w:rsidR="00226C4F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При осуществлении</w:t>
      </w:r>
      <w:r w:rsidR="00226C4F">
        <w:rPr>
          <w:color w:val="000000"/>
        </w:rPr>
        <w:t xml:space="preserve"> </w:t>
      </w:r>
      <w:r w:rsidRPr="004A4072">
        <w:rPr>
          <w:color w:val="000000"/>
        </w:rPr>
        <w:t>стратегии активного вмешательства</w:t>
      </w:r>
      <w:r w:rsidR="00226C4F">
        <w:rPr>
          <w:color w:val="000000"/>
        </w:rPr>
        <w:t xml:space="preserve"> </w:t>
      </w:r>
      <w:r w:rsidRPr="004A4072">
        <w:rPr>
          <w:color w:val="000000"/>
        </w:rPr>
        <w:t>государство признает научную, научно-техническую и инновационную деятельность главными и определяющими факторами экономического роста национальной экономики. Как правило, избрание данной стратегии предполагает существенные изменения в законодательстве и во внешней политике государства.</w:t>
      </w:r>
    </w:p>
    <w:p w:rsidR="00226C4F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Так, в Японии, руководствующейся данной стратегией, наблюдается тесные связи между органами государственного управления и товаропроизводителями. Государство не только выполняет ориентирующие функции, но и играет активную роль в организации и финансировании многих важных программ и проектов.</w:t>
      </w:r>
    </w:p>
    <w:p w:rsidR="00226C4F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Стратегия активного вмешательства наряду с финансированием высшей школы и значительными льготами коммерческим организациям, осуществляющим собственные НИОКР, активизирует инновационную деятельность в Японии, Франции, Нидерландах и других странах.</w:t>
      </w:r>
    </w:p>
    <w:p w:rsidR="00226C4F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Стратегия децентрализованного регулирования</w:t>
      </w:r>
      <w:r w:rsidR="00226C4F">
        <w:rPr>
          <w:color w:val="000000"/>
        </w:rPr>
        <w:t xml:space="preserve"> </w:t>
      </w:r>
      <w:r w:rsidRPr="004A4072">
        <w:rPr>
          <w:color w:val="000000"/>
        </w:rPr>
        <w:t>более сложный механизм участия государства в научной и инновационной сфере. Государство, использующее эту стратегию, сохраняет главную, лидирующую роль, но при этом отсутствуют жесткие директивные связи, характерные для стратегии активного вмешательства.</w:t>
      </w:r>
    </w:p>
    <w:p w:rsidR="00226C4F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 xml:space="preserve">Например, государство предлагает в экономической сфере созданные в госсекторе научно-технические новшества и создает </w:t>
      </w:r>
      <w:r w:rsidR="00226C4F" w:rsidRPr="004A4072">
        <w:rPr>
          <w:color w:val="000000"/>
        </w:rPr>
        <w:t>инфраструктуру</w:t>
      </w:r>
      <w:r w:rsidRPr="004A4072">
        <w:rPr>
          <w:color w:val="000000"/>
        </w:rPr>
        <w:t xml:space="preserve"> инновационной сферы; формирует условия, способствующие повышению инновационной активности всех участников инновационной сферы; выделяет государственные ресурсы для создания начального спроса на нововведения. При осуществлении этой стратегии используются налоговые льготы и прочие стимулы инновационной активности. Данная стратегия реализуется в США, Великобритании и ряде других стран.</w:t>
      </w:r>
    </w:p>
    <w:p w:rsidR="00226C4F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 xml:space="preserve">В отличие от стратегии активного вмешательства, при которой «ведущая роль в выборе приоритетов научно-технического развития принадлежит государству, в стратегии децентрализованного регулирования на первое место в научно-технической и инновационной деятельности выходят субъекты хозяйствования, а государство стремится создать им благоприятные правовые, экономические и другие </w:t>
      </w:r>
      <w:r w:rsidR="00226C4F">
        <w:rPr>
          <w:color w:val="000000"/>
        </w:rPr>
        <w:t>условия для этой деятельности.»</w:t>
      </w:r>
    </w:p>
    <w:p w:rsidR="00226C4F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Смешанная стратегияиспользуется в странах, где в экономике значительную часть составляет государственный сектор, и государство заинтересовано в поддержании высокого экспортного потенциала отраслей этого сектора. В этом случае по отношению к государственным предприятиям государство использует стратегию активного вмешательства, а к остальным стратегию децентрализованного регулирования. Подобная практика получила распространение в Швеции.</w:t>
      </w:r>
    </w:p>
    <w:p w:rsidR="00226C4F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«В США, с помощью крупномасштабных целевых проектов государственное регулирование инновационных процессов осуществляется в следующих основных направлениях:</w:t>
      </w:r>
    </w:p>
    <w:p w:rsidR="00226C4F" w:rsidRDefault="00226C4F" w:rsidP="00B53C1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стимулирование создания венчурных фирм и исследовательских центров мелких и средних инновационных предприятий, в том числе фирм «спин-офф», отделяющихся от университетов, государственных исследовательских центров и специальных лабораторий крупных промышленных корпораций, посредством целевого бесплатного субсидирования этих субъектов инновационной деятельности Национальным научным фондом США;</w:t>
      </w:r>
    </w:p>
    <w:p w:rsidR="00B53C13" w:rsidRDefault="00B53C13" w:rsidP="00B53C1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бесплатная выдача лицензий на коммерческое использование изобретений, запатентованных в ходе бюджетных исследований и являющихся собственностью федерального правительства;</w:t>
      </w:r>
    </w:p>
    <w:p w:rsidR="00B53C13" w:rsidRDefault="00B53C13" w:rsidP="00B53C1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льготное кредитование и выдача грантов мелким фирмам – инноваторам и отдельным изобретателям-одиночкам Национальным научным фондом, Инвестиционным фондом Министерства энергетики США и другими инвестиционными фондами, имеющими некоммерческую филантропическую направленность финансирования;</w:t>
      </w:r>
    </w:p>
    <w:p w:rsidR="00B53C13" w:rsidRDefault="00B53C13" w:rsidP="00B53C1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формирование государственной инновационной инфраструктуры и способствование функционированию рынка инноваций, на котором государство выступает как агент отношений купли-продажи инноваций;</w:t>
      </w:r>
    </w:p>
    <w:p w:rsidR="00B53C13" w:rsidRDefault="00B53C13" w:rsidP="00B53C1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мониторинг и прогнозирование инновационных процессов в стране и за рубежом, государственная экспертиза инновационных проектов, разрабатываемых различными субъектами инновационной деятельности;</w:t>
      </w:r>
    </w:p>
    <w:p w:rsidR="00B53C13" w:rsidRDefault="00B53C13" w:rsidP="00B53C1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предоставление субъектам инновационной деятельности льгот по оплате государственных услуг (связи, тепла, электроэнергии);</w:t>
      </w:r>
    </w:p>
    <w:p w:rsidR="00B53C13" w:rsidRDefault="00B53C13" w:rsidP="00B53C1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осуществление морального поощрения выдающихся ученых и инноваторов (вручение государственных наград, присвоение почетных званий, пропаганда достижений и потребления инновационных продуктов и услуг и проч.);</w:t>
      </w:r>
    </w:p>
    <w:p w:rsidR="00B53C13" w:rsidRDefault="00B53C13" w:rsidP="00B53C1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льготное налогообложен</w:t>
      </w:r>
      <w:r>
        <w:rPr>
          <w:color w:val="000000"/>
        </w:rPr>
        <w:t>ие инновационной деятельности;</w:t>
      </w:r>
    </w:p>
    <w:p w:rsidR="00B53C13" w:rsidRDefault="00B53C13" w:rsidP="00B53C1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антимонопольное законодательство, обеспечивающее развитие внутренней и международной конкурентоспособности национальных товаропроизводителей.»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Япония и Южная Корея начали реализацию политики превращения стран из «имитаторов» и «рационализаторов» в творцов технологий, прежде всего в таких областях, как информационные системы, механотроника, биотехнологии, новые материалы, за счет государственной политики, которая обеспечивает восприимчивость к достижениям мирового научно-технического прогресса через координацию действий различных секторов в области науки и технологий.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В Японии для развития экспортного производства используются не только прямое субсидирование и другие традиционные экономические и административные способы воздействия на экспортеров, но и специфичные косвенные методы, к числу которых относятся целевое распределение финансовых средств, предоставляемых частными банками и сосредоточение их в приоритетных отраслях.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К основным направлениям инновационной политики, осуществляемой странами, входящими в Евросоюз, относятся: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·единое антимонопольное законодательство;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·система ускоренной амортизации оборудования;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·льготное налогообложение НИОКР;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·поощрение малого наукоемкого бизнеса;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·прямое финансирование предприятий, осуществляющих инновационные проекты в области новейших технологий;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·кооперация университетской науки и предприятий, производящих наукоемкую продукцию.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Повышение роли государства в области инновационной деятельности одно из важнейших факторов при условии, когда фирме выгодна и доступна непрерывная инновационная деятельность, а рынок не всегда может ей это предоставить.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Функция дополнительного стимулирования осуществляется государством посредством инструментов экономической политики (кредит, налоги, антитрестовское законодательство, регулирование международного обмена технологиями и др.), что позволяет существенно уменьшить стоимость ее ресурсов и повысить их доступность и качество.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Другой причиной повышения роли государства в области инновационной деятельности является стремительный рост затрат, необходимых для ее осуществления. Это связано в первую очередь с увеличением затрат на научно-исследовательское оборудование, приборы и инструменты, и повышением заработной платы высококвалифицированных научно-технических и инженерных кадров.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Для развития информационного обеспечения НИОКР создан Европейский информационный центр. В 90-е годы стали приниматься целевые программы: по распространению в Евросоюзе результатов НИОКР *»ВЭЛЬЮ»); Европейская стратегическая программа научных исследований в сфере технологии информационных систем («ЭСТПРИТ»), программа по исследованию передовых способов связи в Европе (РАСЕ). Целью этих программ является повышение конкурентоспособности европейских компаний на рынках высоких технологий.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Активное участие государства в инновационной деятельности связано с необходимостью долгосрочного прогнозирования результатов научно-технической и инновационной деятельности. Эффективность нововведения в значительной степени зависит от правильности выбора области и вида инновации и времени их внедрения.</w:t>
      </w:r>
    </w:p>
    <w:p w:rsidR="002456AC" w:rsidRPr="004A4072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Развитие инновационной деятельности и увеличение объема ресурсов, вовлекаемых в инновационный процесс, определяют необходимость сотрудничества и кооперации как частных, так и государственных субъектов (фирм, университетов, государственных лабораторий и др.) Через кооперацию деятельности всех вовлеченных в инновационный процесс субъектов реализуется организационная функция государства.</w:t>
      </w:r>
    </w:p>
    <w:p w:rsidR="00B53C13" w:rsidRDefault="00B53C13" w:rsidP="004A4072">
      <w:pPr>
        <w:jc w:val="center"/>
        <w:rPr>
          <w:color w:val="000000"/>
        </w:rPr>
      </w:pPr>
    </w:p>
    <w:p w:rsidR="002456AC" w:rsidRPr="004A4072" w:rsidRDefault="002456AC" w:rsidP="004A4072">
      <w:pPr>
        <w:jc w:val="center"/>
        <w:rPr>
          <w:color w:val="000000"/>
        </w:rPr>
      </w:pPr>
      <w:r w:rsidRPr="004A4072">
        <w:rPr>
          <w:b/>
          <w:bCs/>
          <w:color w:val="000000"/>
        </w:rPr>
        <w:t>1.5. Методы государственного воздействия в области инновационной деятельности.</w:t>
      </w:r>
      <w:r w:rsidRPr="004A4072">
        <w:rPr>
          <w:color w:val="000000"/>
        </w:rPr>
        <w:t xml:space="preserve"> </w:t>
      </w:r>
    </w:p>
    <w:p w:rsidR="00B53C13" w:rsidRDefault="00B53C13" w:rsidP="004A4072">
      <w:pPr>
        <w:rPr>
          <w:color w:val="000000"/>
        </w:rPr>
      </w:pP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Независимо от уровня регулирования сферы инновационной деятельности в различных странах осуществляются мероприятия государственной инновационной политики. Они могут быть объединены в три блока, связанные с</w:t>
      </w:r>
      <w:r w:rsidR="00B53C13">
        <w:rPr>
          <w:color w:val="000000"/>
        </w:rPr>
        <w:t xml:space="preserve"> </w:t>
      </w:r>
      <w:r w:rsidRPr="004A4072">
        <w:rPr>
          <w:color w:val="000000"/>
        </w:rPr>
        <w:t>финансированием,</w:t>
      </w:r>
      <w:r w:rsidR="00B53C13">
        <w:rPr>
          <w:color w:val="000000"/>
        </w:rPr>
        <w:t xml:space="preserve"> </w:t>
      </w:r>
      <w:r w:rsidRPr="004A4072">
        <w:rPr>
          <w:color w:val="000000"/>
        </w:rPr>
        <w:t>распространением технических знаний</w:t>
      </w:r>
      <w:r w:rsidR="00B53C13">
        <w:rPr>
          <w:color w:val="000000"/>
        </w:rPr>
        <w:t xml:space="preserve"> </w:t>
      </w:r>
      <w:r w:rsidRPr="004A4072">
        <w:rPr>
          <w:color w:val="000000"/>
        </w:rPr>
        <w:t>и</w:t>
      </w:r>
      <w:r w:rsidR="00B53C13">
        <w:rPr>
          <w:color w:val="000000"/>
        </w:rPr>
        <w:t xml:space="preserve"> </w:t>
      </w:r>
      <w:r w:rsidRPr="004A4072">
        <w:rPr>
          <w:color w:val="000000"/>
        </w:rPr>
        <w:t>конкуренцией.</w:t>
      </w:r>
    </w:p>
    <w:p w:rsidR="002456AC" w:rsidRPr="004A4072" w:rsidRDefault="002456AC" w:rsidP="00B53C13">
      <w:pPr>
        <w:ind w:firstLine="540"/>
        <w:jc w:val="both"/>
        <w:rPr>
          <w:color w:val="000000"/>
          <w:lang w:val="en-US"/>
        </w:rPr>
      </w:pPr>
      <w:r w:rsidRPr="004A4072">
        <w:rPr>
          <w:color w:val="000000"/>
        </w:rPr>
        <w:t xml:space="preserve">Основной составляющей системы государственной поддержки инновационной деятельности является финансирование. Средства могут быть представлены крупным, средним и малым предприятиям на разных этапах инновационной деятельности, особенно на первых этапах, что предполагается высокой неопределенностью ее результатов, сложностью оценки отдачи вложения в них, высокой капиталоемкостью начальных этапах инновационного процесса. Система государственных мероприятий, касающихся конкуренции предпринимательского бизнеса, занятого инновационной деятельностью, направлена на преодоление влияния олигопольнорегулирующих сил в рамках самого рынка. </w:t>
      </w:r>
    </w:p>
    <w:p w:rsidR="002456AC" w:rsidRPr="004A4072" w:rsidRDefault="002456AC" w:rsidP="00B53C13">
      <w:pPr>
        <w:ind w:firstLine="540"/>
        <w:jc w:val="both"/>
        <w:rPr>
          <w:color w:val="000000"/>
          <w:lang w:val="en-US"/>
        </w:rPr>
      </w:pP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Методы воздействия государства в области инновационной деятельности можно подразделить на</w:t>
      </w:r>
      <w:r w:rsidR="00B53C13">
        <w:rPr>
          <w:color w:val="000000"/>
        </w:rPr>
        <w:t xml:space="preserve"> </w:t>
      </w:r>
      <w:r w:rsidRPr="004A4072">
        <w:rPr>
          <w:color w:val="000000"/>
        </w:rPr>
        <w:t>административные</w:t>
      </w:r>
      <w:r w:rsidR="00B53C13">
        <w:rPr>
          <w:color w:val="000000"/>
        </w:rPr>
        <w:t xml:space="preserve"> </w:t>
      </w:r>
      <w:r w:rsidRPr="004A4072">
        <w:rPr>
          <w:color w:val="000000"/>
        </w:rPr>
        <w:t>и</w:t>
      </w:r>
      <w:r w:rsidR="00B53C13">
        <w:rPr>
          <w:color w:val="000000"/>
        </w:rPr>
        <w:t xml:space="preserve"> </w:t>
      </w:r>
      <w:r w:rsidRPr="004A4072">
        <w:rPr>
          <w:color w:val="000000"/>
        </w:rPr>
        <w:t>экономические ( прямые и косвенные). Соотношение их определяется экономической ситуацией в стране и концепцией государственного регулирования – с упором на рынок или на централизованное воздействие.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b/>
          <w:bCs/>
          <w:color w:val="000000"/>
        </w:rPr>
        <w:t>Административные методы</w:t>
      </w:r>
      <w:r w:rsidRPr="004A4072">
        <w:rPr>
          <w:color w:val="000000"/>
        </w:rPr>
        <w:t xml:space="preserve"> осуществления инновационной политики, в отличие от директивных методов управления в централизованной системе хозяйствования, в условиях рыночных отношений базируются на законодательной основе. «Административное вмешательство государства в инновационную деятельность посредством правового нормирования патентной политики государства и политики стандартизации позволяет хозяйствующим субъектам сохранять монополию на новизну и достигать унификации продукции товаропроизводителей.»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 xml:space="preserve">Наиболее действенными методами инновационного регулирования являются </w:t>
      </w:r>
      <w:r w:rsidRPr="004A4072">
        <w:rPr>
          <w:b/>
          <w:bCs/>
          <w:color w:val="000000"/>
        </w:rPr>
        <w:t>экономические</w:t>
      </w:r>
      <w:r w:rsidRPr="004A4072">
        <w:rPr>
          <w:color w:val="000000"/>
        </w:rPr>
        <w:t xml:space="preserve"> , основанные на учете мотивационных факторов товарного производства. Они отличаются от административных недирективным характером и использованием экономических рычагов и регуляторов.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 xml:space="preserve">К </w:t>
      </w:r>
      <w:r w:rsidRPr="004A4072">
        <w:rPr>
          <w:b/>
          <w:bCs/>
          <w:color w:val="000000"/>
        </w:rPr>
        <w:t>прямым</w:t>
      </w:r>
      <w:r w:rsidRPr="004A4072">
        <w:rPr>
          <w:color w:val="000000"/>
        </w:rPr>
        <w:t xml:space="preserve"> методам экономического воздействия относятся инвестирование в виде финансирования (целевого, предметно-ориентированного, проблемно-направленного), кредитования, лизинга, фондовых операций, планирование и программирование, а также государственное предпринимательство и государственные заказы.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 xml:space="preserve">Задачей </w:t>
      </w:r>
      <w:r w:rsidRPr="004A4072">
        <w:rPr>
          <w:b/>
          <w:bCs/>
          <w:color w:val="000000"/>
        </w:rPr>
        <w:t>косвенных</w:t>
      </w:r>
      <w:r w:rsidRPr="004A4072">
        <w:rPr>
          <w:color w:val="000000"/>
        </w:rPr>
        <w:t xml:space="preserve"> экономических методов является формирование общественных, а не индивидуальных условий инновационной деятельности. Среди них традиционно используются:</w:t>
      </w:r>
    </w:p>
    <w:p w:rsidR="00B53C13" w:rsidRDefault="00B53C13" w:rsidP="00B53C1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налоговое и амортизационное регулирование;</w:t>
      </w:r>
    </w:p>
    <w:p w:rsidR="00B53C13" w:rsidRDefault="00B53C13" w:rsidP="00B53C13">
      <w:pPr>
        <w:ind w:firstLine="540"/>
        <w:jc w:val="both"/>
        <w:rPr>
          <w:color w:val="000000"/>
        </w:rPr>
      </w:pPr>
      <w:r>
        <w:rPr>
          <w:color w:val="000000"/>
        </w:rPr>
        <w:t>* кредитная и фондовая политика;</w:t>
      </w:r>
    </w:p>
    <w:p w:rsidR="00B53C13" w:rsidRDefault="00B53C13" w:rsidP="00B53C1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ценовое регулирование;</w:t>
      </w:r>
    </w:p>
    <w:p w:rsidR="00B53C13" w:rsidRDefault="00B53C13" w:rsidP="00B53C1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политика протекционизма.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Наиболее значительными косвенными методами являются</w:t>
      </w:r>
      <w:r w:rsidR="00B53C13">
        <w:rPr>
          <w:color w:val="000000"/>
        </w:rPr>
        <w:t xml:space="preserve"> </w:t>
      </w:r>
      <w:r w:rsidRPr="004A4072">
        <w:rPr>
          <w:color w:val="000000"/>
        </w:rPr>
        <w:t>кредитная</w:t>
      </w:r>
      <w:r w:rsidR="00B53C13">
        <w:rPr>
          <w:color w:val="000000"/>
        </w:rPr>
        <w:t xml:space="preserve"> </w:t>
      </w:r>
      <w:r w:rsidRPr="004A4072">
        <w:rPr>
          <w:color w:val="000000"/>
        </w:rPr>
        <w:t>и</w:t>
      </w:r>
      <w:r w:rsidR="00B53C13">
        <w:rPr>
          <w:color w:val="000000"/>
        </w:rPr>
        <w:t xml:space="preserve"> </w:t>
      </w:r>
      <w:r w:rsidRPr="004A4072">
        <w:rPr>
          <w:color w:val="000000"/>
        </w:rPr>
        <w:t>налоговая</w:t>
      </w:r>
      <w:r w:rsidR="00B53C13">
        <w:rPr>
          <w:color w:val="000000"/>
        </w:rPr>
        <w:t xml:space="preserve"> </w:t>
      </w:r>
      <w:r w:rsidRPr="004A4072">
        <w:rPr>
          <w:color w:val="000000"/>
        </w:rPr>
        <w:t xml:space="preserve">политика Кредитная политика регулирует объем финансовых ресурсов, доступных </w:t>
      </w:r>
      <w:r w:rsidR="00B53C13">
        <w:rPr>
          <w:color w:val="000000"/>
        </w:rPr>
        <w:t>для финансирования нововведений</w:t>
      </w:r>
      <w:r w:rsidRPr="004A4072">
        <w:rPr>
          <w:color w:val="000000"/>
        </w:rPr>
        <w:t>, а также осуществляет управление уровнем ссудного процента.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Налоговой политикой могут быть предусмотрены налоговые субсидии на определенные виды деятельности, в частности, исключение из суммы облагаемой налогом части доход, связанных с созданием и внедрением новых машин и оборудования и проч.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К методам косвенного воздействия на инновационную деятельность относится регулирование международного технологического обмена, т.е. режима экспортного и импортного контроля за передачей технологии.</w:t>
      </w:r>
    </w:p>
    <w:p w:rsidR="002456AC" w:rsidRPr="004A4072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Специфической формой воздействия государства на инновационную деятельность является сбор и обработка данных, необходимых для долгосрочного прогнозирования и планирования технологического развития.</w:t>
      </w:r>
    </w:p>
    <w:p w:rsidR="00B53C13" w:rsidRDefault="00B53C13" w:rsidP="004A4072">
      <w:pPr>
        <w:jc w:val="center"/>
        <w:rPr>
          <w:color w:val="000000"/>
        </w:rPr>
      </w:pPr>
    </w:p>
    <w:p w:rsidR="002456AC" w:rsidRPr="004A4072" w:rsidRDefault="002456AC" w:rsidP="004A4072">
      <w:pPr>
        <w:jc w:val="center"/>
        <w:rPr>
          <w:color w:val="000000"/>
        </w:rPr>
      </w:pPr>
      <w:r w:rsidRPr="004A4072">
        <w:rPr>
          <w:b/>
          <w:bCs/>
          <w:color w:val="000000"/>
        </w:rPr>
        <w:t>1.6. Государственные заказы.</w:t>
      </w:r>
      <w:r w:rsidRPr="004A4072">
        <w:rPr>
          <w:color w:val="000000"/>
        </w:rPr>
        <w:t xml:space="preserve"> </w:t>
      </w:r>
    </w:p>
    <w:p w:rsidR="00B53C13" w:rsidRDefault="00B53C13" w:rsidP="004A4072">
      <w:pPr>
        <w:rPr>
          <w:color w:val="000000"/>
        </w:rPr>
      </w:pP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Для фирм участие в государственных научно-технических и инновационных проектах служит источником знаний и опыта. Творчески сотрудничая с университетами, государственными лабораториями и другими частными фирмами. Выполняя государственные заказы, фирмы получают от государства финансовые средства и доступ к уникальному и дорогостоящему научно-техническому оборудованию и другим технологическим и нетехнологическим ресурсам, которыми располагает государство.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Государственный заказчик, в отличие от негосударственного, не имеет права произвольно изменять стоимость работ, а должен руководствоваться государственными нормативами</w:t>
      </w:r>
      <w:r w:rsidRPr="004A4072">
        <w:rPr>
          <w:color w:val="000000"/>
        </w:rPr>
        <w:br/>
        <w:t>Распределение прав на объекты интеллектуальной собственности, создаваемые в ходе инновационных работ, выполняемых по государственному заказу, также должно регламентироваться государственным нормативным документом, а не формироваться при заключении каждого договора.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Существующая более 100 лет в США федеральная контрактная система предусматривает обязанность государственных ведомств – заказчиков осуществлять анализ конъюнктуры соответствующих сегментов рынка, потенциальных корпораций – подрядчиков, их научно-технического и финансового состояния. Условия заказа (в том числе оборонного характера), его технические параметры публикуются в открытой печати. Участвующие в тогах фирмы предоставляют свои предложения (проекты) в анонимной кодированной форме. Решение о выборе подрядчика принимается экспертными комиссиями в лице независимых комитетов военных или гражданских ведомств, неподотчетным данным органам власти.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Государственное законодательство при размещении заказов на создание новой техники и технологий, программ НИОКР предполагает не только конкурсное определение корпорации подрядчиков, но и подбор генеральным подрядчиком субподрядчиков также на ко</w:t>
      </w:r>
      <w:r w:rsidR="00B53C13">
        <w:rPr>
          <w:color w:val="000000"/>
        </w:rPr>
        <w:t>н</w:t>
      </w:r>
      <w:r w:rsidRPr="004A4072">
        <w:rPr>
          <w:color w:val="000000"/>
        </w:rPr>
        <w:t>курентно-конкурсной основе. Данный процесс конкуренции в процессе контрактирования получил в США название «корпорации второго подрядчика».</w:t>
      </w:r>
    </w:p>
    <w:p w:rsidR="002456AC" w:rsidRPr="004A4072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Степень государственного прямого воздействия на инновационную деятельность промышленных фирм зависит от того, какой объем НИОКР в стране выполняется за счет государственных ресурсов, При этом воздействие государства на эффективность инновационного процесса может быть и тормозящим, ели государственная инновационная политика направлена на осуществление целей слабо связанных с проблемами развития производства и потребления, а государственные затраты на НИОКР, независимо от их объема, не способствуют увеличению инновационных ресурсов фирм и зачастую отвлекают их собственные средства на проведение коммерчески неперспективных разработок. В этом случае эффективность государственной инновационной политики как фактора экономического роста является низкой.</w:t>
      </w:r>
    </w:p>
    <w:p w:rsidR="002456AC" w:rsidRPr="004A4072" w:rsidRDefault="004B7DD4" w:rsidP="004A4072">
      <w:pPr>
        <w:jc w:val="center"/>
        <w:rPr>
          <w:color w:val="000000"/>
        </w:rPr>
      </w:pPr>
      <w:r>
        <w:rPr>
          <w:color w:val="000000"/>
        </w:rPr>
        <w:br w:type="page"/>
      </w:r>
      <w:r w:rsidR="002456AC" w:rsidRPr="004A4072">
        <w:rPr>
          <w:b/>
          <w:bCs/>
          <w:color w:val="000000"/>
        </w:rPr>
        <w:t>1.7. Особенности государственного регулирования инновационной деятельности в Российской Федерации</w:t>
      </w:r>
      <w:r w:rsidR="002456AC" w:rsidRPr="004A4072">
        <w:rPr>
          <w:color w:val="000000"/>
        </w:rPr>
        <w:t xml:space="preserve"> </w:t>
      </w:r>
    </w:p>
    <w:p w:rsidR="00B53C13" w:rsidRDefault="00B53C13" w:rsidP="004A4072">
      <w:pPr>
        <w:rPr>
          <w:color w:val="000000"/>
        </w:rPr>
      </w:pP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Формирование рыночных отношений в России коренным образом меняет систему государственного управления инновациями Принципиально изменяются функции органов государственного управления в связи с переходом от ведомственно-отраслевого к программно-целевому управлению.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Правительство Российской Федерации совместно с регионами управляет единой топливно-энергетической и транспортной системами, оборонными предприятиями, связью и информацией, метрологией и стандартизацией, программами фундаментальных НИР и стимулирования нововведений.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В период осуществления рыночных реформ в России в силу объективных причин (инфляционные процессы, несовершенство кредитно-денежной системы и проч.) деятельность государства должна быть направлена на всемерное поощрение внедрения и распространения инноваций.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Государственная инновационная политика в России реализуется на двух уровнях деятельности:</w:t>
      </w:r>
      <w:r w:rsidR="00B53C13">
        <w:rPr>
          <w:color w:val="000000"/>
        </w:rPr>
        <w:t xml:space="preserve"> </w:t>
      </w:r>
      <w:r w:rsidRPr="004A4072">
        <w:rPr>
          <w:color w:val="000000"/>
        </w:rPr>
        <w:t>общегосударственном</w:t>
      </w:r>
      <w:r w:rsidR="00B53C13">
        <w:rPr>
          <w:color w:val="000000"/>
        </w:rPr>
        <w:t xml:space="preserve"> </w:t>
      </w:r>
      <w:r w:rsidRPr="004A4072">
        <w:rPr>
          <w:color w:val="000000"/>
        </w:rPr>
        <w:t>(федеральном) и</w:t>
      </w:r>
      <w:r w:rsidR="00B53C13">
        <w:rPr>
          <w:color w:val="000000"/>
        </w:rPr>
        <w:t xml:space="preserve"> </w:t>
      </w:r>
      <w:r w:rsidRPr="004A4072">
        <w:rPr>
          <w:color w:val="000000"/>
        </w:rPr>
        <w:t>региональном</w:t>
      </w:r>
      <w:r w:rsidR="00B53C13">
        <w:rPr>
          <w:color w:val="000000"/>
        </w:rPr>
        <w:t xml:space="preserve"> </w:t>
      </w:r>
      <w:r w:rsidRPr="004A4072">
        <w:rPr>
          <w:color w:val="000000"/>
        </w:rPr>
        <w:t>(местном).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Основной задачей федеральной инновационной политики является создание благоприятного инновационного климата для материализации государственных приоритетов научно-технического развития в экономической сфере. «Общегосударственная политика направлена на решение проблем межотраслевого и отраслевого характера, приводящим к кардинальному изменению технологической базы страны и требующих концентрации ресурсов в масштабе национальной экономики.»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Общие вопросы инновационной политики отражены в указах Президента РФ, в подготовке которых участвуют отделы аппарата Президента, а также Совет по научно-технической политике при Президенте РФ. Являясь консультативным органом, Совет информирует Президента о процессах, происходящих в научно-технической сфере в стране и за рубежом; разрабатывает предложения о стратегии научно-технической политики и формировании приоритетных направлений в ее реализации; подготавливает предложения по заключению межгосударственных соглашений по научно-техническим вопросам; и т.п.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Органы законодательной власти РФ – Государственная Дума и Совет Федерации – имеют право на законодательные инициативы в сфере инновационной деятельности.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Правительственная комиссия по научно-технической политике , возглавляемая Председателем Правительства, «координирует деятельность министерств и ведомств в инновационной сфере, обеспечивая согласованную работу федеральных органов исполнительной власти и исполнительных органов субъектов РФ, Российской Академии наук, отраслевых академий наук по формированию и реализации государственной политики в инновационной сфере, по стимулированию реализации в производстве научно-технических достижений.»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Исключительной прерогативой государства является правовое регулирование инновационной деятельности. Однако до сих пор отсутствует законодательное закрепление инновационной деятельности, прав инноваторов, механизма разработки и реализации инновационной политики. «Приятие Закона РФ «Об инновационной политики» позволит определить стратегию, принципы и порядок формирования и осуществления государственной инновационной политики, роль и место инновационной деятельности в обществе, экономике и государстве.»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Комиссия по научно-технической политики, созданная при Правительстве РФ, для координации действий государственных органов управления в вопросах развития инновационной деятельности, приняла Положение «О приоритетных направлениях развития науки и техники и перечне критических технологий федерального уровня».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Одна из функций государства по поддержке инновационной деятельности – руководство формированием федеральных целевых программ. Разработка ведется в рамках государственных научно-технических программ. Координацию усилий государства по поддержке инновационной деятельности осуществляют три ведомства – Министерство экономики, Министерство промышленности, науки и технологий и Государственный комитет по промышленной политике.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Министерство экономики РФ, непосредственно разрабатывающее государственную инновационную политику, определяет приоритеты в развитии отраслей национальной экономики, основные направления инвестиционной политики, в том числе меры по стимулированию инновационной деятельности.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Координацию выполнения стратегии развития промышленности осуществляет Госкомитет РФ по промышленной политике. Этот Госкомитет разрабатывает предложения по основным направлениям инвестиционной политике, осуществляет меры по развитию предпринимательства, конкуренции, поддержке малого и среднего бизнеса в промышленном комплексе страны. А также, Госкомитет определяет перспективные направления НИОКР в промышленности.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Бюджетное обеспечение инновационной политики и аудит осуществляет Министерство финансов РФ.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Сейчас, в условия кризиса экономики России безвозвратное бюджетное финансирование распространяется только на фундаментальные исследования. Во всех остальных случаях финансирования предоставляется на срочной, возвратной и платной основе.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В России функционируют специальные государственные органы (Госкомитет РФ по поддержке и развитию малого предпринимательства, Федеральный фонд поддержки малого предпринимательства), которые финансируют предпринимательские проекты и предоставляют государственные гарантии под кредиты коммерческих банков и других финансовых структур.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Государственные внебюджетные формы поддержки инновационной деятельности финансируют мероприятия за счет внебюджетных фондов, создаваемых в соответствии с Постановлением Правительства РФ. Внебюджетные фонды создаются за счет добровольных отчислений предприятий и организаций. В РФ субъектами образования внебюджетных фондов являются:</w:t>
      </w:r>
    </w:p>
    <w:p w:rsidR="00B53C13" w:rsidRDefault="00B53C13" w:rsidP="00B53C1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Министерство промышленности , науки и технологии РФ, формирующее Российский фонд технологического развития;</w:t>
      </w:r>
    </w:p>
    <w:p w:rsidR="00B53C13" w:rsidRDefault="00B53C13" w:rsidP="00B53C1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федеральные министерства, создающие внебюджетные фонды соответствующих министерств;</w:t>
      </w:r>
    </w:p>
    <w:p w:rsidR="00B53C13" w:rsidRDefault="00B53C13" w:rsidP="00B53C1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другие федеральные органы исполнительной власти, образующие внебюджетные фонды ведомств;</w:t>
      </w:r>
    </w:p>
    <w:p w:rsidR="00B53C13" w:rsidRDefault="00B53C13" w:rsidP="00B53C13">
      <w:pPr>
        <w:ind w:firstLine="540"/>
        <w:jc w:val="both"/>
        <w:rPr>
          <w:color w:val="000000"/>
        </w:rPr>
      </w:pPr>
      <w:r>
        <w:rPr>
          <w:color w:val="000000"/>
        </w:rPr>
        <w:t>*</w:t>
      </w:r>
      <w:r w:rsidR="002456AC" w:rsidRPr="004A4072">
        <w:rPr>
          <w:color w:val="000000"/>
        </w:rPr>
        <w:t>корпорации, концерны и ассоциации, которые формируют внебюджетные фонды объединений.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Федеральный экологический фонд Российской Федерации осуществляет поддержку инновационной деятельности в этой сфере. Из средств Фонда, образующихся за счет платы за выбросы, сбросы загрязняющих веществ в окружающую среду, финансируются научно-исследовательские работы , внедрение ресурсосберегающих экологически чистых технологий.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Общий кризис государственного финансирования мешает эффективной и скоординированной работе внебюджетных фондов.</w:t>
      </w:r>
    </w:p>
    <w:p w:rsidR="00B53C13" w:rsidRDefault="002456AC" w:rsidP="00B53C1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Преодоление сложившегося положения в нашей стране можно в результате осуществления структурной перестройки национальной экономики, чему способствовала бы роль государства как заказчика и потребителя принципиально новой техники и технологий. Государственное регулирование инновационных процессов одно из главных условий перевода функционирования экономики на рыночные отношения.</w:t>
      </w:r>
    </w:p>
    <w:p w:rsidR="004B7DD4" w:rsidRDefault="004B7DD4" w:rsidP="00B53C13">
      <w:pPr>
        <w:jc w:val="center"/>
        <w:rPr>
          <w:b/>
          <w:bCs/>
          <w:color w:val="000000"/>
        </w:rPr>
      </w:pPr>
    </w:p>
    <w:p w:rsidR="004B7DD4" w:rsidRDefault="004B7DD4" w:rsidP="00B53C13">
      <w:pPr>
        <w:jc w:val="center"/>
        <w:rPr>
          <w:b/>
          <w:bCs/>
          <w:color w:val="000000"/>
        </w:rPr>
      </w:pPr>
    </w:p>
    <w:p w:rsidR="002456AC" w:rsidRPr="004A4072" w:rsidRDefault="002456AC" w:rsidP="00B53C13">
      <w:pPr>
        <w:jc w:val="center"/>
        <w:rPr>
          <w:color w:val="000000"/>
        </w:rPr>
      </w:pPr>
      <w:r w:rsidRPr="004A4072">
        <w:rPr>
          <w:b/>
          <w:bCs/>
          <w:color w:val="000000"/>
        </w:rPr>
        <w:t>2.</w:t>
      </w:r>
      <w:r w:rsidRPr="004A4072">
        <w:rPr>
          <w:color w:val="000000"/>
        </w:rPr>
        <w:t xml:space="preserve"> </w:t>
      </w:r>
      <w:r w:rsidRPr="004A4072">
        <w:rPr>
          <w:b/>
          <w:bCs/>
          <w:color w:val="000000"/>
        </w:rPr>
        <w:t>Расчетная часть</w:t>
      </w:r>
    </w:p>
    <w:p w:rsidR="00B53C13" w:rsidRDefault="00B53C13" w:rsidP="004A4072">
      <w:pPr>
        <w:jc w:val="center"/>
        <w:rPr>
          <w:color w:val="000000"/>
        </w:rPr>
      </w:pPr>
    </w:p>
    <w:p w:rsidR="002456AC" w:rsidRPr="004A4072" w:rsidRDefault="002456AC" w:rsidP="004A4072">
      <w:pPr>
        <w:jc w:val="center"/>
        <w:rPr>
          <w:color w:val="000000"/>
        </w:rPr>
      </w:pPr>
      <w:r w:rsidRPr="004A4072">
        <w:rPr>
          <w:b/>
          <w:bCs/>
          <w:color w:val="000000"/>
        </w:rPr>
        <w:t>Оценка эффективности инвестиционного проекта</w:t>
      </w:r>
      <w:r w:rsidRPr="004A4072">
        <w:rPr>
          <w:color w:val="000000"/>
        </w:rPr>
        <w:t xml:space="preserve"> </w:t>
      </w:r>
    </w:p>
    <w:p w:rsidR="00B53C13" w:rsidRDefault="00B53C13" w:rsidP="004A4072">
      <w:pPr>
        <w:rPr>
          <w:color w:val="000000"/>
        </w:rPr>
      </w:pPr>
    </w:p>
    <w:p w:rsidR="00EE6757" w:rsidRDefault="002456AC" w:rsidP="00EE675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В целях диверсификации фирмы и увеличения объема продаж на предприятии, выпускающим машиностроительную продукцию для химической промышленности, разработан инновационный проект «Создание нового оборудования для переработки пластмасс – усовершенствованной модели термопластоавтомата и организация нового производства – цеха по выпуску изделий из пластмасс методом литья под давлением на базе новых термопластоавтоматов.</w:t>
      </w:r>
    </w:p>
    <w:p w:rsidR="00EE6757" w:rsidRDefault="002456AC" w:rsidP="00EE675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Учитывая потребности регионального рынка изделий из пластмасс (на основании маркетинговых исследований), необходимо создание соответствующих мощностей. Для этого требуется оснащение создаваемого производства изделий из пластмасс 90 термопластоавтоматов, срок службы которых составляет 5 лет. Производительность термопластоавтомата (литьевой машины) зависит от устанавливаемой на нем пресс-формы – литьевой формы и составляет от 90 до 120 тыс. шт. изделий в год (в нашем случае производительность = 110 тыс. шт.).</w:t>
      </w:r>
    </w:p>
    <w:p w:rsidR="00EE6757" w:rsidRDefault="002456AC" w:rsidP="00EE675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Учитывая имеющие на предприятии заделы по конструированию усовершенствованной модели термопластоавтомата, для перехода к выпуску нового оборудования необходимо проведение работ по созданию и эксплуатации опытного образца. Единовременные затраты на эти цели составят 8000 тыс. руб.</w:t>
      </w:r>
    </w:p>
    <w:p w:rsidR="00EE6757" w:rsidRDefault="002456AC" w:rsidP="00EE675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Предусматривается наладить производство усовершенствованных термопластоавтоматов через год после начала работы над проектом. Создаваемое производство изделий из пластмасс методом литья под давлением предполагается оборудовать термопластоавтоматами в течение 3-х лет – с 2002г. по 2004г.</w:t>
      </w:r>
    </w:p>
    <w:p w:rsidR="00EE6757" w:rsidRDefault="002456AC" w:rsidP="00EE675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Для производства усовершенствованных термопластоавтоматов требуется проведение частичной реконструкции производства литьевых машин за счет соответствующего инвестирования. Удельные капитальные вложения составят 1500 тыс. руб. на единицу нового оборудования, т.е. на 1 термопластоавтомат. При проведении частичной реконструкции производства заменяются отдельные виды основных фондов. Предполагается, что ликвидационная стоимость оборудования будет достаточна для покрытия расходов, связанных с демонтажем старого оборудования и подготовке его к продаже.</w:t>
      </w:r>
    </w:p>
    <w:p w:rsidR="00EE6757" w:rsidRDefault="002456AC" w:rsidP="00EE675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Предварительно проведенные расчеты издержек производства термопластоавтоматов позволяют оценить стоимость единицы оборудования для оснащения производства изделий из пластмасс – 2000 тыс. руб. Для создания производства изделий из пластмасс методом литья под давлением предполагается использовать имеющийся на предприятии старый производственный корпус, произведя в нем соответствующую перепланировку и ремонтно-строительные работы. Капитальные вложения на эти цели составят 20000 тыс. руб. в целом на весь цех. Кроме того, монтажные работы и наладка термопластоавтоматов требует единовременных затрат в размере 250 тыс. руб. на единицу оборудования. Цена изделия из пластмасс определяется на основании маркетинговых исследований по ассортименту изделий предлагаемых к выпуску и реализации. Текущие затраты планируются следую</w:t>
      </w:r>
      <w:r w:rsidR="00EE6757">
        <w:rPr>
          <w:color w:val="000000"/>
        </w:rPr>
        <w:t>щ</w:t>
      </w:r>
      <w:r w:rsidRPr="004A4072">
        <w:rPr>
          <w:color w:val="000000"/>
        </w:rPr>
        <w:t>им образом: в 2002г. и 2003г. – 0,62 руб. на 1 руб. реализуемой продукции, с последую</w:t>
      </w:r>
      <w:r w:rsidR="00EE6757">
        <w:rPr>
          <w:color w:val="000000"/>
        </w:rPr>
        <w:t>щ</w:t>
      </w:r>
      <w:r w:rsidRPr="004A4072">
        <w:rPr>
          <w:color w:val="000000"/>
        </w:rPr>
        <w:t>им их снижением в 2004г. – 2006г. до 0,52 руб. и увеличением их в 2007г. и 2008г. до 0,55 руб.</w:t>
      </w:r>
    </w:p>
    <w:p w:rsidR="00EE6757" w:rsidRDefault="002456AC" w:rsidP="00EE675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Амортизация оборудования определяется исходя из нормы – 20% в год. Износ приспособлений целевого назначения (пресс-форм, устанавливаемых на термопластоавтоматах) оценивается ориентировочно в размере 20% от в</w:t>
      </w:r>
      <w:r w:rsidR="00EE6757">
        <w:rPr>
          <w:color w:val="000000"/>
        </w:rPr>
        <w:t>е</w:t>
      </w:r>
      <w:r w:rsidRPr="004A4072">
        <w:rPr>
          <w:color w:val="000000"/>
        </w:rPr>
        <w:t>личины амортизации производственного оборудования. Амортизация производственного здания определяется исходя из нормы – 4% в год.</w:t>
      </w:r>
    </w:p>
    <w:p w:rsidR="00EE6757" w:rsidRDefault="002456AC" w:rsidP="00EE675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Ставка налога на прибыль составляет 30%. Исходя из сложившегося финансово-хозяйственного положения предприятия, ставку дисконта следует принять равной 17%. Оценка эффективности инновационного проекта выполняется в 3 этапа:</w:t>
      </w:r>
    </w:p>
    <w:p w:rsidR="00EE6757" w:rsidRDefault="002456AC" w:rsidP="00EE675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1. Расчет исходных показателей по годам;</w:t>
      </w:r>
    </w:p>
    <w:p w:rsidR="00EE6757" w:rsidRDefault="002456AC" w:rsidP="00EE675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2. Расчет показателей эффективности;</w:t>
      </w:r>
    </w:p>
    <w:p w:rsidR="002456AC" w:rsidRPr="004A4072" w:rsidRDefault="002456AC" w:rsidP="00EE675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3. Анализ показателей эффективности и оценка эффективности инновационного проекта.</w:t>
      </w:r>
    </w:p>
    <w:p w:rsidR="00EE6757" w:rsidRDefault="004B7DD4" w:rsidP="004A407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2456AC" w:rsidRPr="004A4072">
        <w:rPr>
          <w:b/>
          <w:bCs/>
          <w:color w:val="000000"/>
        </w:rPr>
        <w:t>Исходные данные для оценки эффективности исходного инновационного проекта</w:t>
      </w:r>
    </w:p>
    <w:p w:rsidR="002456AC" w:rsidRPr="004A4072" w:rsidRDefault="002456AC" w:rsidP="004A4072">
      <w:pPr>
        <w:jc w:val="center"/>
        <w:rPr>
          <w:color w:val="000000"/>
        </w:rPr>
      </w:pPr>
    </w:p>
    <w:p w:rsidR="002456AC" w:rsidRPr="004A4072" w:rsidRDefault="002456AC" w:rsidP="004A4072">
      <w:pPr>
        <w:rPr>
          <w:color w:val="000000"/>
        </w:rPr>
      </w:pPr>
      <w:r w:rsidRPr="004A4072">
        <w:rPr>
          <w:b/>
          <w:bCs/>
          <w:color w:val="000000"/>
        </w:rPr>
        <w:t>Таблица 2. 1.</w:t>
      </w:r>
      <w:r w:rsidRPr="004A4072">
        <w:rPr>
          <w:color w:val="000000"/>
        </w:rPr>
        <w:t xml:space="preserve"> </w:t>
      </w:r>
    </w:p>
    <w:p w:rsidR="002456AC" w:rsidRPr="004A4072" w:rsidRDefault="002456AC" w:rsidP="004A4072">
      <w:pPr>
        <w:rPr>
          <w:color w:val="00000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4"/>
        <w:gridCol w:w="7223"/>
        <w:gridCol w:w="1029"/>
        <w:gridCol w:w="945"/>
      </w:tblGrid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№ п/п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Наименование показателя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Ед.изм.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Знач-е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4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Количество устанавливаемых термопластоавтоматов а) в том числе по годам</w:t>
            </w:r>
            <w:r w:rsidRPr="004A4072">
              <w:rPr>
                <w:color w:val="000000"/>
              </w:rPr>
              <w:br/>
              <w:t>·2002г.</w:t>
            </w:r>
            <w:r w:rsidRPr="004A4072">
              <w:rPr>
                <w:color w:val="000000"/>
              </w:rPr>
              <w:br/>
              <w:t>·2003г.</w:t>
            </w:r>
            <w:r w:rsidRPr="004A4072">
              <w:rPr>
                <w:color w:val="000000"/>
              </w:rPr>
              <w:br/>
              <w:t>·2004г.</w:t>
            </w:r>
            <w:r w:rsidRPr="004A4072">
              <w:rPr>
                <w:color w:val="000000"/>
              </w:rPr>
              <w:br/>
              <w:t>б) общее количество оборудования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шт.</w:t>
            </w:r>
            <w:r w:rsidRPr="004A4072">
              <w:rPr>
                <w:color w:val="000000"/>
              </w:rPr>
              <w:br/>
              <w:t>шт.</w:t>
            </w:r>
            <w:r w:rsidRPr="004A4072">
              <w:rPr>
                <w:color w:val="000000"/>
              </w:rPr>
              <w:br/>
              <w:t>шт.</w:t>
            </w:r>
            <w:r w:rsidRPr="004A4072">
              <w:rPr>
                <w:color w:val="000000"/>
              </w:rPr>
              <w:br/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</w:r>
            <w:r w:rsidRPr="004A4072">
              <w:rPr>
                <w:color w:val="000000"/>
              </w:rPr>
              <w:br/>
              <w:t>20</w:t>
            </w:r>
            <w:r w:rsidRPr="004A4072">
              <w:rPr>
                <w:color w:val="000000"/>
              </w:rPr>
              <w:br/>
              <w:t>36</w:t>
            </w:r>
            <w:r w:rsidRPr="004A4072">
              <w:rPr>
                <w:color w:val="000000"/>
              </w:rPr>
              <w:br/>
              <w:t>39</w:t>
            </w:r>
            <w:r w:rsidRPr="004A4072">
              <w:rPr>
                <w:color w:val="000000"/>
              </w:rPr>
              <w:br/>
              <w:t>95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Годовая производительность термопластоавтомата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тыс. 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110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Средняя цена единицы изделия из пластмасс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руб.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36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4.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Срок службы термопластоавтомата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лет.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5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5.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Единовременные затраты на работы по созданию и эксплуатации опытного образца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тыс. руб.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8000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6.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Производство усовершенствованных термопластоавтоматов наладится через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лет.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7.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Удельные капитальные вложения на реконструкцию существующего производства на ед. нового оборудования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тыс. руб.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1500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8.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Стоимость единицы оборудования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тыс. руб.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2000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9.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Капитальные вложения на ремонтно-строительные работы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тыс. руб.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20000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10.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Единовременные затраты на монтажные и наладочные работы на ед. оборудования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тыс. руб.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250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11.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Текущие затраты на рубль реализуемой продукции; в том числе по годам</w:t>
            </w:r>
            <w:r w:rsidRPr="004A4072">
              <w:rPr>
                <w:color w:val="000000"/>
              </w:rPr>
              <w:br/>
              <w:t>·2002г.- 2003г.</w:t>
            </w:r>
            <w:r w:rsidRPr="004A4072">
              <w:rPr>
                <w:color w:val="000000"/>
              </w:rPr>
              <w:br/>
              <w:t>·2004г.- 2006г.</w:t>
            </w:r>
            <w:r w:rsidRPr="004A4072">
              <w:rPr>
                <w:color w:val="000000"/>
              </w:rPr>
              <w:br/>
              <w:t>·2007г.- 2008г.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руб.</w:t>
            </w:r>
            <w:r w:rsidRPr="004A4072">
              <w:rPr>
                <w:color w:val="000000"/>
              </w:rPr>
              <w:br/>
              <w:t>руб.</w:t>
            </w:r>
            <w:r w:rsidRPr="004A4072">
              <w:rPr>
                <w:color w:val="000000"/>
              </w:rPr>
              <w:br/>
              <w:t>руб.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0,62</w:t>
            </w:r>
            <w:r w:rsidRPr="004A4072">
              <w:rPr>
                <w:color w:val="000000"/>
              </w:rPr>
              <w:br/>
              <w:t>0,52</w:t>
            </w:r>
            <w:r w:rsidRPr="004A4072">
              <w:rPr>
                <w:color w:val="000000"/>
              </w:rPr>
              <w:br/>
              <w:t>0,55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12.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Норма амортизации оборудования в год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%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13.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Износ пресс-форм(от величины амортизации оборудования)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%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14.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Норма амортизации производственного здания в год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%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4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15.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Ставка налога на прибыль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%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30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16.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Ставка дисконта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%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17</w:t>
            </w:r>
          </w:p>
        </w:tc>
      </w:tr>
    </w:tbl>
    <w:p w:rsidR="002456AC" w:rsidRPr="004A4072" w:rsidRDefault="002456AC" w:rsidP="004A4072">
      <w:pPr>
        <w:jc w:val="center"/>
        <w:rPr>
          <w:color w:val="000000"/>
        </w:rPr>
      </w:pPr>
      <w:r w:rsidRPr="004A4072">
        <w:rPr>
          <w:color w:val="000000"/>
        </w:rPr>
        <w:br/>
      </w:r>
    </w:p>
    <w:p w:rsidR="002456AC" w:rsidRPr="004A4072" w:rsidRDefault="002456AC" w:rsidP="004A4072">
      <w:pPr>
        <w:rPr>
          <w:color w:val="000000"/>
        </w:rPr>
      </w:pPr>
    </w:p>
    <w:p w:rsidR="00EE6757" w:rsidRDefault="00EE6757" w:rsidP="004A4072">
      <w:pPr>
        <w:jc w:val="center"/>
        <w:rPr>
          <w:color w:val="000000"/>
        </w:rPr>
      </w:pPr>
    </w:p>
    <w:p w:rsidR="002456AC" w:rsidRPr="00EE6757" w:rsidRDefault="002456AC" w:rsidP="004A4072">
      <w:pPr>
        <w:jc w:val="center"/>
        <w:rPr>
          <w:b/>
          <w:color w:val="000000"/>
        </w:rPr>
      </w:pPr>
      <w:r w:rsidRPr="00EE6757">
        <w:rPr>
          <w:b/>
          <w:bCs/>
          <w:color w:val="000000"/>
        </w:rPr>
        <w:t>2.1.</w:t>
      </w:r>
      <w:r w:rsidRPr="00EE6757">
        <w:rPr>
          <w:b/>
          <w:color w:val="000000"/>
        </w:rPr>
        <w:t xml:space="preserve"> Расчет показателей по годам.</w:t>
      </w:r>
      <w:r w:rsidRPr="00EE6757">
        <w:rPr>
          <w:b/>
          <w:color w:val="000000"/>
        </w:rPr>
        <w:br/>
        <w:t>2.1.1.Расчет денежного потока</w:t>
      </w:r>
    </w:p>
    <w:p w:rsidR="002456AC" w:rsidRPr="004A4072" w:rsidRDefault="002456AC" w:rsidP="004A4072">
      <w:pPr>
        <w:rPr>
          <w:color w:val="000000"/>
        </w:rPr>
      </w:pPr>
      <w:r w:rsidRPr="004A4072">
        <w:rPr>
          <w:color w:val="000000"/>
        </w:rPr>
        <w:br/>
      </w:r>
      <w:r w:rsidRPr="004A4072">
        <w:rPr>
          <w:b/>
          <w:bCs/>
          <w:color w:val="000000"/>
        </w:rPr>
        <w:t>Таблица 2. 2.</w:t>
      </w:r>
      <w:r w:rsidRPr="004A4072">
        <w:rPr>
          <w:color w:val="000000"/>
        </w:rPr>
        <w:t xml:space="preserve"> </w:t>
      </w:r>
    </w:p>
    <w:p w:rsidR="002456AC" w:rsidRPr="004A4072" w:rsidRDefault="002456AC" w:rsidP="004A4072">
      <w:pPr>
        <w:rPr>
          <w:color w:val="00000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7"/>
        <w:gridCol w:w="2376"/>
        <w:gridCol w:w="45"/>
        <w:gridCol w:w="955"/>
        <w:gridCol w:w="953"/>
        <w:gridCol w:w="1050"/>
        <w:gridCol w:w="1050"/>
        <w:gridCol w:w="1050"/>
        <w:gridCol w:w="1050"/>
        <w:gridCol w:w="1065"/>
      </w:tblGrid>
      <w:tr w:rsidR="002456AC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N п/п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Наименование показателей</w:t>
            </w:r>
          </w:p>
        </w:tc>
        <w:tc>
          <w:tcPr>
            <w:tcW w:w="387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EE6757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ГОДЫ</w:t>
            </w:r>
          </w:p>
        </w:tc>
      </w:tr>
      <w:tr w:rsidR="00F45D93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2006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2007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2008</w:t>
            </w:r>
          </w:p>
        </w:tc>
      </w:tr>
      <w:tr w:rsidR="00F45D93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1.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Количество работающего оборудования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36</w:t>
            </w:r>
            <w:r w:rsidRPr="004A4072">
              <w:rPr>
                <w:color w:val="000000"/>
              </w:rPr>
              <w:br/>
              <w:t>20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39</w:t>
            </w:r>
            <w:r w:rsidRPr="004A4072">
              <w:rPr>
                <w:color w:val="000000"/>
              </w:rPr>
              <w:br/>
              <w:t>36</w:t>
            </w:r>
            <w:r w:rsidRPr="004A4072">
              <w:rPr>
                <w:color w:val="000000"/>
              </w:rPr>
              <w:br/>
              <w:t>20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39</w:t>
            </w:r>
            <w:r w:rsidRPr="004A4072">
              <w:rPr>
                <w:color w:val="000000"/>
              </w:rPr>
              <w:br/>
              <w:t>36</w:t>
            </w:r>
            <w:r w:rsidRPr="004A4072">
              <w:rPr>
                <w:color w:val="000000"/>
              </w:rPr>
              <w:br/>
              <w:t>20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39</w:t>
            </w:r>
            <w:r w:rsidRPr="004A4072">
              <w:rPr>
                <w:color w:val="000000"/>
              </w:rPr>
              <w:br/>
              <w:t>36</w:t>
            </w:r>
            <w:r w:rsidRPr="004A4072">
              <w:rPr>
                <w:color w:val="000000"/>
              </w:rPr>
              <w:br/>
              <w:t>20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39</w:t>
            </w:r>
            <w:r w:rsidRPr="004A4072">
              <w:rPr>
                <w:color w:val="000000"/>
              </w:rPr>
              <w:br/>
              <w:t>36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39</w:t>
            </w:r>
          </w:p>
        </w:tc>
      </w:tr>
      <w:tr w:rsidR="00F45D93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</w:r>
            <w:r w:rsidRPr="004A4072">
              <w:rPr>
                <w:b/>
                <w:bCs/>
                <w:color w:val="000000"/>
              </w:rPr>
              <w:t>Итого</w:t>
            </w:r>
            <w:r w:rsidRPr="004A4072">
              <w:rPr>
                <w:color w:val="000000"/>
              </w:rP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56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95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95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95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75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39</w:t>
            </w:r>
          </w:p>
        </w:tc>
      </w:tr>
      <w:tr w:rsidR="00F45D93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2.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Количество выпускаемых изделий из пластмасс в год (годовая производительность единицы оборудования Х количество работающего оборудования).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110х 20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110х 56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110х 95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110х 95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110х 95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110х 75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110х 39</w:t>
            </w:r>
          </w:p>
        </w:tc>
      </w:tr>
      <w:tr w:rsidR="00F45D93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</w:r>
            <w:r w:rsidRPr="004A4072">
              <w:rPr>
                <w:b/>
                <w:bCs/>
                <w:color w:val="000000"/>
              </w:rPr>
              <w:t>-- в тыс. шт.</w:t>
            </w:r>
            <w:r w:rsidRPr="004A4072">
              <w:rPr>
                <w:color w:val="000000"/>
              </w:rP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2200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6160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10450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10450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10450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8250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4290</w:t>
            </w:r>
          </w:p>
        </w:tc>
      </w:tr>
      <w:tr w:rsidR="00F45D93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3.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Объем реализации продукции (средняя цена единицы изделия из пластмасс Х количество выпускаемых изделий из пластмасс в год).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36х 2200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36х 6160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36х 10450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36х 10450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36х 10450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36х 8250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t>36х 4290</w:t>
            </w:r>
          </w:p>
        </w:tc>
      </w:tr>
      <w:tr w:rsidR="00F45D93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</w:r>
            <w:r w:rsidRPr="004A4072">
              <w:rPr>
                <w:b/>
                <w:bCs/>
                <w:color w:val="000000"/>
              </w:rPr>
              <w:t>-- в млн. руб.</w:t>
            </w:r>
            <w:r w:rsidRPr="004A4072">
              <w:rPr>
                <w:color w:val="000000"/>
              </w:rP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79,2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221,76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376,2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376,2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376,2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297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154,44</w:t>
            </w:r>
          </w:p>
        </w:tc>
      </w:tr>
      <w:tr w:rsidR="00F45D93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4.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Текущие расходы (текущие затраты на 1 руб. реализованной продукции Х объем реализации продукции).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0,62х 79,2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0,62х 221,76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0,52х 376,2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0,52х 376,2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0,52х 376,2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0,55х 297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0,55х 154,44</w:t>
            </w:r>
          </w:p>
        </w:tc>
      </w:tr>
      <w:tr w:rsidR="00F45D93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</w:r>
            <w:r w:rsidRPr="004A4072">
              <w:rPr>
                <w:b/>
                <w:bCs/>
                <w:color w:val="000000"/>
              </w:rPr>
              <w:t>-- в млн. руб.</w:t>
            </w:r>
            <w:r w:rsidRPr="004A4072">
              <w:rPr>
                <w:color w:val="000000"/>
              </w:rP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49,1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137,49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195,62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195,62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195,62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163,35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84,94</w:t>
            </w:r>
          </w:p>
        </w:tc>
      </w:tr>
      <w:tr w:rsidR="00F45D93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5.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Амортизация производственного оборудования (балансовая стоимость термопластоавтомата с учетом монтажных работ Х количество термопластоавтоматов Х норма амортизации)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2,25х 20х0,2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2,25х 56х0,2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2,25х 95х0,2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2,25х 95х0,2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2,25х 95х0,2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2,25х 75х0,2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2,25х 39х0,2</w:t>
            </w:r>
          </w:p>
        </w:tc>
      </w:tr>
      <w:tr w:rsidR="00F45D93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</w:r>
            <w:r w:rsidRPr="004A4072">
              <w:rPr>
                <w:b/>
                <w:bCs/>
                <w:color w:val="000000"/>
              </w:rPr>
              <w:t>-- в млн. руб.</w:t>
            </w:r>
            <w:r w:rsidRPr="004A4072">
              <w:rPr>
                <w:color w:val="000000"/>
              </w:rP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9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25,2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42,75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42,75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42,75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33,75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17,55</w:t>
            </w:r>
          </w:p>
        </w:tc>
      </w:tr>
      <w:tr w:rsidR="00F45D93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6.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Износ приспособлений целевого назначения (20% от амортизации производственного оборудования)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9х0,2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25,2х 0,2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42,75х0,2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42,75х0,2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42,75х0,2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33,75х0,2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17,55х0,2</w:t>
            </w:r>
          </w:p>
        </w:tc>
      </w:tr>
      <w:tr w:rsidR="00F45D93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</w:r>
            <w:r w:rsidRPr="004A4072">
              <w:rPr>
                <w:b/>
                <w:bCs/>
                <w:color w:val="000000"/>
              </w:rPr>
              <w:t>-- в млн. руб.</w:t>
            </w:r>
            <w:r w:rsidRPr="004A4072">
              <w:rPr>
                <w:color w:val="000000"/>
              </w:rP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1,8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5,04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8,55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8,55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8,55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6,75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3,51</w:t>
            </w:r>
          </w:p>
        </w:tc>
      </w:tr>
      <w:tr w:rsidR="00F45D93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7.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Амортизация производственного здания (балансовая стоимость здания Х норма амортизации)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20х</w:t>
            </w:r>
            <w:r w:rsidRPr="004A4072">
              <w:rPr>
                <w:color w:val="000000"/>
              </w:rPr>
              <w:br/>
              <w:t>0,04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</w:tr>
      <w:tr w:rsidR="00F45D93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</w:r>
            <w:r w:rsidRPr="004A4072">
              <w:rPr>
                <w:b/>
                <w:bCs/>
                <w:color w:val="000000"/>
              </w:rPr>
              <w:t>-- в млн. руб.</w:t>
            </w:r>
            <w:r w:rsidRPr="004A4072">
              <w:rPr>
                <w:color w:val="000000"/>
              </w:rP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0,8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0,8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0,8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0,8</w:t>
            </w:r>
          </w:p>
        </w:tc>
      </w:tr>
      <w:tr w:rsidR="00F45D93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8.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Налогооблагаемая прибыль (объем реализации – текущие расходы – амортизация производственного оборудования – износ приспособлений целевого назначения – амортизация производственного здания)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79,2</w:t>
            </w:r>
            <w:r w:rsidRPr="004A4072">
              <w:rPr>
                <w:color w:val="000000"/>
              </w:rPr>
              <w:br/>
              <w:t>-49,1</w:t>
            </w:r>
            <w:r w:rsidRPr="004A4072">
              <w:rPr>
                <w:color w:val="000000"/>
              </w:rPr>
              <w:br/>
              <w:t>-9</w:t>
            </w:r>
            <w:r w:rsidRPr="004A4072">
              <w:rPr>
                <w:color w:val="000000"/>
              </w:rPr>
              <w:br/>
              <w:t>-1,8</w:t>
            </w:r>
            <w:r w:rsidRPr="004A4072">
              <w:rPr>
                <w:color w:val="000000"/>
              </w:rPr>
              <w:br/>
              <w:t>-0,8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221,76</w:t>
            </w:r>
            <w:r w:rsidRPr="004A4072">
              <w:rPr>
                <w:color w:val="000000"/>
              </w:rPr>
              <w:br/>
              <w:t>-137,49</w:t>
            </w:r>
            <w:r w:rsidRPr="004A4072">
              <w:rPr>
                <w:color w:val="000000"/>
              </w:rPr>
              <w:br/>
              <w:t>-25,2</w:t>
            </w:r>
            <w:r w:rsidRPr="004A4072">
              <w:rPr>
                <w:color w:val="000000"/>
              </w:rPr>
              <w:br/>
              <w:t>-5,04</w:t>
            </w:r>
            <w:r w:rsidRPr="004A4072">
              <w:rPr>
                <w:color w:val="000000"/>
              </w:rPr>
              <w:br/>
              <w:t>-0,8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376,2</w:t>
            </w:r>
            <w:r w:rsidRPr="004A4072">
              <w:rPr>
                <w:color w:val="000000"/>
              </w:rPr>
              <w:br/>
              <w:t>-195,62</w:t>
            </w:r>
            <w:r w:rsidRPr="004A4072">
              <w:rPr>
                <w:color w:val="000000"/>
              </w:rPr>
              <w:br/>
              <w:t>-42,75</w:t>
            </w:r>
            <w:r w:rsidRPr="004A4072">
              <w:rPr>
                <w:color w:val="000000"/>
              </w:rPr>
              <w:br/>
              <w:t>-8,55</w:t>
            </w:r>
            <w:r w:rsidRPr="004A4072">
              <w:rPr>
                <w:color w:val="000000"/>
              </w:rPr>
              <w:br/>
              <w:t>-0,8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376,2</w:t>
            </w:r>
            <w:r w:rsidRPr="004A4072">
              <w:rPr>
                <w:color w:val="000000"/>
              </w:rPr>
              <w:br/>
              <w:t>-195,62</w:t>
            </w:r>
            <w:r w:rsidRPr="004A4072">
              <w:rPr>
                <w:color w:val="000000"/>
              </w:rPr>
              <w:br/>
              <w:t>-42,75</w:t>
            </w:r>
            <w:r w:rsidRPr="004A4072">
              <w:rPr>
                <w:color w:val="000000"/>
              </w:rPr>
              <w:br/>
              <w:t>-8,55</w:t>
            </w:r>
            <w:r w:rsidRPr="004A4072">
              <w:rPr>
                <w:color w:val="000000"/>
              </w:rPr>
              <w:br/>
              <w:t>-0,8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376,2</w:t>
            </w:r>
            <w:r w:rsidRPr="004A4072">
              <w:rPr>
                <w:color w:val="000000"/>
              </w:rPr>
              <w:br/>
              <w:t>-195,62</w:t>
            </w:r>
            <w:r w:rsidRPr="004A4072">
              <w:rPr>
                <w:color w:val="000000"/>
              </w:rPr>
              <w:br/>
              <w:t>-42,75</w:t>
            </w:r>
            <w:r w:rsidRPr="004A4072">
              <w:rPr>
                <w:color w:val="000000"/>
              </w:rPr>
              <w:br/>
              <w:t>-8,55</w:t>
            </w:r>
            <w:r w:rsidRPr="004A4072">
              <w:rPr>
                <w:color w:val="000000"/>
              </w:rPr>
              <w:br/>
              <w:t>-0,8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297</w:t>
            </w:r>
            <w:r w:rsidRPr="004A4072">
              <w:rPr>
                <w:color w:val="000000"/>
              </w:rPr>
              <w:br/>
              <w:t>-163,35</w:t>
            </w:r>
            <w:r w:rsidRPr="004A4072">
              <w:rPr>
                <w:color w:val="000000"/>
              </w:rPr>
              <w:br/>
              <w:t>-33,75</w:t>
            </w:r>
            <w:r w:rsidRPr="004A4072">
              <w:rPr>
                <w:color w:val="000000"/>
              </w:rPr>
              <w:br/>
              <w:t>-6,75</w:t>
            </w:r>
            <w:r w:rsidRPr="004A4072">
              <w:rPr>
                <w:color w:val="000000"/>
              </w:rPr>
              <w:br/>
              <w:t>-0,8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154,44</w:t>
            </w:r>
            <w:r w:rsidRPr="004A4072">
              <w:rPr>
                <w:color w:val="000000"/>
              </w:rPr>
              <w:br/>
              <w:t>-84,94</w:t>
            </w:r>
            <w:r w:rsidRPr="004A4072">
              <w:rPr>
                <w:color w:val="000000"/>
              </w:rPr>
              <w:br/>
              <w:t>-17,55</w:t>
            </w:r>
            <w:r w:rsidRPr="004A4072">
              <w:rPr>
                <w:color w:val="000000"/>
              </w:rPr>
              <w:br/>
              <w:t>-3,51</w:t>
            </w:r>
            <w:r w:rsidRPr="004A4072">
              <w:rPr>
                <w:color w:val="000000"/>
              </w:rPr>
              <w:br/>
              <w:t>-0,8</w:t>
            </w:r>
          </w:p>
        </w:tc>
      </w:tr>
      <w:tr w:rsidR="00F45D93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</w:r>
            <w:r w:rsidRPr="004A4072">
              <w:rPr>
                <w:b/>
                <w:bCs/>
                <w:color w:val="000000"/>
              </w:rPr>
              <w:t>-- в млн. руб.</w:t>
            </w:r>
            <w:r w:rsidRPr="004A4072">
              <w:rPr>
                <w:color w:val="000000"/>
              </w:rP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18,5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53,23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128,48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128,48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128,48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92,35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47,64</w:t>
            </w:r>
          </w:p>
        </w:tc>
      </w:tr>
      <w:tr w:rsidR="00F45D93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9.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Налог на прибыль</w:t>
            </w:r>
            <w:r w:rsidRPr="004A4072">
              <w:rPr>
                <w:color w:val="000000"/>
              </w:rPr>
              <w:br/>
              <w:t>-- в млн. руб.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5,55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15,97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38,54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38,54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38,54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27,7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14,3</w:t>
            </w:r>
          </w:p>
        </w:tc>
      </w:tr>
      <w:tr w:rsidR="00F45D93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10.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Чистая прибыль (налоговая прибыль – налог на прибыль)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18,5-5,55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53,23-15,97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128,48-38,54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128,48-38,54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128,48-38,54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92,35-27,7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47,64-14,3</w:t>
            </w:r>
          </w:p>
        </w:tc>
      </w:tr>
      <w:tr w:rsidR="00F45D93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</w:r>
            <w:r w:rsidRPr="004A4072">
              <w:rPr>
                <w:b/>
                <w:bCs/>
                <w:color w:val="000000"/>
              </w:rPr>
              <w:t>-- в млн. руб.</w:t>
            </w:r>
            <w:r w:rsidRPr="004A4072">
              <w:rPr>
                <w:color w:val="000000"/>
              </w:rP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12,95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37,26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89,94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89,94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89,94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64,65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33,34</w:t>
            </w:r>
          </w:p>
        </w:tc>
      </w:tr>
      <w:tr w:rsidR="002456AC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11.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Чистый денежный поток (чистая прибыль + амортизация производственного оборудования + износ приспособлений целевого назначения + амортизация производственного здания).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12,95</w:t>
            </w:r>
            <w:r w:rsidRPr="004A4072">
              <w:rPr>
                <w:color w:val="000000"/>
              </w:rPr>
              <w:br/>
              <w:t>+9</w:t>
            </w:r>
            <w:r w:rsidRPr="004A4072">
              <w:rPr>
                <w:color w:val="000000"/>
              </w:rPr>
              <w:br/>
              <w:t>+1,8</w:t>
            </w:r>
            <w:r w:rsidRPr="004A4072">
              <w:rPr>
                <w:color w:val="000000"/>
              </w:rPr>
              <w:br/>
              <w:t>+0,8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37,26</w:t>
            </w:r>
            <w:r w:rsidRPr="004A4072">
              <w:rPr>
                <w:color w:val="000000"/>
              </w:rPr>
              <w:br/>
              <w:t>+25,2</w:t>
            </w:r>
            <w:r w:rsidRPr="004A4072">
              <w:rPr>
                <w:color w:val="000000"/>
              </w:rPr>
              <w:br/>
              <w:t>+5,04</w:t>
            </w:r>
            <w:r w:rsidRPr="004A4072">
              <w:rPr>
                <w:color w:val="000000"/>
              </w:rPr>
              <w:br/>
              <w:t>+0,8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89,94</w:t>
            </w:r>
            <w:r w:rsidRPr="004A4072">
              <w:rPr>
                <w:color w:val="000000"/>
              </w:rPr>
              <w:br/>
              <w:t>+ 42,75</w:t>
            </w:r>
            <w:r w:rsidRPr="004A4072">
              <w:rPr>
                <w:color w:val="000000"/>
              </w:rPr>
              <w:br/>
              <w:t>+8,55</w:t>
            </w:r>
            <w:r w:rsidRPr="004A4072">
              <w:rPr>
                <w:color w:val="000000"/>
              </w:rPr>
              <w:br/>
              <w:t>+0,8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89,94</w:t>
            </w:r>
            <w:r w:rsidRPr="004A4072">
              <w:rPr>
                <w:color w:val="000000"/>
              </w:rPr>
              <w:br/>
              <w:t>+ 42,75</w:t>
            </w:r>
            <w:r w:rsidRPr="004A4072">
              <w:rPr>
                <w:color w:val="000000"/>
              </w:rPr>
              <w:br/>
              <w:t>+8,55</w:t>
            </w:r>
            <w:r w:rsidRPr="004A4072">
              <w:rPr>
                <w:color w:val="000000"/>
              </w:rPr>
              <w:br/>
              <w:t>+0,8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89,94</w:t>
            </w:r>
            <w:r w:rsidRPr="004A4072">
              <w:rPr>
                <w:color w:val="000000"/>
              </w:rPr>
              <w:br/>
              <w:t>+ 42,75</w:t>
            </w:r>
            <w:r w:rsidRPr="004A4072">
              <w:rPr>
                <w:color w:val="000000"/>
              </w:rPr>
              <w:br/>
              <w:t>+8,55</w:t>
            </w:r>
            <w:r w:rsidRPr="004A4072">
              <w:rPr>
                <w:color w:val="000000"/>
              </w:rPr>
              <w:br/>
              <w:t>+0,8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64,65</w:t>
            </w:r>
            <w:r w:rsidRPr="004A4072">
              <w:rPr>
                <w:color w:val="000000"/>
              </w:rPr>
              <w:br/>
              <w:t>+ 33,75</w:t>
            </w:r>
            <w:r w:rsidRPr="004A4072">
              <w:rPr>
                <w:color w:val="000000"/>
              </w:rPr>
              <w:br/>
              <w:t>+6,75</w:t>
            </w:r>
            <w:r w:rsidRPr="004A4072">
              <w:rPr>
                <w:color w:val="000000"/>
              </w:rPr>
              <w:br/>
              <w:t>+0,8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33,34</w:t>
            </w:r>
            <w:r w:rsidRPr="004A4072">
              <w:rPr>
                <w:color w:val="000000"/>
              </w:rPr>
              <w:br/>
              <w:t>+ 17,55</w:t>
            </w:r>
            <w:r w:rsidRPr="004A4072">
              <w:rPr>
                <w:color w:val="000000"/>
              </w:rPr>
              <w:br/>
              <w:t>+3,51</w:t>
            </w:r>
            <w:r w:rsidRPr="004A4072">
              <w:rPr>
                <w:color w:val="000000"/>
              </w:rPr>
              <w:br/>
              <w:t>+0,8</w:t>
            </w:r>
          </w:p>
        </w:tc>
      </w:tr>
      <w:tr w:rsidR="002456AC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</w:r>
            <w:r w:rsidRPr="004A4072">
              <w:rPr>
                <w:b/>
                <w:bCs/>
                <w:color w:val="000000"/>
              </w:rPr>
              <w:t>-- в млн. руб.</w:t>
            </w:r>
            <w:r w:rsidRPr="004A4072">
              <w:rPr>
                <w:color w:val="000000"/>
              </w:rP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24,55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68,3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142,04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142,04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142,04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105,95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55,2</w:t>
            </w:r>
          </w:p>
        </w:tc>
      </w:tr>
    </w:tbl>
    <w:p w:rsidR="002456AC" w:rsidRPr="004A4072" w:rsidRDefault="002456AC" w:rsidP="004A4072">
      <w:pPr>
        <w:rPr>
          <w:color w:val="000000"/>
        </w:rPr>
      </w:pPr>
    </w:p>
    <w:p w:rsidR="00F45D93" w:rsidRDefault="00F45D93" w:rsidP="004A4072">
      <w:pPr>
        <w:jc w:val="center"/>
        <w:rPr>
          <w:color w:val="000000"/>
        </w:rPr>
      </w:pPr>
    </w:p>
    <w:p w:rsidR="002456AC" w:rsidRPr="00F45D93" w:rsidRDefault="002456AC" w:rsidP="004A4072">
      <w:pPr>
        <w:jc w:val="center"/>
        <w:rPr>
          <w:b/>
          <w:color w:val="000000"/>
        </w:rPr>
      </w:pPr>
      <w:r w:rsidRPr="00F45D93">
        <w:rPr>
          <w:b/>
          <w:color w:val="000000"/>
        </w:rPr>
        <w:t>2.1.2. Расчет инвестиционных вложений</w:t>
      </w:r>
    </w:p>
    <w:p w:rsidR="002456AC" w:rsidRPr="004A4072" w:rsidRDefault="002456AC" w:rsidP="004A4072">
      <w:pPr>
        <w:rPr>
          <w:color w:val="000000"/>
        </w:rPr>
      </w:pPr>
      <w:r w:rsidRPr="004A4072">
        <w:rPr>
          <w:color w:val="000000"/>
        </w:rPr>
        <w:br/>
      </w:r>
      <w:r w:rsidRPr="004A4072">
        <w:rPr>
          <w:b/>
          <w:bCs/>
          <w:color w:val="000000"/>
        </w:rPr>
        <w:t>Таблица 2. 3.</w:t>
      </w:r>
      <w:r w:rsidRPr="004A4072">
        <w:rPr>
          <w:color w:val="000000"/>
        </w:rPr>
        <w:t xml:space="preserve"> </w:t>
      </w:r>
    </w:p>
    <w:p w:rsidR="002456AC" w:rsidRPr="004A4072" w:rsidRDefault="002456AC" w:rsidP="004A4072">
      <w:pPr>
        <w:rPr>
          <w:color w:val="00000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5"/>
        <w:gridCol w:w="35"/>
        <w:gridCol w:w="6078"/>
        <w:gridCol w:w="40"/>
        <w:gridCol w:w="812"/>
        <w:gridCol w:w="812"/>
        <w:gridCol w:w="812"/>
        <w:gridCol w:w="917"/>
      </w:tblGrid>
      <w:tr w:rsidR="002456AC" w:rsidRPr="004A4072">
        <w:trPr>
          <w:tblCellSpacing w:w="15" w:type="dxa"/>
        </w:trPr>
        <w:tc>
          <w:tcPr>
            <w:tcW w:w="2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N п/п</w:t>
            </w:r>
          </w:p>
        </w:tc>
        <w:tc>
          <w:tcPr>
            <w:tcW w:w="3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Наименование показателей</w:t>
            </w:r>
          </w:p>
        </w:tc>
        <w:tc>
          <w:tcPr>
            <w:tcW w:w="163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ГОДЫ</w:t>
            </w:r>
          </w:p>
        </w:tc>
      </w:tr>
      <w:tr w:rsidR="002456AC" w:rsidRPr="004A4072">
        <w:trPr>
          <w:tblCellSpacing w:w="15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  <w:tc>
          <w:tcPr>
            <w:tcW w:w="30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2001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2002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2003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2004</w:t>
            </w:r>
          </w:p>
        </w:tc>
      </w:tr>
      <w:tr w:rsidR="002456AC" w:rsidRPr="004A4072">
        <w:trPr>
          <w:tblCellSpacing w:w="15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1.</w:t>
            </w:r>
          </w:p>
        </w:tc>
        <w:tc>
          <w:tcPr>
            <w:tcW w:w="30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 xml:space="preserve">Расходы по созданию и эксплуатации опытного образца усовершенствованной модели термопластоавтомата </w:t>
            </w:r>
          </w:p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-- в млн. руб.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8,0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</w:tr>
      <w:tr w:rsidR="002456AC" w:rsidRPr="004A4072">
        <w:trPr>
          <w:tblCellSpacing w:w="15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2.</w:t>
            </w:r>
          </w:p>
        </w:tc>
        <w:tc>
          <w:tcPr>
            <w:tcW w:w="30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 xml:space="preserve">Капитальные затраты на частичную реконструкцию производства термопластоавтоматов (удельные капитальные затраты Х количество единиц оборудования). </w:t>
            </w:r>
          </w:p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-- в млн. руб.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1,5х95</w:t>
            </w:r>
            <w:r w:rsidRPr="004A4072">
              <w:rPr>
                <w:color w:val="000000"/>
              </w:rPr>
              <w:br/>
            </w:r>
            <w:r w:rsidRPr="004A4072">
              <w:rPr>
                <w:color w:val="000000"/>
              </w:rPr>
              <w:br/>
              <w:t>142,5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</w:tr>
      <w:tr w:rsidR="002456AC" w:rsidRPr="004A4072">
        <w:trPr>
          <w:tblCellSpacing w:w="15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3.</w:t>
            </w:r>
          </w:p>
        </w:tc>
        <w:tc>
          <w:tcPr>
            <w:tcW w:w="30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 xml:space="preserve">Расходы по перепланировке старого корпуса и проведению ремонтно-строительных работ в производстве изделий из пластмасс. </w:t>
            </w:r>
          </w:p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-- в млн. руб.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20,0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</w:tr>
      <w:tr w:rsidR="002456AC" w:rsidRPr="004A4072">
        <w:trPr>
          <w:tblCellSpacing w:w="15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4.</w:t>
            </w:r>
          </w:p>
        </w:tc>
        <w:tc>
          <w:tcPr>
            <w:tcW w:w="30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 xml:space="preserve">Затраты на оборудование производства изделий из пластмасс (балансовая стоимость 1-го термопластоавтомата с учетом монтажа Х количество устанавливаемого оборудования). </w:t>
            </w:r>
          </w:p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-- в млн. руб.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2,25х 20</w:t>
            </w:r>
            <w:r w:rsidRPr="004A4072">
              <w:rPr>
                <w:color w:val="000000"/>
              </w:rPr>
              <w:br/>
            </w:r>
            <w:r w:rsidRPr="004A4072">
              <w:rPr>
                <w:color w:val="000000"/>
              </w:rPr>
              <w:br/>
              <w:t>45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2,25х 36</w:t>
            </w:r>
            <w:r w:rsidRPr="004A4072">
              <w:rPr>
                <w:color w:val="000000"/>
              </w:rPr>
              <w:br/>
            </w:r>
            <w:r w:rsidRPr="004A4072">
              <w:rPr>
                <w:color w:val="000000"/>
              </w:rPr>
              <w:br/>
              <w:t>81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2,25х 39</w:t>
            </w:r>
            <w:r w:rsidRPr="004A4072">
              <w:rPr>
                <w:color w:val="000000"/>
              </w:rPr>
              <w:br/>
            </w:r>
            <w:r w:rsidRPr="004A4072">
              <w:rPr>
                <w:color w:val="000000"/>
              </w:rPr>
              <w:br/>
              <w:t>87,75</w:t>
            </w:r>
          </w:p>
        </w:tc>
      </w:tr>
    </w:tbl>
    <w:p w:rsidR="002456AC" w:rsidRPr="004A4072" w:rsidRDefault="002456AC" w:rsidP="004A4072">
      <w:pPr>
        <w:rPr>
          <w:color w:val="000000"/>
        </w:rPr>
      </w:pPr>
    </w:p>
    <w:p w:rsidR="002456AC" w:rsidRPr="004A4072" w:rsidRDefault="002456AC" w:rsidP="004A4072">
      <w:pPr>
        <w:rPr>
          <w:color w:val="00000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34"/>
        <w:gridCol w:w="2122"/>
        <w:gridCol w:w="1524"/>
        <w:gridCol w:w="1524"/>
        <w:gridCol w:w="2137"/>
      </w:tblGrid>
      <w:tr w:rsidR="002456AC" w:rsidRPr="004A4072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ИТОГО: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170,5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45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81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F45D93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87,75</w:t>
            </w:r>
          </w:p>
        </w:tc>
      </w:tr>
    </w:tbl>
    <w:p w:rsidR="00F45D93" w:rsidRDefault="00F45D93" w:rsidP="004A4072">
      <w:pPr>
        <w:jc w:val="center"/>
        <w:rPr>
          <w:color w:val="000000"/>
        </w:rPr>
      </w:pPr>
    </w:p>
    <w:p w:rsidR="00F45D93" w:rsidRDefault="00F45D93" w:rsidP="004A4072">
      <w:pPr>
        <w:jc w:val="center"/>
        <w:rPr>
          <w:color w:val="000000"/>
        </w:rPr>
      </w:pPr>
    </w:p>
    <w:p w:rsidR="002456AC" w:rsidRPr="004A4072" w:rsidRDefault="002456AC" w:rsidP="004A4072">
      <w:pPr>
        <w:jc w:val="center"/>
        <w:rPr>
          <w:color w:val="000000"/>
        </w:rPr>
      </w:pPr>
      <w:r w:rsidRPr="004A4072">
        <w:rPr>
          <w:b/>
          <w:bCs/>
          <w:color w:val="000000"/>
        </w:rPr>
        <w:t>2.2.Расчет показателей эффективности</w:t>
      </w:r>
      <w:r w:rsidRPr="004A4072">
        <w:rPr>
          <w:color w:val="000000"/>
        </w:rPr>
        <w:t xml:space="preserve"> </w:t>
      </w:r>
    </w:p>
    <w:p w:rsidR="00F45D93" w:rsidRDefault="00F45D93" w:rsidP="004A4072">
      <w:pPr>
        <w:rPr>
          <w:color w:val="000000"/>
        </w:rPr>
      </w:pPr>
    </w:p>
    <w:p w:rsidR="00F45D93" w:rsidRDefault="002456AC" w:rsidP="00F45D9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2.2.1. Расчет дисконтированных величин денежного потока и инвестиционных вложений</w:t>
      </w:r>
    </w:p>
    <w:p w:rsidR="00F45D93" w:rsidRDefault="00F45D93" w:rsidP="00F45D93">
      <w:pPr>
        <w:ind w:firstLine="540"/>
        <w:jc w:val="both"/>
        <w:rPr>
          <w:color w:val="000000"/>
        </w:rPr>
      </w:pPr>
    </w:p>
    <w:p w:rsidR="00F45D93" w:rsidRDefault="002456AC" w:rsidP="00F45D9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В процессе дисконтирования обычно проводится приведение будущих затрат и результатов к настоящему времени. Коэффициенты дисконтирования рассчитываются по формуле сложных процентов:</w:t>
      </w:r>
    </w:p>
    <w:p w:rsidR="00F45D93" w:rsidRDefault="002456AC" w:rsidP="00F45D9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a= 1/(1+Е)t, где</w:t>
      </w:r>
    </w:p>
    <w:p w:rsidR="00F45D93" w:rsidRDefault="002456AC" w:rsidP="00F45D9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a- коэффициент дисконтирования;</w:t>
      </w:r>
    </w:p>
    <w:p w:rsidR="00F45D93" w:rsidRDefault="002456AC" w:rsidP="00F45D9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Е – ставка дисконта;</w:t>
      </w:r>
    </w:p>
    <w:p w:rsidR="00F45D93" w:rsidRDefault="002456AC" w:rsidP="00F45D93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t – время(год).</w:t>
      </w:r>
    </w:p>
    <w:p w:rsidR="00F45D93" w:rsidRDefault="00F45D93" w:rsidP="004A4072">
      <w:pPr>
        <w:rPr>
          <w:b/>
          <w:bCs/>
          <w:color w:val="000000"/>
        </w:rPr>
      </w:pPr>
    </w:p>
    <w:p w:rsidR="002456AC" w:rsidRPr="004A4072" w:rsidRDefault="002456AC" w:rsidP="004A4072">
      <w:pPr>
        <w:rPr>
          <w:color w:val="000000"/>
        </w:rPr>
      </w:pPr>
      <w:r w:rsidRPr="004A4072">
        <w:rPr>
          <w:b/>
          <w:bCs/>
          <w:color w:val="000000"/>
        </w:rPr>
        <w:t>Таблица 2. 4.</w:t>
      </w:r>
      <w:r w:rsidRPr="004A4072">
        <w:rPr>
          <w:color w:val="000000"/>
        </w:rPr>
        <w:t xml:space="preserve"> </w:t>
      </w:r>
    </w:p>
    <w:p w:rsidR="002456AC" w:rsidRPr="004A4072" w:rsidRDefault="002456AC" w:rsidP="004A4072">
      <w:pPr>
        <w:rPr>
          <w:color w:val="00000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89"/>
        <w:gridCol w:w="1198"/>
        <w:gridCol w:w="1886"/>
        <w:gridCol w:w="1887"/>
        <w:gridCol w:w="2182"/>
        <w:gridCol w:w="2099"/>
      </w:tblGrid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Годы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Чистый денежный поток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Инвестиционные вложения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Коэффициент дисконтирования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Дисконтированный денежный поток*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Дисконтированные инвестиционные вложения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170,5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170,5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24,55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0,855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20,990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38,475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68,3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81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0,731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49,927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59,211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142,04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87,75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0,624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88,633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54,756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142,04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0,534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75,849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142,04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0,456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64,770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105,95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0,390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41,320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55,2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0,333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18,382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Итого: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680,12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384,25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359,871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322,942</w:t>
            </w:r>
          </w:p>
        </w:tc>
      </w:tr>
    </w:tbl>
    <w:p w:rsidR="00561CE2" w:rsidRDefault="00561CE2" w:rsidP="004A4072">
      <w:pPr>
        <w:rPr>
          <w:color w:val="000000"/>
        </w:rPr>
      </w:pPr>
    </w:p>
    <w:p w:rsidR="002456AC" w:rsidRPr="004A407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*</w:t>
      </w:r>
      <w:r w:rsidR="00561CE2">
        <w:rPr>
          <w:color w:val="000000"/>
        </w:rPr>
        <w:t xml:space="preserve"> </w:t>
      </w:r>
      <w:r w:rsidRPr="004A4072">
        <w:rPr>
          <w:color w:val="000000"/>
        </w:rPr>
        <w:t>Коэффициенты дисконтирования определены по финансовой таблице (4 колонка) – Текущая стоимость единицы для ставки дисконта 17%</w:t>
      </w:r>
    </w:p>
    <w:p w:rsidR="00561CE2" w:rsidRDefault="00561CE2" w:rsidP="00561CE2">
      <w:pPr>
        <w:ind w:firstLine="540"/>
        <w:jc w:val="both"/>
        <w:rPr>
          <w:color w:val="000000"/>
        </w:rPr>
      </w:pPr>
    </w:p>
    <w:p w:rsidR="002456AC" w:rsidRPr="004A407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2.2.2. Расчет показателей эффективности</w:t>
      </w:r>
    </w:p>
    <w:p w:rsidR="00561CE2" w:rsidRDefault="00561CE2" w:rsidP="00561CE2">
      <w:pPr>
        <w:ind w:firstLine="540"/>
        <w:jc w:val="both"/>
        <w:rPr>
          <w:color w:val="000000"/>
        </w:rPr>
      </w:pP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1. Чистый приведенный доход</w:t>
      </w:r>
      <w:r w:rsidR="00561CE2">
        <w:rPr>
          <w:color w:val="000000"/>
        </w:rPr>
        <w:t xml:space="preserve"> </w:t>
      </w:r>
      <w:r w:rsidRPr="004A4072">
        <w:rPr>
          <w:color w:val="000000"/>
        </w:rPr>
        <w:t>представляет собой величину разностей результатов инвестиционных затрат за расчетный период, приведенных к одному моменту времени, т.е. с учетом дисконтирования денежного потока(результатов) и инвестиционных вложений (затрат):</w:t>
      </w: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ЧПД = ДП – ИС, где</w:t>
      </w:r>
      <w:r w:rsidR="00561CE2">
        <w:rPr>
          <w:color w:val="000000"/>
        </w:rPr>
        <w:t xml:space="preserve"> </w:t>
      </w: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ДП – сумма дисконтированного денежного потока;</w:t>
      </w:r>
    </w:p>
    <w:p w:rsidR="002456AC" w:rsidRPr="004A407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 xml:space="preserve">ИС – сумма дисконтированных инвестиционных вложений. </w:t>
      </w:r>
    </w:p>
    <w:p w:rsidR="00561CE2" w:rsidRDefault="00561CE2" w:rsidP="00561CE2">
      <w:pPr>
        <w:ind w:firstLine="540"/>
        <w:jc w:val="both"/>
        <w:rPr>
          <w:color w:val="000000"/>
        </w:rPr>
      </w:pPr>
    </w:p>
    <w:p w:rsidR="002456AC" w:rsidRPr="004A4072" w:rsidRDefault="002456AC" w:rsidP="00561CE2">
      <w:pPr>
        <w:ind w:firstLine="540"/>
        <w:jc w:val="both"/>
        <w:rPr>
          <w:color w:val="000000"/>
        </w:rPr>
      </w:pPr>
      <w:r w:rsidRPr="004A4072">
        <w:rPr>
          <w:b/>
          <w:bCs/>
          <w:color w:val="000000"/>
        </w:rPr>
        <w:t>ЧПД = 359,871 – 322,942 = 36,929</w:t>
      </w:r>
      <w:r w:rsidRPr="004A4072">
        <w:rPr>
          <w:color w:val="000000"/>
        </w:rPr>
        <w:t xml:space="preserve"> (млн.руб.).</w:t>
      </w:r>
    </w:p>
    <w:p w:rsidR="00561CE2" w:rsidRDefault="00561CE2" w:rsidP="00561CE2">
      <w:pPr>
        <w:ind w:firstLine="540"/>
        <w:jc w:val="both"/>
        <w:rPr>
          <w:color w:val="000000"/>
        </w:rPr>
      </w:pP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2. Индекс доходностиопределяется как отношение приведенных доходов к приведенным на ту же дату инновационным расходам. ИД показывает сколько дохода получает инвестор в результате осуществления этого проекта на каждый вложенный рубль. Расчет индекса доходности ведется по формуле:</w:t>
      </w: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ИД = ДП / ИС</w:t>
      </w: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b/>
          <w:bCs/>
          <w:color w:val="000000"/>
        </w:rPr>
        <w:t>ИД = 359,871 / 322,942 = 1,114</w:t>
      </w:r>
      <w:r w:rsidRPr="004A4072">
        <w:rPr>
          <w:color w:val="000000"/>
        </w:rPr>
        <w:t xml:space="preserve"> </w:t>
      </w:r>
    </w:p>
    <w:p w:rsidR="00561CE2" w:rsidRDefault="00561CE2" w:rsidP="00561CE2">
      <w:pPr>
        <w:ind w:firstLine="540"/>
        <w:jc w:val="both"/>
        <w:rPr>
          <w:color w:val="000000"/>
        </w:rPr>
      </w:pPr>
    </w:p>
    <w:p w:rsidR="002456AC" w:rsidRPr="004A4072" w:rsidRDefault="002456AC" w:rsidP="00561CE2">
      <w:pPr>
        <w:ind w:firstLine="540"/>
        <w:jc w:val="both"/>
        <w:rPr>
          <w:color w:val="000000"/>
          <w:lang w:val="en-US"/>
        </w:rPr>
      </w:pPr>
      <w:r w:rsidRPr="004A4072">
        <w:rPr>
          <w:color w:val="000000"/>
        </w:rPr>
        <w:t xml:space="preserve">3. Период окупаемости –это минимальный временной интервал от начала осуществления проекта, за пределами которого чистый приведенный доход становится не отрицательным. Иными словами, это период, начиная с которого инвестиционные вложения покрываются суммарными результатами от реализации проекта. Период окупаемости определяется по формуле: </w:t>
      </w:r>
    </w:p>
    <w:p w:rsidR="002456AC" w:rsidRPr="004A4072" w:rsidRDefault="002456AC" w:rsidP="00561CE2">
      <w:pPr>
        <w:ind w:firstLine="540"/>
        <w:jc w:val="both"/>
        <w:rPr>
          <w:color w:val="000000"/>
          <w:lang w:val="en-US"/>
        </w:rPr>
      </w:pP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ПО = ИС / ДП ср., где</w:t>
      </w: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ДП ср. – сумма дисконтированного денежного потока в среднем за год.</w:t>
      </w: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b/>
          <w:bCs/>
          <w:color w:val="000000"/>
        </w:rPr>
        <w:t>ПО = 322,942 / (359,871 / 7) = 322,942 / 51,41 = 6,282</w:t>
      </w:r>
      <w:r w:rsidRPr="004A4072">
        <w:rPr>
          <w:color w:val="000000"/>
        </w:rPr>
        <w:t xml:space="preserve"> (года).</w:t>
      </w: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4. Внутренняя норма доходности</w:t>
      </w: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ВНД = k, при котором ЧПД = 0, где</w:t>
      </w: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k – ставка дисконта.</w:t>
      </w: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Определение показателя ВНД может производиться с помощью метода последовательных операций: выбираются 2 значения ставки дисконта К1 и К2, таким образом чтобы в этом интервале ЧПД поменял свое значение с положительного на отрицательное. Среднее значение интервала»ВНД, при котором ЧПД = 0.</w:t>
      </w: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Для определения ВНД используем:</w:t>
      </w:r>
    </w:p>
    <w:p w:rsidR="00561CE2" w:rsidRDefault="00561CE2" w:rsidP="00561CE2">
      <w:pPr>
        <w:ind w:firstLine="540"/>
        <w:jc w:val="both"/>
        <w:rPr>
          <w:color w:val="000000"/>
        </w:rPr>
      </w:pPr>
    </w:p>
    <w:p w:rsidR="002456AC" w:rsidRPr="004A4072" w:rsidRDefault="002456AC" w:rsidP="00561CE2">
      <w:pPr>
        <w:ind w:firstLine="540"/>
        <w:jc w:val="both"/>
        <w:rPr>
          <w:color w:val="000000"/>
        </w:rPr>
      </w:pPr>
      <w:r w:rsidRPr="004A4072">
        <w:rPr>
          <w:b/>
          <w:bCs/>
          <w:color w:val="000000"/>
        </w:rPr>
        <w:t>Таблица 2. 5.</w:t>
      </w:r>
      <w:r w:rsidRPr="004A4072">
        <w:rPr>
          <w:color w:val="000000"/>
        </w:rPr>
        <w:t xml:space="preserve"> </w:t>
      </w:r>
    </w:p>
    <w:p w:rsidR="002456AC" w:rsidRPr="004A4072" w:rsidRDefault="002456AC" w:rsidP="004A4072">
      <w:pPr>
        <w:rPr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1191"/>
        <w:gridCol w:w="1885"/>
        <w:gridCol w:w="1984"/>
        <w:gridCol w:w="2083"/>
        <w:gridCol w:w="2083"/>
      </w:tblGrid>
      <w:tr w:rsidR="002456AC" w:rsidRPr="004A4072">
        <w:trPr>
          <w:tblCellSpacing w:w="0" w:type="dxa"/>
        </w:trPr>
        <w:tc>
          <w:tcPr>
            <w:tcW w:w="350" w:type="pct"/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Годы</w:t>
            </w:r>
          </w:p>
        </w:tc>
        <w:tc>
          <w:tcPr>
            <w:tcW w:w="6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Чистый денежный поток</w:t>
            </w:r>
          </w:p>
        </w:tc>
        <w:tc>
          <w:tcPr>
            <w:tcW w:w="9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Инвестиционные вложения</w:t>
            </w:r>
          </w:p>
        </w:tc>
        <w:tc>
          <w:tcPr>
            <w:tcW w:w="10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Коэффициент дисконтирования для ставки 21%</w:t>
            </w:r>
          </w:p>
        </w:tc>
        <w:tc>
          <w:tcPr>
            <w:tcW w:w="10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Дисконтированный денежный поток</w:t>
            </w:r>
          </w:p>
        </w:tc>
        <w:tc>
          <w:tcPr>
            <w:tcW w:w="11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Дисконтированные инвести-ционные вложения</w:t>
            </w:r>
          </w:p>
        </w:tc>
      </w:tr>
      <w:tr w:rsidR="002456AC" w:rsidRPr="004A4072">
        <w:trPr>
          <w:tblCellSpacing w:w="0" w:type="dxa"/>
        </w:trPr>
        <w:tc>
          <w:tcPr>
            <w:tcW w:w="350" w:type="pct"/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2001</w:t>
            </w:r>
          </w:p>
        </w:tc>
        <w:tc>
          <w:tcPr>
            <w:tcW w:w="6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</w:t>
            </w:r>
          </w:p>
        </w:tc>
        <w:tc>
          <w:tcPr>
            <w:tcW w:w="9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170,5</w:t>
            </w:r>
          </w:p>
        </w:tc>
        <w:tc>
          <w:tcPr>
            <w:tcW w:w="10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</w:t>
            </w:r>
          </w:p>
        </w:tc>
        <w:tc>
          <w:tcPr>
            <w:tcW w:w="1050" w:type="pct"/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1100" w:type="pct"/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170,5</w:t>
            </w:r>
          </w:p>
        </w:tc>
      </w:tr>
      <w:tr w:rsidR="002456AC" w:rsidRPr="004A4072">
        <w:trPr>
          <w:tblCellSpacing w:w="0" w:type="dxa"/>
        </w:trPr>
        <w:tc>
          <w:tcPr>
            <w:tcW w:w="3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2002</w:t>
            </w:r>
          </w:p>
        </w:tc>
        <w:tc>
          <w:tcPr>
            <w:tcW w:w="6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24,55</w:t>
            </w:r>
          </w:p>
        </w:tc>
        <w:tc>
          <w:tcPr>
            <w:tcW w:w="9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45</w:t>
            </w:r>
          </w:p>
        </w:tc>
        <w:tc>
          <w:tcPr>
            <w:tcW w:w="10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0,826</w:t>
            </w:r>
          </w:p>
        </w:tc>
        <w:tc>
          <w:tcPr>
            <w:tcW w:w="10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20,278</w:t>
            </w:r>
          </w:p>
        </w:tc>
        <w:tc>
          <w:tcPr>
            <w:tcW w:w="11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37,170</w:t>
            </w:r>
          </w:p>
        </w:tc>
      </w:tr>
      <w:tr w:rsidR="002456AC" w:rsidRPr="004A4072">
        <w:trPr>
          <w:tblCellSpacing w:w="0" w:type="dxa"/>
        </w:trPr>
        <w:tc>
          <w:tcPr>
            <w:tcW w:w="3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2003</w:t>
            </w:r>
          </w:p>
        </w:tc>
        <w:tc>
          <w:tcPr>
            <w:tcW w:w="6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68,3</w:t>
            </w:r>
          </w:p>
        </w:tc>
        <w:tc>
          <w:tcPr>
            <w:tcW w:w="9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81</w:t>
            </w:r>
          </w:p>
        </w:tc>
        <w:tc>
          <w:tcPr>
            <w:tcW w:w="10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0,683</w:t>
            </w:r>
          </w:p>
        </w:tc>
        <w:tc>
          <w:tcPr>
            <w:tcW w:w="10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46,649</w:t>
            </w:r>
          </w:p>
        </w:tc>
        <w:tc>
          <w:tcPr>
            <w:tcW w:w="11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55,323</w:t>
            </w:r>
          </w:p>
        </w:tc>
      </w:tr>
      <w:tr w:rsidR="002456AC" w:rsidRPr="004A4072">
        <w:trPr>
          <w:tblCellSpacing w:w="0" w:type="dxa"/>
        </w:trPr>
        <w:tc>
          <w:tcPr>
            <w:tcW w:w="3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2004</w:t>
            </w:r>
          </w:p>
        </w:tc>
        <w:tc>
          <w:tcPr>
            <w:tcW w:w="6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142,04</w:t>
            </w:r>
          </w:p>
        </w:tc>
        <w:tc>
          <w:tcPr>
            <w:tcW w:w="9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87,75</w:t>
            </w:r>
          </w:p>
        </w:tc>
        <w:tc>
          <w:tcPr>
            <w:tcW w:w="10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0,564</w:t>
            </w:r>
          </w:p>
        </w:tc>
        <w:tc>
          <w:tcPr>
            <w:tcW w:w="10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80,111</w:t>
            </w:r>
          </w:p>
        </w:tc>
        <w:tc>
          <w:tcPr>
            <w:tcW w:w="11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49,491</w:t>
            </w:r>
          </w:p>
        </w:tc>
      </w:tr>
      <w:tr w:rsidR="002456AC" w:rsidRPr="004A4072">
        <w:trPr>
          <w:tblCellSpacing w:w="0" w:type="dxa"/>
        </w:trPr>
        <w:tc>
          <w:tcPr>
            <w:tcW w:w="3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2005</w:t>
            </w:r>
          </w:p>
        </w:tc>
        <w:tc>
          <w:tcPr>
            <w:tcW w:w="6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142,04</w:t>
            </w:r>
          </w:p>
        </w:tc>
        <w:tc>
          <w:tcPr>
            <w:tcW w:w="950" w:type="pct"/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1000" w:type="pct"/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0,467</w:t>
            </w:r>
          </w:p>
        </w:tc>
        <w:tc>
          <w:tcPr>
            <w:tcW w:w="10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66,333</w:t>
            </w:r>
          </w:p>
        </w:tc>
        <w:tc>
          <w:tcPr>
            <w:tcW w:w="1100" w:type="pct"/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</w:tr>
      <w:tr w:rsidR="002456AC" w:rsidRPr="004A4072">
        <w:trPr>
          <w:tblCellSpacing w:w="0" w:type="dxa"/>
        </w:trPr>
        <w:tc>
          <w:tcPr>
            <w:tcW w:w="350" w:type="pct"/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2006</w:t>
            </w:r>
          </w:p>
        </w:tc>
        <w:tc>
          <w:tcPr>
            <w:tcW w:w="6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142,04</w:t>
            </w:r>
          </w:p>
        </w:tc>
        <w:tc>
          <w:tcPr>
            <w:tcW w:w="950" w:type="pct"/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1000" w:type="pct"/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0,386</w:t>
            </w:r>
          </w:p>
        </w:tc>
        <w:tc>
          <w:tcPr>
            <w:tcW w:w="10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54,827</w:t>
            </w:r>
          </w:p>
        </w:tc>
        <w:tc>
          <w:tcPr>
            <w:tcW w:w="1100" w:type="pct"/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</w:tr>
      <w:tr w:rsidR="002456AC" w:rsidRPr="004A4072">
        <w:trPr>
          <w:tblCellSpacing w:w="0" w:type="dxa"/>
        </w:trPr>
        <w:tc>
          <w:tcPr>
            <w:tcW w:w="350" w:type="pct"/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2007</w:t>
            </w:r>
          </w:p>
        </w:tc>
        <w:tc>
          <w:tcPr>
            <w:tcW w:w="6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105,95</w:t>
            </w:r>
          </w:p>
        </w:tc>
        <w:tc>
          <w:tcPr>
            <w:tcW w:w="950" w:type="pct"/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1000" w:type="pct"/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0,319</w:t>
            </w:r>
          </w:p>
        </w:tc>
        <w:tc>
          <w:tcPr>
            <w:tcW w:w="10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33,798</w:t>
            </w:r>
          </w:p>
        </w:tc>
        <w:tc>
          <w:tcPr>
            <w:tcW w:w="1100" w:type="pct"/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</w:tr>
      <w:tr w:rsidR="002456AC" w:rsidRPr="004A4072">
        <w:trPr>
          <w:tblCellSpacing w:w="0" w:type="dxa"/>
        </w:trPr>
        <w:tc>
          <w:tcPr>
            <w:tcW w:w="350" w:type="pct"/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2008</w:t>
            </w:r>
          </w:p>
        </w:tc>
        <w:tc>
          <w:tcPr>
            <w:tcW w:w="6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55,2</w:t>
            </w:r>
          </w:p>
        </w:tc>
        <w:tc>
          <w:tcPr>
            <w:tcW w:w="950" w:type="pct"/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1000" w:type="pct"/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0,263</w:t>
            </w:r>
          </w:p>
        </w:tc>
        <w:tc>
          <w:tcPr>
            <w:tcW w:w="10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14,518</w:t>
            </w:r>
          </w:p>
        </w:tc>
        <w:tc>
          <w:tcPr>
            <w:tcW w:w="1100" w:type="pct"/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</w:tr>
      <w:tr w:rsidR="002456AC" w:rsidRPr="004A4072">
        <w:trPr>
          <w:tblCellSpacing w:w="0" w:type="dxa"/>
        </w:trPr>
        <w:tc>
          <w:tcPr>
            <w:tcW w:w="3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Итого:</w:t>
            </w:r>
          </w:p>
        </w:tc>
        <w:tc>
          <w:tcPr>
            <w:tcW w:w="600" w:type="pct"/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680,12</w:t>
            </w:r>
          </w:p>
        </w:tc>
        <w:tc>
          <w:tcPr>
            <w:tcW w:w="9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384,25</w:t>
            </w:r>
          </w:p>
        </w:tc>
        <w:tc>
          <w:tcPr>
            <w:tcW w:w="1000" w:type="pct"/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1050" w:type="pct"/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316,514</w:t>
            </w:r>
          </w:p>
        </w:tc>
        <w:tc>
          <w:tcPr>
            <w:tcW w:w="11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312,484</w:t>
            </w:r>
          </w:p>
        </w:tc>
      </w:tr>
    </w:tbl>
    <w:p w:rsidR="00561CE2" w:rsidRDefault="00561CE2" w:rsidP="004A4072">
      <w:pPr>
        <w:rPr>
          <w:color w:val="000000"/>
        </w:rPr>
      </w:pPr>
    </w:p>
    <w:p w:rsidR="00561CE2" w:rsidRDefault="00561CE2" w:rsidP="004A4072">
      <w:pPr>
        <w:rPr>
          <w:color w:val="000000"/>
        </w:rPr>
      </w:pP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ЧПД(21%)=316,514-312,484=4,03 млн. руб.</w:t>
      </w:r>
    </w:p>
    <w:p w:rsidR="00561CE2" w:rsidRDefault="00561CE2" w:rsidP="004A4072">
      <w:pPr>
        <w:rPr>
          <w:color w:val="000000"/>
        </w:rPr>
      </w:pPr>
    </w:p>
    <w:p w:rsidR="002456AC" w:rsidRPr="004A4072" w:rsidRDefault="002456AC" w:rsidP="004A4072">
      <w:pPr>
        <w:rPr>
          <w:color w:val="000000"/>
        </w:rPr>
      </w:pPr>
      <w:r w:rsidRPr="004A4072">
        <w:rPr>
          <w:b/>
          <w:bCs/>
          <w:color w:val="000000"/>
        </w:rPr>
        <w:t>Таблица 2. 6.</w:t>
      </w:r>
      <w:r w:rsidRPr="004A4072">
        <w:rPr>
          <w:color w:val="000000"/>
        </w:rPr>
        <w:t xml:space="preserve"> </w:t>
      </w:r>
    </w:p>
    <w:p w:rsidR="002456AC" w:rsidRPr="004A4072" w:rsidRDefault="002456AC" w:rsidP="004A4072">
      <w:pPr>
        <w:rPr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1191"/>
        <w:gridCol w:w="1885"/>
        <w:gridCol w:w="1984"/>
        <w:gridCol w:w="2083"/>
        <w:gridCol w:w="2083"/>
      </w:tblGrid>
      <w:tr w:rsidR="002456AC" w:rsidRPr="004A4072">
        <w:trPr>
          <w:tblCellSpacing w:w="0" w:type="dxa"/>
        </w:trPr>
        <w:tc>
          <w:tcPr>
            <w:tcW w:w="350" w:type="pct"/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Годы</w:t>
            </w:r>
          </w:p>
        </w:tc>
        <w:tc>
          <w:tcPr>
            <w:tcW w:w="6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Чистый денежный поток</w:t>
            </w:r>
          </w:p>
        </w:tc>
        <w:tc>
          <w:tcPr>
            <w:tcW w:w="9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Инвестиционные вложения</w:t>
            </w:r>
          </w:p>
        </w:tc>
        <w:tc>
          <w:tcPr>
            <w:tcW w:w="10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Коэффициент дисконтирования для ставки 22%</w:t>
            </w:r>
          </w:p>
        </w:tc>
        <w:tc>
          <w:tcPr>
            <w:tcW w:w="10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Дисконтированный денежный поток</w:t>
            </w:r>
          </w:p>
        </w:tc>
        <w:tc>
          <w:tcPr>
            <w:tcW w:w="11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Дисконтированные инвестиционные вложения</w:t>
            </w:r>
          </w:p>
        </w:tc>
      </w:tr>
      <w:tr w:rsidR="002456AC" w:rsidRPr="004A4072">
        <w:trPr>
          <w:tblCellSpacing w:w="0" w:type="dxa"/>
        </w:trPr>
        <w:tc>
          <w:tcPr>
            <w:tcW w:w="350" w:type="pct"/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2001</w:t>
            </w:r>
          </w:p>
        </w:tc>
        <w:tc>
          <w:tcPr>
            <w:tcW w:w="6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</w:t>
            </w:r>
          </w:p>
        </w:tc>
        <w:tc>
          <w:tcPr>
            <w:tcW w:w="9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170,5</w:t>
            </w:r>
          </w:p>
        </w:tc>
        <w:tc>
          <w:tcPr>
            <w:tcW w:w="10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</w:t>
            </w:r>
          </w:p>
        </w:tc>
        <w:tc>
          <w:tcPr>
            <w:tcW w:w="1050" w:type="pct"/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1100" w:type="pct"/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170,5</w:t>
            </w:r>
          </w:p>
        </w:tc>
      </w:tr>
      <w:tr w:rsidR="002456AC" w:rsidRPr="004A4072">
        <w:trPr>
          <w:tblCellSpacing w:w="0" w:type="dxa"/>
        </w:trPr>
        <w:tc>
          <w:tcPr>
            <w:tcW w:w="3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2002</w:t>
            </w:r>
          </w:p>
        </w:tc>
        <w:tc>
          <w:tcPr>
            <w:tcW w:w="6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24,55</w:t>
            </w:r>
          </w:p>
        </w:tc>
        <w:tc>
          <w:tcPr>
            <w:tcW w:w="9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45</w:t>
            </w:r>
          </w:p>
        </w:tc>
        <w:tc>
          <w:tcPr>
            <w:tcW w:w="10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0,820</w:t>
            </w:r>
          </w:p>
        </w:tc>
        <w:tc>
          <w:tcPr>
            <w:tcW w:w="10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20,131</w:t>
            </w:r>
          </w:p>
        </w:tc>
        <w:tc>
          <w:tcPr>
            <w:tcW w:w="11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36,900</w:t>
            </w:r>
          </w:p>
        </w:tc>
      </w:tr>
      <w:tr w:rsidR="002456AC" w:rsidRPr="004A4072">
        <w:trPr>
          <w:tblCellSpacing w:w="0" w:type="dxa"/>
        </w:trPr>
        <w:tc>
          <w:tcPr>
            <w:tcW w:w="3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2003</w:t>
            </w:r>
          </w:p>
        </w:tc>
        <w:tc>
          <w:tcPr>
            <w:tcW w:w="6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68,3</w:t>
            </w:r>
          </w:p>
        </w:tc>
        <w:tc>
          <w:tcPr>
            <w:tcW w:w="9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81</w:t>
            </w:r>
          </w:p>
        </w:tc>
        <w:tc>
          <w:tcPr>
            <w:tcW w:w="10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0,672</w:t>
            </w:r>
          </w:p>
        </w:tc>
        <w:tc>
          <w:tcPr>
            <w:tcW w:w="10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45,898</w:t>
            </w:r>
          </w:p>
        </w:tc>
        <w:tc>
          <w:tcPr>
            <w:tcW w:w="11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54,432</w:t>
            </w:r>
          </w:p>
        </w:tc>
      </w:tr>
      <w:tr w:rsidR="002456AC" w:rsidRPr="004A4072">
        <w:trPr>
          <w:tblCellSpacing w:w="0" w:type="dxa"/>
        </w:trPr>
        <w:tc>
          <w:tcPr>
            <w:tcW w:w="3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2004</w:t>
            </w:r>
          </w:p>
        </w:tc>
        <w:tc>
          <w:tcPr>
            <w:tcW w:w="6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142,04</w:t>
            </w:r>
          </w:p>
        </w:tc>
        <w:tc>
          <w:tcPr>
            <w:tcW w:w="9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87,75</w:t>
            </w:r>
          </w:p>
        </w:tc>
        <w:tc>
          <w:tcPr>
            <w:tcW w:w="10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0,551</w:t>
            </w:r>
          </w:p>
        </w:tc>
        <w:tc>
          <w:tcPr>
            <w:tcW w:w="10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78,264</w:t>
            </w:r>
          </w:p>
        </w:tc>
        <w:tc>
          <w:tcPr>
            <w:tcW w:w="11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48,350</w:t>
            </w:r>
          </w:p>
        </w:tc>
      </w:tr>
      <w:tr w:rsidR="002456AC" w:rsidRPr="004A4072">
        <w:trPr>
          <w:tblCellSpacing w:w="0" w:type="dxa"/>
        </w:trPr>
        <w:tc>
          <w:tcPr>
            <w:tcW w:w="3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2005</w:t>
            </w:r>
          </w:p>
        </w:tc>
        <w:tc>
          <w:tcPr>
            <w:tcW w:w="6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142,04</w:t>
            </w:r>
          </w:p>
        </w:tc>
        <w:tc>
          <w:tcPr>
            <w:tcW w:w="950" w:type="pct"/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1000" w:type="pct"/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0,451</w:t>
            </w:r>
          </w:p>
        </w:tc>
        <w:tc>
          <w:tcPr>
            <w:tcW w:w="10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64,060</w:t>
            </w:r>
          </w:p>
        </w:tc>
        <w:tc>
          <w:tcPr>
            <w:tcW w:w="1100" w:type="pct"/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</w:tr>
      <w:tr w:rsidR="002456AC" w:rsidRPr="004A4072">
        <w:trPr>
          <w:tblCellSpacing w:w="0" w:type="dxa"/>
        </w:trPr>
        <w:tc>
          <w:tcPr>
            <w:tcW w:w="350" w:type="pct"/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2006</w:t>
            </w:r>
          </w:p>
        </w:tc>
        <w:tc>
          <w:tcPr>
            <w:tcW w:w="6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142,04</w:t>
            </w:r>
          </w:p>
        </w:tc>
        <w:tc>
          <w:tcPr>
            <w:tcW w:w="950" w:type="pct"/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1000" w:type="pct"/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0,370</w:t>
            </w:r>
          </w:p>
        </w:tc>
        <w:tc>
          <w:tcPr>
            <w:tcW w:w="10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52,555</w:t>
            </w:r>
          </w:p>
        </w:tc>
        <w:tc>
          <w:tcPr>
            <w:tcW w:w="1100" w:type="pct"/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</w:tr>
      <w:tr w:rsidR="002456AC" w:rsidRPr="004A4072">
        <w:trPr>
          <w:tblCellSpacing w:w="0" w:type="dxa"/>
        </w:trPr>
        <w:tc>
          <w:tcPr>
            <w:tcW w:w="350" w:type="pct"/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2007</w:t>
            </w:r>
          </w:p>
        </w:tc>
        <w:tc>
          <w:tcPr>
            <w:tcW w:w="6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105,95</w:t>
            </w:r>
          </w:p>
        </w:tc>
        <w:tc>
          <w:tcPr>
            <w:tcW w:w="950" w:type="pct"/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1000" w:type="pct"/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0,303</w:t>
            </w:r>
          </w:p>
        </w:tc>
        <w:tc>
          <w:tcPr>
            <w:tcW w:w="10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32,103</w:t>
            </w:r>
          </w:p>
        </w:tc>
        <w:tc>
          <w:tcPr>
            <w:tcW w:w="1100" w:type="pct"/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</w:tr>
      <w:tr w:rsidR="002456AC" w:rsidRPr="004A4072">
        <w:trPr>
          <w:tblCellSpacing w:w="0" w:type="dxa"/>
        </w:trPr>
        <w:tc>
          <w:tcPr>
            <w:tcW w:w="350" w:type="pct"/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2008</w:t>
            </w:r>
          </w:p>
        </w:tc>
        <w:tc>
          <w:tcPr>
            <w:tcW w:w="6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55,2</w:t>
            </w:r>
          </w:p>
        </w:tc>
        <w:tc>
          <w:tcPr>
            <w:tcW w:w="950" w:type="pct"/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1000" w:type="pct"/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0,249</w:t>
            </w:r>
          </w:p>
        </w:tc>
        <w:tc>
          <w:tcPr>
            <w:tcW w:w="10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13,745</w:t>
            </w:r>
          </w:p>
        </w:tc>
        <w:tc>
          <w:tcPr>
            <w:tcW w:w="1100" w:type="pct"/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</w:tr>
      <w:tr w:rsidR="002456AC" w:rsidRPr="004A4072">
        <w:trPr>
          <w:tblCellSpacing w:w="0" w:type="dxa"/>
        </w:trPr>
        <w:tc>
          <w:tcPr>
            <w:tcW w:w="3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Итого:</w:t>
            </w:r>
          </w:p>
        </w:tc>
        <w:tc>
          <w:tcPr>
            <w:tcW w:w="600" w:type="pct"/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680,12</w:t>
            </w:r>
          </w:p>
        </w:tc>
        <w:tc>
          <w:tcPr>
            <w:tcW w:w="95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384,25</w:t>
            </w:r>
          </w:p>
        </w:tc>
        <w:tc>
          <w:tcPr>
            <w:tcW w:w="1000" w:type="pct"/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1050" w:type="pct"/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306,755</w:t>
            </w:r>
          </w:p>
        </w:tc>
        <w:tc>
          <w:tcPr>
            <w:tcW w:w="1100" w:type="pct"/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310,182</w:t>
            </w:r>
          </w:p>
        </w:tc>
      </w:tr>
    </w:tbl>
    <w:p w:rsidR="00561CE2" w:rsidRDefault="00561CE2" w:rsidP="004A4072">
      <w:pPr>
        <w:rPr>
          <w:color w:val="000000"/>
        </w:rPr>
      </w:pP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ЧПД(22%)=306,755-310,182=-3,427 млн.руб.</w:t>
      </w:r>
    </w:p>
    <w:p w:rsidR="00561CE2" w:rsidRDefault="00561CE2" w:rsidP="00561CE2">
      <w:pPr>
        <w:ind w:firstLine="540"/>
        <w:jc w:val="both"/>
        <w:rPr>
          <w:color w:val="000000"/>
        </w:rPr>
      </w:pP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Формула для расчета внутренней нормы доходности:</w:t>
      </w: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ВНД=К1+(ЧПД1/(ЧПД1-ЧПД2))х(К2-К1);</w:t>
      </w: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К1=21%; ЧПД1=4,03;</w:t>
      </w: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К2=22%; ЧПД2=-3,427;</w:t>
      </w:r>
    </w:p>
    <w:p w:rsidR="002456AC" w:rsidRPr="004A4072" w:rsidRDefault="002456AC" w:rsidP="00561CE2">
      <w:pPr>
        <w:ind w:firstLine="540"/>
        <w:jc w:val="both"/>
        <w:rPr>
          <w:color w:val="000000"/>
        </w:rPr>
      </w:pPr>
      <w:r w:rsidRPr="004A4072">
        <w:rPr>
          <w:b/>
          <w:bCs/>
          <w:color w:val="000000"/>
        </w:rPr>
        <w:t>ВНД=0,21+(4,03/(4,03+3,427))х(0,22-0,21)=0,2154=21,54%;</w:t>
      </w:r>
      <w:r w:rsidRPr="004A4072">
        <w:rPr>
          <w:color w:val="000000"/>
        </w:rPr>
        <w:t xml:space="preserve"> </w:t>
      </w:r>
    </w:p>
    <w:p w:rsidR="00561CE2" w:rsidRDefault="00561CE2" w:rsidP="00561CE2">
      <w:pPr>
        <w:ind w:firstLine="540"/>
        <w:jc w:val="both"/>
        <w:rPr>
          <w:color w:val="000000"/>
        </w:rPr>
      </w:pPr>
    </w:p>
    <w:p w:rsidR="002456AC" w:rsidRPr="004A407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2.3. Анализ показателей эффективности и оценка эффективности инновационного проекта</w:t>
      </w:r>
    </w:p>
    <w:p w:rsidR="00561CE2" w:rsidRDefault="00561CE2" w:rsidP="004A4072">
      <w:pPr>
        <w:rPr>
          <w:color w:val="000000"/>
        </w:rPr>
      </w:pP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1.Чистый приведенный доход</w:t>
      </w: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ЧПД характеризует превышение суммарных денежных поступлений над суммарными затратами для соответствующего проекта. Так как ЧПД данного проекта величина положительная (ЧПД=36,929&gt;0), то имеет место превышение денежного потока над инвестиционными вложениями, следовательно, проект к рассмотрению принимается. Однако, хотя ЧПД имеет положительный знак, стоит заметить, что он слишком мал чтобы говорить об эффективности и ликвидности производства.</w:t>
      </w:r>
    </w:p>
    <w:p w:rsidR="00561CE2" w:rsidRDefault="00561CE2" w:rsidP="00561CE2">
      <w:pPr>
        <w:ind w:firstLine="540"/>
        <w:jc w:val="both"/>
        <w:rPr>
          <w:color w:val="000000"/>
        </w:rPr>
      </w:pP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2.Индекс доходности</w:t>
      </w: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При расчете ИД сравниваются две части потока платежей: доходная и инвестиционная. ИД показывает, сколько дохода получает инвестор в результате осуществления этого проекта на каждый вложенный рубль. В рассматриваемом проекте ИД&gt;1 (1,114), следовательно, проект можно считать экономически эффективным.</w:t>
      </w:r>
    </w:p>
    <w:p w:rsidR="00561CE2" w:rsidRDefault="00561CE2" w:rsidP="00561CE2">
      <w:pPr>
        <w:ind w:firstLine="540"/>
        <w:jc w:val="both"/>
        <w:rPr>
          <w:color w:val="000000"/>
        </w:rPr>
      </w:pP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3.Период окупаемости</w:t>
      </w: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Период окупаемости данного инновационного проекта 6,282 лет. Проект рассчитан на 8 лет. Производство налаживается со 2-го года. Срок окупаемости задан 5 лет. Инвестирование в условиях рынка сопряжено со значительным риском (изменения конъюнктуры рынка, цен) и чем больше срок окупаемости проекта, тем этот риск выше. И, наконец, ликвидность проекта находиться в такой же зависимости. Следовательно, для этих условий полученный период окупаемости достаточно высок. Необходимо снизить величину этого показателя до уровня 4.5 – 5 лет посредством предлагаемых ниже мероприятий по оптимизации инновационного проекта.</w:t>
      </w:r>
    </w:p>
    <w:p w:rsidR="00561CE2" w:rsidRDefault="00561CE2" w:rsidP="00561CE2">
      <w:pPr>
        <w:ind w:firstLine="540"/>
        <w:jc w:val="both"/>
        <w:rPr>
          <w:color w:val="000000"/>
        </w:rPr>
      </w:pP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4.Внутренняя норма доходности</w:t>
      </w: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Для оценки эффективности проекта сравним значение ВНД с нормой дисконта. В нашем случае ВНД = 21,54%, что превышает ставку дисконта 17% и ЧПД&gt;0, следовательно проект считается эффективным.</w:t>
      </w:r>
    </w:p>
    <w:p w:rsidR="00561CE2" w:rsidRDefault="00561CE2" w:rsidP="00561CE2">
      <w:pPr>
        <w:ind w:firstLine="540"/>
        <w:jc w:val="both"/>
        <w:rPr>
          <w:color w:val="000000"/>
        </w:rPr>
      </w:pP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Проанализировав показатели эффективности исходный инновационный проект можно считать эффективным. Однако, по полученным данным можно сделать вывод, что ЧПД = 36,929 млн. руб. является относительно низким, соответственно ИД= 1,114 руб. показывает, что на каждый вложенный рубль доход составляет 11,4 коп., а это не привлекательно для инвестора. Срок окупаемости значительно превышает норму {5 лет}. Для повышения эффективности проекта необходимо провести ряд мероприятий, которые позволят изменить исходные данные инновационного проекта, вследствие чего изменяться основные показатели эффективности и проект станет более привлекательным, с экономической точки зрения, для инвесторов.</w:t>
      </w:r>
    </w:p>
    <w:p w:rsidR="00561CE2" w:rsidRDefault="00561CE2" w:rsidP="00561CE2">
      <w:pPr>
        <w:ind w:firstLine="540"/>
        <w:jc w:val="both"/>
        <w:rPr>
          <w:color w:val="000000"/>
        </w:rPr>
      </w:pP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К мероприятиям, улучшающим значения показателей эффективности, а следовательно и эффективность проекта можно отнести:</w:t>
      </w: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1. Увеличение объема реализации продукции. Это возможно за счет:</w:t>
      </w: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 xml:space="preserve">·Увеличения количества устанавливаемого оборудования. Здесь следует учитывать имеющиеся в наличии производственные площади. Необходимо наиболее рационально разместить дополнительное оборудование, посредством перепланировки старого производственного корпуса. В результате проведенных работ оказалось возможным дополнительно установить в 2002г. – 5 литьевых машин; в 2003г. – 3 термопластоавтомата и в 2004г. - 2 термопластоавтомата; </w:t>
      </w: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·Увеличения средней цены единицы изделия из пластмасс. С этой целью было организовано дополнительное маркетинговое исследование по ассортименту изделий регионального рынка, предлагаемых к выпуску и реализации. Была определена новая величина цены единицы изделия равная 45 руб.</w:t>
      </w:r>
      <w:r w:rsidRPr="004A4072">
        <w:rPr>
          <w:color w:val="000000"/>
        </w:rPr>
        <w:br/>
        <w:t>·Повышения годовой производительности термопластоавтомата. Этого можно достигнуть путем модернизации литьевой машины за счет более производительной пресс-формы. В нашем случае повышение производительности возможно только на 10 тыс. изделий в год. Отсюда годовая производительность термопластоавтомата составит 120 тыс. шт. изделий в год;</w:t>
      </w:r>
    </w:p>
    <w:p w:rsidR="00561CE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 xml:space="preserve">2. Снижение планируемых текущих затрат следующим образом: в 2002г. и 2003г – 0,58 руб. на 1 руб. реализуемой продукции, с последующим их снижением в 2004г.- 2006г. до 0,50 руб. и увеличением их в </w:t>
      </w:r>
      <w:smartTag w:uri="urn:schemas-microsoft-com:office:smarttags" w:element="metricconverter">
        <w:smartTagPr>
          <w:attr w:name="ProductID" w:val="2007 г"/>
        </w:smartTagPr>
        <w:r w:rsidRPr="004A4072">
          <w:rPr>
            <w:color w:val="000000"/>
          </w:rPr>
          <w:t>2007 г</w:t>
        </w:r>
      </w:smartTag>
      <w:r w:rsidRPr="004A4072">
        <w:rPr>
          <w:color w:val="000000"/>
        </w:rPr>
        <w:t>. и2008г. до 0,52 руб. Такое снижение может быть реализовано за счет:</w:t>
      </w:r>
    </w:p>
    <w:p w:rsidR="00561CE2" w:rsidRDefault="00561CE2" w:rsidP="00561CE2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Сокращения потерь от брака, за счет совершенствования системы контроля;</w:t>
      </w:r>
    </w:p>
    <w:p w:rsidR="00561CE2" w:rsidRDefault="00561CE2" w:rsidP="00561CE2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Сокращения затрат на текущий ремонт оборудования и транспортных средств;</w:t>
      </w:r>
    </w:p>
    <w:p w:rsidR="00561CE2" w:rsidRDefault="00561CE2" w:rsidP="00561CE2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Рациональное использование топливных, энергетических и других видов ресурсов;</w:t>
      </w:r>
    </w:p>
    <w:p w:rsidR="00561CE2" w:rsidRDefault="00561CE2" w:rsidP="00561CE2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Совершенствование регулирования текущего снабжения производства ресурсами, т.е. обеспечение ритмичности производства и снабжения;</w:t>
      </w:r>
    </w:p>
    <w:p w:rsidR="00561CE2" w:rsidRDefault="00561CE2" w:rsidP="00561CE2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Сокращение простоев оборудования, посредством оптимизации графика работы оборудования, графика сменности и др.</w:t>
      </w:r>
    </w:p>
    <w:p w:rsidR="00561CE2" w:rsidRDefault="00561CE2" w:rsidP="00561CE2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* </w:t>
      </w:r>
      <w:r w:rsidR="002456AC" w:rsidRPr="004A4072">
        <w:rPr>
          <w:color w:val="000000"/>
        </w:rPr>
        <w:t>И др.</w:t>
      </w:r>
    </w:p>
    <w:p w:rsidR="00561CE2" w:rsidRDefault="00561CE2" w:rsidP="00561CE2">
      <w:pPr>
        <w:ind w:firstLine="540"/>
        <w:jc w:val="both"/>
        <w:rPr>
          <w:color w:val="000000"/>
        </w:rPr>
      </w:pPr>
    </w:p>
    <w:p w:rsidR="002456AC" w:rsidRPr="004A4072" w:rsidRDefault="002456AC" w:rsidP="00561CE2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Применение указанных предложений дает новые, улучшенные значения отдельных исходных показателей, которые целесообразно сгруппировать в таблице (Таблица 2.7.). Далее по аналогии с исходным инновационным проектом рассчитаем оптимизированный проект.</w:t>
      </w:r>
    </w:p>
    <w:p w:rsidR="002456AC" w:rsidRPr="004A4072" w:rsidRDefault="002456AC" w:rsidP="004A4072">
      <w:pPr>
        <w:jc w:val="center"/>
        <w:rPr>
          <w:color w:val="000000"/>
        </w:rPr>
      </w:pPr>
      <w:r w:rsidRPr="004A4072">
        <w:rPr>
          <w:color w:val="000000"/>
        </w:rPr>
        <w:br/>
      </w:r>
      <w:r w:rsidRPr="004A4072">
        <w:rPr>
          <w:b/>
          <w:bCs/>
          <w:color w:val="000000"/>
        </w:rPr>
        <w:t>Данные оценки эффективности оптимизированного инновационного проекта</w:t>
      </w:r>
      <w:r w:rsidRPr="004A4072">
        <w:rPr>
          <w:color w:val="000000"/>
        </w:rPr>
        <w:t xml:space="preserve"> </w:t>
      </w:r>
    </w:p>
    <w:p w:rsidR="00561CE2" w:rsidRDefault="00561CE2" w:rsidP="004A4072">
      <w:pPr>
        <w:rPr>
          <w:color w:val="000000"/>
        </w:rPr>
      </w:pPr>
    </w:p>
    <w:p w:rsidR="002456AC" w:rsidRPr="004A4072" w:rsidRDefault="002456AC" w:rsidP="004A4072">
      <w:pPr>
        <w:rPr>
          <w:color w:val="000000"/>
        </w:rPr>
      </w:pPr>
      <w:r w:rsidRPr="004A4072">
        <w:rPr>
          <w:b/>
          <w:bCs/>
          <w:color w:val="000000"/>
        </w:rPr>
        <w:t>Таблица 2. 7.</w:t>
      </w:r>
      <w:r w:rsidRPr="004A4072">
        <w:rPr>
          <w:color w:val="000000"/>
        </w:rPr>
        <w:t xml:space="preserve"> </w:t>
      </w:r>
    </w:p>
    <w:p w:rsidR="002456AC" w:rsidRPr="004A4072" w:rsidRDefault="002456AC" w:rsidP="004A4072">
      <w:pPr>
        <w:rPr>
          <w:color w:val="00000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4"/>
        <w:gridCol w:w="7223"/>
        <w:gridCol w:w="1029"/>
        <w:gridCol w:w="945"/>
      </w:tblGrid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№ п/п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Наименование показателя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Ед.изм.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Знач-е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4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Количество устанавливаемых термопластоавтоматов а) в том числе по годам</w:t>
            </w:r>
            <w:r w:rsidRPr="004A4072">
              <w:rPr>
                <w:color w:val="000000"/>
              </w:rPr>
              <w:br/>
              <w:t>·2002г.</w:t>
            </w:r>
            <w:r w:rsidRPr="004A4072">
              <w:rPr>
                <w:color w:val="000000"/>
              </w:rPr>
              <w:br/>
              <w:t>·2003г.</w:t>
            </w:r>
            <w:r w:rsidRPr="004A4072">
              <w:rPr>
                <w:color w:val="000000"/>
              </w:rPr>
              <w:br/>
              <w:t>·2004г.</w:t>
            </w:r>
            <w:r w:rsidRPr="004A4072">
              <w:rPr>
                <w:color w:val="000000"/>
              </w:rPr>
              <w:br/>
              <w:t>б) общее количество оборудования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Шт.</w:t>
            </w:r>
            <w:r w:rsidRPr="004A4072">
              <w:rPr>
                <w:color w:val="000000"/>
              </w:rPr>
              <w:br/>
              <w:t>Шт.</w:t>
            </w:r>
            <w:r w:rsidRPr="004A4072">
              <w:rPr>
                <w:color w:val="000000"/>
              </w:rPr>
              <w:br/>
              <w:t>Шт.</w:t>
            </w:r>
            <w:r w:rsidRPr="004A4072">
              <w:rPr>
                <w:color w:val="000000"/>
              </w:rPr>
              <w:br/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</w:r>
            <w:r w:rsidRPr="004A4072">
              <w:rPr>
                <w:color w:val="000000"/>
              </w:rPr>
              <w:br/>
              <w:t>25</w:t>
            </w:r>
            <w:r w:rsidRPr="004A4072">
              <w:rPr>
                <w:color w:val="000000"/>
              </w:rPr>
              <w:br/>
              <w:t>39</w:t>
            </w:r>
            <w:r w:rsidRPr="004A4072">
              <w:rPr>
                <w:color w:val="000000"/>
              </w:rPr>
              <w:br/>
              <w:t>41</w:t>
            </w:r>
            <w:r w:rsidRPr="004A4072">
              <w:rPr>
                <w:color w:val="000000"/>
              </w:rPr>
              <w:br/>
              <w:t>105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Годовая производительность термопластоавтомата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тыс. 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120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Средняя цена единицы изделия из пластмасс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Руб.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45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4.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Срок службы термопластоавтомата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Лет.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5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5.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Единовременные затраты на работы по созданию и эксплуатации опытного образца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тыс. руб.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8000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6.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Производство усовершенствованных термопластоавтоматов наладится через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Лет.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7.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Удельные капитальные вложения на реконструкцию существующего производства на ед. нового оборудования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тыс. руб.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1500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8.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Стоимость единицы оборудования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тыс. руб.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2000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9.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Капитальные вложения на ремонтно-строительные работы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тыс. руб.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20000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10.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Единовременные затраты на монтажные и наладочные работы на ед. оборудования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тыс. руб.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250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11.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Текущие затраты на рубль реализуемой продукции; в том числе по годам</w:t>
            </w:r>
            <w:r w:rsidRPr="004A4072">
              <w:rPr>
                <w:color w:val="000000"/>
              </w:rPr>
              <w:br/>
              <w:t>·2002г.- 2003г.</w:t>
            </w:r>
            <w:r w:rsidRPr="004A4072">
              <w:rPr>
                <w:color w:val="000000"/>
              </w:rPr>
              <w:br/>
              <w:t>·2004г.- 2006г.</w:t>
            </w:r>
            <w:r w:rsidRPr="004A4072">
              <w:rPr>
                <w:color w:val="000000"/>
              </w:rPr>
              <w:br/>
              <w:t>·2007г.- 2008г.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руб.</w:t>
            </w:r>
            <w:r w:rsidRPr="004A4072">
              <w:rPr>
                <w:color w:val="000000"/>
              </w:rPr>
              <w:br/>
              <w:t>руб.</w:t>
            </w:r>
            <w:r w:rsidRPr="004A4072">
              <w:rPr>
                <w:color w:val="000000"/>
              </w:rPr>
              <w:br/>
              <w:t>руб.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0,58</w:t>
            </w:r>
            <w:r w:rsidRPr="004A4072">
              <w:rPr>
                <w:color w:val="000000"/>
              </w:rPr>
              <w:br/>
              <w:t>0,50</w:t>
            </w:r>
            <w:r w:rsidRPr="004A4072">
              <w:rPr>
                <w:color w:val="000000"/>
              </w:rPr>
              <w:br/>
              <w:t>0,52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12.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Норма амортизации оборудования в год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%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13.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Износ пресс-форм(от величины амортизации оборудования)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%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14.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Норма амортизации производственного здания в год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%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4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15.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Ставка налога на прибыль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%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30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16.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Ставка дисконта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%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17</w:t>
            </w:r>
          </w:p>
        </w:tc>
      </w:tr>
    </w:tbl>
    <w:p w:rsidR="00561CE2" w:rsidRDefault="00561CE2" w:rsidP="004A4072">
      <w:pPr>
        <w:jc w:val="center"/>
        <w:rPr>
          <w:color w:val="000000"/>
        </w:rPr>
      </w:pPr>
    </w:p>
    <w:p w:rsidR="00561CE2" w:rsidRDefault="00561CE2" w:rsidP="004A4072">
      <w:pPr>
        <w:jc w:val="center"/>
        <w:rPr>
          <w:color w:val="000000"/>
        </w:rPr>
      </w:pPr>
      <w:r>
        <w:rPr>
          <w:color w:val="000000"/>
        </w:rPr>
        <w:br w:type="page"/>
      </w:r>
      <w:r w:rsidR="002456AC" w:rsidRPr="004A4072">
        <w:rPr>
          <w:b/>
          <w:bCs/>
          <w:color w:val="000000"/>
        </w:rPr>
        <w:t>Оптимизированный инновационный проект</w:t>
      </w:r>
      <w:r w:rsidR="002456AC" w:rsidRPr="004A4072">
        <w:rPr>
          <w:color w:val="000000"/>
        </w:rPr>
        <w:t xml:space="preserve"> </w:t>
      </w:r>
    </w:p>
    <w:p w:rsidR="00561CE2" w:rsidRDefault="00561CE2" w:rsidP="004A4072">
      <w:pPr>
        <w:jc w:val="center"/>
        <w:rPr>
          <w:color w:val="000000"/>
        </w:rPr>
      </w:pPr>
    </w:p>
    <w:p w:rsidR="00561CE2" w:rsidRDefault="002456AC" w:rsidP="004A4072">
      <w:pPr>
        <w:jc w:val="center"/>
        <w:rPr>
          <w:color w:val="000000"/>
        </w:rPr>
      </w:pPr>
      <w:r w:rsidRPr="004A4072">
        <w:rPr>
          <w:b/>
          <w:bCs/>
          <w:color w:val="000000"/>
        </w:rPr>
        <w:t>2.4.Расчет показателей по годам.</w:t>
      </w:r>
      <w:r w:rsidRPr="004A4072">
        <w:rPr>
          <w:color w:val="000000"/>
        </w:rPr>
        <w:t xml:space="preserve"> </w:t>
      </w:r>
    </w:p>
    <w:p w:rsidR="002456AC" w:rsidRPr="004A4072" w:rsidRDefault="002456AC" w:rsidP="004A4072">
      <w:pPr>
        <w:jc w:val="center"/>
        <w:rPr>
          <w:color w:val="000000"/>
        </w:rPr>
      </w:pPr>
      <w:r w:rsidRPr="004A4072">
        <w:rPr>
          <w:b/>
          <w:bCs/>
          <w:color w:val="000000"/>
        </w:rPr>
        <w:t>2.4.1.</w:t>
      </w:r>
      <w:r w:rsidRPr="004A4072">
        <w:rPr>
          <w:color w:val="000000"/>
        </w:rPr>
        <w:t xml:space="preserve"> Расчет денежного потока</w:t>
      </w:r>
    </w:p>
    <w:p w:rsidR="00561CE2" w:rsidRDefault="00561CE2" w:rsidP="004A4072">
      <w:pPr>
        <w:rPr>
          <w:color w:val="000000"/>
        </w:rPr>
      </w:pPr>
    </w:p>
    <w:p w:rsidR="002456AC" w:rsidRPr="004A4072" w:rsidRDefault="002456AC" w:rsidP="004A4072">
      <w:pPr>
        <w:rPr>
          <w:color w:val="000000"/>
        </w:rPr>
      </w:pPr>
      <w:r w:rsidRPr="004A4072">
        <w:rPr>
          <w:b/>
          <w:bCs/>
          <w:color w:val="000000"/>
        </w:rPr>
        <w:t>Таблица 2. 8.</w:t>
      </w:r>
      <w:r w:rsidRPr="004A4072">
        <w:rPr>
          <w:color w:val="000000"/>
        </w:rPr>
        <w:t xml:space="preserve"> </w:t>
      </w:r>
    </w:p>
    <w:p w:rsidR="002456AC" w:rsidRPr="004A4072" w:rsidRDefault="002456AC" w:rsidP="004A4072">
      <w:pPr>
        <w:rPr>
          <w:color w:val="00000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"/>
        <w:gridCol w:w="2376"/>
        <w:gridCol w:w="45"/>
        <w:gridCol w:w="994"/>
        <w:gridCol w:w="992"/>
        <w:gridCol w:w="994"/>
        <w:gridCol w:w="994"/>
        <w:gridCol w:w="992"/>
        <w:gridCol w:w="995"/>
        <w:gridCol w:w="1172"/>
      </w:tblGrid>
      <w:tr w:rsidR="002456AC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N п/п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Наименование показателей</w:t>
            </w:r>
          </w:p>
        </w:tc>
        <w:tc>
          <w:tcPr>
            <w:tcW w:w="387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ГОДЫ</w:t>
            </w:r>
          </w:p>
        </w:tc>
      </w:tr>
      <w:tr w:rsidR="00561CE2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2006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2007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2008</w:t>
            </w:r>
          </w:p>
        </w:tc>
      </w:tr>
      <w:tr w:rsidR="00561CE2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1.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Количество работающего оборудования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39</w:t>
            </w:r>
            <w:r w:rsidRPr="004A4072">
              <w:rPr>
                <w:color w:val="000000"/>
              </w:rPr>
              <w:br/>
              <w:t>25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41</w:t>
            </w:r>
            <w:r w:rsidRPr="004A4072">
              <w:rPr>
                <w:color w:val="000000"/>
              </w:rPr>
              <w:br/>
              <w:t>39</w:t>
            </w:r>
            <w:r w:rsidRPr="004A4072">
              <w:rPr>
                <w:color w:val="000000"/>
              </w:rPr>
              <w:br/>
              <w:t>25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41</w:t>
            </w:r>
            <w:r w:rsidRPr="004A4072">
              <w:rPr>
                <w:color w:val="000000"/>
              </w:rPr>
              <w:br/>
              <w:t>39</w:t>
            </w:r>
            <w:r w:rsidRPr="004A4072">
              <w:rPr>
                <w:color w:val="000000"/>
              </w:rPr>
              <w:br/>
              <w:t>25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41</w:t>
            </w:r>
            <w:r w:rsidRPr="004A4072">
              <w:rPr>
                <w:color w:val="000000"/>
              </w:rPr>
              <w:br/>
              <w:t>39</w:t>
            </w:r>
            <w:r w:rsidRPr="004A4072">
              <w:rPr>
                <w:color w:val="000000"/>
              </w:rPr>
              <w:br/>
              <w:t>25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41</w:t>
            </w:r>
            <w:r w:rsidRPr="004A4072">
              <w:rPr>
                <w:color w:val="000000"/>
              </w:rPr>
              <w:br/>
              <w:t>39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41</w:t>
            </w:r>
          </w:p>
        </w:tc>
      </w:tr>
      <w:tr w:rsidR="00561CE2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</w:r>
            <w:r w:rsidRPr="004A4072">
              <w:rPr>
                <w:b/>
                <w:bCs/>
                <w:color w:val="000000"/>
              </w:rPr>
              <w:t>Итого</w:t>
            </w:r>
            <w:r w:rsidRPr="004A4072">
              <w:rPr>
                <w:color w:val="000000"/>
              </w:rP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64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105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105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105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80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41</w:t>
            </w:r>
          </w:p>
        </w:tc>
      </w:tr>
      <w:tr w:rsidR="00561CE2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2.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Количество выпускаемых изделий из пластмасс в год (годовая производительность единицы оборудования Х количество работающего оборудования).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120х</w:t>
            </w:r>
            <w:r w:rsidRPr="004A4072">
              <w:rPr>
                <w:color w:val="000000"/>
              </w:rPr>
              <w:br/>
              <w:t>25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120х64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120х 105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120х 105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120х 105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120х 80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120х41</w:t>
            </w:r>
          </w:p>
        </w:tc>
      </w:tr>
      <w:tr w:rsidR="00561CE2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</w:r>
            <w:r w:rsidRPr="004A4072">
              <w:rPr>
                <w:b/>
                <w:bCs/>
                <w:color w:val="000000"/>
              </w:rPr>
              <w:t>-- в тыс. шт.</w:t>
            </w:r>
            <w:r w:rsidRPr="004A4072">
              <w:rPr>
                <w:color w:val="000000"/>
              </w:rP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3000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7680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12600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12600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12600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9600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4920</w:t>
            </w:r>
          </w:p>
        </w:tc>
      </w:tr>
      <w:tr w:rsidR="00561CE2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t>3.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Объем реализации продукции (средняя цена единицы изделия из пластмасс Х количество выпускаемых изделий из пластмасс в год).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45х 3000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45х 7680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45х 12600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45х 12600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45х 12600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45х 9600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45х 4920</w:t>
            </w:r>
          </w:p>
        </w:tc>
      </w:tr>
      <w:tr w:rsidR="00561CE2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</w:r>
            <w:r w:rsidRPr="004A4072">
              <w:rPr>
                <w:b/>
                <w:bCs/>
                <w:color w:val="000000"/>
              </w:rPr>
              <w:t>-- в млн. руб.</w:t>
            </w:r>
            <w:r w:rsidRPr="004A4072">
              <w:rPr>
                <w:color w:val="000000"/>
              </w:rP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135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345,6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567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567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567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432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221,4</w:t>
            </w:r>
          </w:p>
        </w:tc>
      </w:tr>
      <w:tr w:rsidR="00561CE2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4.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Текущие расходы (текущие затраты на 1 руб. реализованной продукции Х объем реализации продукции).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0,58х 135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0,58х 345,6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0,5х 567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0,5х 567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0,5х 567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0,52х 432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0,52х 221,4</w:t>
            </w:r>
          </w:p>
        </w:tc>
      </w:tr>
      <w:tr w:rsidR="00561CE2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</w:r>
            <w:r w:rsidRPr="004A4072">
              <w:rPr>
                <w:b/>
                <w:bCs/>
                <w:color w:val="000000"/>
              </w:rPr>
              <w:t>-- в млн. руб.</w:t>
            </w:r>
            <w:r w:rsidRPr="004A4072">
              <w:rPr>
                <w:color w:val="000000"/>
              </w:rP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78,3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200,49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283,5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283,5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283,5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224,64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115,13</w:t>
            </w:r>
          </w:p>
        </w:tc>
      </w:tr>
      <w:tr w:rsidR="00561CE2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5.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Амортизация производственного оборудования (балансовая стоимость термопластоавтомата с учетом монтажных работ Х количество термопластоавтоматов Х норма амортизации)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2,25х 25х 0,2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2,25х 64х 0,2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2,25х 105х 0,2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2,25х 105х 0,2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2,25х 105х 0,2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2,25х 80х 0,2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2,25х 41х 0,2</w:t>
            </w:r>
          </w:p>
        </w:tc>
      </w:tr>
      <w:tr w:rsidR="00561CE2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</w:r>
            <w:r w:rsidRPr="004A4072">
              <w:rPr>
                <w:b/>
                <w:bCs/>
                <w:color w:val="000000"/>
              </w:rPr>
              <w:t>-- в млн. руб.</w:t>
            </w:r>
            <w:r w:rsidRPr="004A4072">
              <w:rPr>
                <w:color w:val="000000"/>
              </w:rP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11,25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28,8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47,25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47,25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47,25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36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18,45</w:t>
            </w:r>
          </w:p>
        </w:tc>
      </w:tr>
      <w:tr w:rsidR="00561CE2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6.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Износ приспособлений целевого назначения (20% от амортизации производственного оборудования)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11,25х 0,2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28,8х 0,2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47,25х 0,2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47,25х 0,2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47,25х 0,2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36х0,2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18,45х 0,2</w:t>
            </w:r>
          </w:p>
        </w:tc>
      </w:tr>
      <w:tr w:rsidR="00561CE2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</w:r>
            <w:r w:rsidRPr="004A4072">
              <w:rPr>
                <w:b/>
                <w:bCs/>
                <w:color w:val="000000"/>
              </w:rPr>
              <w:t>-- в млн. руб.</w:t>
            </w:r>
            <w:r w:rsidRPr="004A4072">
              <w:rPr>
                <w:color w:val="000000"/>
              </w:rP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2,25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5,76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9,45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9,45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9,45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7,2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3,69</w:t>
            </w:r>
          </w:p>
        </w:tc>
      </w:tr>
      <w:tr w:rsidR="00561CE2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7.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Амортизация производственного здания (балансовая стоимость здания Х норма амортизации)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20х 0,04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</w:tr>
      <w:tr w:rsidR="00561CE2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</w:r>
            <w:r w:rsidRPr="004A4072">
              <w:rPr>
                <w:b/>
                <w:bCs/>
                <w:color w:val="000000"/>
              </w:rPr>
              <w:t>-- в млн. руб.</w:t>
            </w:r>
            <w:r w:rsidRPr="004A4072">
              <w:rPr>
                <w:color w:val="000000"/>
              </w:rP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0,8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0,8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0,8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0,8</w:t>
            </w:r>
          </w:p>
        </w:tc>
      </w:tr>
      <w:tr w:rsidR="00561CE2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8.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Налогооблагаемая прибыль (объем реализации – текущие расходы – амортизация производственного оборудования – износ приспособлений целевого назначения – амортизация производственного здания)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135 – 78,3 –11,25 –2,25 –0,8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345,6 –200,49 –28,8 –5,76 –0,8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567 –283,5 –47,25 –9,45 –0,8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567 –283,5 –47,25 –9,45 –0,8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567 –283,5 –47,25 –9,45 –0,8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432 –224,64 –36 –7,2 –0,8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221,4–115,13 –18,45 –3,69 –0,8</w:t>
            </w:r>
          </w:p>
        </w:tc>
      </w:tr>
      <w:tr w:rsidR="00561CE2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</w:r>
            <w:r w:rsidRPr="004A4072">
              <w:rPr>
                <w:b/>
                <w:bCs/>
                <w:color w:val="000000"/>
              </w:rPr>
              <w:t>-- в млн. руб.</w:t>
            </w:r>
            <w:r w:rsidRPr="004A4072">
              <w:rPr>
                <w:color w:val="000000"/>
              </w:rP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42,4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109,75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226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226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226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163,36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83,33</w:t>
            </w:r>
          </w:p>
        </w:tc>
      </w:tr>
      <w:tr w:rsidR="00561CE2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9.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Налог на прибыль</w:t>
            </w:r>
            <w:r w:rsidRPr="004A4072">
              <w:rPr>
                <w:color w:val="000000"/>
              </w:rPr>
              <w:br/>
              <w:t>-- в млн. руб.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12,72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32,93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67,8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67,8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67,8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49,01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25</w:t>
            </w:r>
          </w:p>
        </w:tc>
      </w:tr>
      <w:tr w:rsidR="00561CE2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10.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Чистая прибыль (налоговая прибыль – налог на прибыль)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42,4 –12,72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109,75 –32,93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226 –67,8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226 –67,8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226 –67,8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163,36 –49,01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83,33 –25</w:t>
            </w:r>
          </w:p>
        </w:tc>
      </w:tr>
      <w:tr w:rsidR="00561CE2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</w:r>
            <w:r w:rsidRPr="004A4072">
              <w:rPr>
                <w:b/>
                <w:bCs/>
                <w:color w:val="000000"/>
              </w:rPr>
              <w:t>-- в млн. руб.</w:t>
            </w:r>
            <w:r w:rsidRPr="004A4072">
              <w:rPr>
                <w:color w:val="000000"/>
              </w:rP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29,68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76,82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158,2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158,2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158,2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114,35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58,33</w:t>
            </w:r>
          </w:p>
        </w:tc>
      </w:tr>
      <w:tr w:rsidR="002456AC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11.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Чистый денежный поток (чистая прибыль + амортизация произво-дственного оборудования + износ приспособлений целев-ого назначения + амортизация произво-дственного здания).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29,68 +11,25 +2,25 +0,8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76,82 +28,8 +5,76 +0,8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158,2 +47,25 +9,45 +0,8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158,2 +47,25 +9,45 +0,8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158,2 +</w:t>
            </w:r>
            <w:r w:rsidRPr="004A4072">
              <w:rPr>
                <w:color w:val="000000"/>
              </w:rPr>
              <w:br/>
              <w:t>47,25 +9,45 +0,8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114,35 +36 +7,2 +0,8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58,33 +18,45 +3,69 +0,8</w:t>
            </w:r>
          </w:p>
        </w:tc>
      </w:tr>
      <w:tr w:rsidR="002456AC" w:rsidRPr="004A4072">
        <w:trPr>
          <w:tblCellSpacing w:w="15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</w:r>
            <w:r w:rsidRPr="004A4072">
              <w:rPr>
                <w:b/>
                <w:bCs/>
                <w:color w:val="000000"/>
              </w:rPr>
              <w:t>-- в млн. руб.</w:t>
            </w:r>
            <w:r w:rsidRPr="004A4072">
              <w:rPr>
                <w:color w:val="000000"/>
              </w:rPr>
              <w:t xml:space="preserve">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43,98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112,18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215,7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215,7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215,7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158,35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81,27</w:t>
            </w:r>
          </w:p>
        </w:tc>
      </w:tr>
    </w:tbl>
    <w:p w:rsidR="002456AC" w:rsidRPr="00561CE2" w:rsidRDefault="002456AC" w:rsidP="004A4072">
      <w:pPr>
        <w:jc w:val="center"/>
        <w:rPr>
          <w:color w:val="000000"/>
        </w:rPr>
      </w:pPr>
      <w:r w:rsidRPr="004A4072">
        <w:rPr>
          <w:color w:val="000000"/>
        </w:rPr>
        <w:br/>
      </w:r>
      <w:r w:rsidRPr="00561CE2">
        <w:rPr>
          <w:bCs/>
          <w:color w:val="000000"/>
        </w:rPr>
        <w:t>2.4.2.</w:t>
      </w:r>
      <w:r w:rsidRPr="00561CE2">
        <w:rPr>
          <w:color w:val="000000"/>
        </w:rPr>
        <w:t xml:space="preserve"> Расчет инвестиционных вложений</w:t>
      </w:r>
    </w:p>
    <w:p w:rsidR="00561CE2" w:rsidRDefault="00561CE2" w:rsidP="004A4072">
      <w:pPr>
        <w:rPr>
          <w:color w:val="000000"/>
        </w:rPr>
      </w:pPr>
    </w:p>
    <w:p w:rsidR="002456AC" w:rsidRPr="004A4072" w:rsidRDefault="002456AC" w:rsidP="004A4072">
      <w:pPr>
        <w:rPr>
          <w:color w:val="000000"/>
        </w:rPr>
      </w:pPr>
      <w:r w:rsidRPr="004A4072">
        <w:rPr>
          <w:b/>
          <w:bCs/>
          <w:color w:val="000000"/>
        </w:rPr>
        <w:t>Таблица 2. 9.</w:t>
      </w:r>
      <w:r w:rsidRPr="004A4072">
        <w:rPr>
          <w:color w:val="000000"/>
        </w:rPr>
        <w:t xml:space="preserve"> </w:t>
      </w:r>
    </w:p>
    <w:p w:rsidR="002456AC" w:rsidRPr="004A4072" w:rsidRDefault="002456AC" w:rsidP="004A4072">
      <w:pPr>
        <w:rPr>
          <w:color w:val="00000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3"/>
        <w:gridCol w:w="86"/>
        <w:gridCol w:w="6029"/>
        <w:gridCol w:w="38"/>
        <w:gridCol w:w="812"/>
        <w:gridCol w:w="812"/>
        <w:gridCol w:w="812"/>
        <w:gridCol w:w="919"/>
      </w:tblGrid>
      <w:tr w:rsidR="002456AC" w:rsidRPr="004A4072">
        <w:trPr>
          <w:tblCellSpacing w:w="15" w:type="dxa"/>
        </w:trPr>
        <w:tc>
          <w:tcPr>
            <w:tcW w:w="2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N п/п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Наименование показателей</w:t>
            </w:r>
          </w:p>
        </w:tc>
        <w:tc>
          <w:tcPr>
            <w:tcW w:w="163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561CE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ГОДЫ</w:t>
            </w:r>
          </w:p>
        </w:tc>
      </w:tr>
      <w:tr w:rsidR="002456AC" w:rsidRPr="004A4072">
        <w:trPr>
          <w:tblCellSpacing w:w="15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30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2001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2002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2003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2004</w:t>
            </w:r>
          </w:p>
        </w:tc>
      </w:tr>
      <w:tr w:rsidR="002456AC" w:rsidRPr="004A4072">
        <w:trPr>
          <w:tblCellSpacing w:w="15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1.</w:t>
            </w:r>
          </w:p>
        </w:tc>
        <w:tc>
          <w:tcPr>
            <w:tcW w:w="30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 xml:space="preserve">Расходы по созданию и эксплуатации опытного образца усовершенствованной модели термопластоавтомата </w:t>
            </w:r>
          </w:p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-- в млн. руб.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8,0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</w:tr>
      <w:tr w:rsidR="002456AC" w:rsidRPr="004A4072">
        <w:trPr>
          <w:tblCellSpacing w:w="15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2.</w:t>
            </w:r>
          </w:p>
        </w:tc>
        <w:tc>
          <w:tcPr>
            <w:tcW w:w="30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 xml:space="preserve">Капитальные затраты на частичную реконструкцию производства термопластоавтоматов (удельные капитальные затраты Х количество единиц оборудования). </w:t>
            </w:r>
          </w:p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-- в млн. руб.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1,5х 105</w:t>
            </w:r>
            <w:r w:rsidRPr="004A4072">
              <w:rPr>
                <w:color w:val="000000"/>
              </w:rPr>
              <w:br/>
            </w:r>
            <w:r w:rsidRPr="004A4072">
              <w:rPr>
                <w:color w:val="000000"/>
              </w:rPr>
              <w:br/>
              <w:t>157,5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</w:tr>
      <w:tr w:rsidR="002456AC" w:rsidRPr="004A4072">
        <w:trPr>
          <w:tblCellSpacing w:w="15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3.</w:t>
            </w:r>
          </w:p>
        </w:tc>
        <w:tc>
          <w:tcPr>
            <w:tcW w:w="30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 xml:space="preserve">Расходы по перепланировке старого корпуса и проведению ремонтно-строительных работ в производстве изделий из пластмасс. </w:t>
            </w:r>
          </w:p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-- в млн. руб.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20,0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</w:tr>
      <w:tr w:rsidR="002456AC" w:rsidRPr="004A4072">
        <w:trPr>
          <w:tblCellSpacing w:w="15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4.</w:t>
            </w:r>
          </w:p>
        </w:tc>
        <w:tc>
          <w:tcPr>
            <w:tcW w:w="30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 xml:space="preserve">Затраты на оборудование производства изделий из пластмасс (балансовая стоимость 1-го термопластоавтомата с учетом монтажа Х количество устанавливаемого оборудования). </w:t>
            </w:r>
          </w:p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-- в млн. руб.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2,25х 25</w:t>
            </w:r>
            <w:r w:rsidRPr="004A4072">
              <w:rPr>
                <w:color w:val="000000"/>
              </w:rPr>
              <w:br/>
            </w:r>
            <w:r w:rsidRPr="004A4072">
              <w:rPr>
                <w:color w:val="000000"/>
              </w:rPr>
              <w:br/>
              <w:t>56,25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2,25х 39</w:t>
            </w:r>
            <w:r w:rsidRPr="004A4072">
              <w:rPr>
                <w:color w:val="000000"/>
              </w:rPr>
              <w:br/>
            </w:r>
            <w:r w:rsidRPr="004A4072">
              <w:rPr>
                <w:color w:val="000000"/>
              </w:rPr>
              <w:br/>
              <w:t>87,75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2,25х 41</w:t>
            </w:r>
            <w:r w:rsidRPr="004A4072">
              <w:rPr>
                <w:color w:val="000000"/>
              </w:rPr>
              <w:br/>
            </w:r>
            <w:r w:rsidRPr="004A4072">
              <w:rPr>
                <w:color w:val="000000"/>
              </w:rPr>
              <w:br/>
              <w:t>92,25</w:t>
            </w:r>
          </w:p>
        </w:tc>
      </w:tr>
    </w:tbl>
    <w:p w:rsidR="002456AC" w:rsidRPr="004A4072" w:rsidRDefault="002456AC" w:rsidP="004A4072">
      <w:pPr>
        <w:rPr>
          <w:color w:val="00000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1"/>
        <w:gridCol w:w="1903"/>
        <w:gridCol w:w="1904"/>
        <w:gridCol w:w="1904"/>
        <w:gridCol w:w="1919"/>
      </w:tblGrid>
      <w:tr w:rsidR="002456AC" w:rsidRPr="004A4072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ИТОГО: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185,5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56,25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87,75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92,25</w:t>
            </w:r>
          </w:p>
        </w:tc>
      </w:tr>
    </w:tbl>
    <w:p w:rsidR="00561CE2" w:rsidRDefault="002456AC" w:rsidP="004A4072">
      <w:pPr>
        <w:jc w:val="center"/>
        <w:rPr>
          <w:color w:val="000000"/>
        </w:rPr>
      </w:pPr>
      <w:r w:rsidRPr="004A4072">
        <w:rPr>
          <w:color w:val="000000"/>
        </w:rPr>
        <w:br/>
      </w:r>
    </w:p>
    <w:p w:rsidR="002456AC" w:rsidRPr="004A4072" w:rsidRDefault="00561CE2" w:rsidP="004A4072">
      <w:pPr>
        <w:jc w:val="center"/>
        <w:rPr>
          <w:color w:val="000000"/>
        </w:rPr>
      </w:pPr>
      <w:r>
        <w:rPr>
          <w:b/>
          <w:bCs/>
          <w:color w:val="000000"/>
        </w:rPr>
        <w:br w:type="page"/>
      </w:r>
      <w:r w:rsidR="002456AC" w:rsidRPr="004A4072">
        <w:rPr>
          <w:b/>
          <w:bCs/>
          <w:color w:val="000000"/>
        </w:rPr>
        <w:t>2.5. Расчет показателей эффективности</w:t>
      </w:r>
      <w:r w:rsidR="002456AC" w:rsidRPr="004A4072">
        <w:rPr>
          <w:color w:val="000000"/>
        </w:rPr>
        <w:t xml:space="preserve"> </w:t>
      </w:r>
      <w:r w:rsidR="002456AC" w:rsidRPr="004A4072">
        <w:rPr>
          <w:color w:val="000000"/>
        </w:rPr>
        <w:br/>
      </w:r>
      <w:r w:rsidR="002456AC" w:rsidRPr="004A4072">
        <w:rPr>
          <w:color w:val="000000"/>
        </w:rPr>
        <w:br/>
        <w:t>2.5.1. Расчет дисконтированных величин денежного потока и инвестиционных вложений</w:t>
      </w:r>
    </w:p>
    <w:p w:rsidR="002456AC" w:rsidRPr="004A4072" w:rsidRDefault="002456AC" w:rsidP="004A4072">
      <w:pPr>
        <w:rPr>
          <w:color w:val="000000"/>
        </w:rPr>
      </w:pPr>
      <w:r w:rsidRPr="004A4072">
        <w:rPr>
          <w:color w:val="000000"/>
        </w:rPr>
        <w:br/>
      </w:r>
      <w:r w:rsidRPr="004A4072">
        <w:rPr>
          <w:b/>
          <w:bCs/>
          <w:color w:val="000000"/>
        </w:rPr>
        <w:t>Таблица 2. 10.</w:t>
      </w:r>
      <w:r w:rsidRPr="004A4072">
        <w:rPr>
          <w:color w:val="000000"/>
        </w:rPr>
        <w:t xml:space="preserve"> </w:t>
      </w:r>
    </w:p>
    <w:p w:rsidR="002456AC" w:rsidRPr="004A4072" w:rsidRDefault="002456AC" w:rsidP="004A4072">
      <w:pPr>
        <w:rPr>
          <w:color w:val="00000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0"/>
        <w:gridCol w:w="1602"/>
        <w:gridCol w:w="1602"/>
        <w:gridCol w:w="1510"/>
        <w:gridCol w:w="1897"/>
        <w:gridCol w:w="2600"/>
      </w:tblGrid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Годы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Чистый денежный поток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Инвести-ционные вложения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Коэффициент дисконтир-ования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Дисконтир-ованный денежный поток*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Дисконтир-ованные инвестиционные вложения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185,5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185,5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43,98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56,25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0,855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37,603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48,094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112,18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87,75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0,731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82,003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64,145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215,7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92,25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0,624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134,597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57,564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215,7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0,534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115,184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215,7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0,456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98,359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158,35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0,390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61,756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81,27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0,333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27,063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</w:tr>
      <w:tr w:rsidR="002456AC" w:rsidRPr="004A4072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Итого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1042,88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421,75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556,565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355,303</w:t>
            </w:r>
          </w:p>
        </w:tc>
      </w:tr>
    </w:tbl>
    <w:p w:rsidR="002456AC" w:rsidRPr="004A4072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br/>
        <w:t xml:space="preserve">*Коэффициенты дисконтирования определены по финансовой таблице (4 колонка) – Текущая стоимость единицы для ставки дисконта 17% </w:t>
      </w:r>
    </w:p>
    <w:p w:rsidR="00561CE2" w:rsidRDefault="00561CE2" w:rsidP="00AB3907">
      <w:pPr>
        <w:ind w:firstLine="540"/>
        <w:jc w:val="both"/>
        <w:rPr>
          <w:color w:val="000000"/>
        </w:rPr>
      </w:pPr>
    </w:p>
    <w:p w:rsidR="002456AC" w:rsidRPr="004A4072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2.5.2. Расчет показателей эффективности</w:t>
      </w: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br/>
        <w:t>1. Чистый приведенный доход</w:t>
      </w:r>
      <w:r w:rsidR="00AB3907">
        <w:rPr>
          <w:color w:val="000000"/>
        </w:rPr>
        <w:t xml:space="preserve"> </w:t>
      </w:r>
      <w:r w:rsidRPr="004A4072">
        <w:rPr>
          <w:color w:val="000000"/>
        </w:rPr>
        <w:t>представляет собой величину разностей результатов инвестиционных затрат за расчетный период, приведенных к одному моменту времени, т.е. с учетом дисконтирования денежного потока (результатов) и инвестиционных вложений (затрат):</w:t>
      </w:r>
    </w:p>
    <w:p w:rsidR="00561CE2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ЧПД = ДП – ИС, где</w:t>
      </w:r>
    </w:p>
    <w:p w:rsidR="00561CE2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ДП – сумма дисконтированного денежного потока;</w:t>
      </w:r>
    </w:p>
    <w:p w:rsidR="002456AC" w:rsidRPr="004A4072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 xml:space="preserve">ИС – сумма дисконтированных инвестиционных вложений. </w:t>
      </w:r>
    </w:p>
    <w:p w:rsidR="00561CE2" w:rsidRDefault="00561CE2" w:rsidP="00AB3907">
      <w:pPr>
        <w:ind w:firstLine="540"/>
        <w:jc w:val="both"/>
        <w:rPr>
          <w:color w:val="000000"/>
        </w:rPr>
      </w:pPr>
    </w:p>
    <w:p w:rsidR="002456AC" w:rsidRPr="004A4072" w:rsidRDefault="002456AC" w:rsidP="00AB3907">
      <w:pPr>
        <w:ind w:firstLine="540"/>
        <w:jc w:val="both"/>
        <w:rPr>
          <w:color w:val="000000"/>
        </w:rPr>
      </w:pPr>
      <w:r w:rsidRPr="004A4072">
        <w:rPr>
          <w:b/>
          <w:bCs/>
          <w:color w:val="000000"/>
        </w:rPr>
        <w:t>ЧПД = 556,565 – 355,303 = 201,262</w:t>
      </w:r>
      <w:r w:rsidRPr="004A4072">
        <w:rPr>
          <w:color w:val="000000"/>
        </w:rPr>
        <w:t xml:space="preserve"> (млн. руб.).</w:t>
      </w:r>
    </w:p>
    <w:p w:rsidR="00561CE2" w:rsidRDefault="00561CE2" w:rsidP="00AB3907">
      <w:pPr>
        <w:ind w:firstLine="540"/>
        <w:jc w:val="both"/>
        <w:rPr>
          <w:color w:val="000000"/>
        </w:rPr>
      </w:pPr>
    </w:p>
    <w:p w:rsidR="00561CE2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2. Индекс доходности</w:t>
      </w:r>
      <w:r w:rsidR="00AB3907">
        <w:rPr>
          <w:color w:val="000000"/>
        </w:rPr>
        <w:t xml:space="preserve"> </w:t>
      </w:r>
      <w:r w:rsidRPr="004A4072">
        <w:rPr>
          <w:color w:val="000000"/>
        </w:rPr>
        <w:t>определяется как отношение приведенных доходов к приведенным на ту же дату инновационным расходам. Расчет индекса доходности ведется по формуле:</w:t>
      </w: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ИД = ДП / ИС</w:t>
      </w: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b/>
          <w:bCs/>
          <w:color w:val="000000"/>
        </w:rPr>
        <w:t>ИД = 556,565 / 355,303 = 1,57</w:t>
      </w:r>
      <w:r w:rsidRPr="004A4072">
        <w:rPr>
          <w:color w:val="000000"/>
        </w:rPr>
        <w:t xml:space="preserve"> </w:t>
      </w:r>
    </w:p>
    <w:p w:rsidR="00AB3907" w:rsidRDefault="00AB3907" w:rsidP="00AB3907">
      <w:pPr>
        <w:ind w:firstLine="540"/>
        <w:jc w:val="both"/>
        <w:rPr>
          <w:color w:val="000000"/>
        </w:rPr>
      </w:pP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3. Период окупаемости –это минимальный временной интервал от начала осуществления проекта, за пределами которого чистый приведенный доход становится не отрицательным. Иными словами, это период, начиная с которого инвестиционные вложения покрываются суммарными результатами от реализации проекта. Период окупаемости определяется по формуле:</w:t>
      </w: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ПО = ИС / ДП ср., где</w:t>
      </w:r>
      <w:r w:rsidR="00AB3907">
        <w:rPr>
          <w:color w:val="000000"/>
        </w:rPr>
        <w:t xml:space="preserve"> </w:t>
      </w: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ДП ср. – сумма дисконтированного денежного потока в среднем за год.</w:t>
      </w: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b/>
          <w:bCs/>
          <w:color w:val="000000"/>
        </w:rPr>
        <w:t>ПО = 355,303 / (556,565 / 7) = 355,303/ 79,509= 4,47</w:t>
      </w:r>
      <w:r w:rsidRPr="004A4072">
        <w:rPr>
          <w:color w:val="000000"/>
        </w:rPr>
        <w:t xml:space="preserve"> (года).</w:t>
      </w:r>
    </w:p>
    <w:p w:rsidR="00AB3907" w:rsidRDefault="00AB3907" w:rsidP="00AB3907">
      <w:pPr>
        <w:ind w:firstLine="540"/>
        <w:jc w:val="both"/>
        <w:rPr>
          <w:color w:val="000000"/>
        </w:rPr>
      </w:pP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4. Внутренняя норма доходности</w:t>
      </w: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ВНД = k, при котором ЧПД = 0, где</w:t>
      </w: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k – ставка дисконта.</w:t>
      </w: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Для определения ВНД используем:</w:t>
      </w:r>
    </w:p>
    <w:p w:rsidR="00AB3907" w:rsidRDefault="00AB3907" w:rsidP="004A4072">
      <w:pPr>
        <w:rPr>
          <w:b/>
          <w:bCs/>
          <w:color w:val="000000"/>
        </w:rPr>
      </w:pPr>
    </w:p>
    <w:p w:rsidR="002456AC" w:rsidRPr="004A4072" w:rsidRDefault="002456AC" w:rsidP="004A4072">
      <w:pPr>
        <w:rPr>
          <w:color w:val="000000"/>
        </w:rPr>
      </w:pPr>
      <w:r w:rsidRPr="004A4072">
        <w:rPr>
          <w:b/>
          <w:bCs/>
          <w:color w:val="000000"/>
        </w:rPr>
        <w:t>Таблица 2. 11.</w:t>
      </w:r>
      <w:r w:rsidRPr="004A4072">
        <w:rPr>
          <w:color w:val="000000"/>
        </w:rPr>
        <w:t xml:space="preserve"> </w:t>
      </w:r>
    </w:p>
    <w:p w:rsidR="002456AC" w:rsidRPr="004A4072" w:rsidRDefault="002456AC" w:rsidP="004A4072">
      <w:pPr>
        <w:rPr>
          <w:color w:val="00000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89"/>
        <w:gridCol w:w="1211"/>
        <w:gridCol w:w="1907"/>
        <w:gridCol w:w="1907"/>
        <w:gridCol w:w="2106"/>
        <w:gridCol w:w="2121"/>
      </w:tblGrid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Годы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Чистый денежный поток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Инвестиционные вложения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Коэффициент дисконтирования для ставки 37%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Дисконтированный денежный поток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Дисконтированные инвестиционные вложения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185,5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185,5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43,98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56,25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0,730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32,105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41,062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112,18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87,75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0,533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59,792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46,771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215,7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92,25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0,389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83,907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35,885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215,7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0,284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61,259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215,7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0,207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44,65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158,35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0,151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23,911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81,27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0,110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8,94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AB3907">
            <w:pPr>
              <w:rPr>
                <w:color w:val="000000"/>
              </w:rPr>
            </w:pPr>
            <w:r w:rsidRPr="004A4072">
              <w:rPr>
                <w:color w:val="000000"/>
              </w:rPr>
              <w:t>Итого: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AB3907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1042,88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AB3907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421,75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AB3907">
            <w:pPr>
              <w:rPr>
                <w:color w:val="00000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AB3907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314,564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AB3907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309,218</w:t>
            </w:r>
          </w:p>
        </w:tc>
      </w:tr>
    </w:tbl>
    <w:p w:rsidR="002456AC" w:rsidRPr="004A4072" w:rsidRDefault="002456AC" w:rsidP="004A4072">
      <w:pPr>
        <w:rPr>
          <w:color w:val="000000"/>
        </w:rPr>
      </w:pPr>
      <w:r w:rsidRPr="004A4072">
        <w:rPr>
          <w:color w:val="000000"/>
        </w:rPr>
        <w:br/>
      </w:r>
      <w:r w:rsidRPr="004A4072">
        <w:rPr>
          <w:color w:val="000000"/>
        </w:rPr>
        <w:br/>
        <w:t>ЧПД(37%) =314,564 – 309,218 = 5,346 млн. руб.</w:t>
      </w:r>
      <w:r w:rsidRPr="004A4072">
        <w:rPr>
          <w:color w:val="000000"/>
        </w:rPr>
        <w:br/>
      </w:r>
      <w:r w:rsidRPr="004A4072">
        <w:rPr>
          <w:color w:val="000000"/>
        </w:rPr>
        <w:br/>
      </w:r>
      <w:r w:rsidRPr="004A4072">
        <w:rPr>
          <w:b/>
          <w:bCs/>
          <w:color w:val="000000"/>
        </w:rPr>
        <w:t>Таблица 2. 12.</w:t>
      </w:r>
      <w:r w:rsidRPr="004A4072">
        <w:rPr>
          <w:color w:val="000000"/>
        </w:rPr>
        <w:t xml:space="preserve"> </w:t>
      </w:r>
    </w:p>
    <w:p w:rsidR="002456AC" w:rsidRPr="004A4072" w:rsidRDefault="002456AC" w:rsidP="004A4072">
      <w:pPr>
        <w:rPr>
          <w:color w:val="00000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89"/>
        <w:gridCol w:w="1211"/>
        <w:gridCol w:w="1907"/>
        <w:gridCol w:w="1907"/>
        <w:gridCol w:w="2106"/>
        <w:gridCol w:w="2121"/>
      </w:tblGrid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center"/>
              <w:rPr>
                <w:color w:val="000000"/>
              </w:rPr>
            </w:pPr>
            <w:r w:rsidRPr="004A4072">
              <w:rPr>
                <w:color w:val="000000"/>
              </w:rPr>
              <w:br/>
              <w:t>Годы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Чистый денежный поток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Инвестиционные вложения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Коэффициент дисконтирования для ставки 38 %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Дисконтированный денежный поток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Дисконтированные инвестиционные вложения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185,5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185,5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43,98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56,25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0,725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31,885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40,781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112,18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87,75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0,525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58,894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46,069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215,7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92,25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0,381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82,182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35,147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215,7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0,276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59,533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215,7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0,200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43,14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158,35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0,145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22,961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2008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81,27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0,105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8,533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</w:tr>
      <w:tr w:rsidR="002456AC" w:rsidRPr="004A4072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t>Итого: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jc w:val="right"/>
              <w:rPr>
                <w:color w:val="000000"/>
              </w:rPr>
            </w:pPr>
            <w:r w:rsidRPr="004A4072">
              <w:rPr>
                <w:color w:val="000000"/>
              </w:rPr>
              <w:br/>
              <w:t>1042,88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421,75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----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307,128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6AC" w:rsidRPr="004A4072" w:rsidRDefault="002456AC" w:rsidP="004A4072">
            <w:pPr>
              <w:rPr>
                <w:color w:val="000000"/>
              </w:rPr>
            </w:pPr>
            <w:r w:rsidRPr="004A4072">
              <w:rPr>
                <w:color w:val="000000"/>
              </w:rPr>
              <w:br/>
              <w:t>307,497</w:t>
            </w:r>
          </w:p>
        </w:tc>
      </w:tr>
    </w:tbl>
    <w:p w:rsidR="002456AC" w:rsidRPr="004A4072" w:rsidRDefault="002456AC" w:rsidP="004A4072">
      <w:pPr>
        <w:rPr>
          <w:color w:val="000000"/>
        </w:rPr>
      </w:pP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ЧПД(38%)=307,128 – 307,497 = - 0,369 млн. руб.</w:t>
      </w:r>
    </w:p>
    <w:p w:rsidR="00AB3907" w:rsidRDefault="00AB3907" w:rsidP="00AB3907">
      <w:pPr>
        <w:ind w:firstLine="540"/>
        <w:jc w:val="both"/>
        <w:rPr>
          <w:color w:val="000000"/>
        </w:rPr>
      </w:pP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Формула для расчета внутренней нормы доходности:</w:t>
      </w: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ВНД=К1+(ЧПД1/(ЧПД1-ЧПД2)) х (К2-К1);</w:t>
      </w: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К1=37%; ЧПД1=5,346;</w:t>
      </w: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К2=38%; ЧПД2=-0,369;</w:t>
      </w: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b/>
          <w:bCs/>
          <w:color w:val="000000"/>
        </w:rPr>
        <w:t>ВНД</w:t>
      </w:r>
      <w:r w:rsidRPr="004A4072">
        <w:rPr>
          <w:color w:val="000000"/>
        </w:rPr>
        <w:t xml:space="preserve"> =0,37+(5,346/(5,346+0,369))х(0,38-0,37) = 0,37935 = 37,94 %;</w:t>
      </w:r>
    </w:p>
    <w:p w:rsidR="002456AC" w:rsidRPr="004A4072" w:rsidRDefault="002456AC" w:rsidP="00AB3907">
      <w:pPr>
        <w:ind w:firstLine="540"/>
        <w:jc w:val="both"/>
        <w:rPr>
          <w:color w:val="000000"/>
        </w:rPr>
      </w:pPr>
    </w:p>
    <w:p w:rsidR="00AB3907" w:rsidRDefault="00AB3907" w:rsidP="00AB3907">
      <w:pPr>
        <w:ind w:firstLine="540"/>
        <w:jc w:val="both"/>
        <w:rPr>
          <w:color w:val="000000"/>
        </w:rPr>
      </w:pPr>
    </w:p>
    <w:p w:rsidR="002456AC" w:rsidRPr="004A4072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2.6. Анализ показателей эффективности и оценка эффективности оптимизированного инновационного проекта</w:t>
      </w:r>
    </w:p>
    <w:p w:rsidR="00AB3907" w:rsidRDefault="00AB3907" w:rsidP="00AB3907">
      <w:pPr>
        <w:ind w:firstLine="540"/>
        <w:jc w:val="both"/>
        <w:rPr>
          <w:color w:val="000000"/>
        </w:rPr>
      </w:pP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1.Чистый приведенный доход</w:t>
      </w: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ЧПД определяется при сопоставлении величины производственных инвестиций и общей суммой денежного потока в течении прогнозируемого периода времени и характеризует превышение суммарных денежных поступлений над суммарными затратами для соответствующего проекта. Так как ЧПД данного проекта величина положительная (ЧПД=201,262&gt;0), то имеет место превышение денежного потока над инвестиционными вложениями, следовательно, проект к рассмотрению принимается.</w:t>
      </w:r>
    </w:p>
    <w:p w:rsidR="00AB3907" w:rsidRDefault="00AB3907" w:rsidP="00AB3907">
      <w:pPr>
        <w:ind w:firstLine="540"/>
        <w:jc w:val="both"/>
        <w:rPr>
          <w:color w:val="000000"/>
        </w:rPr>
      </w:pP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2.Индекс доходности</w:t>
      </w: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При расчете ИД сравниваются две части потока платежей: доходная и инвестиционная. ИД показывает, сколько дохода получает инвестор в результате осуществления этого проекта на каждый вложенный рубль. В рассматриваемом проекте ИД&gt;1 (1,57), следовательно, проект можно считать экономически эффективным.</w:t>
      </w:r>
    </w:p>
    <w:p w:rsidR="00AB3907" w:rsidRDefault="00AB3907" w:rsidP="00AB3907">
      <w:pPr>
        <w:ind w:firstLine="540"/>
        <w:jc w:val="both"/>
        <w:rPr>
          <w:color w:val="000000"/>
        </w:rPr>
      </w:pP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3.Период окупаемости</w:t>
      </w: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Период окупаемости данного инновационного проекта 4,47 лет. То есть, в результате оптимизации инновационного проекта, мы получили значительно улучшенное значение показателя периода окупаемости.</w:t>
      </w:r>
    </w:p>
    <w:p w:rsidR="00AB3907" w:rsidRDefault="00AB3907" w:rsidP="00AB3907">
      <w:pPr>
        <w:ind w:firstLine="540"/>
        <w:jc w:val="both"/>
        <w:rPr>
          <w:color w:val="000000"/>
        </w:rPr>
      </w:pP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4.Внутренняя норма доходности</w:t>
      </w:r>
    </w:p>
    <w:p w:rsidR="002456AC" w:rsidRPr="004A4072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Для оценки эффективности проекта сравним значение ВНД с нормой дисконта. В нашем случае ВНД = 37,94%, что превышает ставку дисконта 17% и ЧПД&gt;0, следовательно, проект считается эффективным.</w:t>
      </w:r>
    </w:p>
    <w:p w:rsidR="00AB3907" w:rsidRDefault="00AB3907" w:rsidP="004A4072">
      <w:pPr>
        <w:jc w:val="center"/>
        <w:rPr>
          <w:color w:val="000000"/>
        </w:rPr>
      </w:pPr>
    </w:p>
    <w:p w:rsidR="00AB3907" w:rsidRDefault="00AB3907" w:rsidP="004A4072">
      <w:pPr>
        <w:jc w:val="center"/>
        <w:rPr>
          <w:color w:val="000000"/>
        </w:rPr>
      </w:pPr>
    </w:p>
    <w:p w:rsidR="002456AC" w:rsidRPr="004A4072" w:rsidRDefault="002456AC" w:rsidP="004A4072">
      <w:pPr>
        <w:jc w:val="center"/>
        <w:rPr>
          <w:color w:val="000000"/>
        </w:rPr>
      </w:pPr>
      <w:r w:rsidRPr="004A4072">
        <w:rPr>
          <w:color w:val="000000"/>
        </w:rPr>
        <w:t>2.6. Заключение</w:t>
      </w:r>
    </w:p>
    <w:p w:rsidR="00AB3907" w:rsidRDefault="00AB3907" w:rsidP="004A4072">
      <w:pPr>
        <w:rPr>
          <w:color w:val="000000"/>
        </w:rPr>
      </w:pP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При сравнении исходного инновационного проекта с оптимизированным можно сделать следующие выводы:</w:t>
      </w: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·ЧПД оптимизированного инновационного проекта в 5,45 раза превышает ЧПД исходного проекта. В результате мероприятий по оптимизации инновационного проекта было достигнуто увеличение ЧПД на 164,333 млн. руб. (ЧПД(исх. пр.) = 36,929 млн. руб.; ЧПД (опт. пр.) = 201,262 млн. руб.). Следовательно, оптимизированный инновационный проект является более эффективным.</w:t>
      </w: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·Показатель ИД удобен при сравнении различных проектов. Проект, у которого ИД больше, следует считать наиболее эффективным. В нашем случае ИД (опт.пр.=1,57) &gt; ИД (исх. пр.= 1,114), следовательно целесообразно принять оптимизированный проект.</w:t>
      </w: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·Значение показателя периода окупаемости оптимизированного проекта также указывает на целесообразность принятия этого проекта. Посредством пересмотра некоторых показателей удалось сократить период окупаемости инновационного проекта с 6,282 лет до 4,47 лет. Более короткий период окупаемости свидетельствует о снижении инвестиционного риска и повышения ликвидности проекта.</w:t>
      </w:r>
    </w:p>
    <w:p w:rsidR="00AB3907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·Проект считается эффективным, если его внутренняя норма доходности больше ставки дисконта и ЧПД положительное. В данном проекте эти условия выполняются: при ЧПД = 247,232 млн. руб. ВНД = 37,94&gt;17.</w:t>
      </w:r>
    </w:p>
    <w:p w:rsidR="00AB3907" w:rsidRDefault="00AB3907" w:rsidP="00AB3907">
      <w:pPr>
        <w:ind w:firstLine="540"/>
        <w:jc w:val="both"/>
        <w:rPr>
          <w:color w:val="000000"/>
        </w:rPr>
      </w:pPr>
    </w:p>
    <w:p w:rsidR="002456AC" w:rsidRPr="004A4072" w:rsidRDefault="002456AC" w:rsidP="00AB3907">
      <w:pPr>
        <w:ind w:firstLine="540"/>
        <w:jc w:val="both"/>
        <w:rPr>
          <w:color w:val="000000"/>
        </w:rPr>
      </w:pPr>
      <w:r w:rsidRPr="004A4072">
        <w:rPr>
          <w:color w:val="000000"/>
        </w:rPr>
        <w:t>В заключении необходимо сказать, что несмотря на высокие показатели эффективности оптимизированного проекта, соответствующие показатели исходного проекта указывают на хорошую экономическую эффективность. Тем более, что в оптимизированном проекте не учтены дополнительные затраты, сопровождающие проведение мероприятий по оптимизации проекта. Однако, предполагается, что эти затраты существенно не повлияют на показатели эффективности и на эффективность проекта в целом. Следовательно, утвердительное решение о принятии проекта должно быть принято в отношении оптимизированного инновационного проекта.</w:t>
      </w:r>
    </w:p>
    <w:p w:rsidR="00AB3907" w:rsidRDefault="00AB3907" w:rsidP="004A4072">
      <w:pPr>
        <w:jc w:val="center"/>
        <w:rPr>
          <w:color w:val="000000"/>
        </w:rPr>
      </w:pPr>
    </w:p>
    <w:p w:rsidR="002456AC" w:rsidRPr="004A4072" w:rsidRDefault="00AB3907" w:rsidP="004A4072">
      <w:pPr>
        <w:jc w:val="center"/>
        <w:rPr>
          <w:color w:val="000000"/>
        </w:rPr>
      </w:pPr>
      <w:r>
        <w:rPr>
          <w:b/>
          <w:bCs/>
          <w:color w:val="000000"/>
        </w:rPr>
        <w:br w:type="page"/>
      </w:r>
      <w:r w:rsidR="00CF6524" w:rsidRPr="004A4072">
        <w:rPr>
          <w:b/>
          <w:bCs/>
          <w:color w:val="000000"/>
        </w:rPr>
        <w:t>Список литературы</w:t>
      </w:r>
      <w:r w:rsidR="002456AC" w:rsidRPr="004A4072">
        <w:rPr>
          <w:color w:val="000000"/>
        </w:rPr>
        <w:t xml:space="preserve"> </w:t>
      </w:r>
    </w:p>
    <w:p w:rsidR="002456AC" w:rsidRPr="004A4072" w:rsidRDefault="002456AC" w:rsidP="004A4072">
      <w:r w:rsidRPr="004A4072">
        <w:br/>
        <w:t>1) Ермасов С.В. Финансовое стимулирование инновационной деятельности – СПЭА, 1997;</w:t>
      </w:r>
      <w:r w:rsidRPr="004A4072">
        <w:br/>
      </w:r>
      <w:r w:rsidRPr="004A4072">
        <w:br/>
        <w:t>2) Ильенкова С.Д. Инновационный менеджмент. – М.: Банки и биржи, ЮНИТИ, 1999;</w:t>
      </w:r>
      <w:r w:rsidRPr="004A4072">
        <w:br/>
      </w:r>
      <w:r w:rsidRPr="004A4072">
        <w:br/>
        <w:t>3) Кирова Е.А. Налоги и предпринимательство в России. – М.: 1998;</w:t>
      </w:r>
      <w:r w:rsidRPr="004A4072">
        <w:br/>
      </w:r>
      <w:r w:rsidRPr="004A4072">
        <w:br/>
        <w:t>4) Кокурин Д.И. Инновационная деятельность. – М.: Экзамен, 2001;</w:t>
      </w:r>
      <w:r w:rsidRPr="004A4072">
        <w:br/>
      </w:r>
      <w:r w:rsidRPr="004A4072">
        <w:br/>
        <w:t>5) Лапшина О.В. Курс лекций по дисциплине «Инновационный менеджмент» МГУИЭ. – М.: 2001.</w:t>
      </w:r>
      <w:r w:rsidRPr="004A4072">
        <w:br/>
      </w:r>
      <w:r w:rsidRPr="004A4072">
        <w:br/>
        <w:t>6) Ратанин П.И. Инновационное предпринимательство в переходный период России к рынку. – М.,1993;</w:t>
      </w:r>
      <w:r w:rsidRPr="004A4072">
        <w:br/>
      </w:r>
      <w:r w:rsidRPr="004A4072">
        <w:br/>
        <w:t>7) Смирнов С. Поддержка российского предпринимательства// Вопросы Экономики. – М., 1999 - №2;</w:t>
      </w:r>
      <w:r w:rsidRPr="004A4072">
        <w:br/>
      </w:r>
      <w:r w:rsidRPr="004A4072">
        <w:br/>
        <w:t>8) Чайковская Н.В. Дисциплина инновационного рынка: формирование и эффективность. – М. Луч, 1995</w:t>
      </w:r>
      <w:r w:rsidRPr="004A4072">
        <w:br/>
      </w:r>
      <w:r w:rsidRPr="004A4072">
        <w:br/>
        <w:t>Кокурин Д.И. Инновационная деятельность. – М.: Экзамен, 2001</w:t>
      </w:r>
      <w:r w:rsidRPr="004A4072">
        <w:br/>
        <w:t>Ермасов С.В. Финансовое стимулирование инновационной деятельности – СПЭА, 1997</w:t>
      </w:r>
      <w:r w:rsidRPr="004A4072">
        <w:br/>
        <w:t>Смирнов С. Поддержка российского предпринимательства// Вопросы Экономики. – М., 1999 - №2</w:t>
      </w:r>
      <w:r w:rsidRPr="004A4072">
        <w:br/>
        <w:t>Ильенкова С.Д. Инновационный менеджмент. – М.: Банки и биржи, ЮНИТИ, 1999;</w:t>
      </w:r>
      <w:r w:rsidRPr="004A4072">
        <w:br/>
        <w:t>Кокурин Д.И. Инновационная деятельность. – М.: Экзамен, 2001;</w:t>
      </w:r>
      <w:r w:rsidRPr="004A4072">
        <w:br/>
      </w:r>
      <w:r w:rsidRPr="004A4072">
        <w:br/>
        <w:t>Кокурин Д.И. Инновационная деятельность. – М.: Экзамен, 2001;</w:t>
      </w:r>
      <w:r w:rsidRPr="004A4072">
        <w:br/>
        <w:t>Ермасов С.В. Финансовое стимулирование инновационной деятельности – СПЭА, 1997;</w:t>
      </w:r>
      <w:r w:rsidRPr="004A4072">
        <w:br/>
        <w:t>Смирнов С. Поддержка российского предпринимательства// Вопросы Экономики. – М., 1999 - №2;</w:t>
      </w:r>
      <w:r w:rsidRPr="004A4072">
        <w:br/>
        <w:t>Смирнов С. Поддержка российского предпринимате</w:t>
      </w:r>
      <w:r w:rsidR="00753159" w:rsidRPr="004A4072">
        <w:t xml:space="preserve">льства// Вопросы Экономики. </w:t>
      </w:r>
      <w:r w:rsidRPr="004A4072">
        <w:br/>
      </w:r>
      <w:bookmarkStart w:id="0" w:name="_GoBack"/>
      <w:bookmarkEnd w:id="0"/>
    </w:p>
    <w:sectPr w:rsidR="002456AC" w:rsidRPr="004A4072" w:rsidSect="00EE6757">
      <w:footerReference w:type="even" r:id="rId7"/>
      <w:footerReference w:type="default" r:id="rId8"/>
      <w:pgSz w:w="11906" w:h="16838"/>
      <w:pgMar w:top="624" w:right="567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5EA" w:rsidRDefault="005175EA">
      <w:r>
        <w:separator/>
      </w:r>
    </w:p>
  </w:endnote>
  <w:endnote w:type="continuationSeparator" w:id="0">
    <w:p w:rsidR="005175EA" w:rsidRDefault="005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DA" w:rsidRDefault="000F74DA" w:rsidP="00F458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74DA" w:rsidRDefault="000F74D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DA" w:rsidRDefault="000F74DA" w:rsidP="00F458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262A">
      <w:rPr>
        <w:rStyle w:val="a5"/>
        <w:noProof/>
      </w:rPr>
      <w:t>2</w:t>
    </w:r>
    <w:r>
      <w:rPr>
        <w:rStyle w:val="a5"/>
      </w:rPr>
      <w:fldChar w:fldCharType="end"/>
    </w:r>
  </w:p>
  <w:p w:rsidR="000F74DA" w:rsidRDefault="000F74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5EA" w:rsidRDefault="005175EA">
      <w:r>
        <w:separator/>
      </w:r>
    </w:p>
  </w:footnote>
  <w:footnote w:type="continuationSeparator" w:id="0">
    <w:p w:rsidR="005175EA" w:rsidRDefault="005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B662C"/>
    <w:multiLevelType w:val="multilevel"/>
    <w:tmpl w:val="0314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04E32"/>
    <w:multiLevelType w:val="multilevel"/>
    <w:tmpl w:val="CA28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6AC"/>
    <w:rsid w:val="000408AE"/>
    <w:rsid w:val="000F74DA"/>
    <w:rsid w:val="00226C4F"/>
    <w:rsid w:val="002456AC"/>
    <w:rsid w:val="004A4072"/>
    <w:rsid w:val="004B7DD4"/>
    <w:rsid w:val="005175EA"/>
    <w:rsid w:val="00561CE2"/>
    <w:rsid w:val="005E262A"/>
    <w:rsid w:val="0064703E"/>
    <w:rsid w:val="00753159"/>
    <w:rsid w:val="00997536"/>
    <w:rsid w:val="00A40FD9"/>
    <w:rsid w:val="00AB3907"/>
    <w:rsid w:val="00B53C13"/>
    <w:rsid w:val="00B75F75"/>
    <w:rsid w:val="00B77026"/>
    <w:rsid w:val="00B855A5"/>
    <w:rsid w:val="00B94CED"/>
    <w:rsid w:val="00C84AEB"/>
    <w:rsid w:val="00CF6524"/>
    <w:rsid w:val="00D23F8E"/>
    <w:rsid w:val="00D473FB"/>
    <w:rsid w:val="00EE6757"/>
    <w:rsid w:val="00F45808"/>
    <w:rsid w:val="00F45D93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492E7-5151-4D09-A191-9DDF77EE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0408A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56AC"/>
    <w:pPr>
      <w:spacing w:before="100" w:after="100" w:afterAutospacing="1"/>
      <w:ind w:firstLine="100"/>
    </w:pPr>
    <w:rPr>
      <w:rFonts w:ascii="Arial" w:hAnsi="Arial" w:cs="Arial"/>
      <w:color w:val="000000"/>
      <w:sz w:val="18"/>
      <w:szCs w:val="18"/>
    </w:rPr>
  </w:style>
  <w:style w:type="paragraph" w:styleId="a4">
    <w:name w:val="footer"/>
    <w:basedOn w:val="a"/>
    <w:rsid w:val="0075315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3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9938</Words>
  <Characters>56650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</vt:lpstr>
    </vt:vector>
  </TitlesOfParts>
  <Company>*</Company>
  <LinksUpToDate>false</LinksUpToDate>
  <CharactersWithSpaces>66456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</dc:title>
  <dc:subject/>
  <dc:creator>*</dc:creator>
  <cp:keywords/>
  <dc:description/>
  <cp:lastModifiedBy>admin</cp:lastModifiedBy>
  <cp:revision>2</cp:revision>
  <cp:lastPrinted>2008-09-22T16:56:00Z</cp:lastPrinted>
  <dcterms:created xsi:type="dcterms:W3CDTF">2014-04-05T19:42:00Z</dcterms:created>
  <dcterms:modified xsi:type="dcterms:W3CDTF">2014-04-05T19:42:00Z</dcterms:modified>
</cp:coreProperties>
</file>