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21" w:rsidRPr="00FA583F" w:rsidRDefault="00E93FE5" w:rsidP="00FB7201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FA583F">
        <w:rPr>
          <w:b/>
          <w:bCs/>
          <w:sz w:val="28"/>
          <w:szCs w:val="28"/>
          <w:lang w:eastAsia="en-US"/>
        </w:rPr>
        <w:t>В</w:t>
      </w:r>
      <w:r w:rsidR="00050243" w:rsidRPr="00FA583F">
        <w:rPr>
          <w:b/>
          <w:bCs/>
          <w:sz w:val="28"/>
          <w:szCs w:val="28"/>
          <w:lang w:eastAsia="en-US"/>
        </w:rPr>
        <w:t>ведение</w:t>
      </w:r>
    </w:p>
    <w:p w:rsidR="00216A6D" w:rsidRPr="00FA583F" w:rsidRDefault="00216A6D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3B2521" w:rsidRPr="00FA583F" w:rsidRDefault="003B2521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 xml:space="preserve">В современной рыночной экономике важнейшим фактором повышения уровня жизни, экономической, социальной и экологической безопасности является качество. Под качеством понимается комплексное понятие, характеризующее эффективность всех сторон деятельности: разработка стратегии, организация производства, маркетинг и др. При этом важнейшей составляющей всей системы качества является, прежде всего, качество продукции (товаров). </w:t>
      </w:r>
    </w:p>
    <w:p w:rsidR="00216A6D" w:rsidRPr="00FA583F" w:rsidRDefault="00076373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Данная тема является актуальной,</w:t>
      </w:r>
      <w:r w:rsidR="00216A6D" w:rsidRPr="00FA583F">
        <w:rPr>
          <w:sz w:val="28"/>
          <w:szCs w:val="28"/>
        </w:rPr>
        <w:t xml:space="preserve"> так</w:t>
      </w:r>
      <w:r w:rsidR="007D6099">
        <w:rPr>
          <w:sz w:val="28"/>
          <w:szCs w:val="28"/>
        </w:rPr>
        <w:t>,</w:t>
      </w:r>
      <w:r w:rsidR="00216A6D" w:rsidRPr="00FA583F">
        <w:rPr>
          <w:sz w:val="28"/>
          <w:szCs w:val="28"/>
        </w:rPr>
        <w:t xml:space="preserve"> как </w:t>
      </w:r>
      <w:r w:rsidRPr="00FA583F">
        <w:rPr>
          <w:sz w:val="28"/>
          <w:szCs w:val="28"/>
        </w:rPr>
        <w:t>в современном мире сильна власть ароматов. Неприятный запах, исходящий от вас, может повлиять на вашу карьеру и личную жизнь. Выбор духов или туалетной воды может многое о вас сказать, но не меньше скажет и выбор дезодоранта. Его аромат не так заметен, не так притягателен, но он может</w:t>
      </w:r>
      <w:r w:rsidR="007D6099">
        <w:rPr>
          <w:sz w:val="28"/>
          <w:szCs w:val="28"/>
        </w:rPr>
        <w:t>,</w:t>
      </w:r>
      <w:r w:rsidRPr="00FA583F">
        <w:rPr>
          <w:sz w:val="28"/>
          <w:szCs w:val="28"/>
        </w:rPr>
        <w:t xml:space="preserve"> как спасти вас во многих ситуациях, так и, напротив, сконфузить.</w:t>
      </w:r>
    </w:p>
    <w:p w:rsidR="00216A6D" w:rsidRPr="00FA583F" w:rsidRDefault="00216A6D" w:rsidP="00FB7201">
      <w:pPr>
        <w:pStyle w:val="3"/>
        <w:spacing w:line="360" w:lineRule="auto"/>
        <w:ind w:firstLine="709"/>
        <w:rPr>
          <w:color w:val="auto"/>
        </w:rPr>
      </w:pPr>
      <w:r w:rsidRPr="00FA583F">
        <w:rPr>
          <w:color w:val="auto"/>
        </w:rPr>
        <w:t xml:space="preserve">Целью работы является </w:t>
      </w:r>
      <w:r w:rsidR="000E4A93" w:rsidRPr="00FA583F">
        <w:rPr>
          <w:color w:val="auto"/>
        </w:rPr>
        <w:t>с</w:t>
      </w:r>
      <w:r w:rsidR="00076373" w:rsidRPr="00FA583F">
        <w:rPr>
          <w:color w:val="auto"/>
        </w:rPr>
        <w:t>равнительная характеристика и оценка качества дезодорантов</w:t>
      </w:r>
      <w:r w:rsidRPr="00FA583F">
        <w:rPr>
          <w:color w:val="auto"/>
        </w:rPr>
        <w:t>.</w:t>
      </w:r>
    </w:p>
    <w:p w:rsidR="00216A6D" w:rsidRPr="00FA583F" w:rsidRDefault="00216A6D" w:rsidP="00FB7201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FA583F">
        <w:rPr>
          <w:snapToGrid w:val="0"/>
          <w:sz w:val="28"/>
          <w:szCs w:val="28"/>
          <w:lang w:eastAsia="en-US"/>
        </w:rPr>
        <w:t>Для решения поставленной цели в работе рассмотрены следующие задачи:</w:t>
      </w:r>
    </w:p>
    <w:p w:rsidR="000E4A93" w:rsidRPr="00FA583F" w:rsidRDefault="000B0BCD" w:rsidP="00FB720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16A6D" w:rsidRPr="00FA583F">
        <w:rPr>
          <w:rFonts w:ascii="Times New Roman" w:hAnsi="Times New Roman" w:cs="Times New Roman"/>
          <w:snapToGrid w:val="0"/>
          <w:sz w:val="28"/>
          <w:szCs w:val="28"/>
        </w:rPr>
        <w:t xml:space="preserve">зучение </w:t>
      </w:r>
      <w:r w:rsidR="00C53EF1" w:rsidRPr="00FA583F">
        <w:rPr>
          <w:rFonts w:ascii="Times New Roman" w:hAnsi="Times New Roman" w:cs="Times New Roman"/>
          <w:snapToGrid w:val="0"/>
          <w:sz w:val="28"/>
          <w:szCs w:val="28"/>
        </w:rPr>
        <w:t>характеристики,</w:t>
      </w:r>
      <w:r w:rsidR="00C53EF1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классификации и механизм действия дезодорирующих средств</w:t>
      </w:r>
      <w:r w:rsidR="000E4A93" w:rsidRPr="00FA583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E4A93" w:rsidRPr="00FA583F" w:rsidRDefault="000B0BCD" w:rsidP="00FB720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53EF1" w:rsidRPr="00FA583F">
        <w:rPr>
          <w:rFonts w:ascii="Times New Roman" w:hAnsi="Times New Roman" w:cs="Times New Roman"/>
          <w:sz w:val="28"/>
          <w:szCs w:val="28"/>
          <w:lang w:eastAsia="ru-RU"/>
        </w:rPr>
        <w:t>зучение рецептуры и технологии дезодорирующих средств различной формы выпуска</w:t>
      </w:r>
      <w:r w:rsidR="00216A6D" w:rsidRPr="00FA583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E4A93" w:rsidRPr="00FA583F" w:rsidRDefault="000B0BCD" w:rsidP="00FB720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</w:t>
      </w:r>
      <w:r w:rsidR="00076373"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зуч</w:t>
      </w:r>
      <w:r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ение</w:t>
      </w:r>
      <w:r w:rsidR="00076373"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и представ</w:t>
      </w:r>
      <w:r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ление </w:t>
      </w:r>
      <w:r w:rsidR="00076373"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общи</w:t>
      </w:r>
      <w:r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х</w:t>
      </w:r>
      <w:r w:rsidR="00076373"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технические услови</w:t>
      </w:r>
      <w:r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й</w:t>
      </w:r>
      <w:r w:rsidR="00076373"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и информаци</w:t>
      </w:r>
      <w:r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</w:t>
      </w:r>
      <w:r w:rsidR="00076373"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для потребителей;</w:t>
      </w:r>
    </w:p>
    <w:p w:rsidR="000E4A93" w:rsidRPr="00FA583F" w:rsidRDefault="000B0BCD" w:rsidP="00FB720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</w:t>
      </w:r>
      <w:r w:rsidR="00076373"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зучение теории оценки качества товаров;</w:t>
      </w:r>
    </w:p>
    <w:p w:rsidR="000E4A93" w:rsidRPr="00FA583F" w:rsidRDefault="000B0BCD" w:rsidP="00FB720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</w:t>
      </w:r>
      <w:r w:rsidR="00076373" w:rsidRPr="00FA583F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роизвести оценку качества дезодорантов;</w:t>
      </w:r>
    </w:p>
    <w:p w:rsidR="00651043" w:rsidRPr="00FA583F" w:rsidRDefault="00F56E17" w:rsidP="00FB7201">
      <w:pPr>
        <w:shd w:val="clear" w:color="auto" w:fill="FFFFFF"/>
        <w:spacing w:before="0" w:after="0"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FA583F">
        <w:rPr>
          <w:snapToGrid w:val="0"/>
          <w:sz w:val="28"/>
          <w:szCs w:val="28"/>
          <w:lang w:eastAsia="en-US"/>
        </w:rPr>
        <w:t xml:space="preserve">В данной работе </w:t>
      </w:r>
      <w:r w:rsidR="00076373" w:rsidRPr="00FA583F">
        <w:rPr>
          <w:snapToGrid w:val="0"/>
          <w:sz w:val="28"/>
          <w:szCs w:val="28"/>
          <w:lang w:eastAsia="en-US"/>
        </w:rPr>
        <w:t xml:space="preserve">для </w:t>
      </w:r>
      <w:r w:rsidRPr="00FA583F">
        <w:rPr>
          <w:snapToGrid w:val="0"/>
          <w:sz w:val="28"/>
          <w:szCs w:val="28"/>
          <w:lang w:eastAsia="en-US"/>
        </w:rPr>
        <w:t>оценки качества дезодоран</w:t>
      </w:r>
      <w:r w:rsidR="00C53EF1" w:rsidRPr="00FA583F">
        <w:rPr>
          <w:snapToGrid w:val="0"/>
          <w:sz w:val="28"/>
          <w:szCs w:val="28"/>
          <w:lang w:eastAsia="en-US"/>
        </w:rPr>
        <w:t>тов были использованы органолептический</w:t>
      </w:r>
      <w:r w:rsidR="00651043" w:rsidRPr="00FA583F">
        <w:rPr>
          <w:snapToGrid w:val="0"/>
          <w:sz w:val="28"/>
          <w:szCs w:val="28"/>
          <w:lang w:eastAsia="en-US"/>
        </w:rPr>
        <w:t xml:space="preserve"> </w:t>
      </w:r>
      <w:r w:rsidR="00C53EF1" w:rsidRPr="00FA583F">
        <w:rPr>
          <w:snapToGrid w:val="0"/>
          <w:sz w:val="28"/>
          <w:szCs w:val="28"/>
          <w:lang w:eastAsia="en-US"/>
        </w:rPr>
        <w:t>и социологический методы.</w:t>
      </w:r>
    </w:p>
    <w:p w:rsidR="00F255C8" w:rsidRPr="00FA583F" w:rsidRDefault="00651043" w:rsidP="00651043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FA583F">
        <w:rPr>
          <w:snapToGrid w:val="0"/>
          <w:sz w:val="28"/>
          <w:szCs w:val="28"/>
          <w:lang w:eastAsia="en-US"/>
        </w:rPr>
        <w:br w:type="page"/>
      </w:r>
      <w:r w:rsidR="00846FAA" w:rsidRPr="00FA583F">
        <w:rPr>
          <w:b/>
          <w:bCs/>
          <w:sz w:val="28"/>
          <w:szCs w:val="28"/>
          <w:lang w:eastAsia="en-US"/>
        </w:rPr>
        <w:t>1</w:t>
      </w:r>
      <w:r w:rsidR="002C05F1" w:rsidRPr="00FA583F">
        <w:rPr>
          <w:b/>
          <w:bCs/>
          <w:sz w:val="28"/>
          <w:szCs w:val="28"/>
          <w:lang w:eastAsia="en-US"/>
        </w:rPr>
        <w:t>.</w:t>
      </w:r>
      <w:r w:rsidR="00846FAA" w:rsidRPr="00FA583F">
        <w:rPr>
          <w:b/>
          <w:bCs/>
          <w:sz w:val="28"/>
          <w:szCs w:val="28"/>
          <w:lang w:eastAsia="en-US"/>
        </w:rPr>
        <w:t xml:space="preserve"> </w:t>
      </w:r>
      <w:r w:rsidR="002C05F1" w:rsidRPr="00FA583F">
        <w:rPr>
          <w:b/>
          <w:bCs/>
          <w:sz w:val="28"/>
          <w:szCs w:val="28"/>
        </w:rPr>
        <w:t>Товароведная характеристика дезодорирующих косметических средств</w:t>
      </w:r>
    </w:p>
    <w:p w:rsidR="00651043" w:rsidRPr="00FA583F" w:rsidRDefault="00651043" w:rsidP="00FB7201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846FAA" w:rsidRPr="00FA583F" w:rsidRDefault="00846FAA" w:rsidP="00FB7201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FA583F">
        <w:rPr>
          <w:b/>
          <w:bCs/>
          <w:sz w:val="28"/>
          <w:szCs w:val="28"/>
          <w:lang w:eastAsia="en-US"/>
        </w:rPr>
        <w:t xml:space="preserve">1.1 </w:t>
      </w:r>
      <w:r w:rsidRPr="00FA583F">
        <w:rPr>
          <w:b/>
          <w:bCs/>
          <w:sz w:val="28"/>
          <w:szCs w:val="28"/>
        </w:rPr>
        <w:t>Характеристика, классификация и механизм действия дезодорирующих средств</w:t>
      </w:r>
    </w:p>
    <w:p w:rsidR="003B2521" w:rsidRPr="00FA583F" w:rsidRDefault="003B2521" w:rsidP="00FB7201">
      <w:pPr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846FAA" w:rsidRPr="00FA583F" w:rsidRDefault="00846FAA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На протяжении многих лет одной из основных проблем гигиены тела была борьба с неприятным запахом. Было установлено, что проблема запаха пота зависит от функций потовых желез и состава секрета. На коже человека существуют два вида потовых желез: экринные (мерокринные) и апокринные. Экринные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простые трубчатые железы, функционирующие с рождения, расположенные на всех участках кожного покрова, за исключением задней поверхности ушных раковин, особенно много их на ладонях и подошвах. Апокринные потовые железы по своему строению альвеолярные. Располагаются они в зонах вторичного оволосения. Функционировать начинают с периода полового созревания и атрофируются при увядании функции половых желез. При выделении секрета апокриновыми железами, в отличие от</w:t>
      </w:r>
      <w:r w:rsidR="00216A6D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экринных, секреция которых проходит без нарушения целостности клетки, отделяется часть функционирующей клетки (апекс-вершина).</w:t>
      </w:r>
    </w:p>
    <w:p w:rsidR="00846FAA" w:rsidRPr="00FA583F" w:rsidRDefault="00846FAA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Основную часть пота составляет вода (98 %), остальные 2 % представляют собой смесь веществ, состоящую на 75 % из минеральных солей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хлористого натрия, калия, кальция, магния и на 25 % из органических веществ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мочевины, аммиака, аминокислот, липидов, молочной и пировиноградной кислот, глюкозы, витаминов, гормонов. Количество выделяемого пота в норме равно 50–60 мл в сутки. Пот человека характеризуется кислой реакцией (рН секрета экринных желез 3,8–5,6, апокринных 6,2–6,9).</w:t>
      </w:r>
    </w:p>
    <w:p w:rsidR="00846FAA" w:rsidRPr="00FA583F" w:rsidRDefault="00846FAA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Секретируемый в железах пот первоначально не имеет неприятного запаха. Однако при его смешении с выделениями сальных желез создается идеальная питательная среда для развития микроорганизмов, которые постоянно находятся на поверхности кожи и составляют естественную аутофлору кожи, состоящую в основном из грамположительных микроорганизмов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стафилококков, стрептококков, пропионовокислых грибковых микроорганизмов. В процессе их жизнедеятельности происходит разложение органических соединений, входящих в состав пота. Образующиеся при этом вещества обладают неприятным запахом и вызывают раздражение кожи. Данный процесс проявляется у каждого человека с разной по степени интенсивностью, но начинается практически всегда с подмышечных впадин.</w:t>
      </w:r>
    </w:p>
    <w:p w:rsidR="00846FAA" w:rsidRPr="00FA583F" w:rsidRDefault="00846FAA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При создании специальных дезодорирующих средств, устраняющих запах пота, применяют вещества, обладающие бактерицидным действием. Наряду с бактерицидными веществами в гигиенические средства рекомендуется вводить также вещества, отличающиеся фунгицидной активностью, т. е. способные убивать или задерживать рост патогенных грибов, вызывающих различные заболевания кожи. Эти вещества особенно рекомендуется вводить в профилактические средства для ухода за ногами. Бактериологическое действие дезодорирующих средств должно быть избирательным, чтобы не нарушить биофлору кожи. Кроме того, они должны действовать только на определенные виды бактерий и грибов.</w:t>
      </w:r>
    </w:p>
    <w:p w:rsidR="00846FAA" w:rsidRPr="00FA583F" w:rsidRDefault="00846FAA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Дезодорирующие средства классифицируются: по форме выпуска: </w:t>
      </w:r>
    </w:p>
    <w:p w:rsidR="00846FAA" w:rsidRPr="00FA583F" w:rsidRDefault="00846FAA" w:rsidP="00FB7201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аэрозольные;</w:t>
      </w:r>
    </w:p>
    <w:p w:rsidR="00846FAA" w:rsidRPr="00FA583F" w:rsidRDefault="00846FAA" w:rsidP="00FB7201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кремообразные;</w:t>
      </w:r>
    </w:p>
    <w:p w:rsidR="00846FAA" w:rsidRPr="00FA583F" w:rsidRDefault="00846FAA" w:rsidP="00FB7201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жидкие</w:t>
      </w:r>
      <w:r w:rsidR="00546E1D" w:rsidRPr="00FA583F">
        <w:rPr>
          <w:sz w:val="28"/>
          <w:szCs w:val="28"/>
          <w:lang w:val="en-US"/>
        </w:rPr>
        <w:t>c</w:t>
      </w:r>
      <w:r w:rsidRPr="00FA583F">
        <w:rPr>
          <w:sz w:val="28"/>
          <w:szCs w:val="28"/>
        </w:rPr>
        <w:t>;</w:t>
      </w:r>
    </w:p>
    <w:p w:rsidR="00846FAA" w:rsidRPr="00FA583F" w:rsidRDefault="00846FAA" w:rsidP="00FB7201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порошкообразные;</w:t>
      </w:r>
    </w:p>
    <w:p w:rsidR="00846FAA" w:rsidRPr="00FA583F" w:rsidRDefault="00846FAA" w:rsidP="00FB7201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гелеобразные;</w:t>
      </w:r>
    </w:p>
    <w:p w:rsidR="00846FAA" w:rsidRPr="00FA583F" w:rsidRDefault="00846FAA" w:rsidP="00FB7201">
      <w:pPr>
        <w:numPr>
          <w:ilvl w:val="0"/>
          <w:numId w:val="2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в форме карандаша (стик).</w:t>
      </w:r>
    </w:p>
    <w:p w:rsidR="00846FAA" w:rsidRPr="00FA583F" w:rsidRDefault="00846FAA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По механизму действия:</w:t>
      </w:r>
    </w:p>
    <w:p w:rsidR="00846FAA" w:rsidRPr="00FA583F" w:rsidRDefault="00846FAA" w:rsidP="00FB7201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собственно дезодоранты;</w:t>
      </w:r>
    </w:p>
    <w:p w:rsidR="00846FAA" w:rsidRPr="00FA583F" w:rsidRDefault="00846FAA" w:rsidP="00FB7201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антиперспиранты.</w:t>
      </w:r>
    </w:p>
    <w:p w:rsidR="00846FAA" w:rsidRPr="00FA583F" w:rsidRDefault="00846FAA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Дезодорирующее косметическое средство (в соответствии с ГОСТ 2472-94 «Продукция парфюмерно-косметическая. Термины и определения»)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средство, устраняющее неприятные запахи тела человека. Дезодорант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косметическое дезодорирующее средство, препятствующее разложению пота. Дезодоранты предотвращают возникновение неприятного запаха посредством замедления разложения и окисления пота. В качестве дезодорирующих компонентов используются соединения, обладающие антимикробным действием: замещенные фенолы, четвертичные аммониевые соединения, ундециленовая кислота и ее производные, а также эфирные масла: лаванды, мяты, эвкалипта, гвоздики, герани, петрушки, лимона, апельсина. Постоянный ингредиент дезодорирующих средств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этиловый спирт.</w:t>
      </w:r>
    </w:p>
    <w:p w:rsidR="00846FAA" w:rsidRPr="00FA583F" w:rsidRDefault="00846FAA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К веществам, оказывающим дезодорирующее действие, предъявляются следующие требования:</w:t>
      </w:r>
    </w:p>
    <w:p w:rsidR="00846FAA" w:rsidRPr="00FA583F" w:rsidRDefault="00846FAA" w:rsidP="00FB7201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высокая антимикробная активность, особенно по отношению к грамположительным бактериям, которые, как было сказано выше, в первую очередь обусловливают разложение пота и, соответственно, возникновение неприятного запаха;</w:t>
      </w:r>
    </w:p>
    <w:p w:rsidR="00846FAA" w:rsidRPr="00FA583F" w:rsidRDefault="00846FAA" w:rsidP="00FB7201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отсутствие раздражающего и аллергического действия;</w:t>
      </w:r>
    </w:p>
    <w:p w:rsidR="00846FAA" w:rsidRPr="00FA583F" w:rsidRDefault="00846FAA" w:rsidP="00FB7201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совместимость со всеми традиционными видами сырья, используемыми в косметических средствах;</w:t>
      </w:r>
    </w:p>
    <w:p w:rsidR="00846FAA" w:rsidRPr="00FA583F" w:rsidRDefault="00846FAA" w:rsidP="00FB7201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отсутствие неприятного запаха, цвета и вероятности обесцвечивания;</w:t>
      </w:r>
    </w:p>
    <w:p w:rsidR="00846FAA" w:rsidRPr="00FA583F" w:rsidRDefault="00846FAA" w:rsidP="00FB7201">
      <w:pPr>
        <w:numPr>
          <w:ilvl w:val="0"/>
          <w:numId w:val="1"/>
        </w:numPr>
        <w:shd w:val="clear" w:color="auto" w:fill="FFFFFF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высокая стабильность.</w:t>
      </w:r>
    </w:p>
    <w:p w:rsidR="00475675" w:rsidRPr="00FA583F" w:rsidRDefault="00846FAA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Дезодорирующие средства по механизму действия подразделяются на препараты, содержащие вещества, уменьшающие выделение пота (антиперспиранты), и дезодорирующие, в состав которых входят различные антибактериальные вещества. Использование того или иного типа действующих веществ зависит от климатических условий использования косметического средства и определяется областью применения препарата (например, для ног и подмышечных впадин применяют в основном антиперспиранты).</w:t>
      </w:r>
    </w:p>
    <w:p w:rsidR="000D3460" w:rsidRPr="00FA583F" w:rsidRDefault="000D3460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75675" w:rsidRPr="00FA583F" w:rsidRDefault="00475675" w:rsidP="00FB7201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FA583F">
        <w:rPr>
          <w:b/>
          <w:bCs/>
          <w:sz w:val="28"/>
          <w:szCs w:val="28"/>
        </w:rPr>
        <w:t>1.2 Характеристика и механизм действия антиперспирантов</w:t>
      </w:r>
    </w:p>
    <w:p w:rsidR="000D3460" w:rsidRPr="00FA583F" w:rsidRDefault="000D3460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75675" w:rsidRPr="00FA583F" w:rsidRDefault="00475675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Антиперспирант (в соответствии с ДСТУ 2472-94 «Продукция парфюмерно-косметическая. Термины и определения»)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косметическое дезодорирующее средство, препятствующее выделению пота. Антиперспиранты уменьшают потоотделение посредством снижения функции экринных потовых желез.</w:t>
      </w:r>
    </w:p>
    <w:p w:rsidR="00475675" w:rsidRPr="00FA583F" w:rsidRDefault="00475675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Антиперспирантным действием обладают соли алюминия, цинка, циркония, свинца, хрома, железа, висмута, а также танины, этиловый спирт и некоторые другие соединения. Обладая вяжущим действием, эти вещества, взаимодействуя с компонентами пота, образуют нерастворимые соединения, которые покрывают стенку канала железы, вызывают сужение пор, что в свою очередь приводит к уменьшению потовыделения. Объектом воздействия этих препаратов являются эк-ринные железы. Ни одно из известных в настоящее время антиперспи-рантных соединений не способно уменьшить секрецию апокринных потовых желез. Поэтому большинство антиперспирантных средств содержит, как правило, также дезодорирующие компоненты.</w:t>
      </w:r>
    </w:p>
    <w:p w:rsidR="00475675" w:rsidRPr="00FA583F" w:rsidRDefault="00475675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Поскольку антиперспиранты воздействуют на потовыделение только на очень ограниченных участках кожи и не влияют на процесс потовыделения организмом в целом, действие этих препаратов практически безвредно.</w:t>
      </w:r>
    </w:p>
    <w:p w:rsidR="00216A6D" w:rsidRPr="00FA583F" w:rsidRDefault="00475675" w:rsidP="00FB7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Рецептура и технология дезодорирующих средств</w:t>
      </w:r>
      <w:r w:rsidR="000E4A93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различной формы выпуска</w:t>
      </w:r>
      <w:r w:rsidR="000E4A93" w:rsidRPr="00FA583F">
        <w:rPr>
          <w:sz w:val="28"/>
          <w:szCs w:val="28"/>
        </w:rPr>
        <w:t>.</w:t>
      </w:r>
    </w:p>
    <w:p w:rsidR="000E4A93" w:rsidRPr="00FA583F" w:rsidRDefault="00475675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Технология дезодорирующего средства</w:t>
      </w:r>
      <w:r w:rsidR="000D3460" w:rsidRPr="00FA583F">
        <w:rPr>
          <w:sz w:val="28"/>
          <w:szCs w:val="28"/>
        </w:rPr>
        <w:t xml:space="preserve"> заключается в </w:t>
      </w:r>
      <w:r w:rsidRPr="00FA583F">
        <w:rPr>
          <w:sz w:val="28"/>
          <w:szCs w:val="28"/>
        </w:rPr>
        <w:t>диспергирование гидроксиэтилцелл</w:t>
      </w:r>
      <w:r w:rsidR="000D3460" w:rsidRPr="00FA583F">
        <w:rPr>
          <w:sz w:val="28"/>
          <w:szCs w:val="28"/>
        </w:rPr>
        <w:t xml:space="preserve">юлозы в воде в течение 2 часов; </w:t>
      </w:r>
      <w:r w:rsidRPr="00FA583F">
        <w:rPr>
          <w:sz w:val="28"/>
          <w:szCs w:val="28"/>
        </w:rPr>
        <w:t>введение раствора алюминия хлоргидрата;</w:t>
      </w:r>
      <w:r w:rsidR="000D3460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гомогенизирование смеси;</w:t>
      </w:r>
      <w:r w:rsidR="000D3460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приготовление смеси пропиленгликоля со спиртом и введение в ранее приготовленную смесь;</w:t>
      </w:r>
      <w:r w:rsidR="000D3460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гомогенизирование; фасовка, упаковка, маркировка готового продукта.</w:t>
      </w:r>
    </w:p>
    <w:p w:rsidR="000E4A93" w:rsidRPr="00FA583F" w:rsidRDefault="000E4A93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 xml:space="preserve">Спрей хорош при активном потоотделении, при занятиях спортом; шариковый дезодорант, гель и крем мягкие, приятные, но если у вас повышенное потоотделение, то они могут оказаться для вас слишком слабы. Тальк без отдушки (присыпки) можно использовать тем, у кого аллергия на парфюмерию. Можно использовать и парфюмированные тальки, они хорошо впитывают пот, но могут оставлять белые разводы на одежде (как и стики, в состав которых входит тальк), кроме того, тальк сушит кожу. </w:t>
      </w:r>
    </w:p>
    <w:p w:rsidR="000E4A93" w:rsidRPr="00FA583F" w:rsidRDefault="000E4A93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  <w:lang w:eastAsia="en-US"/>
        </w:rPr>
        <w:t xml:space="preserve">Существуют дезодоранты для ног, но их можно использовать пару раз в неделю, потому что они практически полностью уничтожают бактериальную среду, что очень вредно. </w:t>
      </w:r>
    </w:p>
    <w:p w:rsidR="00654188" w:rsidRPr="00FA583F" w:rsidRDefault="00654188" w:rsidP="00FB7201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4188" w:rsidRPr="00FA583F" w:rsidRDefault="000E4A93" w:rsidP="00FB7201">
      <w:pPr>
        <w:spacing w:before="0" w:after="0"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FA583F">
        <w:rPr>
          <w:b/>
          <w:bCs/>
          <w:sz w:val="28"/>
          <w:szCs w:val="28"/>
          <w:lang w:eastAsia="en-US"/>
        </w:rPr>
        <w:t>1.3</w:t>
      </w:r>
      <w:r w:rsidR="00654188" w:rsidRPr="00FA583F">
        <w:rPr>
          <w:b/>
          <w:bCs/>
          <w:sz w:val="28"/>
          <w:szCs w:val="28"/>
          <w:lang w:eastAsia="en-US"/>
        </w:rPr>
        <w:t xml:space="preserve"> </w:t>
      </w:r>
      <w:r w:rsidR="009B2C8E" w:rsidRPr="00FA583F">
        <w:rPr>
          <w:b/>
          <w:bCs/>
          <w:snapToGrid w:val="0"/>
          <w:sz w:val="28"/>
          <w:szCs w:val="28"/>
        </w:rPr>
        <w:t>Общие технические условия</w:t>
      </w:r>
      <w:r w:rsidR="000E4FED" w:rsidRPr="00FA583F">
        <w:rPr>
          <w:b/>
          <w:bCs/>
          <w:snapToGrid w:val="0"/>
          <w:sz w:val="28"/>
          <w:szCs w:val="28"/>
        </w:rPr>
        <w:t xml:space="preserve"> и информация для потребителей</w:t>
      </w:r>
    </w:p>
    <w:p w:rsidR="000E4FED" w:rsidRPr="00FA583F" w:rsidRDefault="000E4FED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654188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napToGrid w:val="0"/>
          <w:sz w:val="28"/>
          <w:szCs w:val="28"/>
        </w:rPr>
        <w:t>Государственный стандарт Российско</w:t>
      </w:r>
      <w:r w:rsidR="000E4FED" w:rsidRPr="00FA583F">
        <w:rPr>
          <w:snapToGrid w:val="0"/>
          <w:sz w:val="28"/>
          <w:szCs w:val="28"/>
        </w:rPr>
        <w:t>й Федерации ГОСТ Р 51579 – 2000 «</w:t>
      </w:r>
      <w:r w:rsidRPr="00FA583F">
        <w:rPr>
          <w:snapToGrid w:val="0"/>
          <w:sz w:val="28"/>
          <w:szCs w:val="28"/>
        </w:rPr>
        <w:t>Изделия косметические жидкие. Общие технические условия</w:t>
      </w:r>
      <w:r w:rsidR="000E4FED" w:rsidRPr="00FA583F">
        <w:rPr>
          <w:b/>
          <w:bCs/>
          <w:sz w:val="28"/>
          <w:szCs w:val="28"/>
        </w:rPr>
        <w:t>».</w:t>
      </w:r>
      <w:r w:rsidR="000E4A93" w:rsidRPr="00FA583F">
        <w:rPr>
          <w:sz w:val="28"/>
          <w:szCs w:val="28"/>
        </w:rPr>
        <w:t xml:space="preserve"> Принят и введен в действие </w:t>
      </w:r>
      <w:r w:rsidRPr="00FA583F">
        <w:rPr>
          <w:sz w:val="28"/>
          <w:szCs w:val="28"/>
        </w:rPr>
        <w:t>Постановлением Госстандарта Росии от 28 марта 2000 г. № 6</w:t>
      </w:r>
      <w:r w:rsidR="000E4A93" w:rsidRPr="00FA583F">
        <w:rPr>
          <w:sz w:val="28"/>
          <w:szCs w:val="28"/>
        </w:rPr>
        <w:t xml:space="preserve">6-ст. </w:t>
      </w:r>
      <w:r w:rsidRPr="00FA583F">
        <w:rPr>
          <w:sz w:val="28"/>
          <w:szCs w:val="28"/>
        </w:rPr>
        <w:t>Настоящий стандарт распространяется на жидкие косметические изделия - лосьоны, лосьоны-тоники, тоники, средства для завивки и укладки волос, дезодоранты и дезодоранты-антиперспиранты (далее -</w:t>
      </w:r>
      <w:r w:rsidR="008D6355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косметические жидк</w:t>
      </w:r>
      <w:r w:rsidR="00A74D27" w:rsidRPr="00FA583F">
        <w:rPr>
          <w:sz w:val="28"/>
          <w:szCs w:val="28"/>
        </w:rPr>
        <w:t>ости).</w:t>
      </w:r>
    </w:p>
    <w:p w:rsidR="00654188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Технические требования</w:t>
      </w:r>
      <w:r w:rsidR="000E4A93" w:rsidRPr="00FA583F">
        <w:rPr>
          <w:sz w:val="28"/>
          <w:szCs w:val="28"/>
        </w:rPr>
        <w:t>.</w:t>
      </w:r>
    </w:p>
    <w:p w:rsidR="000E4A93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Косметические жидкости представляют собой водные, водно-спиртовые или спиртоводные растворы, эмульсии или суспензии, содержащие активно действующие компоненты, красители, антиоксиданты, консерванты, душистые вещества и другие добавки, обеспечивающие потребительские свойства изделий и разрешенные органами санитарно-эпиде</w:t>
      </w:r>
      <w:r w:rsidR="000E4A93" w:rsidRPr="00FA583F">
        <w:rPr>
          <w:sz w:val="28"/>
          <w:szCs w:val="28"/>
        </w:rPr>
        <w:t xml:space="preserve">миологического надзора России. </w:t>
      </w:r>
    </w:p>
    <w:p w:rsidR="000E4A93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Косметические жидкости должны вырабатывать в соответствии с требованиями настоящего стандарта по рецептурам и техническим требованиям на конкретное наименование изделия и технологическим регламентам (инструкциям) при соблюдении санитарных норм и правил, утвержд</w:t>
      </w:r>
      <w:r w:rsidR="000E4A93" w:rsidRPr="00FA583F">
        <w:rPr>
          <w:sz w:val="28"/>
          <w:szCs w:val="28"/>
        </w:rPr>
        <w:t>енных в установленном порядке.</w:t>
      </w:r>
    </w:p>
    <w:p w:rsidR="00654188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По органолептическим и физико-химическим показателям косметические жидкости должны соответствовать требованиям, указанным в таблице 1.</w:t>
      </w:r>
      <w:r w:rsidR="00FC35D0" w:rsidRPr="00FA583F">
        <w:rPr>
          <w:sz w:val="28"/>
          <w:szCs w:val="28"/>
        </w:rPr>
        <w:t>1</w:t>
      </w:r>
      <w:r w:rsidR="002A0F83" w:rsidRPr="00FA583F">
        <w:rPr>
          <w:sz w:val="28"/>
          <w:szCs w:val="28"/>
        </w:rPr>
        <w:t>.</w:t>
      </w:r>
    </w:p>
    <w:p w:rsidR="00654188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4188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Таблица 1</w:t>
      </w:r>
      <w:r w:rsidR="00FC35D0" w:rsidRPr="00FA583F">
        <w:rPr>
          <w:sz w:val="28"/>
          <w:szCs w:val="28"/>
        </w:rPr>
        <w:t>.1</w:t>
      </w:r>
    </w:p>
    <w:tbl>
      <w:tblPr>
        <w:tblW w:w="8844" w:type="dxa"/>
        <w:tblCellSpacing w:w="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28"/>
        <w:gridCol w:w="6616"/>
      </w:tblGrid>
      <w:tr w:rsidR="00654188" w:rsidRPr="00FA583F">
        <w:trPr>
          <w:trHeight w:val="279"/>
          <w:tblCellSpacing w:w="0" w:type="dxa"/>
        </w:trPr>
        <w:tc>
          <w:tcPr>
            <w:tcW w:w="2142" w:type="dxa"/>
            <w:vMerge w:val="restart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Наименованиепоказателя</w:t>
            </w:r>
          </w:p>
        </w:tc>
        <w:tc>
          <w:tcPr>
            <w:tcW w:w="0" w:type="auto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Характеристика</w:t>
            </w:r>
            <w:r w:rsidR="008D6355" w:rsidRPr="00FA583F">
              <w:rPr>
                <w:sz w:val="20"/>
                <w:szCs w:val="20"/>
              </w:rPr>
              <w:t xml:space="preserve"> </w:t>
            </w:r>
            <w:r w:rsidRPr="00FA583F">
              <w:rPr>
                <w:sz w:val="20"/>
                <w:szCs w:val="20"/>
              </w:rPr>
              <w:t>и норма</w:t>
            </w:r>
          </w:p>
        </w:tc>
      </w:tr>
      <w:tr w:rsidR="00654188" w:rsidRPr="00FA583F">
        <w:trPr>
          <w:trHeight w:val="650"/>
          <w:tblCellSpacing w:w="0" w:type="dxa"/>
        </w:trPr>
        <w:tc>
          <w:tcPr>
            <w:tcW w:w="2142" w:type="dxa"/>
            <w:vMerge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2" w:type="dxa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Дезодорант,</w:t>
            </w:r>
            <w:r w:rsidR="008D6355" w:rsidRPr="00FA583F">
              <w:rPr>
                <w:sz w:val="20"/>
                <w:szCs w:val="20"/>
              </w:rPr>
              <w:t xml:space="preserve"> </w:t>
            </w:r>
            <w:r w:rsidRPr="00FA583F">
              <w:rPr>
                <w:sz w:val="20"/>
                <w:szCs w:val="20"/>
              </w:rPr>
              <w:t>дезодорант-антиперспирант</w:t>
            </w:r>
          </w:p>
        </w:tc>
      </w:tr>
      <w:tr w:rsidR="00654188" w:rsidRPr="00FA583F">
        <w:trPr>
          <w:trHeight w:val="535"/>
          <w:tblCellSpacing w:w="0" w:type="dxa"/>
        </w:trPr>
        <w:tc>
          <w:tcPr>
            <w:tcW w:w="2142" w:type="dxa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Внешний вид</w:t>
            </w:r>
          </w:p>
        </w:tc>
        <w:tc>
          <w:tcPr>
            <w:tcW w:w="0" w:type="auto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Однороднаяоднофазная или многофазная жидкость (эмульсия,</w:t>
            </w:r>
            <w:r w:rsidR="008D6355" w:rsidRPr="00FA583F">
              <w:rPr>
                <w:sz w:val="20"/>
                <w:szCs w:val="20"/>
              </w:rPr>
              <w:t xml:space="preserve"> </w:t>
            </w:r>
            <w:r w:rsidRPr="00FA583F">
              <w:rPr>
                <w:sz w:val="20"/>
                <w:szCs w:val="20"/>
              </w:rPr>
              <w:t>суспензия) без посторонних примесей</w:t>
            </w:r>
          </w:p>
        </w:tc>
      </w:tr>
      <w:tr w:rsidR="00654188" w:rsidRPr="00FA583F">
        <w:trPr>
          <w:trHeight w:val="268"/>
          <w:tblCellSpacing w:w="0" w:type="dxa"/>
        </w:trPr>
        <w:tc>
          <w:tcPr>
            <w:tcW w:w="2142" w:type="dxa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Цвет</w:t>
            </w:r>
          </w:p>
        </w:tc>
        <w:tc>
          <w:tcPr>
            <w:tcW w:w="0" w:type="auto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Свойственныйцвету изделия данного наименования</w:t>
            </w:r>
          </w:p>
        </w:tc>
      </w:tr>
      <w:tr w:rsidR="00654188" w:rsidRPr="00FA583F">
        <w:trPr>
          <w:trHeight w:val="279"/>
          <w:tblCellSpacing w:w="0" w:type="dxa"/>
        </w:trPr>
        <w:tc>
          <w:tcPr>
            <w:tcW w:w="2142" w:type="dxa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Запах</w:t>
            </w:r>
          </w:p>
        </w:tc>
        <w:tc>
          <w:tcPr>
            <w:tcW w:w="0" w:type="auto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Свойственныйзапаху изделия данного наименования</w:t>
            </w:r>
          </w:p>
        </w:tc>
      </w:tr>
      <w:tr w:rsidR="00654188" w:rsidRPr="00FA583F">
        <w:trPr>
          <w:trHeight w:val="535"/>
          <w:tblCellSpacing w:w="0" w:type="dxa"/>
        </w:trPr>
        <w:tc>
          <w:tcPr>
            <w:tcW w:w="2142" w:type="dxa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Объемная доляэтилового спирта, % об</w:t>
            </w:r>
          </w:p>
        </w:tc>
        <w:tc>
          <w:tcPr>
            <w:tcW w:w="6702" w:type="dxa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0,0-85,0</w:t>
            </w:r>
          </w:p>
        </w:tc>
      </w:tr>
      <w:tr w:rsidR="00654188" w:rsidRPr="00FA583F">
        <w:trPr>
          <w:trHeight w:val="535"/>
          <w:tblCellSpacing w:w="0" w:type="dxa"/>
        </w:trPr>
        <w:tc>
          <w:tcPr>
            <w:tcW w:w="2142" w:type="dxa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Водородныйпоказатель pH</w:t>
            </w:r>
          </w:p>
        </w:tc>
        <w:tc>
          <w:tcPr>
            <w:tcW w:w="6702" w:type="dxa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3,5-8,0</w:t>
            </w:r>
          </w:p>
        </w:tc>
      </w:tr>
      <w:tr w:rsidR="00654188" w:rsidRPr="00FA583F">
        <w:trPr>
          <w:trHeight w:val="803"/>
          <w:tblCellSpacing w:w="0" w:type="dxa"/>
        </w:trPr>
        <w:tc>
          <w:tcPr>
            <w:tcW w:w="2142" w:type="dxa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Массовая долясуммы тяжелых металлов, %, не более</w:t>
            </w:r>
          </w:p>
        </w:tc>
        <w:tc>
          <w:tcPr>
            <w:tcW w:w="0" w:type="auto"/>
            <w:vAlign w:val="center"/>
          </w:tcPr>
          <w:p w:rsidR="00654188" w:rsidRPr="00FA583F" w:rsidRDefault="00654188" w:rsidP="008D6355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0,002</w:t>
            </w:r>
          </w:p>
        </w:tc>
      </w:tr>
    </w:tbl>
    <w:p w:rsidR="00CC7999" w:rsidRPr="00FA583F" w:rsidRDefault="00CC7999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E4A93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По микробиологическим показателям косметические жидкости должны соответствовать нормам безопасности, установленным гигиеническими требованиями к парфюмерно-косметической продукции.</w:t>
      </w:r>
    </w:p>
    <w:p w:rsidR="000E4A93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Требования к сырью и материалам</w:t>
      </w:r>
      <w:r w:rsidR="000E4A93" w:rsidRPr="00FA583F">
        <w:rPr>
          <w:sz w:val="28"/>
          <w:szCs w:val="28"/>
        </w:rPr>
        <w:t>.</w:t>
      </w:r>
    </w:p>
    <w:p w:rsidR="000E4A93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Сырье и материалы для приготовления косметических жидкостей должны соответствовать требованиям нормативных документов.</w:t>
      </w:r>
      <w:r w:rsidR="008D6355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Для приготовления косметических жидкостей используют ректификованный этиловый спирт или ректификованный этиловый спирт денатурированный добавками, разрешенными в установленном порядке в Российской Федерации.</w:t>
      </w:r>
    </w:p>
    <w:p w:rsidR="000E4A93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Маркировка</w:t>
      </w:r>
      <w:r w:rsidR="000E4A93" w:rsidRPr="00FA583F">
        <w:rPr>
          <w:sz w:val="28"/>
          <w:szCs w:val="28"/>
        </w:rPr>
        <w:t>.</w:t>
      </w:r>
    </w:p>
    <w:p w:rsidR="002377C4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Маркировка потребительской тары с косметическими жидкостями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по ГОСТ Р 51391 со следующим дополнением.</w:t>
      </w:r>
      <w:r w:rsidR="002377C4" w:rsidRPr="00FA583F">
        <w:rPr>
          <w:sz w:val="28"/>
          <w:szCs w:val="28"/>
        </w:rPr>
        <w:t xml:space="preserve"> Перечень информации, представляемой с парфюмерно-косметическим изделием: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наименование, название (при наличии) и назначение изделия;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наименование, местонахождение изготовителя и местонахождение организации, уполномоченной изготовителем на принятие претензий от потребителя;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товарный знак изготовителя (при наличии);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масса нетто, объем, количество;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состав изделия;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условия хранения для продукции, требующей специальных условий хранения;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срок годности;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обозначение нормативного или технического документа;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информация о сертификации;</w:t>
      </w:r>
    </w:p>
    <w:p w:rsidR="002377C4" w:rsidRPr="00FA583F" w:rsidRDefault="002377C4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- информация о правильном применении и предостережения.</w:t>
      </w:r>
    </w:p>
    <w:p w:rsidR="0097344D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На потребительской таре с косметическими жидкостями, содержащими этиловый спирт, указывают его объемную долю (% об).</w:t>
      </w:r>
      <w:r w:rsidR="008D6355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 xml:space="preserve">Маркировка транспортной тары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по ГОСТ 27429.</w:t>
      </w:r>
    </w:p>
    <w:p w:rsidR="0097344D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Упаковка</w:t>
      </w:r>
      <w:r w:rsidR="0097344D" w:rsidRPr="00FA583F">
        <w:rPr>
          <w:sz w:val="28"/>
          <w:szCs w:val="28"/>
        </w:rPr>
        <w:t>.</w:t>
      </w:r>
    </w:p>
    <w:p w:rsidR="0097344D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Дезодоранты и дезодоранты-антиперспиранты упаковывают в полимерные и стеклянные флаконы или металлические баллоны, снабженные шариковым аппликатором или механическим распылителем, соответствующим требованиям норматив</w:t>
      </w:r>
      <w:r w:rsidR="0097344D" w:rsidRPr="00FA583F">
        <w:rPr>
          <w:sz w:val="28"/>
          <w:szCs w:val="28"/>
        </w:rPr>
        <w:t xml:space="preserve">ных или технических документов. </w:t>
      </w:r>
      <w:r w:rsidRPr="00FA583F">
        <w:rPr>
          <w:sz w:val="28"/>
          <w:szCs w:val="28"/>
        </w:rPr>
        <w:t>Аналогично могут быть упакованы лосьоны, лосьоны-тоники, тоники и средст</w:t>
      </w:r>
      <w:r w:rsidR="0097344D" w:rsidRPr="00FA583F">
        <w:rPr>
          <w:sz w:val="28"/>
          <w:szCs w:val="28"/>
        </w:rPr>
        <w:t>ва для завивки и укладки волос.</w:t>
      </w:r>
    </w:p>
    <w:p w:rsidR="0097344D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Упаковка косметических жидкостей должна обеспе</w:t>
      </w:r>
      <w:r w:rsidR="0097344D" w:rsidRPr="00FA583F">
        <w:rPr>
          <w:sz w:val="28"/>
          <w:szCs w:val="28"/>
        </w:rPr>
        <w:t>чивать сохранность их качества.</w:t>
      </w:r>
    </w:p>
    <w:p w:rsidR="0097344D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Косметические жидкости упаковывают в соответствии с техническим документом "а конкретное наименование изделия. Допустимое отклонение по массе или об</w:t>
      </w:r>
      <w:r w:rsidR="009B2C8E" w:rsidRPr="00FA583F">
        <w:rPr>
          <w:sz w:val="28"/>
          <w:szCs w:val="28"/>
        </w:rPr>
        <w:t xml:space="preserve">ъему не должно превышать ± 5 %. </w:t>
      </w:r>
      <w:r w:rsidRPr="00FA583F">
        <w:rPr>
          <w:sz w:val="28"/>
          <w:szCs w:val="28"/>
        </w:rPr>
        <w:t>Косметические жидкости, содержащие этиловый спирт, упаковывают во флаконы объемом не более 255 см</w:t>
      </w:r>
      <w:r w:rsidR="0097344D" w:rsidRPr="00FA583F">
        <w:rPr>
          <w:sz w:val="28"/>
          <w:szCs w:val="28"/>
        </w:rPr>
        <w:t>3.</w:t>
      </w:r>
    </w:p>
    <w:p w:rsidR="0097344D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Тара и упаковочные средства должны быть изготовлены из материалов, разрешенных органами государственного санитарно-эпидемиологического надзора России для контакта с пищевыми продуктами.Не допускается выпускать косметические жидкости в потребительской таре, предназначенной для пищевых продуктов, алкогольных напитков и бытовой химии.</w:t>
      </w:r>
    </w:p>
    <w:p w:rsidR="009B2C8E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Требования безопасности</w:t>
      </w:r>
      <w:r w:rsidR="0097344D" w:rsidRPr="00FA583F">
        <w:rPr>
          <w:sz w:val="28"/>
          <w:szCs w:val="28"/>
        </w:rPr>
        <w:t>.</w:t>
      </w:r>
    </w:p>
    <w:p w:rsidR="0097344D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По степени воздействия на организм человека косметические</w:t>
      </w:r>
      <w:r w:rsidR="009B2C8E" w:rsidRPr="00FA583F">
        <w:rPr>
          <w:sz w:val="28"/>
          <w:szCs w:val="28"/>
        </w:rPr>
        <w:t xml:space="preserve"> жидкости в соответствии с ГОСТ </w:t>
      </w:r>
      <w:r w:rsidRPr="00FA583F">
        <w:rPr>
          <w:sz w:val="28"/>
          <w:szCs w:val="28"/>
        </w:rPr>
        <w:t>12.1.007 относят к 4-му классу опасности</w:t>
      </w:r>
      <w:r w:rsidR="0097344D" w:rsidRPr="00FA583F">
        <w:rPr>
          <w:sz w:val="28"/>
          <w:szCs w:val="28"/>
        </w:rPr>
        <w:t xml:space="preserve"> (вещества </w:t>
      </w:r>
      <w:r w:rsidR="008D6355" w:rsidRPr="00FA583F">
        <w:rPr>
          <w:sz w:val="28"/>
          <w:szCs w:val="28"/>
        </w:rPr>
        <w:t>малоопасные</w:t>
      </w:r>
      <w:r w:rsidR="0097344D" w:rsidRPr="00FA583F">
        <w:rPr>
          <w:sz w:val="28"/>
          <w:szCs w:val="28"/>
        </w:rPr>
        <w:t>).</w:t>
      </w:r>
    </w:p>
    <w:p w:rsidR="009B2C8E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Косметические жидкости не должны оказывать общетоксичного, кожно-раздражающего и сенсибилизирующего действия.</w:t>
      </w:r>
      <w:r w:rsidR="008D6355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При загорании следует применять тонкораспыленную воду, химическую или воздушно-механическую пену, песок, все виды огнетушителей.</w:t>
      </w:r>
    </w:p>
    <w:p w:rsidR="00654188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Правила приемки</w:t>
      </w:r>
      <w:r w:rsidR="0097344D" w:rsidRPr="00FA583F">
        <w:rPr>
          <w:sz w:val="28"/>
          <w:szCs w:val="28"/>
        </w:rPr>
        <w:t>.</w:t>
      </w:r>
    </w:p>
    <w:p w:rsidR="009B2C8E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Косметические жидкости принимают по ГОСТ 29188.0, раздел 1.Отбор проб проводят по ГОСТ 29188.0, раздел 2.Для проверки соответствия косметических жидкостей требованиям настоящего стан</w:t>
      </w:r>
      <w:r w:rsidR="009B2C8E" w:rsidRPr="00FA583F">
        <w:rPr>
          <w:sz w:val="28"/>
          <w:szCs w:val="28"/>
        </w:rPr>
        <w:t>да</w:t>
      </w:r>
      <w:r w:rsidRPr="00FA583F">
        <w:rPr>
          <w:sz w:val="28"/>
          <w:szCs w:val="28"/>
        </w:rPr>
        <w:t>рта проводят приемосдаточные и периодические испытания.</w:t>
      </w:r>
      <w:r w:rsidR="008D6355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 xml:space="preserve">Приемосдаточные испытания проводят по показателям: внешний </w:t>
      </w:r>
      <w:r w:rsidR="009B2C8E" w:rsidRPr="00FA583F">
        <w:rPr>
          <w:sz w:val="28"/>
          <w:szCs w:val="28"/>
        </w:rPr>
        <w:t xml:space="preserve">вид, цвет, запах, объемная доля </w:t>
      </w:r>
      <w:r w:rsidRPr="00FA583F">
        <w:rPr>
          <w:sz w:val="28"/>
          <w:szCs w:val="28"/>
        </w:rPr>
        <w:t>этилового сп</w:t>
      </w:r>
      <w:r w:rsidR="009B2C8E" w:rsidRPr="00FA583F">
        <w:rPr>
          <w:sz w:val="28"/>
          <w:szCs w:val="28"/>
        </w:rPr>
        <w:t>ирта, водородный показатель рН.</w:t>
      </w:r>
      <w:r w:rsidR="008D6355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Периодические испытания проводят по показателям: массовая доля суммы тяжелых металлов и микробиологическая чистота. Периодичность контроля устанавливают в соответствии с требованиями технических документов предприятия. Микробиологическую чистоту определяют в косметических жидкостях, содержащих не более 25 % объемной доли этилового спирта.</w:t>
      </w:r>
      <w:r w:rsidR="008D6355" w:rsidRPr="00FA583F">
        <w:rPr>
          <w:sz w:val="28"/>
          <w:szCs w:val="28"/>
        </w:rPr>
        <w:t xml:space="preserve"> </w:t>
      </w:r>
      <w:r w:rsidR="009B2C8E" w:rsidRPr="00FA583F">
        <w:rPr>
          <w:sz w:val="28"/>
          <w:szCs w:val="28"/>
        </w:rPr>
        <w:t>Для дезодорантов-антиперспирантов допускается не определять объемную долю этилового спирта.</w:t>
      </w:r>
    </w:p>
    <w:p w:rsidR="0097344D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Транспортирование и хранение</w:t>
      </w:r>
      <w:r w:rsidR="0097344D" w:rsidRPr="00FA583F">
        <w:rPr>
          <w:sz w:val="28"/>
          <w:szCs w:val="28"/>
        </w:rPr>
        <w:t xml:space="preserve">. </w:t>
      </w:r>
    </w:p>
    <w:p w:rsidR="008F0B5F" w:rsidRPr="00FA583F" w:rsidRDefault="00654188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Транспортирование и хранение жидких косметических изделий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по </w:t>
      </w:r>
      <w:r w:rsidR="00FC35D0" w:rsidRPr="00FA583F">
        <w:rPr>
          <w:sz w:val="28"/>
          <w:szCs w:val="28"/>
        </w:rPr>
        <w:t>ГОСТ 27429.</w:t>
      </w:r>
      <w:r w:rsidR="000B0BCD" w:rsidRPr="00FA583F">
        <w:rPr>
          <w:sz w:val="28"/>
          <w:szCs w:val="28"/>
        </w:rPr>
        <w:t xml:space="preserve"> </w:t>
      </w:r>
      <w:r w:rsidRPr="00FA583F">
        <w:rPr>
          <w:sz w:val="28"/>
          <w:szCs w:val="28"/>
        </w:rPr>
        <w:t>Срок годности для каждого конкретного наименования жидких косметических изделий устанавливает предприятие-изготовитель.</w:t>
      </w:r>
    </w:p>
    <w:p w:rsidR="00A77589" w:rsidRPr="00FA583F" w:rsidRDefault="008D6355" w:rsidP="00FB7201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FA583F">
        <w:rPr>
          <w:sz w:val="28"/>
          <w:szCs w:val="28"/>
        </w:rPr>
        <w:br w:type="page"/>
      </w:r>
      <w:r w:rsidR="00A77589" w:rsidRPr="00FA583F">
        <w:rPr>
          <w:b/>
          <w:bCs/>
          <w:sz w:val="28"/>
          <w:szCs w:val="28"/>
        </w:rPr>
        <w:t>2</w:t>
      </w:r>
      <w:r w:rsidR="00E626C6" w:rsidRPr="00FA583F">
        <w:rPr>
          <w:b/>
          <w:bCs/>
          <w:sz w:val="28"/>
          <w:szCs w:val="28"/>
        </w:rPr>
        <w:t>.</w:t>
      </w:r>
      <w:r w:rsidR="00A77589" w:rsidRPr="00FA583F">
        <w:rPr>
          <w:b/>
          <w:bCs/>
          <w:sz w:val="28"/>
          <w:szCs w:val="28"/>
        </w:rPr>
        <w:t xml:space="preserve"> </w:t>
      </w:r>
      <w:r w:rsidR="00E626C6" w:rsidRPr="00FA583F">
        <w:rPr>
          <w:b/>
          <w:bCs/>
          <w:sz w:val="28"/>
          <w:szCs w:val="28"/>
        </w:rPr>
        <w:t>Теоретические аспекты оценки качества дезодорантов</w:t>
      </w:r>
    </w:p>
    <w:p w:rsidR="008D6355" w:rsidRPr="00FA583F" w:rsidRDefault="008D6355" w:rsidP="00FB7201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0D3460" w:rsidRPr="00FA583F" w:rsidRDefault="00A77589" w:rsidP="00FB7201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FA583F">
        <w:rPr>
          <w:b/>
          <w:bCs/>
          <w:sz w:val="28"/>
          <w:szCs w:val="28"/>
        </w:rPr>
        <w:t>2.1 Понятие оценки качества, уровень качества товара</w:t>
      </w:r>
    </w:p>
    <w:p w:rsidR="00C53EF1" w:rsidRPr="00FA583F" w:rsidRDefault="00C53EF1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A77589" w:rsidRPr="00FA583F" w:rsidRDefault="00A77589" w:rsidP="00FB7201">
      <w:pPr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Качество товаров - это совокупность характерных свойств, формы, внешнего вида и условий применения, которыми должны быть наделены товары для соответствия своему истинному назначению. В настоящее время сформировалось концептуальное видение качества, в том числе и качества товаров, как одной из фундаментальных категорий, определяющих образ жизни, социальную и экономическую основу для успешного развития человека и всего общества. 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В общедоступном употреблении само слово "качество" означает разные понятия: качество - это соответствие требованиям; и качество - это степень превосходства. В соответствии же с положениями ISO 8402: 1994 понятие "соответствие требованиям" как раз и означает непосредственно "качество", а "степень превосходства" - это "градация (класс, сорт)". Таким образом, качество - это совокупность характеристик объекта, относящихся к его способности удовлетворять установленные и предполагаемые потребности. При этом под объектом понимается то, что может быть индивидуально описано и рассмотрено. Так, объектом может быть, например, деятельность или процесс; продукция; организация, система или отдельное лицо, или любая комбинация из них. 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Что касается градации качества, то это категория или определенный разряд, присвоенные определенным объектам, имеющим то же самое функциональное применение, но несколько различные требования к качеству. Требования к качеству - это выражение определенных потребностей или их перевод в набор количественно или качественно установленных требований к характеристикам некоторых объектов, чтобы дать возможность их дальнейшей реализации и проверки. При этом требования к качеству обязательно должны быть выражены в функциональных терминах, а также документально оформлены. 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Продукция (выпускаемый товар) - это конечный результат производственной и иных видов деятельности или процессов. В настоящее время целесообразно определять четыре общие категории продукции (товаров): а) оборудование (технические средства); б) программное обеспечение (средства); в) перерабатываемые материалы; г) услуги. Следует отметить, что указанные категории продукции охватывают почти все виды продукции, поставляемые организациями. В соответствии со сказанным выпускаемые товары (продукция) могут: </w:t>
      </w:r>
    </w:p>
    <w:p w:rsidR="00A77589" w:rsidRPr="00FA583F" w:rsidRDefault="00A77589" w:rsidP="00FB7201">
      <w:pPr>
        <w:numPr>
          <w:ilvl w:val="0"/>
          <w:numId w:val="14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включать в свой состав услуги, оборудование, перерабатываемые материалы, программное обеспечение или различные комбинации из них; </w:t>
      </w:r>
    </w:p>
    <w:p w:rsidR="00A77589" w:rsidRPr="00FA583F" w:rsidRDefault="00A77589" w:rsidP="00FB7201">
      <w:pPr>
        <w:numPr>
          <w:ilvl w:val="0"/>
          <w:numId w:val="14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быть материальной (например, узлы или перерабатываемые материалы) или нематериальной (информация или понятия), или комбинацией из них; </w:t>
      </w:r>
    </w:p>
    <w:p w:rsidR="00A77589" w:rsidRPr="00FA583F" w:rsidRDefault="00A77589" w:rsidP="00FB7201">
      <w:pPr>
        <w:numPr>
          <w:ilvl w:val="0"/>
          <w:numId w:val="14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быть намеренной (например, предложение, осуществляемое потребителям) или ненамеренной (например, отходы горного предприятия и т.п.). 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Количественно или качественно установленные требования к характеристикам (основным и дополнительным свойствам) объекта (товара), дающие возможность их реализации и проверки, называются показателями качества. 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Качество продукции (товаров) оценивается на основе количественного измерения определяющих ее свойств. В настоящее время современная наука и практика выработали систему количественной оценки потребительских свойств товаров (продукции), которые и дают конечные показатели качества. Достаточно широко распространена оценка свойств предметов (товаров, продукции) по следующим группам, которые дают соответствующие показатели качества: </w:t>
      </w:r>
    </w:p>
    <w:p w:rsidR="00A77589" w:rsidRPr="00FA583F" w:rsidRDefault="00A77589" w:rsidP="00FB7201">
      <w:pPr>
        <w:numPr>
          <w:ilvl w:val="0"/>
          <w:numId w:val="13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показатели назначения товаров (продукции); </w:t>
      </w:r>
    </w:p>
    <w:p w:rsidR="00A77589" w:rsidRPr="00FA583F" w:rsidRDefault="00A77589" w:rsidP="00FB7201">
      <w:pPr>
        <w:numPr>
          <w:ilvl w:val="0"/>
          <w:numId w:val="13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показатели надежности товаров (продукции); </w:t>
      </w:r>
    </w:p>
    <w:p w:rsidR="00A77589" w:rsidRPr="00FA583F" w:rsidRDefault="00A77589" w:rsidP="00FB7201">
      <w:pPr>
        <w:numPr>
          <w:ilvl w:val="0"/>
          <w:numId w:val="13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показатели стандартизации и унификации товаров; </w:t>
      </w:r>
    </w:p>
    <w:p w:rsidR="00A77589" w:rsidRPr="00FA583F" w:rsidRDefault="00A77589" w:rsidP="00FB7201">
      <w:pPr>
        <w:numPr>
          <w:ilvl w:val="0"/>
          <w:numId w:val="13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эргономические показатели товаров (продукции); </w:t>
      </w:r>
    </w:p>
    <w:p w:rsidR="00A77589" w:rsidRPr="00FA583F" w:rsidRDefault="00A77589" w:rsidP="00FB7201">
      <w:pPr>
        <w:numPr>
          <w:ilvl w:val="0"/>
          <w:numId w:val="13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эстетические показатели товаров (продукции); </w:t>
      </w:r>
    </w:p>
    <w:p w:rsidR="00A77589" w:rsidRPr="00FA583F" w:rsidRDefault="00A77589" w:rsidP="00FB7201">
      <w:pPr>
        <w:numPr>
          <w:ilvl w:val="0"/>
          <w:numId w:val="13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показатели транспортабельности товаров (продукции); </w:t>
      </w:r>
    </w:p>
    <w:p w:rsidR="00A77589" w:rsidRPr="00FA583F" w:rsidRDefault="00A77589" w:rsidP="00FB7201">
      <w:pPr>
        <w:numPr>
          <w:ilvl w:val="0"/>
          <w:numId w:val="13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патентно-правовые показатели товаров (продукции); </w:t>
      </w:r>
    </w:p>
    <w:p w:rsidR="00A77589" w:rsidRPr="00FA583F" w:rsidRDefault="00A77589" w:rsidP="00FB7201">
      <w:pPr>
        <w:numPr>
          <w:ilvl w:val="0"/>
          <w:numId w:val="13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экологические показатели товаров (продукции); </w:t>
      </w:r>
    </w:p>
    <w:p w:rsidR="00A77589" w:rsidRPr="00FA583F" w:rsidRDefault="00A77589" w:rsidP="00FB7201">
      <w:pPr>
        <w:numPr>
          <w:ilvl w:val="0"/>
          <w:numId w:val="13"/>
        </w:numPr>
        <w:spacing w:before="0" w:after="0" w:line="360" w:lineRule="auto"/>
        <w:ind w:left="0"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 xml:space="preserve">показатели безопасности товаров (продукции). 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FA583F">
        <w:rPr>
          <w:sz w:val="28"/>
          <w:szCs w:val="28"/>
        </w:rPr>
        <w:t>С помощью указанных показателей качества можно оценить уровень качества определенного товара. При этом под уровнем качества товаров (продукции) понимается относительная характеристика качества, являющаяся результатом сравнения совокупности значений показателей качества товара (продукции) с соответствующей совокупностью базовых значений этих показателей. Определение уровня качества товара производится при помощи специальных методов оценки, которых в настоящее время насчитывают три - это дифференциальный метод, комплексный метод и смешанный метод</w:t>
      </w:r>
      <w:r w:rsidR="00F50012" w:rsidRPr="00FA583F">
        <w:rPr>
          <w:sz w:val="28"/>
          <w:szCs w:val="28"/>
        </w:rPr>
        <w:t>, п</w:t>
      </w:r>
      <w:r w:rsidRPr="00FA583F">
        <w:rPr>
          <w:sz w:val="28"/>
          <w:szCs w:val="28"/>
        </w:rPr>
        <w:t>ричем важно отметить, что метод оценки уровня качества по каждому конкретному виду однородной продукции установлен в соответствующих нормативны документах.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A77589" w:rsidRPr="00FA583F" w:rsidRDefault="00A77589" w:rsidP="00FB7201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FA583F">
        <w:rPr>
          <w:b/>
          <w:bCs/>
          <w:sz w:val="28"/>
          <w:szCs w:val="28"/>
          <w:lang w:eastAsia="en-US"/>
        </w:rPr>
        <w:t xml:space="preserve">2.2 Метод органолептических испытаний 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A77589" w:rsidRPr="00FA583F" w:rsidRDefault="00A77589" w:rsidP="00FB7201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Определение внешнего вида, цвета и однородности.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Внешний вид и однородность изделий, имеющих жидкую консистенцию и упакованных в прозрачные флаконы, определяют просмотром флаконов с жидкостью в проходящем или отраженном дневном свете или свете электрической лампы после перевертывания флакона пробкой вниз два-три раза.</w:t>
      </w:r>
    </w:p>
    <w:p w:rsidR="00A77589" w:rsidRPr="00FA583F" w:rsidRDefault="00A7758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Цвет изделий, имеющих жидкую консистенцию, а также внешний вид и однородность изделий, упакованных в непрозрачные флаконы, определяют просмотром пробы в количестве около 20-30 см</w:t>
      </w:r>
      <w:r w:rsidRPr="00FA583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A583F">
        <w:rPr>
          <w:rFonts w:ascii="Times New Roman" w:hAnsi="Times New Roman" w:cs="Times New Roman"/>
          <w:sz w:val="28"/>
          <w:szCs w:val="28"/>
        </w:rPr>
        <w:t xml:space="preserve"> в стакане на фоне листа белой бумаги в проходящем или отраженном дневном свете или свете электрической лампы.</w:t>
      </w:r>
    </w:p>
    <w:p w:rsidR="00A77589" w:rsidRPr="00FA583F" w:rsidRDefault="00A7758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Внешний и цвет порошкообразных изделий и изделий, имеющих консистенцию эмульсии, геля, желе, пасты, мази, определяют просмотром пробы, помещенной тонким ровным слоем на предметное стекло или лист белой бумаги.</w:t>
      </w:r>
    </w:p>
    <w:p w:rsidR="00A77589" w:rsidRPr="00FA583F" w:rsidRDefault="00A7758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Однородность указанных изделий – отсутствие комков и крупинок – определяют на ощупь легким растиранием пробы.</w:t>
      </w:r>
    </w:p>
    <w:p w:rsidR="00A77589" w:rsidRPr="00FA583F" w:rsidRDefault="00A7758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Внешний вид и цвет изделий, имеющих твердую консистенцию и упакованных в баночки и пеналы, и компактных изделий декоративной косметики определяют просмотром поверхности изделия.</w:t>
      </w:r>
    </w:p>
    <w:p w:rsidR="00A77589" w:rsidRPr="00FA583F" w:rsidRDefault="00A77589" w:rsidP="00FB7201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Определение запаха.</w:t>
      </w:r>
    </w:p>
    <w:p w:rsidR="00A77589" w:rsidRPr="00FA583F" w:rsidRDefault="00A7758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Запах жидких изделий определяют органолептическим методом с использованием полоски плотной бумаги размером 10 × 160 мм, смоченной приблизительно на 30 мм погружением в анализируемую жидкость.</w:t>
      </w:r>
    </w:p>
    <w:p w:rsidR="003B3EBF" w:rsidRPr="00FA583F" w:rsidRDefault="00A7758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Запах порошкообразных изделий, имеющих консистенцию эмульсии, геля, желе, пасты, мази, определяют в пробе после определения внешнего вида.</w:t>
      </w:r>
    </w:p>
    <w:p w:rsidR="008F0B5F" w:rsidRPr="00FA583F" w:rsidRDefault="00A7758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Запах изделий, имеющих твердую консистенцию и упакованных в баночки и пеналы определяют после определения внешнего вида.</w:t>
      </w:r>
    </w:p>
    <w:p w:rsidR="00D30F39" w:rsidRPr="00FA583F" w:rsidRDefault="00D30F3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F39" w:rsidRPr="00FA583F" w:rsidRDefault="00D30F3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83F">
        <w:rPr>
          <w:rFonts w:ascii="Times New Roman" w:hAnsi="Times New Roman" w:cs="Times New Roman"/>
          <w:b/>
          <w:bCs/>
          <w:sz w:val="28"/>
          <w:szCs w:val="28"/>
        </w:rPr>
        <w:t>2.3 Социологический метод</w:t>
      </w:r>
    </w:p>
    <w:p w:rsidR="00D30F39" w:rsidRPr="00FA583F" w:rsidRDefault="00D30F3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F39" w:rsidRPr="00FA583F" w:rsidRDefault="00D30F3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Для проведения практических социологических испытаний были выбраны девушки и женщины, которые пользовались тестируемыми средств</w:t>
      </w:r>
      <w:r w:rsidR="001A386E" w:rsidRPr="00FA583F">
        <w:rPr>
          <w:rFonts w:ascii="Times New Roman" w:hAnsi="Times New Roman" w:cs="Times New Roman"/>
          <w:sz w:val="28"/>
          <w:szCs w:val="28"/>
        </w:rPr>
        <w:t>а</w:t>
      </w:r>
      <w:r w:rsidRPr="00FA583F">
        <w:rPr>
          <w:rFonts w:ascii="Times New Roman" w:hAnsi="Times New Roman" w:cs="Times New Roman"/>
          <w:sz w:val="28"/>
          <w:szCs w:val="28"/>
        </w:rPr>
        <w:t>м</w:t>
      </w:r>
      <w:r w:rsidR="001A386E" w:rsidRPr="00FA583F">
        <w:rPr>
          <w:rFonts w:ascii="Times New Roman" w:hAnsi="Times New Roman" w:cs="Times New Roman"/>
          <w:sz w:val="28"/>
          <w:szCs w:val="28"/>
        </w:rPr>
        <w:t>и</w:t>
      </w:r>
      <w:r w:rsidRPr="00FA583F">
        <w:rPr>
          <w:rFonts w:ascii="Times New Roman" w:hAnsi="Times New Roman" w:cs="Times New Roman"/>
          <w:sz w:val="28"/>
          <w:szCs w:val="28"/>
        </w:rPr>
        <w:t xml:space="preserve">, а свои наблюдения заносили в специальную </w:t>
      </w:r>
      <w:r w:rsidR="001A386E" w:rsidRPr="00FA583F">
        <w:rPr>
          <w:rFonts w:ascii="Times New Roman" w:hAnsi="Times New Roman" w:cs="Times New Roman"/>
          <w:sz w:val="28"/>
          <w:szCs w:val="28"/>
        </w:rPr>
        <w:t>«</w:t>
      </w:r>
      <w:r w:rsidRPr="00FA583F">
        <w:rPr>
          <w:rFonts w:ascii="Times New Roman" w:hAnsi="Times New Roman" w:cs="Times New Roman"/>
          <w:sz w:val="28"/>
          <w:szCs w:val="28"/>
        </w:rPr>
        <w:t>Анкету потребителя</w:t>
      </w:r>
      <w:r w:rsidR="001A386E" w:rsidRPr="00FA583F">
        <w:rPr>
          <w:rFonts w:ascii="Times New Roman" w:hAnsi="Times New Roman" w:cs="Times New Roman"/>
          <w:sz w:val="28"/>
          <w:szCs w:val="28"/>
        </w:rPr>
        <w:t>»</w:t>
      </w:r>
      <w:r w:rsidRPr="00FA583F">
        <w:rPr>
          <w:rFonts w:ascii="Times New Roman" w:hAnsi="Times New Roman" w:cs="Times New Roman"/>
          <w:sz w:val="28"/>
          <w:szCs w:val="28"/>
        </w:rPr>
        <w:t>. Анкет</w:t>
      </w:r>
      <w:r w:rsidR="001A386E" w:rsidRPr="00FA583F">
        <w:rPr>
          <w:rFonts w:ascii="Times New Roman" w:hAnsi="Times New Roman" w:cs="Times New Roman"/>
          <w:sz w:val="28"/>
          <w:szCs w:val="28"/>
        </w:rPr>
        <w:t>а</w:t>
      </w:r>
      <w:r w:rsidRPr="00FA583F">
        <w:rPr>
          <w:rFonts w:ascii="Times New Roman" w:hAnsi="Times New Roman" w:cs="Times New Roman"/>
          <w:sz w:val="28"/>
          <w:szCs w:val="28"/>
        </w:rPr>
        <w:t xml:space="preserve"> отправлялась через интернет</w:t>
      </w:r>
      <w:r w:rsidR="001A386E" w:rsidRPr="00FA583F">
        <w:rPr>
          <w:rFonts w:ascii="Times New Roman" w:hAnsi="Times New Roman" w:cs="Times New Roman"/>
          <w:sz w:val="28"/>
          <w:szCs w:val="28"/>
        </w:rPr>
        <w:t>,</w:t>
      </w:r>
      <w:r w:rsidRPr="00FA583F">
        <w:rPr>
          <w:rFonts w:ascii="Times New Roman" w:hAnsi="Times New Roman" w:cs="Times New Roman"/>
          <w:sz w:val="28"/>
          <w:szCs w:val="28"/>
        </w:rPr>
        <w:t xml:space="preserve"> на е-</w:t>
      </w:r>
      <w:r w:rsidRPr="00FA583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A583F">
        <w:rPr>
          <w:rFonts w:ascii="Times New Roman" w:hAnsi="Times New Roman" w:cs="Times New Roman"/>
          <w:sz w:val="28"/>
          <w:szCs w:val="28"/>
        </w:rPr>
        <w:t xml:space="preserve"> почту. Здесь же давались обоснования как позитивных, так и негативных оценок. По окончании тестирования анкеты обрабатывались, выводилась средняя оценка по каждому показателю и общее количество баллов за практические испытания. Проверялись и оценивались следующие показатели: </w:t>
      </w:r>
    </w:p>
    <w:p w:rsidR="00D30F39" w:rsidRPr="00FA583F" w:rsidRDefault="00D30F39" w:rsidP="00FB7201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Эргономичность (упаковка, информативность, удобство в пользовании);</w:t>
      </w:r>
    </w:p>
    <w:p w:rsidR="00D30F39" w:rsidRPr="00FA583F" w:rsidRDefault="00D30F39" w:rsidP="00FB7201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 xml:space="preserve"> Стойкость отдушки;</w:t>
      </w:r>
    </w:p>
    <w:p w:rsidR="00D30F39" w:rsidRPr="00FA583F" w:rsidRDefault="00D30F39" w:rsidP="00FB7201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 xml:space="preserve"> Дезодорирующий эффект;</w:t>
      </w:r>
    </w:p>
    <w:p w:rsidR="00D30F39" w:rsidRPr="00FA583F" w:rsidRDefault="00D30F39" w:rsidP="00FB7201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Следы на одежде;</w:t>
      </w:r>
    </w:p>
    <w:p w:rsidR="00D30F39" w:rsidRPr="00FA583F" w:rsidRDefault="00D30F39" w:rsidP="00FB7201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Ощущение и реакция кожи на средство;</w:t>
      </w:r>
    </w:p>
    <w:p w:rsidR="00D30F39" w:rsidRPr="00FA583F" w:rsidRDefault="00D30F39" w:rsidP="00FB7201">
      <w:pPr>
        <w:pStyle w:val="a4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 xml:space="preserve"> Экономичность.</w:t>
      </w:r>
    </w:p>
    <w:p w:rsidR="00D30F39" w:rsidRPr="00FA583F" w:rsidRDefault="00D30F3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 xml:space="preserve">Что из всего этого получилось </w:t>
      </w:r>
      <w:r w:rsidR="00651043" w:rsidRPr="00FA583F">
        <w:rPr>
          <w:rFonts w:ascii="Times New Roman" w:hAnsi="Times New Roman" w:cs="Times New Roman"/>
          <w:sz w:val="28"/>
          <w:szCs w:val="28"/>
        </w:rPr>
        <w:t>-</w:t>
      </w:r>
      <w:r w:rsidRPr="00FA583F">
        <w:rPr>
          <w:rFonts w:ascii="Times New Roman" w:hAnsi="Times New Roman" w:cs="Times New Roman"/>
          <w:sz w:val="28"/>
          <w:szCs w:val="28"/>
        </w:rPr>
        <w:t xml:space="preserve"> </w:t>
      </w:r>
      <w:r w:rsidR="001A386E" w:rsidRPr="00FA583F">
        <w:rPr>
          <w:rFonts w:ascii="Times New Roman" w:hAnsi="Times New Roman" w:cs="Times New Roman"/>
          <w:sz w:val="28"/>
          <w:szCs w:val="28"/>
        </w:rPr>
        <w:t>описано в практической части работы</w:t>
      </w:r>
      <w:r w:rsidRPr="00FA583F">
        <w:rPr>
          <w:rFonts w:ascii="Times New Roman" w:hAnsi="Times New Roman" w:cs="Times New Roman"/>
          <w:sz w:val="28"/>
          <w:szCs w:val="28"/>
        </w:rPr>
        <w:t>.</w:t>
      </w:r>
    </w:p>
    <w:p w:rsidR="008F0B5F" w:rsidRPr="00FA583F" w:rsidRDefault="00F50012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br w:type="page"/>
      </w:r>
      <w:r w:rsidR="008F0B5F" w:rsidRPr="00FA58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30F39" w:rsidRPr="00FA58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0B5F" w:rsidRPr="00FA58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83D" w:rsidRPr="00FA583F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F50012" w:rsidRPr="00FA583F" w:rsidRDefault="00F50012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B5F" w:rsidRPr="00FA583F" w:rsidRDefault="008F0B5F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83F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651043" w:rsidRPr="00FA58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83D" w:rsidRPr="00FA583F">
        <w:rPr>
          <w:rFonts w:ascii="Times New Roman" w:hAnsi="Times New Roman" w:cs="Times New Roman"/>
          <w:b/>
          <w:bCs/>
          <w:sz w:val="28"/>
          <w:szCs w:val="28"/>
        </w:rPr>
        <w:t>Проведение испытаний и оценка качества дезодорантов</w:t>
      </w:r>
    </w:p>
    <w:p w:rsidR="008F0B5F" w:rsidRPr="00FA583F" w:rsidRDefault="008F0B5F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9D7" w:rsidRPr="00FA583F" w:rsidRDefault="008F0B5F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данном </w:t>
      </w:r>
      <w:r w:rsidR="009C3642" w:rsidRPr="00FA583F">
        <w:rPr>
          <w:rFonts w:ascii="Times New Roman" w:hAnsi="Times New Roman" w:cs="Times New Roman"/>
          <w:sz w:val="28"/>
          <w:szCs w:val="28"/>
          <w:lang w:eastAsia="ru-RU"/>
        </w:rPr>
        <w:t>испытании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мы не стали делать акцент исключительно на дезодоранте или антиперспиранте. Нашему вниманию подвергались все те продукты, которые в данный момент широко продаются, широко рекламируются и о которых знают практически все. Получилось 1</w:t>
      </w:r>
      <w:r w:rsidR="009B3B57" w:rsidRPr="00FA583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продуктов. Из них только 3 заявлены как дезодоранты. Все остальные дезодорантами-антиперспирантами.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642" w:rsidRPr="00FA583F">
        <w:rPr>
          <w:rFonts w:ascii="Times New Roman" w:hAnsi="Times New Roman" w:cs="Times New Roman"/>
          <w:sz w:val="28"/>
          <w:szCs w:val="28"/>
          <w:lang w:eastAsia="ru-RU"/>
        </w:rPr>
        <w:t>Испытанию подверглись такие известные марки как TIMOTEI Lux (дезодорант), VICHY (дезодорант-крем</w:t>
      </w:r>
      <w:r w:rsidR="009C3642" w:rsidRPr="00FA583F">
        <w:rPr>
          <w:rFonts w:ascii="Times New Roman" w:hAnsi="Times New Roman" w:cs="Times New Roman"/>
          <w:sz w:val="28"/>
          <w:szCs w:val="28"/>
        </w:rPr>
        <w:t xml:space="preserve">), </w:t>
      </w:r>
      <w:r w:rsidR="0055129A" w:rsidRPr="00FA583F">
        <w:rPr>
          <w:rFonts w:ascii="Times New Roman" w:hAnsi="Times New Roman" w:cs="Times New Roman"/>
          <w:sz w:val="28"/>
          <w:szCs w:val="28"/>
          <w:lang w:eastAsia="ru-RU"/>
        </w:rPr>
        <w:t>NIVEA DEODORANT FRESH (дезодорант-антипересперант)</w:t>
      </w:r>
      <w:r w:rsidR="009C3642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, ORIFLAME (дезодорант-антиперспирант), SECRET (кремовый дезодорант-антиперспирант), FA (део-гель), </w:t>
      </w:r>
      <w:r w:rsidR="0055129A" w:rsidRPr="00FA583F">
        <w:rPr>
          <w:rFonts w:ascii="Times New Roman" w:hAnsi="Times New Roman" w:cs="Times New Roman"/>
          <w:sz w:val="28"/>
          <w:szCs w:val="28"/>
          <w:lang w:eastAsia="ru-RU"/>
        </w:rPr>
        <w:t>GARNIER MINERAL DEODORANT (дезодорант-антипересперант)</w:t>
      </w:r>
      <w:r w:rsidR="009C3642" w:rsidRPr="00FA583F">
        <w:rPr>
          <w:rFonts w:ascii="Times New Roman" w:hAnsi="Times New Roman" w:cs="Times New Roman"/>
          <w:sz w:val="28"/>
          <w:szCs w:val="28"/>
          <w:lang w:eastAsia="ru-RU"/>
        </w:rPr>
        <w:t>, DRY (дезодорант), REXONA (дезодорант-антиперспирант аэрозольный), LADY SPEED STICK (дезодорант-антиперспирант)</w:t>
      </w:r>
      <w:r w:rsidR="0055129A" w:rsidRPr="00FA583F">
        <w:rPr>
          <w:rFonts w:ascii="Times New Roman" w:hAnsi="Times New Roman" w:cs="Times New Roman"/>
          <w:sz w:val="28"/>
          <w:szCs w:val="28"/>
          <w:lang w:eastAsia="ru-RU"/>
        </w:rPr>
        <w:t>, КРАСНАЯ ЛИНИЯ (дезодорант).</w:t>
      </w:r>
    </w:p>
    <w:p w:rsidR="000329D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Проверялись и оценивались следующие показатели: упаковка, информативность, удобство в пользовании, стойкость отдушки, дезодорирующий эффект</w:t>
      </w:r>
      <w:r w:rsidRPr="00FA583F">
        <w:rPr>
          <w:rFonts w:ascii="Times New Roman" w:hAnsi="Times New Roman" w:cs="Times New Roman"/>
          <w:sz w:val="28"/>
          <w:szCs w:val="28"/>
        </w:rPr>
        <w:t>.</w:t>
      </w:r>
    </w:p>
    <w:p w:rsidR="00E626C6" w:rsidRPr="00FA583F" w:rsidRDefault="0040109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 xml:space="preserve">Результаты органолептических </w:t>
      </w:r>
      <w:r w:rsidR="005355F5" w:rsidRPr="00FA583F">
        <w:rPr>
          <w:rFonts w:ascii="Times New Roman" w:hAnsi="Times New Roman" w:cs="Times New Roman"/>
          <w:sz w:val="28"/>
          <w:szCs w:val="28"/>
        </w:rPr>
        <w:t>показателей</w:t>
      </w:r>
      <w:r w:rsidRPr="00FA583F">
        <w:rPr>
          <w:rFonts w:ascii="Times New Roman" w:hAnsi="Times New Roman" w:cs="Times New Roman"/>
          <w:sz w:val="28"/>
          <w:szCs w:val="28"/>
        </w:rPr>
        <w:t xml:space="preserve"> представлены в таблице 3.</w:t>
      </w:r>
      <w:r w:rsidR="00C00B58" w:rsidRPr="00FA583F">
        <w:rPr>
          <w:rFonts w:ascii="Times New Roman" w:hAnsi="Times New Roman" w:cs="Times New Roman"/>
          <w:sz w:val="28"/>
          <w:szCs w:val="28"/>
        </w:rPr>
        <w:t>1.</w:t>
      </w:r>
    </w:p>
    <w:p w:rsidR="00B53908" w:rsidRPr="00FA583F" w:rsidRDefault="00B53908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5F5" w:rsidRPr="00FA583F" w:rsidRDefault="0040109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Таблица 3.</w:t>
      </w:r>
      <w:r w:rsidR="00C00B58" w:rsidRPr="00FA583F">
        <w:rPr>
          <w:rFonts w:ascii="Times New Roman" w:hAnsi="Times New Roman" w:cs="Times New Roman"/>
          <w:sz w:val="28"/>
          <w:szCs w:val="28"/>
        </w:rPr>
        <w:t xml:space="preserve">1 - </w:t>
      </w:r>
      <w:r w:rsidR="005355F5" w:rsidRPr="00FA583F">
        <w:rPr>
          <w:rFonts w:ascii="Times New Roman" w:hAnsi="Times New Roman" w:cs="Times New Roman"/>
          <w:sz w:val="28"/>
          <w:szCs w:val="28"/>
        </w:rPr>
        <w:t>Органолептические показатели качества дезодорирующих средств</w:t>
      </w: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160"/>
        <w:gridCol w:w="1605"/>
        <w:gridCol w:w="2340"/>
        <w:gridCol w:w="1260"/>
      </w:tblGrid>
      <w:tr w:rsidR="001A0006" w:rsidRPr="00FA583F">
        <w:trPr>
          <w:trHeight w:val="727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Наименование дезодоранта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Вид дезодорирующего средства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Цвет</w:t>
            </w:r>
          </w:p>
        </w:tc>
        <w:tc>
          <w:tcPr>
            <w:tcW w:w="234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Однородность</w:t>
            </w:r>
          </w:p>
        </w:tc>
        <w:tc>
          <w:tcPr>
            <w:tcW w:w="12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Запах</w:t>
            </w:r>
          </w:p>
        </w:tc>
      </w:tr>
      <w:tr w:rsidR="001A0006" w:rsidRPr="00FA583F">
        <w:trPr>
          <w:trHeight w:val="960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LADY SPEED STICK GEL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гелевый дезодорант-антипересперант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прозрачный гель</w:t>
            </w:r>
          </w:p>
        </w:tc>
        <w:tc>
          <w:tcPr>
            <w:tcW w:w="234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 xml:space="preserve">однородный гель, </w:t>
            </w:r>
            <w:r w:rsidR="00512F75" w:rsidRPr="00FA583F">
              <w:rPr>
                <w:sz w:val="20"/>
                <w:szCs w:val="20"/>
              </w:rPr>
              <w:t>густая консис</w:t>
            </w:r>
            <w:r w:rsidR="000B0BCD" w:rsidRPr="00FA583F">
              <w:rPr>
                <w:sz w:val="20"/>
                <w:szCs w:val="20"/>
              </w:rPr>
              <w:t>т</w:t>
            </w:r>
            <w:r w:rsidR="00512F75" w:rsidRPr="00FA583F">
              <w:rPr>
                <w:sz w:val="20"/>
                <w:szCs w:val="20"/>
              </w:rPr>
              <w:t>енция</w:t>
            </w:r>
            <w:r w:rsidRPr="00FA583F">
              <w:rPr>
                <w:sz w:val="20"/>
                <w:szCs w:val="20"/>
              </w:rPr>
              <w:t>, без посторонних примесей</w:t>
            </w:r>
          </w:p>
        </w:tc>
        <w:tc>
          <w:tcPr>
            <w:tcW w:w="12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нежный фиалковый аромат</w:t>
            </w:r>
          </w:p>
        </w:tc>
      </w:tr>
      <w:tr w:rsidR="001A0006" w:rsidRPr="00FA583F">
        <w:trPr>
          <w:trHeight w:val="720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NIVEA DEODORANT FRESH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шариковый дезодорант-антипересперант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белая жидкость</w:t>
            </w:r>
          </w:p>
        </w:tc>
        <w:tc>
          <w:tcPr>
            <w:tcW w:w="234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однородная жидкость, без посторонних примесей</w:t>
            </w:r>
          </w:p>
        </w:tc>
        <w:tc>
          <w:tcPr>
            <w:tcW w:w="12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приятный аромат свежести</w:t>
            </w:r>
          </w:p>
        </w:tc>
      </w:tr>
      <w:tr w:rsidR="001A0006" w:rsidRPr="00FA583F">
        <w:trPr>
          <w:trHeight w:val="510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REXONA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шариковый антипересперант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 xml:space="preserve">белая </w:t>
            </w:r>
            <w:r w:rsidR="00C00B58" w:rsidRPr="00FA583F">
              <w:rPr>
                <w:sz w:val="20"/>
                <w:szCs w:val="20"/>
              </w:rPr>
              <w:t>жидкость</w:t>
            </w:r>
          </w:p>
        </w:tc>
        <w:tc>
          <w:tcPr>
            <w:tcW w:w="234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однородная жидкость, без посторонних примесей</w:t>
            </w:r>
          </w:p>
        </w:tc>
        <w:tc>
          <w:tcPr>
            <w:tcW w:w="126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приятный мягкий аромат</w:t>
            </w:r>
          </w:p>
        </w:tc>
      </w:tr>
      <w:tr w:rsidR="001A0006" w:rsidRPr="00FA583F">
        <w:trPr>
          <w:trHeight w:val="510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TIMOTEI LUX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шариковый дезодорант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светлый персиковый цвет жидкости</w:t>
            </w:r>
          </w:p>
        </w:tc>
        <w:tc>
          <w:tcPr>
            <w:tcW w:w="234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однородная жидкость, без посторонних примесей</w:t>
            </w:r>
          </w:p>
        </w:tc>
        <w:tc>
          <w:tcPr>
            <w:tcW w:w="126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нежные персиковые тона</w:t>
            </w:r>
          </w:p>
        </w:tc>
      </w:tr>
      <w:tr w:rsidR="001A0006" w:rsidRPr="00FA583F">
        <w:trPr>
          <w:trHeight w:val="510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КРАСНАЯ ЛИНИЯ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 xml:space="preserve">дезодорант </w:t>
            </w:r>
            <w:r w:rsidR="004770BB" w:rsidRPr="00FA583F">
              <w:rPr>
                <w:sz w:val="20"/>
                <w:szCs w:val="20"/>
              </w:rPr>
              <w:t>аэрозольный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белый</w:t>
            </w:r>
          </w:p>
        </w:tc>
        <w:tc>
          <w:tcPr>
            <w:tcW w:w="234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однородная жидкость, без примесей</w:t>
            </w:r>
          </w:p>
        </w:tc>
        <w:tc>
          <w:tcPr>
            <w:tcW w:w="12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резкий аромат</w:t>
            </w:r>
          </w:p>
        </w:tc>
      </w:tr>
      <w:tr w:rsidR="001A0006" w:rsidRPr="00FA583F">
        <w:trPr>
          <w:trHeight w:val="765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SECRET PLATINUM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кремовый дезодорант-антипересперант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белый</w:t>
            </w:r>
          </w:p>
        </w:tc>
        <w:tc>
          <w:tcPr>
            <w:tcW w:w="234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однородный, кремовая консистенция, без посторонн</w:t>
            </w:r>
            <w:r w:rsidR="001A386E" w:rsidRPr="00FA583F">
              <w:rPr>
                <w:sz w:val="20"/>
                <w:szCs w:val="20"/>
              </w:rPr>
              <w:t>и</w:t>
            </w:r>
            <w:r w:rsidRPr="00FA583F">
              <w:rPr>
                <w:sz w:val="20"/>
                <w:szCs w:val="20"/>
              </w:rPr>
              <w:t>х примесей</w:t>
            </w:r>
          </w:p>
        </w:tc>
        <w:tc>
          <w:tcPr>
            <w:tcW w:w="126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сладкий аромат</w:t>
            </w:r>
          </w:p>
        </w:tc>
      </w:tr>
      <w:tr w:rsidR="001A0006" w:rsidRPr="00FA583F">
        <w:trPr>
          <w:trHeight w:val="765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DRY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кремовый дезодорант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белый</w:t>
            </w:r>
          </w:p>
        </w:tc>
        <w:tc>
          <w:tcPr>
            <w:tcW w:w="234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одн</w:t>
            </w:r>
            <w:r w:rsidR="001A386E" w:rsidRPr="00FA583F">
              <w:rPr>
                <w:sz w:val="20"/>
                <w:szCs w:val="20"/>
              </w:rPr>
              <w:t>о</w:t>
            </w:r>
            <w:r w:rsidRPr="00FA583F">
              <w:rPr>
                <w:sz w:val="20"/>
                <w:szCs w:val="20"/>
              </w:rPr>
              <w:t xml:space="preserve">родный, </w:t>
            </w:r>
            <w:r w:rsidR="001A386E" w:rsidRPr="00FA583F">
              <w:rPr>
                <w:sz w:val="20"/>
                <w:szCs w:val="20"/>
              </w:rPr>
              <w:t>твердая</w:t>
            </w:r>
            <w:r w:rsidRPr="00FA583F">
              <w:rPr>
                <w:sz w:val="20"/>
                <w:szCs w:val="20"/>
              </w:rPr>
              <w:t xml:space="preserve"> консистенция, </w:t>
            </w:r>
            <w:r w:rsidR="001A386E" w:rsidRPr="00FA583F">
              <w:rPr>
                <w:sz w:val="20"/>
                <w:szCs w:val="20"/>
              </w:rPr>
              <w:t>высокое содержание талька, скатывание</w:t>
            </w:r>
          </w:p>
        </w:tc>
        <w:tc>
          <w:tcPr>
            <w:tcW w:w="1260" w:type="dxa"/>
            <w:vAlign w:val="center"/>
          </w:tcPr>
          <w:p w:rsidR="001A0006" w:rsidRPr="00FA583F" w:rsidRDefault="00512F75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теплый сладкий с нотами ванили</w:t>
            </w:r>
          </w:p>
        </w:tc>
      </w:tr>
      <w:tr w:rsidR="001A0006" w:rsidRPr="00FA583F">
        <w:trPr>
          <w:trHeight w:val="765"/>
        </w:trPr>
        <w:tc>
          <w:tcPr>
            <w:tcW w:w="1815" w:type="dxa"/>
            <w:tcBorders>
              <w:bottom w:val="nil"/>
            </w:tcBorders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GARNIER MINERAL DEODORANT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шариковый дезодорант антипересперант</w:t>
            </w:r>
          </w:p>
        </w:tc>
        <w:tc>
          <w:tcPr>
            <w:tcW w:w="1605" w:type="dxa"/>
            <w:tcBorders>
              <w:bottom w:val="nil"/>
            </w:tcBorders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белая перламутровая жидкость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</w:t>
            </w:r>
            <w:r w:rsidR="001A0006" w:rsidRPr="00FA583F">
              <w:rPr>
                <w:sz w:val="20"/>
                <w:szCs w:val="20"/>
              </w:rPr>
              <w:t xml:space="preserve">днородная </w:t>
            </w:r>
            <w:r w:rsidRPr="00FA583F">
              <w:rPr>
                <w:sz w:val="20"/>
                <w:szCs w:val="20"/>
              </w:rPr>
              <w:t>жидкость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приятный свежий аромат</w:t>
            </w:r>
          </w:p>
        </w:tc>
      </w:tr>
      <w:tr w:rsidR="001A0006" w:rsidRPr="00FA583F">
        <w:trPr>
          <w:trHeight w:val="1020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ORIFLAME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шариковый дезодорант-антипересперант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прозрачная жидкость</w:t>
            </w:r>
          </w:p>
        </w:tc>
        <w:tc>
          <w:tcPr>
            <w:tcW w:w="234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</w:t>
            </w:r>
            <w:r w:rsidR="001A0006" w:rsidRPr="00FA583F">
              <w:rPr>
                <w:sz w:val="20"/>
                <w:szCs w:val="20"/>
              </w:rPr>
              <w:t>днородная жидкость без посторонних примесей</w:t>
            </w:r>
          </w:p>
        </w:tc>
        <w:tc>
          <w:tcPr>
            <w:tcW w:w="12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легкий, свежий аромат</w:t>
            </w:r>
          </w:p>
        </w:tc>
      </w:tr>
      <w:tr w:rsidR="001A0006" w:rsidRPr="00FA583F">
        <w:trPr>
          <w:trHeight w:val="255"/>
        </w:trPr>
        <w:tc>
          <w:tcPr>
            <w:tcW w:w="1815" w:type="dxa"/>
            <w:tcBorders>
              <w:bottom w:val="nil"/>
            </w:tcBorders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FA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гелевый дезодорант</w:t>
            </w:r>
          </w:p>
        </w:tc>
        <w:tc>
          <w:tcPr>
            <w:tcW w:w="1605" w:type="dxa"/>
            <w:tcBorders>
              <w:bottom w:val="nil"/>
            </w:tcBorders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прозрачный гель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 xml:space="preserve">однородный гель, </w:t>
            </w:r>
            <w:r w:rsidR="00512F75" w:rsidRPr="00FA583F">
              <w:rPr>
                <w:sz w:val="20"/>
                <w:szCs w:val="20"/>
              </w:rPr>
              <w:t>густой</w:t>
            </w:r>
            <w:r w:rsidRPr="00FA583F">
              <w:rPr>
                <w:sz w:val="20"/>
                <w:szCs w:val="20"/>
              </w:rPr>
              <w:t>, без посторонних примесей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A0006" w:rsidRPr="00FA583F" w:rsidRDefault="00F00983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энергичный терпковатый</w:t>
            </w:r>
            <w:r w:rsidR="00AE1B76" w:rsidRPr="00FA583F">
              <w:rPr>
                <w:sz w:val="20"/>
                <w:szCs w:val="20"/>
              </w:rPr>
              <w:t xml:space="preserve"> аромат</w:t>
            </w:r>
          </w:p>
        </w:tc>
      </w:tr>
      <w:tr w:rsidR="001A0006" w:rsidRPr="00FA583F">
        <w:trPr>
          <w:trHeight w:val="765"/>
        </w:trPr>
        <w:tc>
          <w:tcPr>
            <w:tcW w:w="181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VICHY</w:t>
            </w:r>
          </w:p>
        </w:tc>
        <w:tc>
          <w:tcPr>
            <w:tcW w:w="21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кремовый дезодорант</w:t>
            </w:r>
          </w:p>
        </w:tc>
        <w:tc>
          <w:tcPr>
            <w:tcW w:w="1605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белый</w:t>
            </w:r>
          </w:p>
        </w:tc>
        <w:tc>
          <w:tcPr>
            <w:tcW w:w="2340" w:type="dxa"/>
            <w:vAlign w:val="center"/>
          </w:tcPr>
          <w:p w:rsidR="001A0006" w:rsidRPr="00FA583F" w:rsidRDefault="00AE1B7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однородная кремовая консистенция, без примесей</w:t>
            </w:r>
          </w:p>
        </w:tc>
        <w:tc>
          <w:tcPr>
            <w:tcW w:w="1260" w:type="dxa"/>
            <w:vAlign w:val="center"/>
          </w:tcPr>
          <w:p w:rsidR="001A0006" w:rsidRPr="00FA583F" w:rsidRDefault="001A0006" w:rsidP="00C00B58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энергичный приятный аромат</w:t>
            </w:r>
          </w:p>
        </w:tc>
      </w:tr>
    </w:tbl>
    <w:p w:rsidR="00CC7999" w:rsidRPr="00FA583F" w:rsidRDefault="00CC799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999" w:rsidRPr="00FA583F" w:rsidRDefault="00CC799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Следующим требованием оценки качества дезодорантов является требования маркировки представленные в таблице 3.</w:t>
      </w:r>
      <w:r w:rsidR="00C00B58" w:rsidRPr="00FA583F">
        <w:rPr>
          <w:rFonts w:ascii="Times New Roman" w:hAnsi="Times New Roman" w:cs="Times New Roman"/>
          <w:sz w:val="28"/>
          <w:szCs w:val="28"/>
        </w:rPr>
        <w:t>2.</w:t>
      </w:r>
    </w:p>
    <w:p w:rsidR="00401099" w:rsidRPr="00FA583F" w:rsidRDefault="002A0F83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br w:type="page"/>
      </w:r>
      <w:r w:rsidR="00C00B58" w:rsidRPr="00FA583F">
        <w:rPr>
          <w:rFonts w:ascii="Times New Roman" w:hAnsi="Times New Roman" w:cs="Times New Roman"/>
          <w:sz w:val="28"/>
          <w:szCs w:val="28"/>
        </w:rPr>
        <w:t xml:space="preserve">Таблица 3.2 - </w:t>
      </w:r>
      <w:r w:rsidR="005355F5" w:rsidRPr="00FA583F">
        <w:rPr>
          <w:rFonts w:ascii="Times New Roman" w:hAnsi="Times New Roman" w:cs="Times New Roman"/>
          <w:sz w:val="28"/>
          <w:szCs w:val="28"/>
        </w:rPr>
        <w:t>Оценка требовани</w:t>
      </w:r>
      <w:r w:rsidR="00CC7999" w:rsidRPr="00FA583F">
        <w:rPr>
          <w:rFonts w:ascii="Times New Roman" w:hAnsi="Times New Roman" w:cs="Times New Roman"/>
          <w:sz w:val="28"/>
          <w:szCs w:val="28"/>
        </w:rPr>
        <w:t>й</w:t>
      </w:r>
      <w:r w:rsidR="005355F5" w:rsidRPr="00FA583F">
        <w:rPr>
          <w:rFonts w:ascii="Times New Roman" w:hAnsi="Times New Roman" w:cs="Times New Roman"/>
          <w:sz w:val="28"/>
          <w:szCs w:val="28"/>
        </w:rPr>
        <w:t xml:space="preserve"> маркировки</w:t>
      </w:r>
      <w:r w:rsidR="00CC7999" w:rsidRPr="00FA583F">
        <w:rPr>
          <w:rFonts w:ascii="Times New Roman" w:hAnsi="Times New Roman" w:cs="Times New Roman"/>
          <w:sz w:val="28"/>
          <w:szCs w:val="28"/>
        </w:rPr>
        <w:t xml:space="preserve"> дезодорирующих средств</w:t>
      </w:r>
    </w:p>
    <w:tbl>
      <w:tblPr>
        <w:tblW w:w="90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3969"/>
        <w:gridCol w:w="1104"/>
        <w:gridCol w:w="900"/>
        <w:gridCol w:w="885"/>
      </w:tblGrid>
      <w:tr w:rsidR="0037101C" w:rsidRPr="00FA583F">
        <w:trPr>
          <w:trHeight w:val="864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Наименование дезодоранта</w:t>
            </w:r>
          </w:p>
        </w:tc>
        <w:tc>
          <w:tcPr>
            <w:tcW w:w="3969" w:type="dxa"/>
            <w:vAlign w:val="center"/>
          </w:tcPr>
          <w:p w:rsidR="005355F5" w:rsidRPr="00FA583F" w:rsidRDefault="0037101C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 xml:space="preserve">Вид </w:t>
            </w:r>
            <w:r w:rsidR="005355F5" w:rsidRPr="00FA583F">
              <w:rPr>
                <w:sz w:val="20"/>
                <w:szCs w:val="20"/>
              </w:rPr>
              <w:t>паковк</w:t>
            </w:r>
            <w:r w:rsidRPr="00FA583F">
              <w:rPr>
                <w:sz w:val="20"/>
                <w:szCs w:val="20"/>
              </w:rPr>
              <w:t>и</w:t>
            </w:r>
          </w:p>
        </w:tc>
        <w:tc>
          <w:tcPr>
            <w:tcW w:w="1104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Страна</w:t>
            </w:r>
            <w:r w:rsidR="0037101C" w:rsidRPr="00FA583F">
              <w:rPr>
                <w:sz w:val="20"/>
                <w:szCs w:val="20"/>
              </w:rPr>
              <w:t>-производитель</w:t>
            </w:r>
          </w:p>
        </w:tc>
        <w:tc>
          <w:tcPr>
            <w:tcW w:w="900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Вес</w:t>
            </w:r>
          </w:p>
        </w:tc>
        <w:tc>
          <w:tcPr>
            <w:tcW w:w="885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Срок годности</w:t>
            </w:r>
          </w:p>
        </w:tc>
      </w:tr>
      <w:tr w:rsidR="0037101C" w:rsidRPr="00FA583F">
        <w:trPr>
          <w:trHeight w:val="706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LADY SPEED STICK GEL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прозрачная пластиковая коробочка сиреневого цвета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США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65 г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не указан</w:t>
            </w:r>
          </w:p>
        </w:tc>
      </w:tr>
      <w:tr w:rsidR="0037101C" w:rsidRPr="00FA583F">
        <w:trPr>
          <w:trHeight w:val="761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NIVEA DEODORANT FRESH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прозрачный стеклянный флакон, белая пластиковая крышка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Германия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50 мл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30 мес</w:t>
            </w:r>
          </w:p>
        </w:tc>
      </w:tr>
      <w:tr w:rsidR="0037101C" w:rsidRPr="00FA583F">
        <w:trPr>
          <w:trHeight w:val="300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REXONA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стеклянная упаковка, фигурный флакон, непрозрачный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50 мл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2,5 года</w:t>
            </w:r>
          </w:p>
        </w:tc>
      </w:tr>
      <w:tr w:rsidR="0037101C" w:rsidRPr="00FA583F">
        <w:trPr>
          <w:trHeight w:val="525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TIMOTEI LUX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пластиков</w:t>
            </w:r>
            <w:r w:rsidR="0037101C" w:rsidRPr="00FA583F">
              <w:rPr>
                <w:sz w:val="20"/>
                <w:szCs w:val="20"/>
              </w:rPr>
              <w:t>ая</w:t>
            </w:r>
            <w:r w:rsidRPr="00FA583F">
              <w:rPr>
                <w:sz w:val="20"/>
                <w:szCs w:val="20"/>
              </w:rPr>
              <w:t xml:space="preserve"> полупрозрачн</w:t>
            </w:r>
            <w:r w:rsidR="0037101C" w:rsidRPr="00FA583F">
              <w:rPr>
                <w:sz w:val="20"/>
                <w:szCs w:val="20"/>
              </w:rPr>
              <w:t>ая</w:t>
            </w:r>
            <w:r w:rsidRPr="00FA583F">
              <w:rPr>
                <w:sz w:val="20"/>
                <w:szCs w:val="20"/>
              </w:rPr>
              <w:t xml:space="preserve"> </w:t>
            </w:r>
            <w:r w:rsidR="0037101C" w:rsidRPr="00FA583F">
              <w:rPr>
                <w:sz w:val="20"/>
                <w:szCs w:val="20"/>
              </w:rPr>
              <w:t>упаковка</w:t>
            </w:r>
            <w:r w:rsidRPr="00FA583F">
              <w:rPr>
                <w:sz w:val="20"/>
                <w:szCs w:val="20"/>
              </w:rPr>
              <w:t xml:space="preserve"> </w:t>
            </w:r>
            <w:r w:rsidR="0037101C" w:rsidRPr="00FA583F">
              <w:rPr>
                <w:sz w:val="20"/>
                <w:szCs w:val="20"/>
              </w:rPr>
              <w:t>светло-персиковая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30 мл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не указан</w:t>
            </w:r>
          </w:p>
        </w:tc>
      </w:tr>
      <w:tr w:rsidR="0037101C" w:rsidRPr="00FA583F">
        <w:trPr>
          <w:trHeight w:val="573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КРАСНАЯ ЛИНИЯ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металлический баллончик р</w:t>
            </w:r>
            <w:r w:rsidR="001A386E" w:rsidRPr="00FA583F">
              <w:rPr>
                <w:sz w:val="20"/>
                <w:szCs w:val="20"/>
              </w:rPr>
              <w:t>озового цвета, пластиковая крыш</w:t>
            </w:r>
            <w:r w:rsidRPr="00FA583F">
              <w:rPr>
                <w:sz w:val="20"/>
                <w:szCs w:val="20"/>
              </w:rPr>
              <w:t>ка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Англия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150 мл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3 года</w:t>
            </w:r>
          </w:p>
        </w:tc>
      </w:tr>
      <w:tr w:rsidR="0037101C" w:rsidRPr="00FA583F">
        <w:trPr>
          <w:trHeight w:val="617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SECRET PLATINUM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голубой пластиковый флакон с прозрачной крышкой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США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50 мл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2 года</w:t>
            </w:r>
          </w:p>
        </w:tc>
      </w:tr>
      <w:tr w:rsidR="0037101C" w:rsidRPr="00FA583F">
        <w:trPr>
          <w:trHeight w:val="300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DRY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BE6B2C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непрозрачный пластиковый флакон благородных оттенков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Италия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35 мл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3 года</w:t>
            </w:r>
          </w:p>
        </w:tc>
      </w:tr>
      <w:tr w:rsidR="0037101C" w:rsidRPr="00FA583F">
        <w:trPr>
          <w:trHeight w:val="840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GARNIER MINERAL DEODORANT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непрозрачная пластиковая упаковка,</w:t>
            </w:r>
            <w:r w:rsidR="0037101C" w:rsidRPr="00FA583F">
              <w:rPr>
                <w:sz w:val="20"/>
                <w:szCs w:val="20"/>
              </w:rPr>
              <w:t xml:space="preserve"> </w:t>
            </w:r>
            <w:r w:rsidRPr="00FA583F">
              <w:rPr>
                <w:sz w:val="20"/>
                <w:szCs w:val="20"/>
              </w:rPr>
              <w:t>напоминает форму овала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Польша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50 мл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2 года</w:t>
            </w:r>
          </w:p>
        </w:tc>
      </w:tr>
      <w:tr w:rsidR="0037101C" w:rsidRPr="00FA583F">
        <w:trPr>
          <w:trHeight w:val="525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ORIFLAME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37101C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непрозрачный пластиковый флакон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Польша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7101C" w:rsidRPr="00FA583F">
        <w:trPr>
          <w:trHeight w:val="300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FA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37101C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стеклянный флакон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50 мл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2 года</w:t>
            </w:r>
          </w:p>
        </w:tc>
      </w:tr>
      <w:tr w:rsidR="0037101C" w:rsidRPr="00FA583F">
        <w:trPr>
          <w:trHeight w:val="300"/>
        </w:trPr>
        <w:tc>
          <w:tcPr>
            <w:tcW w:w="2142" w:type="dxa"/>
            <w:vAlign w:val="center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VICHY</w:t>
            </w:r>
          </w:p>
        </w:tc>
        <w:tc>
          <w:tcPr>
            <w:tcW w:w="3969" w:type="dxa"/>
            <w:noWrap/>
            <w:vAlign w:val="bottom"/>
          </w:tcPr>
          <w:p w:rsidR="005355F5" w:rsidRPr="00FA583F" w:rsidRDefault="0037101C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м</w:t>
            </w:r>
            <w:r w:rsidR="005355F5" w:rsidRPr="00FA583F">
              <w:rPr>
                <w:sz w:val="20"/>
                <w:szCs w:val="20"/>
              </w:rPr>
              <w:t>ягкий тюбик, окрас сдержанный белые и светло-синяя крышка.</w:t>
            </w:r>
          </w:p>
        </w:tc>
        <w:tc>
          <w:tcPr>
            <w:tcW w:w="1104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Франция</w:t>
            </w:r>
          </w:p>
        </w:tc>
        <w:tc>
          <w:tcPr>
            <w:tcW w:w="900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30 мл</w:t>
            </w:r>
          </w:p>
        </w:tc>
        <w:tc>
          <w:tcPr>
            <w:tcW w:w="885" w:type="dxa"/>
            <w:noWrap/>
            <w:vAlign w:val="bottom"/>
          </w:tcPr>
          <w:p w:rsidR="005355F5" w:rsidRPr="00FA583F" w:rsidRDefault="005355F5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1 год</w:t>
            </w:r>
          </w:p>
        </w:tc>
      </w:tr>
    </w:tbl>
    <w:p w:rsidR="005355F5" w:rsidRPr="00FA583F" w:rsidRDefault="005355F5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CDA" w:rsidRPr="00FA583F" w:rsidRDefault="00E626C6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 испытаний, выводилась средняя оценка по каждому показателю и общее количество баллов за практические испытания. </w:t>
      </w:r>
      <w:r w:rsidR="00AA0CDA" w:rsidRPr="00FA583F">
        <w:rPr>
          <w:rFonts w:ascii="Times New Roman" w:hAnsi="Times New Roman" w:cs="Times New Roman"/>
          <w:sz w:val="28"/>
          <w:szCs w:val="28"/>
        </w:rPr>
        <w:t>Оценка основных</w:t>
      </w:r>
      <w:r w:rsidR="001553DA" w:rsidRPr="00FA583F">
        <w:rPr>
          <w:rFonts w:ascii="Times New Roman" w:hAnsi="Times New Roman" w:cs="Times New Roman"/>
          <w:sz w:val="28"/>
          <w:szCs w:val="28"/>
        </w:rPr>
        <w:t xml:space="preserve"> социологических </w:t>
      </w:r>
      <w:r w:rsidR="00AA0CDA" w:rsidRPr="00FA583F">
        <w:rPr>
          <w:rFonts w:ascii="Times New Roman" w:hAnsi="Times New Roman" w:cs="Times New Roman"/>
          <w:sz w:val="28"/>
          <w:szCs w:val="28"/>
        </w:rPr>
        <w:t xml:space="preserve">показателей качества дезодорантов рассмотрим </w:t>
      </w:r>
      <w:r w:rsidR="001553DA" w:rsidRPr="00FA583F">
        <w:rPr>
          <w:rFonts w:ascii="Times New Roman" w:hAnsi="Times New Roman" w:cs="Times New Roman"/>
          <w:sz w:val="28"/>
          <w:szCs w:val="28"/>
        </w:rPr>
        <w:t>ниже.</w:t>
      </w:r>
    </w:p>
    <w:p w:rsidR="009E2C11" w:rsidRPr="00FA583F" w:rsidRDefault="000329D7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TIMOTEI Lux (дезодорант)</w:t>
      </w:r>
      <w:r w:rsidR="009B3B57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3B57" w:rsidRPr="00FA583F" w:rsidRDefault="001553DA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Эргономичность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: никаких нареканий на дискомфорт в пользовании отмечено не было. Флакон устойчив, шарик подвижен, крышка благодаря своему цвету не теряется.</w:t>
      </w:r>
    </w:p>
    <w:p w:rsidR="000329D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Дезодорирующий эффект: этот параметр не выдержал испытания</w:t>
      </w:r>
      <w:r w:rsidR="001553DA" w:rsidRPr="00FA583F">
        <w:rPr>
          <w:rFonts w:ascii="Times New Roman" w:hAnsi="Times New Roman" w:cs="Times New Roman"/>
          <w:sz w:val="28"/>
          <w:szCs w:val="28"/>
          <w:lang w:eastAsia="ru-RU"/>
        </w:rPr>
        <w:t>, низкий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дезодорирующий эффект. </w:t>
      </w:r>
    </w:p>
    <w:p w:rsidR="009B3B5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Пятна на одежде: никаких следов на одежде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не оставил. наполнение дезодоранта имеет персиковый оттенок, а значит, без красителя не обошлось.</w:t>
      </w:r>
    </w:p>
    <w:p w:rsidR="009B3B5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Ощущение и реакция кожи: длительность высыхания дезодоранта 5 минут, спирт, заявленный в составе дезодоранта отдушку перебивает.</w:t>
      </w:r>
    </w:p>
    <w:p w:rsidR="009B3B5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Экономичность: практические испытания показали, что действия дезодоранта хватает всего лишь на 8 часов, тестируемый продукт </w:t>
      </w:r>
      <w:r w:rsidR="009E2C11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экономич</w:t>
      </w:r>
      <w:r w:rsidR="009E2C11" w:rsidRPr="00FA583F"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53DA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Отдушка и ее стойкость: присутствие спирта</w:t>
      </w:r>
      <w:r w:rsidR="001553DA" w:rsidRPr="00FA583F">
        <w:rPr>
          <w:rFonts w:ascii="Times New Roman" w:hAnsi="Times New Roman" w:cs="Times New Roman"/>
          <w:sz w:val="28"/>
          <w:szCs w:val="28"/>
          <w:lang w:eastAsia="ru-RU"/>
        </w:rPr>
        <w:t>, персиковый аромат присутствует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553DA" w:rsidRPr="00FA583F">
        <w:rPr>
          <w:rFonts w:ascii="Times New Roman" w:hAnsi="Times New Roman" w:cs="Times New Roman"/>
          <w:sz w:val="28"/>
          <w:szCs w:val="28"/>
          <w:lang w:eastAsia="ru-RU"/>
        </w:rPr>
        <w:t>Стойкость отдушки 8 часов.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3B57" w:rsidRPr="00FA583F" w:rsidRDefault="0067283D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расивый, стильный, недорогой, очень легкий, удобный в применении и вообще приятный во всех отношениях дезодорант. Если бы не досадное недо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разумение «технического плана». 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А пока он получает оценку</w:t>
      </w:r>
      <w:r w:rsidR="009B3B5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«хорошо». </w:t>
      </w:r>
    </w:p>
    <w:p w:rsidR="009B3B57" w:rsidRPr="00FA583F" w:rsidRDefault="000329D7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VICHY (дезодорант-крем)</w:t>
      </w:r>
    </w:p>
    <w:p w:rsidR="009B3B57" w:rsidRPr="00FA583F" w:rsidRDefault="001553DA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Эргономичность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крем очень легко выдавливается из тюбика, сам тюбик настолько элегантен и компактен, что украсит своим присутствием любую косметичку, не займет много места,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легкий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679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Удобен в пользовании.</w:t>
      </w:r>
    </w:p>
    <w:p w:rsidR="009B3B5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Дезодорирующий эффект: </w:t>
      </w:r>
      <w:r w:rsidR="001C6793" w:rsidRPr="00FA583F">
        <w:rPr>
          <w:rFonts w:ascii="Times New Roman" w:hAnsi="Times New Roman" w:cs="Times New Roman"/>
          <w:sz w:val="28"/>
          <w:szCs w:val="28"/>
          <w:lang w:eastAsia="ru-RU"/>
        </w:rPr>
        <w:t>действенное средство, защита на высоком уровне.</w:t>
      </w:r>
    </w:p>
    <w:p w:rsidR="009B3B5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Пятна на одежде: пятен на одежде не обнаруж</w:t>
      </w:r>
      <w:r w:rsidR="001C6793" w:rsidRPr="00FA583F">
        <w:rPr>
          <w:rFonts w:ascii="Times New Roman" w:hAnsi="Times New Roman" w:cs="Times New Roman"/>
          <w:sz w:val="28"/>
          <w:szCs w:val="28"/>
          <w:lang w:eastAsia="ru-RU"/>
        </w:rPr>
        <w:t>ено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. Крем легко и быстро проникает в поры.</w:t>
      </w:r>
    </w:p>
    <w:p w:rsidR="009B3B5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Ощущение и реакция кожи: после нанесения крема на кожу </w:t>
      </w:r>
      <w:r w:rsidR="001C679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находим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ее «гладкой», «нежной», «ухоженной», «успокоенной». Никаких раздражений, покраснений и прочих проявлений аллергии </w:t>
      </w:r>
      <w:r w:rsidR="001C6793" w:rsidRPr="00FA583F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3B5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Экономичность: крем держится на протяжении 7 дней, при этом легко впитывается и </w:t>
      </w:r>
      <w:r w:rsidR="001C6793" w:rsidRPr="00FA583F">
        <w:rPr>
          <w:rFonts w:ascii="Times New Roman" w:hAnsi="Times New Roman" w:cs="Times New Roman"/>
          <w:sz w:val="28"/>
          <w:szCs w:val="28"/>
          <w:lang w:eastAsia="ru-RU"/>
        </w:rPr>
        <w:t>не размазывается по одежде,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тюбик из эластичного пластика, позволяющего изъять «последнюю каплю» крема, можно признать средство экономичным</w:t>
      </w:r>
      <w:r w:rsidR="001C6793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283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Отдушка и ее стойкость: отдушка крема-дезодоранта Vichy понравилась. В меру энергичная, в меру громкая, в меру стойкая. </w:t>
      </w:r>
    </w:p>
    <w:p w:rsidR="009B3B57" w:rsidRPr="00FA583F" w:rsidRDefault="0067283D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Он действительно замечательный, и даже высокая цена не отпугивает, а скорее привлекает. Экономичность, качество, безопасность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все это замечательный повод поставить крему-дезодоранту оценку «отлично». </w:t>
      </w:r>
    </w:p>
    <w:p w:rsidR="009B3B57" w:rsidRPr="00FA583F" w:rsidRDefault="000329D7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ORIFLAME (дезодорант-антиперспирант)</w:t>
      </w:r>
      <w:r w:rsidR="0067283D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6793" w:rsidRPr="00FA583F" w:rsidRDefault="001C6793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Эргономичность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очень удобный формат флакона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маленький, компактный, идеальный вариант для путешествий или похода в спортивный клуб. Пластик, из которого сделан флакон, удивительно легкий, колпачок на крупной резьбе отлично держится, легко закручивается-раскручивается. В общем, никаких нареканий упаковка не вызвала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. Единственный недостаток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маленький диаметр ролика, не совпадающий с анатомическими особенностями тела. Все прочие моменты отмечены как вполне приемлемые для использования. </w:t>
      </w:r>
    </w:p>
    <w:p w:rsidR="008A4A62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Дезодорирующий эффект: 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>слабый эффект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. Обещанных на упаковке 24 часа этот дезодорант-антиперспирант не выдерживает. От силы его хватает на 6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8 часов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>, временя</w:t>
      </w:r>
      <w:r w:rsidR="001C679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высыхания средства в зависимости от нанесенного количества оно колеблется от одной минуты до двух и даже двух с половиной. </w:t>
      </w:r>
    </w:p>
    <w:p w:rsidR="008A4A62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Пятна на одежде: пятен на одежде это средство не оставляет. </w:t>
      </w:r>
    </w:p>
    <w:p w:rsidR="008A4A62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Ощущение и реакция кожи: 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эффект липкости отмечен как некомфортный момент,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ощущение свежести и даже прохлады, не заявл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>ено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раздражени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кожи, покраснени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и прочих негативных момент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7283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Экономичность: 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>нескольких «прокруток» роликом достато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чно для того, чтобы нанести необходимое количество средства, то с этой 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>точки зрения продукт был признается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экономичным.</w:t>
      </w:r>
    </w:p>
    <w:p w:rsidR="0067283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Отдушка и ее стойкость: </w:t>
      </w:r>
      <w:r w:rsidR="008A4A62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 называется «Луговые травы»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травами этот дезодорант не пахнет. Отдушку этого средства можно назвать скорее зеленой, прохладной, свежей. Стойкость ее незначительная.</w:t>
      </w:r>
    </w:p>
    <w:p w:rsidR="00C246BE" w:rsidRPr="00FA583F" w:rsidRDefault="0067283D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импатичный дизайн, легкий, компактный флакон, устойчивый и прочный. Данное средство нельзя назвать выдающимся, но оно вполне соответствует своей весьма невысокой цене. Оценка этого дезодоранта-антиперспиранта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твердое «удовлетворительно». </w:t>
      </w:r>
    </w:p>
    <w:p w:rsidR="00C246BE" w:rsidRPr="00FA583F" w:rsidRDefault="00C246BE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КРАСНАЯ ЛИНИЯ (дезодорант)</w:t>
      </w:r>
      <w:r w:rsidR="001573ED" w:rsidRPr="00FA583F">
        <w:rPr>
          <w:rFonts w:ascii="Times New Roman" w:hAnsi="Times New Roman" w:cs="Times New Roman"/>
          <w:sz w:val="28"/>
          <w:szCs w:val="28"/>
        </w:rPr>
        <w:t>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 xml:space="preserve">Эргономичность: дизайн дезодоранта, как, собственно, и его аромат, </w:t>
      </w:r>
      <w:r w:rsidR="00651043" w:rsidRPr="00FA583F">
        <w:rPr>
          <w:rFonts w:ascii="Times New Roman" w:hAnsi="Times New Roman" w:cs="Times New Roman"/>
          <w:sz w:val="28"/>
          <w:szCs w:val="28"/>
        </w:rPr>
        <w:t>-</w:t>
      </w:r>
      <w:r w:rsidRPr="00FA583F">
        <w:rPr>
          <w:rFonts w:ascii="Times New Roman" w:hAnsi="Times New Roman" w:cs="Times New Roman"/>
          <w:sz w:val="28"/>
          <w:szCs w:val="28"/>
        </w:rPr>
        <w:t xml:space="preserve"> классический. Металлический баллончик розового цвета, пластиковая крышечка </w:t>
      </w:r>
      <w:r w:rsidR="00651043" w:rsidRPr="00FA583F">
        <w:rPr>
          <w:rFonts w:ascii="Times New Roman" w:hAnsi="Times New Roman" w:cs="Times New Roman"/>
          <w:sz w:val="28"/>
          <w:szCs w:val="28"/>
        </w:rPr>
        <w:t>-</w:t>
      </w:r>
      <w:r w:rsidRPr="00FA583F">
        <w:rPr>
          <w:rFonts w:ascii="Times New Roman" w:hAnsi="Times New Roman" w:cs="Times New Roman"/>
          <w:sz w:val="28"/>
          <w:szCs w:val="28"/>
        </w:rPr>
        <w:t xml:space="preserve"> внешний вид знаком многим.</w:t>
      </w:r>
      <w:r w:rsidR="00E626C6" w:rsidRPr="00FA583F">
        <w:rPr>
          <w:rFonts w:ascii="Times New Roman" w:hAnsi="Times New Roman" w:cs="Times New Roman"/>
          <w:sz w:val="28"/>
          <w:szCs w:val="28"/>
        </w:rPr>
        <w:t xml:space="preserve"> Не экологичен.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Дезодорирующий эффект: благодаря содержанию в составе триклозана, борется с бактериями в течении всего дня.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Пятна на одежде: не обнаружены.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Экономичность: экономичен.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Отдушка и её стойкость: обеспечивает приятный аромат вашему телу в течение долгого времени, несмотря на то, что производитель называет аромат дезодоранта «женственным и классическим», в реальности он довольно терпкий и подойдет сильным, властным женщинам.</w:t>
      </w:r>
    </w:p>
    <w:p w:rsidR="009B3B57" w:rsidRPr="00FA583F" w:rsidRDefault="0067283D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Оценка</w:t>
      </w:r>
      <w:r w:rsidR="00C246BE" w:rsidRPr="00FA583F">
        <w:rPr>
          <w:rFonts w:ascii="Times New Roman" w:hAnsi="Times New Roman" w:cs="Times New Roman"/>
          <w:sz w:val="28"/>
          <w:szCs w:val="28"/>
        </w:rPr>
        <w:t xml:space="preserve">: </w:t>
      </w:r>
      <w:r w:rsidRPr="00FA583F">
        <w:rPr>
          <w:rFonts w:ascii="Times New Roman" w:hAnsi="Times New Roman" w:cs="Times New Roman"/>
          <w:sz w:val="28"/>
          <w:szCs w:val="28"/>
        </w:rPr>
        <w:t>Э</w:t>
      </w:r>
      <w:r w:rsidR="00C246BE" w:rsidRPr="00FA583F">
        <w:rPr>
          <w:rFonts w:ascii="Times New Roman" w:hAnsi="Times New Roman" w:cs="Times New Roman"/>
          <w:sz w:val="28"/>
          <w:szCs w:val="28"/>
        </w:rPr>
        <w:t>тим средством нельзя пользоваться в жаркую солнечную погоду. Упаковку дезодоранта нельзя назвать удобной, к тому же наличие в составе спирта делает дезодорант непригодным для использования людьми с чувствительной кожей. Плюс ко всем</w:t>
      </w:r>
      <w:r w:rsidRPr="00FA583F">
        <w:rPr>
          <w:rFonts w:ascii="Times New Roman" w:hAnsi="Times New Roman" w:cs="Times New Roman"/>
          <w:sz w:val="28"/>
          <w:szCs w:val="28"/>
        </w:rPr>
        <w:t>у аромат кажется слишком резким, средство заслуживает оценку «удовлетворительно».</w:t>
      </w:r>
    </w:p>
    <w:p w:rsidR="009B3B57" w:rsidRPr="00FA583F" w:rsidRDefault="000329D7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SECRET (кремовый дезодорант-антиперспирант</w:t>
      </w:r>
      <w:r w:rsidR="009B3B57" w:rsidRPr="00FA583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573ED" w:rsidRPr="00FA583F" w:rsidRDefault="008A4A62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Эргономичность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понравилось все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и плоский флакон, и легкость изъятия средства, и крышка без резьбы. Упаковка компактная, не занимает много места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Форма верхней части упаковки сделана таким образом, что ее контуры полностью соответствуют изгибам тела.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пецифическая выпуклость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флакона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не позволяет дезодоран</w:t>
      </w:r>
      <w:r w:rsidR="00656D48" w:rsidRPr="00FA583F">
        <w:rPr>
          <w:rFonts w:ascii="Times New Roman" w:hAnsi="Times New Roman" w:cs="Times New Roman"/>
          <w:sz w:val="28"/>
          <w:szCs w:val="28"/>
          <w:lang w:eastAsia="ru-RU"/>
        </w:rPr>
        <w:t>ту наносится на тело равномерно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6D48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Дезодорирующий эффект:</w:t>
      </w:r>
      <w:r w:rsidR="00656D48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эффективность средства высокая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С этим средством действительно чувствуешь себя уверенно в любой ситуации. </w:t>
      </w:r>
    </w:p>
    <w:p w:rsidR="00656D48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Пятна на одежде: кремовый продукт оставляет белые следы на одежде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и на теле. </w:t>
      </w:r>
    </w:p>
    <w:p w:rsidR="00656D48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Ощущение и реакция кожи: очень нежная кожа, отсутствует ощущение липкой пленки</w:t>
      </w:r>
      <w:r w:rsidR="00656D48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6D48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Экономичность: лишнее количество крема вернуть никак нельзя</w:t>
      </w:r>
      <w:r w:rsidR="00656D48" w:rsidRPr="00FA583F">
        <w:rPr>
          <w:rFonts w:ascii="Times New Roman" w:hAnsi="Times New Roman" w:cs="Times New Roman"/>
          <w:sz w:val="28"/>
          <w:szCs w:val="28"/>
          <w:lang w:eastAsia="ru-RU"/>
        </w:rPr>
        <w:t>,потому средство не признается экономичным.</w:t>
      </w:r>
    </w:p>
    <w:p w:rsidR="00656D48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Отдушка и ее стойкость: очень стойкая отдушка. </w:t>
      </w:r>
      <w:r w:rsidR="00656D48" w:rsidRPr="00FA583F">
        <w:rPr>
          <w:rFonts w:ascii="Times New Roman" w:hAnsi="Times New Roman" w:cs="Times New Roman"/>
          <w:sz w:val="28"/>
          <w:szCs w:val="28"/>
          <w:lang w:eastAsia="ru-RU"/>
        </w:rPr>
        <w:t>Ароматический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букет сохранялся на протяжении всего дня</w:t>
      </w:r>
      <w:r w:rsidR="00656D48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3B57" w:rsidRPr="00FA583F" w:rsidRDefault="00B60B30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: Secret действительно очень качественный, очень стойкий и очень красивый</w:t>
      </w:r>
      <w:r w:rsidR="0067283D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, но нельзя оставить без внимания недостаток – средство 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оставляет </w:t>
      </w:r>
      <w:r w:rsidR="0067283D" w:rsidRPr="00FA583F">
        <w:rPr>
          <w:rFonts w:ascii="Times New Roman" w:hAnsi="Times New Roman" w:cs="Times New Roman"/>
          <w:sz w:val="28"/>
          <w:szCs w:val="28"/>
          <w:lang w:eastAsia="ru-RU"/>
        </w:rPr>
        <w:t>следы на одежде, п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ока ограничимся оценкой «хорошо». </w:t>
      </w:r>
    </w:p>
    <w:p w:rsidR="009B3B57" w:rsidRPr="00FA583F" w:rsidRDefault="000329D7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FA (део-гель)</w:t>
      </w:r>
      <w:r w:rsidR="009B3B57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3ED" w:rsidRPr="00FA583F" w:rsidRDefault="00656D48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Эргономичность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есмотря на визуальную изящность и легкость, размер флакона однозначно бы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л признан неоправданно большим.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н занимает много места в сумоч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ках, не помещается в косметичку. 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К крышке претензий не возникло: она легко снимается и так же легко надевается. Из положительных моментов было отмечено удобное расположение флакона в руке и грамотная разработка верхнего основания флакона, сквозь продольные щели которого подается део-гель.</w:t>
      </w:r>
    </w:p>
    <w:p w:rsidR="001573E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Дезодорирующий эффект: получил самые высокие оценки. Свежесть на протяжении всего дня, удивительно стойкий и очень приятный, уменьшает потоотделение.</w:t>
      </w:r>
    </w:p>
    <w:p w:rsidR="00656D48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Пятна на одежде: </w:t>
      </w:r>
      <w:r w:rsidR="00656D48" w:rsidRPr="00FA583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е оставляет следов. </w:t>
      </w:r>
    </w:p>
    <w:p w:rsidR="001573E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Ощущение и реакция кожи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део-гель Fa не только защищает от потовыделения, но и ухаживает за кожей. 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ожа стала мягче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отме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чается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эффект свежести и прохлады. Раздражений, покраснений или аллергии не возникло.</w:t>
      </w:r>
    </w:p>
    <w:p w:rsidR="00F00983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Экономичность: абсолютно экономичный продукт. 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нанесения на кожу достаточно нескольких «кликов» </w:t>
      </w:r>
    </w:p>
    <w:p w:rsidR="001573E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Отдушка и ее стойкость: отдушка этого део-геля Fa оказалась весьма специфичной. 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олностью отражаю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суть упаковки. Аромат средства одинаково подойд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ет как мужчинам, так и женщинам.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Аромат данного средства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энергичный, спортивный, чуть терпковатый. 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апах средства очень стойкий, он сохраняется практически до самого вечера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3B57" w:rsidRPr="00FA583F" w:rsidRDefault="00B60B30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Качественный, свежий, стойкий, экономичный, красивый. Положительные качества этого средства можно было бы продолжать и дальше, но нет смысла, потому что оценка и так очевидна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«отлично». </w:t>
      </w:r>
    </w:p>
    <w:p w:rsidR="00C246BE" w:rsidRPr="00FA583F" w:rsidRDefault="00C246BE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</w:rPr>
        <w:t>NIVEA DEODORANT FRESH (дезодорант-антипересперант)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Эргономичность: прозрачный дезодорант отлично смотрится в стеклянном флаконе. К тому же флакон имеет довольно оригинальную форму, которая создана не только ради красоты, но и ради удобства. Флакон очень удобно держать в руке благодаря его специфичной форме. Миниатюрный флакон легко поместится в дамскую сумочку, найдет свое место на любой полочке.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Дезодорирующий эффект: ощущения свежести в течение всего дня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Пятна на одежде: не обнаружены.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Экономичность: экономичен.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 xml:space="preserve">Отдушка и её стойкость: бережно ухаживает за вашей кожей и придает ей приятный аромат свежести, который понравится каждому </w:t>
      </w:r>
      <w:r w:rsidR="00651043" w:rsidRPr="00FA583F">
        <w:rPr>
          <w:rFonts w:ascii="Times New Roman" w:hAnsi="Times New Roman" w:cs="Times New Roman"/>
          <w:sz w:val="28"/>
          <w:szCs w:val="28"/>
        </w:rPr>
        <w:t>-</w:t>
      </w:r>
      <w:r w:rsidRPr="00FA583F">
        <w:rPr>
          <w:rFonts w:ascii="Times New Roman" w:hAnsi="Times New Roman" w:cs="Times New Roman"/>
          <w:sz w:val="28"/>
          <w:szCs w:val="28"/>
        </w:rPr>
        <w:t xml:space="preserve"> и женщинам, и мужчинам. Подходит для чувствительной кожи, действует в течении суток.</w:t>
      </w:r>
    </w:p>
    <w:p w:rsidR="009B3B57" w:rsidRPr="00FA583F" w:rsidRDefault="00B60B30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Оценка</w:t>
      </w:r>
      <w:r w:rsidR="00C246BE" w:rsidRPr="00FA583F">
        <w:rPr>
          <w:rFonts w:ascii="Times New Roman" w:hAnsi="Times New Roman" w:cs="Times New Roman"/>
          <w:sz w:val="28"/>
          <w:szCs w:val="28"/>
        </w:rPr>
        <w:t xml:space="preserve">: </w:t>
      </w:r>
      <w:r w:rsidRPr="00FA583F">
        <w:rPr>
          <w:rFonts w:ascii="Times New Roman" w:hAnsi="Times New Roman" w:cs="Times New Roman"/>
          <w:sz w:val="28"/>
          <w:szCs w:val="28"/>
        </w:rPr>
        <w:t>П</w:t>
      </w:r>
      <w:r w:rsidR="00C246BE" w:rsidRPr="00FA583F">
        <w:rPr>
          <w:rFonts w:ascii="Times New Roman" w:hAnsi="Times New Roman" w:cs="Times New Roman"/>
          <w:sz w:val="28"/>
          <w:szCs w:val="28"/>
        </w:rPr>
        <w:t>риятный аромат свежести, оригинальный дизайн, удобство в эксплуатации.</w:t>
      </w:r>
      <w:r w:rsidR="001573ED" w:rsidRPr="00FA583F">
        <w:rPr>
          <w:rFonts w:ascii="Times New Roman" w:hAnsi="Times New Roman" w:cs="Times New Roman"/>
          <w:sz w:val="28"/>
          <w:szCs w:val="28"/>
        </w:rPr>
        <w:t xml:space="preserve"> В </w:t>
      </w:r>
      <w:r w:rsidR="00C246BE" w:rsidRPr="00FA583F">
        <w:rPr>
          <w:rFonts w:ascii="Times New Roman" w:hAnsi="Times New Roman" w:cs="Times New Roman"/>
          <w:sz w:val="28"/>
          <w:szCs w:val="28"/>
        </w:rPr>
        <w:t>составе дезодоранта содержится спирт, что значительно увеличивает количество людей, кому этот дезодорант может не подойти по причине чувствительности кожи. Стекл</w:t>
      </w:r>
      <w:r w:rsidRPr="00FA583F">
        <w:rPr>
          <w:rFonts w:ascii="Times New Roman" w:hAnsi="Times New Roman" w:cs="Times New Roman"/>
          <w:sz w:val="28"/>
          <w:szCs w:val="28"/>
        </w:rPr>
        <w:t>янный флакон довольно тяжеловат, оценка качества дезодоранта не выше «хорошо».</w:t>
      </w:r>
    </w:p>
    <w:p w:rsidR="009B3B57" w:rsidRPr="00FA583F" w:rsidRDefault="000329D7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DRY (дезодорант</w:t>
      </w:r>
      <w:r w:rsidR="009B3B57" w:rsidRPr="00FA583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00983" w:rsidRPr="00FA583F" w:rsidRDefault="00F00983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Эргономичность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понравился дизайн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плоская, легкая упаковка, которую удобно держать в руках. П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лотно прилегающая крышка внушает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доверие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3E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Удобство в пользовании: Dry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самый дискомфортный дезодоран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т среди всех, представленных.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нанесении на тело он осыпается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0983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Дезодорирующий эффект: 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нанесения на теле оставались лишь остатки дезодоранта в виде крошек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. Дезодорирующего эффекта не обнаружено.</w:t>
      </w:r>
    </w:p>
    <w:p w:rsidR="001573E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Пятна на одежде: стик оставляет пятна и на одежде, и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на теле уже во время нанесения.</w:t>
      </w:r>
    </w:p>
    <w:p w:rsidR="00512F75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Ощущение и реакция кожи: </w:t>
      </w:r>
      <w:r w:rsidR="00F00983" w:rsidRPr="00FA583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ухость кожи в тех местах, где дезодорант держался</w:t>
      </w:r>
      <w:r w:rsidR="00512F75" w:rsidRPr="00FA583F">
        <w:rPr>
          <w:rFonts w:ascii="Times New Roman" w:hAnsi="Times New Roman" w:cs="Times New Roman"/>
          <w:sz w:val="28"/>
          <w:szCs w:val="28"/>
          <w:lang w:eastAsia="ru-RU"/>
        </w:rPr>
        <w:t>. Неспособность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впитываться и равномерно наноситься на кожу</w:t>
      </w:r>
      <w:r w:rsidR="00512F75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2F75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Экономичность: очень неэкономичный дезодорант. </w:t>
      </w:r>
    </w:p>
    <w:p w:rsidR="001573E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Отдушка и ее стойкость: запах дезодоранта теплый, немножко сладкий, «с привкусом» </w:t>
      </w:r>
      <w:r w:rsidR="001573ED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ванили. Очень стойкий и яркий. </w:t>
      </w:r>
    </w:p>
    <w:p w:rsidR="00C246BE" w:rsidRPr="00FA583F" w:rsidRDefault="00B60B30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Оценка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чень плохой дезодорант. Учитывая все замечания и нарекания, мы смело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ставим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этому дезодоранту оценку «неудовлетворительно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», не смотря на красивый внешний вид.</w:t>
      </w:r>
    </w:p>
    <w:p w:rsidR="00B60B30" w:rsidRPr="00FA583F" w:rsidRDefault="00C246BE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GARNIER MINERAL DEODORANT</w:t>
      </w:r>
      <w:r w:rsidR="00651043" w:rsidRPr="00FA583F">
        <w:rPr>
          <w:rFonts w:ascii="Times New Roman" w:hAnsi="Times New Roman" w:cs="Times New Roman"/>
          <w:sz w:val="28"/>
          <w:szCs w:val="28"/>
        </w:rPr>
        <w:t xml:space="preserve"> </w:t>
      </w:r>
      <w:r w:rsidRPr="00FA583F">
        <w:rPr>
          <w:rFonts w:ascii="Times New Roman" w:hAnsi="Times New Roman" w:cs="Times New Roman"/>
          <w:sz w:val="28"/>
          <w:szCs w:val="28"/>
        </w:rPr>
        <w:t>(дезодорант-антипересперант)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Эргономичность: дизайн дезодоранта не может оставить равнодушной ни одну девушку. Очень удобная упаковка яйцевидной формы, легко помещается в руке, сама упаковка пластиковая и легкая по весу, приятная на ощупь. Стильный вид упаковки к тому же удобен в использовании, широкий шарик полностью полностью совпадает с анатомическими особенностями подмышек, что помогает распределить средство равномерно одним «прокатом» ролика.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Дезодорирующий эффект: дезодорирующий эффект удовлетворительный, производитель обещает 48 часов сухости, а на деле его хватает на полдня - сутки.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Пятна на одежде: не обнаружены.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Экономичность: экономичен.</w:t>
      </w:r>
    </w:p>
    <w:p w:rsidR="00C246BE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 xml:space="preserve">Ощущения и реакция на коже: приятные ощущения. Кожа нежная, мягкая, благодаря ухаживающим маслам и приятному перламутровому блеску. </w:t>
      </w:r>
    </w:p>
    <w:p w:rsidR="009B3B57" w:rsidRPr="00FA583F" w:rsidRDefault="00C246BE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Отдушка и её стойкость: обеспечивает приятный аромат, нежный и томный.</w:t>
      </w:r>
    </w:p>
    <w:p w:rsidR="009B3B57" w:rsidRPr="00FA583F" w:rsidRDefault="00B60B30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Оценка: Экономичен, пятен не оставляет, нежный уход, но не такая эффективная защита, дезо</w:t>
      </w:r>
      <w:r w:rsidR="00520721" w:rsidRPr="00FA583F">
        <w:rPr>
          <w:rFonts w:ascii="Times New Roman" w:hAnsi="Times New Roman" w:cs="Times New Roman"/>
          <w:sz w:val="28"/>
          <w:szCs w:val="28"/>
        </w:rPr>
        <w:t>дорант заслужил оценку «хорошо».</w:t>
      </w:r>
    </w:p>
    <w:p w:rsidR="0041714C" w:rsidRPr="00FA583F" w:rsidRDefault="000329D7" w:rsidP="00FB7201">
      <w:pPr>
        <w:pStyle w:val="a4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REXONA (антиперспирант)</w:t>
      </w:r>
    </w:p>
    <w:p w:rsidR="001573ED" w:rsidRPr="00FA583F" w:rsidRDefault="00512F75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Эргономичность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: стекло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не самый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удобный материал, широкий ролик 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полностью повторяет изгибы мест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для нанесения антиперспиранта,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Внушительный вес флакона полностью ком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пенсируется компактным дизайном.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329D7" w:rsidRPr="00FA583F">
        <w:rPr>
          <w:rFonts w:ascii="Times New Roman" w:hAnsi="Times New Roman" w:cs="Times New Roman"/>
          <w:sz w:val="28"/>
          <w:szCs w:val="28"/>
          <w:lang w:eastAsia="ru-RU"/>
        </w:rPr>
        <w:t>ользоваться этим средством очень удобно и легко. Консистенция геля в меру густая, в меру жидкая, и это гарантирует равномерное нанесение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37C26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Дезодорирующий эффект: довольно стойкий</w:t>
      </w:r>
      <w:r w:rsidR="00512F75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2F75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Пятна на одежде следы на одежде </w:t>
      </w:r>
      <w:r w:rsidR="00512F75" w:rsidRPr="00FA583F">
        <w:rPr>
          <w:rFonts w:ascii="Times New Roman" w:hAnsi="Times New Roman" w:cs="Times New Roman"/>
          <w:sz w:val="28"/>
          <w:szCs w:val="28"/>
          <w:lang w:eastAsia="ru-RU"/>
        </w:rPr>
        <w:t>были замечены н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езначительные</w:t>
      </w:r>
      <w:r w:rsidR="00512F75" w:rsidRPr="00FA58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73E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Ощущение и реакция кожи: состав легко распределяется, легко впитывается. Некоторое ощущение липкости присутствует</w:t>
      </w:r>
      <w:r w:rsidR="00512F75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, высыхает антиперспирант быстро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12F75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секунд за 20. Побочных эффектов не обнаружено.</w:t>
      </w:r>
    </w:p>
    <w:p w:rsidR="001573E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Экономичность: признан экономичным.</w:t>
      </w:r>
    </w:p>
    <w:p w:rsidR="001573ED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Отдушка и ее стойкость: приятная отдушка сохраняется на протяжении всего дня. нежный аромат сохраняется в течение</w:t>
      </w:r>
      <w:r w:rsidR="001573ED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всего дня.</w:t>
      </w:r>
    </w:p>
    <w:p w:rsidR="000329D7" w:rsidRPr="00FA583F" w:rsidRDefault="000329D7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60B30" w:rsidRPr="00FA583F">
        <w:rPr>
          <w:rFonts w:ascii="Times New Roman" w:hAnsi="Times New Roman" w:cs="Times New Roman"/>
          <w:sz w:val="28"/>
          <w:szCs w:val="28"/>
          <w:lang w:eastAsia="ru-RU"/>
        </w:rPr>
        <w:t>ценка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>: качественный, с незначительными недостатками антиперспирант. Удобный флакон, очень приятная отдушка</w:t>
      </w:r>
      <w:r w:rsidR="00B60B30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эффективность средства дают основание оценить антиперспирант Rexona на «хорошо».</w:t>
      </w:r>
    </w:p>
    <w:p w:rsidR="009B3B57" w:rsidRPr="00FA583F" w:rsidRDefault="000329D7" w:rsidP="00FB7201">
      <w:pPr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LADY SPEED STICK (дезодорант-антиперспирант)</w:t>
      </w:r>
      <w:r w:rsidR="00B60B30" w:rsidRPr="00FA583F">
        <w:rPr>
          <w:sz w:val="28"/>
          <w:szCs w:val="28"/>
        </w:rPr>
        <w:t>.</w:t>
      </w:r>
    </w:p>
    <w:p w:rsidR="001573ED" w:rsidRPr="00FA583F" w:rsidRDefault="00512F75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Эргономичность</w:t>
      </w:r>
      <w:r w:rsidR="00FC710E" w:rsidRPr="00FA583F">
        <w:rPr>
          <w:sz w:val="28"/>
          <w:szCs w:val="28"/>
        </w:rPr>
        <w:t xml:space="preserve">: </w:t>
      </w:r>
      <w:r w:rsidR="000329D7" w:rsidRPr="00FA583F">
        <w:rPr>
          <w:sz w:val="28"/>
          <w:szCs w:val="28"/>
        </w:rPr>
        <w:t>флакон красив, женственен и изящен. Места в косметичке он займет немало</w:t>
      </w:r>
      <w:r w:rsidRPr="00FA583F">
        <w:rPr>
          <w:sz w:val="28"/>
          <w:szCs w:val="28"/>
        </w:rPr>
        <w:t>.</w:t>
      </w:r>
      <w:r w:rsidR="000329D7" w:rsidRPr="00FA583F">
        <w:rPr>
          <w:sz w:val="28"/>
          <w:szCs w:val="28"/>
        </w:rPr>
        <w:t xml:space="preserve"> Крышка пластиковая, без наружной резьбы. Ее нелегко снять, ее так же тяжело надеть. Диск, установленный в основании флакона, прокручивается достаточно легко.</w:t>
      </w:r>
      <w:r w:rsidRPr="00FA583F">
        <w:rPr>
          <w:sz w:val="28"/>
          <w:szCs w:val="28"/>
        </w:rPr>
        <w:t xml:space="preserve"> </w:t>
      </w:r>
      <w:r w:rsidR="000329D7" w:rsidRPr="00FA583F">
        <w:rPr>
          <w:sz w:val="28"/>
          <w:szCs w:val="28"/>
        </w:rPr>
        <w:t>Дозатор</w:t>
      </w:r>
      <w:r w:rsidR="00651043" w:rsidRPr="00FA583F">
        <w:rPr>
          <w:sz w:val="28"/>
          <w:szCs w:val="28"/>
        </w:rPr>
        <w:t xml:space="preserve"> </w:t>
      </w:r>
      <w:r w:rsidR="000329D7" w:rsidRPr="00FA583F">
        <w:rPr>
          <w:sz w:val="28"/>
          <w:szCs w:val="28"/>
        </w:rPr>
        <w:t xml:space="preserve">идеальное для нанесения количество геля. Форма флакона разработана с учетом анатомических особенностей. </w:t>
      </w:r>
    </w:p>
    <w:p w:rsidR="001573ED" w:rsidRPr="00FA583F" w:rsidRDefault="000329D7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Дезодорирующий эффект: эффект длится значительно дольше, чем рабочий день.</w:t>
      </w:r>
    </w:p>
    <w:p w:rsidR="001573ED" w:rsidRPr="00FA583F" w:rsidRDefault="000329D7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Пятна на одежде: гель абсолютно прозрачный, и никаких следов на одежде, равно как и на теле, не остается. </w:t>
      </w:r>
    </w:p>
    <w:p w:rsidR="001573ED" w:rsidRPr="00FA583F" w:rsidRDefault="000329D7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Экономичность: средство было признано экономичным.</w:t>
      </w:r>
    </w:p>
    <w:p w:rsidR="00B60B30" w:rsidRPr="00FA583F" w:rsidRDefault="000329D7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Отдушка и ее стойкость: приятная фиал</w:t>
      </w:r>
      <w:r w:rsidR="00FC3759" w:rsidRPr="00FA583F">
        <w:rPr>
          <w:sz w:val="28"/>
          <w:szCs w:val="28"/>
        </w:rPr>
        <w:t>ковая ароматическая композиция. Впитывается за минуты 2-3.</w:t>
      </w:r>
    </w:p>
    <w:p w:rsidR="000329D7" w:rsidRPr="00FA583F" w:rsidRDefault="002C05F1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Оценка</w:t>
      </w:r>
      <w:r w:rsidR="000329D7" w:rsidRPr="00FA583F">
        <w:rPr>
          <w:sz w:val="28"/>
          <w:szCs w:val="28"/>
        </w:rPr>
        <w:t xml:space="preserve">: Гель </w:t>
      </w:r>
      <w:r w:rsidR="00651043" w:rsidRPr="00FA583F">
        <w:rPr>
          <w:sz w:val="28"/>
          <w:szCs w:val="28"/>
        </w:rPr>
        <w:t>-</w:t>
      </w:r>
      <w:r w:rsidR="000329D7" w:rsidRPr="00FA583F">
        <w:rPr>
          <w:sz w:val="28"/>
          <w:szCs w:val="28"/>
        </w:rPr>
        <w:t xml:space="preserve"> мягкий и не липкий, дозатор </w:t>
      </w:r>
      <w:r w:rsidR="00651043" w:rsidRPr="00FA583F">
        <w:rPr>
          <w:sz w:val="28"/>
          <w:szCs w:val="28"/>
        </w:rPr>
        <w:t>-</w:t>
      </w:r>
      <w:r w:rsidR="000329D7" w:rsidRPr="00FA583F">
        <w:rPr>
          <w:sz w:val="28"/>
          <w:szCs w:val="28"/>
        </w:rPr>
        <w:t xml:space="preserve"> удобный и правильно рассчитанный, ароматическая отдушка </w:t>
      </w:r>
      <w:r w:rsidR="00651043" w:rsidRPr="00FA583F">
        <w:rPr>
          <w:sz w:val="28"/>
          <w:szCs w:val="28"/>
        </w:rPr>
        <w:t>-</w:t>
      </w:r>
      <w:r w:rsidR="000329D7" w:rsidRPr="00FA583F">
        <w:rPr>
          <w:sz w:val="28"/>
          <w:szCs w:val="28"/>
        </w:rPr>
        <w:t xml:space="preserve"> нежная и стойкая, флакон </w:t>
      </w:r>
      <w:r w:rsidR="00651043" w:rsidRPr="00FA583F">
        <w:rPr>
          <w:sz w:val="28"/>
          <w:szCs w:val="28"/>
        </w:rPr>
        <w:t>-</w:t>
      </w:r>
      <w:r w:rsidR="000329D7" w:rsidRPr="00FA583F">
        <w:rPr>
          <w:sz w:val="28"/>
          <w:szCs w:val="28"/>
        </w:rPr>
        <w:t xml:space="preserve"> удобный и изящный</w:t>
      </w:r>
      <w:r w:rsidR="00B60B30" w:rsidRPr="00FA583F">
        <w:rPr>
          <w:sz w:val="28"/>
          <w:szCs w:val="28"/>
        </w:rPr>
        <w:t>. Э</w:t>
      </w:r>
      <w:r w:rsidR="000329D7" w:rsidRPr="00FA583F">
        <w:rPr>
          <w:sz w:val="28"/>
          <w:szCs w:val="28"/>
        </w:rPr>
        <w:t xml:space="preserve">тот дезодорант </w:t>
      </w:r>
      <w:r w:rsidR="00B60B30" w:rsidRPr="00FA583F">
        <w:rPr>
          <w:sz w:val="28"/>
          <w:szCs w:val="28"/>
        </w:rPr>
        <w:t>оценивается</w:t>
      </w:r>
      <w:r w:rsidR="000329D7" w:rsidRPr="00FA583F">
        <w:rPr>
          <w:sz w:val="28"/>
          <w:szCs w:val="28"/>
        </w:rPr>
        <w:t xml:space="preserve"> на «отлично». </w:t>
      </w:r>
    </w:p>
    <w:p w:rsidR="001B3713" w:rsidRPr="00FA583F" w:rsidRDefault="00BE6B2C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>Подведем итоги и выставим общую оценку. Общая оценка качества дезодорирующих средств на основе проведенных испы</w:t>
      </w:r>
      <w:r w:rsidR="00FB1B69" w:rsidRPr="00FA583F">
        <w:rPr>
          <w:rFonts w:ascii="Times New Roman" w:hAnsi="Times New Roman" w:cs="Times New Roman"/>
          <w:sz w:val="28"/>
          <w:szCs w:val="28"/>
        </w:rPr>
        <w:t>таний представляем в таблице 3.3</w:t>
      </w:r>
      <w:r w:rsidRPr="00FA583F">
        <w:rPr>
          <w:rFonts w:ascii="Times New Roman" w:hAnsi="Times New Roman" w:cs="Times New Roman"/>
          <w:sz w:val="28"/>
          <w:szCs w:val="28"/>
        </w:rPr>
        <w:t>.</w:t>
      </w:r>
    </w:p>
    <w:p w:rsidR="00FB1B69" w:rsidRPr="00FA583F" w:rsidRDefault="00FB1B6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B2C" w:rsidRPr="00FA583F" w:rsidRDefault="00FB1B6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t xml:space="preserve">Таблица 3.3 - </w:t>
      </w:r>
      <w:r w:rsidR="00BE6B2C" w:rsidRPr="00FA583F">
        <w:rPr>
          <w:rFonts w:ascii="Times New Roman" w:hAnsi="Times New Roman" w:cs="Times New Roman"/>
          <w:sz w:val="28"/>
          <w:szCs w:val="28"/>
        </w:rPr>
        <w:t>Общая оценка качества дезодорантов</w:t>
      </w:r>
    </w:p>
    <w:tbl>
      <w:tblPr>
        <w:tblW w:w="8848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8"/>
        <w:gridCol w:w="2060"/>
      </w:tblGrid>
      <w:tr w:rsidR="002A51E4" w:rsidRPr="00FA583F">
        <w:trPr>
          <w:trHeight w:val="481"/>
        </w:trPr>
        <w:tc>
          <w:tcPr>
            <w:tcW w:w="6921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Наименование дезодоранта</w:t>
            </w:r>
          </w:p>
        </w:tc>
        <w:tc>
          <w:tcPr>
            <w:tcW w:w="1927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Оценка</w:t>
            </w:r>
          </w:p>
        </w:tc>
      </w:tr>
      <w:tr w:rsidR="002A51E4" w:rsidRPr="00FA583F">
        <w:trPr>
          <w:trHeight w:val="302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LADY SPEED STICK GEL</w:t>
            </w:r>
          </w:p>
        </w:tc>
        <w:tc>
          <w:tcPr>
            <w:tcW w:w="1927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отлично</w:t>
            </w:r>
          </w:p>
        </w:tc>
      </w:tr>
      <w:tr w:rsidR="002A51E4" w:rsidRPr="00FA583F">
        <w:trPr>
          <w:trHeight w:val="294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NIVEA DEODORANT FRESH</w:t>
            </w:r>
          </w:p>
        </w:tc>
        <w:tc>
          <w:tcPr>
            <w:tcW w:w="1927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хорошо</w:t>
            </w:r>
          </w:p>
        </w:tc>
      </w:tr>
      <w:tr w:rsidR="002A51E4" w:rsidRPr="00FA583F">
        <w:trPr>
          <w:trHeight w:val="329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REXONA</w:t>
            </w:r>
          </w:p>
        </w:tc>
        <w:tc>
          <w:tcPr>
            <w:tcW w:w="1927" w:type="dxa"/>
            <w:vAlign w:val="center"/>
          </w:tcPr>
          <w:p w:rsidR="002A51E4" w:rsidRPr="00FA583F" w:rsidRDefault="009B3B57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хорошо</w:t>
            </w:r>
          </w:p>
        </w:tc>
      </w:tr>
      <w:tr w:rsidR="002A51E4" w:rsidRPr="00FA583F">
        <w:trPr>
          <w:trHeight w:val="274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TIMOTEI LUX</w:t>
            </w:r>
          </w:p>
        </w:tc>
        <w:tc>
          <w:tcPr>
            <w:tcW w:w="1927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хорошо</w:t>
            </w:r>
          </w:p>
        </w:tc>
      </w:tr>
      <w:tr w:rsidR="002A51E4" w:rsidRPr="00FA583F">
        <w:trPr>
          <w:trHeight w:val="296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КРАСНАЯ ЛИНИЯ</w:t>
            </w:r>
          </w:p>
        </w:tc>
        <w:tc>
          <w:tcPr>
            <w:tcW w:w="1927" w:type="dxa"/>
            <w:vAlign w:val="center"/>
          </w:tcPr>
          <w:p w:rsidR="002A51E4" w:rsidRPr="00FA583F" w:rsidRDefault="001573ED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удовлетворительно</w:t>
            </w:r>
          </w:p>
        </w:tc>
      </w:tr>
      <w:tr w:rsidR="002A51E4" w:rsidRPr="00FA583F">
        <w:trPr>
          <w:trHeight w:val="301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SECRET PLATINUM</w:t>
            </w:r>
          </w:p>
        </w:tc>
        <w:tc>
          <w:tcPr>
            <w:tcW w:w="1927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хорошо</w:t>
            </w:r>
          </w:p>
        </w:tc>
      </w:tr>
      <w:tr w:rsidR="002A51E4" w:rsidRPr="00FA583F">
        <w:trPr>
          <w:trHeight w:val="329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 xml:space="preserve">DRY </w:t>
            </w:r>
          </w:p>
        </w:tc>
        <w:tc>
          <w:tcPr>
            <w:tcW w:w="1927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неудовлетворительно</w:t>
            </w:r>
          </w:p>
        </w:tc>
      </w:tr>
      <w:tr w:rsidR="002A51E4" w:rsidRPr="00FA583F">
        <w:trPr>
          <w:trHeight w:val="261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GARNIER MINERAL DEODORANT</w:t>
            </w:r>
          </w:p>
        </w:tc>
        <w:tc>
          <w:tcPr>
            <w:tcW w:w="1927" w:type="dxa"/>
            <w:vAlign w:val="center"/>
          </w:tcPr>
          <w:p w:rsidR="002A51E4" w:rsidRPr="00FA583F" w:rsidRDefault="001573ED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хорошо</w:t>
            </w:r>
          </w:p>
        </w:tc>
      </w:tr>
      <w:tr w:rsidR="002A51E4" w:rsidRPr="00FA583F">
        <w:trPr>
          <w:trHeight w:val="301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 xml:space="preserve">ORIFLAME </w:t>
            </w:r>
          </w:p>
        </w:tc>
        <w:tc>
          <w:tcPr>
            <w:tcW w:w="1927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удовлетворительно</w:t>
            </w:r>
          </w:p>
        </w:tc>
      </w:tr>
      <w:tr w:rsidR="002A51E4" w:rsidRPr="00FA583F">
        <w:trPr>
          <w:trHeight w:val="329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FA</w:t>
            </w:r>
          </w:p>
        </w:tc>
        <w:tc>
          <w:tcPr>
            <w:tcW w:w="1927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отлично</w:t>
            </w:r>
          </w:p>
        </w:tc>
      </w:tr>
      <w:tr w:rsidR="002A51E4" w:rsidRPr="00FA583F">
        <w:trPr>
          <w:trHeight w:val="329"/>
        </w:trPr>
        <w:tc>
          <w:tcPr>
            <w:tcW w:w="6921" w:type="dxa"/>
            <w:vAlign w:val="bottom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VICHY</w:t>
            </w:r>
          </w:p>
        </w:tc>
        <w:tc>
          <w:tcPr>
            <w:tcW w:w="1927" w:type="dxa"/>
            <w:vAlign w:val="center"/>
          </w:tcPr>
          <w:p w:rsidR="002A51E4" w:rsidRPr="00FA583F" w:rsidRDefault="002A51E4" w:rsidP="00FB1B69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FA583F">
              <w:rPr>
                <w:sz w:val="20"/>
                <w:szCs w:val="20"/>
              </w:rPr>
              <w:t>отлично</w:t>
            </w:r>
          </w:p>
        </w:tc>
      </w:tr>
    </w:tbl>
    <w:p w:rsidR="00E626C6" w:rsidRPr="00FA583F" w:rsidRDefault="00E626C6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3A4" w:rsidRPr="00FA583F" w:rsidRDefault="00E626C6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83F">
        <w:rPr>
          <w:rFonts w:ascii="Times New Roman" w:hAnsi="Times New Roman" w:cs="Times New Roman"/>
          <w:sz w:val="28"/>
          <w:szCs w:val="28"/>
        </w:rPr>
        <w:t>Дезодоранту «</w:t>
      </w:r>
      <w:r w:rsidR="00B53908" w:rsidRPr="00FA583F">
        <w:rPr>
          <w:rFonts w:ascii="Times New Roman" w:hAnsi="Times New Roman" w:cs="Times New Roman"/>
          <w:sz w:val="28"/>
          <w:szCs w:val="28"/>
          <w:lang w:eastAsia="ru-RU"/>
        </w:rPr>
        <w:t>DRY</w:t>
      </w:r>
      <w:r w:rsidRPr="00FA583F">
        <w:rPr>
          <w:rFonts w:ascii="Times New Roman" w:hAnsi="Times New Roman" w:cs="Times New Roman"/>
          <w:sz w:val="28"/>
          <w:szCs w:val="28"/>
        </w:rPr>
        <w:t>» был</w:t>
      </w:r>
      <w:r w:rsidR="000423A4" w:rsidRPr="00FA583F">
        <w:rPr>
          <w:rFonts w:ascii="Times New Roman" w:hAnsi="Times New Roman" w:cs="Times New Roman"/>
          <w:sz w:val="28"/>
          <w:szCs w:val="28"/>
        </w:rPr>
        <w:t>а выставлена самая низкая оценка качества, на это есть веские причины:</w:t>
      </w:r>
      <w:r w:rsidR="00B53908" w:rsidRPr="00FA583F">
        <w:rPr>
          <w:rFonts w:ascii="Times New Roman" w:hAnsi="Times New Roman" w:cs="Times New Roman"/>
          <w:sz w:val="28"/>
          <w:szCs w:val="28"/>
        </w:rPr>
        <w:t xml:space="preserve"> качество не отвечает ни одному из заявленных требований. «КРАСНАЯ ЛИНИЯ» в свою очередь тоже не радует, ведь</w:t>
      </w:r>
      <w:r w:rsidR="004770BB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аэрозоль </w:t>
      </w:r>
      <w:r w:rsidR="00651043" w:rsidRPr="00FA583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423A4" w:rsidRPr="00FA583F">
        <w:rPr>
          <w:rFonts w:ascii="Times New Roman" w:hAnsi="Times New Roman" w:cs="Times New Roman"/>
          <w:sz w:val="28"/>
          <w:szCs w:val="28"/>
          <w:lang w:eastAsia="ru-RU"/>
        </w:rPr>
        <w:t xml:space="preserve"> это в первую очередь не экологично, во-вторых, неудобно, а в-третьих, вызывает ассоциации не с чистотой и свежестью. Большое предпочтение отдается дезодорантам «LADY SPEED STICK GEL», «FA» и «VICHY», по всем показателям данные образцы получили высокие оценки и заслуживают звание дезодорантов высокого качества.</w:t>
      </w:r>
    </w:p>
    <w:p w:rsidR="00A77589" w:rsidRPr="00FA583F" w:rsidRDefault="00A77589" w:rsidP="00FB720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83F">
        <w:rPr>
          <w:rFonts w:ascii="Times New Roman" w:hAnsi="Times New Roman" w:cs="Times New Roman"/>
          <w:sz w:val="28"/>
          <w:szCs w:val="28"/>
        </w:rPr>
        <w:br w:type="page"/>
      </w:r>
      <w:r w:rsidRPr="00FA583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50243" w:rsidRPr="00FA583F"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</w:p>
    <w:p w:rsidR="00A77589" w:rsidRPr="00FA583F" w:rsidRDefault="00A77589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A77589" w:rsidRPr="00FA583F" w:rsidRDefault="00C53EF1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В результате теоретического изучения комплексных методов оценки каче</w:t>
      </w:r>
      <w:r w:rsidR="00A77589" w:rsidRPr="00FA583F">
        <w:rPr>
          <w:sz w:val="28"/>
          <w:szCs w:val="28"/>
          <w:lang w:eastAsia="en-US"/>
        </w:rPr>
        <w:t xml:space="preserve">ства, сделаны следующие выводы. </w:t>
      </w:r>
    </w:p>
    <w:p w:rsidR="00A77589" w:rsidRPr="00FA583F" w:rsidRDefault="00C53EF1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Качество - синтетический показатель, отражающий совокупное проявление различных факторов. Это понятие отражает совокупность сво</w:t>
      </w:r>
      <w:r w:rsidR="00A77589" w:rsidRPr="00FA583F">
        <w:rPr>
          <w:sz w:val="28"/>
          <w:szCs w:val="28"/>
          <w:lang w:eastAsia="en-US"/>
        </w:rPr>
        <w:t xml:space="preserve">йств и характеристик продукции. </w:t>
      </w:r>
      <w:r w:rsidRPr="00FA583F">
        <w:rPr>
          <w:sz w:val="28"/>
          <w:szCs w:val="28"/>
          <w:lang w:eastAsia="en-US"/>
        </w:rPr>
        <w:t>Качество прошло многовековой путь развития и развивалось по мере того, как совершенствовались потребности и возрастали возможности про</w:t>
      </w:r>
      <w:r w:rsidR="00A77589" w:rsidRPr="00FA583F">
        <w:rPr>
          <w:sz w:val="28"/>
          <w:szCs w:val="28"/>
          <w:lang w:eastAsia="en-US"/>
        </w:rPr>
        <w:t xml:space="preserve">изводства по их удовлетворению. </w:t>
      </w:r>
      <w:r w:rsidRPr="00FA583F">
        <w:rPr>
          <w:sz w:val="28"/>
          <w:szCs w:val="28"/>
          <w:lang w:eastAsia="en-US"/>
        </w:rPr>
        <w:t>Качество продукции оценивается на основе количественного измерения определяющих ее свойств. К основным показателям качества относятся назначение, надежность, технологичность, стандартизация и унификация, эргономичность, эстетичность, транспортабельность, экологичность, безопасность, па</w:t>
      </w:r>
      <w:r w:rsidR="00A77589" w:rsidRPr="00FA583F">
        <w:rPr>
          <w:sz w:val="28"/>
          <w:szCs w:val="28"/>
          <w:lang w:eastAsia="en-US"/>
        </w:rPr>
        <w:t>тентно-правовые показатели.</w:t>
      </w:r>
    </w:p>
    <w:p w:rsidR="00A77589" w:rsidRPr="00FA583F" w:rsidRDefault="00C53EF1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Количественное значение показателей качества пр</w:t>
      </w:r>
      <w:r w:rsidR="00A77589" w:rsidRPr="00FA583F">
        <w:rPr>
          <w:sz w:val="28"/>
          <w:szCs w:val="28"/>
          <w:lang w:eastAsia="en-US"/>
        </w:rPr>
        <w:t>одукции определяется методами: экспериментальным, органолептическим, социологическим, экспертным.</w:t>
      </w:r>
    </w:p>
    <w:p w:rsidR="009C3642" w:rsidRPr="00FA583F" w:rsidRDefault="009C3642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 xml:space="preserve">По данным независимой исследовательской компании в европейских странах 81% женщин и 66% мужчин пользуются дезодорантами и антиперспирантами. Пальму первенства здесь держат британцы. Лишь немногим уступают им немцы. Большинство европейцев при выборе дезодоранта обращают внимание на его функциональность. И только французы отдают предпочтение запахам, предпочитая именно парфюмированные формы.Если же говорить о потребительских формах, то 55% женщин выбирают аэрозольные формы, 20%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твердые, 15%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шариковые, 5%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дезодорирующие кремы. Мужчины в подавляющем большинстве предпочитают дезодорант в форме спрея, поскольку именно они ассоциируются у них с утренней чистотой и свежестью</w:t>
      </w:r>
      <w:r w:rsidR="00101310" w:rsidRPr="00FA583F">
        <w:rPr>
          <w:sz w:val="28"/>
          <w:szCs w:val="28"/>
        </w:rPr>
        <w:t xml:space="preserve">. </w:t>
      </w:r>
      <w:r w:rsidR="000329D7" w:rsidRPr="00FA583F">
        <w:rPr>
          <w:sz w:val="28"/>
          <w:szCs w:val="28"/>
        </w:rPr>
        <w:t>Надо сказать</w:t>
      </w:r>
      <w:r w:rsidRPr="00FA583F">
        <w:rPr>
          <w:sz w:val="28"/>
          <w:szCs w:val="28"/>
        </w:rPr>
        <w:t xml:space="preserve">, что спрей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это в первую очередь не экологично, во-вторых, неудобно, а в-третьих, вызывает ассоциации не с чистотой и свежестью, а с временами дефицита средств гигиены, когда все до единого дезодоранта были спреями. Лаки для волос, освежители воздуха и дезодоранты </w:t>
      </w:r>
      <w:r w:rsidR="00651043" w:rsidRPr="00FA583F">
        <w:rPr>
          <w:sz w:val="28"/>
          <w:szCs w:val="28"/>
        </w:rPr>
        <w:t>-</w:t>
      </w:r>
      <w:r w:rsidRPr="00FA583F">
        <w:rPr>
          <w:sz w:val="28"/>
          <w:szCs w:val="28"/>
        </w:rPr>
        <w:t xml:space="preserve"> вот она, спреевая троица недавнего прошлого. </w:t>
      </w:r>
      <w:r w:rsidR="000329D7" w:rsidRPr="00FA583F">
        <w:rPr>
          <w:sz w:val="28"/>
          <w:szCs w:val="28"/>
        </w:rPr>
        <w:t>И в-четвертых, с</w:t>
      </w:r>
      <w:r w:rsidRPr="00FA583F">
        <w:rPr>
          <w:sz w:val="28"/>
          <w:szCs w:val="28"/>
        </w:rPr>
        <w:t xml:space="preserve">амые популярные, интересные и наиболее продвигаемые на рынке антиперспиранты имеют форму стика, геля или, в крайнем случае, крема. </w:t>
      </w:r>
    </w:p>
    <w:p w:rsidR="001A386E" w:rsidRPr="00FA583F" w:rsidRDefault="001A386E" w:rsidP="00FB720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A583F">
        <w:rPr>
          <w:sz w:val="28"/>
          <w:szCs w:val="28"/>
        </w:rPr>
        <w:t>Подводя итоги проделанной работы, мы постановили, что дезодоранты</w:t>
      </w:r>
      <w:r w:rsidR="004770BB" w:rsidRPr="00FA583F">
        <w:rPr>
          <w:sz w:val="28"/>
          <w:szCs w:val="28"/>
        </w:rPr>
        <w:t>, заслужившие высокие оценки,</w:t>
      </w:r>
      <w:r w:rsidRPr="00FA583F">
        <w:rPr>
          <w:sz w:val="28"/>
          <w:szCs w:val="28"/>
        </w:rPr>
        <w:t xml:space="preserve"> VICHY, LADY SPEED STICK GEL, FA</w:t>
      </w:r>
      <w:r w:rsidR="004770BB" w:rsidRPr="00FA583F">
        <w:rPr>
          <w:sz w:val="28"/>
          <w:szCs w:val="28"/>
        </w:rPr>
        <w:t>, заслуживают звания дезодорантов высокого качества, на основании проведенных испытаний. Они отвечают органолептическим требованиям, требованиям ГОСТа и полностью удовлетворяют потребительские требования к товару.</w:t>
      </w:r>
    </w:p>
    <w:p w:rsidR="002C05F1" w:rsidRPr="00FA583F" w:rsidRDefault="001573ED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В данной работе достигнута цель и решены все поставленные задачи.</w:t>
      </w:r>
    </w:p>
    <w:p w:rsidR="002C05F1" w:rsidRPr="00FA583F" w:rsidRDefault="002C05F1" w:rsidP="00FB7201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br w:type="page"/>
      </w:r>
      <w:r w:rsidR="00050243" w:rsidRPr="00FA583F">
        <w:rPr>
          <w:b/>
          <w:bCs/>
          <w:sz w:val="28"/>
          <w:szCs w:val="28"/>
          <w:lang w:eastAsia="en-US"/>
        </w:rPr>
        <w:t>Список литературы</w:t>
      </w:r>
    </w:p>
    <w:p w:rsidR="002C05F1" w:rsidRPr="00FA583F" w:rsidRDefault="002C05F1" w:rsidP="00FB7201">
      <w:pPr>
        <w:spacing w:before="0" w:after="0" w:line="360" w:lineRule="auto"/>
        <w:ind w:firstLine="709"/>
        <w:jc w:val="both"/>
        <w:rPr>
          <w:sz w:val="28"/>
          <w:szCs w:val="28"/>
          <w:lang w:eastAsia="en-US"/>
        </w:rPr>
      </w:pPr>
    </w:p>
    <w:p w:rsidR="002C05F1" w:rsidRPr="00FA583F" w:rsidRDefault="001A2BB5" w:rsidP="001A2BB5">
      <w:pPr>
        <w:numPr>
          <w:ilvl w:val="0"/>
          <w:numId w:val="18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FA583F">
        <w:rPr>
          <w:snapToGrid w:val="0"/>
          <w:sz w:val="28"/>
          <w:szCs w:val="28"/>
          <w:lang w:eastAsia="en-US"/>
        </w:rPr>
        <w:t>Агбаш В.</w:t>
      </w:r>
      <w:r w:rsidR="002C05F1" w:rsidRPr="00FA583F">
        <w:rPr>
          <w:snapToGrid w:val="0"/>
          <w:sz w:val="28"/>
          <w:szCs w:val="28"/>
          <w:lang w:eastAsia="en-US"/>
        </w:rPr>
        <w:t>Л. Товароведение непродовольственных товаров: Уче</w:t>
      </w:r>
      <w:r w:rsidRPr="00FA583F">
        <w:rPr>
          <w:snapToGrid w:val="0"/>
          <w:sz w:val="28"/>
          <w:szCs w:val="28"/>
          <w:lang w:eastAsia="en-US"/>
        </w:rPr>
        <w:t>б. пособие для торг. вузов / В.Л. Агбаш, В.</w:t>
      </w:r>
      <w:r w:rsidR="002C05F1" w:rsidRPr="00FA583F">
        <w:rPr>
          <w:snapToGrid w:val="0"/>
          <w:sz w:val="28"/>
          <w:szCs w:val="28"/>
          <w:lang w:eastAsia="en-US"/>
        </w:rPr>
        <w:t xml:space="preserve">Ф. Елизарова, Д. Лойко </w:t>
      </w:r>
      <w:r w:rsidR="00651043" w:rsidRPr="00FA583F">
        <w:rPr>
          <w:snapToGrid w:val="0"/>
          <w:sz w:val="28"/>
          <w:szCs w:val="28"/>
          <w:lang w:eastAsia="en-US"/>
        </w:rPr>
        <w:t>-</w:t>
      </w:r>
      <w:r w:rsidR="002C05F1" w:rsidRPr="00FA583F">
        <w:rPr>
          <w:snapToGrid w:val="0"/>
          <w:sz w:val="28"/>
          <w:szCs w:val="28"/>
          <w:lang w:eastAsia="en-US"/>
        </w:rPr>
        <w:t xml:space="preserve"> 2-е изд., перераб. </w:t>
      </w:r>
      <w:r w:rsidR="00651043" w:rsidRPr="00FA583F">
        <w:rPr>
          <w:snapToGrid w:val="0"/>
          <w:sz w:val="28"/>
          <w:szCs w:val="28"/>
          <w:lang w:eastAsia="en-US"/>
        </w:rPr>
        <w:t>-</w:t>
      </w:r>
      <w:r w:rsidRPr="00FA583F">
        <w:rPr>
          <w:snapToGrid w:val="0"/>
          <w:sz w:val="28"/>
          <w:szCs w:val="28"/>
          <w:lang w:eastAsia="en-US"/>
        </w:rPr>
        <w:t xml:space="preserve"> М.</w:t>
      </w:r>
      <w:r w:rsidR="002C05F1" w:rsidRPr="00FA583F">
        <w:rPr>
          <w:snapToGrid w:val="0"/>
          <w:sz w:val="28"/>
          <w:szCs w:val="28"/>
          <w:lang w:eastAsia="en-US"/>
        </w:rPr>
        <w:t xml:space="preserve">: Экономика, 2006 г. - </w:t>
      </w:r>
      <w:r w:rsidR="002C05F1" w:rsidRPr="00FA583F">
        <w:rPr>
          <w:sz w:val="28"/>
          <w:szCs w:val="28"/>
          <w:lang w:eastAsia="en-US"/>
        </w:rPr>
        <w:t>ISBN 5-16-002194-9.</w:t>
      </w:r>
    </w:p>
    <w:p w:rsidR="002C05F1" w:rsidRPr="00FA583F" w:rsidRDefault="002C05F1" w:rsidP="001A2BB5">
      <w:pPr>
        <w:numPr>
          <w:ilvl w:val="0"/>
          <w:numId w:val="18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FA583F">
        <w:rPr>
          <w:snapToGrid w:val="0"/>
          <w:sz w:val="28"/>
          <w:szCs w:val="28"/>
          <w:lang w:eastAsia="en-US"/>
        </w:rPr>
        <w:t>Асутурьян Г. Справочник</w:t>
      </w:r>
      <w:r w:rsidR="00651043" w:rsidRPr="00FA583F">
        <w:rPr>
          <w:snapToGrid w:val="0"/>
          <w:sz w:val="28"/>
          <w:szCs w:val="28"/>
          <w:lang w:eastAsia="en-US"/>
        </w:rPr>
        <w:t xml:space="preserve"> </w:t>
      </w:r>
      <w:r w:rsidRPr="00FA583F">
        <w:rPr>
          <w:snapToGrid w:val="0"/>
          <w:sz w:val="28"/>
          <w:szCs w:val="28"/>
          <w:lang w:eastAsia="en-US"/>
        </w:rPr>
        <w:t>товароведа: (Непродовольственные</w:t>
      </w:r>
      <w:r w:rsidR="00651043" w:rsidRPr="00FA583F">
        <w:rPr>
          <w:snapToGrid w:val="0"/>
          <w:sz w:val="28"/>
          <w:szCs w:val="28"/>
          <w:lang w:eastAsia="en-US"/>
        </w:rPr>
        <w:t xml:space="preserve"> </w:t>
      </w:r>
      <w:r w:rsidRPr="00FA583F">
        <w:rPr>
          <w:snapToGrid w:val="0"/>
          <w:sz w:val="28"/>
          <w:szCs w:val="28"/>
          <w:lang w:eastAsia="en-US"/>
        </w:rPr>
        <w:t xml:space="preserve">товары) / Н.Г. Асутурьян, </w:t>
      </w:r>
      <w:r w:rsidR="001A2BB5" w:rsidRPr="00FA583F">
        <w:rPr>
          <w:snapToGrid w:val="0"/>
          <w:sz w:val="28"/>
          <w:szCs w:val="28"/>
          <w:lang w:eastAsia="en-US"/>
        </w:rPr>
        <w:t>А.В. Викторов, Е.</w:t>
      </w:r>
      <w:r w:rsidRPr="00FA583F">
        <w:rPr>
          <w:snapToGrid w:val="0"/>
          <w:sz w:val="28"/>
          <w:szCs w:val="28"/>
          <w:lang w:eastAsia="en-US"/>
        </w:rPr>
        <w:t xml:space="preserve">В. Зайцев и др. </w:t>
      </w:r>
      <w:r w:rsidR="00651043" w:rsidRPr="00FA583F">
        <w:rPr>
          <w:snapToGrid w:val="0"/>
          <w:sz w:val="28"/>
          <w:szCs w:val="28"/>
          <w:lang w:eastAsia="en-US"/>
        </w:rPr>
        <w:t>-</w:t>
      </w:r>
      <w:r w:rsidR="001A2BB5" w:rsidRPr="00FA583F">
        <w:rPr>
          <w:snapToGrid w:val="0"/>
          <w:sz w:val="28"/>
          <w:szCs w:val="28"/>
          <w:lang w:eastAsia="en-US"/>
        </w:rPr>
        <w:t xml:space="preserve"> 3</w:t>
      </w:r>
      <w:r w:rsidRPr="00FA583F">
        <w:rPr>
          <w:snapToGrid w:val="0"/>
          <w:sz w:val="28"/>
          <w:szCs w:val="28"/>
          <w:lang w:eastAsia="en-US"/>
        </w:rPr>
        <w:t>-е изд., перераб.</w:t>
      </w:r>
      <w:r w:rsidR="00651043" w:rsidRPr="00FA583F">
        <w:rPr>
          <w:snapToGrid w:val="0"/>
          <w:sz w:val="28"/>
          <w:szCs w:val="28"/>
          <w:lang w:eastAsia="en-US"/>
        </w:rPr>
        <w:t xml:space="preserve"> -</w:t>
      </w:r>
      <w:r w:rsidRPr="00FA583F">
        <w:rPr>
          <w:snapToGrid w:val="0"/>
          <w:sz w:val="28"/>
          <w:szCs w:val="28"/>
          <w:lang w:eastAsia="en-US"/>
        </w:rPr>
        <w:t xml:space="preserve"> М.</w:t>
      </w:r>
      <w:r w:rsidR="001A2BB5" w:rsidRPr="00FA583F">
        <w:rPr>
          <w:snapToGrid w:val="0"/>
          <w:sz w:val="28"/>
          <w:szCs w:val="28"/>
          <w:lang w:eastAsia="en-US"/>
        </w:rPr>
        <w:t>:</w:t>
      </w:r>
      <w:r w:rsidRPr="00FA583F">
        <w:rPr>
          <w:snapToGrid w:val="0"/>
          <w:sz w:val="28"/>
          <w:szCs w:val="28"/>
          <w:lang w:eastAsia="en-US"/>
        </w:rPr>
        <w:t xml:space="preserve"> Экономика,</w:t>
      </w:r>
      <w:r w:rsidR="00651043" w:rsidRPr="00FA583F">
        <w:rPr>
          <w:snapToGrid w:val="0"/>
          <w:sz w:val="28"/>
          <w:szCs w:val="28"/>
          <w:lang w:eastAsia="en-US"/>
        </w:rPr>
        <w:t xml:space="preserve"> </w:t>
      </w:r>
      <w:r w:rsidRPr="00FA583F">
        <w:rPr>
          <w:snapToGrid w:val="0"/>
          <w:sz w:val="28"/>
          <w:szCs w:val="28"/>
          <w:lang w:eastAsia="en-US"/>
        </w:rPr>
        <w:t xml:space="preserve">2003 г. – 260 с. - </w:t>
      </w:r>
      <w:r w:rsidRPr="00FA583F">
        <w:rPr>
          <w:sz w:val="28"/>
          <w:szCs w:val="28"/>
          <w:lang w:eastAsia="en-US"/>
        </w:rPr>
        <w:t>ISBN 5-6675-0239-8.</w:t>
      </w:r>
    </w:p>
    <w:p w:rsidR="002C05F1" w:rsidRPr="00FA583F" w:rsidRDefault="002C05F1" w:rsidP="001A2BB5">
      <w:pPr>
        <w:numPr>
          <w:ilvl w:val="0"/>
          <w:numId w:val="18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Вилкова</w:t>
      </w:r>
      <w:r w:rsidR="001A2BB5" w:rsidRPr="00FA583F">
        <w:rPr>
          <w:sz w:val="28"/>
          <w:szCs w:val="28"/>
          <w:lang w:eastAsia="en-US"/>
        </w:rPr>
        <w:t xml:space="preserve"> С.</w:t>
      </w:r>
      <w:r w:rsidRPr="00FA583F">
        <w:rPr>
          <w:sz w:val="28"/>
          <w:szCs w:val="28"/>
          <w:lang w:eastAsia="en-US"/>
        </w:rPr>
        <w:t>А. Товароведение и экспертиза парфюмерно-косметических товаров: Учебник для вузов / С.А. Волкова – М.</w:t>
      </w:r>
      <w:r w:rsidR="001A2BB5" w:rsidRPr="00FA583F">
        <w:rPr>
          <w:sz w:val="28"/>
          <w:szCs w:val="28"/>
          <w:lang w:eastAsia="en-US"/>
        </w:rPr>
        <w:t>:</w:t>
      </w:r>
      <w:r w:rsidRPr="00FA583F">
        <w:rPr>
          <w:sz w:val="28"/>
          <w:szCs w:val="28"/>
          <w:lang w:eastAsia="en-US"/>
        </w:rPr>
        <w:t xml:space="preserve"> Деловая литература, 2000.– 286 с.– </w:t>
      </w:r>
      <w:r w:rsidRPr="00FA583F">
        <w:rPr>
          <w:sz w:val="28"/>
          <w:szCs w:val="28"/>
          <w:lang w:val="en-US" w:eastAsia="en-US"/>
        </w:rPr>
        <w:t>ISBN</w:t>
      </w:r>
      <w:r w:rsidRPr="00FA583F">
        <w:rPr>
          <w:sz w:val="28"/>
          <w:szCs w:val="28"/>
          <w:lang w:eastAsia="en-US"/>
        </w:rPr>
        <w:t xml:space="preserve"> 5-932110-05-8.</w:t>
      </w:r>
    </w:p>
    <w:p w:rsidR="002C05F1" w:rsidRPr="00FA583F" w:rsidRDefault="001A2BB5" w:rsidP="001A2BB5">
      <w:pPr>
        <w:numPr>
          <w:ilvl w:val="0"/>
          <w:numId w:val="18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Горфинкель В.</w:t>
      </w:r>
      <w:r w:rsidR="002C05F1" w:rsidRPr="00FA583F">
        <w:rPr>
          <w:sz w:val="28"/>
          <w:szCs w:val="28"/>
          <w:lang w:eastAsia="en-US"/>
        </w:rPr>
        <w:t>Я. Товароведение, экспертиза и стандартизац</w:t>
      </w:r>
      <w:r w:rsidRPr="00FA583F">
        <w:rPr>
          <w:sz w:val="28"/>
          <w:szCs w:val="28"/>
          <w:lang w:eastAsia="en-US"/>
        </w:rPr>
        <w:t>ия. Учебник / Под ред. проф. В.Я. Горфинкеля, проф. В.</w:t>
      </w:r>
      <w:r w:rsidR="002C05F1" w:rsidRPr="00FA583F">
        <w:rPr>
          <w:sz w:val="28"/>
          <w:szCs w:val="28"/>
          <w:lang w:eastAsia="en-US"/>
        </w:rPr>
        <w:t>А. Швандара. - М.</w:t>
      </w:r>
      <w:r w:rsidRPr="00FA583F">
        <w:rPr>
          <w:sz w:val="28"/>
          <w:szCs w:val="28"/>
          <w:lang w:eastAsia="en-US"/>
        </w:rPr>
        <w:t>:</w:t>
      </w:r>
      <w:r w:rsidR="002C05F1" w:rsidRPr="00FA583F">
        <w:rPr>
          <w:sz w:val="28"/>
          <w:szCs w:val="28"/>
          <w:lang w:eastAsia="en-US"/>
        </w:rPr>
        <w:t xml:space="preserve"> ЮНИТИ-ДАНА, 2006. – 446 с. - ISBN 5-7965-3409-8.</w:t>
      </w:r>
    </w:p>
    <w:p w:rsidR="002C05F1" w:rsidRPr="00FA583F" w:rsidRDefault="002C05F1" w:rsidP="001A2BB5">
      <w:pPr>
        <w:numPr>
          <w:ilvl w:val="0"/>
          <w:numId w:val="18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Мельниченко</w:t>
      </w:r>
      <w:r w:rsidR="001A2BB5" w:rsidRPr="00FA583F">
        <w:rPr>
          <w:sz w:val="28"/>
          <w:szCs w:val="28"/>
          <w:lang w:eastAsia="en-US"/>
        </w:rPr>
        <w:t xml:space="preserve"> Т.</w:t>
      </w:r>
      <w:r w:rsidRPr="00FA583F">
        <w:rPr>
          <w:sz w:val="28"/>
          <w:szCs w:val="28"/>
          <w:lang w:eastAsia="en-US"/>
        </w:rPr>
        <w:t>А. Товароведение парфюмерно-косметичес</w:t>
      </w:r>
      <w:r w:rsidR="001A2BB5" w:rsidRPr="00FA583F">
        <w:rPr>
          <w:sz w:val="28"/>
          <w:szCs w:val="28"/>
          <w:lang w:eastAsia="en-US"/>
        </w:rPr>
        <w:t>ких товаров: Учеб. пособие / Т.</w:t>
      </w:r>
      <w:r w:rsidRPr="00FA583F">
        <w:rPr>
          <w:sz w:val="28"/>
          <w:szCs w:val="28"/>
          <w:lang w:eastAsia="en-US"/>
        </w:rPr>
        <w:t>А. Мельниченко. – М.</w:t>
      </w:r>
      <w:r w:rsidR="001A2BB5" w:rsidRPr="00FA583F">
        <w:rPr>
          <w:sz w:val="28"/>
          <w:szCs w:val="28"/>
          <w:lang w:eastAsia="en-US"/>
        </w:rPr>
        <w:t>:</w:t>
      </w:r>
      <w:r w:rsidRPr="00FA583F">
        <w:rPr>
          <w:sz w:val="28"/>
          <w:szCs w:val="28"/>
          <w:lang w:eastAsia="en-US"/>
        </w:rPr>
        <w:t xml:space="preserve"> Феникс, 2002. – 340 с. - ISBN 5-7975-0109-0.</w:t>
      </w:r>
    </w:p>
    <w:p w:rsidR="002C05F1" w:rsidRPr="00FA583F" w:rsidRDefault="002C05F1" w:rsidP="001A2BB5">
      <w:pPr>
        <w:numPr>
          <w:ilvl w:val="0"/>
          <w:numId w:val="18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Неверова</w:t>
      </w:r>
      <w:r w:rsidR="001A2BB5" w:rsidRPr="00FA583F">
        <w:rPr>
          <w:sz w:val="28"/>
          <w:szCs w:val="28"/>
          <w:lang w:eastAsia="en-US"/>
        </w:rPr>
        <w:t xml:space="preserve"> А.</w:t>
      </w:r>
      <w:r w:rsidRPr="00FA583F">
        <w:rPr>
          <w:sz w:val="28"/>
          <w:szCs w:val="28"/>
          <w:lang w:eastAsia="en-US"/>
        </w:rPr>
        <w:t>Н. Товароведение и экспертиза промышленных товар</w:t>
      </w:r>
      <w:r w:rsidR="001A2BB5" w:rsidRPr="00FA583F">
        <w:rPr>
          <w:sz w:val="28"/>
          <w:szCs w:val="28"/>
          <w:lang w:eastAsia="en-US"/>
        </w:rPr>
        <w:t>ов: Учебник / Под ред. проф. А.</w:t>
      </w:r>
      <w:r w:rsidRPr="00FA583F">
        <w:rPr>
          <w:sz w:val="28"/>
          <w:szCs w:val="28"/>
          <w:lang w:eastAsia="en-US"/>
        </w:rPr>
        <w:t>Н. Неверова. - М.</w:t>
      </w:r>
      <w:r w:rsidR="001A2BB5" w:rsidRPr="00FA583F">
        <w:rPr>
          <w:sz w:val="28"/>
          <w:szCs w:val="28"/>
          <w:lang w:eastAsia="en-US"/>
        </w:rPr>
        <w:t>:</w:t>
      </w:r>
      <w:r w:rsidRPr="00FA583F">
        <w:rPr>
          <w:sz w:val="28"/>
          <w:szCs w:val="28"/>
          <w:lang w:eastAsia="en-US"/>
        </w:rPr>
        <w:t xml:space="preserve"> МЦФЭР, 2006. – 848 с. – </w:t>
      </w:r>
      <w:r w:rsidRPr="00FA583F">
        <w:rPr>
          <w:sz w:val="28"/>
          <w:szCs w:val="28"/>
          <w:lang w:val="en-US" w:eastAsia="en-US"/>
        </w:rPr>
        <w:t>ISBN</w:t>
      </w:r>
      <w:r w:rsidRPr="00FA583F">
        <w:rPr>
          <w:sz w:val="28"/>
          <w:szCs w:val="28"/>
          <w:lang w:eastAsia="en-US"/>
        </w:rPr>
        <w:t xml:space="preserve"> 5-7709-0365-1.</w:t>
      </w:r>
    </w:p>
    <w:p w:rsidR="002C05F1" w:rsidRPr="00FA583F" w:rsidRDefault="00C50690" w:rsidP="001A2BB5">
      <w:pPr>
        <w:numPr>
          <w:ilvl w:val="0"/>
          <w:numId w:val="18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FA583F">
        <w:rPr>
          <w:sz w:val="28"/>
          <w:szCs w:val="28"/>
          <w:lang w:eastAsia="en-US"/>
        </w:rPr>
        <w:t>Яковлева, Л.</w:t>
      </w:r>
      <w:r w:rsidR="002C05F1" w:rsidRPr="00FA583F">
        <w:rPr>
          <w:sz w:val="28"/>
          <w:szCs w:val="28"/>
          <w:lang w:eastAsia="en-US"/>
        </w:rPr>
        <w:t xml:space="preserve">А. Товароведение парфюмерно-косметических </w:t>
      </w:r>
      <w:r w:rsidRPr="00FA583F">
        <w:rPr>
          <w:sz w:val="28"/>
          <w:szCs w:val="28"/>
          <w:lang w:eastAsia="en-US"/>
        </w:rPr>
        <w:t>товаров: Учебник для вузов / Л.А. Яковлев, Г.</w:t>
      </w:r>
      <w:r w:rsidR="002C05F1" w:rsidRPr="00FA583F">
        <w:rPr>
          <w:sz w:val="28"/>
          <w:szCs w:val="28"/>
          <w:lang w:eastAsia="en-US"/>
        </w:rPr>
        <w:t>С. Кутакова. – С</w:t>
      </w:r>
      <w:r w:rsidRPr="00FA583F">
        <w:rPr>
          <w:sz w:val="28"/>
          <w:szCs w:val="28"/>
          <w:lang w:eastAsia="en-US"/>
        </w:rPr>
        <w:t>П</w:t>
      </w:r>
      <w:r w:rsidR="002C05F1" w:rsidRPr="00FA583F">
        <w:rPr>
          <w:sz w:val="28"/>
          <w:szCs w:val="28"/>
          <w:lang w:eastAsia="en-US"/>
        </w:rPr>
        <w:t>б.</w:t>
      </w:r>
      <w:r w:rsidR="001A2BB5" w:rsidRPr="00FA583F">
        <w:rPr>
          <w:sz w:val="28"/>
          <w:szCs w:val="28"/>
          <w:lang w:eastAsia="en-US"/>
        </w:rPr>
        <w:t>:</w:t>
      </w:r>
      <w:r w:rsidR="002C05F1" w:rsidRPr="00FA583F">
        <w:rPr>
          <w:sz w:val="28"/>
          <w:szCs w:val="28"/>
          <w:lang w:eastAsia="en-US"/>
        </w:rPr>
        <w:t xml:space="preserve"> Изд. Лань, 2001. – 246 с. – </w:t>
      </w:r>
      <w:r w:rsidR="002C05F1" w:rsidRPr="00FA583F">
        <w:rPr>
          <w:sz w:val="28"/>
          <w:szCs w:val="28"/>
          <w:lang w:val="en-US" w:eastAsia="en-US"/>
        </w:rPr>
        <w:t>ISBN</w:t>
      </w:r>
      <w:r w:rsidR="002C05F1" w:rsidRPr="00FA583F">
        <w:rPr>
          <w:sz w:val="28"/>
          <w:szCs w:val="28"/>
          <w:lang w:eastAsia="en-US"/>
        </w:rPr>
        <w:t xml:space="preserve"> 5-8114-0342-9.</w:t>
      </w:r>
    </w:p>
    <w:p w:rsidR="002C05F1" w:rsidRPr="00FA583F" w:rsidRDefault="002C05F1" w:rsidP="001A2BB5">
      <w:pPr>
        <w:numPr>
          <w:ilvl w:val="0"/>
          <w:numId w:val="18"/>
        </w:numPr>
        <w:tabs>
          <w:tab w:val="left" w:pos="540"/>
        </w:tabs>
        <w:spacing w:before="0" w:after="0" w:line="360" w:lineRule="auto"/>
        <w:ind w:left="0" w:firstLine="0"/>
        <w:jc w:val="both"/>
        <w:rPr>
          <w:sz w:val="28"/>
          <w:szCs w:val="28"/>
          <w:lang w:eastAsia="en-US"/>
        </w:rPr>
      </w:pPr>
      <w:r w:rsidRPr="00243A02">
        <w:rPr>
          <w:sz w:val="28"/>
          <w:szCs w:val="28"/>
          <w:lang w:eastAsia="en-US"/>
        </w:rPr>
        <w:t>http://techcosmetics.blogspot.com/</w:t>
      </w:r>
      <w:bookmarkStart w:id="0" w:name="_GoBack"/>
      <w:bookmarkEnd w:id="0"/>
    </w:p>
    <w:sectPr w:rsidR="002C05F1" w:rsidRPr="00FA583F" w:rsidSect="00321BA9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58" w:rsidRDefault="00B81E58">
      <w:pPr>
        <w:spacing w:before="0"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endnote>
  <w:endnote w:type="continuationSeparator" w:id="0">
    <w:p w:rsidR="00B81E58" w:rsidRDefault="00B81E58">
      <w:pPr>
        <w:spacing w:before="0"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58" w:rsidRDefault="00B81E58">
      <w:pPr>
        <w:spacing w:before="0"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separator/>
      </w:r>
    </w:p>
  </w:footnote>
  <w:footnote w:type="continuationSeparator" w:id="0">
    <w:p w:rsidR="00B81E58" w:rsidRDefault="00B81E58">
      <w:pPr>
        <w:spacing w:before="0"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BF"/>
    <w:multiLevelType w:val="hybridMultilevel"/>
    <w:tmpl w:val="2FF05338"/>
    <w:lvl w:ilvl="0" w:tplc="04186B3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9E1E98"/>
    <w:multiLevelType w:val="hybridMultilevel"/>
    <w:tmpl w:val="CEC27AD0"/>
    <w:lvl w:ilvl="0" w:tplc="04190011">
      <w:start w:val="1"/>
      <w:numFmt w:val="decimal"/>
      <w:lvlText w:val="%1)"/>
      <w:lvlJc w:val="left"/>
      <w:pPr>
        <w:ind w:left="1770" w:hanging="360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95C37A1"/>
    <w:multiLevelType w:val="hybridMultilevel"/>
    <w:tmpl w:val="A5761636"/>
    <w:lvl w:ilvl="0" w:tplc="04190011">
      <w:start w:val="1"/>
      <w:numFmt w:val="decimal"/>
      <w:lvlText w:val="%1)"/>
      <w:lvlJc w:val="left"/>
      <w:pPr>
        <w:ind w:left="1765" w:hanging="360"/>
      </w:pPr>
    </w:lvl>
    <w:lvl w:ilvl="1" w:tplc="04190019">
      <w:start w:val="1"/>
      <w:numFmt w:val="lowerLetter"/>
      <w:lvlText w:val="%2."/>
      <w:lvlJc w:val="left"/>
      <w:pPr>
        <w:ind w:left="2485" w:hanging="360"/>
      </w:pPr>
    </w:lvl>
    <w:lvl w:ilvl="2" w:tplc="0419001B">
      <w:start w:val="1"/>
      <w:numFmt w:val="lowerRoman"/>
      <w:lvlText w:val="%3."/>
      <w:lvlJc w:val="right"/>
      <w:pPr>
        <w:ind w:left="3205" w:hanging="180"/>
      </w:pPr>
    </w:lvl>
    <w:lvl w:ilvl="3" w:tplc="0419000F">
      <w:start w:val="1"/>
      <w:numFmt w:val="decimal"/>
      <w:lvlText w:val="%4."/>
      <w:lvlJc w:val="left"/>
      <w:pPr>
        <w:ind w:left="3925" w:hanging="360"/>
      </w:pPr>
    </w:lvl>
    <w:lvl w:ilvl="4" w:tplc="04190019">
      <w:start w:val="1"/>
      <w:numFmt w:val="lowerLetter"/>
      <w:lvlText w:val="%5."/>
      <w:lvlJc w:val="left"/>
      <w:pPr>
        <w:ind w:left="4645" w:hanging="360"/>
      </w:pPr>
    </w:lvl>
    <w:lvl w:ilvl="5" w:tplc="0419001B">
      <w:start w:val="1"/>
      <w:numFmt w:val="lowerRoman"/>
      <w:lvlText w:val="%6."/>
      <w:lvlJc w:val="right"/>
      <w:pPr>
        <w:ind w:left="5365" w:hanging="180"/>
      </w:pPr>
    </w:lvl>
    <w:lvl w:ilvl="6" w:tplc="0419000F">
      <w:start w:val="1"/>
      <w:numFmt w:val="decimal"/>
      <w:lvlText w:val="%7."/>
      <w:lvlJc w:val="left"/>
      <w:pPr>
        <w:ind w:left="6085" w:hanging="360"/>
      </w:pPr>
    </w:lvl>
    <w:lvl w:ilvl="7" w:tplc="04190019">
      <w:start w:val="1"/>
      <w:numFmt w:val="lowerLetter"/>
      <w:lvlText w:val="%8."/>
      <w:lvlJc w:val="left"/>
      <w:pPr>
        <w:ind w:left="6805" w:hanging="360"/>
      </w:pPr>
    </w:lvl>
    <w:lvl w:ilvl="8" w:tplc="0419001B">
      <w:start w:val="1"/>
      <w:numFmt w:val="lowerRoman"/>
      <w:lvlText w:val="%9."/>
      <w:lvlJc w:val="right"/>
      <w:pPr>
        <w:ind w:left="7525" w:hanging="180"/>
      </w:pPr>
    </w:lvl>
  </w:abstractNum>
  <w:abstractNum w:abstractNumId="3">
    <w:nsid w:val="0D2164BC"/>
    <w:multiLevelType w:val="hybridMultilevel"/>
    <w:tmpl w:val="86AE5C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E3AF2"/>
    <w:multiLevelType w:val="hybridMultilevel"/>
    <w:tmpl w:val="023E52BA"/>
    <w:lvl w:ilvl="0" w:tplc="29B8F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F2324"/>
    <w:multiLevelType w:val="hybridMultilevel"/>
    <w:tmpl w:val="A56A74CC"/>
    <w:lvl w:ilvl="0" w:tplc="AEA0A1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0004A4E"/>
    <w:multiLevelType w:val="hybridMultilevel"/>
    <w:tmpl w:val="AF9CA506"/>
    <w:lvl w:ilvl="0" w:tplc="798A06A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FB02A9"/>
    <w:multiLevelType w:val="hybridMultilevel"/>
    <w:tmpl w:val="9E8CD6B0"/>
    <w:lvl w:ilvl="0" w:tplc="AEA0A1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FE5E69"/>
    <w:multiLevelType w:val="hybridMultilevel"/>
    <w:tmpl w:val="2A16113A"/>
    <w:lvl w:ilvl="0" w:tplc="550864BE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813CA"/>
    <w:multiLevelType w:val="hybridMultilevel"/>
    <w:tmpl w:val="2C04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C701B"/>
    <w:multiLevelType w:val="hybridMultilevel"/>
    <w:tmpl w:val="2EF2551E"/>
    <w:lvl w:ilvl="0" w:tplc="AEA0A1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1DD0725"/>
    <w:multiLevelType w:val="hybridMultilevel"/>
    <w:tmpl w:val="2E08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B7692"/>
    <w:multiLevelType w:val="hybridMultilevel"/>
    <w:tmpl w:val="128ABA2A"/>
    <w:lvl w:ilvl="0" w:tplc="911C55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32A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A7340D7"/>
    <w:multiLevelType w:val="hybridMultilevel"/>
    <w:tmpl w:val="7CD8E4E6"/>
    <w:lvl w:ilvl="0" w:tplc="E482F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0F4A11"/>
    <w:multiLevelType w:val="hybridMultilevel"/>
    <w:tmpl w:val="CA140184"/>
    <w:lvl w:ilvl="0" w:tplc="42F05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FC510E"/>
    <w:multiLevelType w:val="hybridMultilevel"/>
    <w:tmpl w:val="BB70621C"/>
    <w:lvl w:ilvl="0" w:tplc="AEA0A1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58E4ECD"/>
    <w:multiLevelType w:val="hybridMultilevel"/>
    <w:tmpl w:val="AFFAA2A8"/>
    <w:lvl w:ilvl="0" w:tplc="D89C6150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F5E37"/>
    <w:multiLevelType w:val="hybridMultilevel"/>
    <w:tmpl w:val="D8E69346"/>
    <w:lvl w:ilvl="0" w:tplc="0A7EC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3474B"/>
    <w:multiLevelType w:val="hybridMultilevel"/>
    <w:tmpl w:val="840AF5F0"/>
    <w:lvl w:ilvl="0" w:tplc="D9924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19"/>
  </w:num>
  <w:num w:numId="8">
    <w:abstractNumId w:val="13"/>
  </w:num>
  <w:num w:numId="9">
    <w:abstractNumId w:val="8"/>
  </w:num>
  <w:num w:numId="10">
    <w:abstractNumId w:val="17"/>
  </w:num>
  <w:num w:numId="11">
    <w:abstractNumId w:val="6"/>
  </w:num>
  <w:num w:numId="12">
    <w:abstractNumId w:val="0"/>
  </w:num>
  <w:num w:numId="13">
    <w:abstractNumId w:val="16"/>
  </w:num>
  <w:num w:numId="14">
    <w:abstractNumId w:val="3"/>
  </w:num>
  <w:num w:numId="15">
    <w:abstractNumId w:val="9"/>
  </w:num>
  <w:num w:numId="16">
    <w:abstractNumId w:val="15"/>
  </w:num>
  <w:num w:numId="17">
    <w:abstractNumId w:val="12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FE5"/>
    <w:rsid w:val="000329D7"/>
    <w:rsid w:val="000423A4"/>
    <w:rsid w:val="00050243"/>
    <w:rsid w:val="00076373"/>
    <w:rsid w:val="000B0BCD"/>
    <w:rsid w:val="000D3460"/>
    <w:rsid w:val="000E4A93"/>
    <w:rsid w:val="000E4FED"/>
    <w:rsid w:val="00101310"/>
    <w:rsid w:val="001304EF"/>
    <w:rsid w:val="00137C26"/>
    <w:rsid w:val="001553DA"/>
    <w:rsid w:val="001573ED"/>
    <w:rsid w:val="001A0006"/>
    <w:rsid w:val="001A2BB5"/>
    <w:rsid w:val="001A386E"/>
    <w:rsid w:val="001B3713"/>
    <w:rsid w:val="001C6793"/>
    <w:rsid w:val="00216A6D"/>
    <w:rsid w:val="002377C4"/>
    <w:rsid w:val="00243A02"/>
    <w:rsid w:val="002A0F83"/>
    <w:rsid w:val="002A51E4"/>
    <w:rsid w:val="002C05F1"/>
    <w:rsid w:val="00321BA9"/>
    <w:rsid w:val="0037101C"/>
    <w:rsid w:val="003B2521"/>
    <w:rsid w:val="003B3EBF"/>
    <w:rsid w:val="003F53F2"/>
    <w:rsid w:val="00401099"/>
    <w:rsid w:val="0041714C"/>
    <w:rsid w:val="00475675"/>
    <w:rsid w:val="004770BB"/>
    <w:rsid w:val="00512F75"/>
    <w:rsid w:val="00520721"/>
    <w:rsid w:val="005355F5"/>
    <w:rsid w:val="00546E1D"/>
    <w:rsid w:val="0055129A"/>
    <w:rsid w:val="005F386B"/>
    <w:rsid w:val="006006EE"/>
    <w:rsid w:val="00621453"/>
    <w:rsid w:val="00644FE8"/>
    <w:rsid w:val="00651043"/>
    <w:rsid w:val="00654188"/>
    <w:rsid w:val="00656D48"/>
    <w:rsid w:val="0067283D"/>
    <w:rsid w:val="006D0128"/>
    <w:rsid w:val="007551E7"/>
    <w:rsid w:val="007D6099"/>
    <w:rsid w:val="008070EA"/>
    <w:rsid w:val="00846FAA"/>
    <w:rsid w:val="008A4A62"/>
    <w:rsid w:val="008D6355"/>
    <w:rsid w:val="008E40F6"/>
    <w:rsid w:val="008F0B5F"/>
    <w:rsid w:val="008F4A1B"/>
    <w:rsid w:val="0097344D"/>
    <w:rsid w:val="009B2C8E"/>
    <w:rsid w:val="009B3B57"/>
    <w:rsid w:val="009C2798"/>
    <w:rsid w:val="009C3642"/>
    <w:rsid w:val="009D3774"/>
    <w:rsid w:val="009E2C11"/>
    <w:rsid w:val="00A06507"/>
    <w:rsid w:val="00A56DE3"/>
    <w:rsid w:val="00A70ED0"/>
    <w:rsid w:val="00A74D27"/>
    <w:rsid w:val="00A77589"/>
    <w:rsid w:val="00AA0CDA"/>
    <w:rsid w:val="00AB3479"/>
    <w:rsid w:val="00AE1B76"/>
    <w:rsid w:val="00B32005"/>
    <w:rsid w:val="00B53908"/>
    <w:rsid w:val="00B60B30"/>
    <w:rsid w:val="00B81E58"/>
    <w:rsid w:val="00BB4163"/>
    <w:rsid w:val="00BE6B2C"/>
    <w:rsid w:val="00C00B58"/>
    <w:rsid w:val="00C23F89"/>
    <w:rsid w:val="00C246BE"/>
    <w:rsid w:val="00C50690"/>
    <w:rsid w:val="00C53EF1"/>
    <w:rsid w:val="00C57C3E"/>
    <w:rsid w:val="00CC7999"/>
    <w:rsid w:val="00D05C0C"/>
    <w:rsid w:val="00D177C8"/>
    <w:rsid w:val="00D30F39"/>
    <w:rsid w:val="00D3396F"/>
    <w:rsid w:val="00D67DF8"/>
    <w:rsid w:val="00DC2417"/>
    <w:rsid w:val="00E626C6"/>
    <w:rsid w:val="00E93FE5"/>
    <w:rsid w:val="00EC7CB2"/>
    <w:rsid w:val="00F00983"/>
    <w:rsid w:val="00F04CAA"/>
    <w:rsid w:val="00F255C8"/>
    <w:rsid w:val="00F50012"/>
    <w:rsid w:val="00F56E17"/>
    <w:rsid w:val="00FA583F"/>
    <w:rsid w:val="00FB1B69"/>
    <w:rsid w:val="00FB7201"/>
    <w:rsid w:val="00FC35D0"/>
    <w:rsid w:val="00FC3759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60A658-9578-46B7-AEBC-38E0F985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6D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3B2521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16A6D"/>
    <w:pPr>
      <w:shd w:val="clear" w:color="auto" w:fill="FFFFFF"/>
      <w:spacing w:before="0" w:after="0"/>
      <w:jc w:val="both"/>
    </w:pPr>
    <w:rPr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rsid w:val="00E93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93FE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uiPriority w:val="99"/>
    <w:semiHidden/>
    <w:locked/>
    <w:rsid w:val="00E93FE5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4">
    <w:name w:val="List Paragraph"/>
    <w:basedOn w:val="a"/>
    <w:uiPriority w:val="99"/>
    <w:qFormat/>
    <w:rsid w:val="00475675"/>
    <w:pPr>
      <w:spacing w:before="0"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locked/>
    <w:rsid w:val="003B2521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a5">
    <w:name w:val="Normal (Web)"/>
    <w:basedOn w:val="a"/>
    <w:uiPriority w:val="99"/>
    <w:semiHidden/>
    <w:rsid w:val="000E4A93"/>
    <w:pPr>
      <w:spacing w:beforeAutospacing="1" w:afterAutospacing="1"/>
    </w:pPr>
  </w:style>
  <w:style w:type="character" w:customStyle="1" w:styleId="30">
    <w:name w:val="Основной текст 3 Знак"/>
    <w:link w:val="3"/>
    <w:uiPriority w:val="99"/>
    <w:locked/>
    <w:rsid w:val="00216A6D"/>
    <w:rPr>
      <w:rFonts w:ascii="Times New Roman" w:eastAsia="Times New Roman" w:hAnsi="Times New Roman" w:cs="Times New Roman"/>
      <w:snapToGrid w:val="0"/>
      <w:color w:val="000000"/>
      <w:sz w:val="20"/>
      <w:szCs w:val="20"/>
      <w:shd w:val="clear" w:color="auto" w:fill="FFFFFF"/>
      <w:lang w:val="x-none" w:eastAsia="ru-RU"/>
    </w:rPr>
  </w:style>
  <w:style w:type="character" w:styleId="a6">
    <w:name w:val="Hyperlink"/>
    <w:uiPriority w:val="99"/>
    <w:rsid w:val="002C05F1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E626C6"/>
    <w:pPr>
      <w:tabs>
        <w:tab w:val="center" w:pos="4677"/>
        <w:tab w:val="right" w:pos="9355"/>
      </w:tabs>
      <w:spacing w:before="0"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a9">
    <w:name w:val="page number"/>
    <w:uiPriority w:val="99"/>
    <w:rsid w:val="00E626C6"/>
  </w:style>
  <w:style w:type="paragraph" w:styleId="aa">
    <w:name w:val="header"/>
    <w:basedOn w:val="a"/>
    <w:link w:val="ab"/>
    <w:uiPriority w:val="99"/>
    <w:rsid w:val="008D6355"/>
    <w:pPr>
      <w:tabs>
        <w:tab w:val="center" w:pos="4677"/>
        <w:tab w:val="right" w:pos="9355"/>
      </w:tabs>
      <w:spacing w:before="0"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165">
          <w:marLeft w:val="3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67">
          <w:marLeft w:val="3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69">
          <w:marLeft w:val="1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70">
          <w:marLeft w:val="10"/>
          <w:marRight w:val="14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72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73">
          <w:marLeft w:val="3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77">
          <w:marLeft w:val="3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79">
          <w:marLeft w:val="3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80">
          <w:marLeft w:val="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183">
          <w:marLeft w:val="3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6305</Words>
  <Characters>35940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2010-05-28T07:58:00Z</cp:lastPrinted>
  <dcterms:created xsi:type="dcterms:W3CDTF">2014-02-24T11:26:00Z</dcterms:created>
  <dcterms:modified xsi:type="dcterms:W3CDTF">2014-02-24T11:26:00Z</dcterms:modified>
</cp:coreProperties>
</file>