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0E" w:rsidRPr="009D3918" w:rsidRDefault="0047590E" w:rsidP="00383FE6">
      <w:pPr>
        <w:pStyle w:val="aff4"/>
        <w:keepNext/>
        <w:widowControl w:val="0"/>
      </w:pPr>
      <w:r w:rsidRPr="009D3918">
        <w:t>Оглавление</w:t>
      </w:r>
    </w:p>
    <w:p w:rsidR="009D3918" w:rsidRDefault="009D3918" w:rsidP="00383FE6">
      <w:pPr>
        <w:keepNext/>
        <w:widowControl w:val="0"/>
        <w:ind w:firstLine="709"/>
      </w:pP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Введение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Степень разработанности темы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Глава 1. Пенсионные системы в России и за рубежом: понятие, модели, опыт реформирования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1.1 Мировые модели пенсионного обеспечения: накопительная и распределительная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1.2 Пенсионная система Российской Федерации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1.3 Обзор пенсионных систем с обязательной накопительной частью: Швеция, Венгрия, Казахстан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1.4 Обзор пенсионных систем с добровольной накопительной частью: Великобритания, США, Германия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Глава 2. Негосударственные пенсионные фонды как составляющая часть системы пенсионного обеспечения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2.1 Специфика деятельности российских негосударственных пенсионных фондов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2.2 Специфика деятельности зарубежных пенсионных фондов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Глава 3. Проблемы деятельности негосударственных пенсионных фондов в России и пути их решения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3.1 Проблемы деятельности российских негосударственных пенсионных фондов (на основе результатов сравнительного анализа и социального опроса жителей Перми)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3.2 Рекомендации и варианты дальнейшего развития НПФ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3.3 Ожидаемые результаты реализации основных направлений развития негосударственного пенсионного обеспечения в Российской Федерации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Заключение</w:t>
      </w:r>
    </w:p>
    <w:p w:rsidR="006B3318" w:rsidRDefault="006B3318" w:rsidP="00383FE6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0E2C17">
        <w:rPr>
          <w:rStyle w:val="a8"/>
          <w:noProof/>
        </w:rPr>
        <w:t>Список используемой литературы</w:t>
      </w:r>
    </w:p>
    <w:p w:rsidR="009D3918" w:rsidRPr="009D3918" w:rsidRDefault="006B3318" w:rsidP="00383FE6">
      <w:pPr>
        <w:pStyle w:val="23"/>
        <w:keepNext/>
        <w:widowControl w:val="0"/>
      </w:pPr>
      <w:r w:rsidRPr="000E2C17">
        <w:rPr>
          <w:rStyle w:val="a8"/>
          <w:noProof/>
        </w:rPr>
        <w:t>Приложения</w:t>
      </w:r>
    </w:p>
    <w:p w:rsidR="00A60DF0" w:rsidRPr="009D3918" w:rsidRDefault="009D3918" w:rsidP="00383FE6">
      <w:pPr>
        <w:pStyle w:val="2"/>
        <w:widowControl w:val="0"/>
      </w:pPr>
      <w:r>
        <w:br w:type="page"/>
      </w:r>
      <w:bookmarkStart w:id="0" w:name="_Toc264231347"/>
      <w:r w:rsidR="00A60DF0" w:rsidRPr="009D3918">
        <w:t>Введение</w:t>
      </w:r>
      <w:bookmarkEnd w:id="0"/>
    </w:p>
    <w:p w:rsidR="009D3918" w:rsidRDefault="009D3918" w:rsidP="00383FE6">
      <w:pPr>
        <w:keepNext/>
        <w:widowControl w:val="0"/>
        <w:ind w:firstLine="709"/>
      </w:pPr>
    </w:p>
    <w:p w:rsidR="009D3918" w:rsidRDefault="00A60DF0" w:rsidP="00383FE6">
      <w:pPr>
        <w:keepNext/>
        <w:widowControl w:val="0"/>
        <w:ind w:firstLine="709"/>
      </w:pPr>
      <w:r w:rsidRPr="009D3918">
        <w:t>В условиях формирования социально-экономической ответственности государства перед гражданами, закончившими трудовую деятельность в связи со своим возрастом, вопрос пенсионного обеспечения</w:t>
      </w:r>
      <w:r w:rsidR="009D3918" w:rsidRPr="009D3918">
        <w:t xml:space="preserve"> </w:t>
      </w:r>
      <w:r w:rsidRPr="009D3918">
        <w:t>является одним из самых актуальных</w:t>
      </w:r>
      <w:r w:rsidR="009D3918" w:rsidRPr="009D3918">
        <w:t xml:space="preserve">. </w:t>
      </w:r>
      <w:r w:rsidRPr="009D3918">
        <w:t>Поэтому формирование оптимальной модели пенсионного обеспечения, учитывающей социальные и экономические аспекты жизни общества, является важной задачей многих государств</w:t>
      </w:r>
      <w:r w:rsidR="009D3918" w:rsidRPr="009D3918">
        <w:t xml:space="preserve">. </w:t>
      </w:r>
      <w:r w:rsidRPr="009D3918">
        <w:t>В ходе реформирования пенсионных систем были сформированы две основных модели пенсионного обеспечения</w:t>
      </w:r>
      <w:r w:rsidR="009D3918" w:rsidRPr="009D3918">
        <w:t xml:space="preserve">: </w:t>
      </w:r>
      <w:r w:rsidRPr="009D3918">
        <w:t>распределительная</w:t>
      </w:r>
      <w:r w:rsidR="009D3918">
        <w:t xml:space="preserve"> (</w:t>
      </w:r>
      <w:r w:rsidRPr="009D3918">
        <w:t>солидарная</w:t>
      </w:r>
      <w:r w:rsidR="009D3918" w:rsidRPr="009D3918">
        <w:t xml:space="preserve">) </w:t>
      </w:r>
      <w:r w:rsidRPr="009D3918">
        <w:t>и накопительная</w:t>
      </w:r>
      <w:r w:rsidR="009D3918">
        <w:t xml:space="preserve"> (</w:t>
      </w:r>
      <w:r w:rsidRPr="009D3918">
        <w:t>сберегательная</w:t>
      </w:r>
      <w:r w:rsidR="009D3918" w:rsidRPr="009D3918">
        <w:t>).</w:t>
      </w:r>
    </w:p>
    <w:p w:rsidR="009D3918" w:rsidRDefault="00A60DF0" w:rsidP="00383FE6">
      <w:pPr>
        <w:keepNext/>
        <w:widowControl w:val="0"/>
        <w:ind w:firstLine="709"/>
      </w:pPr>
      <w:r w:rsidRPr="009D3918">
        <w:t>Неотъемлемым инструментом накопительного уровня пенсионного обеспечения являются негосударственные пенсионные фонды, они аккумулируют денежные взносы застрахованных лиц в экономику страны через доверительное управление, для дальнейшего их увеличения</w:t>
      </w:r>
      <w:r w:rsidR="009D3918" w:rsidRPr="009D3918">
        <w:t xml:space="preserve">. </w:t>
      </w:r>
      <w:r w:rsidRPr="009D3918">
        <w:t>Необходимо отметить, что, на сегодняшний день, по сравнению с другими западными странами, вопрос о необходимости совершенствования пенсионной система в России является актуальным</w:t>
      </w:r>
      <w:r w:rsidR="009D3918" w:rsidRPr="009D3918">
        <w:t xml:space="preserve">. </w:t>
      </w:r>
      <w:r w:rsidRPr="009D3918">
        <w:t>Несмотря на длительный срок существования реформы, государством было реализовано лишь треть поставленных целей</w:t>
      </w:r>
      <w:r w:rsidR="009D3918" w:rsidRPr="009D3918">
        <w:t xml:space="preserve">: </w:t>
      </w:r>
      <w:r w:rsidRPr="009D3918">
        <w:t>коэффициент замещения</w:t>
      </w:r>
      <w:r w:rsidR="009D3918">
        <w:t xml:space="preserve"> (</w:t>
      </w:r>
      <w:r w:rsidRPr="009D3918">
        <w:t>отношение пенсии к заработной плате</w:t>
      </w:r>
      <w:r w:rsidR="009D3918" w:rsidRPr="009D3918">
        <w:t xml:space="preserve">) </w:t>
      </w:r>
      <w:r w:rsidRPr="009D3918">
        <w:t>снижается, дефицит бюджета Пенсионного фонда России растет, а количество лиц, использующих негосударственное пенсионные системы, призванные исправить сложившуюся ситуацию, растет очень медленно</w:t>
      </w:r>
      <w:r w:rsidR="009D3918" w:rsidRPr="009D3918">
        <w:t xml:space="preserve">. </w:t>
      </w:r>
      <w:r w:rsidRPr="009D3918">
        <w:t>Связано это как с отсутствием механизмов, позволяющих усилить ответственность работника за будущую пенсию, так и с незнанием тех пенсионных продуктов и услуг, которые предлагают негосударственные пенсионные фонды</w:t>
      </w:r>
      <w:r w:rsidR="009D3918" w:rsidRPr="009D3918">
        <w:t xml:space="preserve">. </w:t>
      </w:r>
      <w:r w:rsidRPr="009D3918">
        <w:t>Таким образом, необходимость проведения анализа аналогичных систем других стран, имеющих больший опыт их использования, выявления положительных и отрицательных результатов деятельности в данной сфере с целью возможности применения данного опыта относительно ситуации, сложившейся в системе негосударственного пенсионного обеспечения в Российской Федерации, и выработки необходимых рекомендаций</w:t>
      </w:r>
      <w:r w:rsidR="009D3918" w:rsidRPr="009D3918">
        <w:t xml:space="preserve">, </w:t>
      </w:r>
      <w:r w:rsidRPr="009D3918">
        <w:t>не вызывает сомнений</w:t>
      </w:r>
      <w:r w:rsidR="009D3918" w:rsidRPr="009D3918">
        <w:t>.</w:t>
      </w:r>
    </w:p>
    <w:p w:rsidR="009D3918" w:rsidRDefault="009D3918" w:rsidP="00383FE6">
      <w:pPr>
        <w:pStyle w:val="2"/>
        <w:widowControl w:val="0"/>
      </w:pPr>
      <w:r>
        <w:br w:type="page"/>
      </w:r>
      <w:bookmarkStart w:id="1" w:name="_Toc264231348"/>
      <w:r w:rsidR="00A60DF0" w:rsidRPr="009D3918">
        <w:t>Степень разработанности темы</w:t>
      </w:r>
      <w:bookmarkEnd w:id="1"/>
    </w:p>
    <w:p w:rsidR="009D3918" w:rsidRPr="009D3918" w:rsidRDefault="009D3918" w:rsidP="00383FE6">
      <w:pPr>
        <w:keepNext/>
        <w:widowControl w:val="0"/>
        <w:ind w:firstLine="709"/>
      </w:pPr>
    </w:p>
    <w:p w:rsidR="009D3918" w:rsidRDefault="00A60DF0" w:rsidP="00383FE6">
      <w:pPr>
        <w:keepNext/>
        <w:widowControl w:val="0"/>
        <w:ind w:firstLine="709"/>
      </w:pPr>
      <w:r w:rsidRPr="009D3918">
        <w:t>В российской науке исследователи неоднократно обращались к вопросам развития пенсионного обеспечения, в том числе в развитых странах</w:t>
      </w:r>
      <w:r w:rsidR="009D3918" w:rsidRPr="009D3918">
        <w:t xml:space="preserve">. </w:t>
      </w:r>
      <w:r w:rsidRPr="009D3918">
        <w:t>К числу последних, наиболее значительных исследований, следует отнести монографию Л</w:t>
      </w:r>
      <w:r w:rsidR="009D3918">
        <w:t xml:space="preserve">.Ф. </w:t>
      </w:r>
      <w:r w:rsidRPr="009D3918">
        <w:t>Лебедевой, статьи А</w:t>
      </w:r>
      <w:r w:rsidR="009D3918">
        <w:t xml:space="preserve">.А. </w:t>
      </w:r>
      <w:r w:rsidRPr="009D3918">
        <w:t>Попова по проблемам развития пенсионного обеспечения в зарубежных странах и в России, доклад Бюро экономического анализа</w:t>
      </w:r>
      <w:r w:rsidR="009D3918" w:rsidRPr="009D3918">
        <w:t xml:space="preserve">. </w:t>
      </w:r>
      <w:r w:rsidRPr="009D3918">
        <w:t>Проблемы, связанные с пенсионным обеспечением за рубежом, затрагивались также в работах И</w:t>
      </w:r>
      <w:r w:rsidR="009D3918">
        <w:t xml:space="preserve">.В. </w:t>
      </w:r>
      <w:r w:rsidRPr="009D3918">
        <w:t>Бушмарина, B</w:t>
      </w:r>
      <w:r w:rsidR="009D3918" w:rsidRPr="009D3918">
        <w:t xml:space="preserve">. </w:t>
      </w:r>
      <w:r w:rsidRPr="009D3918">
        <w:t>C</w:t>
      </w:r>
      <w:r w:rsidR="009D3918" w:rsidRPr="009D3918">
        <w:t xml:space="preserve">. </w:t>
      </w:r>
      <w:r w:rsidRPr="009D3918">
        <w:t>Васильева, А</w:t>
      </w:r>
      <w:r w:rsidR="009D3918">
        <w:t xml:space="preserve">.А. </w:t>
      </w:r>
      <w:r w:rsidRPr="009D3918">
        <w:t>Володина, А</w:t>
      </w:r>
      <w:r w:rsidR="009D3918">
        <w:t xml:space="preserve">.С. </w:t>
      </w:r>
      <w:r w:rsidRPr="009D3918">
        <w:t>Зайченко, А</w:t>
      </w:r>
      <w:r w:rsidR="009D3918">
        <w:t xml:space="preserve">.Н. </w:t>
      </w:r>
      <w:r w:rsidRPr="009D3918">
        <w:t>Исаенко, Е</w:t>
      </w:r>
      <w:r w:rsidR="009D3918">
        <w:t xml:space="preserve">.П. </w:t>
      </w:r>
      <w:r w:rsidRPr="009D3918">
        <w:t>Кассировой, В</w:t>
      </w:r>
      <w:r w:rsidR="009D3918">
        <w:t xml:space="preserve">.Б. </w:t>
      </w:r>
      <w:r w:rsidRPr="009D3918">
        <w:t>Супяна, А</w:t>
      </w:r>
      <w:r w:rsidR="009D3918">
        <w:t xml:space="preserve">.Г. </w:t>
      </w:r>
      <w:r w:rsidRPr="009D3918">
        <w:t>Сушкевича, Е</w:t>
      </w:r>
      <w:r w:rsidR="009D3918">
        <w:t xml:space="preserve">.М. </w:t>
      </w:r>
      <w:r w:rsidRPr="009D3918">
        <w:t>Четыркина, Т</w:t>
      </w:r>
      <w:r w:rsidR="009D3918">
        <w:t xml:space="preserve">.В. </w:t>
      </w:r>
      <w:r w:rsidRPr="009D3918">
        <w:t>Ярыгиной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t>Однако динамичные изменения, происходящие в пенсионном обеспечении Российской Федерации, а также усиление значения в ней накопительных принципов требуют комплексного анализа и оценки основных направлений развития пенсионных систем негосударственного страхования и методов их государственного регулирования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 xml:space="preserve">Объектом </w:t>
      </w:r>
      <w:r w:rsidRPr="009D3918">
        <w:t>курсовой работы является система негосударственного пенсионного обеспечения, существующая в Российской Федерации и ряде зарубежных стран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 xml:space="preserve">Предмет </w:t>
      </w:r>
      <w:r w:rsidRPr="009D3918">
        <w:t xml:space="preserve">курсовой работы </w:t>
      </w:r>
      <w:r w:rsidR="009D3918">
        <w:t>-</w:t>
      </w:r>
      <w:r w:rsidRPr="009D3918">
        <w:t xml:space="preserve"> отличительные особенности</w:t>
      </w:r>
      <w:r w:rsidR="000E5406">
        <w:t xml:space="preserve"> </w:t>
      </w:r>
      <w:r w:rsidRPr="009D3918">
        <w:t>деятельности НПФ в системе пенсионного обеспечения в Российской Федерации и за рубежом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>Целью</w:t>
      </w:r>
      <w:r w:rsidRPr="009D3918">
        <w:t xml:space="preserve"> курсовой работы является проанализировать существующую систему негосударственного пенсионного страхования в России и за рубежом путем их сравнения, а также разработать рекомендации по улучшению деятельности НПФ в России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t>Для достижения данной цели были поставлены следующие задачи</w:t>
      </w:r>
      <w:r w:rsidR="009D3918" w:rsidRPr="009D3918">
        <w:t>:</w:t>
      </w:r>
    </w:p>
    <w:p w:rsidR="009D3918" w:rsidRDefault="00A60DF0" w:rsidP="00383FE6">
      <w:pPr>
        <w:keepNext/>
        <w:widowControl w:val="0"/>
        <w:ind w:firstLine="709"/>
      </w:pPr>
      <w:r w:rsidRPr="009D3918">
        <w:t>проанализировать существующие в различных странах модели пенсионного страхования</w:t>
      </w:r>
      <w:r w:rsidR="009D3918" w:rsidRPr="009D3918">
        <w:t>;</w:t>
      </w:r>
    </w:p>
    <w:p w:rsidR="009D3918" w:rsidRDefault="00A60DF0" w:rsidP="00383FE6">
      <w:pPr>
        <w:keepNext/>
        <w:widowControl w:val="0"/>
        <w:ind w:firstLine="709"/>
      </w:pPr>
      <w:r w:rsidRPr="009D3918">
        <w:t>сравнить систему НПС в Российской Федерации и похожих систем Швеции, Великобритании, Венгрии, Казахстана, США и Германии</w:t>
      </w:r>
      <w:r w:rsidR="009D3918" w:rsidRPr="009D3918">
        <w:t>;</w:t>
      </w:r>
    </w:p>
    <w:p w:rsidR="009D3918" w:rsidRDefault="00A60DF0" w:rsidP="00383FE6">
      <w:pPr>
        <w:keepNext/>
        <w:widowControl w:val="0"/>
        <w:ind w:firstLine="709"/>
      </w:pPr>
      <w:r w:rsidRPr="009D3918">
        <w:t>выявить необходимость НПФ как инструмента формирования будущей пенсии</w:t>
      </w:r>
      <w:r w:rsidR="009D3918" w:rsidRPr="009D3918">
        <w:t>;</w:t>
      </w:r>
    </w:p>
    <w:p w:rsidR="009D3918" w:rsidRDefault="00A60DF0" w:rsidP="00383FE6">
      <w:pPr>
        <w:keepNext/>
        <w:widowControl w:val="0"/>
        <w:ind w:firstLine="709"/>
      </w:pPr>
      <w:r w:rsidRPr="009D3918">
        <w:t>спрогнозировать возможные варианты дальнейшего развития НПФ в системе пенсионного страхования с учетом зарубежного опыта</w:t>
      </w:r>
      <w:r w:rsidR="009D3918" w:rsidRPr="009D3918">
        <w:t>;</w:t>
      </w:r>
    </w:p>
    <w:p w:rsidR="009D3918" w:rsidRDefault="00A60DF0" w:rsidP="00383FE6">
      <w:pPr>
        <w:keepNext/>
        <w:widowControl w:val="0"/>
        <w:ind w:firstLine="709"/>
      </w:pPr>
      <w:r w:rsidRPr="009D3918">
        <w:t>проанализировать ситуацию информированности и заинтересованности граждан в услугах НПФ г</w:t>
      </w:r>
      <w:r w:rsidR="009D3918" w:rsidRPr="009D3918">
        <w:t xml:space="preserve">. </w:t>
      </w:r>
      <w:r w:rsidRPr="009D3918">
        <w:t>Пермь</w:t>
      </w:r>
      <w:r w:rsidR="009D3918" w:rsidRPr="009D3918">
        <w:t>;</w:t>
      </w:r>
    </w:p>
    <w:p w:rsidR="009D3918" w:rsidRDefault="00A60DF0" w:rsidP="00383FE6">
      <w:pPr>
        <w:keepNext/>
        <w:widowControl w:val="0"/>
        <w:ind w:firstLine="709"/>
      </w:pPr>
      <w:r w:rsidRPr="009D3918">
        <w:t>разработать рекомендации по улучшению деятельности НПФ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 xml:space="preserve">Методологию исследования </w:t>
      </w:r>
      <w:r w:rsidRPr="009D3918">
        <w:t>составляет сравнительный анализ системы пенсионного страхования</w:t>
      </w:r>
      <w:r w:rsidR="009D3918" w:rsidRPr="009D3918">
        <w:t xml:space="preserve">, </w:t>
      </w:r>
      <w:r w:rsidRPr="009D3918">
        <w:t>места и роли НПФ в данных системах в различных странах с аналогичными показателями этой системы в России, проведение опроса населения методом анкетирования, контент-анализ публикаций СМИ и общенаучные методы познания</w:t>
      </w:r>
      <w:r w:rsidR="009D3918" w:rsidRPr="009D3918">
        <w:t xml:space="preserve">: </w:t>
      </w:r>
      <w:r w:rsidRPr="009D3918">
        <w:t>диалектический метод, проявляющийся в изучении поставленных проблем на основе общего</w:t>
      </w:r>
      <w:r w:rsidR="009D3918">
        <w:t xml:space="preserve"> (</w:t>
      </w:r>
      <w:r w:rsidRPr="009D3918">
        <w:t>пенсионная система РФ и других стран</w:t>
      </w:r>
      <w:r w:rsidR="009D3918" w:rsidRPr="009D3918">
        <w:t>),</w:t>
      </w:r>
      <w:r w:rsidRPr="009D3918">
        <w:t xml:space="preserve"> особенного</w:t>
      </w:r>
      <w:r w:rsidR="009D3918">
        <w:t xml:space="preserve"> (</w:t>
      </w:r>
      <w:r w:rsidRPr="009D3918">
        <w:t>система негосударственного пенсионного обеспечения</w:t>
      </w:r>
      <w:r w:rsidR="009D3918" w:rsidRPr="009D3918">
        <w:t xml:space="preserve">) </w:t>
      </w:r>
      <w:r w:rsidRPr="009D3918">
        <w:t>и единичного</w:t>
      </w:r>
      <w:r w:rsidR="009D3918">
        <w:t xml:space="preserve"> (</w:t>
      </w:r>
      <w:r w:rsidRPr="009D3918">
        <w:t>негосударственные пенсионные фонды</w:t>
      </w:r>
      <w:r w:rsidR="009D3918" w:rsidRPr="009D3918">
        <w:t>),</w:t>
      </w:r>
      <w:r w:rsidRPr="009D3918">
        <w:t xml:space="preserve"> выявление причинно-следственных связей в изучаемых явлениях и процессах</w:t>
      </w:r>
      <w:r w:rsidR="009D3918" w:rsidRPr="009D3918">
        <w:t xml:space="preserve">; </w:t>
      </w:r>
      <w:r w:rsidRPr="009D3918">
        <w:t>методы системного анализа, сравнения, обобщения</w:t>
      </w:r>
      <w:r w:rsidR="009D3918" w:rsidRPr="009D3918">
        <w:t>.</w:t>
      </w:r>
    </w:p>
    <w:p w:rsidR="009D3918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>Научная новизна</w:t>
      </w:r>
      <w:r w:rsidR="003D08D4" w:rsidRPr="009D3918">
        <w:rPr>
          <w:b/>
          <w:bCs/>
        </w:rPr>
        <w:t xml:space="preserve"> </w:t>
      </w:r>
      <w:r w:rsidR="003D08D4" w:rsidRPr="009D3918">
        <w:t>работы отражена в следующих результатах, выносимых на защиту</w:t>
      </w:r>
      <w:r w:rsidR="009D3918" w:rsidRPr="009D3918">
        <w:t>:</w:t>
      </w:r>
    </w:p>
    <w:p w:rsidR="009D3918" w:rsidRDefault="00A60DF0" w:rsidP="00383FE6">
      <w:pPr>
        <w:keepNext/>
        <w:widowControl w:val="0"/>
        <w:ind w:firstLine="709"/>
      </w:pPr>
      <w:r w:rsidRPr="009D3918">
        <w:t>Автором проведен сравнительный анализ систем негосударственного пенсионного страхования в России и за рубежом</w:t>
      </w:r>
      <w:r w:rsidR="009D3918" w:rsidRPr="009D3918">
        <w:t xml:space="preserve">. </w:t>
      </w:r>
      <w:r w:rsidRPr="009D3918">
        <w:t>Выявлены проблемы деятельности данной системы, даны рекомендации по их решению</w:t>
      </w:r>
      <w:r w:rsidR="009D3918" w:rsidRPr="009D3918">
        <w:t>.</w:t>
      </w:r>
    </w:p>
    <w:p w:rsidR="000E5406" w:rsidRDefault="00A60DF0" w:rsidP="00383FE6">
      <w:pPr>
        <w:keepNext/>
        <w:widowControl w:val="0"/>
        <w:ind w:firstLine="709"/>
      </w:pPr>
      <w:r w:rsidRPr="009D3918">
        <w:rPr>
          <w:b/>
          <w:bCs/>
        </w:rPr>
        <w:t>Структура работы</w:t>
      </w:r>
      <w:r w:rsidR="009D3918" w:rsidRPr="009D3918">
        <w:rPr>
          <w:b/>
          <w:bCs/>
        </w:rPr>
        <w:t xml:space="preserve">. </w:t>
      </w:r>
      <w:r w:rsidRPr="009D3918">
        <w:t>Курсовая работа состоит из введения, трех глав, заключения, списка литературы и прилож</w:t>
      </w:r>
      <w:r w:rsidR="0047590E" w:rsidRPr="009D3918">
        <w:t>ений</w:t>
      </w:r>
      <w:r w:rsidR="009D3918" w:rsidRPr="009D3918">
        <w:t xml:space="preserve">. </w:t>
      </w:r>
      <w:r w:rsidR="0047590E" w:rsidRPr="009D3918">
        <w:t>Текст работы изложен на 43</w:t>
      </w:r>
      <w:r w:rsidRPr="009D3918">
        <w:t xml:space="preserve"> страницах печатного текста</w:t>
      </w:r>
      <w:r w:rsidR="009D3918" w:rsidRPr="009D3918">
        <w:t xml:space="preserve">. </w:t>
      </w:r>
      <w:r w:rsidRPr="009D3918">
        <w:t xml:space="preserve">Список использованных источников включает в себя </w:t>
      </w:r>
      <w:r w:rsidR="003D08D4" w:rsidRPr="009D3918">
        <w:t>32</w:t>
      </w:r>
      <w:r w:rsidRPr="009D3918">
        <w:t xml:space="preserve"> наименований</w:t>
      </w:r>
      <w:r w:rsidR="009D3918" w:rsidRPr="009D3918">
        <w:t>.</w:t>
      </w:r>
    </w:p>
    <w:p w:rsidR="009D3918" w:rsidRDefault="000E5406" w:rsidP="00383FE6">
      <w:pPr>
        <w:pStyle w:val="2"/>
        <w:widowControl w:val="0"/>
      </w:pPr>
      <w:r>
        <w:br w:type="page"/>
      </w:r>
      <w:bookmarkStart w:id="2" w:name="_Toc264231349"/>
      <w:r w:rsidR="00267A43" w:rsidRPr="009D3918">
        <w:t>Глава 1</w:t>
      </w:r>
      <w:r w:rsidR="009D3918" w:rsidRPr="009D3918">
        <w:t xml:space="preserve">. </w:t>
      </w:r>
      <w:r w:rsidR="00C57080" w:rsidRPr="009D3918">
        <w:t>Пенсионные системы в России и за рубежом</w:t>
      </w:r>
      <w:r w:rsidR="009D3918" w:rsidRPr="009D3918">
        <w:t xml:space="preserve">: </w:t>
      </w:r>
      <w:r w:rsidR="00C57080" w:rsidRPr="009D3918">
        <w:t>понятие, модели, опыт реформирования</w:t>
      </w:r>
      <w:bookmarkEnd w:id="2"/>
    </w:p>
    <w:p w:rsidR="009D3918" w:rsidRDefault="009D3918" w:rsidP="00383FE6">
      <w:pPr>
        <w:keepNext/>
        <w:widowControl w:val="0"/>
        <w:ind w:firstLine="709"/>
        <w:rPr>
          <w:b/>
          <w:bCs/>
        </w:rPr>
      </w:pPr>
    </w:p>
    <w:p w:rsidR="009D3918" w:rsidRDefault="00676A45" w:rsidP="00383FE6">
      <w:pPr>
        <w:keepNext/>
        <w:widowControl w:val="0"/>
        <w:ind w:firstLine="709"/>
      </w:pPr>
      <w:r w:rsidRPr="009D3918">
        <w:t>Во всех цивилизованных странах, где сложилась традиция социальной ответственности государства перед пожилыми людьми, постоянно ведутся поиски эффективной модели пенсионной системы</w:t>
      </w:r>
      <w:r w:rsidR="009D3918" w:rsidRPr="009D3918">
        <w:t xml:space="preserve">. </w:t>
      </w:r>
      <w:r w:rsidRPr="009D3918">
        <w:t>Помимо причин экономического характера, особенно важной является тенденция старения населения</w:t>
      </w:r>
      <w:r w:rsidR="009D3918" w:rsidRPr="009D3918">
        <w:t xml:space="preserve">. </w:t>
      </w:r>
      <w:r w:rsidR="00381914" w:rsidRPr="009D3918">
        <w:t>В большинстве стран мира, включая Россию, ухудшение</w:t>
      </w:r>
      <w:r w:rsidR="009D3918" w:rsidRPr="009D3918">
        <w:t xml:space="preserve"> </w:t>
      </w:r>
      <w:r w:rsidR="00381914" w:rsidRPr="009D3918">
        <w:t>демографической обстановки, большой риск финансовых дефолтов и другие факторы способствуют увеличению финансовой нагрузки на экономику</w:t>
      </w:r>
      <w:r w:rsidR="009D3918" w:rsidRPr="009D3918">
        <w:t>.</w:t>
      </w:r>
    </w:p>
    <w:p w:rsidR="009D3918" w:rsidRDefault="00676A45" w:rsidP="00383FE6">
      <w:pPr>
        <w:keepNext/>
        <w:widowControl w:val="0"/>
        <w:ind w:firstLine="709"/>
      </w:pPr>
      <w:r w:rsidRPr="009D3918">
        <w:t>Согласно д</w:t>
      </w:r>
      <w:r w:rsidR="00A17466" w:rsidRPr="009D3918">
        <w:t>оклад</w:t>
      </w:r>
      <w:r w:rsidRPr="009D3918">
        <w:t>у</w:t>
      </w:r>
      <w:r w:rsidR="00A17466" w:rsidRPr="009D3918">
        <w:t xml:space="preserve"> ООН</w:t>
      </w:r>
      <w:r w:rsidRPr="009D3918">
        <w:t xml:space="preserve"> 2002 года</w:t>
      </w:r>
      <w:r w:rsidR="009D3918">
        <w:t xml:space="preserve"> "</w:t>
      </w:r>
      <w:r w:rsidR="00A17466" w:rsidRPr="009D3918">
        <w:t>Старение населения мира</w:t>
      </w:r>
      <w:r w:rsidR="009D3918" w:rsidRPr="009D3918">
        <w:t xml:space="preserve">: </w:t>
      </w:r>
      <w:r w:rsidR="00A17466" w:rsidRPr="009D3918">
        <w:t>1950-2050 годы</w:t>
      </w:r>
      <w:r w:rsidR="009D3918">
        <w:t xml:space="preserve">" </w:t>
      </w:r>
      <w:r w:rsidRPr="009D3918">
        <w:t>уве</w:t>
      </w:r>
      <w:r w:rsidR="00A17466" w:rsidRPr="009D3918">
        <w:t>личение пропорции пожилых людей</w:t>
      </w:r>
      <w:r w:rsidR="009D3918">
        <w:t xml:space="preserve"> (</w:t>
      </w:r>
      <w:r w:rsidR="00A17466" w:rsidRPr="009D3918">
        <w:t>60 лет и старше</w:t>
      </w:r>
      <w:r w:rsidR="009D3918" w:rsidRPr="009D3918">
        <w:t xml:space="preserve">) </w:t>
      </w:r>
      <w:r w:rsidR="00A17466" w:rsidRPr="009D3918">
        <w:t>сопровождается снижением пропорции молодых людей</w:t>
      </w:r>
      <w:r w:rsidR="009D3918">
        <w:t xml:space="preserve"> (</w:t>
      </w:r>
      <w:r w:rsidR="00A17466" w:rsidRPr="009D3918">
        <w:t>в возрасте до 15 лет</w:t>
      </w:r>
      <w:r w:rsidR="009D3918" w:rsidRPr="009D3918">
        <w:t xml:space="preserve">). </w:t>
      </w:r>
      <w:r w:rsidRPr="009D3918">
        <w:t>Это означает, что</w:t>
      </w:r>
      <w:r w:rsidR="001D1436" w:rsidRPr="009D3918">
        <w:t xml:space="preserve"> количество лиц трудоспособного возраста</w:t>
      </w:r>
      <w:r w:rsidR="009D3918" w:rsidRPr="009D3918">
        <w:t xml:space="preserve"> </w:t>
      </w:r>
      <w:r w:rsidRPr="009D3918">
        <w:t>по мере старения населения пропорц</w:t>
      </w:r>
      <w:r w:rsidR="001D1436" w:rsidRPr="009D3918">
        <w:t>ионально уменьшается относительно</w:t>
      </w:r>
      <w:r w:rsidRPr="009D3918">
        <w:t xml:space="preserve"> </w:t>
      </w:r>
      <w:r w:rsidR="001D1436" w:rsidRPr="009D3918">
        <w:t xml:space="preserve">людей </w:t>
      </w:r>
      <w:r w:rsidRPr="009D3918">
        <w:t xml:space="preserve">в возрасте </w:t>
      </w:r>
      <w:r w:rsidR="001A56CE" w:rsidRPr="009D3918">
        <w:t>60 лет и старше</w:t>
      </w:r>
      <w:r w:rsidR="009D3918" w:rsidRPr="009D3918">
        <w:t xml:space="preserve"> [</w:t>
      </w:r>
      <w:r w:rsidR="001A56CE" w:rsidRPr="009D3918">
        <w:t>2</w:t>
      </w:r>
      <w:r w:rsidR="009D3918" w:rsidRPr="009D3918">
        <w:t xml:space="preserve">] </w:t>
      </w:r>
      <w:r w:rsidR="001D1436" w:rsidRPr="009D3918">
        <w:t>Соответственно вместе с сокращением общей численности занятых растет доля государственных расходов на поддержку престарелых</w:t>
      </w:r>
      <w:r w:rsidR="00BC7F2D" w:rsidRPr="009D3918">
        <w:t xml:space="preserve"> и увеличивается нагрузка на трудоспособных членов общества</w:t>
      </w:r>
      <w:r w:rsidR="009D3918" w:rsidRPr="009D3918">
        <w:t>.</w:t>
      </w:r>
    </w:p>
    <w:p w:rsidR="009D3918" w:rsidRDefault="005155A5" w:rsidP="00383FE6">
      <w:pPr>
        <w:keepNext/>
        <w:widowControl w:val="0"/>
        <w:ind w:firstLine="709"/>
      </w:pPr>
      <w:r w:rsidRPr="009D3918">
        <w:t>Поэтому, начиная с 80-х гг</w:t>
      </w:r>
      <w:r w:rsidR="009D3918" w:rsidRPr="009D3918">
        <w:t xml:space="preserve">. </w:t>
      </w:r>
      <w:r w:rsidRPr="009D3918">
        <w:t>э</w:t>
      </w:r>
      <w:r w:rsidR="00ED5541" w:rsidRPr="009D3918">
        <w:t>ти тенденции поставили вопрос о финансовой состоятельности и эффективности сложившихся</w:t>
      </w:r>
      <w:r w:rsidRPr="009D3918">
        <w:t xml:space="preserve"> на тот момент</w:t>
      </w:r>
      <w:r w:rsidR="00ED5541" w:rsidRPr="009D3918">
        <w:t xml:space="preserve"> в мире </w:t>
      </w:r>
      <w:r w:rsidRPr="009D3918">
        <w:t>систем пенсионного обеспечения</w:t>
      </w:r>
      <w:r w:rsidR="009D3918" w:rsidRPr="009D3918">
        <w:t xml:space="preserve"> [</w:t>
      </w:r>
      <w:r w:rsidR="001A56CE" w:rsidRPr="009D3918">
        <w:t>1</w:t>
      </w:r>
      <w:r w:rsidR="009D3918" w:rsidRPr="009D3918">
        <w:t>].</w:t>
      </w:r>
    </w:p>
    <w:p w:rsidR="009D3918" w:rsidRDefault="009D3918" w:rsidP="00383FE6">
      <w:pPr>
        <w:keepNext/>
        <w:widowControl w:val="0"/>
        <w:ind w:firstLine="709"/>
      </w:pPr>
    </w:p>
    <w:p w:rsidR="00C23D2F" w:rsidRPr="009D3918" w:rsidRDefault="009D3918" w:rsidP="00383FE6">
      <w:pPr>
        <w:pStyle w:val="2"/>
        <w:widowControl w:val="0"/>
      </w:pPr>
      <w:bookmarkStart w:id="3" w:name="_Toc264231350"/>
      <w:r>
        <w:t xml:space="preserve">1.1 </w:t>
      </w:r>
      <w:r w:rsidR="00C23D2F" w:rsidRPr="009D3918">
        <w:t>Мировые модели пенсионного обеспечения</w:t>
      </w:r>
      <w:r w:rsidRPr="009D3918">
        <w:t xml:space="preserve">: </w:t>
      </w:r>
      <w:r w:rsidR="00C23D2F" w:rsidRPr="009D3918">
        <w:t>накопительная и распределительная</w:t>
      </w:r>
      <w:bookmarkEnd w:id="3"/>
    </w:p>
    <w:p w:rsidR="009D3918" w:rsidRDefault="009D3918" w:rsidP="00383FE6">
      <w:pPr>
        <w:keepNext/>
        <w:widowControl w:val="0"/>
        <w:ind w:firstLine="709"/>
      </w:pPr>
    </w:p>
    <w:p w:rsidR="009D3918" w:rsidRDefault="005155A5" w:rsidP="00383FE6">
      <w:pPr>
        <w:keepNext/>
        <w:widowControl w:val="0"/>
        <w:ind w:firstLine="709"/>
      </w:pPr>
      <w:r w:rsidRPr="009D3918">
        <w:t>Под эгидой Всемирного банка в 1994 году был подготовлен итоговый доклад</w:t>
      </w:r>
      <w:r w:rsidR="009D3918">
        <w:t xml:space="preserve"> "</w:t>
      </w:r>
      <w:r w:rsidRPr="009D3918">
        <w:t>Предупреждение кризиса старения</w:t>
      </w:r>
      <w:r w:rsidR="009D3918" w:rsidRPr="009D3918">
        <w:t xml:space="preserve">: </w:t>
      </w:r>
      <w:r w:rsidRPr="009D3918">
        <w:t>политика защиты престарелых и содействия экономическому росту</w:t>
      </w:r>
      <w:r w:rsidR="009D3918">
        <w:t xml:space="preserve">". </w:t>
      </w:r>
      <w:r w:rsidRPr="009D3918">
        <w:t>В данном докладе</w:t>
      </w:r>
      <w:r w:rsidR="009D3918" w:rsidRPr="009D3918">
        <w:t xml:space="preserve"> </w:t>
      </w:r>
      <w:r w:rsidRPr="009D3918">
        <w:t>рассматривалось</w:t>
      </w:r>
      <w:r w:rsidR="009A53B1" w:rsidRPr="009D3918">
        <w:t xml:space="preserve"> три пенсионные системы</w:t>
      </w:r>
      <w:r w:rsidR="009D3918" w:rsidRPr="009D3918">
        <w:t>: [</w:t>
      </w:r>
      <w:r w:rsidR="00DE60AA" w:rsidRPr="009D3918">
        <w:t>1</w:t>
      </w:r>
      <w:r w:rsidR="009D3918" w:rsidRPr="009D3918">
        <w:t xml:space="preserve">] </w:t>
      </w:r>
      <w:r w:rsidR="00DE60AA" w:rsidRPr="009D3918">
        <w:t>управляемая государством распределительная система, предусматривающая обязательное участие и преследующая ограниченную цель сокращ</w:t>
      </w:r>
      <w:r w:rsidR="009A53B1" w:rsidRPr="009D3918">
        <w:t>ения нищеты среди престарелых</w:t>
      </w:r>
      <w:r w:rsidR="009D3918" w:rsidRPr="009D3918">
        <w:t>; [</w:t>
      </w:r>
      <w:r w:rsidR="00DE60AA" w:rsidRPr="009D3918">
        <w:t>2</w:t>
      </w:r>
      <w:r w:rsidR="009D3918" w:rsidRPr="009D3918">
        <w:t xml:space="preserve">] </w:t>
      </w:r>
      <w:r w:rsidR="00DE60AA" w:rsidRPr="009D3918">
        <w:t>находящаяся в частном управлении обязательная</w:t>
      </w:r>
      <w:r w:rsidR="009A53B1" w:rsidRPr="009D3918">
        <w:t xml:space="preserve"> накопительная система и</w:t>
      </w:r>
      <w:r w:rsidR="009D3918" w:rsidRPr="009D3918">
        <w:t xml:space="preserve"> [</w:t>
      </w:r>
      <w:r w:rsidR="009A53B1" w:rsidRPr="009D3918">
        <w:t>2</w:t>
      </w:r>
      <w:r w:rsidR="00DE60AA" w:rsidRPr="009D3918">
        <w:t>3</w:t>
      </w:r>
      <w:r w:rsidR="009D3918" w:rsidRPr="009D3918">
        <w:t xml:space="preserve">] </w:t>
      </w:r>
      <w:r w:rsidR="00DE60AA" w:rsidRPr="009D3918">
        <w:t>доб</w:t>
      </w:r>
      <w:r w:rsidRPr="009D3918">
        <w:t>ровольная накопительная система</w:t>
      </w:r>
      <w:r w:rsidR="009D3918" w:rsidRPr="009D3918">
        <w:t xml:space="preserve">. </w:t>
      </w:r>
      <w:r w:rsidR="00DE60AA" w:rsidRPr="009D3918">
        <w:t>Первая система в данном случае выполняет функцию перераспределения доходов, а вторая и третья</w:t>
      </w:r>
      <w:r w:rsidR="009D3918" w:rsidRPr="009D3918">
        <w:t xml:space="preserve"> - </w:t>
      </w:r>
      <w:r w:rsidR="00DE60AA" w:rsidRPr="009D3918">
        <w:t>накопление средств и все три обеспечивают совместное страхование от многих факторов риска в преклонном возрасте</w:t>
      </w:r>
      <w:r w:rsidR="009D3918" w:rsidRPr="009D3918">
        <w:t>.</w:t>
      </w:r>
    </w:p>
    <w:p w:rsidR="009D3918" w:rsidRDefault="00725CF9" w:rsidP="00383FE6">
      <w:pPr>
        <w:keepNext/>
        <w:widowControl w:val="0"/>
        <w:ind w:firstLine="709"/>
      </w:pPr>
      <w:r w:rsidRPr="009D3918">
        <w:t>Таким образом, в</w:t>
      </w:r>
      <w:r w:rsidR="00DE60AA" w:rsidRPr="009D3918">
        <w:t xml:space="preserve"> настоящее</w:t>
      </w:r>
      <w:r w:rsidRPr="009D3918">
        <w:t xml:space="preserve"> время</w:t>
      </w:r>
      <w:r w:rsidR="00DE60AA" w:rsidRPr="009D3918">
        <w:t xml:space="preserve"> </w:t>
      </w:r>
      <w:r w:rsidRPr="009D3918">
        <w:t>в мировой практике существуют две гипотетические модели построения пенсионных систем</w:t>
      </w:r>
      <w:r w:rsidR="009D3918" w:rsidRPr="009D3918">
        <w:t xml:space="preserve">: </w:t>
      </w:r>
      <w:r w:rsidRPr="009D3918">
        <w:t>распределительная</w:t>
      </w:r>
      <w:r w:rsidR="009D3918">
        <w:t xml:space="preserve"> (</w:t>
      </w:r>
      <w:r w:rsidRPr="009D3918">
        <w:t>солидарная</w:t>
      </w:r>
      <w:r w:rsidR="009D3918" w:rsidRPr="009D3918">
        <w:t xml:space="preserve">) </w:t>
      </w:r>
      <w:r w:rsidRPr="009D3918">
        <w:t>и накопительная</w:t>
      </w:r>
      <w:r w:rsidR="009D3918">
        <w:t xml:space="preserve"> (</w:t>
      </w:r>
      <w:r w:rsidRPr="009D3918">
        <w:t>сберегательная</w:t>
      </w:r>
      <w:r w:rsidR="009D3918" w:rsidRPr="009D3918">
        <w:t>) [</w:t>
      </w:r>
      <w:r w:rsidR="009A53B1" w:rsidRPr="009D3918">
        <w:t>2</w:t>
      </w:r>
      <w:r w:rsidR="0063073F" w:rsidRPr="009D3918">
        <w:t>3</w:t>
      </w:r>
      <w:r w:rsidR="009D3918" w:rsidRPr="009D3918">
        <w:t>].</w:t>
      </w:r>
    </w:p>
    <w:p w:rsidR="009D3918" w:rsidRDefault="004823CC" w:rsidP="00383FE6">
      <w:pPr>
        <w:keepNext/>
        <w:widowControl w:val="0"/>
        <w:ind w:firstLine="709"/>
      </w:pPr>
      <w:r w:rsidRPr="009D3918">
        <w:t>Распределительная</w:t>
      </w:r>
      <w:r w:rsidR="009D3918">
        <w:t xml:space="preserve"> (</w:t>
      </w:r>
      <w:r w:rsidRPr="009D3918">
        <w:t>солидарная</w:t>
      </w:r>
      <w:r w:rsidR="009D3918" w:rsidRPr="009D3918">
        <w:t xml:space="preserve">) </w:t>
      </w:r>
      <w:r w:rsidRPr="009D3918">
        <w:t xml:space="preserve">модель устанавливает зависимость размера пенсии от стажа, уровня оплаты труда, суммы страховых взносов и </w:t>
      </w:r>
      <w:r w:rsidR="009D3918">
        <w:t>т.д.;</w:t>
      </w:r>
      <w:r w:rsidR="009D3918" w:rsidRPr="009D3918">
        <w:t xml:space="preserve"> </w:t>
      </w:r>
      <w:r w:rsidRPr="009D3918">
        <w:t>при этом пенсия образуется по следующему принципу</w:t>
      </w:r>
      <w:r w:rsidR="009D3918" w:rsidRPr="009D3918">
        <w:t xml:space="preserve">: </w:t>
      </w:r>
      <w:r w:rsidRPr="009D3918">
        <w:t>последующее поколение финансирует предыдущее, и собранные страховые взносы, уплачиваемые работодателями и гражданами, целиком расходуются на выплату пенсий в текущий отрезок времени</w:t>
      </w:r>
      <w:r w:rsidR="009D3918" w:rsidRPr="009D3918">
        <w:t xml:space="preserve">. </w:t>
      </w:r>
      <w:r w:rsidRPr="009D3918">
        <w:t>Пенсия в распределительных системах имеет социальную природу, и ее выплата обязательно гарантируется государством</w:t>
      </w:r>
      <w:r w:rsidR="009D3918" w:rsidRPr="009D3918">
        <w:t xml:space="preserve">. </w:t>
      </w:r>
      <w:r w:rsidR="0063073F" w:rsidRPr="009D3918">
        <w:t>Солидарность поколений, с одной стороны, обеспечивает относительную простоту управления финансовыми резервами пенсионной системы, но, с другой стороны, увеличивает зависимость данной модели от других социально-экономических факторов и, главным образом, демографических</w:t>
      </w:r>
      <w:r w:rsidR="009D3918" w:rsidRPr="009D3918">
        <w:t xml:space="preserve">. </w:t>
      </w:r>
      <w:r w:rsidR="0063073F" w:rsidRPr="009D3918">
        <w:t>При данной модели уровень благополучия пенсионеров будет целиком и полностью зависеть от экономического благополучия именно этого поколения, на которое они уже никак не могут повлиять</w:t>
      </w:r>
      <w:r w:rsidR="009D3918" w:rsidRPr="009D3918">
        <w:t xml:space="preserve">. </w:t>
      </w:r>
      <w:r w:rsidR="0063073F" w:rsidRPr="009D3918">
        <w:t>Каждому участнику солидарной пенсионной системы, как правило, гарантируется по достижении пенсионного возраста пенсия установленного размера, определяемого величиной заработной пла</w:t>
      </w:r>
      <w:r w:rsidR="009A53B1" w:rsidRPr="009D3918">
        <w:t>ты и совокупным трудовым стажем</w:t>
      </w:r>
      <w:r w:rsidR="009D3918" w:rsidRPr="009D3918">
        <w:t xml:space="preserve"> [</w:t>
      </w:r>
      <w:r w:rsidR="0063073F" w:rsidRPr="009D3918">
        <w:t>23</w:t>
      </w:r>
      <w:r w:rsidR="009D3918" w:rsidRPr="009D3918">
        <w:t xml:space="preserve">]. </w:t>
      </w:r>
      <w:r w:rsidR="00715ED5" w:rsidRPr="009D3918">
        <w:t xml:space="preserve">В </w:t>
      </w:r>
      <w:r w:rsidR="00C130D7" w:rsidRPr="009D3918">
        <w:t xml:space="preserve">ряде стран, таких как Франция, </w:t>
      </w:r>
      <w:r w:rsidR="00715ED5" w:rsidRPr="009D3918">
        <w:t>Германия</w:t>
      </w:r>
      <w:r w:rsidR="00C130D7" w:rsidRPr="009D3918">
        <w:t>, Италия и Испания</w:t>
      </w:r>
      <w:r w:rsidR="00715ED5" w:rsidRPr="009D3918">
        <w:t>, распределительные системы сохранились и в наши дни</w:t>
      </w:r>
      <w:r w:rsidR="009D3918" w:rsidRPr="009D3918">
        <w:t>.</w:t>
      </w:r>
    </w:p>
    <w:p w:rsidR="009D3918" w:rsidRDefault="004823CC" w:rsidP="00383FE6">
      <w:pPr>
        <w:keepNext/>
        <w:widowControl w:val="0"/>
        <w:ind w:firstLine="709"/>
      </w:pPr>
      <w:r w:rsidRPr="009D3918">
        <w:t>Накопительная</w:t>
      </w:r>
      <w:r w:rsidR="009D3918">
        <w:t xml:space="preserve"> (</w:t>
      </w:r>
      <w:r w:rsidRPr="009D3918">
        <w:t>сберегательная</w:t>
      </w:r>
      <w:r w:rsidR="009D3918" w:rsidRPr="009D3918">
        <w:t xml:space="preserve">) </w:t>
      </w:r>
      <w:r w:rsidRPr="009D3918">
        <w:t>модель</w:t>
      </w:r>
      <w:r w:rsidR="009D3918" w:rsidRPr="009D3918">
        <w:t xml:space="preserve"> - </w:t>
      </w:r>
      <w:r w:rsidRPr="009D3918">
        <w:t>полная противоположность распределительной</w:t>
      </w:r>
      <w:r w:rsidR="009D3918" w:rsidRPr="009D3918">
        <w:t xml:space="preserve">. </w:t>
      </w:r>
      <w:r w:rsidR="007E5B64" w:rsidRPr="009D3918">
        <w:t>Пенсионное обеспечение по старости в данном варианте представляет собой долгосрочный инвестиционный процесс, где изначально происходит уплата взносов и наращивание пенсионного капитала посредством отдачи от пенсионных инвестиций в экономику, а уже затем происходит выплата накопленных средств в виде пенсий</w:t>
      </w:r>
      <w:r w:rsidR="009D3918" w:rsidRPr="009D3918">
        <w:t xml:space="preserve">. </w:t>
      </w:r>
      <w:r w:rsidR="007E5B64" w:rsidRPr="009D3918">
        <w:t>Таким образом, размер пенсий напрямую зависит от отчислений в соответствующие фонды за период трудовой деятельности и дохода от их инвестирования</w:t>
      </w:r>
      <w:r w:rsidR="009D3918">
        <w:t xml:space="preserve"> (</w:t>
      </w:r>
      <w:r w:rsidR="007E5B64" w:rsidRPr="009D3918">
        <w:t>23</w:t>
      </w:r>
      <w:r w:rsidR="009D3918" w:rsidRPr="009D3918">
        <w:t xml:space="preserve">). </w:t>
      </w:r>
      <w:r w:rsidRPr="009D3918">
        <w:t>Накопительная система отличается от распределительной тем, что она менее чувствительна к проблемам старения населения</w:t>
      </w:r>
      <w:r w:rsidR="009D3918" w:rsidRPr="009D3918">
        <w:t xml:space="preserve">. </w:t>
      </w:r>
      <w:r w:rsidRPr="009D3918">
        <w:t>Каждый человек формирует себе пенсию сам</w:t>
      </w:r>
      <w:r w:rsidR="009D3918" w:rsidRPr="009D3918">
        <w:t xml:space="preserve">. </w:t>
      </w:r>
      <w:r w:rsidRPr="009D3918">
        <w:t>Его взносы идут не на оплату пенсии другому, а на индивидуальный счет в специал</w:t>
      </w:r>
      <w:r w:rsidR="00543AC4" w:rsidRPr="009D3918">
        <w:t>изированной страховой компании</w:t>
      </w:r>
      <w:r w:rsidR="009D3918" w:rsidRPr="009D3918">
        <w:t xml:space="preserve"> [</w:t>
      </w:r>
      <w:r w:rsidR="009A53B1" w:rsidRPr="009D3918">
        <w:t>21</w:t>
      </w:r>
      <w:r w:rsidR="009D3918" w:rsidRPr="009D3918">
        <w:t>].</w:t>
      </w:r>
    </w:p>
    <w:p w:rsidR="009D3918" w:rsidRDefault="00543AC4" w:rsidP="00383FE6">
      <w:pPr>
        <w:keepNext/>
        <w:widowControl w:val="0"/>
        <w:ind w:firstLine="709"/>
      </w:pPr>
      <w:r w:rsidRPr="009D3918">
        <w:t>Современный мировой опыт свидетельствует о том, что за рубежом успешно функционируют система, сочетающая управляемые государством пенсионные схемы с находящимися в частном управлении сбер</w:t>
      </w:r>
      <w:r w:rsidR="009A53B1" w:rsidRPr="009D3918">
        <w:t>егательными пенсионными счетами</w:t>
      </w:r>
      <w:r w:rsidR="009D3918" w:rsidRPr="009D3918">
        <w:t xml:space="preserve"> [</w:t>
      </w:r>
      <w:r w:rsidR="009A53B1" w:rsidRPr="009D3918">
        <w:t>3</w:t>
      </w:r>
      <w:r w:rsidRPr="009D3918">
        <w:t>1</w:t>
      </w:r>
      <w:r w:rsidR="009D3918" w:rsidRPr="009D3918">
        <w:t xml:space="preserve">]. </w:t>
      </w:r>
      <w:r w:rsidRPr="009D3918">
        <w:t>При этом происходит усиление внимания к негосударственным накопительным схемам</w:t>
      </w:r>
      <w:r w:rsidR="00267A43" w:rsidRPr="009D3918">
        <w:t xml:space="preserve"> и</w:t>
      </w:r>
      <w:r w:rsidRPr="009D3918">
        <w:t xml:space="preserve"> постепенное внедрение их в комплексн</w:t>
      </w:r>
      <w:r w:rsidR="00267A43" w:rsidRPr="009D3918">
        <w:t>ую</w:t>
      </w:r>
      <w:r w:rsidRPr="009D3918">
        <w:t xml:space="preserve"> систем</w:t>
      </w:r>
      <w:r w:rsidR="00267A43" w:rsidRPr="009D3918">
        <w:t>у</w:t>
      </w:r>
      <w:r w:rsidRPr="009D3918">
        <w:t xml:space="preserve"> пенсионного страхования</w:t>
      </w:r>
      <w:r w:rsidR="009D3918" w:rsidRPr="009D3918">
        <w:t>.</w:t>
      </w:r>
    </w:p>
    <w:p w:rsidR="009D3918" w:rsidRDefault="00267A43" w:rsidP="00383FE6">
      <w:pPr>
        <w:keepNext/>
        <w:widowControl w:val="0"/>
        <w:ind w:firstLine="709"/>
      </w:pPr>
      <w:r w:rsidRPr="009D3918">
        <w:t>Так, например,</w:t>
      </w:r>
      <w:r w:rsidR="00543AC4" w:rsidRPr="009D3918">
        <w:t xml:space="preserve"> в таких странах как Швеция, Великобритания, Япония и др</w:t>
      </w:r>
      <w:r w:rsidR="009D3918" w:rsidRPr="009D3918">
        <w:t xml:space="preserve">. </w:t>
      </w:r>
      <w:r w:rsidR="00543AC4" w:rsidRPr="009D3918">
        <w:t>распределительная основа осталась в виде базовой минимальной пенсии, в то время как основные пенсионные накопления формируются в накопительной составляющей, основ</w:t>
      </w:r>
      <w:r w:rsidR="009A53B1" w:rsidRPr="009D3918">
        <w:t>анной на инвестировании взносов</w:t>
      </w:r>
      <w:r w:rsidR="009D3918" w:rsidRPr="009D3918">
        <w:t xml:space="preserve"> [</w:t>
      </w:r>
      <w:r w:rsidR="009A53B1" w:rsidRPr="009D3918">
        <w:t>1</w:t>
      </w:r>
      <w:r w:rsidR="00543AC4" w:rsidRPr="009D3918">
        <w:t>4</w:t>
      </w:r>
      <w:r w:rsidR="009D3918" w:rsidRPr="009D3918">
        <w:t>].</w:t>
      </w:r>
    </w:p>
    <w:p w:rsidR="009D3918" w:rsidRDefault="00FC3256" w:rsidP="00383FE6">
      <w:pPr>
        <w:keepNext/>
        <w:widowControl w:val="0"/>
        <w:ind w:firstLine="709"/>
      </w:pPr>
      <w:r w:rsidRPr="009D3918">
        <w:t xml:space="preserve">Для детального понимания </w:t>
      </w:r>
      <w:r w:rsidR="00267A43" w:rsidRPr="009D3918">
        <w:t>места</w:t>
      </w:r>
      <w:r w:rsidR="008C2083" w:rsidRPr="009D3918">
        <w:t xml:space="preserve"> и роли</w:t>
      </w:r>
      <w:r w:rsidR="00267A43" w:rsidRPr="009D3918">
        <w:t xml:space="preserve"> инструментов накопления в </w:t>
      </w:r>
      <w:r w:rsidRPr="009D3918">
        <w:t>пенсионных систем</w:t>
      </w:r>
      <w:r w:rsidR="00267A43" w:rsidRPr="009D3918">
        <w:t>ах</w:t>
      </w:r>
      <w:r w:rsidRPr="009D3918">
        <w:t xml:space="preserve"> и возможности применения зарубежного опыта </w:t>
      </w:r>
      <w:r w:rsidR="0081637A" w:rsidRPr="009D3918">
        <w:t>к</w:t>
      </w:r>
      <w:r w:rsidRPr="009D3918">
        <w:t xml:space="preserve"> </w:t>
      </w:r>
      <w:r w:rsidR="0081637A" w:rsidRPr="009D3918">
        <w:t xml:space="preserve">пенсионной системе </w:t>
      </w:r>
      <w:r w:rsidRPr="009D3918">
        <w:t>России следует осуществить сравнительный анализ пенсионных систем</w:t>
      </w:r>
      <w:r w:rsidR="008C2083" w:rsidRPr="009D3918">
        <w:t xml:space="preserve"> стран</w:t>
      </w:r>
      <w:r w:rsidR="00267A43" w:rsidRPr="009D3918">
        <w:t xml:space="preserve">, активно использующих </w:t>
      </w:r>
      <w:r w:rsidR="008C2083" w:rsidRPr="009D3918">
        <w:t>накопительный и распределительно-накопительный принципы формирования пенсий</w:t>
      </w:r>
      <w:r w:rsidR="009D3918" w:rsidRPr="009D3918">
        <w:t>.</w:t>
      </w:r>
    </w:p>
    <w:p w:rsidR="000E5406" w:rsidRDefault="000E5406" w:rsidP="00383FE6">
      <w:pPr>
        <w:keepNext/>
        <w:widowControl w:val="0"/>
        <w:ind w:firstLine="709"/>
      </w:pPr>
    </w:p>
    <w:p w:rsidR="0069017C" w:rsidRPr="009D3918" w:rsidRDefault="009D3918" w:rsidP="00383FE6">
      <w:pPr>
        <w:pStyle w:val="2"/>
        <w:widowControl w:val="0"/>
      </w:pPr>
      <w:bookmarkStart w:id="4" w:name="_Toc264231351"/>
      <w:r>
        <w:t xml:space="preserve">1.2 </w:t>
      </w:r>
      <w:r w:rsidR="0069017C" w:rsidRPr="009D3918">
        <w:t>Пенсионная система Росси</w:t>
      </w:r>
      <w:r w:rsidR="00961608" w:rsidRPr="009D3918">
        <w:t>йской Федерации</w:t>
      </w:r>
      <w:bookmarkEnd w:id="4"/>
    </w:p>
    <w:p w:rsidR="009D3918" w:rsidRDefault="009D3918" w:rsidP="00383FE6">
      <w:pPr>
        <w:keepNext/>
        <w:widowControl w:val="0"/>
        <w:ind w:firstLine="709"/>
      </w:pPr>
    </w:p>
    <w:p w:rsidR="009D3918" w:rsidRDefault="0031113F" w:rsidP="00383FE6">
      <w:pPr>
        <w:keepNext/>
        <w:widowControl w:val="0"/>
        <w:ind w:firstLine="709"/>
      </w:pPr>
      <w:r w:rsidRPr="009D3918">
        <w:t>Прежде чем рассматривать пенсионную систему России необходимо дать определение самому термину пенсионная система</w:t>
      </w:r>
      <w:r w:rsidR="009D3918" w:rsidRPr="009D3918">
        <w:t xml:space="preserve">. </w:t>
      </w:r>
      <w:r w:rsidRPr="009D3918">
        <w:t>Под пенсионной системой подразумевается совокупность создаваемых государством экономических и организационных институтов и норм, имеющих целью предоставление гражданам материального обеспечения в виде пенсии</w:t>
      </w:r>
      <w:r w:rsidR="009D3918" w:rsidRPr="009D3918">
        <w:t xml:space="preserve">. </w:t>
      </w:r>
      <w:r w:rsidR="00753462" w:rsidRPr="009D3918">
        <w:t>Пенсионная система России представляет собой синтез распределительного механизма пенсионного обеспечения и элементов накопительного</w:t>
      </w:r>
      <w:r w:rsidR="009D3918" w:rsidRPr="009D3918">
        <w:t xml:space="preserve">. </w:t>
      </w:r>
      <w:r w:rsidR="00753462" w:rsidRPr="009D3918">
        <w:t>С 2002 г</w:t>
      </w:r>
      <w:r w:rsidR="009D3918" w:rsidRPr="009D3918">
        <w:t xml:space="preserve">. </w:t>
      </w:r>
      <w:r w:rsidR="00753462" w:rsidRPr="009D3918">
        <w:t>в стране был запущен механизм пенсионной реформы, являющейся одной из составляющих комплекса проводимых в России экономических реформ</w:t>
      </w:r>
      <w:r w:rsidR="009D3918" w:rsidRPr="009D3918">
        <w:t xml:space="preserve">. </w:t>
      </w:r>
      <w:r w:rsidR="00753462" w:rsidRPr="009D3918">
        <w:t>Пенсионная реформа направлена на изменение существ</w:t>
      </w:r>
      <w:r w:rsidR="00D844F5" w:rsidRPr="009D3918">
        <w:t>овавшей</w:t>
      </w:r>
      <w:r w:rsidR="00753462" w:rsidRPr="009D3918">
        <w:t xml:space="preserve"> распределительной системы начисления пенсий, дополняя ее накопительной частью и персонифицированным учетом</w:t>
      </w:r>
      <w:r w:rsidR="009D3918" w:rsidRPr="009D3918">
        <w:t>.</w:t>
      </w:r>
    </w:p>
    <w:p w:rsidR="009D3918" w:rsidRDefault="006F4805" w:rsidP="00383FE6">
      <w:pPr>
        <w:keepNext/>
        <w:widowControl w:val="0"/>
        <w:ind w:firstLine="709"/>
      </w:pPr>
      <w:r w:rsidRPr="009D3918">
        <w:t>Пенсионная система России в современном виде включает в себя отношения по формированию</w:t>
      </w:r>
      <w:r w:rsidR="00D21015" w:rsidRPr="009D3918">
        <w:t>, назначению и выплате следующих</w:t>
      </w:r>
      <w:r w:rsidRPr="009D3918">
        <w:t xml:space="preserve"> видов пенсий</w:t>
      </w:r>
      <w:r w:rsidR="009D3918" w:rsidRPr="009D3918">
        <w:t xml:space="preserve">: </w:t>
      </w:r>
      <w:r w:rsidR="00AB2544" w:rsidRPr="009D3918">
        <w:t xml:space="preserve">пенсии по государственному пенсионному обеспечению, </w:t>
      </w:r>
      <w:r w:rsidRPr="009D3918">
        <w:t>трудовой пенсии, негосударственной пенсии</w:t>
      </w:r>
      <w:r w:rsidR="009D3918" w:rsidRPr="009D3918">
        <w:t>.</w:t>
      </w:r>
    </w:p>
    <w:p w:rsidR="009D3918" w:rsidRDefault="00AB2544" w:rsidP="00383FE6">
      <w:pPr>
        <w:keepNext/>
        <w:widowControl w:val="0"/>
        <w:ind w:firstLine="709"/>
      </w:pPr>
      <w:r w:rsidRPr="009D3918">
        <w:t>Пенсия по государственному пенсионному обеспечению</w:t>
      </w:r>
      <w:r w:rsidR="009D3918" w:rsidRPr="009D3918">
        <w:t xml:space="preserve"> - </w:t>
      </w:r>
      <w:r w:rsidRPr="009D3918">
        <w:t>ежемесячная государственная денежная выплата, которая предоставляется гражданам в целях компенсации им заработка</w:t>
      </w:r>
      <w:r w:rsidR="009D3918">
        <w:t xml:space="preserve"> (</w:t>
      </w:r>
      <w:r w:rsidRPr="009D3918">
        <w:t>дохода</w:t>
      </w:r>
      <w:r w:rsidR="009D3918" w:rsidRPr="009D3918">
        <w:t>),</w:t>
      </w:r>
      <w:r w:rsidRPr="009D3918">
        <w:t xml:space="preserve"> утраченного в связи с прекращением федеральной государственной гражданской службы при достижении установленной законом выслуги при выходе на трудовую пенсию по старости</w:t>
      </w:r>
      <w:r w:rsidR="009D3918">
        <w:t xml:space="preserve"> (</w:t>
      </w:r>
      <w:r w:rsidRPr="009D3918">
        <w:t>инвалидности</w:t>
      </w:r>
      <w:r w:rsidR="009D3918" w:rsidRPr="009D3918">
        <w:t>) [</w:t>
      </w:r>
      <w:r w:rsidRPr="009D3918">
        <w:t>29</w:t>
      </w:r>
      <w:r w:rsidR="009D3918" w:rsidRPr="009D3918">
        <w:t xml:space="preserve">] ; </w:t>
      </w:r>
      <w:r w:rsidRPr="009D3918">
        <w:t>Данная пенсия предоставляется государственным служащим</w:t>
      </w:r>
      <w:r w:rsidR="009D3918" w:rsidRPr="009D3918">
        <w:t xml:space="preserve">; </w:t>
      </w:r>
      <w:r w:rsidRPr="009D3918">
        <w:t>военнослужащим</w:t>
      </w:r>
      <w:r w:rsidR="009D3918" w:rsidRPr="009D3918">
        <w:t xml:space="preserve">; </w:t>
      </w:r>
      <w:r w:rsidRPr="009D3918">
        <w:t>участникам Великой Отечественной войны</w:t>
      </w:r>
      <w:r w:rsidR="009D3918" w:rsidRPr="009D3918">
        <w:t xml:space="preserve">; </w:t>
      </w:r>
      <w:r w:rsidRPr="009D3918">
        <w:t>гражданам, пострадавшим в результате радиационных и техногенных катастроф</w:t>
      </w:r>
      <w:r w:rsidR="009D3918" w:rsidRPr="009D3918">
        <w:t xml:space="preserve">; </w:t>
      </w:r>
      <w:r w:rsidRPr="009D3918">
        <w:t>нетрудоспособным гражданам</w:t>
      </w:r>
      <w:r w:rsidR="009D3918">
        <w:t xml:space="preserve"> (</w:t>
      </w:r>
      <w:r w:rsidRPr="009D3918">
        <w:t>инвалидам</w:t>
      </w:r>
      <w:r w:rsidR="009D3918" w:rsidRPr="009D3918">
        <w:t>) [</w:t>
      </w:r>
      <w:r w:rsidRPr="009D3918">
        <w:t>29</w:t>
      </w:r>
      <w:r w:rsidR="009D3918" w:rsidRPr="009D3918">
        <w:t>].</w:t>
      </w:r>
    </w:p>
    <w:p w:rsidR="009D3918" w:rsidRDefault="00D75726" w:rsidP="00383FE6">
      <w:pPr>
        <w:keepNext/>
        <w:widowControl w:val="0"/>
        <w:ind w:firstLine="709"/>
      </w:pPr>
      <w:r w:rsidRPr="009D3918">
        <w:t>В 2009 году продолжалась пенсионная реформа, направленная на совершенствование пенсионной системы</w:t>
      </w:r>
      <w:r w:rsidR="009D3918" w:rsidRPr="009D3918">
        <w:t xml:space="preserve">. </w:t>
      </w:r>
      <w:r w:rsidRPr="009D3918">
        <w:t>Были приняты</w:t>
      </w:r>
      <w:r w:rsidR="00753462" w:rsidRPr="009D3918">
        <w:t xml:space="preserve"> </w:t>
      </w:r>
      <w:r w:rsidRPr="009D3918">
        <w:t>ряд законов, в соответствии с которыми единый социальный налог, уплачиваемый работодателями, с 1 января 2010 заменяется страховыми взносами, уплачиваемыми работодателями напрямую в Пенсионный фонд РФ</w:t>
      </w:r>
      <w:r w:rsidR="009D3918" w:rsidRPr="009D3918">
        <w:t xml:space="preserve"> [</w:t>
      </w:r>
      <w:r w:rsidR="008E2E8A" w:rsidRPr="009D3918">
        <w:t>27</w:t>
      </w:r>
      <w:r w:rsidR="009D3918" w:rsidRPr="009D3918">
        <w:t>].</w:t>
      </w:r>
    </w:p>
    <w:p w:rsidR="009D3918" w:rsidRDefault="00D75726" w:rsidP="00383FE6">
      <w:pPr>
        <w:keepNext/>
        <w:widowControl w:val="0"/>
        <w:ind w:firstLine="709"/>
      </w:pPr>
      <w:r w:rsidRPr="009D3918">
        <w:t>Таким образом, в</w:t>
      </w:r>
      <w:r w:rsidR="00753462" w:rsidRPr="009D3918">
        <w:t xml:space="preserve"> соответствии с федеральным законом</w:t>
      </w:r>
      <w:r w:rsidR="009D3918">
        <w:t xml:space="preserve"> "</w:t>
      </w:r>
      <w:r w:rsidR="00753462" w:rsidRPr="009D3918">
        <w:t>О трудовых пенсиях в Российской Федерации</w:t>
      </w:r>
      <w:r w:rsidR="009D3918">
        <w:t xml:space="preserve">" </w:t>
      </w:r>
      <w:r w:rsidR="00753462" w:rsidRPr="009D3918">
        <w:t>трудовая пенсия по старости</w:t>
      </w:r>
      <w:r w:rsidRPr="009D3918">
        <w:t xml:space="preserve"> с 1 января 2010 года</w:t>
      </w:r>
      <w:r w:rsidR="00753462" w:rsidRPr="009D3918">
        <w:t xml:space="preserve"> состоит из </w:t>
      </w:r>
      <w:r w:rsidRPr="009D3918">
        <w:t>двух частей</w:t>
      </w:r>
      <w:r w:rsidR="009D3918" w:rsidRPr="009D3918">
        <w:t xml:space="preserve"> - </w:t>
      </w:r>
      <w:r w:rsidR="00753462" w:rsidRPr="009D3918">
        <w:t>страховой и накопительной</w:t>
      </w:r>
      <w:r w:rsidR="009D3918" w:rsidRPr="009D3918">
        <w:t xml:space="preserve"> [</w:t>
      </w:r>
      <w:r w:rsidRPr="009D3918">
        <w:t>26</w:t>
      </w:r>
      <w:r w:rsidR="009D3918" w:rsidRPr="009D3918">
        <w:t>].</w:t>
      </w:r>
    </w:p>
    <w:p w:rsidR="009D3918" w:rsidRDefault="00D75726" w:rsidP="00383FE6">
      <w:pPr>
        <w:keepNext/>
        <w:widowControl w:val="0"/>
        <w:ind w:firstLine="709"/>
      </w:pPr>
      <w:r w:rsidRPr="009D3918">
        <w:t>Вместо базовой части трудовой пенсии введен фиксированный базовый размер страховой части трудовой пенсии по старости, как составная часть этой части пенсии</w:t>
      </w:r>
      <w:r w:rsidR="009D3918" w:rsidRPr="009D3918">
        <w:t xml:space="preserve">. </w:t>
      </w:r>
      <w:r w:rsidR="006C1232" w:rsidRPr="009D3918">
        <w:t>Фиксированный базовый размер страховой части трудовой пенсии соответствует ранее действующему размеру базовой части трудовой пенсии, просто теперь он входит в состав страховой части трудовой пенсии</w:t>
      </w:r>
      <w:r w:rsidR="009D3918" w:rsidRPr="009D3918">
        <w:t xml:space="preserve"> [</w:t>
      </w:r>
      <w:r w:rsidR="008E2E8A" w:rsidRPr="009D3918">
        <w:t>27</w:t>
      </w:r>
      <w:r w:rsidR="009D3918" w:rsidRPr="009D3918">
        <w:t>].</w:t>
      </w:r>
    </w:p>
    <w:p w:rsidR="009D3918" w:rsidRDefault="00753462" w:rsidP="00383FE6">
      <w:pPr>
        <w:keepNext/>
        <w:widowControl w:val="0"/>
        <w:ind w:firstLine="709"/>
      </w:pPr>
      <w:r w:rsidRPr="009D3918">
        <w:t>Страховая и накопительная части трудовой пенсии формируются за счет страховых взносов, уплачиваемых работодателем за каждого работника</w:t>
      </w:r>
      <w:r w:rsidR="009D3918" w:rsidRPr="009D3918">
        <w:t xml:space="preserve">. </w:t>
      </w:r>
      <w:r w:rsidRPr="009D3918">
        <w:t>Размер страховой и накопительной частей трудовой пенсии зависит от заработка застрахованного лица, длительности его трудовой деятельности</w:t>
      </w:r>
      <w:r w:rsidR="009D3918" w:rsidRPr="009D3918">
        <w:t>.</w:t>
      </w:r>
    </w:p>
    <w:p w:rsidR="009D3918" w:rsidRDefault="00D844F5" w:rsidP="00383FE6">
      <w:pPr>
        <w:keepNext/>
        <w:widowControl w:val="0"/>
        <w:ind w:firstLine="709"/>
      </w:pPr>
      <w:r w:rsidRPr="009D3918">
        <w:t>Взносы, выплачиваемые на страховую части пенсии являются</w:t>
      </w:r>
      <w:r w:rsidR="008E2E8A" w:rsidRPr="009D3918">
        <w:t xml:space="preserve"> условно-накопительной, они</w:t>
      </w:r>
      <w:r w:rsidRPr="009D3918">
        <w:t xml:space="preserve"> расходуются на выплату пенсий сегодняшним пенсионерам, а </w:t>
      </w:r>
      <w:r w:rsidR="008E2E8A" w:rsidRPr="009D3918">
        <w:t xml:space="preserve">на счетах копятся обязательства </w:t>
      </w:r>
      <w:r w:rsidRPr="009D3918">
        <w:t>государств</w:t>
      </w:r>
      <w:r w:rsidR="008E2E8A" w:rsidRPr="009D3918">
        <w:t>а</w:t>
      </w:r>
      <w:r w:rsidRPr="009D3918">
        <w:t xml:space="preserve"> выплачивать </w:t>
      </w:r>
      <w:r w:rsidR="008E2E8A" w:rsidRPr="009D3918">
        <w:t>эту</w:t>
      </w:r>
      <w:r w:rsidRPr="009D3918">
        <w:t xml:space="preserve"> части пенсии в будущем</w:t>
      </w:r>
      <w:r w:rsidR="009D3918" w:rsidRPr="009D3918">
        <w:t xml:space="preserve">. </w:t>
      </w:r>
      <w:r w:rsidRPr="009D3918">
        <w:t xml:space="preserve">Взносы же на накопительную часть пенсии на выплаты не расходуются, а </w:t>
      </w:r>
      <w:r w:rsidR="008E2E8A" w:rsidRPr="009D3918">
        <w:t>копятся</w:t>
      </w:r>
      <w:r w:rsidRPr="009D3918">
        <w:t xml:space="preserve"> на индивидуальных лицевых</w:t>
      </w:r>
      <w:r w:rsidR="009D3918">
        <w:t xml:space="preserve"> (</w:t>
      </w:r>
      <w:r w:rsidRPr="009D3918">
        <w:t>пенсионных</w:t>
      </w:r>
      <w:r w:rsidR="009D3918" w:rsidRPr="009D3918">
        <w:t xml:space="preserve">) </w:t>
      </w:r>
      <w:r w:rsidRPr="009D3918">
        <w:t>счетах</w:t>
      </w:r>
      <w:r w:rsidR="009A53B1" w:rsidRPr="009D3918">
        <w:t xml:space="preserve"> граждан</w:t>
      </w:r>
      <w:r w:rsidR="009D3918" w:rsidRPr="009D3918">
        <w:t xml:space="preserve"> [</w:t>
      </w:r>
      <w:r w:rsidRPr="009D3918">
        <w:t>24</w:t>
      </w:r>
      <w:r w:rsidR="009D3918" w:rsidRPr="009D3918">
        <w:t>].</w:t>
      </w:r>
    </w:p>
    <w:p w:rsidR="009D3918" w:rsidRDefault="0069017C" w:rsidP="00383FE6">
      <w:pPr>
        <w:keepNext/>
        <w:widowControl w:val="0"/>
        <w:ind w:firstLine="709"/>
      </w:pPr>
      <w:r w:rsidRPr="009D3918">
        <w:t>Накопительная часть пенсии</w:t>
      </w:r>
      <w:r w:rsidR="009D3918" w:rsidRPr="009D3918">
        <w:t xml:space="preserve"> - </w:t>
      </w:r>
      <w:r w:rsidR="00460B4E" w:rsidRPr="009D3918">
        <w:t>единственная часть в составе трудовой пенсии, судьбой которой гражданин вправе распорядиться самостоятельно</w:t>
      </w:r>
      <w:r w:rsidR="009D3918" w:rsidRPr="009D3918">
        <w:t xml:space="preserve">. </w:t>
      </w:r>
      <w:r w:rsidR="00460B4E" w:rsidRPr="009D3918">
        <w:t>Сейчас в России существует двухуровневая система управления накопительной частью пенсии</w:t>
      </w:r>
      <w:r w:rsidR="009D3918" w:rsidRPr="009D3918">
        <w:t xml:space="preserve">: </w:t>
      </w:r>
      <w:r w:rsidR="00460B4E" w:rsidRPr="009D3918">
        <w:t>гражданин может выбирать между Пенсионным фондом</w:t>
      </w:r>
      <w:r w:rsidR="009D3918">
        <w:t xml:space="preserve"> (</w:t>
      </w:r>
      <w:r w:rsidR="00460B4E" w:rsidRPr="009D3918">
        <w:t>ПФР</w:t>
      </w:r>
      <w:r w:rsidR="009D3918" w:rsidRPr="009D3918">
        <w:t xml:space="preserve">) </w:t>
      </w:r>
      <w:r w:rsidR="00460B4E" w:rsidRPr="009D3918">
        <w:t>и одним из негосударственных пенсионных фондов</w:t>
      </w:r>
      <w:r w:rsidR="009D3918" w:rsidRPr="009D3918">
        <w:t xml:space="preserve">. </w:t>
      </w:r>
      <w:r w:rsidR="00AB2544" w:rsidRPr="009D3918">
        <w:t>Средства, внесенные в счет накопительной системы подлежат инвестированию, а полученный по результатам инвестирования доход также учитывается на счетах застрахованных лиц, как и страховые взносы</w:t>
      </w:r>
      <w:r w:rsidR="009D3918" w:rsidRPr="009D3918">
        <w:t xml:space="preserve">. </w:t>
      </w:r>
      <w:r w:rsidR="00994853" w:rsidRPr="009D3918">
        <w:t>Инвестирование пенсионных накоплений лиц, оставшихся в Пенсионном фонде России, осуществляется частными управляющими компаниями, отобранными по результатам конкурса, проводимого в соответствии с решением Правительства Российской Федерации или Государственной управляющей компанией</w:t>
      </w:r>
      <w:r w:rsidR="009D3918" w:rsidRPr="009D3918">
        <w:t xml:space="preserve">. </w:t>
      </w:r>
      <w:r w:rsidR="00994853" w:rsidRPr="009D3918">
        <w:t>Государственная управляющая компания, функции которой по решению Правительства Российской Федерации исполняет Внешэкономбанк, в соответствии с законодательством имеет право инвестировать пенсионные накопления только в государственные ценные бумаги и ипотечные ценные бумаги, подтвержденные гарантиями государства, что обеспечивает такому варианту размещения наименьший риск, но и наименьшую доходность</w:t>
      </w:r>
      <w:r w:rsidR="009D3918" w:rsidRPr="009D3918">
        <w:t>.</w:t>
      </w:r>
    </w:p>
    <w:p w:rsidR="009D3918" w:rsidRDefault="00994853" w:rsidP="00383FE6">
      <w:pPr>
        <w:keepNext/>
        <w:widowControl w:val="0"/>
        <w:ind w:firstLine="709"/>
        <w:rPr>
          <w:lang w:val="en-US"/>
        </w:rPr>
      </w:pPr>
      <w:r w:rsidRPr="009D3918">
        <w:t>Негосударственным пенсионным фондам, а также частным управляющим компаниям законодательно разрешено инвестировать средства пенсионных накоплений в более широкий круг инструментов</w:t>
      </w:r>
      <w:r w:rsidR="009D3918" w:rsidRPr="009D3918">
        <w:t xml:space="preserve">. </w:t>
      </w:r>
      <w:r w:rsidRPr="009D3918">
        <w:t>Это позволяет им получать более высокую доходность инвестирования</w:t>
      </w:r>
      <w:r w:rsidR="009D3918" w:rsidRPr="009D3918">
        <w:rPr>
          <w:lang w:val="en-US"/>
        </w:rPr>
        <w:t xml:space="preserve"> [</w:t>
      </w:r>
      <w:r w:rsidR="00AB2544" w:rsidRPr="009D3918">
        <w:t>32</w:t>
      </w:r>
      <w:r w:rsidR="009D3918" w:rsidRPr="009D3918">
        <w:rPr>
          <w:lang w:val="en-US"/>
        </w:rPr>
        <w:t>].</w:t>
      </w:r>
    </w:p>
    <w:p w:rsidR="009D3918" w:rsidRDefault="00460B4E" w:rsidP="00383FE6">
      <w:pPr>
        <w:keepNext/>
        <w:widowControl w:val="0"/>
        <w:ind w:firstLine="709"/>
      </w:pPr>
      <w:r w:rsidRPr="009D3918">
        <w:t xml:space="preserve">Государственную </w:t>
      </w:r>
      <w:r w:rsidR="00853F9B" w:rsidRPr="009D3918">
        <w:t xml:space="preserve">пенсионную </w:t>
      </w:r>
      <w:r w:rsidRPr="009D3918">
        <w:t>систему России дополняет добровольное пенсионное обеспечение</w:t>
      </w:r>
      <w:r w:rsidR="009D3918" w:rsidRPr="009D3918">
        <w:t xml:space="preserve">. </w:t>
      </w:r>
      <w:r w:rsidR="00853F9B" w:rsidRPr="009D3918">
        <w:t>Оно подразумевает предоставление пенсий за счет средств работодателей, граждан, или за счет средств бюджетов субъектов Российской Федерации и средств местных бюджетов</w:t>
      </w:r>
      <w:r w:rsidR="009D3918" w:rsidRPr="009D3918">
        <w:t xml:space="preserve"> [</w:t>
      </w:r>
      <w:r w:rsidR="00853F9B" w:rsidRPr="009D3918">
        <w:t>28</w:t>
      </w:r>
      <w:r w:rsidR="009D3918" w:rsidRPr="009D3918">
        <w:t>].</w:t>
      </w:r>
    </w:p>
    <w:p w:rsidR="009D3918" w:rsidRDefault="00853F9B" w:rsidP="00383FE6">
      <w:pPr>
        <w:keepNext/>
        <w:widowControl w:val="0"/>
        <w:ind w:firstLine="709"/>
      </w:pPr>
      <w:r w:rsidRPr="009D3918">
        <w:t xml:space="preserve">Как </w:t>
      </w:r>
      <w:r w:rsidR="003F4E1D" w:rsidRPr="009D3918">
        <w:t xml:space="preserve">обязательное, так и добровольное пенсионное обеспечение может осуществляться как через государственное учреждение </w:t>
      </w:r>
      <w:r w:rsidR="009D3918">
        <w:t>-</w:t>
      </w:r>
      <w:r w:rsidR="003F4E1D" w:rsidRPr="009D3918">
        <w:t xml:space="preserve"> Пенсионный фонд Российской Федерации, так и через негосударственные пенсионные фонды</w:t>
      </w:r>
      <w:r w:rsidR="009D3918" w:rsidRPr="009D3918">
        <w:t xml:space="preserve">. </w:t>
      </w:r>
      <w:r w:rsidR="00091E88" w:rsidRPr="009D3918">
        <w:t xml:space="preserve">Все фонды имеют множество вариантов накопительных схем, как </w:t>
      </w:r>
      <w:r w:rsidR="006F4805" w:rsidRPr="009D3918">
        <w:t>корпоративных</w:t>
      </w:r>
      <w:r w:rsidR="00091E88" w:rsidRPr="009D3918">
        <w:t xml:space="preserve"> так и личных</w:t>
      </w:r>
      <w:r w:rsidR="009D3918" w:rsidRPr="009D3918">
        <w:t xml:space="preserve">. </w:t>
      </w:r>
      <w:r w:rsidR="00091E88" w:rsidRPr="009D3918">
        <w:t xml:space="preserve">При </w:t>
      </w:r>
      <w:r w:rsidR="006F4805" w:rsidRPr="009D3918">
        <w:t>корпоративной</w:t>
      </w:r>
      <w:r w:rsidR="00091E88" w:rsidRPr="009D3918">
        <w:t xml:space="preserve"> схеме взносы полностью или частично выплачивает работодатель, при </w:t>
      </w:r>
      <w:r w:rsidR="00F24470" w:rsidRPr="009D3918">
        <w:t xml:space="preserve">индивидуальной физическое лицо самостоятельно добровольно формирует себе </w:t>
      </w:r>
      <w:r w:rsidR="006F4805" w:rsidRPr="009D3918">
        <w:t>будущую</w:t>
      </w:r>
      <w:r w:rsidR="00F24470" w:rsidRPr="009D3918">
        <w:t xml:space="preserve"> пенсию</w:t>
      </w:r>
      <w:r w:rsidR="009D3918" w:rsidRPr="009D3918">
        <w:t>.</w:t>
      </w:r>
    </w:p>
    <w:p w:rsidR="009D3918" w:rsidRDefault="00853F9B" w:rsidP="00383FE6">
      <w:pPr>
        <w:keepNext/>
        <w:widowControl w:val="0"/>
        <w:ind w:firstLine="709"/>
      </w:pPr>
      <w:r w:rsidRPr="009D3918">
        <w:t xml:space="preserve">Всю </w:t>
      </w:r>
      <w:r w:rsidR="006F4805" w:rsidRPr="009D3918">
        <w:t>ответственность</w:t>
      </w:r>
      <w:r w:rsidRPr="009D3918">
        <w:t xml:space="preserve"> и контроль</w:t>
      </w:r>
      <w:r w:rsidR="006F4805" w:rsidRPr="009D3918">
        <w:t xml:space="preserve"> за выплату пенсий, с</w:t>
      </w:r>
      <w:r w:rsidRPr="009D3918">
        <w:t>огласно закону</w:t>
      </w:r>
      <w:r w:rsidR="009D3918">
        <w:t xml:space="preserve"> "</w:t>
      </w:r>
      <w:r w:rsidRPr="009D3918">
        <w:t>Об обязательном пенсионном страховании</w:t>
      </w:r>
      <w:r w:rsidR="009D3918">
        <w:t xml:space="preserve">" </w:t>
      </w:r>
      <w:r w:rsidR="006F4805" w:rsidRPr="009D3918">
        <w:t xml:space="preserve">несет </w:t>
      </w:r>
      <w:r w:rsidRPr="009D3918">
        <w:t>государ</w:t>
      </w:r>
      <w:r w:rsidR="006F4805" w:rsidRPr="009D3918">
        <w:t>ство</w:t>
      </w:r>
      <w:r w:rsidR="009D3918" w:rsidRPr="009D3918">
        <w:t xml:space="preserve">. </w:t>
      </w:r>
      <w:r w:rsidR="00961608" w:rsidRPr="009D3918">
        <w:t>Органом</w:t>
      </w:r>
      <w:r w:rsidR="00AB2544" w:rsidRPr="009D3918">
        <w:t>, осуществляющими внешний контроль за деятельностью негосударственных пенсионных фондов и сохранностью пенсионных накоплений</w:t>
      </w:r>
      <w:r w:rsidR="00961608" w:rsidRPr="009D3918">
        <w:t xml:space="preserve">, а также Пенсионного фонда Российской Федерации, государственной управляющей компании, является </w:t>
      </w:r>
      <w:r w:rsidR="00961608" w:rsidRPr="009D3918">
        <w:rPr>
          <w:rStyle w:val="af0"/>
          <w:b w:val="0"/>
          <w:bCs w:val="0"/>
          <w:color w:val="000000"/>
        </w:rPr>
        <w:t>Федеральная служба по финансовым рынкам</w:t>
      </w:r>
      <w:r w:rsidR="009D3918" w:rsidRPr="009D3918">
        <w:rPr>
          <w:rStyle w:val="af0"/>
          <w:b w:val="0"/>
          <w:bCs w:val="0"/>
          <w:color w:val="000000"/>
        </w:rPr>
        <w:t xml:space="preserve">. </w:t>
      </w:r>
      <w:r w:rsidR="00AB2544" w:rsidRPr="009D3918">
        <w:rPr>
          <w:rStyle w:val="af0"/>
          <w:b w:val="0"/>
          <w:bCs w:val="0"/>
          <w:color w:val="000000"/>
        </w:rPr>
        <w:t>Министерство здравоохранения и</w:t>
      </w:r>
      <w:r w:rsidR="009D3918">
        <w:rPr>
          <w:rStyle w:val="af0"/>
          <w:b w:val="0"/>
          <w:bCs w:val="0"/>
          <w:color w:val="000000"/>
        </w:rPr>
        <w:t xml:space="preserve"> </w:t>
      </w:r>
      <w:r w:rsidR="00AB2544" w:rsidRPr="009D3918">
        <w:rPr>
          <w:rStyle w:val="af0"/>
          <w:b w:val="0"/>
          <w:bCs w:val="0"/>
          <w:color w:val="000000"/>
        </w:rPr>
        <w:t>социального развития Российской Федерации</w:t>
      </w:r>
      <w:r w:rsidR="00AB2544" w:rsidRPr="009D3918">
        <w:t xml:space="preserve"> защищает интересы участников негосударственного пенсионного фонда, застрахованных лиц и</w:t>
      </w:r>
      <w:r w:rsidR="009D3918">
        <w:t xml:space="preserve"> </w:t>
      </w:r>
      <w:r w:rsidR="00AB2544" w:rsidRPr="009D3918">
        <w:t>их правопреемников</w:t>
      </w:r>
      <w:r w:rsidR="009D3918" w:rsidRPr="009D3918">
        <w:t xml:space="preserve"> [</w:t>
      </w:r>
      <w:r w:rsidR="00961608" w:rsidRPr="009D3918">
        <w:t>3</w:t>
      </w:r>
      <w:r w:rsidR="009A53B1" w:rsidRPr="009D3918">
        <w:t>1</w:t>
      </w:r>
      <w:r w:rsidR="009D3918" w:rsidRPr="009D3918">
        <w:t>].</w:t>
      </w:r>
    </w:p>
    <w:p w:rsidR="009D3918" w:rsidRDefault="009D3918" w:rsidP="00383FE6">
      <w:pPr>
        <w:keepNext/>
        <w:widowControl w:val="0"/>
        <w:ind w:firstLine="709"/>
      </w:pPr>
    </w:p>
    <w:p w:rsidR="00923B6E" w:rsidRPr="009D3918" w:rsidRDefault="009D3918" w:rsidP="00383FE6">
      <w:pPr>
        <w:pStyle w:val="2"/>
        <w:widowControl w:val="0"/>
      </w:pPr>
      <w:bookmarkStart w:id="5" w:name="_Toc264231352"/>
      <w:r>
        <w:t xml:space="preserve">1.3 </w:t>
      </w:r>
      <w:r w:rsidR="001C7355" w:rsidRPr="009D3918">
        <w:t>Обзор п</w:t>
      </w:r>
      <w:r w:rsidR="006F1C78" w:rsidRPr="009D3918">
        <w:t>енсионны</w:t>
      </w:r>
      <w:r w:rsidR="001C7355" w:rsidRPr="009D3918">
        <w:t>х</w:t>
      </w:r>
      <w:r w:rsidR="006F1C78" w:rsidRPr="009D3918">
        <w:t xml:space="preserve"> </w:t>
      </w:r>
      <w:r w:rsidR="00923B6E" w:rsidRPr="009D3918">
        <w:t>систем</w:t>
      </w:r>
      <w:r w:rsidR="001C7355" w:rsidRPr="009D3918">
        <w:t xml:space="preserve"> с обязательной</w:t>
      </w:r>
      <w:r w:rsidR="00923B6E" w:rsidRPr="009D3918">
        <w:t xml:space="preserve"> накопительн</w:t>
      </w:r>
      <w:r w:rsidR="001C7355" w:rsidRPr="009D3918">
        <w:t>ой</w:t>
      </w:r>
      <w:r w:rsidR="00923B6E" w:rsidRPr="009D3918">
        <w:t xml:space="preserve"> часть</w:t>
      </w:r>
      <w:r w:rsidR="001C7355" w:rsidRPr="009D3918">
        <w:t>ю</w:t>
      </w:r>
      <w:r w:rsidRPr="009D3918">
        <w:t xml:space="preserve">: </w:t>
      </w:r>
      <w:r w:rsidR="006F1C78" w:rsidRPr="009D3918">
        <w:t>Швеци</w:t>
      </w:r>
      <w:r w:rsidR="00923B6E" w:rsidRPr="009D3918">
        <w:t>я</w:t>
      </w:r>
      <w:r w:rsidR="006F1C78" w:rsidRPr="009D3918">
        <w:t xml:space="preserve">, </w:t>
      </w:r>
      <w:r w:rsidR="00923B6E" w:rsidRPr="009D3918">
        <w:t>Венгрия, Казахстан</w:t>
      </w:r>
      <w:bookmarkEnd w:id="5"/>
    </w:p>
    <w:p w:rsidR="009D3918" w:rsidRDefault="009D3918" w:rsidP="00383FE6">
      <w:pPr>
        <w:keepNext/>
        <w:widowControl w:val="0"/>
        <w:ind w:firstLine="709"/>
      </w:pPr>
    </w:p>
    <w:p w:rsidR="009D3918" w:rsidRDefault="003B16A3" w:rsidP="00383FE6">
      <w:pPr>
        <w:keepNext/>
        <w:widowControl w:val="0"/>
        <w:ind w:firstLine="709"/>
      </w:pPr>
      <w:r w:rsidRPr="009D3918">
        <w:t>Страны, использующие пенсионную систему, в которой накопительная составляющая является обязательной в силу закона могут стать отличным примером при исследовании пенсионной системы России</w:t>
      </w:r>
      <w:r w:rsidR="009D3918" w:rsidRPr="009D3918">
        <w:t xml:space="preserve">. </w:t>
      </w:r>
      <w:r w:rsidRPr="009D3918">
        <w:t xml:space="preserve">Как было рассмотрено в предыдущем параграфе, Россия относится к данной классификации пенсионных систем, но в силу того, что существующая модель довольно молода, </w:t>
      </w:r>
      <w:r w:rsidR="007E0611" w:rsidRPr="009D3918">
        <w:t>ее дальнейшему успешному развитию могут помочь примеры функционирования негосударственного пенсионного обеспечения в условиях системы с обязательным накопительным страхованием более опытных стран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Ранее, в моей предыдущей работе, было отмечено, что пенсионная реформа Российской пенсионной системы была построена на примере Шведской модели</w:t>
      </w:r>
      <w:r w:rsidR="009D3918" w:rsidRPr="009D3918">
        <w:t xml:space="preserve">. </w:t>
      </w:r>
      <w:r w:rsidRPr="009D3918">
        <w:t>Именно это государство одним из первых достигло наибольшего успеха в процессе реформирования своей пенсионной системы,</w:t>
      </w:r>
      <w:r w:rsidRPr="009D3918">
        <w:rPr>
          <w:b/>
          <w:bCs/>
        </w:rPr>
        <w:t xml:space="preserve"> </w:t>
      </w:r>
      <w:r w:rsidRPr="009D3918">
        <w:t>используя</w:t>
      </w:r>
      <w:r w:rsidR="009D3918" w:rsidRPr="009D3918">
        <w:t xml:space="preserve"> </w:t>
      </w:r>
      <w:r w:rsidRPr="009D3918">
        <w:t>принципы, применяемые в накопительной модели</w:t>
      </w:r>
      <w:r w:rsidR="009D3918" w:rsidRPr="009D3918">
        <w:t>.</w:t>
      </w:r>
    </w:p>
    <w:p w:rsidR="009D3918" w:rsidRDefault="00162711" w:rsidP="00383FE6">
      <w:pPr>
        <w:keepNext/>
        <w:widowControl w:val="0"/>
        <w:ind w:firstLine="709"/>
      </w:pPr>
      <w:r w:rsidRPr="009D3918">
        <w:t>С</w:t>
      </w:r>
      <w:r w:rsidR="001C7355" w:rsidRPr="009D3918">
        <w:t xml:space="preserve"> 1998 году в Швеции была введена новая пенсионная система, согласно которой пенсия состоит из трех частей</w:t>
      </w:r>
      <w:r w:rsidR="009D3918" w:rsidRPr="009D3918">
        <w:t xml:space="preserve">: </w:t>
      </w:r>
      <w:r w:rsidR="001C7355" w:rsidRPr="009D3918">
        <w:t>условно-накопительной, накопительной и гарантированной</w:t>
      </w:r>
      <w:r w:rsidR="009D3918" w:rsidRPr="009D3918">
        <w:t xml:space="preserve"> [</w:t>
      </w:r>
      <w:r w:rsidR="001C7355" w:rsidRPr="009D3918">
        <w:t>1</w:t>
      </w:r>
      <w:r w:rsidR="009D3918" w:rsidRPr="009D3918">
        <w:t>].</w:t>
      </w:r>
    </w:p>
    <w:p w:rsidR="009D3918" w:rsidRDefault="001C7355" w:rsidP="00383FE6">
      <w:pPr>
        <w:keepNext/>
        <w:widowControl w:val="0"/>
        <w:ind w:firstLine="709"/>
      </w:pPr>
      <w:r w:rsidRPr="009D3918">
        <w:t>Первый уровень это условно-накопительная пенсия</w:t>
      </w:r>
      <w:r w:rsidR="000E5406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Эта часть является распределительной</w:t>
      </w:r>
      <w:r w:rsidR="009D3918" w:rsidRPr="009D3918">
        <w:t xml:space="preserve"> [</w:t>
      </w:r>
      <w:r w:rsidRPr="009D3918">
        <w:t>2</w:t>
      </w:r>
      <w:r w:rsidR="009D3918" w:rsidRPr="009D3918">
        <w:t>]</w:t>
      </w:r>
      <w:r w:rsidR="009D3918">
        <w:t xml:space="preserve"> (</w:t>
      </w:r>
      <w:r w:rsidRPr="009D3918">
        <w:t xml:space="preserve">PAYG, </w:t>
      </w:r>
      <w:r w:rsidR="009D3918">
        <w:t>т.е.</w:t>
      </w:r>
      <w:r w:rsidR="009D3918" w:rsidRPr="009D3918">
        <w:t xml:space="preserve"> </w:t>
      </w:r>
      <w:r w:rsidRPr="009D3918">
        <w:t>Pay as You Go</w:t>
      </w:r>
      <w:r w:rsidR="009D3918" w:rsidRPr="009D3918">
        <w:t xml:space="preserve">). </w:t>
      </w:r>
      <w:r w:rsidRPr="009D3918">
        <w:t>Ее размер прямо зависит от заработной платы работника, и формируется она из взносов от заработной платы</w:t>
      </w:r>
      <w:r w:rsidR="009D3918" w:rsidRPr="009D3918">
        <w:t xml:space="preserve">. </w:t>
      </w:r>
      <w:r w:rsidRPr="009D3918">
        <w:t>Эти средства не капитализируются и не становятся собственностью отдельных лиц, они расходуются на выплату текущих пенсий и служат лишь основой для исчисления размера пособия, непосредственно ставя в зависимость объем страховых взносов работника и величину его пенсии</w:t>
      </w:r>
      <w:r w:rsidR="009D3918" w:rsidRPr="009D3918">
        <w:t xml:space="preserve">. </w:t>
      </w:r>
      <w:r w:rsidRPr="009D3918">
        <w:t>Средства на условно накопительных счетах ежегодно индексируются в зависимости от динамики заработной платы</w:t>
      </w:r>
      <w:r w:rsidR="009D3918" w:rsidRPr="009D3918">
        <w:t xml:space="preserve">. </w:t>
      </w:r>
      <w:r w:rsidRPr="009D3918">
        <w:t>Возраст, после которого разрешена выплата этой пенсии, 61 год, но ее можно оформлять и позже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Второй уровень</w:t>
      </w:r>
      <w:r w:rsidR="009D3918" w:rsidRPr="009D3918">
        <w:t xml:space="preserve"> - </w:t>
      </w:r>
      <w:r w:rsidR="007E0611" w:rsidRPr="009D3918">
        <w:t>н</w:t>
      </w:r>
      <w:r w:rsidRPr="009D3918">
        <w:t>акопительная пенсия</w:t>
      </w:r>
      <w:r w:rsidR="009D3918" w:rsidRPr="009D3918">
        <w:t xml:space="preserve">. </w:t>
      </w:r>
      <w:r w:rsidRPr="009D3918">
        <w:t>Ее размер, как и величина условно-накопительной пенсии, зависит от заработной платы работника, формирующий накопления путем взносов на индивидуальном пенсионном счете</w:t>
      </w:r>
      <w:r w:rsidR="009D3918" w:rsidRPr="009D3918">
        <w:t xml:space="preserve">. </w:t>
      </w:r>
      <w:r w:rsidRPr="009D3918">
        <w:t>Отличие от предыдущего компонента заключается в том, что на счетах размещаются реальные деньги, которыми управляют пенсионные фонды, инвестируя их с использованием рыночных механизмов</w:t>
      </w:r>
      <w:r w:rsidR="009D3918" w:rsidRPr="009D3918">
        <w:t xml:space="preserve">. </w:t>
      </w:r>
      <w:r w:rsidRPr="009D3918">
        <w:t>Работник имеет возможность выбрать частный пенсионный фонд или даже несколько фондов, где он размещает свои накопления</w:t>
      </w:r>
      <w:r w:rsidR="009D3918" w:rsidRPr="009D3918">
        <w:t xml:space="preserve">. </w:t>
      </w:r>
      <w:r w:rsidRPr="009D3918">
        <w:t>На инвестиционную деятельность фондов в Швеции наложены значительные ограничения</w:t>
      </w:r>
      <w:r w:rsidR="009D3918" w:rsidRPr="009D3918">
        <w:t xml:space="preserve">. </w:t>
      </w:r>
      <w:r w:rsidRPr="009D3918">
        <w:t>За пенсионными фондами следит министерство финансов страны</w:t>
      </w:r>
      <w:r w:rsidRPr="009D3918">
        <w:rPr>
          <w:b/>
          <w:bCs/>
        </w:rPr>
        <w:t xml:space="preserve">, </w:t>
      </w:r>
      <w:r w:rsidRPr="009D3918">
        <w:t>которое проводит ежегодную финансовую проверку и затем отчитывается о работе фондов перед национальным парламентом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Выплата накопительной пенсии также может начинаться после того, как работнику исполнится 61 год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Тем гражданам, которые получают слишком маленькую условно-накопительную и накопительную пенсию или вовсе их не получают обеспечивается гарантированная пенсия</w:t>
      </w:r>
      <w:r w:rsidR="009D3918" w:rsidRPr="009D3918">
        <w:t xml:space="preserve">. </w:t>
      </w:r>
      <w:r w:rsidRPr="009D3918">
        <w:t>Данный вид пенсии является гарантией минимального размера условно-накопительной пенсии</w:t>
      </w:r>
      <w:r w:rsidR="009D3918" w:rsidRPr="009D3918">
        <w:t xml:space="preserve">. </w:t>
      </w:r>
      <w:r w:rsidRPr="009D3918">
        <w:t>Гарантированная пенсия финансируется из государственного бюджета и начинает выплачиваться по достижении 65 лет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 xml:space="preserve">Широкое распространение в Швеции получили добровольные негосударственные профессиональные пенсионные системы и индивидуальные добровольные </w:t>
      </w:r>
      <w:r w:rsidR="009A53B1" w:rsidRPr="009D3918">
        <w:t>накопительные пенсионные схемы</w:t>
      </w:r>
      <w:r w:rsidR="009D3918" w:rsidRPr="009D3918">
        <w:t xml:space="preserve"> [</w:t>
      </w:r>
      <w:r w:rsidRPr="009D3918">
        <w:t>5</w:t>
      </w:r>
      <w:r w:rsidR="009D3918" w:rsidRPr="009D3918">
        <w:t xml:space="preserve">]. </w:t>
      </w:r>
      <w:r w:rsidRPr="009D3918">
        <w:t>Профессиональные пенсионные системы</w:t>
      </w:r>
      <w:r w:rsidR="009D3918" w:rsidRPr="009D3918">
        <w:t xml:space="preserve"> </w:t>
      </w:r>
      <w:r w:rsidRPr="009D3918">
        <w:t>регулируются коллективным договором между работником и работодателем</w:t>
      </w:r>
      <w:r w:rsidR="009D3918" w:rsidRPr="009D3918">
        <w:t xml:space="preserve">. </w:t>
      </w:r>
      <w:r w:rsidRPr="009D3918">
        <w:t>Они охватывают около 90% работников и обеспечивают дополнительную негосударственную пенсию, составляющую в среднем 10%</w:t>
      </w:r>
      <w:r w:rsidR="009D3918">
        <w:t xml:space="preserve"> "</w:t>
      </w:r>
      <w:r w:rsidRPr="009D3918">
        <w:t>последней заработной платы</w:t>
      </w:r>
      <w:r w:rsidR="009D3918">
        <w:t xml:space="preserve">" </w:t>
      </w:r>
      <w:r w:rsidR="009D3918" w:rsidRPr="009D3918">
        <w:t>[</w:t>
      </w:r>
      <w:r w:rsidRPr="009D3918">
        <w:t>4</w:t>
      </w:r>
      <w:r w:rsidR="009D3918" w:rsidRPr="009D3918">
        <w:t>].</w:t>
      </w:r>
    </w:p>
    <w:p w:rsidR="009D3918" w:rsidRDefault="001C7355" w:rsidP="00383FE6">
      <w:pPr>
        <w:keepNext/>
        <w:widowControl w:val="0"/>
        <w:ind w:firstLine="709"/>
      </w:pPr>
      <w:r w:rsidRPr="009D3918">
        <w:t>Большой популярностью пользуются также индивидуальные добровольные накопительные пенсионные схемы</w:t>
      </w:r>
      <w:r w:rsidR="009D3918" w:rsidRPr="009D3918">
        <w:t xml:space="preserve"> [</w:t>
      </w:r>
      <w:r w:rsidRPr="009D3918">
        <w:t>5</w:t>
      </w:r>
      <w:r w:rsidR="009D3918" w:rsidRPr="009D3918">
        <w:t xml:space="preserve">]. </w:t>
      </w:r>
      <w:r w:rsidRPr="009D3918">
        <w:t>Индивидуальность проявляется в том, что каждый клиент может выбрать для себя фонд, пенсионные схемы и программы инвестиций которого в наибольшей степени соответствую</w:t>
      </w:r>
      <w:r w:rsidR="009A53B1" w:rsidRPr="009D3918">
        <w:t>т его интересам и предпочтениям</w:t>
      </w:r>
      <w:r w:rsidR="009D3918" w:rsidRPr="009D3918">
        <w:t xml:space="preserve"> [</w:t>
      </w:r>
      <w:r w:rsidRPr="009D3918">
        <w:t>7</w:t>
      </w:r>
      <w:r w:rsidR="009D3918" w:rsidRPr="009D3918">
        <w:t xml:space="preserve">]. </w:t>
      </w:r>
      <w:r w:rsidRPr="009D3918">
        <w:t>Кроме того, правительство поощряет и инициативу граждан по накоплению пенсий на личных счетах, предоставляя в этом случае налоговые льготы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Помимо министерства финансов страны, в деятельности пенсионных фондов участвуют и другие государственные организации</w:t>
      </w:r>
      <w:r w:rsidR="009D3918" w:rsidRPr="009D3918">
        <w:t xml:space="preserve">. </w:t>
      </w:r>
      <w:r w:rsidRPr="009D3918">
        <w:t>А</w:t>
      </w:r>
      <w:r w:rsidR="009A53B1" w:rsidRPr="009D3918">
        <w:t>дминистрация пенсионных взносов</w:t>
      </w:r>
      <w:r w:rsidRPr="009D3918">
        <w:t>, созданная в 1998 году и являющаяся посредником между застрахованными и страховщиками</w:t>
      </w:r>
      <w:r w:rsidR="009D3918" w:rsidRPr="009D3918">
        <w:t xml:space="preserve">. </w:t>
      </w:r>
      <w:r w:rsidRPr="009D3918">
        <w:t>Национальные налоговые власти для сбора взносов, национальное долговое бюро для инвестирования средств в течение переходного периода между сбором взносов и установлением индивидуальных прав, национальный совет социального обеспечения, куда предоставляются сведения о новых взносах, и который выпускает и распространяет ежегодные отчеты участникам и местные бюро социального обеспечения для работы с клиентами</w:t>
      </w:r>
      <w:r w:rsidR="009D3918" w:rsidRPr="009D3918">
        <w:t>.</w:t>
      </w:r>
    </w:p>
    <w:p w:rsidR="009D3918" w:rsidRDefault="001C7355" w:rsidP="00383FE6">
      <w:pPr>
        <w:keepNext/>
        <w:widowControl w:val="0"/>
        <w:ind w:firstLine="709"/>
      </w:pPr>
      <w:r w:rsidRPr="009D3918">
        <w:t>Поскольку система второго уровня является обязательной, то возникает вопрос, как поступать со взносами тех лиц, которые не хотят выбирать конкретный фонд</w:t>
      </w:r>
      <w:r w:rsidR="009D3918" w:rsidRPr="009D3918">
        <w:t xml:space="preserve">. </w:t>
      </w:r>
      <w:r w:rsidRPr="009D3918">
        <w:t>Для этой группы был организован отдельный фонд со смешанным портфелем облигаций и акций как национальных, так и зарубежных компаний</w:t>
      </w:r>
      <w:r w:rsidR="009D3918" w:rsidRPr="009D3918">
        <w:t xml:space="preserve">. </w:t>
      </w:r>
      <w:r w:rsidRPr="009D3918">
        <w:t>Политика управления этим портфелем определяется Советом директоров фонда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Еще одним удачным примером является венгерская пенсионная система</w:t>
      </w:r>
      <w:r w:rsidR="009D3918" w:rsidRPr="009D3918">
        <w:t xml:space="preserve">. </w:t>
      </w:r>
      <w:r w:rsidRPr="009D3918">
        <w:t>Особенностью Венгрии и одним из последствий мягкого хода реформ и отсутствия гиперинфляции в 1980-1990-х являются относительно высокий уровень пенсий и социального налога</w:t>
      </w:r>
      <w:r w:rsidR="009D3918" w:rsidRPr="009D3918">
        <w:t xml:space="preserve">. </w:t>
      </w:r>
      <w:r w:rsidRPr="009D3918">
        <w:t>До 2008 года пенсионный возраст составлял 60 для мужчин и 55 для женщин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Обязательное накопительное пенсионное страхование было введено в Венгрии в 1998 году после трехлетней борьбы между профсоюзами, министерством финансов и министерством труда</w:t>
      </w:r>
      <w:r w:rsidR="009D3918" w:rsidRPr="009D3918">
        <w:t xml:space="preserve">. </w:t>
      </w:r>
      <w:r w:rsidRPr="009D3918">
        <w:t>Плод компромисса достаточно сильно напоминает систему, предложенную для России</w:t>
      </w:r>
      <w:r w:rsidR="009D3918" w:rsidRPr="009D3918">
        <w:t xml:space="preserve">. </w:t>
      </w:r>
      <w:r w:rsidRPr="009D3918">
        <w:t>Во-первых, участники системы старше 30 лет имеют право держать накопительную часть своих отчислений в государственном пенсионном фонде</w:t>
      </w:r>
      <w:r w:rsidR="009D3918" w:rsidRPr="009D3918">
        <w:t xml:space="preserve">. </w:t>
      </w:r>
      <w:r w:rsidRPr="009D3918">
        <w:t>Во-вторых, смешанная пенсионная система не укоренилась в общественном сознании и уже подверглась существенной коррекции, которая подрывает финансовую стабильность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Работник имеет право выбирать остаться в государственной пенсионной системе либо накапливать сбережения в негосударственном пенсионном фонде</w:t>
      </w:r>
      <w:r w:rsidR="009D3918" w:rsidRPr="009D3918">
        <w:t xml:space="preserve">. </w:t>
      </w:r>
      <w:r w:rsidRPr="009D3918">
        <w:t>В случае, если работник остается в государственной пенсионной системе, все взносы идут в государственный пенсионный фонд</w:t>
      </w:r>
      <w:r w:rsidR="009D3918" w:rsidRPr="009D3918">
        <w:t xml:space="preserve">. </w:t>
      </w:r>
      <w:r w:rsidRPr="009D3918">
        <w:t>Система обязательна для новых работников, а люди в возрасте до 47 лет могли присоединиться к ней</w:t>
      </w:r>
      <w:r w:rsidR="009D3918" w:rsidRPr="009D3918">
        <w:t xml:space="preserve">. </w:t>
      </w:r>
      <w:r w:rsidRPr="009D3918">
        <w:t>Однако, Конституционный Суд снял ограничение максимального возраста, а также обязательность новой системы для молодежи</w:t>
      </w:r>
      <w:r w:rsidR="009D3918" w:rsidRPr="009D3918">
        <w:t xml:space="preserve">. </w:t>
      </w:r>
      <w:r w:rsidRPr="009D3918">
        <w:t>С 2002 года размер взносов в накопительные фонды предполагалось увеличить до 8%, но вместо этого была снижена налоговая нагрузка на предприятия, а взносы в накопительную систему увеличены не были</w:t>
      </w:r>
      <w:r w:rsidR="009D3918" w:rsidRPr="009D3918">
        <w:t xml:space="preserve">. </w:t>
      </w:r>
      <w:r w:rsidRPr="009D3918">
        <w:t>Наконец, работники, добровольно присоединившиеся к накопительной системе, получили право вернуться в государственную систему</w:t>
      </w:r>
      <w:r w:rsidR="009D3918" w:rsidRPr="009D3918">
        <w:t xml:space="preserve">. </w:t>
      </w:r>
      <w:r w:rsidRPr="009D3918">
        <w:t>Даже при этих условиях 85% участников, имевших право выбора, перешли в частные управляющие компании добровольно, и всего 1,5% воспользовалось правом возврата в государственную пенсионную систему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  <w:rPr>
          <w:lang w:val="en-US"/>
        </w:rPr>
      </w:pPr>
      <w:r w:rsidRPr="009D3918">
        <w:t>Необходимо отметить, что с начала 1990-х в Венгрии развилась индустрия добровольных НПФ</w:t>
      </w:r>
      <w:r w:rsidR="009D3918" w:rsidRPr="009D3918">
        <w:t xml:space="preserve">. </w:t>
      </w:r>
      <w:r w:rsidRPr="009D3918">
        <w:t>Сейчас в них состоит около миллиона вкладчиков</w:t>
      </w:r>
      <w:r w:rsidR="009D3918" w:rsidRPr="009D3918">
        <w:t xml:space="preserve">. </w:t>
      </w:r>
      <w:r w:rsidRPr="009D3918">
        <w:t>С введением обязательных накоплений, налоговые льготы для вложений в НПФ были сильно урезаны, так что общий эффект на накопления был скорее отрицательный</w:t>
      </w:r>
      <w:r w:rsidR="009D3918" w:rsidRPr="009D3918">
        <w:t xml:space="preserve">. </w:t>
      </w:r>
      <w:r w:rsidRPr="009D3918">
        <w:t>Так как взносы по добровольному страхованию уменьшились</w:t>
      </w:r>
      <w:r w:rsidR="009D3918" w:rsidRPr="009D3918">
        <w:rPr>
          <w:lang w:val="en-US"/>
        </w:rPr>
        <w:t xml:space="preserve"> [</w:t>
      </w:r>
      <w:r w:rsidR="009A53B1" w:rsidRPr="009D3918">
        <w:rPr>
          <w:lang w:val="en-US"/>
        </w:rPr>
        <w:t>16</w:t>
      </w:r>
      <w:r w:rsidR="009D3918" w:rsidRPr="009D3918">
        <w:rPr>
          <w:lang w:val="en-US"/>
        </w:rPr>
        <w:t>].</w:t>
      </w:r>
    </w:p>
    <w:p w:rsidR="009D3918" w:rsidRDefault="003B16A3" w:rsidP="00383FE6">
      <w:pPr>
        <w:keepNext/>
        <w:widowControl w:val="0"/>
        <w:ind w:firstLine="709"/>
      </w:pPr>
      <w:r w:rsidRPr="009D3918">
        <w:t>Особенностью Венгрии является то, что пенсионные фонды являются кооперативами или обществами взаимного страхования и, как следствие этого, не обязаны иметь собственный капитал, и могут быть учреждены практически кем угодно</w:t>
      </w:r>
      <w:r w:rsidR="009D3918" w:rsidRPr="009D3918">
        <w:t xml:space="preserve">. </w:t>
      </w:r>
      <w:r w:rsidRPr="009D3918">
        <w:t>Работодатель переводит взносы напрямую в пенсионный фонд</w:t>
      </w:r>
      <w:r w:rsidR="009D3918" w:rsidRPr="009D3918">
        <w:t xml:space="preserve">. </w:t>
      </w:r>
      <w:r w:rsidRPr="009D3918">
        <w:t>Управляющий не несет ответственности за плохие результаты инвестиций, какие-либо жесткие санкции отсутствуют</w:t>
      </w:r>
      <w:r w:rsidR="009D3918" w:rsidRPr="009D3918">
        <w:t xml:space="preserve">. </w:t>
      </w:r>
      <w:r w:rsidRPr="009D3918">
        <w:t>Фонды управляются выборными советами от вкладчиков и нанимают управляющие компании, контролируемые единым регулятором финансовых институтов государства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Для ограничения рисков фонды обязаны держать не менее 10% от активов в безрисковых ценных бумагах, вложения в зарубежные активы ограничены 30%, из них не более 10% в развивающиеся рынки, до 50% в акции</w:t>
      </w:r>
      <w:r w:rsidR="009D3918" w:rsidRPr="009D3918">
        <w:t xml:space="preserve">. </w:t>
      </w:r>
      <w:r w:rsidRPr="009D3918">
        <w:t>Однако малые размеры фондов и узость рынка приводит к тому, что до сих пор 87% активов находится в государственных ценных бумагах</w:t>
      </w:r>
      <w:r w:rsidR="009D3918" w:rsidRPr="009D3918">
        <w:t xml:space="preserve">. </w:t>
      </w:r>
      <w:r w:rsidRPr="009D3918">
        <w:t>Регулятор контролирует способность фондов выплачивать пенсии в режиме аннуитета, но механизм санкций в случае недофинансирования отсутствует</w:t>
      </w:r>
      <w:r w:rsidR="009D3918" w:rsidRPr="009D3918">
        <w:t xml:space="preserve"> [</w:t>
      </w:r>
      <w:r w:rsidR="009A53B1" w:rsidRPr="009D3918">
        <w:t>17</w:t>
      </w:r>
      <w:r w:rsidR="009D3918" w:rsidRPr="009D3918">
        <w:t>].</w:t>
      </w:r>
    </w:p>
    <w:p w:rsidR="009D3918" w:rsidRDefault="003B16A3" w:rsidP="00383FE6">
      <w:pPr>
        <w:keepNext/>
        <w:widowControl w:val="0"/>
        <w:ind w:firstLine="709"/>
      </w:pPr>
      <w:r w:rsidRPr="009D3918">
        <w:t xml:space="preserve">Ключевая проблема венгерской пенсионной системы </w:t>
      </w:r>
      <w:r w:rsidR="009D3918">
        <w:t>-</w:t>
      </w:r>
      <w:r w:rsidRPr="009D3918">
        <w:t xml:space="preserve"> катастрофическая демографическая ситуация</w:t>
      </w:r>
      <w:r w:rsidR="009D3918">
        <w:t xml:space="preserve"> (</w:t>
      </w:r>
      <w:r w:rsidRPr="009D3918">
        <w:t>низкая рождаемость, растущая продолжительность жизни, низкая миграция в страну</w:t>
      </w:r>
      <w:r w:rsidR="009D3918" w:rsidRPr="009D3918">
        <w:t xml:space="preserve">). </w:t>
      </w:r>
      <w:r w:rsidRPr="009D3918">
        <w:t>Расчеты OECD предрекают растущий дефицит пенсионной системы начиная с 2010 года, с катастрофическим ростом дефицита к 2030-2040 году</w:t>
      </w:r>
      <w:r w:rsidR="009D3918" w:rsidRPr="009D3918">
        <w:t xml:space="preserve">. </w:t>
      </w:r>
      <w:r w:rsidRPr="009D3918">
        <w:t>В этом случае проблематичны и выплаты, и обслуживание государственного долга</w:t>
      </w:r>
      <w:r w:rsidR="009D3918" w:rsidRPr="009D3918">
        <w:t xml:space="preserve">. </w:t>
      </w:r>
      <w:r w:rsidRPr="009D3918">
        <w:t xml:space="preserve">Другая проблема </w:t>
      </w:r>
      <w:r w:rsidR="009D3918">
        <w:t>-</w:t>
      </w:r>
      <w:r w:rsidRPr="009D3918">
        <w:t xml:space="preserve"> фактически параллельное существование двух пенсионных систем</w:t>
      </w:r>
      <w:r w:rsidR="009D3918">
        <w:t xml:space="preserve"> (</w:t>
      </w:r>
      <w:r w:rsidRPr="009D3918">
        <w:t>“старой” и частично “накопительной”</w:t>
      </w:r>
      <w:r w:rsidR="009D3918" w:rsidRPr="009D3918">
        <w:t>),</w:t>
      </w:r>
      <w:r w:rsidRPr="009D3918">
        <w:t xml:space="preserve"> что увеличивает административные расходы</w:t>
      </w:r>
      <w:r w:rsidR="009D3918" w:rsidRPr="009D3918">
        <w:t xml:space="preserve">. </w:t>
      </w:r>
      <w:r w:rsidRPr="009D3918">
        <w:t>Наконец, нынешний уровень взносов недостаточен для обеспечения выплат при приближении экономического роста и инфляции к европейскому стандарту</w:t>
      </w:r>
      <w:r w:rsidR="009D3918" w:rsidRPr="009D3918">
        <w:t xml:space="preserve"> [</w:t>
      </w:r>
      <w:r w:rsidR="009A53B1" w:rsidRPr="009D3918">
        <w:t>18</w:t>
      </w:r>
      <w:r w:rsidR="009D3918" w:rsidRPr="009D3918">
        <w:t>].</w:t>
      </w:r>
    </w:p>
    <w:p w:rsidR="009D3918" w:rsidRDefault="003B16A3" w:rsidP="00383FE6">
      <w:pPr>
        <w:keepNext/>
        <w:widowControl w:val="0"/>
        <w:ind w:firstLine="709"/>
      </w:pPr>
      <w:r w:rsidRPr="009D3918">
        <w:t>Немаловажным будет рассмотреть пенсионную систему Казахстана</w:t>
      </w:r>
      <w:r w:rsidR="009D3918" w:rsidRPr="009D3918">
        <w:t xml:space="preserve">. </w:t>
      </w:r>
      <w:r w:rsidRPr="009D3918">
        <w:t>Ведь</w:t>
      </w:r>
      <w:r w:rsidRPr="009D3918">
        <w:rPr>
          <w:b/>
          <w:bCs/>
        </w:rPr>
        <w:t xml:space="preserve"> </w:t>
      </w:r>
      <w:r w:rsidRPr="009D3918">
        <w:t>одним из самых передовых стран СНГ в области реформирования пенсионного обеспечения является именно это страна</w:t>
      </w:r>
      <w:r w:rsidR="009D3918" w:rsidRPr="009D3918">
        <w:t xml:space="preserve">. </w:t>
      </w:r>
      <w:r w:rsidRPr="009D3918">
        <w:t>Казахстан первым ввел обязательную накопительную пенсионную систему</w:t>
      </w:r>
      <w:r w:rsidR="009D3918" w:rsidRPr="009D3918">
        <w:t xml:space="preserve">. </w:t>
      </w:r>
      <w:r w:rsidRPr="009D3918">
        <w:t>В настоящее время пенсионная система в этой стране является многоуровневой и представляет собой сочетание распределительной и накопительной систем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Пенсионеры получают пенсию, состоящую из двух частей</w:t>
      </w:r>
      <w:r w:rsidR="009D3918" w:rsidRPr="009D3918">
        <w:t xml:space="preserve">: </w:t>
      </w:r>
      <w:r w:rsidRPr="009D3918">
        <w:t>распределительной, рассчитанной на основе правил старой системы, и накопительной, которая рассчитывается на основе накоплений, созданных начиная с 1998 года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Казахская накопительная модель введена в Казахстане с 1 января 1998 г</w:t>
      </w:r>
      <w:r w:rsidR="009D3918" w:rsidRPr="009D3918">
        <w:t xml:space="preserve">. </w:t>
      </w:r>
      <w:r w:rsidRPr="009D3918">
        <w:t>Отличием модели является то, что первым уровнем является обязательное внесение ежемесячных пенсионных взносов в размере 10</w:t>
      </w:r>
      <w:r w:rsidR="009D3918" w:rsidRPr="009D3918">
        <w:t>%</w:t>
      </w:r>
      <w:r w:rsidRPr="009D3918">
        <w:t xml:space="preserve"> заработной платы в государственный накопительный Пенсионный фонд</w:t>
      </w:r>
      <w:r w:rsidR="009D3918" w:rsidRPr="009D3918">
        <w:t xml:space="preserve">. </w:t>
      </w:r>
      <w:r w:rsidRPr="009D3918">
        <w:t xml:space="preserve">Второй уровень </w:t>
      </w:r>
      <w:r w:rsidR="009D3918">
        <w:t>-</w:t>
      </w:r>
      <w:r w:rsidRPr="009D3918">
        <w:t xml:space="preserve"> это 14 негосударственных пенсионных фондов, которые осуществляют индивидуальные и корпоративные накопительные пенсионные программы</w:t>
      </w:r>
      <w:r w:rsidR="009D3918" w:rsidRPr="009D3918">
        <w:t xml:space="preserve">. </w:t>
      </w:r>
      <w:r w:rsidRPr="009D3918">
        <w:t>На долю второго уровня приходится почти две трети общей суммы пенсионных накоплений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В Казахстане действует трехуровневая система защиты пенсионных накоплений</w:t>
      </w:r>
      <w:r w:rsidR="009D3918" w:rsidRPr="009D3918">
        <w:t>:</w:t>
      </w:r>
    </w:p>
    <w:p w:rsidR="009D3918" w:rsidRDefault="003B16A3" w:rsidP="00383FE6">
      <w:pPr>
        <w:keepNext/>
        <w:widowControl w:val="0"/>
        <w:ind w:firstLine="709"/>
      </w:pPr>
      <w:r w:rsidRPr="009D3918">
        <w:t>1</w:t>
      </w:r>
      <w:r w:rsidR="009D3918" w:rsidRPr="009D3918">
        <w:t xml:space="preserve">) </w:t>
      </w:r>
      <w:r w:rsidRPr="009D3918">
        <w:t>государственная гарантия сохранности обязательных пенсионных взносов в накопительных пенсионных фондах, размер гарантии</w:t>
      </w:r>
      <w:r w:rsidR="009D3918" w:rsidRPr="009D3918">
        <w:t xml:space="preserve"> - </w:t>
      </w:r>
      <w:r w:rsidRPr="009D3918">
        <w:t>фактически внесенные обязательные пенсионные взносы с учетом уровня инфляции на момент приобретения права на пенсионные выплаты</w:t>
      </w:r>
      <w:r w:rsidR="009D3918" w:rsidRPr="009D3918">
        <w:t>;</w:t>
      </w:r>
    </w:p>
    <w:p w:rsidR="009D3918" w:rsidRDefault="003B16A3" w:rsidP="00383FE6">
      <w:pPr>
        <w:keepNext/>
        <w:widowControl w:val="0"/>
        <w:ind w:firstLine="709"/>
      </w:pPr>
      <w:r w:rsidRPr="009D3918">
        <w:t>2</w:t>
      </w:r>
      <w:r w:rsidR="009D3918" w:rsidRPr="009D3918">
        <w:t xml:space="preserve">) </w:t>
      </w:r>
      <w:r w:rsidRPr="009D3918">
        <w:t>гарантия пенсионных фондов и организаций, осуществляющих управление пенсионными активами</w:t>
      </w:r>
      <w:r w:rsidR="009D3918" w:rsidRPr="009D3918">
        <w:t>;</w:t>
      </w:r>
    </w:p>
    <w:p w:rsidR="009D3918" w:rsidRDefault="003B16A3" w:rsidP="00383FE6">
      <w:pPr>
        <w:keepNext/>
        <w:widowControl w:val="0"/>
        <w:ind w:firstLine="709"/>
      </w:pPr>
      <w:r w:rsidRPr="009D3918">
        <w:t>3</w:t>
      </w:r>
      <w:r w:rsidR="009D3918" w:rsidRPr="009D3918">
        <w:t xml:space="preserve">) </w:t>
      </w:r>
      <w:r w:rsidRPr="009D3918">
        <w:t>права вкладчиков защищены предоставленной им возможностью самостоятельно осуществлять страхование своих накоплений и создавать системы коллективного страхования пенсионных активов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  <w:rPr>
          <w:lang w:val="en-US"/>
        </w:rPr>
      </w:pPr>
      <w:r w:rsidRPr="009D3918">
        <w:t>Счета вкладчиков ведет банккастодиан</w:t>
      </w:r>
      <w:r w:rsidR="009D3918">
        <w:t xml:space="preserve"> (</w:t>
      </w:r>
      <w:r w:rsidRPr="009D3918">
        <w:t>юридическое лицо, наделенное функциями хранения денежных средств и ценных бумаг</w:t>
      </w:r>
      <w:r w:rsidR="009D3918" w:rsidRPr="009D3918">
        <w:t xml:space="preserve">). </w:t>
      </w:r>
      <w:r w:rsidRPr="009D3918">
        <w:t>Законом допускается аффилированность управляющей компании и пенсионного фонда</w:t>
      </w:r>
      <w:r w:rsidR="009D3918">
        <w:t xml:space="preserve"> (</w:t>
      </w:r>
      <w:r w:rsidRPr="009D3918">
        <w:t>в последнее время некоторые НПФ сами управляют своими активами</w:t>
      </w:r>
      <w:r w:rsidR="009D3918" w:rsidRPr="009D3918">
        <w:t>),</w:t>
      </w:r>
      <w:r w:rsidRPr="009D3918">
        <w:t xml:space="preserve"> но банккастодиан обязательно должен быть независимым</w:t>
      </w:r>
      <w:r w:rsidR="009D3918" w:rsidRPr="009D3918">
        <w:t xml:space="preserve">. </w:t>
      </w:r>
      <w:r w:rsidRPr="009D3918">
        <w:t>Все перечисленные виды деятельности</w:t>
      </w:r>
      <w:r w:rsidR="009D3918" w:rsidRPr="009D3918">
        <w:t xml:space="preserve"> - </w:t>
      </w:r>
      <w:r w:rsidRPr="009D3918">
        <w:t>лицензируемые</w:t>
      </w:r>
      <w:r w:rsidR="009D3918" w:rsidRPr="009D3918">
        <w:rPr>
          <w:lang w:val="en-US"/>
        </w:rPr>
        <w:t xml:space="preserve"> [</w:t>
      </w:r>
      <w:r w:rsidRPr="009D3918">
        <w:t>30</w:t>
      </w:r>
      <w:r w:rsidR="009D3918" w:rsidRPr="009D3918">
        <w:rPr>
          <w:lang w:val="en-US"/>
        </w:rPr>
        <w:t>].</w:t>
      </w:r>
    </w:p>
    <w:p w:rsidR="009D3918" w:rsidRDefault="003B16A3" w:rsidP="00383FE6">
      <w:pPr>
        <w:keepNext/>
        <w:widowControl w:val="0"/>
        <w:ind w:firstLine="709"/>
      </w:pPr>
      <w:r w:rsidRPr="009D3918">
        <w:t>Число участников накопительной пенсионной системы по данным на 2004 год 82% экономически активного населения страны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Помимо обязательного накопительного пенсионного страхования в республике создано профессиональное пенсионное обеспечение для работников, занятых на производствах с особо опасными условиями труда, введено дополнительное добровольное пенсионное обеспечение</w:t>
      </w:r>
      <w:r w:rsidR="009D3918" w:rsidRPr="009D3918">
        <w:t xml:space="preserve">. </w:t>
      </w:r>
      <w:r w:rsidRPr="009D3918">
        <w:t>Пенсионные взносы выплачиваются работодателем, при этом работодатель получает налоговые льготы</w:t>
      </w:r>
      <w:r w:rsidR="009D3918" w:rsidRPr="009D3918">
        <w:t xml:space="preserve"> [</w:t>
      </w:r>
      <w:r w:rsidR="009A53B1" w:rsidRPr="009D3918">
        <w:t>19</w:t>
      </w:r>
      <w:r w:rsidR="009D3918" w:rsidRPr="009D3918">
        <w:t>].</w:t>
      </w:r>
    </w:p>
    <w:p w:rsidR="009D3918" w:rsidRDefault="009D3918" w:rsidP="00383FE6">
      <w:pPr>
        <w:keepNext/>
        <w:widowControl w:val="0"/>
        <w:ind w:firstLine="709"/>
      </w:pPr>
    </w:p>
    <w:p w:rsidR="00FC3256" w:rsidRPr="009D3918" w:rsidRDefault="009D3918" w:rsidP="00383FE6">
      <w:pPr>
        <w:pStyle w:val="2"/>
        <w:widowControl w:val="0"/>
      </w:pPr>
      <w:bookmarkStart w:id="6" w:name="_Toc264231353"/>
      <w:r>
        <w:t xml:space="preserve">1.4 </w:t>
      </w:r>
      <w:r w:rsidR="001C7355" w:rsidRPr="009D3918">
        <w:t>Обзор пенсионных систем с добровольной накопительной частью</w:t>
      </w:r>
      <w:r w:rsidRPr="009D3918">
        <w:t xml:space="preserve">: </w:t>
      </w:r>
      <w:r w:rsidR="006F1C78" w:rsidRPr="009D3918">
        <w:t>Великобритани</w:t>
      </w:r>
      <w:r w:rsidR="00923B6E" w:rsidRPr="009D3918">
        <w:t>я</w:t>
      </w:r>
      <w:r w:rsidR="006F1C78" w:rsidRPr="009D3918">
        <w:t>, США</w:t>
      </w:r>
      <w:r w:rsidR="00923B6E" w:rsidRPr="009D3918">
        <w:t>,</w:t>
      </w:r>
      <w:r w:rsidR="006F1C78" w:rsidRPr="009D3918">
        <w:t xml:space="preserve"> Германи</w:t>
      </w:r>
      <w:r w:rsidR="00923B6E" w:rsidRPr="009D3918">
        <w:t>я</w:t>
      </w:r>
      <w:bookmarkEnd w:id="6"/>
    </w:p>
    <w:p w:rsidR="009D3918" w:rsidRDefault="009D3918" w:rsidP="00383FE6">
      <w:pPr>
        <w:keepNext/>
        <w:widowControl w:val="0"/>
        <w:ind w:firstLine="709"/>
      </w:pPr>
    </w:p>
    <w:p w:rsidR="009D3918" w:rsidRDefault="00534854" w:rsidP="00383FE6">
      <w:pPr>
        <w:keepNext/>
        <w:widowControl w:val="0"/>
        <w:ind w:firstLine="709"/>
      </w:pPr>
      <w:r w:rsidRPr="009D3918">
        <w:t>Под добровольностью формирования пенсионных накоплений в дополнение к государственным пенсионным схемам подразумевается такая форма негосударственного пенсионного обеспечения, при котором вкладчики вносят пенсионные взносы в фонд на принципах добровольности в соответствии с условиями пенсио</w:t>
      </w:r>
      <w:r w:rsidR="009A53B1" w:rsidRPr="009D3918">
        <w:t>нного договора</w:t>
      </w:r>
      <w:r w:rsidR="009D3918" w:rsidRPr="009D3918">
        <w:t xml:space="preserve"> [</w:t>
      </w:r>
      <w:r w:rsidRPr="009D3918">
        <w:t>28</w:t>
      </w:r>
      <w:r w:rsidR="009D3918" w:rsidRPr="009D3918">
        <w:t>].</w:t>
      </w:r>
    </w:p>
    <w:p w:rsidR="009D3918" w:rsidRDefault="00431114" w:rsidP="00383FE6">
      <w:pPr>
        <w:keepNext/>
        <w:widowControl w:val="0"/>
        <w:ind w:firstLine="709"/>
      </w:pPr>
      <w:r w:rsidRPr="009D3918">
        <w:t xml:space="preserve">Опыт реформирования пенсионной системы в Великобритании интересен для России, </w:t>
      </w:r>
      <w:r w:rsidR="00534854" w:rsidRPr="009D3918">
        <w:t>тем, что</w:t>
      </w:r>
      <w:r w:rsidRPr="009D3918">
        <w:t xml:space="preserve"> в ходе реформирования было достигнуто наиболее сильное сокращение пенсионн</w:t>
      </w:r>
      <w:r w:rsidR="00534854" w:rsidRPr="009D3918">
        <w:t>ых</w:t>
      </w:r>
      <w:r w:rsidRPr="009D3918">
        <w:t xml:space="preserve"> обязательств государства по сравнению с другими промышленно развитыми странами</w:t>
      </w:r>
      <w:r w:rsidR="009D3918" w:rsidRPr="009D3918">
        <w:t>.</w:t>
      </w:r>
    </w:p>
    <w:p w:rsidR="009D3918" w:rsidRDefault="00431114" w:rsidP="00383FE6">
      <w:pPr>
        <w:keepNext/>
        <w:widowControl w:val="0"/>
        <w:ind w:firstLine="709"/>
      </w:pPr>
      <w:r w:rsidRPr="009D3918">
        <w:t>П</w:t>
      </w:r>
      <w:r w:rsidR="00FC3256" w:rsidRPr="009D3918">
        <w:t>енсионная система Великобритании имеет два уровня</w:t>
      </w:r>
      <w:r w:rsidR="009D3918" w:rsidRPr="009D3918">
        <w:t>:</w:t>
      </w:r>
    </w:p>
    <w:p w:rsidR="009D3918" w:rsidRDefault="00431114" w:rsidP="00383FE6">
      <w:pPr>
        <w:keepNext/>
        <w:widowControl w:val="0"/>
        <w:ind w:firstLine="709"/>
      </w:pPr>
      <w:r w:rsidRPr="009D3918">
        <w:t>Первый</w:t>
      </w:r>
      <w:r w:rsidR="009D3918" w:rsidRPr="009D3918">
        <w:t xml:space="preserve"> </w:t>
      </w:r>
      <w:r w:rsidR="00FC3256" w:rsidRPr="009D3918">
        <w:t>уровень</w:t>
      </w:r>
      <w:r w:rsidR="009D3918" w:rsidRPr="009D3918">
        <w:t xml:space="preserve"> - </w:t>
      </w:r>
      <w:r w:rsidR="00FC3256" w:rsidRPr="009D3918">
        <w:t>система государственного страхования</w:t>
      </w:r>
      <w:r w:rsidR="009D3918" w:rsidRPr="009D3918">
        <w:t xml:space="preserve">. </w:t>
      </w:r>
      <w:r w:rsidRPr="009D3918">
        <w:t>Данны</w:t>
      </w:r>
      <w:r w:rsidR="00FC3256" w:rsidRPr="009D3918">
        <w:t>й компонент представляет собой обеспечиваемую государством фиксированную сумму, которая гарантирует минимальную</w:t>
      </w:r>
      <w:r w:rsidR="009D3918">
        <w:t xml:space="preserve"> (</w:t>
      </w:r>
      <w:r w:rsidR="00FC3256" w:rsidRPr="009D3918">
        <w:t>базовую</w:t>
      </w:r>
      <w:r w:rsidR="009D3918" w:rsidRPr="009D3918">
        <w:t xml:space="preserve">) </w:t>
      </w:r>
      <w:r w:rsidR="00FC3256" w:rsidRPr="009D3918">
        <w:t>пенсию</w:t>
      </w:r>
      <w:r w:rsidR="009D3918">
        <w:t xml:space="preserve"> (</w:t>
      </w:r>
      <w:r w:rsidR="00FC3256" w:rsidRPr="009D3918">
        <w:t>Basic State Pension</w:t>
      </w:r>
      <w:r w:rsidR="009D3918" w:rsidRPr="009D3918">
        <w:t xml:space="preserve">). </w:t>
      </w:r>
      <w:r w:rsidR="00FC3256" w:rsidRPr="009D3918">
        <w:t>С апреля 2002г</w:t>
      </w:r>
      <w:r w:rsidR="009D3918" w:rsidRPr="009D3918">
        <w:t xml:space="preserve">. </w:t>
      </w:r>
      <w:r w:rsidR="00FC3256" w:rsidRPr="009D3918">
        <w:t>введена вторая государственная пенсия</w:t>
      </w:r>
      <w:r w:rsidR="009D3918">
        <w:t xml:space="preserve"> (</w:t>
      </w:r>
      <w:r w:rsidR="00FC3256" w:rsidRPr="009D3918">
        <w:t>State Earnings Related Pension Scheme, SERPS</w:t>
      </w:r>
      <w:r w:rsidR="009D3918" w:rsidRPr="009D3918">
        <w:t>),</w:t>
      </w:r>
      <w:r w:rsidR="00FC3256" w:rsidRPr="009D3918">
        <w:t xml:space="preserve"> зависящая от уровня заработной платы</w:t>
      </w:r>
      <w:r w:rsidR="009D3918" w:rsidRPr="009D3918">
        <w:t xml:space="preserve">. </w:t>
      </w:r>
      <w:r w:rsidR="00FC3256" w:rsidRPr="009D3918">
        <w:t>Государственные пенсии формируются за счет обя</w:t>
      </w:r>
      <w:r w:rsidR="00F06B5C" w:rsidRPr="009D3918">
        <w:t>зательных взносов работодателя и работника</w:t>
      </w:r>
      <w:r w:rsidR="009D3918" w:rsidRPr="009D3918">
        <w:t xml:space="preserve">. </w:t>
      </w:r>
      <w:r w:rsidR="00FC3256" w:rsidRPr="009D3918">
        <w:t>Взносы аккумулируются в Национальном страховом фонде</w:t>
      </w:r>
      <w:r w:rsidR="009D3918" w:rsidRPr="009D3918">
        <w:t xml:space="preserve">. </w:t>
      </w:r>
      <w:r w:rsidR="00FC3256" w:rsidRPr="009D3918">
        <w:t>Из этих средств оплачиваются текущие пенсионные обязательства</w:t>
      </w:r>
      <w:r w:rsidR="009D3918" w:rsidRPr="009D3918">
        <w:t xml:space="preserve">. </w:t>
      </w:r>
      <w:r w:rsidR="00FC3256" w:rsidRPr="009D3918">
        <w:t>Если средств Национального страхового фонда для выплат не хватает, то государство берет недостающую сумму из налоговых сборов</w:t>
      </w:r>
      <w:r w:rsidR="009D3918" w:rsidRPr="009D3918">
        <w:t xml:space="preserve">. </w:t>
      </w:r>
      <w:r w:rsidR="00FC3256" w:rsidRPr="009D3918">
        <w:t>Тем, у кого доход ниже установленного уровня, государство выплачивает гарантированную минимальную пе</w:t>
      </w:r>
      <w:r w:rsidR="00685DB5" w:rsidRPr="009D3918">
        <w:t>нсию из суммы налоговых сборов</w:t>
      </w:r>
      <w:r w:rsidR="009D3918" w:rsidRPr="009D3918">
        <w:t xml:space="preserve"> [</w:t>
      </w:r>
      <w:r w:rsidR="00FC3256" w:rsidRPr="009D3918">
        <w:t>8</w:t>
      </w:r>
      <w:r w:rsidR="009D3918" w:rsidRPr="009D3918">
        <w:t>].</w:t>
      </w:r>
    </w:p>
    <w:p w:rsidR="009D3918" w:rsidRDefault="00BF231A" w:rsidP="00383FE6">
      <w:pPr>
        <w:keepNext/>
        <w:widowControl w:val="0"/>
        <w:ind w:firstLine="709"/>
      </w:pPr>
      <w:r w:rsidRPr="009D3918">
        <w:t>Государственный пенсионный возраст в настоящее время составляет 65 лет для мужчин и 60 для женщин</w:t>
      </w:r>
      <w:r w:rsidR="009D3918" w:rsidRPr="009D3918">
        <w:t>.</w:t>
      </w:r>
    </w:p>
    <w:p w:rsidR="009D3918" w:rsidRDefault="00685DB5" w:rsidP="00383FE6">
      <w:pPr>
        <w:keepNext/>
        <w:widowControl w:val="0"/>
        <w:ind w:firstLine="709"/>
      </w:pPr>
      <w:r w:rsidRPr="009D3918">
        <w:t>Вторым уровнем является</w:t>
      </w:r>
      <w:r w:rsidR="00431114" w:rsidRPr="009D3918">
        <w:t xml:space="preserve"> система негосударственного пенсионного обеспечения</w:t>
      </w:r>
      <w:r w:rsidR="009D3918" w:rsidRPr="009D3918">
        <w:t>.</w:t>
      </w:r>
    </w:p>
    <w:p w:rsidR="009D3918" w:rsidRDefault="00FC3256" w:rsidP="00383FE6">
      <w:pPr>
        <w:keepNext/>
        <w:widowControl w:val="0"/>
        <w:ind w:firstLine="709"/>
      </w:pPr>
      <w:r w:rsidRPr="009D3918">
        <w:t>К негосударственным пенсиям относятся профессиональные пенсионные планы и персональные пенсионные планы</w:t>
      </w:r>
      <w:r w:rsidR="009D3918" w:rsidRPr="009D3918">
        <w:t>.</w:t>
      </w:r>
    </w:p>
    <w:p w:rsidR="009D3918" w:rsidRDefault="00FC3256" w:rsidP="00383FE6">
      <w:pPr>
        <w:keepNext/>
        <w:widowControl w:val="0"/>
        <w:ind w:firstLine="709"/>
      </w:pPr>
      <w:r w:rsidRPr="009D3918">
        <w:t>Профессиональные пенсии назначаются работодателем или группой работодателей</w:t>
      </w:r>
      <w:r w:rsidR="009D3918" w:rsidRPr="009D3918">
        <w:t xml:space="preserve">. </w:t>
      </w:r>
      <w:r w:rsidRPr="009D3918">
        <w:t>Осуществляется это для вознаграждения работников, для привлечения на предприятие новых кадров и их удержания, для получения налоговых льгот и для повышения имиджа в глазах общественности</w:t>
      </w:r>
      <w:r w:rsidR="009D3918" w:rsidRPr="009D3918">
        <w:t xml:space="preserve">. </w:t>
      </w:r>
      <w:r w:rsidR="00685DB5" w:rsidRPr="009D3918">
        <w:t>Д</w:t>
      </w:r>
      <w:r w:rsidRPr="009D3918">
        <w:t>енежные средства направляются в пенсионный фонд, где они накапливаются, инвестируются и выплачиваются в виде дополнительных пенсий</w:t>
      </w:r>
      <w:r w:rsidR="009D3918" w:rsidRPr="009D3918">
        <w:t xml:space="preserve">. </w:t>
      </w:r>
      <w:r w:rsidRPr="009D3918">
        <w:t>Сохранность вложенных средств гарантируется системой вторичного страхования</w:t>
      </w:r>
      <w:r w:rsidR="009D3918" w:rsidRPr="009D3918">
        <w:t xml:space="preserve">. </w:t>
      </w:r>
      <w:r w:rsidRPr="009D3918">
        <w:t>Размер пенсий и другие условия определяются правилами пенсионного плана</w:t>
      </w:r>
      <w:r w:rsidR="009D3918" w:rsidRPr="009D3918">
        <w:t xml:space="preserve">. </w:t>
      </w:r>
      <w:r w:rsidRPr="009D3918">
        <w:t>Фонд имеет налоговые льготы при соблюдении определенных условий</w:t>
      </w:r>
      <w:r w:rsidR="009D3918" w:rsidRPr="009D3918">
        <w:t xml:space="preserve">. </w:t>
      </w:r>
      <w:r w:rsidRPr="009D3918">
        <w:t>Пенсионный фонд отделен от работодателя</w:t>
      </w:r>
      <w:r w:rsidR="009D3918" w:rsidRPr="009D3918">
        <w:t>.</w:t>
      </w:r>
    </w:p>
    <w:p w:rsidR="009D3918" w:rsidRDefault="00FC3256" w:rsidP="00383FE6">
      <w:pPr>
        <w:keepNext/>
        <w:widowControl w:val="0"/>
        <w:ind w:firstLine="709"/>
      </w:pPr>
      <w:r w:rsidRPr="009D3918">
        <w:t>Персональные пенсии формируются независимо от работодателя</w:t>
      </w:r>
      <w:r w:rsidR="009D3918" w:rsidRPr="009D3918">
        <w:t xml:space="preserve">. </w:t>
      </w:r>
      <w:r w:rsidRPr="009D3918">
        <w:t>Работник</w:t>
      </w:r>
      <w:r w:rsidR="00875CF8" w:rsidRPr="009D3918">
        <w:t>, при желании</w:t>
      </w:r>
      <w:r w:rsidRPr="009D3918">
        <w:t xml:space="preserve"> индивидуально накапливает будущую пенсию в страховой компании</w:t>
      </w:r>
      <w:r w:rsidR="009D3918" w:rsidRPr="009D3918">
        <w:t xml:space="preserve">. </w:t>
      </w:r>
      <w:r w:rsidRPr="009D3918">
        <w:t>Применяются схемы с установленными выплатами, когда пенсия равна части последнего годового дохода за год участия, и с установленными взносами, когда пенсия зависит от сформированного индивидуального счета и нормы аннуитета</w:t>
      </w:r>
      <w:r w:rsidR="009D3918" w:rsidRPr="009D3918">
        <w:t xml:space="preserve">. </w:t>
      </w:r>
      <w:r w:rsidRPr="009D3918">
        <w:t>В первом случае инвестиционный риск несет работодатель, во втором</w:t>
      </w:r>
      <w:r w:rsidR="009D3918" w:rsidRPr="009D3918">
        <w:t xml:space="preserve"> - </w:t>
      </w:r>
      <w:r w:rsidRPr="009D3918">
        <w:t>работники</w:t>
      </w:r>
      <w:r w:rsidR="009D3918" w:rsidRPr="009D3918">
        <w:t>.</w:t>
      </w:r>
    </w:p>
    <w:p w:rsidR="009D3918" w:rsidRDefault="003B16A3" w:rsidP="00383FE6">
      <w:pPr>
        <w:keepNext/>
        <w:widowControl w:val="0"/>
        <w:ind w:firstLine="709"/>
      </w:pPr>
      <w:r w:rsidRPr="009D3918">
        <w:t>А</w:t>
      </w:r>
      <w:r w:rsidR="00534854" w:rsidRPr="009D3918">
        <w:t>мериканская модель пенсионного обеспечения, отличается не только масштабами активов, но и многообразием типов пенсионных систем</w:t>
      </w:r>
      <w:r w:rsidR="009D3918" w:rsidRPr="009D3918">
        <w:t xml:space="preserve">. </w:t>
      </w:r>
      <w:r w:rsidR="00534854" w:rsidRPr="009D3918">
        <w:t>Пенсионное обеспечение в США характеризуется наличием различных</w:t>
      </w:r>
      <w:r w:rsidR="009D3918" w:rsidRPr="009D3918">
        <w:t xml:space="preserve"> - </w:t>
      </w:r>
      <w:r w:rsidR="00534854" w:rsidRPr="009D3918">
        <w:t>по методам мобилизации и использования пенсионных ресурсов, источникам финансирования и условиям пенсионных выплат, принципам действия</w:t>
      </w:r>
      <w:r w:rsidR="009D3918" w:rsidRPr="009D3918">
        <w:t xml:space="preserve"> - </w:t>
      </w:r>
      <w:r w:rsidR="00534854" w:rsidRPr="009D3918">
        <w:t>систем</w:t>
      </w:r>
      <w:r w:rsidR="009D3918" w:rsidRPr="009D3918">
        <w:t>.</w:t>
      </w:r>
    </w:p>
    <w:p w:rsidR="00395A71" w:rsidRPr="009D3918" w:rsidRDefault="00534854" w:rsidP="00383FE6">
      <w:pPr>
        <w:keepNext/>
        <w:widowControl w:val="0"/>
        <w:ind w:firstLine="709"/>
      </w:pPr>
      <w:r w:rsidRPr="009D3918">
        <w:t>Важнейшая роль в их создании и развитии принадлежит деятельности государства по установлению порядка функционирования прав и обязанностей участников, контролю за их исполнением, по стимулированию учреждения добровольных пенсионных планов и контролю за деятельностью пенсионных фондов</w:t>
      </w:r>
    </w:p>
    <w:p w:rsidR="009D3918" w:rsidRDefault="00395A71" w:rsidP="00383FE6">
      <w:pPr>
        <w:keepNext/>
        <w:widowControl w:val="0"/>
        <w:ind w:firstLine="709"/>
      </w:pPr>
      <w:r w:rsidRPr="009D3918">
        <w:t>Модель пенсионной системы США основывается преимущественно на личном пенсионном страховании населения, в стране функционируют как государственные так и частные пенсионные системы</w:t>
      </w:r>
      <w:r w:rsidR="009D3918" w:rsidRPr="009D3918">
        <w:t xml:space="preserve">. </w:t>
      </w:r>
      <w:r w:rsidRPr="009D3918">
        <w:t>Основу составляет Общая федеральная программа</w:t>
      </w:r>
      <w:r w:rsidR="009D3918">
        <w:t xml:space="preserve"> (</w:t>
      </w:r>
      <w:r w:rsidRPr="009D3918">
        <w:t>ОФП</w:t>
      </w:r>
      <w:r w:rsidR="009D3918" w:rsidRPr="009D3918">
        <w:t>),</w:t>
      </w:r>
      <w:r w:rsidRPr="009D3918">
        <w:t xml:space="preserve"> которая является распределительной</w:t>
      </w:r>
      <w:r w:rsidR="009D3918" w:rsidRPr="009D3918">
        <w:t xml:space="preserve">. </w:t>
      </w:r>
      <w:r w:rsidRPr="009D3918">
        <w:t>Программа действует в соответствии с Законом о социальном страховании 1935 г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Распределительные пенсионные</w:t>
      </w:r>
      <w:r w:rsidR="009D3918" w:rsidRPr="009D3918">
        <w:t xml:space="preserve"> </w:t>
      </w:r>
      <w:r w:rsidRPr="009D3918">
        <w:t xml:space="preserve">системы, так же как и Шведская построена на принципе </w:t>
      </w:r>
      <w:r w:rsidRPr="009D3918">
        <w:rPr>
          <w:lang w:val="en-US"/>
        </w:rPr>
        <w:t>P</w:t>
      </w:r>
      <w:r w:rsidR="009D3918" w:rsidRPr="009D3918">
        <w:t xml:space="preserve">. </w:t>
      </w:r>
      <w:r w:rsidRPr="009D3918">
        <w:rPr>
          <w:lang w:val="en-US"/>
        </w:rPr>
        <w:t>A</w:t>
      </w:r>
      <w:r w:rsidRPr="009D3918">
        <w:t xml:space="preserve"> </w:t>
      </w:r>
      <w:r w:rsidRPr="009D3918">
        <w:rPr>
          <w:lang w:val="en-US"/>
        </w:rPr>
        <w:t>Y</w:t>
      </w:r>
      <w:r w:rsidR="009D3918" w:rsidRPr="009D3918">
        <w:t xml:space="preserve">. </w:t>
      </w:r>
      <w:r w:rsidRPr="009D3918">
        <w:rPr>
          <w:lang w:val="en-US"/>
        </w:rPr>
        <w:t>G</w:t>
      </w:r>
      <w:r w:rsidR="009D3918">
        <w:t xml:space="preserve"> (</w:t>
      </w:r>
      <w:r w:rsidRPr="009D3918">
        <w:rPr>
          <w:lang w:val="en-US"/>
        </w:rPr>
        <w:t>pay</w:t>
      </w:r>
      <w:r w:rsidRPr="009D3918">
        <w:t xml:space="preserve"> </w:t>
      </w:r>
      <w:r w:rsidRPr="009D3918">
        <w:rPr>
          <w:lang w:val="en-US"/>
        </w:rPr>
        <w:t>as</w:t>
      </w:r>
      <w:r w:rsidRPr="009D3918">
        <w:t xml:space="preserve"> </w:t>
      </w:r>
      <w:r w:rsidRPr="009D3918">
        <w:rPr>
          <w:lang w:val="en-US"/>
        </w:rPr>
        <w:t>you</w:t>
      </w:r>
      <w:r w:rsidRPr="009D3918">
        <w:t xml:space="preserve"> </w:t>
      </w:r>
      <w:r w:rsidRPr="009D3918">
        <w:rPr>
          <w:lang w:val="en-US"/>
        </w:rPr>
        <w:t>go</w:t>
      </w:r>
      <w:r w:rsidR="009D3918" w:rsidRPr="009D3918">
        <w:t xml:space="preserve">). </w:t>
      </w:r>
      <w:r w:rsidRPr="009D3918">
        <w:t>Поступающие в пенсионные фонды средства в виде налогов на социальное страхование, почти не задерживаясь на пенсионных счетах, поступают в распоряжение пенсионеров в виде ежемесячных пенсионных выплат</w:t>
      </w:r>
      <w:r w:rsidR="009D3918" w:rsidRPr="009D3918">
        <w:t xml:space="preserve">. </w:t>
      </w:r>
      <w:r w:rsidRPr="009D3918">
        <w:t>В целом, государственная распределительная система предназначена не для инвестиций, а для гарантированной выплаты пенсий пенсионерам в установленных сроках и объемах</w:t>
      </w:r>
      <w:r w:rsidR="009D3918" w:rsidRPr="009D3918">
        <w:t xml:space="preserve"> [</w:t>
      </w:r>
      <w:r w:rsidR="009A53B1" w:rsidRPr="009D3918">
        <w:t>13</w:t>
      </w:r>
      <w:r w:rsidR="009D3918" w:rsidRPr="009D3918">
        <w:t>].</w:t>
      </w:r>
    </w:p>
    <w:p w:rsidR="009D3918" w:rsidRDefault="00395A71" w:rsidP="00383FE6">
      <w:pPr>
        <w:keepNext/>
        <w:widowControl w:val="0"/>
        <w:ind w:firstLine="709"/>
      </w:pPr>
      <w:r w:rsidRPr="009D3918">
        <w:t>Накопления резервов в такой системе и вложение их в экономику возможно лишь в том случае, если поступления в пенсионные фонды в течение ряда лет стабильно превышают расходы</w:t>
      </w:r>
      <w:r w:rsidR="009D3918" w:rsidRPr="009D3918">
        <w:t xml:space="preserve">. </w:t>
      </w:r>
      <w:r w:rsidRPr="009D3918">
        <w:t>Напротив, если текущие выплаты будут превышать текущие поступления, ни о каких инвестициях в рамках</w:t>
      </w:r>
      <w:r w:rsidR="009D3918" w:rsidRPr="009D3918">
        <w:t xml:space="preserve"> </w:t>
      </w:r>
      <w:r w:rsidRPr="009D3918">
        <w:t>распределительной пенсионной системы не может быть и речи</w:t>
      </w:r>
      <w:r w:rsidR="009D3918" w:rsidRPr="009D3918">
        <w:t xml:space="preserve">. </w:t>
      </w:r>
      <w:r w:rsidRPr="009D3918">
        <w:t>В свою очередь профицит или дефицит фондов в распределительной системе зависит от многих факторов</w:t>
      </w:r>
      <w:r w:rsidR="009D3918" w:rsidRPr="009D3918">
        <w:t xml:space="preserve">: </w:t>
      </w:r>
      <w:r w:rsidRPr="009D3918">
        <w:t>демографического соотношения между работающими и платящими налоги с заработной платы и получателями</w:t>
      </w:r>
      <w:r w:rsidR="009D3918" w:rsidRPr="009D3918">
        <w:t xml:space="preserve"> - </w:t>
      </w:r>
      <w:r w:rsidRPr="009D3918">
        <w:t>пенсионерами, уровня пенсионных выплат, определенного законодательством, ставок налогов на социальное страхование и, не в последнюю очередь, от состояния экономики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Важно подчеркнуть, что хотя финансовое и административное управление государственных страховых фондов ОФП осуществляет Совет управляющих, куда входят, в частности, представители Правительства США</w:t>
      </w:r>
      <w:r w:rsidR="009D3918" w:rsidRPr="009D3918">
        <w:t xml:space="preserve"> - </w:t>
      </w:r>
      <w:r w:rsidRPr="009D3918">
        <w:t xml:space="preserve">министры труда, финансов, здравоохранения и социальных услуг, эти фонды являются внебюджетными, </w:t>
      </w:r>
      <w:r w:rsidR="009D3918">
        <w:t>т.е.</w:t>
      </w:r>
      <w:r w:rsidR="009D3918" w:rsidRPr="009D3918">
        <w:t xml:space="preserve"> </w:t>
      </w:r>
      <w:r w:rsidRPr="009D3918">
        <w:t>их средства не входят в федеральный бюджет</w:t>
      </w:r>
      <w:r w:rsidR="009D3918" w:rsidRPr="009D3918">
        <w:t xml:space="preserve">. </w:t>
      </w:r>
      <w:r w:rsidRPr="009D3918">
        <w:t>Эти средства не могут использоваться ни на какие другие цели, кроме установленных законом</w:t>
      </w:r>
      <w:r w:rsidR="009D3918" w:rsidRPr="009D3918">
        <w:t xml:space="preserve"> [</w:t>
      </w:r>
      <w:r w:rsidR="009A53B1" w:rsidRPr="009D3918">
        <w:t>13</w:t>
      </w:r>
      <w:r w:rsidR="009D3918" w:rsidRPr="009D3918">
        <w:t xml:space="preserve">]. </w:t>
      </w:r>
      <w:r w:rsidRPr="009D3918">
        <w:t>В частности, вложение средств может</w:t>
      </w:r>
      <w:r w:rsidR="009D3918" w:rsidRPr="009D3918">
        <w:t xml:space="preserve"> </w:t>
      </w:r>
      <w:r w:rsidRPr="009D3918">
        <w:t>осуществляется только в государственные ценные бумаги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Однако, если главная государственная пенсионная программа носит распределительный характер и выполняет, прежде всего, социальную функцию, то практически все остальные пенсионные системы, существующие в США, напротив, построены по накопительному принципу</w:t>
      </w:r>
      <w:r w:rsidR="009D3918" w:rsidRPr="009D3918">
        <w:t xml:space="preserve">. </w:t>
      </w:r>
      <w:r w:rsidRPr="009D3918">
        <w:t>Они выполняют не только социальную, но и инвестиционную роль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Накопительные пенсионные системы</w:t>
      </w:r>
      <w:r w:rsidR="009D3918" w:rsidRPr="009D3918">
        <w:t xml:space="preserve">. </w:t>
      </w:r>
      <w:r w:rsidRPr="009D3918">
        <w:t>Их инвестиционная функция играет первостепенную роль прежде всего для фондообеспечения самих программ</w:t>
      </w:r>
      <w:r w:rsidR="009D3918" w:rsidRPr="009D3918">
        <w:t xml:space="preserve">. </w:t>
      </w:r>
      <w:r w:rsidRPr="009D3918">
        <w:t>К накопительным системам относятся как государственные, так и частные пенсионные программы</w:t>
      </w:r>
      <w:r w:rsidR="009D3918" w:rsidRPr="009D3918">
        <w:t xml:space="preserve">. </w:t>
      </w:r>
      <w:r w:rsidRPr="009D3918">
        <w:t>Государственные накопительные программы предназначены для обеспечения работающих на правительство и местные органы власти</w:t>
      </w:r>
      <w:r w:rsidR="009D3918" w:rsidRPr="009D3918">
        <w:t xml:space="preserve">. </w:t>
      </w:r>
      <w:r w:rsidRPr="009D3918">
        <w:t>Федеральные программы охватывают главным образом правительственных чиновников, а также военнослужащих</w:t>
      </w:r>
      <w:r w:rsidR="009D3918" w:rsidRPr="009D3918">
        <w:t xml:space="preserve">. </w:t>
      </w:r>
      <w:r w:rsidRPr="009D3918">
        <w:t>Главным источником поступлений в эти фонды служат ежегодные взносы Федерального правительства, а также инвестиционный доход фондов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Ввиду высокой социальной значимости государственных страховых фондов последние находятся под особым контролем со стороны власти</w:t>
      </w:r>
      <w:r w:rsidR="009D3918" w:rsidRPr="009D3918">
        <w:t xml:space="preserve">. </w:t>
      </w:r>
      <w:r w:rsidRPr="009D3918">
        <w:t>На инвестирование средств, аккумулируемых в этих фондах, наложены строгие ограничения</w:t>
      </w:r>
      <w:r w:rsidR="009D3918" w:rsidRPr="009D3918">
        <w:t xml:space="preserve">. </w:t>
      </w:r>
      <w:r w:rsidRPr="009D3918">
        <w:t>Вложения средств, накапливаемых в фондах ОФППС в результате превышения поступлений над выплатами пенсионерам, могут осуществляться исключительно в государственные ценные бумаги</w:t>
      </w:r>
      <w:r w:rsidR="009D3918" w:rsidRPr="009D3918">
        <w:t xml:space="preserve">. </w:t>
      </w:r>
      <w:r w:rsidRPr="009D3918">
        <w:t>Они являются прямым обязательством правительства США и считаются самыми надежными финансовыми инструментами</w:t>
      </w:r>
      <w:r w:rsidR="009D3918" w:rsidRPr="009D3918">
        <w:t xml:space="preserve">. </w:t>
      </w:r>
      <w:r w:rsidRPr="009D3918">
        <w:t>Однако их доходность по сравнению с другими долговыми обязательствами самая низкая</w:t>
      </w:r>
      <w:r w:rsidR="009D3918" w:rsidRPr="009D3918">
        <w:t xml:space="preserve"> [</w:t>
      </w:r>
      <w:r w:rsidR="009A53B1" w:rsidRPr="009D3918">
        <w:t>12</w:t>
      </w:r>
      <w:r w:rsidR="009D3918" w:rsidRPr="009D3918">
        <w:t>].</w:t>
      </w:r>
    </w:p>
    <w:p w:rsidR="009D3918" w:rsidRDefault="00395A71" w:rsidP="00383FE6">
      <w:pPr>
        <w:keepNext/>
        <w:widowControl w:val="0"/>
        <w:ind w:firstLine="709"/>
      </w:pPr>
      <w:r w:rsidRPr="009D3918">
        <w:t>Законодательства штатов предписывают размещение пенсионных средств</w:t>
      </w:r>
      <w:r w:rsidR="009D3918">
        <w:t xml:space="preserve"> (</w:t>
      </w:r>
      <w:r w:rsidRPr="009D3918">
        <w:t>под строгим контролем</w:t>
      </w:r>
      <w:r w:rsidR="009D3918" w:rsidRPr="009D3918">
        <w:t xml:space="preserve">) </w:t>
      </w:r>
      <w:r w:rsidRPr="009D3918">
        <w:t>в корпоративные акции, облигации, в недвижимость, а также в государственные ценные бумаги и другие обязательства в соответствии с ограничениями, наложенными советами попечителей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Германская модель пенсионной системы имеет три составляющие</w:t>
      </w:r>
      <w:r w:rsidR="009D3918" w:rsidRPr="009D3918">
        <w:t xml:space="preserve">: </w:t>
      </w:r>
      <w:r w:rsidRPr="009D3918">
        <w:t>обязательное государственное страхование, добровольное</w:t>
      </w:r>
      <w:r w:rsidR="009D3918" w:rsidRPr="009D3918">
        <w:t xml:space="preserve"> </w:t>
      </w:r>
      <w:r w:rsidRPr="009D3918">
        <w:t>производственное страхование и частное страхование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При обязательном пенсионном страховании удержание взносов и выплата пенсий осуществляются в едином информационном режиме, по единой системе персонифицированного учета</w:t>
      </w:r>
      <w:r w:rsidR="009D3918" w:rsidRPr="009D3918">
        <w:t xml:space="preserve">. </w:t>
      </w:r>
      <w:r w:rsidRPr="009D3918">
        <w:t>Средства не накапливаются</w:t>
      </w:r>
      <w:r w:rsidR="009D3918" w:rsidRPr="009D3918">
        <w:t xml:space="preserve">: </w:t>
      </w:r>
      <w:r w:rsidRPr="009D3918">
        <w:t>сегодняшние работники платят сегодняшним пенсионерам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 xml:space="preserve">Если первая составляющая пенсионной системы Германии основана на обязательности отчислений части заработной платы работника и доплаты государства, то вторая и третья составляющие предполагают добровольное участие </w:t>
      </w:r>
      <w:r w:rsidR="009D3918">
        <w:t>-</w:t>
      </w:r>
      <w:r w:rsidRPr="009D3918">
        <w:t xml:space="preserve"> в одном случае работодателя, а в другом самого работника при стимулирующих мерах государства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Добровольное производственное страхование основано на том, что предприятие поручает банку, страховому или фондовому обществу накапливать взносы, перечисляемые работодателем в размере части заработной платы, оговоренном с работником</w:t>
      </w:r>
      <w:r w:rsidR="009D3918" w:rsidRPr="009D3918">
        <w:t>.</w:t>
      </w:r>
    </w:p>
    <w:p w:rsidR="009D3918" w:rsidRDefault="00395A71" w:rsidP="00383FE6">
      <w:pPr>
        <w:keepNext/>
        <w:widowControl w:val="0"/>
        <w:ind w:firstLine="709"/>
      </w:pPr>
      <w:r w:rsidRPr="009D3918">
        <w:t>Частное страхование предполагает внесение частным лицом за самого себя средств на формирование будущей пенсии</w:t>
      </w:r>
      <w:r w:rsidR="009D3918" w:rsidRPr="009D3918">
        <w:t xml:space="preserve">. </w:t>
      </w:r>
      <w:r w:rsidRPr="009D3918">
        <w:t>Кроме того, на 100 единиц добровольного взноса работниками надбавка государства составляет 15%</w:t>
      </w:r>
      <w:r w:rsidR="009D3918" w:rsidRPr="009D3918">
        <w:t xml:space="preserve"> [</w:t>
      </w:r>
      <w:r w:rsidR="009A53B1" w:rsidRPr="009D3918">
        <w:t>26</w:t>
      </w:r>
      <w:r w:rsidR="009D3918" w:rsidRPr="009D3918">
        <w:t>].</w:t>
      </w:r>
    </w:p>
    <w:p w:rsidR="009D3918" w:rsidRDefault="00395A71" w:rsidP="00383FE6">
      <w:pPr>
        <w:keepNext/>
        <w:widowControl w:val="0"/>
        <w:ind w:firstLine="709"/>
      </w:pPr>
      <w:r w:rsidRPr="009D3918">
        <w:t>Популярность частного страхования в Германии постоянно растет, в нем участвуют все социальные группы</w:t>
      </w:r>
      <w:r w:rsidR="009D3918" w:rsidRPr="009D3918">
        <w:t xml:space="preserve">. </w:t>
      </w:r>
      <w:r w:rsidRPr="009D3918">
        <w:t>Дело в том, что немцы доверяют банкам и им нравится независимость от социальных программ правительства</w:t>
      </w:r>
      <w:r w:rsidR="009D3918" w:rsidRPr="009D3918">
        <w:t xml:space="preserve">. </w:t>
      </w:r>
      <w:r w:rsidRPr="009D3918">
        <w:t>Сумма отчислений дело исключительно самого плательщика</w:t>
      </w:r>
      <w:r w:rsidR="009D3918" w:rsidRPr="009D3918">
        <w:t xml:space="preserve">. </w:t>
      </w:r>
      <w:r w:rsidRPr="009D3918">
        <w:t>Договор пенсионного страхования заключается напрямую с банком</w:t>
      </w:r>
      <w:r w:rsidR="009D3918" w:rsidRPr="009D3918">
        <w:t xml:space="preserve">. </w:t>
      </w:r>
      <w:r w:rsidRPr="009D3918">
        <w:t>Выплаты могут производиться как со дня достижения пенсионного возраста пожизненно, так и на протяжении оговоренного договором периода</w:t>
      </w:r>
      <w:r w:rsidR="009D3918" w:rsidRPr="009D3918">
        <w:t xml:space="preserve">. </w:t>
      </w:r>
      <w:r w:rsidRPr="009D3918">
        <w:t>Часть выплат можно завещать членам семьи</w:t>
      </w:r>
      <w:r w:rsidR="009D3918" w:rsidRPr="009D3918">
        <w:t xml:space="preserve">. </w:t>
      </w:r>
      <w:r w:rsidRPr="009D3918">
        <w:t>При частном страховании все денежные вложения возвращаются с процентами</w:t>
      </w:r>
      <w:r w:rsidR="009D3918" w:rsidRPr="009D3918">
        <w:t xml:space="preserve"> [</w:t>
      </w:r>
      <w:r w:rsidRPr="009D3918">
        <w:t>31</w:t>
      </w:r>
      <w:r w:rsidR="009D3918" w:rsidRPr="009D3918">
        <w:rPr>
          <w:lang w:val="en-US"/>
        </w:rPr>
        <w:t xml:space="preserve">]. </w:t>
      </w:r>
      <w:r w:rsidRPr="009D3918">
        <w:t>Кредитные организации разрабатывают и предлагают работодателям и частным лицам различные накопительные программы</w:t>
      </w:r>
      <w:r w:rsidR="009D3918" w:rsidRPr="009D3918">
        <w:t xml:space="preserve">. </w:t>
      </w:r>
      <w:r w:rsidRPr="009D3918">
        <w:t>Работник может присоединиться к программе работодателя либо напрямую участвовать в капитале предприятия</w:t>
      </w:r>
      <w:r w:rsidR="009D3918" w:rsidRPr="009D3918">
        <w:t xml:space="preserve">. </w:t>
      </w:r>
      <w:r w:rsidRPr="009D3918">
        <w:t>Все банки имеют негосударственные пенсионные фонды</w:t>
      </w:r>
      <w:r w:rsidR="009D3918" w:rsidRPr="009D3918">
        <w:t>.</w:t>
      </w:r>
    </w:p>
    <w:p w:rsidR="009D3918" w:rsidRDefault="00DD3EFE" w:rsidP="00383FE6">
      <w:pPr>
        <w:keepNext/>
        <w:widowControl w:val="0"/>
        <w:ind w:firstLine="709"/>
      </w:pPr>
      <w:r w:rsidRPr="009D3918">
        <w:t>Важно отметить, что в</w:t>
      </w:r>
      <w:r w:rsidR="000A17F3" w:rsidRPr="009D3918">
        <w:t xml:space="preserve"> таких странах как США, Германия, Великобритания большая часть пенсионных схем, финансируемых работодателем</w:t>
      </w:r>
      <w:r w:rsidR="00A52C58" w:rsidRPr="009D3918">
        <w:t xml:space="preserve"> и работниками</w:t>
      </w:r>
      <w:r w:rsidR="000A17F3" w:rsidRPr="009D3918">
        <w:t>, строится по принципу схем с установленными выплатами</w:t>
      </w:r>
      <w:r w:rsidR="009D3918" w:rsidRPr="009D3918">
        <w:t xml:space="preserve">. </w:t>
      </w:r>
      <w:r w:rsidR="000A17F3" w:rsidRPr="009D3918">
        <w:t>Основными рисками, которые принимают на себя работники</w:t>
      </w:r>
      <w:r w:rsidR="009D3918" w:rsidRPr="009D3918">
        <w:t xml:space="preserve"> - </w:t>
      </w:r>
      <w:r w:rsidR="000A17F3" w:rsidRPr="009D3918">
        <w:t>будущие пенсионеры от участия в таких схемах, являются риск недостаточного финансирования будущих пенсионных обязательств, а также риск того, что фирма-спонсор обанкротится</w:t>
      </w:r>
      <w:r w:rsidR="009D3918" w:rsidRPr="009D3918">
        <w:t xml:space="preserve">. </w:t>
      </w:r>
      <w:r w:rsidRPr="009D3918">
        <w:t xml:space="preserve">В такую же ситуацию боятся попасть и российские будущие пенсионеры, откуда идет большое недоверие к рынкам негосударственного пенсионного страхования, которое как видно из описанных моделей является прибыльным и, при </w:t>
      </w:r>
      <w:r w:rsidR="00A26B9A" w:rsidRPr="009D3918">
        <w:t>умелом контроле, защищенным</w:t>
      </w:r>
      <w:r w:rsidR="009D3918" w:rsidRPr="009D3918">
        <w:t xml:space="preserve">. </w:t>
      </w:r>
      <w:r w:rsidR="000A17F3" w:rsidRPr="009D3918">
        <w:t>Политика защиты участников негосударственных пенсионных схем от наступления указанных рисков, а также от снижения негативных последствий их наступления разрабатывается на государственном уровне</w:t>
      </w:r>
      <w:r w:rsidR="009D3918" w:rsidRPr="009D3918">
        <w:t>.</w:t>
      </w:r>
    </w:p>
    <w:p w:rsidR="009D3918" w:rsidRDefault="000A17F3" w:rsidP="00383FE6">
      <w:pPr>
        <w:keepNext/>
        <w:widowControl w:val="0"/>
        <w:ind w:firstLine="709"/>
      </w:pPr>
      <w:r w:rsidRPr="009D3918">
        <w:t>Для защиты от последствий возможного банкротства предприятия-спонсора применяются два основных метода</w:t>
      </w:r>
      <w:r w:rsidR="009D3918" w:rsidRPr="009D3918">
        <w:t>:</w:t>
      </w:r>
    </w:p>
    <w:p w:rsidR="009D3918" w:rsidRDefault="000A17F3" w:rsidP="00383FE6">
      <w:pPr>
        <w:keepNext/>
        <w:widowControl w:val="0"/>
        <w:ind w:firstLine="709"/>
      </w:pPr>
      <w:r w:rsidRPr="009D3918">
        <w:t>установление минимальных требований по размеру необходимого финансирования для того, чтобы активы пенсионных схем имели достаточный резерв, используемый в дальнейшем для выплат пенсий</w:t>
      </w:r>
      <w:r w:rsidR="009D3918" w:rsidRPr="009D3918">
        <w:t>;</w:t>
      </w:r>
    </w:p>
    <w:p w:rsidR="009D3918" w:rsidRDefault="000A17F3" w:rsidP="00383FE6">
      <w:pPr>
        <w:keepNext/>
        <w:widowControl w:val="0"/>
        <w:ind w:firstLine="709"/>
      </w:pPr>
      <w:r w:rsidRPr="009D3918">
        <w:t>страхование работодателя</w:t>
      </w:r>
      <w:r w:rsidR="00A26B9A" w:rsidRPr="009D3918">
        <w:t xml:space="preserve"> или взносов</w:t>
      </w:r>
      <w:r w:rsidRPr="009D3918">
        <w:t xml:space="preserve"> на случай недофинансирования обязательств перед работниками в случае банкротства предприятия</w:t>
      </w:r>
      <w:r w:rsidR="009D3918" w:rsidRPr="009D3918">
        <w:t>.</w:t>
      </w:r>
    </w:p>
    <w:p w:rsidR="009D3918" w:rsidRDefault="000A17F3" w:rsidP="00383FE6">
      <w:pPr>
        <w:keepNext/>
        <w:widowControl w:val="0"/>
        <w:ind w:firstLine="709"/>
      </w:pPr>
      <w:r w:rsidRPr="009D3918">
        <w:t>В свою очередь, подходы к осуществлению приведенных выше методов снижения рисков очень разнообразны</w:t>
      </w:r>
      <w:r w:rsidR="009D3918" w:rsidRPr="009D3918">
        <w:t>.</w:t>
      </w:r>
    </w:p>
    <w:p w:rsidR="009D3918" w:rsidRDefault="000A17F3" w:rsidP="00383FE6">
      <w:pPr>
        <w:keepNext/>
        <w:widowControl w:val="0"/>
        <w:ind w:firstLine="709"/>
      </w:pPr>
      <w:r w:rsidRPr="009D3918">
        <w:t xml:space="preserve">Интересен </w:t>
      </w:r>
      <w:r w:rsidR="00A26B9A" w:rsidRPr="009D3918">
        <w:t xml:space="preserve">для России </w:t>
      </w:r>
      <w:r w:rsidRPr="009D3918">
        <w:t>и тот факт, что во всех рассмотренных выше странах</w:t>
      </w:r>
      <w:r w:rsidR="009D3918">
        <w:t xml:space="preserve"> (</w:t>
      </w:r>
      <w:r w:rsidR="00A52C58" w:rsidRPr="009D3918">
        <w:t>США, Германия, Великобритания</w:t>
      </w:r>
      <w:r w:rsidR="009D3918" w:rsidRPr="009D3918">
        <w:t xml:space="preserve">) </w:t>
      </w:r>
      <w:r w:rsidRPr="009D3918">
        <w:t>взносы в пенсионные схемы подлежат льготному налогообложению</w:t>
      </w:r>
      <w:r w:rsidR="009D3918" w:rsidRPr="009D3918">
        <w:t xml:space="preserve">. </w:t>
      </w:r>
      <w:r w:rsidRPr="009D3918">
        <w:t>Взносы работодателя исключаются из налогооблагаемой базы в полном объеме, а выплаты либо исключаются из подоходного налога у их получателей, либо облагаются по минимальной ставке</w:t>
      </w:r>
      <w:r w:rsidR="009D3918">
        <w:t xml:space="preserve"> (</w:t>
      </w:r>
      <w:r w:rsidRPr="009D3918">
        <w:t>обычно значительно более низкой, чем доходы, получаемые при реализации других форм персонального сбережения</w:t>
      </w:r>
      <w:r w:rsidR="009D3918" w:rsidRPr="009D3918">
        <w:t xml:space="preserve">). </w:t>
      </w:r>
      <w:r w:rsidR="00A26B9A" w:rsidRPr="009D3918">
        <w:t>По сути, после поправок внесенных в 2009 году отмена единого социального налога в России и является одним из видов описанных выше вариантов льготного налогообложения, тем не менее налоговая политика в отношении негосударственного пенсионного страхования требует рассмотрения</w:t>
      </w:r>
      <w:r w:rsidR="009D3918" w:rsidRPr="009D3918">
        <w:t>.</w:t>
      </w:r>
    </w:p>
    <w:p w:rsidR="009D3918" w:rsidRDefault="00AE34E1" w:rsidP="00383FE6">
      <w:pPr>
        <w:keepNext/>
        <w:widowControl w:val="0"/>
        <w:ind w:firstLine="709"/>
      </w:pPr>
      <w:r w:rsidRPr="009D3918">
        <w:t>В заключение первой главы хотелось бы еще раз напомнить что, в результате мирового демографического кризиса старения населения, в 80-х годах началось активное реформирование пенсионных систем большинством развитых стран</w:t>
      </w:r>
      <w:r w:rsidR="009D3918" w:rsidRPr="009D3918">
        <w:t xml:space="preserve">. </w:t>
      </w:r>
      <w:r w:rsidRPr="009D3918">
        <w:t xml:space="preserve">Пенсионная система </w:t>
      </w:r>
      <w:r w:rsidR="009D3918">
        <w:t>-</w:t>
      </w:r>
      <w:r w:rsidRPr="009D3918">
        <w:t xml:space="preserve"> это совокупность создаваемых государством экономических и организационных институтов и норм, имеющих целью предоставление гражданам материального обеспечения в виде пенсии</w:t>
      </w:r>
      <w:r w:rsidR="009D3918" w:rsidRPr="009D3918">
        <w:t xml:space="preserve">. </w:t>
      </w:r>
      <w:r w:rsidRPr="009D3918">
        <w:t>В настоящее время в мировой практике существуют две гипотетические модели построения пенсионных систем</w:t>
      </w:r>
      <w:r w:rsidR="009D3918" w:rsidRPr="009D3918">
        <w:t xml:space="preserve">: </w:t>
      </w:r>
      <w:r w:rsidRPr="009D3918">
        <w:t>распределительная</w:t>
      </w:r>
      <w:r w:rsidR="009D3918">
        <w:t xml:space="preserve"> (</w:t>
      </w:r>
      <w:r w:rsidRPr="009D3918">
        <w:t>солидарная</w:t>
      </w:r>
      <w:r w:rsidR="009D3918" w:rsidRPr="009D3918">
        <w:t xml:space="preserve">) </w:t>
      </w:r>
      <w:r w:rsidRPr="009D3918">
        <w:t>и накопительная</w:t>
      </w:r>
      <w:r w:rsidR="009D3918">
        <w:t xml:space="preserve"> (</w:t>
      </w:r>
      <w:r w:rsidRPr="009D3918">
        <w:t>сберегательная</w:t>
      </w:r>
      <w:r w:rsidR="009D3918" w:rsidRPr="009D3918">
        <w:t xml:space="preserve">). </w:t>
      </w:r>
      <w:r w:rsidRPr="009D3918">
        <w:t>В этой главе мы провели обзор моделей пенсионного обеспечения таких стран как Россия, Швеция, Великобритания, Венгрия, Германия, США и республики Казахстан</w:t>
      </w:r>
      <w:r w:rsidR="009D3918" w:rsidRPr="009D3918">
        <w:t>.</w:t>
      </w:r>
    </w:p>
    <w:p w:rsidR="009D3918" w:rsidRDefault="00AE34E1" w:rsidP="00383FE6">
      <w:pPr>
        <w:keepNext/>
        <w:widowControl w:val="0"/>
        <w:ind w:firstLine="709"/>
      </w:pPr>
      <w:r w:rsidRPr="009D3918">
        <w:t>Сравнение моделей перечисленных стран происходило по следующим критериям</w:t>
      </w:r>
      <w:r w:rsidR="009D3918" w:rsidRPr="009D3918">
        <w:t>:</w:t>
      </w:r>
    </w:p>
    <w:p w:rsidR="009D3918" w:rsidRDefault="00AE34E1" w:rsidP="00383FE6">
      <w:pPr>
        <w:keepNext/>
        <w:widowControl w:val="0"/>
        <w:ind w:firstLine="709"/>
      </w:pPr>
      <w:r w:rsidRPr="009D3918">
        <w:t>существующая пенсионная система пенсионного обеспечения</w:t>
      </w:r>
    </w:p>
    <w:p w:rsidR="009D3918" w:rsidRDefault="00AE34E1" w:rsidP="00383FE6">
      <w:pPr>
        <w:keepNext/>
        <w:widowControl w:val="0"/>
        <w:ind w:firstLine="709"/>
      </w:pPr>
      <w:r w:rsidRPr="009D3918">
        <w:t>осуществление накопительной модели</w:t>
      </w:r>
    </w:p>
    <w:p w:rsidR="009D3918" w:rsidRDefault="00AE34E1" w:rsidP="00383FE6">
      <w:pPr>
        <w:keepNext/>
        <w:widowControl w:val="0"/>
        <w:ind w:firstLine="709"/>
      </w:pPr>
      <w:r w:rsidRPr="009D3918">
        <w:t>классификация по принципу добровольности и обязательности накопительной модели</w:t>
      </w:r>
    </w:p>
    <w:p w:rsidR="009D3918" w:rsidRDefault="00AE34E1" w:rsidP="00383FE6">
      <w:pPr>
        <w:keepNext/>
        <w:widowControl w:val="0"/>
        <w:ind w:firstLine="709"/>
      </w:pPr>
      <w:r w:rsidRPr="009D3918">
        <w:t>наличие негосударственных пенсионных схем</w:t>
      </w:r>
    </w:p>
    <w:p w:rsidR="009D3918" w:rsidRDefault="00AE34E1" w:rsidP="00383FE6">
      <w:pPr>
        <w:keepNext/>
        <w:widowControl w:val="0"/>
        <w:ind w:firstLine="709"/>
      </w:pPr>
      <w:r w:rsidRPr="009D3918">
        <w:t>положительные и отрицательные моменты при использовании негосударственного пенсионного страхования</w:t>
      </w:r>
    </w:p>
    <w:p w:rsidR="009D3918" w:rsidRDefault="00AE34E1" w:rsidP="00383FE6">
      <w:pPr>
        <w:keepNext/>
        <w:widowControl w:val="0"/>
        <w:ind w:firstLine="709"/>
      </w:pPr>
      <w:r w:rsidRPr="009D3918">
        <w:t>возможные инструменты инвестирования пенсионных накоплений</w:t>
      </w:r>
    </w:p>
    <w:p w:rsidR="009D3918" w:rsidRDefault="00AE34E1" w:rsidP="00383FE6">
      <w:pPr>
        <w:keepNext/>
        <w:widowControl w:val="0"/>
        <w:ind w:firstLine="709"/>
      </w:pPr>
      <w:r w:rsidRPr="009D3918">
        <w:t>деятельность государства по установлению порядка функционирования прав и обязанностей участников,</w:t>
      </w:r>
    </w:p>
    <w:p w:rsidR="009D3918" w:rsidRDefault="00AE34E1" w:rsidP="00383FE6">
      <w:pPr>
        <w:keepNext/>
        <w:widowControl w:val="0"/>
        <w:ind w:firstLine="709"/>
      </w:pPr>
      <w:r w:rsidRPr="009D3918">
        <w:t>контроль за деятельностью негосударственных пенсионных структур и</w:t>
      </w:r>
      <w:r w:rsidR="009D3918" w:rsidRPr="009D3918">
        <w:t xml:space="preserve"> </w:t>
      </w:r>
      <w:r w:rsidRPr="009D3918">
        <w:t>политика защиты участников от рисков</w:t>
      </w:r>
    </w:p>
    <w:p w:rsidR="00AE34E1" w:rsidRPr="009D3918" w:rsidRDefault="00AE34E1" w:rsidP="00383FE6">
      <w:pPr>
        <w:keepNext/>
        <w:widowControl w:val="0"/>
        <w:ind w:firstLine="709"/>
      </w:pPr>
      <w:r w:rsidRPr="009D3918">
        <w:t>способы стимулирования накопительной системы</w:t>
      </w:r>
    </w:p>
    <w:p w:rsidR="009D3918" w:rsidRDefault="00AE34E1" w:rsidP="00383FE6">
      <w:pPr>
        <w:keepNext/>
        <w:widowControl w:val="0"/>
        <w:ind w:firstLine="709"/>
      </w:pPr>
      <w:r w:rsidRPr="009D3918">
        <w:t>Рассмотрев различные модели систем пенсионного обеспечения зарубежных стран, можно сделать вывод, что развитые страны успешно используют систему, сочетающую управляемые государством пенсионные схемы с находящимися в частном управлении сберегательными пенсионными счетами</w:t>
      </w:r>
      <w:r w:rsidR="009D3918" w:rsidRPr="009D3918">
        <w:t xml:space="preserve">. </w:t>
      </w:r>
      <w:r w:rsidRPr="009D3918">
        <w:t>При этом уделяется большое внимание негосударственным накопительным схемам</w:t>
      </w:r>
      <w:r w:rsidR="009D3918" w:rsidRPr="009D3918">
        <w:t xml:space="preserve">. </w:t>
      </w:r>
      <w:r w:rsidRPr="009D3918">
        <w:t>Государство является основным регулятором правоотношений, возникающих в сфере пенсионного обеспечения, а личное пенсионное обеспечение базируется, в основном, на частной инициативе граждан</w:t>
      </w:r>
      <w:r w:rsidR="009D3918">
        <w:t xml:space="preserve"> (</w:t>
      </w:r>
      <w:r w:rsidRPr="009D3918">
        <w:t>работодателей и работников</w:t>
      </w:r>
      <w:r w:rsidR="009D3918" w:rsidRPr="009D3918">
        <w:t xml:space="preserve">). </w:t>
      </w:r>
      <w:r w:rsidRPr="009D3918">
        <w:t>При высокой заинтересованности граждан в размещении своих накоплений в частном секторе существует ряд рисков, которые принимают на себя будущие пенсионеры</w:t>
      </w:r>
      <w:r w:rsidR="009D3918" w:rsidRPr="009D3918">
        <w:t xml:space="preserve">. </w:t>
      </w:r>
      <w:r w:rsidRPr="009D3918">
        <w:t>К основным рискам, которые мы выделили</w:t>
      </w:r>
      <w:r w:rsidR="003527E9" w:rsidRPr="009D3918">
        <w:t>,</w:t>
      </w:r>
      <w:r w:rsidRPr="009D3918">
        <w:t xml:space="preserve"> относятся риск недостаточного финансирования будущих пенсионных обязательств</w:t>
      </w:r>
      <w:r w:rsidR="009D3918" w:rsidRPr="009D3918">
        <w:t xml:space="preserve">. </w:t>
      </w:r>
      <w:r w:rsidRPr="009D3918">
        <w:t>Политика защиты участников негосударственных пенсионных схем от наступления указанных рисков, а также от снижения негативных последствий их наступления весьма разнообразны</w:t>
      </w:r>
      <w:r w:rsidR="009D3918" w:rsidRPr="009D3918">
        <w:t xml:space="preserve">. </w:t>
      </w:r>
      <w:r w:rsidRPr="009D3918">
        <w:t>Основные методы разрабатываются на государственном уровне</w:t>
      </w:r>
      <w:r w:rsidR="009D3918" w:rsidRPr="009D3918">
        <w:t>.</w:t>
      </w:r>
    </w:p>
    <w:p w:rsidR="009D3918" w:rsidRDefault="00AE34E1" w:rsidP="00383FE6">
      <w:pPr>
        <w:keepNext/>
        <w:widowControl w:val="0"/>
        <w:ind w:firstLine="709"/>
      </w:pPr>
      <w:r w:rsidRPr="009D3918">
        <w:t>Для защиты от последствий возможного банкротства предприятия-спонсора применяются два основных метода</w:t>
      </w:r>
      <w:r w:rsidR="009D3918" w:rsidRPr="009D3918">
        <w:t>:</w:t>
      </w:r>
    </w:p>
    <w:p w:rsidR="009D3918" w:rsidRDefault="00AE34E1" w:rsidP="00383FE6">
      <w:pPr>
        <w:keepNext/>
        <w:widowControl w:val="0"/>
        <w:ind w:firstLine="709"/>
      </w:pPr>
      <w:r w:rsidRPr="009D3918">
        <w:t>установление минимальных требований по размеру необходимого финансирования для того, чтобы активы пенсионных схем имели достаточный резерв, используемый в дальнейшем для выплат пенсий</w:t>
      </w:r>
      <w:r w:rsidR="009D3918" w:rsidRPr="009D3918">
        <w:t>;</w:t>
      </w:r>
    </w:p>
    <w:p w:rsidR="009D3918" w:rsidRDefault="00AE34E1" w:rsidP="00383FE6">
      <w:pPr>
        <w:keepNext/>
        <w:widowControl w:val="0"/>
        <w:ind w:firstLine="709"/>
      </w:pPr>
      <w:r w:rsidRPr="009D3918">
        <w:t>страхование работодателя или взносов на случай недофинансирования обязательств перед работниками в случае банкротства предприятия</w:t>
      </w:r>
      <w:r w:rsidR="009D3918" w:rsidRPr="009D3918">
        <w:t>.</w:t>
      </w:r>
    </w:p>
    <w:p w:rsidR="009D3918" w:rsidRDefault="00AE34E1" w:rsidP="00383FE6">
      <w:pPr>
        <w:keepNext/>
        <w:widowControl w:val="0"/>
        <w:ind w:firstLine="709"/>
      </w:pPr>
      <w:r w:rsidRPr="009D3918">
        <w:t>Еще одним отличительным фактом функционирования негосударственных пенсионных систем за рубежом является льготное налогообложение</w:t>
      </w:r>
      <w:r w:rsidR="009D3918" w:rsidRPr="009D3918">
        <w:t xml:space="preserve">. </w:t>
      </w:r>
      <w:r w:rsidRPr="009D3918">
        <w:t>В большинстве стран правительство поощряет инициативу граждан по накоплению пенсий на личных счетах, предоставляя налоговые льготы</w:t>
      </w:r>
      <w:r w:rsidR="009D3918" w:rsidRPr="009D3918">
        <w:t xml:space="preserve">. </w:t>
      </w:r>
      <w:r w:rsidRPr="009D3918">
        <w:t>Данный вид стимулирования может происходить в нескольких направлениях</w:t>
      </w:r>
      <w:r w:rsidR="009D3918" w:rsidRPr="009D3918">
        <w:t xml:space="preserve">. </w:t>
      </w:r>
      <w:r w:rsidRPr="009D3918">
        <w:t>Налоговые льготы могут предоставляться как самим гражданам</w:t>
      </w:r>
      <w:r w:rsidR="009D3918">
        <w:t xml:space="preserve"> (</w:t>
      </w:r>
      <w:r w:rsidRPr="009D3918">
        <w:t>работникам и работодателям</w:t>
      </w:r>
      <w:r w:rsidR="009D3918" w:rsidRPr="009D3918">
        <w:t>),</w:t>
      </w:r>
      <w:r w:rsidRPr="009D3918">
        <w:t xml:space="preserve"> так и непосредственно пенсионным фондам</w:t>
      </w:r>
      <w:r w:rsidR="009D3918" w:rsidRPr="009D3918">
        <w:t>.</w:t>
      </w:r>
    </w:p>
    <w:p w:rsidR="009D3918" w:rsidRDefault="00AE34E1" w:rsidP="00383FE6">
      <w:pPr>
        <w:keepNext/>
        <w:widowControl w:val="0"/>
        <w:ind w:firstLine="709"/>
      </w:pPr>
      <w:r w:rsidRPr="009D3918">
        <w:t>В свете последних событий в сфере пенсионного обеспечения Российской Федерации, а именно отмене единого социального налога с 1 января 2010 года можно сделать вывод, что российское правительство нацелено на стимулирование рынка негосударственного пенсионного страхования</w:t>
      </w:r>
      <w:r w:rsidR="009D3918" w:rsidRPr="009D3918">
        <w:t xml:space="preserve">. </w:t>
      </w:r>
      <w:r w:rsidRPr="009D3918">
        <w:t>Тем не менее, для достижения желаемого уровня развитых стран меры по развитию негосударственного пенсионного обеспечения должны быть решительнее</w:t>
      </w:r>
      <w:r w:rsidR="009D3918" w:rsidRPr="009D3918">
        <w:t>.</w:t>
      </w:r>
    </w:p>
    <w:p w:rsidR="00C23D2F" w:rsidRPr="009D3918" w:rsidRDefault="009D3918" w:rsidP="00383FE6">
      <w:pPr>
        <w:pStyle w:val="2"/>
        <w:widowControl w:val="0"/>
      </w:pPr>
      <w:r>
        <w:br w:type="page"/>
      </w:r>
      <w:bookmarkStart w:id="7" w:name="_Toc264231354"/>
      <w:r w:rsidR="006F1C78" w:rsidRPr="009D3918">
        <w:t>Глава 2</w:t>
      </w:r>
      <w:r w:rsidRPr="009D3918">
        <w:t xml:space="preserve">. </w:t>
      </w:r>
      <w:r w:rsidR="00C23D2F" w:rsidRPr="009D3918">
        <w:t>Негосударственные пенсионные фонды как составляющая часть системы пенсионного обеспечения</w:t>
      </w:r>
      <w:bookmarkEnd w:id="7"/>
    </w:p>
    <w:p w:rsidR="009D3918" w:rsidRDefault="009D3918" w:rsidP="00383FE6">
      <w:pPr>
        <w:keepNext/>
        <w:widowControl w:val="0"/>
        <w:ind w:firstLine="709"/>
      </w:pPr>
    </w:p>
    <w:p w:rsidR="009D3918" w:rsidRDefault="001C0AC3" w:rsidP="00383FE6">
      <w:pPr>
        <w:keepNext/>
        <w:widowControl w:val="0"/>
        <w:ind w:firstLine="709"/>
      </w:pPr>
      <w:r w:rsidRPr="009D3918">
        <w:t>В проводимых реформах негосударственным пенсионным фондам отводилась решающая роль в улучшении материального положения нетрудоспособных членов общества</w:t>
      </w:r>
      <w:r w:rsidR="009D3918" w:rsidRPr="009D3918">
        <w:t xml:space="preserve">. </w:t>
      </w:r>
      <w:r w:rsidR="0091670D" w:rsidRPr="009D3918">
        <w:t>И</w:t>
      </w:r>
      <w:r w:rsidRPr="009D3918">
        <w:t xml:space="preserve">менно </w:t>
      </w:r>
      <w:r w:rsidR="0091670D" w:rsidRPr="009D3918">
        <w:t>этот</w:t>
      </w:r>
      <w:r w:rsidRPr="009D3918">
        <w:t xml:space="preserve"> социальный институт, мо</w:t>
      </w:r>
      <w:r w:rsidR="0091670D" w:rsidRPr="009D3918">
        <w:t>жет</w:t>
      </w:r>
      <w:r w:rsidRPr="009D3918">
        <w:t xml:space="preserve"> помочь снять с государства часть нагрузки, которая при существующей демографической ситуации была бы непосильна для любого государственного бюджета</w:t>
      </w:r>
      <w:r w:rsidR="009D3918" w:rsidRPr="009D3918">
        <w:t xml:space="preserve">. </w:t>
      </w:r>
      <w:r w:rsidRPr="009D3918">
        <w:t xml:space="preserve">НПФ выступают в роли аккумуляторов сбережений населения для осуществления долгосрочных инвестиций и тем самым </w:t>
      </w:r>
      <w:r w:rsidR="0091670D" w:rsidRPr="009D3918">
        <w:t>служат</w:t>
      </w:r>
      <w:r w:rsidRPr="009D3918">
        <w:t xml:space="preserve"> эффективным стабилизатором экономики страны</w:t>
      </w:r>
      <w:r w:rsidR="009D3918" w:rsidRPr="009D3918">
        <w:t>.</w:t>
      </w:r>
    </w:p>
    <w:p w:rsidR="009D3918" w:rsidRDefault="001C0AC3" w:rsidP="00383FE6">
      <w:pPr>
        <w:keepNext/>
        <w:widowControl w:val="0"/>
        <w:ind w:firstLine="709"/>
      </w:pPr>
      <w:r w:rsidRPr="009D3918">
        <w:t>В этой главе я намерена разобрать, как негосударственные пенсионные фонды действуют в существующей пенсионной системе</w:t>
      </w:r>
      <w:r w:rsidR="009D3918" w:rsidRPr="009D3918">
        <w:t xml:space="preserve">. </w:t>
      </w:r>
      <w:r w:rsidRPr="009D3918">
        <w:t>Каким</w:t>
      </w:r>
      <w:r w:rsidR="0091670D" w:rsidRPr="009D3918">
        <w:t xml:space="preserve"> образом НПФ влияют на обеспеченность граждан страны</w:t>
      </w:r>
      <w:r w:rsidR="009D3918" w:rsidRPr="009D3918">
        <w:t xml:space="preserve">. </w:t>
      </w:r>
      <w:r w:rsidR="0091670D" w:rsidRPr="009D3918">
        <w:t>Выявить необходимость НПФ как инструмента формирования будущей пенсии и как необходимой составляющей системы пенсионного обеспечения</w:t>
      </w:r>
      <w:r w:rsidR="009D3918" w:rsidRPr="009D3918">
        <w:t xml:space="preserve">. </w:t>
      </w:r>
      <w:r w:rsidRPr="009D3918">
        <w:t xml:space="preserve">Все это я буду рассматривать </w:t>
      </w:r>
      <w:r w:rsidR="0091670D" w:rsidRPr="009D3918">
        <w:t>при сравнении</w:t>
      </w:r>
      <w:r w:rsidRPr="009D3918">
        <w:t xml:space="preserve"> негосударственных структур, которые функционируют </w:t>
      </w:r>
      <w:r w:rsidR="0091670D" w:rsidRPr="009D3918">
        <w:t>за рубежом и в России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  <w:rPr>
          <w:b/>
          <w:bCs/>
        </w:rPr>
      </w:pPr>
    </w:p>
    <w:p w:rsidR="006620CF" w:rsidRPr="009D3918" w:rsidRDefault="009D3918" w:rsidP="00383FE6">
      <w:pPr>
        <w:pStyle w:val="2"/>
        <w:widowControl w:val="0"/>
      </w:pPr>
      <w:bookmarkStart w:id="8" w:name="_Toc264231355"/>
      <w:r>
        <w:t xml:space="preserve">2.1 </w:t>
      </w:r>
      <w:r w:rsidR="00C008ED" w:rsidRPr="009D3918">
        <w:t>С</w:t>
      </w:r>
      <w:r w:rsidR="006620CF" w:rsidRPr="009D3918">
        <w:t>пецифика деятельности российских негосударственных пенсионных фондов</w:t>
      </w:r>
      <w:bookmarkEnd w:id="8"/>
    </w:p>
    <w:p w:rsidR="009D3918" w:rsidRDefault="009D3918" w:rsidP="00383FE6">
      <w:pPr>
        <w:keepNext/>
        <w:widowControl w:val="0"/>
        <w:ind w:firstLine="709"/>
      </w:pPr>
    </w:p>
    <w:p w:rsidR="009D3918" w:rsidRDefault="006F6B0C" w:rsidP="00383FE6">
      <w:pPr>
        <w:keepNext/>
        <w:widowControl w:val="0"/>
        <w:ind w:firstLine="709"/>
      </w:pPr>
      <w:r w:rsidRPr="009D3918">
        <w:t>Негосударственное пенсионное обеспечение предназначено в первую очередь</w:t>
      </w:r>
      <w:r w:rsidR="005B1659" w:rsidRPr="009D3918">
        <w:t xml:space="preserve"> </w:t>
      </w:r>
      <w:r w:rsidRPr="009D3918">
        <w:t>именно для граждан, чей выход на пенсию ожидается в будущем</w:t>
      </w:r>
      <w:r w:rsidR="009D3918" w:rsidRPr="009D3918">
        <w:t xml:space="preserve">. </w:t>
      </w:r>
      <w:r w:rsidRPr="009D3918">
        <w:t>Оно позволяет в</w:t>
      </w:r>
      <w:r w:rsidR="005B1659" w:rsidRPr="009D3918">
        <w:t xml:space="preserve"> </w:t>
      </w:r>
      <w:r w:rsidRPr="009D3918">
        <w:t>сочетании с государственным пенсионным обеспечением достигнуть суммарной</w:t>
      </w:r>
      <w:r w:rsidR="005B1659" w:rsidRPr="009D3918">
        <w:t xml:space="preserve"> </w:t>
      </w:r>
      <w:r w:rsidRPr="009D3918">
        <w:t>величины коэффициента замещения на уровне международных стандартов</w:t>
      </w:r>
      <w:r w:rsidR="009D3918" w:rsidRPr="009D3918">
        <w:t xml:space="preserve">. </w:t>
      </w:r>
      <w:r w:rsidR="008A6787" w:rsidRPr="009D3918">
        <w:t>На сегодняшний день</w:t>
      </w:r>
      <w:r w:rsidRPr="009D3918">
        <w:t xml:space="preserve"> </w:t>
      </w:r>
      <w:r w:rsidR="008A6787" w:rsidRPr="009D3918">
        <w:t>ф</w:t>
      </w:r>
      <w:r w:rsidRPr="009D3918">
        <w:t>инансовое состояние Пенсионного фонда России характеризуется все</w:t>
      </w:r>
      <w:r w:rsidR="005B1659" w:rsidRPr="009D3918">
        <w:t xml:space="preserve"> </w:t>
      </w:r>
      <w:r w:rsidRPr="009D3918">
        <w:t>возрастающим дефицитом, который пока покрывается за счет государственного</w:t>
      </w:r>
      <w:r w:rsidR="005B1659" w:rsidRPr="009D3918">
        <w:t xml:space="preserve"> </w:t>
      </w:r>
      <w:r w:rsidRPr="009D3918">
        <w:t>бюджета</w:t>
      </w:r>
      <w:r w:rsidR="009D3918" w:rsidRPr="009D3918">
        <w:t xml:space="preserve">. </w:t>
      </w:r>
      <w:r w:rsidRPr="009D3918">
        <w:t>В долгосрочном плане это угрожает стабильности пенсионной системы и</w:t>
      </w:r>
      <w:r w:rsidR="005B1659" w:rsidRPr="009D3918">
        <w:t xml:space="preserve"> </w:t>
      </w:r>
      <w:r w:rsidRPr="009D3918">
        <w:t>экономической безопасности страны в целом</w:t>
      </w:r>
      <w:r w:rsidR="009D3918" w:rsidRPr="009D3918">
        <w:t xml:space="preserve">. </w:t>
      </w:r>
      <w:r w:rsidRPr="009D3918">
        <w:t>При этом подрываются страховые</w:t>
      </w:r>
      <w:r w:rsidR="005B1659" w:rsidRPr="009D3918">
        <w:t xml:space="preserve"> </w:t>
      </w:r>
      <w:r w:rsidRPr="009D3918">
        <w:t>принципы пенсионной системы, не достигается должная взаимосвязь между величиной</w:t>
      </w:r>
      <w:r w:rsidR="005B1659" w:rsidRPr="009D3918">
        <w:t xml:space="preserve"> </w:t>
      </w:r>
      <w:r w:rsidRPr="009D3918">
        <w:t>зарплаты и величиной пенсии</w:t>
      </w:r>
      <w:r w:rsidR="009D3918" w:rsidRPr="009D3918">
        <w:t xml:space="preserve">. </w:t>
      </w:r>
      <w:r w:rsidRPr="009D3918">
        <w:t>Материальное положение российских пенсионеров не</w:t>
      </w:r>
      <w:r w:rsidR="005B1659" w:rsidRPr="009D3918">
        <w:t xml:space="preserve"> </w:t>
      </w:r>
      <w:r w:rsidRPr="009D3918">
        <w:t>соответствует представлениям о достойной старости</w:t>
      </w:r>
      <w:r w:rsidR="009D3918" w:rsidRPr="009D3918">
        <w:t xml:space="preserve">. </w:t>
      </w:r>
      <w:r w:rsidR="008A6787" w:rsidRPr="009D3918">
        <w:t>Государство, обеспокоенное существующей обстановкой делает ставку на негосударственное пенсионное обеспечение</w:t>
      </w:r>
      <w:r w:rsidR="009D3918" w:rsidRPr="009D3918">
        <w:t xml:space="preserve">. </w:t>
      </w:r>
      <w:r w:rsidR="008A6787" w:rsidRPr="009D3918">
        <w:t>Самым весомым аргументом выбора негосударственного пенсионного обеспечения является, конечно же, высокая доходность инвестируемых вложений</w:t>
      </w:r>
      <w:r w:rsidR="009D3918" w:rsidRPr="009D3918">
        <w:t xml:space="preserve">. </w:t>
      </w:r>
      <w:r w:rsidR="008A6787" w:rsidRPr="009D3918">
        <w:t>Рассмотрим особенности функционирования НПФ и определим</w:t>
      </w:r>
      <w:r w:rsidR="00BA5D86" w:rsidRPr="009D3918">
        <w:t>,</w:t>
      </w:r>
      <w:r w:rsidR="008A6787" w:rsidRPr="009D3918">
        <w:t xml:space="preserve"> какую роль они играют в негосударственном пенсионном страховании и пенсионном обеспечении в целом</w:t>
      </w:r>
      <w:r w:rsidR="009D3918" w:rsidRPr="009D3918">
        <w:t>.</w:t>
      </w:r>
    </w:p>
    <w:p w:rsidR="009D3918" w:rsidRDefault="00BA5D86" w:rsidP="00383FE6">
      <w:pPr>
        <w:keepNext/>
        <w:widowControl w:val="0"/>
        <w:ind w:firstLine="709"/>
      </w:pPr>
      <w:r w:rsidRPr="009D3918">
        <w:t xml:space="preserve">Что такое </w:t>
      </w:r>
      <w:r w:rsidR="006620CF" w:rsidRPr="009D3918">
        <w:t>Негосударственный пенсионный фонд и в чем заключается его деятельность непосредственно в Российской Федерации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Федеральный закон от 7 мая 1998 г</w:t>
      </w:r>
      <w:r w:rsidR="009D3918" w:rsidRPr="009D3918">
        <w:t xml:space="preserve">. </w:t>
      </w:r>
      <w:r w:rsidRPr="009D3918">
        <w:t>№ 75-ФЗ</w:t>
      </w:r>
      <w:r w:rsidR="009D3918">
        <w:t xml:space="preserve"> "</w:t>
      </w:r>
      <w:r w:rsidRPr="009D3918">
        <w:t>О негосударственных пенсионных фондах</w:t>
      </w:r>
      <w:r w:rsidR="009D3918">
        <w:t xml:space="preserve">" </w:t>
      </w:r>
      <w:r w:rsidRPr="009D3918">
        <w:t>определил правовой статус НПФ как особую организационно-правовую форму некоммерческой организации социального обеспечения, исключительным видом деятельности которой является негосударственное пенсионное обеспечение участников фонда на основании договоров о негосударственном пенсионном обеспечении населения с вкладчиками фонда</w:t>
      </w:r>
      <w:r w:rsidR="009D3918" w:rsidRPr="009D3918">
        <w:t xml:space="preserve"> [</w:t>
      </w:r>
      <w:r w:rsidRPr="009D3918">
        <w:t>1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 xml:space="preserve">На сегодняшний день негосударственные пенсионные фонды осуществляют два основных вида деятельности </w:t>
      </w:r>
      <w:r w:rsidR="009D3918">
        <w:t>-</w:t>
      </w:r>
      <w:r w:rsidRPr="009D3918">
        <w:t xml:space="preserve"> это негосударственное пенсионное</w:t>
      </w:r>
      <w:r w:rsidR="009D3918" w:rsidRPr="009D3918">
        <w:t xml:space="preserve"> </w:t>
      </w:r>
      <w:r w:rsidRPr="009D3918">
        <w:t>обеспечение и</w:t>
      </w:r>
      <w:r w:rsidR="009D3918" w:rsidRPr="009D3918">
        <w:t xml:space="preserve"> </w:t>
      </w:r>
      <w:r w:rsidRPr="009D3918">
        <w:t>обязательное пенсионное страхование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Деятельность НПФ в области ОПС включает в себя прежде всего инвестирование средств пенсионных накоплений с целью обеспечения прав граждан на прирост накопленной части пенсии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Негосударственное пенсионное обеспечение, осуществляемое фондами, это традиционная деятельность НПФ</w:t>
      </w:r>
      <w:r w:rsidR="009D3918" w:rsidRPr="009D3918">
        <w:t xml:space="preserve">. </w:t>
      </w:r>
      <w:r w:rsidRPr="009D3918">
        <w:t>Основная ее суть заключается в том, что предприятия и граждане заключают договоры с фондами, уплачивают взносы в добровольном режиме, а при достижении работником пенсионного возраста он начинает получать дополнительную пенсию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Как следует из данного в Законе определения, НПФ являются некоммерческими организациями</w:t>
      </w:r>
      <w:r w:rsidR="009D3918" w:rsidRPr="009D3918">
        <w:t xml:space="preserve">. </w:t>
      </w:r>
      <w:r w:rsidRPr="009D3918">
        <w:t>Это означает, что НПФ, преследуя цель извлечения прибыли, не распределяют полученную прибыль между учредителями</w:t>
      </w:r>
      <w:r w:rsidR="009D3918" w:rsidRPr="009D3918">
        <w:t xml:space="preserve">. </w:t>
      </w:r>
      <w:r w:rsidRPr="009D3918">
        <w:t>Таким образом, создание НПФ преследует в первую очередь цель социальной защиты граждан, которая укладывается именно в рамки деятельности некоммерческой организации</w:t>
      </w:r>
      <w:r w:rsidR="009D3918" w:rsidRPr="009D3918">
        <w:t xml:space="preserve">. </w:t>
      </w:r>
      <w:r w:rsidR="006820D6" w:rsidRPr="009D3918">
        <w:t>Сферы бизнеса, в которые могут инвестировать страховые компании, максимально надежны и четко оговорены законодательством</w:t>
      </w:r>
      <w:r w:rsidR="009D3918" w:rsidRPr="009D3918">
        <w:t xml:space="preserve">: </w:t>
      </w:r>
      <w:r w:rsidR="006820D6" w:rsidRPr="009D3918">
        <w:t>банковские металлы</w:t>
      </w:r>
      <w:r w:rsidR="009D3918">
        <w:t xml:space="preserve"> (</w:t>
      </w:r>
      <w:r w:rsidR="006820D6" w:rsidRPr="009D3918">
        <w:t>не больше 10% вкладов</w:t>
      </w:r>
      <w:r w:rsidR="009D3918" w:rsidRPr="009D3918">
        <w:t>),</w:t>
      </w:r>
      <w:r w:rsidR="006820D6" w:rsidRPr="009D3918">
        <w:t xml:space="preserve"> ценные бумаги</w:t>
      </w:r>
      <w:r w:rsidR="009D3918">
        <w:t xml:space="preserve"> (</w:t>
      </w:r>
      <w:r w:rsidR="006820D6" w:rsidRPr="009D3918">
        <w:t>не больше 50%</w:t>
      </w:r>
      <w:r w:rsidR="009D3918" w:rsidRPr="009D3918">
        <w:t xml:space="preserve">), </w:t>
      </w:r>
      <w:r w:rsidR="006820D6" w:rsidRPr="009D3918">
        <w:t>банковские депозиты</w:t>
      </w:r>
      <w:r w:rsidR="009D3918">
        <w:t xml:space="preserve"> (</w:t>
      </w:r>
      <w:r w:rsidR="006820D6" w:rsidRPr="009D3918">
        <w:t>не больше 50%</w:t>
      </w:r>
      <w:r w:rsidR="009D3918" w:rsidRPr="009D3918">
        <w:t>),</w:t>
      </w:r>
      <w:r w:rsidR="006820D6" w:rsidRPr="009D3918">
        <w:t xml:space="preserve"> недвижимость</w:t>
      </w:r>
      <w:r w:rsidR="009D3918">
        <w:t xml:space="preserve"> (</w:t>
      </w:r>
      <w:r w:rsidR="006820D6" w:rsidRPr="009D3918">
        <w:t>не больше 20%</w:t>
      </w:r>
      <w:r w:rsidR="009D3918" w:rsidRPr="009D3918">
        <w:t xml:space="preserve">). </w:t>
      </w:r>
      <w:r w:rsidR="00EA7F26" w:rsidRPr="009D3918">
        <w:t>В связи спецификой инструментов инвестирования НПФ работают одновременно и на экономику нашей страны, являясь поставщиками долгосрочных финансовых ресурсов, и на интересы ее граждан</w:t>
      </w:r>
      <w:r w:rsidR="009D3918" w:rsidRPr="009D3918">
        <w:t xml:space="preserve"> [</w:t>
      </w:r>
      <w:r w:rsidR="009A53B1" w:rsidRPr="009D3918">
        <w:t>8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Буквально за несколько лет развитие НПФ в России приобрело значительные масштабы</w:t>
      </w:r>
      <w:r w:rsidR="009D3918" w:rsidRPr="009D3918">
        <w:t xml:space="preserve">. </w:t>
      </w:r>
      <w:r w:rsidRPr="009D3918">
        <w:t>Об этом свидетельствуют статистические данные</w:t>
      </w:r>
      <w:r w:rsidR="009D3918">
        <w:t>.</w:t>
      </w:r>
    </w:p>
    <w:p w:rsidR="009D3918" w:rsidRDefault="006620CF" w:rsidP="00383FE6">
      <w:pPr>
        <w:keepNext/>
        <w:widowControl w:val="0"/>
        <w:ind w:firstLine="709"/>
        <w:rPr>
          <w:lang w:val="en-US"/>
        </w:rPr>
      </w:pPr>
      <w:r w:rsidRPr="009D3918">
        <w:t xml:space="preserve">В настоящее время в нашей стране действует </w:t>
      </w:r>
      <w:r w:rsidR="00C008ED" w:rsidRPr="009D3918">
        <w:t>173</w:t>
      </w:r>
      <w:r w:rsidRPr="009D3918">
        <w:t xml:space="preserve"> НПФ</w:t>
      </w:r>
      <w:r w:rsidR="009D3918" w:rsidRPr="009D3918">
        <w:t xml:space="preserve">. </w:t>
      </w:r>
      <w:r w:rsidR="00C008ED" w:rsidRPr="009D3918">
        <w:t>Сумма пенсионных накоплений в Российских НПФ по обязательному пенсионному страхованию составил 71 717млн</w:t>
      </w:r>
      <w:r w:rsidR="009D3918" w:rsidRPr="009D3918">
        <w:t xml:space="preserve">. </w:t>
      </w:r>
      <w:r w:rsidR="00C008ED" w:rsidRPr="009D3918">
        <w:t>руб</w:t>
      </w:r>
      <w:r w:rsidR="009D3918" w:rsidRPr="009D3918">
        <w:t xml:space="preserve">. </w:t>
      </w:r>
      <w:r w:rsidR="00C008ED" w:rsidRPr="009D3918">
        <w:t>на 30 сентября 2009 г</w:t>
      </w:r>
      <w:r w:rsidR="009D3918">
        <w:t>.,</w:t>
      </w:r>
      <w:r w:rsidR="00C008ED" w:rsidRPr="009D3918">
        <w:t xml:space="preserve"> а сумма пенсионных резервов НПФ по негосударственному пенсионному обеспечению 518 010 млн</w:t>
      </w:r>
      <w:r w:rsidR="009D3918" w:rsidRPr="009D3918">
        <w:t xml:space="preserve">. </w:t>
      </w:r>
      <w:r w:rsidR="00C008ED" w:rsidRPr="009D3918">
        <w:t>руб</w:t>
      </w:r>
      <w:r w:rsidR="009D3918" w:rsidRPr="009D3918">
        <w:t xml:space="preserve">. </w:t>
      </w:r>
      <w:r w:rsidR="00C008ED" w:rsidRPr="009D3918">
        <w:t xml:space="preserve"> на 30 сентября 2009 г</w:t>
      </w:r>
      <w:r w:rsidR="009D3918" w:rsidRPr="009D3918">
        <w:t xml:space="preserve">. </w:t>
      </w:r>
      <w:r w:rsidR="00C008ED" w:rsidRPr="009D3918">
        <w:t>Участниками НПФ только по негосударственному пенсионному обеспечению являются 6 354 157человек, а</w:t>
      </w:r>
      <w:r w:rsidR="009D3918" w:rsidRPr="009D3918">
        <w:t xml:space="preserve"> </w:t>
      </w:r>
      <w:r w:rsidR="00C008ED" w:rsidRPr="009D3918">
        <w:t>те, кто уже получают негосударственную пенсию 1 217 771человек</w:t>
      </w:r>
      <w:r w:rsidR="009D3918" w:rsidRPr="009D3918">
        <w:t xml:space="preserve">. </w:t>
      </w:r>
      <w:r w:rsidR="00C008ED" w:rsidRPr="009D3918">
        <w:t>Для сравнения, на 2005 г</w:t>
      </w:r>
      <w:r w:rsidR="009D3918" w:rsidRPr="009D3918">
        <w:t xml:space="preserve">. </w:t>
      </w:r>
      <w:r w:rsidR="00C008ED" w:rsidRPr="009D3918">
        <w:t xml:space="preserve">количество участников НПФ составляло </w:t>
      </w:r>
      <w:r w:rsidR="009A53B1" w:rsidRPr="009D3918">
        <w:t>704</w:t>
      </w:r>
      <w:r w:rsidR="009D3918">
        <w:t xml:space="preserve"> </w:t>
      </w:r>
      <w:r w:rsidR="009A53B1" w:rsidRPr="009D3918">
        <w:t>781 человек</w:t>
      </w:r>
      <w:r w:rsidR="009D3918" w:rsidRPr="009D3918">
        <w:rPr>
          <w:lang w:val="en-US"/>
        </w:rPr>
        <w:t xml:space="preserve"> [</w:t>
      </w:r>
      <w:r w:rsidR="00C008ED" w:rsidRPr="009D3918">
        <w:t>33</w:t>
      </w:r>
      <w:r w:rsidR="009D3918" w:rsidRPr="009D3918">
        <w:rPr>
          <w:lang w:val="en-US"/>
        </w:rPr>
        <w:t>].</w:t>
      </w:r>
    </w:p>
    <w:p w:rsidR="009D3918" w:rsidRDefault="00EA7F26" w:rsidP="00383FE6">
      <w:pPr>
        <w:keepNext/>
        <w:widowControl w:val="0"/>
        <w:ind w:firstLine="709"/>
      </w:pPr>
      <w:r w:rsidRPr="009D3918">
        <w:t>С</w:t>
      </w:r>
      <w:r w:rsidR="00C008ED" w:rsidRPr="009D3918">
        <w:t xml:space="preserve">истема негосударственного пенсионного обеспечения </w:t>
      </w:r>
      <w:r w:rsidRPr="009D3918">
        <w:t xml:space="preserve">представляет </w:t>
      </w:r>
      <w:r w:rsidR="00C008ED" w:rsidRPr="009D3918">
        <w:t>масштабный и</w:t>
      </w:r>
      <w:r w:rsidR="009D3918">
        <w:t xml:space="preserve"> </w:t>
      </w:r>
      <w:r w:rsidR="00C008ED" w:rsidRPr="009D3918">
        <w:t>социально значимый элемент экономики</w:t>
      </w:r>
      <w:r w:rsidR="009D3918" w:rsidRPr="009D3918">
        <w:t xml:space="preserve">. </w:t>
      </w:r>
      <w:r w:rsidR="00C008ED" w:rsidRPr="009D3918">
        <w:t>Количество НПФ растет, их качество работы с пенсионными накоплениями тоже</w:t>
      </w:r>
      <w:r w:rsidR="009D3918" w:rsidRPr="009D3918">
        <w:t xml:space="preserve">. </w:t>
      </w:r>
      <w:r w:rsidRPr="009D3918">
        <w:t>Поэтому не вызывает сомнений факт необходимости НПФ как социального и экономического института в системе пенсионного обеспечения страны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</w:pPr>
    </w:p>
    <w:p w:rsidR="006620CF" w:rsidRPr="009D3918" w:rsidRDefault="009D3918" w:rsidP="00383FE6">
      <w:pPr>
        <w:pStyle w:val="2"/>
        <w:widowControl w:val="0"/>
      </w:pPr>
      <w:bookmarkStart w:id="9" w:name="_Toc264231356"/>
      <w:r>
        <w:t xml:space="preserve">2.2 </w:t>
      </w:r>
      <w:r w:rsidR="006620CF" w:rsidRPr="009D3918">
        <w:t>Специфика деятельности зарубежных пенсионных фондов</w:t>
      </w:r>
      <w:bookmarkEnd w:id="9"/>
    </w:p>
    <w:p w:rsidR="009D3918" w:rsidRDefault="009D3918" w:rsidP="00383FE6">
      <w:pPr>
        <w:keepNext/>
        <w:widowControl w:val="0"/>
        <w:ind w:firstLine="709"/>
      </w:pPr>
    </w:p>
    <w:p w:rsidR="009D3918" w:rsidRDefault="00E8729A" w:rsidP="00383FE6">
      <w:pPr>
        <w:keepNext/>
        <w:widowControl w:val="0"/>
        <w:ind w:firstLine="709"/>
      </w:pPr>
      <w:r w:rsidRPr="009D3918">
        <w:t xml:space="preserve">Во всех рассмотренных </w:t>
      </w:r>
      <w:r w:rsidR="00BA5D86" w:rsidRPr="009D3918">
        <w:t xml:space="preserve">ранее </w:t>
      </w:r>
      <w:r w:rsidRPr="009D3918">
        <w:t>моделях пенсионного обеспечения присутствует компонент негосударственного пенсионного страхования, который осуществляется преимущественно частными страховщиками</w:t>
      </w:r>
      <w:r w:rsidR="009D3918" w:rsidRPr="009D3918">
        <w:t xml:space="preserve">. </w:t>
      </w:r>
      <w:r w:rsidRPr="009D3918">
        <w:t>Их деятельность подразумевает гарантию более высокой будущей пенсии, и как следствие гарантию достойного уровня в жизни</w:t>
      </w:r>
      <w:r w:rsidR="009D3918" w:rsidRPr="009D3918">
        <w:t xml:space="preserve">. </w:t>
      </w:r>
      <w:r w:rsidRPr="009D3918">
        <w:t>Таким образом, достигается цель социальной защиты граждан</w:t>
      </w:r>
      <w:r w:rsidR="009D3918" w:rsidRPr="009D3918">
        <w:t xml:space="preserve">. </w:t>
      </w:r>
      <w:r w:rsidR="008A6787" w:rsidRPr="009D3918">
        <w:t>Помимо важного института доходов населения НПС являются мощным инвестиционным ресурсом</w:t>
      </w:r>
      <w:r w:rsidR="009D3918" w:rsidRPr="009D3918">
        <w:t xml:space="preserve">: </w:t>
      </w:r>
      <w:r w:rsidR="008A6787" w:rsidRPr="009D3918">
        <w:t>величина накоплений в ряде стран</w:t>
      </w:r>
      <w:r w:rsidR="009D3918">
        <w:t xml:space="preserve"> (</w:t>
      </w:r>
      <w:r w:rsidR="008A6787" w:rsidRPr="009D3918">
        <w:t>Великобритания, Швейцария</w:t>
      </w:r>
      <w:r w:rsidR="009D3918" w:rsidRPr="009D3918">
        <w:t xml:space="preserve">) </w:t>
      </w:r>
      <w:r w:rsidR="008A6787" w:rsidRPr="009D3918">
        <w:t>соизмерима с объемами национальных ВВП</w:t>
      </w:r>
      <w:r w:rsidR="009D3918" w:rsidRPr="009D3918">
        <w:t>.</w:t>
      </w:r>
      <w:r w:rsidR="009D3918">
        <w:t xml:space="preserve"> </w:t>
      </w:r>
      <w:r w:rsidR="00494180" w:rsidRPr="009D3918">
        <w:t>Давайте рассмотрим на примерах</w:t>
      </w:r>
      <w:r w:rsidR="009D3918" w:rsidRPr="009D3918">
        <w:t>.</w:t>
      </w:r>
    </w:p>
    <w:p w:rsidR="009D3918" w:rsidRDefault="006820D6" w:rsidP="00383FE6">
      <w:pPr>
        <w:keepNext/>
        <w:widowControl w:val="0"/>
        <w:ind w:firstLine="709"/>
      </w:pPr>
      <w:r w:rsidRPr="009D3918">
        <w:t>Добровольное пенсионное страхование</w:t>
      </w:r>
      <w:r w:rsidR="009D3918" w:rsidRPr="009D3918">
        <w:t xml:space="preserve"> - </w:t>
      </w:r>
      <w:r w:rsidRPr="009D3918">
        <w:t>самый распространенный способ обеспечения жизни по выходу на пенсию в развитых странах мира</w:t>
      </w:r>
      <w:r w:rsidR="009D3918" w:rsidRPr="009D3918">
        <w:t xml:space="preserve">. </w:t>
      </w:r>
      <w:r w:rsidR="006620CF" w:rsidRPr="009D3918">
        <w:t>На Западе диапазон продуктов в области пенсионного обеспечения очень велик</w:t>
      </w:r>
      <w:r w:rsidR="009D3918" w:rsidRPr="009D3918">
        <w:t xml:space="preserve">. </w:t>
      </w:r>
      <w:r w:rsidR="006620CF" w:rsidRPr="009D3918">
        <w:t>На зарубежном рынке существует три основных</w:t>
      </w:r>
      <w:r w:rsidR="009D3918">
        <w:t xml:space="preserve"> "</w:t>
      </w:r>
      <w:r w:rsidR="006620CF" w:rsidRPr="009D3918">
        <w:t>кита</w:t>
      </w:r>
      <w:r w:rsidR="009D3918">
        <w:t xml:space="preserve">" </w:t>
      </w:r>
      <w:r w:rsidR="006620CF" w:rsidRPr="009D3918">
        <w:t>пенсионных систем</w:t>
      </w:r>
      <w:r w:rsidR="009D3918" w:rsidRPr="009D3918">
        <w:t xml:space="preserve"> - </w:t>
      </w:r>
      <w:r w:rsidR="006620CF" w:rsidRPr="009D3918">
        <w:t>США, континентальная Европа и Великобритания</w:t>
      </w:r>
      <w:r w:rsidR="009D3918" w:rsidRPr="009D3918">
        <w:t xml:space="preserve">. </w:t>
      </w:r>
      <w:r w:rsidR="006620CF" w:rsidRPr="009D3918">
        <w:t>При этом пенсионные продукты в этих странах предлагают не только частные фонды, но и страховые компании, пенсионные кассы, банки, инвестиционные компании</w:t>
      </w:r>
      <w:r w:rsidR="009D3918" w:rsidRPr="009D3918">
        <w:t xml:space="preserve">. </w:t>
      </w:r>
      <w:r w:rsidR="006620CF" w:rsidRPr="009D3918">
        <w:t>Но розничный пенсионный бизнес строится на двух основаниях</w:t>
      </w:r>
      <w:r w:rsidR="009D3918" w:rsidRPr="009D3918">
        <w:t xml:space="preserve"> - </w:t>
      </w:r>
      <w:r w:rsidR="006620CF" w:rsidRPr="009D3918">
        <w:t>коллективном и индивидуальном инвестировании</w:t>
      </w:r>
      <w:r w:rsidR="009D3918" w:rsidRPr="009D3918">
        <w:t xml:space="preserve">. </w:t>
      </w:r>
      <w:r w:rsidR="006620CF" w:rsidRPr="009D3918">
        <w:t>Такие программы адаптированы к потребностям клиентов и отличаются налоговыми и юридическими аспектами</w:t>
      </w:r>
      <w:r w:rsidR="009D3918" w:rsidRPr="009D3918">
        <w:t xml:space="preserve">. </w:t>
      </w:r>
      <w:r w:rsidR="006620CF" w:rsidRPr="009D3918">
        <w:t>Кроме того, программы разнятся по схемам инвестирования</w:t>
      </w:r>
      <w:r w:rsidR="009D3918" w:rsidRPr="009D3918">
        <w:t xml:space="preserve">. </w:t>
      </w:r>
      <w:r w:rsidR="006620CF" w:rsidRPr="009D3918">
        <w:t>Как правило, это смешанные портфельные формы, к которым относятся так называемые тракерные схемы, когда процесс инвестирования привязывается к какому-либо рыночному индексу или фиксированному портфелю инвестиционных инструментов</w:t>
      </w:r>
      <w:r w:rsidR="009D3918" w:rsidRPr="009D3918">
        <w:t xml:space="preserve">. </w:t>
      </w:r>
      <w:r w:rsidR="006620CF" w:rsidRPr="009D3918">
        <w:t>Есть и фонды социально ответственного инвестирования</w:t>
      </w:r>
      <w:r w:rsidR="009D3918">
        <w:t xml:space="preserve"> (</w:t>
      </w:r>
      <w:r w:rsidR="006620CF" w:rsidRPr="009D3918">
        <w:t>SRI</w:t>
      </w:r>
      <w:r w:rsidR="009D3918" w:rsidRPr="009D3918">
        <w:t>),</w:t>
      </w:r>
      <w:r w:rsidR="006620CF" w:rsidRPr="009D3918">
        <w:t xml:space="preserve"> когда портфель формируется на основе специальной расчетной методики</w:t>
      </w:r>
      <w:r w:rsidR="009D3918" w:rsidRPr="009D3918">
        <w:t xml:space="preserve"> [</w:t>
      </w:r>
      <w:r w:rsidR="009A53B1" w:rsidRPr="009D3918">
        <w:t>14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В США рынок добровольного пенсионного обеспечения образуют пенсионные и взаимные инвестиционные фонды, аннуитеты, а также индивидуальные инвестиционные продукты</w:t>
      </w:r>
      <w:r w:rsidR="009D3918">
        <w:t xml:space="preserve"> (</w:t>
      </w:r>
      <w:r w:rsidRPr="009D3918">
        <w:t>счета и планы</w:t>
      </w:r>
      <w:r w:rsidR="009D3918" w:rsidRPr="009D3918">
        <w:t xml:space="preserve">). </w:t>
      </w:r>
      <w:r w:rsidRPr="009D3918">
        <w:t>Частным лицам предлагаются индивидуальные пенсионные счета, а сотрудникам компаний</w:t>
      </w:r>
      <w:r w:rsidR="009D3918" w:rsidRPr="009D3918">
        <w:t xml:space="preserve"> - </w:t>
      </w:r>
      <w:r w:rsidRPr="009D3918">
        <w:t>пенсионные планы</w:t>
      </w:r>
      <w:r w:rsidR="009D3918" w:rsidRPr="009D3918">
        <w:t xml:space="preserve">. </w:t>
      </w:r>
      <w:r w:rsidRPr="009D3918">
        <w:t>Индивидуальные пенсионные продукты различаются по стоимости администрирования, налоговым льготам и простоте схем</w:t>
      </w:r>
      <w:r w:rsidR="009D3918" w:rsidRPr="009D3918">
        <w:t xml:space="preserve">. </w:t>
      </w:r>
      <w:r w:rsidRPr="009D3918">
        <w:t>Каждый человек в зависимости от уровня дохода, возраста, семейного положения может выбрать для себя соответствующую программу</w:t>
      </w:r>
      <w:r w:rsidR="009D3918" w:rsidRPr="009D3918">
        <w:t xml:space="preserve"> [</w:t>
      </w:r>
      <w:r w:rsidR="009A53B1" w:rsidRPr="009D3918">
        <w:t>21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Накопительные планы работодателей формируются вокруг двух основных альтернатив</w:t>
      </w:r>
      <w:r w:rsidR="009D3918" w:rsidRPr="009D3918">
        <w:t xml:space="preserve"> - </w:t>
      </w:r>
      <w:r w:rsidRPr="009D3918">
        <w:t>схемы с установленными взносами и с установленными выплатами</w:t>
      </w:r>
      <w:r w:rsidR="009D3918" w:rsidRPr="009D3918">
        <w:t xml:space="preserve">. </w:t>
      </w:r>
      <w:r w:rsidRPr="009D3918">
        <w:t>Однако в условиях падающих фондовых индексов схемы с установленными выплатами являются проблемными, поскольку доходность от инвестирования постоянно снижается</w:t>
      </w:r>
      <w:r w:rsidR="009D3918" w:rsidRPr="009D3918">
        <w:t xml:space="preserve">. </w:t>
      </w:r>
      <w:r w:rsidRPr="009D3918">
        <w:t>У многих из них возникла проблема недофинансирования, решать которую, согласно американскому законодательству, компании должны за счет собственных средств</w:t>
      </w:r>
      <w:r w:rsidR="009D3918" w:rsidRPr="009D3918">
        <w:t xml:space="preserve">. </w:t>
      </w:r>
      <w:r w:rsidRPr="009D3918">
        <w:t>Частная пенсионная система США находится на грани кризиса</w:t>
      </w:r>
      <w:r w:rsidR="009D3918" w:rsidRPr="009D3918">
        <w:t>.</w:t>
      </w:r>
    </w:p>
    <w:p w:rsidR="009D3918" w:rsidRPr="009D3918" w:rsidRDefault="006620CF" w:rsidP="00383FE6">
      <w:pPr>
        <w:keepNext/>
        <w:widowControl w:val="0"/>
        <w:ind w:firstLine="709"/>
      </w:pPr>
      <w:r w:rsidRPr="009D3918">
        <w:t>Европейская система</w:t>
      </w:r>
      <w:r w:rsid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Европейская модель пенсионной системы основана на опыте реформы пенсий в Германии</w:t>
      </w:r>
      <w:r w:rsidR="009D3918" w:rsidRPr="009D3918">
        <w:t xml:space="preserve">. </w:t>
      </w:r>
      <w:r w:rsidRPr="009D3918">
        <w:t>Немецкая частная пенсионная система переживает кардинальную реформу, которая стартовала в прошлом году</w:t>
      </w:r>
      <w:r w:rsidR="009D3918" w:rsidRPr="009D3918">
        <w:t xml:space="preserve">. </w:t>
      </w:r>
      <w:r w:rsidRPr="009D3918">
        <w:t>Ожидается, что ее результатом станет двукратное увеличение объема пенсионных накоплений</w:t>
      </w:r>
      <w:r w:rsidR="009D3918" w:rsidRPr="009D3918">
        <w:t xml:space="preserve">. </w:t>
      </w:r>
      <w:r w:rsidRPr="009D3918">
        <w:t>Этому может способствовать введение новых пенсионных продуктов через частные пенсионные фонды</w:t>
      </w:r>
      <w:r w:rsidR="009D3918">
        <w:t xml:space="preserve"> (</w:t>
      </w:r>
      <w:r w:rsidRPr="009D3918">
        <w:t>Riester Plans</w:t>
      </w:r>
      <w:r w:rsidR="009D3918" w:rsidRPr="009D3918">
        <w:t xml:space="preserve">). </w:t>
      </w:r>
      <w:r w:rsidRPr="009D3918">
        <w:t>Реформа открыла путь для развития накопительных схем рыночного стиля</w:t>
      </w:r>
      <w:r w:rsidR="009D3918" w:rsidRPr="009D3918">
        <w:t xml:space="preserve">. </w:t>
      </w:r>
      <w:r w:rsidRPr="009D3918">
        <w:t>Но основная часть населения предпочитает пользоваться традиционными страховыми пенсионными схемами</w:t>
      </w:r>
      <w:r w:rsidR="009D3918" w:rsidRPr="009D3918">
        <w:t xml:space="preserve"> - </w:t>
      </w:r>
      <w:r w:rsidRPr="009D3918">
        <w:t>90% заключенных после начала реформы контрактов имеют страховую основу</w:t>
      </w:r>
      <w:r w:rsidR="009D3918" w:rsidRPr="009D3918">
        <w:t xml:space="preserve">. </w:t>
      </w:r>
      <w:r w:rsidRPr="009D3918">
        <w:t>Так, планы страхования жизни составили в этом году 28% от объема всех проданных пенсионных продуктов</w:t>
      </w:r>
      <w:r w:rsidR="009D3918" w:rsidRPr="009D3918">
        <w:t xml:space="preserve">. </w:t>
      </w:r>
      <w:r w:rsidRPr="009D3918">
        <w:t>Из-за этого новые пенсионные фонды</w:t>
      </w:r>
      <w:r w:rsidR="009D3918">
        <w:t xml:space="preserve"> (</w:t>
      </w:r>
      <w:r w:rsidRPr="009D3918">
        <w:t>Riester Plans</w:t>
      </w:r>
      <w:r w:rsidR="009D3918" w:rsidRPr="009D3918">
        <w:t xml:space="preserve">) </w:t>
      </w:r>
      <w:r w:rsidRPr="009D3918">
        <w:t>пока терпят фиаско</w:t>
      </w:r>
      <w:r w:rsidR="009D3918" w:rsidRPr="009D3918">
        <w:t xml:space="preserve">. </w:t>
      </w:r>
      <w:r w:rsidRPr="009D3918">
        <w:t>Немцы не спешат инвестировать в них средства из-за высокой волатильности фондового рынка и из-за недостатка информации о новом пенсионном инструменте</w:t>
      </w:r>
      <w:r w:rsidR="009D3918" w:rsidRPr="009D3918">
        <w:t xml:space="preserve"> [</w:t>
      </w:r>
      <w:r w:rsidR="009A53B1" w:rsidRPr="009D3918">
        <w:t>21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Несколько иная пенсионная модель работает в Швеции</w:t>
      </w:r>
      <w:r w:rsidR="009D3918" w:rsidRPr="009D3918">
        <w:t xml:space="preserve">. </w:t>
      </w:r>
      <w:r w:rsidRPr="009D3918">
        <w:t>Там действует один государственный агент, который по выбору работающих направляет их средства в многочисленные управляющие компании</w:t>
      </w:r>
      <w:r w:rsidR="009D3918" w:rsidRPr="009D3918">
        <w:t xml:space="preserve">. </w:t>
      </w:r>
      <w:r w:rsidRPr="009D3918">
        <w:t>Они отличаются инвестиционными декларациями и способами управления</w:t>
      </w:r>
      <w:r w:rsidR="009D3918" w:rsidRPr="009D3918">
        <w:t>.</w:t>
      </w:r>
    </w:p>
    <w:p w:rsidR="006620CF" w:rsidRPr="009D3918" w:rsidRDefault="006620CF" w:rsidP="00383FE6">
      <w:pPr>
        <w:keepNext/>
        <w:widowControl w:val="0"/>
        <w:ind w:firstLine="709"/>
      </w:pPr>
      <w:r w:rsidRPr="009D3918">
        <w:t>Британская система</w:t>
      </w:r>
      <w:r w:rsid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В Великобритании рынок добровольного пенсионного страхования оценивается в $450 млн</w:t>
      </w:r>
      <w:r w:rsidR="009D3918" w:rsidRPr="009D3918">
        <w:t xml:space="preserve">. </w:t>
      </w:r>
      <w:r w:rsidRPr="009D3918">
        <w:t>Англосаксонская схема пенсионных продуктов</w:t>
      </w:r>
      <w:r w:rsidR="009D3918">
        <w:t xml:space="preserve"> (</w:t>
      </w:r>
      <w:r w:rsidRPr="009D3918">
        <w:t>помимо Великобритании эту схему используют в Нидерландах и Ирландии</w:t>
      </w:r>
      <w:r w:rsidR="009D3918" w:rsidRPr="009D3918">
        <w:t xml:space="preserve">) </w:t>
      </w:r>
      <w:r w:rsidRPr="009D3918">
        <w:t>характеризуется наличием большого числа корпоративных пенсионных планов, формируемых частными пенсионными фондами</w:t>
      </w:r>
      <w:r w:rsidR="009D3918" w:rsidRPr="009D3918">
        <w:t xml:space="preserve">. </w:t>
      </w:r>
      <w:r w:rsidRPr="009D3918">
        <w:t>При этом пенсионные схемы могут создаваться даже для двух-трех человек</w:t>
      </w:r>
      <w:r w:rsidR="009D3918" w:rsidRPr="009D3918">
        <w:t xml:space="preserve">. </w:t>
      </w:r>
      <w:r w:rsidRPr="009D3918">
        <w:t>Выбирая пенсионные продукты, новые участники присоединяются к уже существующим схемам по принципу пирамиды</w:t>
      </w:r>
      <w:r w:rsidR="009D3918" w:rsidRPr="009D3918">
        <w:t xml:space="preserve"> [</w:t>
      </w:r>
      <w:r w:rsidR="009A53B1" w:rsidRPr="009D3918">
        <w:t>16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На основе проведенного межстранового сравнения можно сделать</w:t>
      </w:r>
      <w:r w:rsidR="009D3918" w:rsidRPr="009D3918">
        <w:t xml:space="preserve"> </w:t>
      </w:r>
      <w:r w:rsidRPr="009D3918">
        <w:t>вывод о том, что приоритетное место в структуре пенсионных систем исследуемых стран занимают пенсионные фонды, которые являются, по сути, инструментом реализации пенсионного обеспечения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Частный пенсионный фонд, как правило, создаёт крупная корпорация для обеспечения дополнительного пенсионного обеспечения своим служащим с тем, чтобы привлечь и удержать квалифицированных работников</w:t>
      </w:r>
      <w:r w:rsidR="009D3918" w:rsidRPr="009D3918">
        <w:t xml:space="preserve">. </w:t>
      </w:r>
      <w:r w:rsidRPr="009D3918">
        <w:t>Как правило, взносы на дополнительную пенсию вносит и компания, и сам работник</w:t>
      </w:r>
      <w:r w:rsidR="009D3918" w:rsidRPr="009D3918">
        <w:t xml:space="preserve">. </w:t>
      </w:r>
      <w:r w:rsidRPr="009D3918">
        <w:t>С 1978 года в Англии началась практика своего рода</w:t>
      </w:r>
      <w:r w:rsidR="009D3918">
        <w:t xml:space="preserve"> "</w:t>
      </w:r>
      <w:r w:rsidRPr="009D3918">
        <w:t>приватизации</w:t>
      </w:r>
      <w:r w:rsidR="009D3918">
        <w:t xml:space="preserve">" </w:t>
      </w:r>
      <w:r w:rsidRPr="009D3918">
        <w:t>пенсионных обязательств государства</w:t>
      </w:r>
      <w:r w:rsidR="009D3918">
        <w:t xml:space="preserve"> "</w:t>
      </w:r>
      <w:r w:rsidRPr="009D3918">
        <w:t>contracting out</w:t>
      </w:r>
      <w:r w:rsidR="009D3918">
        <w:t xml:space="preserve">". </w:t>
      </w:r>
      <w:r w:rsidRPr="009D3918">
        <w:t>Компания может по своему желанию принять на себя обязательства государства по выплате дополнительной пенсии</w:t>
      </w:r>
      <w:r w:rsidR="009D3918" w:rsidRPr="009D3918">
        <w:t xml:space="preserve">. </w:t>
      </w:r>
      <w:r w:rsidRPr="009D3918">
        <w:t>Стимул для этого</w:t>
      </w:r>
      <w:r w:rsidR="009D3918" w:rsidRPr="009D3918">
        <w:t xml:space="preserve"> - </w:t>
      </w:r>
      <w:r w:rsidRPr="009D3918">
        <w:t>существенное снижение обязательных пенсионных взносов в министерство социальной защиты</w:t>
      </w:r>
      <w:r w:rsidR="009D3918" w:rsidRPr="009D3918">
        <w:t xml:space="preserve"> [</w:t>
      </w:r>
      <w:r w:rsidR="009A53B1" w:rsidRPr="009D3918">
        <w:t>9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</w:pPr>
      <w:r w:rsidRPr="009D3918">
        <w:t>Для того, чтобы получить максимальную пенсию в 2/3 от зарплаты за последний перед пенсией период, человек должен проработать на предприятии 20 лет</w:t>
      </w:r>
      <w:r w:rsidR="009D3918" w:rsidRPr="009D3918">
        <w:t xml:space="preserve">. </w:t>
      </w:r>
      <w:r w:rsidRPr="009D3918">
        <w:t>Можно сократить этот период, выплачивая в частный пенсионный фонд более высокие взносы, но не более 15% зарплаты</w:t>
      </w:r>
      <w:r w:rsidR="009D3918" w:rsidRPr="009D3918">
        <w:t xml:space="preserve">. </w:t>
      </w:r>
      <w:r w:rsidRPr="009D3918">
        <w:t>Кстати говоря, эти суммы исключаются из налогообложения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Жёсткая конкуренция рыночных структур за деньги пенсионеров обеспечивает гражданам выбор наилучших условий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Пенсионный фонд разрабатывает пенсионные схемы, ведёт учёт взносов и выплат, рассчитывает свои будущие обязательства и в соответствии с ними ставит условия управляющей компании по возврату средств</w:t>
      </w:r>
      <w:r w:rsidR="009D3918" w:rsidRPr="009D3918">
        <w:t xml:space="preserve">. </w:t>
      </w:r>
      <w:r w:rsidRPr="009D3918">
        <w:t>Инвестированием сам пенсионный фонд не занимается, это дело работающей по договору с фондом управляющей компании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Специализированная компания по управлению активами имеет штат аналитиков высокой квалификации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Стратегию компаний по управлению активами определяет заказчик</w:t>
      </w:r>
      <w:r w:rsidR="009D3918" w:rsidRPr="009D3918">
        <w:t xml:space="preserve"> - </w:t>
      </w:r>
      <w:r w:rsidRPr="009D3918">
        <w:t>пенсионный фонд</w:t>
      </w:r>
      <w:r w:rsidR="009D3918" w:rsidRPr="009D3918">
        <w:t xml:space="preserve">. </w:t>
      </w:r>
      <w:r w:rsidRPr="009D3918">
        <w:t>Для</w:t>
      </w:r>
      <w:r w:rsidR="009D3918">
        <w:t xml:space="preserve"> "</w:t>
      </w:r>
      <w:r w:rsidRPr="009D3918">
        <w:t>зрелых</w:t>
      </w:r>
      <w:r w:rsidR="009D3918">
        <w:t xml:space="preserve">" </w:t>
      </w:r>
      <w:r w:rsidRPr="009D3918">
        <w:t>компаний и их фондов, которые работают давно, у которых имеется большое количество пенсионеров, а пенсионные выплаты сравнимы или превышают поступления, наиболее важным является гарантированное поступление средств</w:t>
      </w:r>
      <w:r w:rsidR="009D3918" w:rsidRPr="009D3918">
        <w:t xml:space="preserve">. </w:t>
      </w:r>
      <w:r w:rsidRPr="009D3918">
        <w:t>Поэтому устанавливаемая ими стратегия</w:t>
      </w:r>
      <w:r w:rsidR="009D3918" w:rsidRPr="009D3918">
        <w:t xml:space="preserve"> - </w:t>
      </w:r>
      <w:r w:rsidRPr="009D3918">
        <w:t>вложения в государственные ценные бумаги и, в меньшей степени</w:t>
      </w:r>
      <w:r w:rsidR="009D3918" w:rsidRPr="009D3918">
        <w:t xml:space="preserve"> - </w:t>
      </w:r>
      <w:r w:rsidRPr="009D3918">
        <w:t>в облигации</w:t>
      </w:r>
      <w:r w:rsidR="009D3918" w:rsidRPr="009D3918">
        <w:t xml:space="preserve">. </w:t>
      </w:r>
      <w:r w:rsidRPr="009D3918">
        <w:t>Если же фонд</w:t>
      </w:r>
      <w:r w:rsidR="009D3918">
        <w:t xml:space="preserve"> "</w:t>
      </w:r>
      <w:r w:rsidRPr="009D3918">
        <w:t>молодой</w:t>
      </w:r>
      <w:r w:rsidR="009D3918">
        <w:t xml:space="preserve">", </w:t>
      </w:r>
      <w:r w:rsidRPr="009D3918">
        <w:t>то его обязательства наступят через несколько десятков лет, и он имеет возможность направить свои средства в акции перспективных предприятий, которые обещают доход через большой срок</w:t>
      </w:r>
      <w:r w:rsidR="009D3918" w:rsidRPr="009D3918">
        <w:t>.</w:t>
      </w:r>
    </w:p>
    <w:p w:rsidR="009D3918" w:rsidRDefault="006620CF" w:rsidP="00383FE6">
      <w:pPr>
        <w:keepNext/>
        <w:widowControl w:val="0"/>
        <w:ind w:firstLine="709"/>
      </w:pPr>
      <w:r w:rsidRPr="009D3918">
        <w:t>История частных пенсионных фондов Великобритании насчитывает почти триста лет</w:t>
      </w:r>
      <w:r w:rsidR="009D3918" w:rsidRPr="009D3918">
        <w:t xml:space="preserve">. </w:t>
      </w:r>
      <w:r w:rsidRPr="009D3918">
        <w:t>По утверждению многих экономистов, если бы не было частных пенсионных фондов, быстрое развитие капитализма в этой стране было бы невозможно</w:t>
      </w:r>
      <w:r w:rsidR="009D3918" w:rsidRPr="009D3918">
        <w:t xml:space="preserve">: </w:t>
      </w:r>
      <w:r w:rsidRPr="009D3918">
        <w:t>поступающие через них средства вкладываются на долгий срок, их не изымают из оборота, а потому эти средства можно инвестировать вновь и вновь</w:t>
      </w:r>
      <w:r w:rsidR="009D3918" w:rsidRPr="009D3918">
        <w:t xml:space="preserve"> [</w:t>
      </w:r>
      <w:r w:rsidR="009A53B1" w:rsidRPr="009D3918">
        <w:t>27</w:t>
      </w:r>
      <w:r w:rsidR="009D3918" w:rsidRPr="009D3918">
        <w:t>].</w:t>
      </w:r>
    </w:p>
    <w:p w:rsidR="009D3918" w:rsidRDefault="006620CF" w:rsidP="00383FE6">
      <w:pPr>
        <w:keepNext/>
        <w:widowControl w:val="0"/>
        <w:ind w:firstLine="709"/>
        <w:rPr>
          <w:lang w:val="en-US"/>
        </w:rPr>
      </w:pPr>
      <w:r w:rsidRPr="009D3918">
        <w:t>Доверие людей к пенсионной системе</w:t>
      </w:r>
      <w:r w:rsidR="009D3918" w:rsidRPr="009D3918">
        <w:t xml:space="preserve"> - </w:t>
      </w:r>
      <w:r w:rsidRPr="009D3918">
        <w:t>лучшая характеристика её надёжности и эффективности</w:t>
      </w:r>
      <w:r w:rsidR="009D3918" w:rsidRPr="009D3918">
        <w:t xml:space="preserve">. </w:t>
      </w:r>
      <w:r w:rsidRPr="009D3918">
        <w:t>В Англии существует специальный государственный служащий</w:t>
      </w:r>
      <w:r w:rsidR="009D3918" w:rsidRPr="009D3918">
        <w:t xml:space="preserve"> -</w:t>
      </w:r>
      <w:r w:rsidR="009D3918">
        <w:t xml:space="preserve"> "</w:t>
      </w:r>
      <w:r w:rsidRPr="009D3918">
        <w:t>омбудсмен</w:t>
      </w:r>
      <w:r w:rsidR="009D3918">
        <w:t xml:space="preserve">", </w:t>
      </w:r>
      <w:r w:rsidRPr="009D3918">
        <w:t>который обязан следить за выполнением законодательства о пенсионных фондах</w:t>
      </w:r>
      <w:r w:rsidR="009D3918" w:rsidRPr="009D3918">
        <w:t xml:space="preserve">; </w:t>
      </w:r>
      <w:r w:rsidRPr="009D3918">
        <w:t>его решения обязательны для исполнения</w:t>
      </w:r>
      <w:r w:rsidR="009D3918" w:rsidRPr="009D3918">
        <w:t xml:space="preserve">. </w:t>
      </w:r>
      <w:r w:rsidRPr="009D3918">
        <w:t>Каждый гражданин имеет право обратиться к нему с жалобой на нарушение его прав в этой сфере</w:t>
      </w:r>
      <w:r w:rsidR="009D3918" w:rsidRPr="009D3918">
        <w:t xml:space="preserve">. </w:t>
      </w:r>
      <w:r w:rsidRPr="009D3918">
        <w:t>Конечно, и здесь случаются злоупотребления</w:t>
      </w:r>
      <w:r w:rsidR="009D3918" w:rsidRPr="009D3918">
        <w:t xml:space="preserve">. </w:t>
      </w:r>
      <w:r w:rsidR="009D3918" w:rsidRPr="009D3918">
        <w:rPr>
          <w:lang w:val="en-US"/>
        </w:rPr>
        <w:t>[</w:t>
      </w:r>
      <w:r w:rsidRPr="009D3918">
        <w:t>22</w:t>
      </w:r>
      <w:r w:rsidR="009D3918" w:rsidRPr="009D3918">
        <w:rPr>
          <w:lang w:val="en-US"/>
        </w:rPr>
        <w:t>]</w:t>
      </w:r>
    </w:p>
    <w:p w:rsidR="009D3918" w:rsidRDefault="006620CF" w:rsidP="00383FE6">
      <w:pPr>
        <w:keepNext/>
        <w:widowControl w:val="0"/>
        <w:ind w:firstLine="709"/>
      </w:pPr>
      <w:r w:rsidRPr="009D3918">
        <w:t>Программы негосударственного пенсионного обеспечения позволяют</w:t>
      </w:r>
      <w:r w:rsidR="009D3918" w:rsidRPr="009D3918">
        <w:t>:</w:t>
      </w:r>
    </w:p>
    <w:p w:rsidR="009D3918" w:rsidRDefault="006620CF" w:rsidP="00383FE6">
      <w:pPr>
        <w:keepNext/>
        <w:widowControl w:val="0"/>
        <w:ind w:firstLine="709"/>
      </w:pPr>
      <w:r w:rsidRPr="009D3918">
        <w:t>дополнительно формировать пенсию, независимо от государственного пенсионного обеспечения, чтобы в будущем получать общую</w:t>
      </w:r>
      <w:r w:rsidR="009D3918">
        <w:t xml:space="preserve"> (</w:t>
      </w:r>
      <w:r w:rsidRPr="009D3918">
        <w:t>государственную и дополнительную</w:t>
      </w:r>
      <w:r w:rsidR="009D3918" w:rsidRPr="009D3918">
        <w:t xml:space="preserve">) </w:t>
      </w:r>
      <w:r w:rsidRPr="009D3918">
        <w:t>пенсию</w:t>
      </w:r>
      <w:r w:rsidR="009D3918" w:rsidRPr="009D3918">
        <w:t>;</w:t>
      </w:r>
    </w:p>
    <w:p w:rsidR="009D3918" w:rsidRDefault="006620CF" w:rsidP="00383FE6">
      <w:pPr>
        <w:keepNext/>
        <w:widowControl w:val="0"/>
        <w:ind w:firstLine="709"/>
      </w:pPr>
      <w:r w:rsidRPr="009D3918">
        <w:t>формировать будущую пенсию в зависимости от своих финансовых возможностей</w:t>
      </w:r>
      <w:r w:rsidR="009D3918" w:rsidRPr="009D3918">
        <w:t>;</w:t>
      </w:r>
    </w:p>
    <w:p w:rsidR="009D3918" w:rsidRDefault="006620CF" w:rsidP="00383FE6">
      <w:pPr>
        <w:keepNext/>
        <w:widowControl w:val="0"/>
        <w:ind w:firstLine="709"/>
      </w:pPr>
      <w:r w:rsidRPr="009D3918">
        <w:t>Наиболее предпочтительные для пенсионных вложений фондовые инструменты должны обладать следующими характеристиками</w:t>
      </w:r>
      <w:r w:rsidR="009D3918" w:rsidRPr="009D3918">
        <w:t xml:space="preserve">: </w:t>
      </w:r>
      <w:r w:rsidRPr="009D3918">
        <w:t>надежностью, доходностью и, наконец, ликвидностью</w:t>
      </w:r>
      <w:r w:rsidR="009D3918" w:rsidRPr="009D3918">
        <w:t>.</w:t>
      </w:r>
    </w:p>
    <w:p w:rsidR="009D3918" w:rsidRDefault="008A6787" w:rsidP="00383FE6">
      <w:pPr>
        <w:keepNext/>
        <w:widowControl w:val="0"/>
        <w:ind w:firstLine="709"/>
      </w:pPr>
      <w:r w:rsidRPr="009D3918">
        <w:t>Как видно, в промышленно развитых странах НПС существенно отличаются друг от друга как по структуре, масштабам и характеру охвата, так и по условиям участия в них и размерам пенсионных выплат</w:t>
      </w:r>
      <w:r w:rsidR="009D3918" w:rsidRPr="009D3918">
        <w:t xml:space="preserve">. </w:t>
      </w:r>
      <w:r w:rsidRPr="009D3918">
        <w:t>Общими же для них является то, что они управляются частными структурами, а государство лишь создает правовые рамки, позволяющие им эффективно функционировать</w:t>
      </w:r>
      <w:r w:rsidR="009D3918" w:rsidRPr="009D3918">
        <w:t xml:space="preserve">. </w:t>
      </w:r>
      <w:r w:rsidRPr="009D3918">
        <w:t>При этом государственные и частные пенсионные институты рассматриваются как единые национальные системы социального обеспечения, призванные решать важные вопросы социальной защиты населения от массовых по характеру</w:t>
      </w:r>
      <w:r w:rsidR="00BA5D86" w:rsidRPr="009D3918">
        <w:t xml:space="preserve"> социальных рисков утраты дохода</w:t>
      </w:r>
      <w:r w:rsidR="009D3918" w:rsidRPr="009D3918">
        <w:t>.</w:t>
      </w:r>
    </w:p>
    <w:p w:rsidR="009D3918" w:rsidRDefault="00EA7F26" w:rsidP="00383FE6">
      <w:pPr>
        <w:keepNext/>
        <w:widowControl w:val="0"/>
        <w:ind w:firstLine="709"/>
      </w:pPr>
      <w:r w:rsidRPr="009D3918">
        <w:t>Как видно из мирового опыта, негосударственные пенсионные фонды играют важную роль и с точки зрения обеспечения устойчивого функционирования финансовых рынков</w:t>
      </w:r>
      <w:r w:rsidR="009D3918">
        <w:t xml:space="preserve"> (</w:t>
      </w:r>
      <w:r w:rsidRPr="009D3918">
        <w:t>долгового рынка, рынка долевого финансирования</w:t>
      </w:r>
      <w:r w:rsidR="009D3918" w:rsidRPr="009D3918">
        <w:t xml:space="preserve">). </w:t>
      </w:r>
      <w:r w:rsidRPr="009D3918">
        <w:t>Увеличение активов институциональных инвесторов способствует замещению краткосрочных источников предложения финансовых средств долгосрочными, помогает уменьшить рыночные риски инвестирования</w:t>
      </w:r>
      <w:r w:rsidR="009D3918" w:rsidRPr="009D3918">
        <w:t xml:space="preserve">. </w:t>
      </w:r>
      <w:r w:rsidRPr="009D3918">
        <w:t>Средства негосударственных пенсионных фондов, как агентов, в наименьшей степени подверженных изменениям рыночного поведения, способны увеличить стабильность не только пенсионной системы, но и российского финансового рынка</w:t>
      </w:r>
      <w:r w:rsidR="009D3918" w:rsidRPr="009D3918">
        <w:t>.</w:t>
      </w:r>
    </w:p>
    <w:p w:rsidR="009D3918" w:rsidRDefault="005B1659" w:rsidP="00383FE6">
      <w:pPr>
        <w:keepNext/>
        <w:widowControl w:val="0"/>
        <w:ind w:firstLine="709"/>
      </w:pPr>
      <w:r w:rsidRPr="009D3918">
        <w:t>В этой главе было раскрыто понятие негосударственных пенсионных фондов как важных элементов системы негосударственного пенсионного обеспечения</w:t>
      </w:r>
      <w:r w:rsidR="009D3918" w:rsidRPr="009D3918">
        <w:t xml:space="preserve">. </w:t>
      </w:r>
      <w:r w:rsidRPr="009D3918">
        <w:t>Мы обозначили главные цели деятельности НПФ, а так же механизмы реализации этих целей</w:t>
      </w:r>
      <w:r w:rsidR="009D3918" w:rsidRPr="009D3918">
        <w:t xml:space="preserve">. </w:t>
      </w:r>
      <w:r w:rsidRPr="009D3918">
        <w:t>На примере деятельности зарубежных пенсионных фондов и обзором состояния системы негосударственного пенсионного страхования в России нам удалось доказать немаловажную роль негосударственных пенсионных структур как в экономике страны, так и системе социальной защиты граждан</w:t>
      </w:r>
      <w:r w:rsidR="009D3918" w:rsidRPr="009D3918">
        <w:t xml:space="preserve">. </w:t>
      </w:r>
      <w:r w:rsidRPr="009D3918">
        <w:t>Итак НПФ определяется как особая организационно-правовая форма некоммерческой организации социального обеспечения, исключительным видом деятельности которой является негосударственное пенсионное обеспечение участников фонда на основании договоров о негосударственном пенсионном обеспечении населения с вкладчиками фонда</w:t>
      </w:r>
      <w:r w:rsidR="009D3918" w:rsidRPr="009D3918">
        <w:t xml:space="preserve">. </w:t>
      </w:r>
      <w:r w:rsidRPr="009D3918">
        <w:t xml:space="preserve">На сегодняшний день негосударственные пенсионные фонды осуществляют два основных вида деятельности </w:t>
      </w:r>
      <w:r w:rsidR="009D3918">
        <w:t>-</w:t>
      </w:r>
      <w:r w:rsidRPr="009D3918">
        <w:t xml:space="preserve"> это негосударственное пенсионное</w:t>
      </w:r>
      <w:r w:rsidR="009D3918" w:rsidRPr="009D3918">
        <w:t xml:space="preserve"> </w:t>
      </w:r>
      <w:r w:rsidRPr="009D3918">
        <w:t>обеспечение и</w:t>
      </w:r>
      <w:r w:rsidR="009D3918" w:rsidRPr="009D3918">
        <w:t xml:space="preserve"> </w:t>
      </w:r>
      <w:r w:rsidRPr="009D3918">
        <w:t>обязательное пенсионное страхование</w:t>
      </w:r>
      <w:r w:rsidR="009D3918" w:rsidRPr="009D3918">
        <w:t>.</w:t>
      </w:r>
    </w:p>
    <w:p w:rsidR="009D3918" w:rsidRDefault="005B1659" w:rsidP="00383FE6">
      <w:pPr>
        <w:keepNext/>
        <w:widowControl w:val="0"/>
        <w:ind w:firstLine="709"/>
      </w:pPr>
      <w:r w:rsidRPr="009D3918">
        <w:t>Деятельность НПФ в области ОПС включает в себя прежде всего инвестирование средств пенсионных накоплений с целью обеспечения прав граждан на прирост накопленной части пенсии</w:t>
      </w:r>
      <w:r w:rsidR="009D3918" w:rsidRPr="009D3918">
        <w:t xml:space="preserve">. </w:t>
      </w:r>
      <w:r w:rsidRPr="009D3918">
        <w:t>Сферы бизнеса, в которые могут инвестировать страховые компании четко оговорены законодательством</w:t>
      </w:r>
      <w:r w:rsidR="009D3918" w:rsidRPr="009D3918">
        <w:t xml:space="preserve">: </w:t>
      </w:r>
      <w:r w:rsidRPr="009D3918">
        <w:t>банковские металлы, ценные бумаги</w:t>
      </w:r>
      <w:r w:rsidR="009D3918" w:rsidRPr="009D3918">
        <w:t xml:space="preserve">, </w:t>
      </w:r>
      <w:r w:rsidRPr="009D3918">
        <w:t>банковские депозиты, недвижимость</w:t>
      </w:r>
      <w:r w:rsidR="009D3918" w:rsidRPr="009D3918">
        <w:t xml:space="preserve">. </w:t>
      </w:r>
      <w:r w:rsidRPr="009D3918">
        <w:t>Таким образом, НПФ работают одновременно и на экономику нашей страны, являясь поставщиками долгосрочных финансовых ресурсов, и на интересы ее граждан</w:t>
      </w:r>
      <w:r w:rsidR="009D3918" w:rsidRPr="009D3918">
        <w:t xml:space="preserve">. </w:t>
      </w:r>
      <w:r w:rsidRPr="009D3918">
        <w:t>Социальная защита граждан заключается в том, что НПФ являются некоммерческими организациями</w:t>
      </w:r>
      <w:r w:rsidR="009D3918" w:rsidRPr="009D3918">
        <w:t xml:space="preserve">. </w:t>
      </w:r>
      <w:r w:rsidRPr="009D3918">
        <w:t>Это означает, что НПФ, преследуя цель извлечения прибыли, не распределяют полученную прибыль между учредителями, а аккумулируют ее на счетах застрахованных лиц</w:t>
      </w:r>
      <w:r w:rsidR="009D3918" w:rsidRPr="009D3918">
        <w:t xml:space="preserve">. </w:t>
      </w:r>
      <w:r w:rsidRPr="009D3918">
        <w:t>Система негосударственного пенсионного страхования, являясь инструментом реализации пенсионного обеспечения, представляет масштабный и</w:t>
      </w:r>
      <w:r w:rsidR="009D3918">
        <w:t xml:space="preserve"> </w:t>
      </w:r>
      <w:r w:rsidRPr="009D3918">
        <w:t>социально значимый элемент страны</w:t>
      </w:r>
      <w:r w:rsidR="009D3918" w:rsidRPr="009D3918">
        <w:t>.</w:t>
      </w:r>
    </w:p>
    <w:p w:rsidR="009D3918" w:rsidRDefault="005B1659" w:rsidP="00383FE6">
      <w:pPr>
        <w:keepNext/>
        <w:widowControl w:val="0"/>
        <w:ind w:firstLine="709"/>
      </w:pPr>
      <w:r w:rsidRPr="009D3918">
        <w:t>Рассматривая опыт зарубежного формирования системы частного страхования, можно сделать вывод, что негосударственные пенсионные фонды, как элемент социальной сферы, оказывают влияние не только на социальные процессы, но и на функционирование экономической сферы, в первую очередь через использование своего инвестиционного потенциала</w:t>
      </w:r>
      <w:r w:rsidR="009D3918" w:rsidRPr="009D3918">
        <w:t xml:space="preserve">. </w:t>
      </w:r>
      <w:r w:rsidRPr="009D3918">
        <w:t>В развитых странах негосударственные пенсионные фонды являются важными участниками инвестиционного процесса, предоставляющих экономике существенный инвестиционный ресурс на долгосрочной основе</w:t>
      </w:r>
      <w:r w:rsidR="009D3918" w:rsidRPr="009D3918">
        <w:t>.</w:t>
      </w:r>
    </w:p>
    <w:p w:rsidR="009D3918" w:rsidRDefault="005B1659" w:rsidP="00383FE6">
      <w:pPr>
        <w:keepNext/>
        <w:widowControl w:val="0"/>
        <w:ind w:firstLine="709"/>
      </w:pPr>
      <w:r w:rsidRPr="009D3918">
        <w:t>Привлечение на финансовые рынки средств институциональных инвесторов, наиболее важными из которых являются негосударственные пенсионные фонды, позволяет сформировать устойчивый процесс экономического роста и повысить конкурентоспособность отраслей народного хозяйства</w:t>
      </w:r>
      <w:r w:rsidR="009D3918" w:rsidRPr="009D3918">
        <w:t xml:space="preserve">. </w:t>
      </w:r>
      <w:r w:rsidRPr="009D3918">
        <w:t>Как показывает мировой опыт, негосударственные пенсионные фонды играют важную роль и с точки зрения обеспечения устойчивого функционирования не только пенсионной системы, но и финансовых рынков страны</w:t>
      </w:r>
      <w:r w:rsidR="009D3918" w:rsidRPr="009D3918">
        <w:t xml:space="preserve">. </w:t>
      </w:r>
      <w:r w:rsidRPr="009D3918">
        <w:t>Во многих странах мира негосударственные пенсионные фонды аккумулируют значительные финансовые средства, инвестирование которых позволяет решать масштабные задачи в экономической и социальной сферах</w:t>
      </w:r>
      <w:r w:rsidR="009D3918" w:rsidRPr="009D3918">
        <w:t>.</w:t>
      </w:r>
    </w:p>
    <w:p w:rsidR="00C23D2F" w:rsidRPr="009D3918" w:rsidRDefault="009D3918" w:rsidP="00383FE6">
      <w:pPr>
        <w:pStyle w:val="2"/>
        <w:widowControl w:val="0"/>
      </w:pPr>
      <w:r>
        <w:br w:type="page"/>
      </w:r>
      <w:bookmarkStart w:id="10" w:name="_Toc264231357"/>
      <w:r w:rsidR="00C23D2F" w:rsidRPr="009D3918">
        <w:t>Глава 3</w:t>
      </w:r>
      <w:r w:rsidRPr="009D3918">
        <w:t xml:space="preserve">. </w:t>
      </w:r>
      <w:r w:rsidR="00C23D2F" w:rsidRPr="009D3918">
        <w:t>Проблем</w:t>
      </w:r>
      <w:r w:rsidR="007D7D11" w:rsidRPr="009D3918">
        <w:t>ы</w:t>
      </w:r>
      <w:r w:rsidR="00C23D2F" w:rsidRPr="009D3918">
        <w:t xml:space="preserve"> деятельности негосударственных пенсионных фондов в России и </w:t>
      </w:r>
      <w:r w:rsidR="007D7D11" w:rsidRPr="009D3918">
        <w:t>пути их решения</w:t>
      </w:r>
      <w:bookmarkEnd w:id="10"/>
    </w:p>
    <w:p w:rsidR="009D3918" w:rsidRDefault="009D3918" w:rsidP="00383FE6">
      <w:pPr>
        <w:keepNext/>
        <w:widowControl w:val="0"/>
        <w:ind w:firstLine="709"/>
      </w:pPr>
    </w:p>
    <w:p w:rsidR="009D3918" w:rsidRDefault="00446DAA" w:rsidP="00383FE6">
      <w:pPr>
        <w:keepNext/>
        <w:widowControl w:val="0"/>
        <w:ind w:firstLine="709"/>
      </w:pPr>
      <w:r w:rsidRPr="009D3918">
        <w:t>Не побоюсь повторится, что накопительный компонент пенсионной системы реализуется в рамках негосударственного пенсионного обеспечения, осуществляемого негосударственными пенсионными фондами на основе договорных отношений с середины 90-х годов, а также в рамках обязательного пенсионного страхования на основе публичного права с 2002 года</w:t>
      </w:r>
      <w:r w:rsidR="009D3918" w:rsidRPr="009D3918">
        <w:t xml:space="preserve">. </w:t>
      </w:r>
      <w:r w:rsidRPr="009D3918">
        <w:t xml:space="preserve">В ходе реформы всем гражданам России без исключения была предоставлена возможность управлять накопительной частью трудовой пенсии, </w:t>
      </w:r>
      <w:r w:rsidR="009D3918">
        <w:t>т.е.</w:t>
      </w:r>
      <w:r w:rsidR="009D3918" w:rsidRPr="009D3918">
        <w:t xml:space="preserve"> </w:t>
      </w:r>
      <w:r w:rsidRPr="009D3918">
        <w:t>им предоставляется право выбирать, где будет формироваться накопительная часть,</w:t>
      </w:r>
      <w:r w:rsidR="009D3918">
        <w:t xml:space="preserve"> </w:t>
      </w:r>
      <w:r w:rsidRPr="009D3918">
        <w:t>кто будет заниматься формированием дохода на эти средства с</w:t>
      </w:r>
      <w:r w:rsidR="009D3918">
        <w:t xml:space="preserve"> </w:t>
      </w:r>
      <w:r w:rsidRPr="009D3918">
        <w:t>целью их прироста</w:t>
      </w:r>
      <w:r w:rsidR="009D3918" w:rsidRPr="009D3918">
        <w:t xml:space="preserve">. </w:t>
      </w:r>
      <w:r w:rsidRPr="009D3918">
        <w:t>Реформа осуществляется уже почти 10 лет и, в систему негосударственного пенсионного обеспечения было привлечено более 6,6 млн</w:t>
      </w:r>
      <w:r w:rsidR="009D3918" w:rsidRPr="009D3918">
        <w:t xml:space="preserve">. </w:t>
      </w:r>
      <w:r w:rsidRPr="009D3918">
        <w:t>человек, в</w:t>
      </w:r>
      <w:r w:rsidR="005B1659" w:rsidRPr="009D3918">
        <w:t>месте с тем, потенциал негосударственного пенсионного обеспечения, организационной</w:t>
      </w:r>
      <w:r w:rsidRPr="009D3918">
        <w:t xml:space="preserve"> </w:t>
      </w:r>
      <w:r w:rsidR="005B1659" w:rsidRPr="009D3918">
        <w:t>платформой для которого является система некоммерческих негосударственных пенсионных</w:t>
      </w:r>
      <w:r w:rsidRPr="009D3918">
        <w:t xml:space="preserve"> </w:t>
      </w:r>
      <w:r w:rsidR="005B1659" w:rsidRPr="009D3918">
        <w:t>фондов, в настоящее время в значительной степени недоиспользуется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</w:pPr>
    </w:p>
    <w:p w:rsidR="009D3918" w:rsidRDefault="009D3918" w:rsidP="00383FE6">
      <w:pPr>
        <w:pStyle w:val="2"/>
        <w:widowControl w:val="0"/>
      </w:pPr>
      <w:bookmarkStart w:id="11" w:name="_Toc264231358"/>
      <w:r>
        <w:t xml:space="preserve">3.1 </w:t>
      </w:r>
      <w:r w:rsidR="00C23D2F" w:rsidRPr="009D3918">
        <w:t xml:space="preserve">Проблемы деятельности российских </w:t>
      </w:r>
      <w:r w:rsidR="00B45470" w:rsidRPr="009D3918">
        <w:t xml:space="preserve">негосударственных </w:t>
      </w:r>
      <w:r w:rsidR="00C23D2F" w:rsidRPr="009D3918">
        <w:t>пенсионных фондов</w:t>
      </w:r>
      <w:r>
        <w:t xml:space="preserve"> (</w:t>
      </w:r>
      <w:r w:rsidR="00C23D2F" w:rsidRPr="009D3918">
        <w:t xml:space="preserve">на основе </w:t>
      </w:r>
      <w:r w:rsidR="007D7D11" w:rsidRPr="009D3918">
        <w:t>результатов</w:t>
      </w:r>
      <w:r w:rsidR="00C23D2F" w:rsidRPr="009D3918">
        <w:t xml:space="preserve"> сравн</w:t>
      </w:r>
      <w:r w:rsidR="007D7D11" w:rsidRPr="009D3918">
        <w:t>ительного анализа</w:t>
      </w:r>
      <w:r w:rsidR="00B45470" w:rsidRPr="009D3918">
        <w:t xml:space="preserve"> и социального опроса жителей Перми</w:t>
      </w:r>
      <w:r w:rsidRPr="009D3918">
        <w:t>)</w:t>
      </w:r>
      <w:bookmarkEnd w:id="11"/>
    </w:p>
    <w:p w:rsidR="009D3918" w:rsidRDefault="009D3918" w:rsidP="00383FE6">
      <w:pPr>
        <w:keepNext/>
        <w:widowControl w:val="0"/>
        <w:ind w:firstLine="709"/>
      </w:pPr>
    </w:p>
    <w:p w:rsidR="009D3918" w:rsidRDefault="008F7542" w:rsidP="00383FE6">
      <w:pPr>
        <w:keepNext/>
        <w:widowControl w:val="0"/>
        <w:ind w:firstLine="709"/>
      </w:pPr>
      <w:r w:rsidRPr="009D3918">
        <w:t>Несмотря на удачный опыт негосударственного пенсионного обеспечения и важности участи НПФ в данной системе, достигнутые к настоящему моменту результаты деятельности НПФ и страховых компаний, осуществляющих операции по долгосрочному страхованию жизни, являются не совсем удовлетворительными</w:t>
      </w:r>
      <w:r w:rsidR="009D3918" w:rsidRPr="009D3918">
        <w:t>.</w:t>
      </w:r>
    </w:p>
    <w:p w:rsidR="009D3918" w:rsidRDefault="008F7542" w:rsidP="00383FE6">
      <w:pPr>
        <w:keepNext/>
        <w:widowControl w:val="0"/>
        <w:ind w:firstLine="709"/>
      </w:pPr>
      <w:r w:rsidRPr="009D3918">
        <w:t>Долгосрочный инвестиционный потенциал НПФ не реализуется в полной, не нацелена на формирование инвестиционного ресурса и существующая система налогообложения</w:t>
      </w:r>
      <w:r w:rsidR="009D3918" w:rsidRPr="009D3918">
        <w:t xml:space="preserve">. </w:t>
      </w:r>
      <w:r w:rsidRPr="009D3918">
        <w:t>В отличие от большинства западных стран, в России взносы в пенсионные фонды и доход, полученный от инвестирования средств, подлежат налогообложению, а выплаты пенсий, напротив, освобождены от налога</w:t>
      </w:r>
      <w:r w:rsidR="009D3918" w:rsidRPr="009D3918">
        <w:t>.</w:t>
      </w:r>
    </w:p>
    <w:p w:rsidR="009D3918" w:rsidRDefault="008F7542" w:rsidP="00383FE6">
      <w:pPr>
        <w:keepNext/>
        <w:widowControl w:val="0"/>
        <w:ind w:firstLine="709"/>
      </w:pPr>
      <w:r w:rsidRPr="009D3918">
        <w:t>По своему существу развитые рынки НПФ должны выполнять следующие функции</w:t>
      </w:r>
      <w:r w:rsidR="009D3918" w:rsidRPr="009D3918">
        <w:t>:</w:t>
      </w:r>
    </w:p>
    <w:p w:rsidR="009D3918" w:rsidRDefault="008F7542" w:rsidP="00383FE6">
      <w:pPr>
        <w:keepNext/>
        <w:widowControl w:val="0"/>
        <w:ind w:firstLine="709"/>
      </w:pPr>
      <w:r w:rsidRPr="009D3918">
        <w:t>обеспечение гарантий социальной защищенности и стабильности общества, а также устойчивости пенсионной системы</w:t>
      </w:r>
      <w:r w:rsidR="009D3918" w:rsidRPr="009D3918">
        <w:t>;</w:t>
      </w:r>
    </w:p>
    <w:p w:rsidR="000E5406" w:rsidRDefault="008F7542" w:rsidP="00383FE6">
      <w:pPr>
        <w:keepNext/>
        <w:widowControl w:val="0"/>
        <w:ind w:firstLine="709"/>
      </w:pPr>
      <w:r w:rsidRPr="009D3918">
        <w:t>формирование долгосрочного инвестиционного ресурса</w:t>
      </w:r>
      <w:r w:rsidR="000E5406">
        <w:t>.</w:t>
      </w:r>
    </w:p>
    <w:p w:rsidR="009D3918" w:rsidRDefault="007D7D11" w:rsidP="00383FE6">
      <w:pPr>
        <w:keepNext/>
        <w:widowControl w:val="0"/>
        <w:ind w:firstLine="709"/>
      </w:pPr>
      <w:r w:rsidRPr="009D3918">
        <w:t>Сравнивая систему негосударственных пенсионных фондов России и аналогичной системы существующей в зарубежных странах всплывает ряд проблем, которые мешают российской системе НПФ функционировать в полную силу</w:t>
      </w:r>
      <w:r w:rsidR="009D3918" w:rsidRPr="009D3918">
        <w:t>.</w:t>
      </w:r>
    </w:p>
    <w:p w:rsidR="009D3918" w:rsidRDefault="007D7D11" w:rsidP="00383FE6">
      <w:pPr>
        <w:keepNext/>
        <w:widowControl w:val="0"/>
        <w:ind w:firstLine="709"/>
      </w:pPr>
      <w:r w:rsidRPr="009D3918">
        <w:t>Как было уже доказано с</w:t>
      </w:r>
      <w:r w:rsidR="00C23D2F" w:rsidRPr="009D3918">
        <w:t xml:space="preserve">истема негосударственного пенсионного обеспечения </w:t>
      </w:r>
      <w:r w:rsidR="009D3918">
        <w:t>-</w:t>
      </w:r>
      <w:r w:rsidR="00C23D2F" w:rsidRPr="009D3918">
        <w:t>это масштабный и</w:t>
      </w:r>
      <w:r w:rsidR="009D3918">
        <w:t xml:space="preserve"> </w:t>
      </w:r>
      <w:r w:rsidR="00C23D2F" w:rsidRPr="009D3918">
        <w:t>социально зн</w:t>
      </w:r>
      <w:r w:rsidRPr="009D3918">
        <w:t>ачимый элемент экономики, стратегической целью которой является создание финансовой и организационной основы для повышения уровня пенсионного обеспечения сверх уровня замещения заработной платы, обеспечиваемого системой</w:t>
      </w:r>
      <w:r w:rsidR="009D3918">
        <w:t xml:space="preserve"> (</w:t>
      </w:r>
      <w:r w:rsidRPr="009D3918">
        <w:t>25</w:t>
      </w:r>
      <w:r w:rsidR="009D3918" w:rsidRPr="009D3918">
        <w:t>).</w:t>
      </w:r>
    </w:p>
    <w:p w:rsidR="009D3918" w:rsidRDefault="00BF31F0" w:rsidP="00383FE6">
      <w:pPr>
        <w:keepNext/>
        <w:widowControl w:val="0"/>
        <w:ind w:firstLine="709"/>
      </w:pPr>
      <w:r w:rsidRPr="009D3918">
        <w:t xml:space="preserve">Российские </w:t>
      </w:r>
      <w:r w:rsidR="0049532B" w:rsidRPr="009D3918">
        <w:t>НПФ</w:t>
      </w:r>
      <w:r w:rsidRPr="009D3918">
        <w:t>, согласно законодательству,</w:t>
      </w:r>
      <w:r w:rsidR="0049532B" w:rsidRPr="009D3918">
        <w:t xml:space="preserve"> могут инвестировать вклады в</w:t>
      </w:r>
      <w:r w:rsidR="009D3918" w:rsidRPr="009D3918">
        <w:t>:</w:t>
      </w:r>
    </w:p>
    <w:p w:rsidR="009D3918" w:rsidRDefault="0049532B" w:rsidP="00383FE6">
      <w:pPr>
        <w:keepNext/>
        <w:widowControl w:val="0"/>
        <w:ind w:firstLine="709"/>
      </w:pPr>
      <w:r w:rsidRPr="009D3918">
        <w:t>1</w:t>
      </w:r>
      <w:r w:rsidR="009D3918" w:rsidRPr="009D3918">
        <w:t xml:space="preserve">) </w:t>
      </w:r>
      <w:r w:rsidRPr="009D3918">
        <w:t>государственные ценные бумаги Российской Федерации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2</w:t>
      </w:r>
      <w:r w:rsidR="009D3918" w:rsidRPr="009D3918">
        <w:t xml:space="preserve">) </w:t>
      </w:r>
      <w:r w:rsidRPr="009D3918">
        <w:t>государственные ценные бумаги субъектов Российской Федерации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3</w:t>
      </w:r>
      <w:r w:rsidR="009D3918" w:rsidRPr="009D3918">
        <w:t xml:space="preserve">) </w:t>
      </w:r>
      <w:r w:rsidRPr="009D3918">
        <w:t>облигации российских эмитентов, помимо указанных в подпунктах 1 и 2 настоящего пункта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4</w:t>
      </w:r>
      <w:r w:rsidR="009D3918" w:rsidRPr="009D3918">
        <w:t xml:space="preserve">) </w:t>
      </w:r>
      <w:r w:rsidRPr="009D3918">
        <w:t>акции российских эмитентов, созданных в форме открытых акционерных обществ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5</w:t>
      </w:r>
      <w:r w:rsidR="009D3918" w:rsidRPr="009D3918">
        <w:t xml:space="preserve">) </w:t>
      </w:r>
      <w:r w:rsidRPr="009D3918">
        <w:t>паи</w:t>
      </w:r>
      <w:r w:rsidR="009D3918">
        <w:t xml:space="preserve"> (</w:t>
      </w:r>
      <w:r w:rsidRPr="009D3918">
        <w:t>акции, доли</w:t>
      </w:r>
      <w:r w:rsidR="009D3918" w:rsidRPr="009D3918">
        <w:t xml:space="preserve">) </w:t>
      </w:r>
      <w:r w:rsidRPr="009D3918">
        <w:t>индексных инвестиционных фондов, размещающих средства в государственные ценные бумаги иностранных государств, облигации и акции иных иностранных эмитентов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6</w:t>
      </w:r>
      <w:r w:rsidR="009D3918" w:rsidRPr="009D3918">
        <w:t xml:space="preserve">) </w:t>
      </w:r>
      <w:r w:rsidRPr="009D3918">
        <w:t>ипотечные ценные бумаги, выпущенные в соответствии с законодательством Российской Федерации об ипотечных ценных бумагах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7</w:t>
      </w:r>
      <w:r w:rsidR="009D3918" w:rsidRPr="009D3918">
        <w:t xml:space="preserve">) </w:t>
      </w:r>
      <w:r w:rsidRPr="009D3918">
        <w:t>денежные средства в рублях на счетах в кредитных организациях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8</w:t>
      </w:r>
      <w:r w:rsidR="009D3918" w:rsidRPr="009D3918">
        <w:t xml:space="preserve">) </w:t>
      </w:r>
      <w:r w:rsidRPr="009D3918">
        <w:t>депозиты в рублях в кредитных организациях</w:t>
      </w:r>
      <w:r w:rsidR="009D3918" w:rsidRPr="009D3918">
        <w:t>;</w:t>
      </w:r>
    </w:p>
    <w:p w:rsidR="009D3918" w:rsidRDefault="0049532B" w:rsidP="00383FE6">
      <w:pPr>
        <w:keepNext/>
        <w:widowControl w:val="0"/>
        <w:ind w:firstLine="709"/>
      </w:pPr>
      <w:r w:rsidRPr="009D3918">
        <w:t>9</w:t>
      </w:r>
      <w:r w:rsidR="009D3918" w:rsidRPr="009D3918">
        <w:t xml:space="preserve">) </w:t>
      </w:r>
      <w:r w:rsidRPr="009D3918">
        <w:t>иностранную валюту на счетах в кредитных организациях</w:t>
      </w:r>
      <w:r w:rsidR="009D3918" w:rsidRPr="009D3918">
        <w:t xml:space="preserve"> [</w:t>
      </w:r>
      <w:r w:rsidRPr="009D3918">
        <w:t>2</w:t>
      </w:r>
      <w:r w:rsidR="009D3918" w:rsidRPr="009D3918">
        <w:t>].</w:t>
      </w:r>
    </w:p>
    <w:p w:rsidR="009D3918" w:rsidRDefault="006F1C78" w:rsidP="00383FE6">
      <w:pPr>
        <w:keepNext/>
        <w:widowControl w:val="0"/>
        <w:ind w:firstLine="709"/>
      </w:pPr>
      <w:r w:rsidRPr="009D3918">
        <w:t>Более того на сегодняшний день эксперты в области негосударственного пенсионного страхования</w:t>
      </w:r>
      <w:r w:rsidR="000E5406">
        <w:t xml:space="preserve"> </w:t>
      </w:r>
      <w:r w:rsidRPr="009D3918">
        <w:t>выделяют такие причины как отсутствие долгосрочных средств размещения пенсионных активов, низкий уровень социальных гарантий со стороны государства</w:t>
      </w:r>
      <w:r w:rsidR="009D3918" w:rsidRPr="009D3918">
        <w:t xml:space="preserve">, </w:t>
      </w:r>
      <w:r w:rsidRPr="009D3918">
        <w:t>неадекватное налогообложение</w:t>
      </w:r>
      <w:r w:rsidR="009D3918" w:rsidRPr="009D3918">
        <w:t xml:space="preserve"> </w:t>
      </w:r>
      <w:r w:rsidRPr="009D3918">
        <w:t>негосударственных пенсионных услуг</w:t>
      </w:r>
      <w:r w:rsidR="009D3918" w:rsidRPr="009D3918">
        <w:t>.</w:t>
      </w:r>
    </w:p>
    <w:p w:rsidR="009D3918" w:rsidRDefault="00CF4387" w:rsidP="00383FE6">
      <w:pPr>
        <w:keepNext/>
        <w:widowControl w:val="0"/>
        <w:ind w:firstLine="709"/>
      </w:pPr>
      <w:r w:rsidRPr="009D3918">
        <w:t xml:space="preserve">Долгосрочный инвестиционный потенциал НПФ не реализуется в полной мере </w:t>
      </w:r>
      <w:r w:rsidR="009D3918">
        <w:t>-</w:t>
      </w:r>
      <w:r w:rsidRPr="009D3918">
        <w:t xml:space="preserve"> фактически управляющие компании преобразуют долгосрочные ресурсы НПФ в краткосрочные активы</w:t>
      </w:r>
      <w:r w:rsidR="009D3918">
        <w:t xml:space="preserve"> (</w:t>
      </w:r>
      <w:r w:rsidRPr="009D3918">
        <w:t>почти 70% активов НПФ размещаются на срок менее 1 года</w:t>
      </w:r>
      <w:r w:rsidR="009D3918" w:rsidRPr="009D3918">
        <w:t>).</w:t>
      </w:r>
    </w:p>
    <w:p w:rsidR="009D3918" w:rsidRDefault="00CF4387" w:rsidP="00383FE6">
      <w:pPr>
        <w:keepNext/>
        <w:widowControl w:val="0"/>
        <w:ind w:firstLine="709"/>
      </w:pPr>
      <w:r w:rsidRPr="009D3918">
        <w:t>Не нацелена на формирование инвестиционного ресурса и существующая система налогообложения</w:t>
      </w:r>
      <w:r w:rsidR="009D3918" w:rsidRPr="009D3918">
        <w:t xml:space="preserve">. </w:t>
      </w:r>
      <w:r w:rsidRPr="009D3918">
        <w:t>В отличие от большинства западных стран, в России взносы в пенсионные фонды и доход, полученный от инвестирования средств, подлежат налогообложению, а выплаты пенсий, напротив, освобождены от налога</w:t>
      </w:r>
      <w:r w:rsidR="009D3918" w:rsidRPr="009D3918">
        <w:t xml:space="preserve">. </w:t>
      </w:r>
      <w:r w:rsidR="0017211A" w:rsidRPr="009D3918">
        <w:t>Немало необоснованных препятствий для НПФ и страховых компаний создаются при регулировании порядка размещения активов</w:t>
      </w:r>
      <w:r w:rsidR="009D3918" w:rsidRPr="009D3918">
        <w:t>.</w:t>
      </w:r>
    </w:p>
    <w:p w:rsidR="0017211A" w:rsidRPr="009D3918" w:rsidRDefault="0017211A" w:rsidP="00383FE6">
      <w:pPr>
        <w:keepNext/>
        <w:widowControl w:val="0"/>
        <w:ind w:firstLine="709"/>
      </w:pPr>
      <w:r w:rsidRPr="009D3918">
        <w:t>Таким образом, на сегодняшний день плохо реализуется программа привлечения дополнительных ресурсов на финансирование пенсионных выплат для сокращения разрыва между доходами трудоспособного населения и пенсионеров</w:t>
      </w:r>
    </w:p>
    <w:p w:rsidR="009D3918" w:rsidRDefault="0017211A" w:rsidP="00383FE6">
      <w:pPr>
        <w:keepNext/>
        <w:widowControl w:val="0"/>
        <w:ind w:firstLine="709"/>
      </w:pPr>
      <w:r w:rsidRPr="009D3918">
        <w:t>Также у нас в стране еще плохо развита система налоговых льгот</w:t>
      </w:r>
      <w:r w:rsidR="009D3918" w:rsidRPr="009D3918">
        <w:t>.</w:t>
      </w:r>
    </w:p>
    <w:p w:rsidR="009D3918" w:rsidRDefault="0017211A" w:rsidP="00383FE6">
      <w:pPr>
        <w:keepNext/>
        <w:widowControl w:val="0"/>
        <w:ind w:firstLine="709"/>
      </w:pPr>
      <w:r w:rsidRPr="009D3918">
        <w:t>Допустимый инструментарий также полностью не разработан, по опыт зарубежных стран размещение пенсионных резервов может быть дополнено</w:t>
      </w:r>
      <w:r w:rsidR="009D3918" w:rsidRPr="009D3918">
        <w:t>.</w:t>
      </w:r>
    </w:p>
    <w:p w:rsidR="009D3918" w:rsidRDefault="0017211A" w:rsidP="00383FE6">
      <w:pPr>
        <w:keepNext/>
        <w:widowControl w:val="0"/>
        <w:ind w:firstLine="709"/>
      </w:pPr>
      <w:r w:rsidRPr="009D3918">
        <w:t>Необходимо развитие инфраструктуры рынков НПФ и долгосрочного страхования жизни</w:t>
      </w:r>
      <w:r w:rsidR="009D3918" w:rsidRPr="009D3918">
        <w:t>.</w:t>
      </w:r>
    </w:p>
    <w:p w:rsidR="009D3918" w:rsidRDefault="00F74982" w:rsidP="00383FE6">
      <w:pPr>
        <w:keepNext/>
        <w:widowControl w:val="0"/>
        <w:ind w:firstLine="709"/>
      </w:pPr>
      <w:r w:rsidRPr="009D3918">
        <w:t>В рамках исследования мною был проведен социальный опрос</w:t>
      </w:r>
      <w:r w:rsidR="0017211A" w:rsidRPr="009D3918">
        <w:t xml:space="preserve"> 50</w:t>
      </w:r>
      <w:r w:rsidRPr="009D3918">
        <w:t xml:space="preserve"> граждан города Перми</w:t>
      </w:r>
      <w:r w:rsidR="009D3918" w:rsidRPr="009D3918">
        <w:t xml:space="preserve">. </w:t>
      </w:r>
      <w:r w:rsidRPr="009D3918">
        <w:t>Респондентами явили лица различных возрастных категорий и имеющих разные социальные статусы</w:t>
      </w:r>
      <w:r w:rsidR="009D3918" w:rsidRPr="009D3918">
        <w:t xml:space="preserve">. </w:t>
      </w:r>
      <w:r w:rsidR="0084283A" w:rsidRPr="009D3918">
        <w:t>Анкета на тему осведомленности о деятельности негосударственных пенсионных фондов состояла из 13 вопросов закрытого и открытого типа</w:t>
      </w:r>
      <w:r w:rsidR="009D3918" w:rsidRPr="009D3918">
        <w:t>.</w:t>
      </w:r>
    </w:p>
    <w:p w:rsidR="009D3918" w:rsidRDefault="0017211A" w:rsidP="00383FE6">
      <w:pPr>
        <w:keepNext/>
        <w:widowControl w:val="0"/>
        <w:ind w:firstLine="709"/>
      </w:pPr>
      <w:r w:rsidRPr="009D3918">
        <w:t>И</w:t>
      </w:r>
      <w:r w:rsidR="0084283A" w:rsidRPr="009D3918">
        <w:t>сходя из анализа проведенного исследования можно сделать следующие выводы</w:t>
      </w:r>
      <w:r w:rsidR="009D3918" w:rsidRPr="009D3918">
        <w:t xml:space="preserve">: </w:t>
      </w:r>
      <w:r w:rsidRPr="009D3918">
        <w:t>на сегодняшний день, о будущем своей пенсии задумывается всего59% опрошенных респондентов, при этом услугами по негосударственному пенсионному страхованию пользуются 44%</w:t>
      </w:r>
      <w:r w:rsidR="009D3918" w:rsidRPr="009D3918">
        <w:rPr>
          <w:i/>
          <w:iCs/>
        </w:rPr>
        <w:t xml:space="preserve">. </w:t>
      </w:r>
      <w:r w:rsidRPr="009D3918">
        <w:t>Выходит, что популярность НПФ хоть и повышается, но по сравнению с зарубежными странами, где 82% населения пользуются услугами пенсионных фондов, оставляет желать лучшего</w:t>
      </w:r>
      <w:r w:rsidR="009D3918" w:rsidRPr="009D3918">
        <w:t xml:space="preserve">. </w:t>
      </w:r>
      <w:r w:rsidRPr="009D3918">
        <w:t>Причиной непопулярности НПФ является их репутация, 43% респондентов, не пользующихся услугами НПФ сомневаются в надежности деятельности данной структуры</w:t>
      </w:r>
      <w:r w:rsidR="009D3918" w:rsidRPr="009D3918">
        <w:t xml:space="preserve">. </w:t>
      </w:r>
      <w:r w:rsidRPr="009D3918">
        <w:t xml:space="preserve">Между тем 20% считают, тчо просто напросто не имеют средств на накопление </w:t>
      </w:r>
      <w:r w:rsidR="008F7542" w:rsidRPr="009D3918">
        <w:t>будущей</w:t>
      </w:r>
      <w:r w:rsidRPr="009D3918">
        <w:t xml:space="preserve"> пенсии</w:t>
      </w:r>
      <w:r w:rsidR="009D3918" w:rsidRPr="009D3918">
        <w:t xml:space="preserve">. </w:t>
      </w:r>
      <w:r w:rsidRPr="009D3918">
        <w:t>Здесь встает проблема государственного масштаба, как показатель уровня обеспеченности населения</w:t>
      </w:r>
      <w:r w:rsidR="009D3918" w:rsidRPr="009D3918">
        <w:t xml:space="preserve">. </w:t>
      </w:r>
      <w:r w:rsidR="008F7542" w:rsidRPr="009D3918">
        <w:t>Положительной динамикой является тот факт, что ни один из респондентов не ответил, что не знает, что такое негосударственный пенсионный фонд</w:t>
      </w:r>
      <w:r w:rsidR="009D3918" w:rsidRPr="009D3918">
        <w:t xml:space="preserve">. </w:t>
      </w:r>
      <w:r w:rsidR="008F7542" w:rsidRPr="009D3918">
        <w:t>Это может говорить хоть и о не многозначительном, но, тем не менее увеличении популярности данной структуры</w:t>
      </w:r>
      <w:r w:rsidR="009D3918" w:rsidRPr="009D3918">
        <w:t xml:space="preserve">. </w:t>
      </w:r>
      <w:r w:rsidR="008F7542" w:rsidRPr="009D3918">
        <w:t>Зато, те граждане, которые ознакомились с деятельностью негосударственных пенсионных фондов обосновывают свой выбор в их пользу, тем, что это надежно и появляется уверенность в</w:t>
      </w:r>
      <w:r w:rsidR="009D3918">
        <w:t xml:space="preserve"> "</w:t>
      </w:r>
      <w:r w:rsidR="008F7542" w:rsidRPr="009D3918">
        <w:t>завтрашнем дне</w:t>
      </w:r>
      <w:r w:rsidR="009D3918">
        <w:t xml:space="preserve">" </w:t>
      </w:r>
      <w:r w:rsidR="009D3918" w:rsidRPr="009D3918">
        <w:t xml:space="preserve">- </w:t>
      </w:r>
      <w:r w:rsidR="008F7542" w:rsidRPr="009D3918">
        <w:t>26%, а еще 20% опрошенных довольны высокой доходностью</w:t>
      </w:r>
      <w:r w:rsidR="009D3918" w:rsidRPr="009D3918">
        <w:t>.</w:t>
      </w:r>
    </w:p>
    <w:p w:rsidR="009D3918" w:rsidRDefault="0084283A" w:rsidP="00383FE6">
      <w:pPr>
        <w:keepNext/>
        <w:widowControl w:val="0"/>
        <w:ind w:firstLine="709"/>
      </w:pPr>
      <w:r w:rsidRPr="009D3918">
        <w:t>Исходя из проведенного исследования, рынку негосударственных пенсионных услуг не позволяет развиваться следующие ограничители</w:t>
      </w:r>
      <w:r w:rsidR="009D3918" w:rsidRPr="009D3918">
        <w:t>:</w:t>
      </w:r>
    </w:p>
    <w:p w:rsidR="009B668A" w:rsidRPr="009D3918" w:rsidRDefault="0056351D" w:rsidP="00383FE6">
      <w:pPr>
        <w:keepNext/>
        <w:widowControl w:val="0"/>
        <w:ind w:firstLine="709"/>
      </w:pPr>
      <w:r w:rsidRPr="009D3918">
        <w:t>Непонимание граждан необходимости обеспечения личного благосостояния</w:t>
      </w:r>
    </w:p>
    <w:p w:rsidR="008F7542" w:rsidRPr="009D3918" w:rsidRDefault="008F7542" w:rsidP="00383FE6">
      <w:pPr>
        <w:keepNext/>
        <w:widowControl w:val="0"/>
        <w:ind w:firstLine="709"/>
      </w:pPr>
      <w:r w:rsidRPr="009D3918">
        <w:t xml:space="preserve">Финансовая </w:t>
      </w:r>
      <w:r w:rsidR="0056351D" w:rsidRPr="009D3918">
        <w:t xml:space="preserve">и пенсионная </w:t>
      </w:r>
      <w:r w:rsidRPr="009D3918">
        <w:t>неграмотность</w:t>
      </w:r>
    </w:p>
    <w:p w:rsidR="008F7542" w:rsidRPr="009D3918" w:rsidRDefault="008F7542" w:rsidP="00383FE6">
      <w:pPr>
        <w:keepNext/>
        <w:widowControl w:val="0"/>
        <w:ind w:firstLine="709"/>
      </w:pPr>
      <w:r w:rsidRPr="009D3918">
        <w:t>Недоверие к долгосрочным инвестициям</w:t>
      </w:r>
    </w:p>
    <w:p w:rsidR="008F7542" w:rsidRPr="009D3918" w:rsidRDefault="008F7542" w:rsidP="00383FE6">
      <w:pPr>
        <w:keepNext/>
        <w:widowControl w:val="0"/>
        <w:ind w:firstLine="709"/>
      </w:pPr>
      <w:r w:rsidRPr="009D3918">
        <w:t>Невысокие доходы населения</w:t>
      </w:r>
    </w:p>
    <w:p w:rsidR="009D3918" w:rsidRDefault="0056351D" w:rsidP="00383FE6">
      <w:pPr>
        <w:keepNext/>
        <w:widowControl w:val="0"/>
        <w:ind w:firstLine="709"/>
      </w:pPr>
      <w:r w:rsidRPr="009D3918">
        <w:t>Я считаю, что то, как преподносится данная услуга гражданам тоже немаловажна</w:t>
      </w:r>
      <w:r w:rsidR="009D3918" w:rsidRPr="009D3918">
        <w:t xml:space="preserve">. </w:t>
      </w:r>
      <w:r w:rsidRPr="009D3918">
        <w:t>В связи с этим предлагаю выделить такую проблему, как недостаточная квалифицированность сотрудников НПФ, ведь данная услуга должна быть привлекательность и вызывать доверие населения</w:t>
      </w:r>
      <w:r w:rsidR="009D3918" w:rsidRPr="009D3918">
        <w:t>.</w:t>
      </w:r>
    </w:p>
    <w:p w:rsidR="009D3918" w:rsidRDefault="0056351D" w:rsidP="00383FE6">
      <w:pPr>
        <w:keepNext/>
        <w:widowControl w:val="0"/>
        <w:ind w:firstLine="709"/>
      </w:pPr>
      <w:r w:rsidRPr="009D3918">
        <w:t>В соответствии с вышеизложенными проблемами, существующими на сегодняшний день, предлагаю определить основные возможные пути преодоления данных проблем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</w:pPr>
    </w:p>
    <w:p w:rsidR="00C23D2F" w:rsidRPr="009D3918" w:rsidRDefault="009D3918" w:rsidP="00383FE6">
      <w:pPr>
        <w:pStyle w:val="2"/>
        <w:widowControl w:val="0"/>
      </w:pPr>
      <w:bookmarkStart w:id="12" w:name="_Toc264231359"/>
      <w:r>
        <w:t xml:space="preserve">3.2 </w:t>
      </w:r>
      <w:r w:rsidR="00C23D2F" w:rsidRPr="009D3918">
        <w:t>Рекомендации и варианты дальнейшего развития НПФ</w:t>
      </w:r>
      <w:bookmarkEnd w:id="12"/>
    </w:p>
    <w:p w:rsidR="009D3918" w:rsidRDefault="009D3918" w:rsidP="00383FE6">
      <w:pPr>
        <w:keepNext/>
        <w:widowControl w:val="0"/>
        <w:ind w:firstLine="709"/>
      </w:pPr>
    </w:p>
    <w:p w:rsidR="009D3918" w:rsidRDefault="0056351D" w:rsidP="00383FE6">
      <w:pPr>
        <w:keepNext/>
        <w:widowControl w:val="0"/>
        <w:ind w:firstLine="709"/>
      </w:pPr>
      <w:r w:rsidRPr="009D3918">
        <w:t>Прежде всего, стоит еще раз</w:t>
      </w:r>
      <w:r w:rsidR="009B668A" w:rsidRPr="009D3918">
        <w:t xml:space="preserve"> определить основные цели и приоритеты в развитии этих рынков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 xml:space="preserve">Целью </w:t>
      </w:r>
      <w:r w:rsidR="006F1C78" w:rsidRPr="009D3918">
        <w:t>р</w:t>
      </w:r>
      <w:r w:rsidRPr="009D3918">
        <w:t xml:space="preserve">азвития рынков НПФ и долгосрочного страхования жизни является улучшение уровня жизни людей, обеспечение устойчивости пенсионной системы, созданной на принципах страхования и накопления, а также усиление роли НПФ </w:t>
      </w:r>
      <w:r w:rsidR="001A078F" w:rsidRPr="009D3918">
        <w:t>в развитии добровольного накопительного пенсионного страхования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Для реализации поставленных целей необходимо предпринять следующие ме</w:t>
      </w:r>
      <w:r w:rsidR="00C042D1" w:rsidRPr="009D3918">
        <w:t>ры</w:t>
      </w:r>
      <w:r w:rsidR="009D3918" w:rsidRPr="009D3918">
        <w:t>:</w:t>
      </w:r>
    </w:p>
    <w:p w:rsidR="009D3918" w:rsidRDefault="00C042D1" w:rsidP="00383FE6">
      <w:pPr>
        <w:keepNext/>
        <w:widowControl w:val="0"/>
        <w:ind w:firstLine="709"/>
      </w:pPr>
      <w:r w:rsidRPr="009D3918">
        <w:t>1</w:t>
      </w:r>
      <w:r w:rsidR="009D3918" w:rsidRPr="009D3918">
        <w:t xml:space="preserve">. </w:t>
      </w:r>
      <w:r w:rsidR="0056351D" w:rsidRPr="009D3918">
        <w:t>Привлекать</w:t>
      </w:r>
      <w:r w:rsidR="009B668A" w:rsidRPr="009D3918">
        <w:t xml:space="preserve"> дополнительны</w:t>
      </w:r>
      <w:r w:rsidR="0056351D" w:rsidRPr="009D3918">
        <w:t>е</w:t>
      </w:r>
      <w:r w:rsidR="009B668A" w:rsidRPr="009D3918">
        <w:t xml:space="preserve"> ресурс</w:t>
      </w:r>
      <w:r w:rsidR="0056351D" w:rsidRPr="009D3918">
        <w:t>ы</w:t>
      </w:r>
      <w:r w:rsidR="009B668A" w:rsidRPr="009D3918">
        <w:t xml:space="preserve"> на финансирование пенсионных выплат для сокращения разрыва между доходами трудоспособного населения и пенсионеров</w:t>
      </w:r>
      <w:r w:rsidR="009D3918" w:rsidRPr="009D3918">
        <w:t>.</w:t>
      </w:r>
    </w:p>
    <w:p w:rsidR="009D3918" w:rsidRDefault="0056351D" w:rsidP="00383FE6">
      <w:pPr>
        <w:keepNext/>
        <w:widowControl w:val="0"/>
        <w:ind w:firstLine="709"/>
      </w:pPr>
      <w:r w:rsidRPr="009D3918">
        <w:t>Чтобы это осуществить,</w:t>
      </w:r>
      <w:r w:rsidR="009B668A" w:rsidRPr="009D3918">
        <w:t xml:space="preserve"> необходимо создать условия, которые будут стимулировать граждан и работодателей для формирования пенсионных накоплений </w:t>
      </w:r>
      <w:r w:rsidRPr="009D3918">
        <w:t>через НПФ и страховые компании</w:t>
      </w:r>
      <w:r w:rsidR="009D3918">
        <w:t xml:space="preserve"> (</w:t>
      </w:r>
      <w:r w:rsidR="00C820E4" w:rsidRPr="009D3918">
        <w:t>11</w:t>
      </w:r>
      <w:r w:rsidR="009D3918" w:rsidRPr="009D3918">
        <w:t>).</w:t>
      </w:r>
    </w:p>
    <w:p w:rsidR="009D3918" w:rsidRDefault="00C042D1" w:rsidP="00383FE6">
      <w:pPr>
        <w:keepNext/>
        <w:widowControl w:val="0"/>
        <w:ind w:firstLine="709"/>
      </w:pPr>
      <w:r w:rsidRPr="009D3918">
        <w:t>2</w:t>
      </w:r>
      <w:r w:rsidR="009D3918" w:rsidRPr="009D3918">
        <w:t xml:space="preserve">. </w:t>
      </w:r>
      <w:r w:rsidR="009B668A" w:rsidRPr="009D3918">
        <w:t xml:space="preserve">Повышение </w:t>
      </w:r>
      <w:r w:rsidR="00C820E4" w:rsidRPr="009D3918">
        <w:t>доверия к системе негосударственного</w:t>
      </w:r>
      <w:r w:rsidR="009D3918">
        <w:t xml:space="preserve"> </w:t>
      </w:r>
      <w:r w:rsidR="00C820E4" w:rsidRPr="009D3918">
        <w:t>пенсионного обеспечения со стороны населения и бизнеса</w:t>
      </w:r>
      <w:r w:rsidR="009D3918">
        <w:t xml:space="preserve"> </w:t>
      </w:r>
      <w:r w:rsidR="00C820E4" w:rsidRPr="009D3918">
        <w:t>и повышение пенсионной грамотности населения</w:t>
      </w:r>
      <w:r w:rsidR="0056351D" w:rsidRPr="009D3918">
        <w:t xml:space="preserve"> сл</w:t>
      </w:r>
      <w:r w:rsidR="000E5406">
        <w:t>е</w:t>
      </w:r>
      <w:r w:rsidR="0056351D" w:rsidRPr="009D3918">
        <w:t>дует проводить следующим образом</w:t>
      </w:r>
      <w:r w:rsidR="009D3918" w:rsidRPr="009D3918">
        <w:t>:</w:t>
      </w:r>
    </w:p>
    <w:p w:rsidR="009D3918" w:rsidRDefault="0056351D" w:rsidP="00383FE6">
      <w:pPr>
        <w:keepNext/>
        <w:widowControl w:val="0"/>
        <w:ind w:firstLine="709"/>
      </w:pPr>
      <w:r w:rsidRPr="009D3918">
        <w:t xml:space="preserve">Прежде всего это </w:t>
      </w:r>
      <w:r w:rsidR="00C820E4" w:rsidRPr="009D3918">
        <w:t>использование при государственной поддержке всех механизмов информационной политики</w:t>
      </w:r>
      <w:r w:rsidR="009D3918" w:rsidRPr="009D3918">
        <w:t xml:space="preserve">. </w:t>
      </w:r>
      <w:r w:rsidR="00C820E4" w:rsidRPr="009D3918">
        <w:t>Для получения достоверных сведений о состоянии негосударственного пенсионного обеспечения требуется создать единую систему мониторинга негосударственного пенсионного обеспечения и обязательного накопительного пенсионного страхования, включающего в себя единую систему независимой актуарной оценки НПФ</w:t>
      </w:r>
      <w:r w:rsidR="009D3918" w:rsidRPr="009D3918">
        <w:t xml:space="preserve">. </w:t>
      </w:r>
      <w:r w:rsidR="00C820E4" w:rsidRPr="009D3918">
        <w:t>Необходимо</w:t>
      </w:r>
      <w:r w:rsidRPr="009D3918">
        <w:t xml:space="preserve"> также</w:t>
      </w:r>
      <w:r w:rsidR="00C820E4" w:rsidRPr="009D3918">
        <w:t xml:space="preserve"> обеспечить информационную поддержку развития негосударственного пенсионного обеспечения на основе государственной программы повышения пенсионной грамотности населения</w:t>
      </w:r>
      <w:r w:rsidR="009D3918" w:rsidRPr="009D3918">
        <w:t xml:space="preserve">: </w:t>
      </w:r>
      <w:r w:rsidR="00C820E4" w:rsidRPr="009D3918">
        <w:t>расширить социальную рекламу в средствах массовой информации, выпуск</w:t>
      </w:r>
      <w:r w:rsidRPr="009D3918">
        <w:t>ать</w:t>
      </w:r>
      <w:r w:rsidR="00C820E4" w:rsidRPr="009D3918">
        <w:t xml:space="preserve"> тематически</w:t>
      </w:r>
      <w:r w:rsidRPr="009D3918">
        <w:t>е</w:t>
      </w:r>
      <w:r w:rsidR="00C820E4" w:rsidRPr="009D3918">
        <w:t xml:space="preserve"> теле</w:t>
      </w:r>
      <w:r w:rsidR="009D3918" w:rsidRPr="009D3918">
        <w:t xml:space="preserve"> - </w:t>
      </w:r>
      <w:r w:rsidR="00C820E4" w:rsidRPr="009D3918">
        <w:t>и радиопрограмм, газет и журналов, разработку учебных программ</w:t>
      </w:r>
      <w:r w:rsidR="009D3918" w:rsidRPr="009D3918">
        <w:t xml:space="preserve">; </w:t>
      </w:r>
      <w:r w:rsidR="00C820E4" w:rsidRPr="009D3918">
        <w:t>шире информировать население о возможностях негосударственного пенсионного обеспечения</w:t>
      </w:r>
      <w:r w:rsidR="009D3918" w:rsidRPr="009D3918">
        <w:t>.</w:t>
      </w:r>
    </w:p>
    <w:p w:rsidR="009D3918" w:rsidRDefault="00C820E4" w:rsidP="00383FE6">
      <w:pPr>
        <w:keepNext/>
        <w:widowControl w:val="0"/>
        <w:ind w:firstLine="709"/>
      </w:pPr>
      <w:r w:rsidRPr="009D3918">
        <w:t>С этой целью следует разработать нормативно-правовую базу для проведения государственной информационно-просветительской кампании, направленной на понимание каждым работником и его работодателем ценности негосударственного пенсионного обеспечения как механизма и обеспечения личного благосостояния, и реализации социальной ответственности каждого работодателя</w:t>
      </w:r>
      <w:r w:rsidR="009D3918" w:rsidRPr="009D3918">
        <w:t xml:space="preserve"> [</w:t>
      </w:r>
      <w:r w:rsidRPr="009D3918">
        <w:t>25</w:t>
      </w:r>
      <w:r w:rsidR="009D3918" w:rsidRPr="009D3918">
        <w:t>].</w:t>
      </w:r>
    </w:p>
    <w:p w:rsidR="009D3918" w:rsidRDefault="00C042D1" w:rsidP="00383FE6">
      <w:pPr>
        <w:keepNext/>
        <w:widowControl w:val="0"/>
        <w:ind w:firstLine="709"/>
      </w:pPr>
      <w:r w:rsidRPr="009D3918">
        <w:t>3</w:t>
      </w:r>
      <w:r w:rsidR="009D3918" w:rsidRPr="009D3918">
        <w:t xml:space="preserve">. </w:t>
      </w:r>
      <w:r w:rsidR="009B668A" w:rsidRPr="009D3918">
        <w:t>Создание благоприятного налогового климата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 xml:space="preserve">В данном случае </w:t>
      </w:r>
      <w:r w:rsidR="00B45470" w:rsidRPr="009D3918">
        <w:t xml:space="preserve">предлагается </w:t>
      </w:r>
      <w:r w:rsidRPr="009D3918">
        <w:t xml:space="preserve">принять меры к приведению принципов налогообложения НПФ в соответствие с международной практикой </w:t>
      </w:r>
      <w:r w:rsidR="009D3918">
        <w:t>-</w:t>
      </w:r>
      <w:r w:rsidRPr="009D3918">
        <w:t xml:space="preserve"> налогообложение взносов и инвестиционного дохода не производится, а пенсия облагается подоходным налогом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</w:pPr>
      <w:r>
        <w:t>4</w:t>
      </w:r>
      <w:r w:rsidR="009D3918" w:rsidRPr="009D3918">
        <w:t xml:space="preserve">. </w:t>
      </w:r>
      <w:r w:rsidR="009B668A" w:rsidRPr="009D3918">
        <w:t>Расширение допустимого инструментария для размещения пенсионных резервов и инвестирования пенсионных накоплений, а также совершенствование требований к размещению страховых резервов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Современная практика государственного регулирования порядка размещения пенсионных резервов построена по принципу установления жестких количественных и качественных ограничений, что создает немало необоснованных препятствий для НПФ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</w:pPr>
      <w:r>
        <w:t>5</w:t>
      </w:r>
      <w:r w:rsidR="009D3918">
        <w:t xml:space="preserve">. </w:t>
      </w:r>
      <w:r w:rsidR="009B668A" w:rsidRPr="009D3918">
        <w:t>Расширение перечня инструментов для размещения пенсионных резервов и инвестирования пенсионных накоплений должно развиваться как за счет разработки и выведения на финансовые рынки надежных долгосрочных инструментов, так и путем введения дополнительных показателей, характеризующих качество активов</w:t>
      </w:r>
      <w:r w:rsidR="009D3918">
        <w:t xml:space="preserve"> (</w:t>
      </w:r>
      <w:r w:rsidR="009B668A" w:rsidRPr="009D3918">
        <w:t>в настоящее время такие показатели введены только для ценных бумаг иностранных государств</w:t>
      </w:r>
      <w:r w:rsidR="009D3918" w:rsidRPr="009D3918">
        <w:t>).</w:t>
      </w:r>
    </w:p>
    <w:p w:rsidR="009D3918" w:rsidRDefault="000E5406" w:rsidP="00383FE6">
      <w:pPr>
        <w:keepNext/>
        <w:widowControl w:val="0"/>
        <w:ind w:firstLine="709"/>
      </w:pPr>
      <w:r>
        <w:t>6</w:t>
      </w:r>
      <w:r w:rsidR="009D3918">
        <w:t xml:space="preserve">. </w:t>
      </w:r>
      <w:r w:rsidR="00B45470" w:rsidRPr="009D3918">
        <w:t>У</w:t>
      </w:r>
      <w:r w:rsidR="001A078F" w:rsidRPr="009D3918">
        <w:t>силение требований к надежности и устойчивости негосударственных пенсионных</w:t>
      </w:r>
      <w:r w:rsidR="00B45470" w:rsidRPr="009D3918">
        <w:t xml:space="preserve"> </w:t>
      </w:r>
      <w:r w:rsidR="001A078F" w:rsidRPr="009D3918">
        <w:t>фондов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Для успешного развития отраслей негосударственных пенсионных услуг и долгосрочного страхования жизни требуется система гарантий, не зависящих от самих рассматриваемых рынков</w:t>
      </w:r>
      <w:r w:rsidR="009D3918" w:rsidRPr="009D3918">
        <w:t xml:space="preserve">. </w:t>
      </w:r>
      <w:r w:rsidR="00B45470" w:rsidRPr="009D3918">
        <w:t>Н</w:t>
      </w:r>
      <w:r w:rsidRPr="009D3918">
        <w:t>апример,</w:t>
      </w:r>
      <w:r w:rsidR="00CB00FA" w:rsidRPr="009D3918">
        <w:t xml:space="preserve"> страхование вкладов</w:t>
      </w:r>
      <w:r w:rsidR="00B45470" w:rsidRPr="009D3918">
        <w:t>, как это принято за рубежом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Необходимо ужесточить требования по минимальному размеру собственных средств для фондов, которые предполагают участие в программах государственного софинансирования добровольных взносов граждан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</w:pPr>
      <w:r>
        <w:t>7</w:t>
      </w:r>
      <w:r w:rsidR="009D3918" w:rsidRPr="009D3918">
        <w:t xml:space="preserve">. </w:t>
      </w:r>
      <w:r w:rsidR="009B668A" w:rsidRPr="009D3918">
        <w:t>Развитие инфраструктуры рынков НПФ и долгосрочного страхования жизни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Для качественного развития инфраструктуры необходимо предпринять следующие меры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</w:pPr>
      <w:r>
        <w:t>7</w:t>
      </w:r>
      <w:r w:rsidR="009D3918">
        <w:t>.1</w:t>
      </w:r>
      <w:r w:rsidR="009D3918" w:rsidRPr="009D3918">
        <w:t xml:space="preserve"> </w:t>
      </w:r>
      <w:r w:rsidR="009B668A" w:rsidRPr="009D3918">
        <w:t>Совершенствование законодательной базы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За весь период существования организованного рынка негосударственных пенсионных услуг был предпринят ряд мер по совершенствованию законодательной базы, которые не оказали позитивного влияния на развитие НПФ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</w:pPr>
      <w:r>
        <w:t>7</w:t>
      </w:r>
      <w:r w:rsidR="009D3918">
        <w:t>.2</w:t>
      </w:r>
      <w:r w:rsidR="009D3918" w:rsidRPr="009D3918">
        <w:t xml:space="preserve"> </w:t>
      </w:r>
      <w:r w:rsidR="009B668A" w:rsidRPr="009D3918">
        <w:t>Повышение квалификации специалистов, работающих на рынках НПФ и долгосрочного страхования жизни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>Проблему нехватки профессиональных кадров в сфере негосударственных пенсионных услуг возможно, например, решить введением четкой системы сертификации и обучения актуариев</w:t>
      </w:r>
      <w:r w:rsidR="009D3918" w:rsidRPr="009D3918">
        <w:t>.</w:t>
      </w:r>
    </w:p>
    <w:p w:rsidR="009D3918" w:rsidRDefault="000E5406" w:rsidP="00383FE6">
      <w:pPr>
        <w:keepNext/>
        <w:widowControl w:val="0"/>
        <w:ind w:firstLine="709"/>
        <w:rPr>
          <w:lang w:val="en-US"/>
        </w:rPr>
      </w:pPr>
      <w:r>
        <w:t>7</w:t>
      </w:r>
      <w:r w:rsidR="009D3918">
        <w:t>.3</w:t>
      </w:r>
      <w:r w:rsidR="009D3918" w:rsidRPr="009D3918">
        <w:t xml:space="preserve"> </w:t>
      </w:r>
      <w:r w:rsidR="009B668A" w:rsidRPr="009D3918">
        <w:t>Принятие дополнительных мер, обеспечивающих открытость и прозрачность рынков НПФ и долгосрочного страхования жизни для их участников, вкладчиков, партнеров</w:t>
      </w:r>
      <w:r w:rsidR="009D3918" w:rsidRPr="009D3918">
        <w:t>.</w:t>
      </w:r>
      <w:r w:rsidR="009D3918">
        <w:t xml:space="preserve"> "</w:t>
      </w:r>
      <w:r w:rsidR="00CB00FA" w:rsidRPr="009D3918">
        <w:t>Чем прозра</w:t>
      </w:r>
      <w:r w:rsidR="009A53B1" w:rsidRPr="009D3918">
        <w:t>чней бизнес тем он эффективней</w:t>
      </w:r>
      <w:r w:rsidR="009D3918">
        <w:t xml:space="preserve">" </w:t>
      </w:r>
      <w:r w:rsidR="009D3918" w:rsidRPr="009D3918">
        <w:rPr>
          <w:lang w:val="en-US"/>
        </w:rPr>
        <w:t>[</w:t>
      </w:r>
      <w:r w:rsidR="00CB00FA" w:rsidRPr="009D3918">
        <w:t>11</w:t>
      </w:r>
      <w:r w:rsidR="009D3918" w:rsidRPr="009D3918">
        <w:rPr>
          <w:lang w:val="en-US"/>
        </w:rPr>
        <w:t>]</w:t>
      </w:r>
    </w:p>
    <w:p w:rsidR="009D3918" w:rsidRDefault="009D3918" w:rsidP="00383FE6">
      <w:pPr>
        <w:keepNext/>
        <w:widowControl w:val="0"/>
        <w:ind w:firstLine="709"/>
      </w:pPr>
    </w:p>
    <w:p w:rsidR="009B668A" w:rsidRPr="009D3918" w:rsidRDefault="009D3918" w:rsidP="00383FE6">
      <w:pPr>
        <w:pStyle w:val="2"/>
        <w:widowControl w:val="0"/>
      </w:pPr>
      <w:bookmarkStart w:id="13" w:name="_Toc264231360"/>
      <w:r>
        <w:t>3.3</w:t>
      </w:r>
      <w:r w:rsidR="00B45470" w:rsidRPr="009D3918">
        <w:t xml:space="preserve"> О</w:t>
      </w:r>
      <w:r w:rsidR="00DD4B42" w:rsidRPr="009D3918">
        <w:t>жидаемые результаты реализации основных направлений развития</w:t>
      </w:r>
      <w:r w:rsidR="00B45470" w:rsidRPr="009D3918">
        <w:t xml:space="preserve"> </w:t>
      </w:r>
      <w:r w:rsidR="00DD4B42" w:rsidRPr="009D3918">
        <w:t>негосударственного пенсионного обеспечения в Российской Федерации</w:t>
      </w:r>
      <w:bookmarkEnd w:id="13"/>
    </w:p>
    <w:p w:rsidR="009D3918" w:rsidRDefault="009D3918" w:rsidP="00383FE6">
      <w:pPr>
        <w:keepNext/>
        <w:widowControl w:val="0"/>
        <w:ind w:firstLine="709"/>
      </w:pPr>
    </w:p>
    <w:p w:rsidR="009D3918" w:rsidRDefault="009B668A" w:rsidP="00383FE6">
      <w:pPr>
        <w:keepNext/>
        <w:widowControl w:val="0"/>
        <w:ind w:firstLine="709"/>
      </w:pPr>
      <w:r w:rsidRPr="009D3918">
        <w:t>На развитие рынков НПФ и долгосрочного страхования жизни оказывает влияние множество факторов, имеющих как внешнюю</w:t>
      </w:r>
      <w:r w:rsidR="009D3918">
        <w:t xml:space="preserve"> (</w:t>
      </w:r>
      <w:r w:rsidRPr="009D3918">
        <w:t>макроэкономические факторы</w:t>
      </w:r>
      <w:r w:rsidR="009D3918" w:rsidRPr="009D3918">
        <w:t>),</w:t>
      </w:r>
      <w:r w:rsidRPr="009D3918">
        <w:t xml:space="preserve"> так и внутреннюю</w:t>
      </w:r>
      <w:r w:rsidR="009D3918">
        <w:t xml:space="preserve"> (</w:t>
      </w:r>
      <w:r w:rsidRPr="009D3918">
        <w:t>инфраструктурные факторы</w:t>
      </w:r>
      <w:r w:rsidR="009D3918" w:rsidRPr="009D3918">
        <w:t xml:space="preserve">) </w:t>
      </w:r>
      <w:r w:rsidRPr="009D3918">
        <w:t>природу</w:t>
      </w:r>
      <w:r w:rsidR="009D3918" w:rsidRPr="009D3918">
        <w:t>.</w:t>
      </w:r>
    </w:p>
    <w:p w:rsidR="009D3918" w:rsidRDefault="00CB00FA" w:rsidP="00383FE6">
      <w:pPr>
        <w:keepNext/>
        <w:widowControl w:val="0"/>
        <w:ind w:firstLine="709"/>
      </w:pPr>
      <w:r w:rsidRPr="009D3918">
        <w:t>Внешние</w:t>
      </w:r>
      <w:r w:rsidR="009B668A" w:rsidRPr="009D3918">
        <w:t xml:space="preserve"> факторы характери</w:t>
      </w:r>
      <w:r w:rsidR="00DD4B42" w:rsidRPr="009D3918">
        <w:t>зуют общее состояние экономики</w:t>
      </w:r>
      <w:r w:rsidR="009D3918" w:rsidRPr="009D3918">
        <w:t xml:space="preserve">: </w:t>
      </w:r>
      <w:r w:rsidR="009B668A" w:rsidRPr="009D3918">
        <w:t>уровень инфляции, безработицы, средние доходы на душу населения, стабильность национальной валюты, состояние государственного бюджета и платежного баланса, ставка рефинансирования, уровень налогообложения</w:t>
      </w:r>
      <w:r w:rsidR="009D3918" w:rsidRPr="009D3918">
        <w:t xml:space="preserve"> [</w:t>
      </w:r>
      <w:r w:rsidR="00DD4B42" w:rsidRPr="009D3918">
        <w:t>10</w:t>
      </w:r>
      <w:r w:rsidR="009D3918" w:rsidRPr="009D3918">
        <w:t xml:space="preserve">]. </w:t>
      </w:r>
      <w:r w:rsidR="009B668A" w:rsidRPr="009D3918">
        <w:t xml:space="preserve">К </w:t>
      </w:r>
      <w:r w:rsidR="00DD4B42" w:rsidRPr="009D3918">
        <w:t>внешним</w:t>
      </w:r>
      <w:r w:rsidR="009B668A" w:rsidRPr="009D3918">
        <w:t xml:space="preserve"> факторам можно отнести и общие характеристики </w:t>
      </w:r>
      <w:r w:rsidR="00637A76" w:rsidRPr="009D3918">
        <w:t>качества жизни</w:t>
      </w:r>
      <w:r w:rsidR="009B668A" w:rsidRPr="009D3918">
        <w:t xml:space="preserve">, </w:t>
      </w:r>
      <w:r w:rsidR="00637A76" w:rsidRPr="009D3918">
        <w:t>а также уровень культуры и финансовой грамотности населения</w:t>
      </w:r>
      <w:r w:rsidR="009D3918" w:rsidRPr="009D3918">
        <w:t>.</w:t>
      </w:r>
    </w:p>
    <w:p w:rsidR="009D3918" w:rsidRDefault="00CB00FA" w:rsidP="00383FE6">
      <w:pPr>
        <w:keepNext/>
        <w:widowControl w:val="0"/>
        <w:ind w:firstLine="709"/>
      </w:pPr>
      <w:r w:rsidRPr="009D3918">
        <w:t>Внутренние</w:t>
      </w:r>
      <w:r w:rsidR="009D3918" w:rsidRPr="009D3918">
        <w:t xml:space="preserve"> </w:t>
      </w:r>
      <w:r w:rsidR="009B668A" w:rsidRPr="009D3918">
        <w:t>факторы влияют на привлекательность рынка НПФ и представляют собой данные об уровне, направлении развития инфраструктуры рынка, о принятой на рынке системы отношений между участниками рынка в процессе осуществления деятельности</w:t>
      </w:r>
      <w:r w:rsidR="009D3918" w:rsidRPr="009D3918">
        <w:t xml:space="preserve"> [</w:t>
      </w:r>
      <w:r w:rsidR="00637A76" w:rsidRPr="009D3918">
        <w:t>10</w:t>
      </w:r>
      <w:r w:rsidR="009D3918" w:rsidRPr="009D3918">
        <w:t>].</w:t>
      </w:r>
    </w:p>
    <w:p w:rsidR="009D3918" w:rsidRDefault="009B668A" w:rsidP="00383FE6">
      <w:pPr>
        <w:keepNext/>
        <w:widowControl w:val="0"/>
        <w:ind w:firstLine="709"/>
      </w:pPr>
      <w:r w:rsidRPr="009D3918">
        <w:t>Определяющими факторами для розничной сферы негосударственного пенсионного обеспечения и страхования жизни являются стабильность экономической ситуации в стране и связанная с этим тенденция к росту доходов населения и повышению доверия к финансовым институтам</w:t>
      </w:r>
      <w:r w:rsidR="009D3918" w:rsidRPr="009D3918">
        <w:t xml:space="preserve">. </w:t>
      </w:r>
      <w:r w:rsidRPr="009D3918">
        <w:t>Будущее корпоративного сектора зависит от ситуации с политикой налогообложения, а значит, для рынков не менее значима позиция государственных органов в отношении негосударственного пенсионного обеспечения и страхования жизни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 xml:space="preserve">В зависимости от успехов в решении проблем, мешающих развитию рынков НПФ и долгосрочного страхования жизни, рассмотрим </w:t>
      </w:r>
      <w:r w:rsidR="00B45470" w:rsidRPr="009D3918">
        <w:t>вариант, который, по моему мнению, наиболее отражает существующие тенденции</w:t>
      </w:r>
      <w:r w:rsidR="009D3918" w:rsidRPr="009D3918">
        <w:t>.</w:t>
      </w:r>
    </w:p>
    <w:p w:rsidR="009D3918" w:rsidRDefault="00B45470" w:rsidP="00383FE6">
      <w:pPr>
        <w:keepNext/>
        <w:widowControl w:val="0"/>
        <w:ind w:firstLine="709"/>
      </w:pPr>
      <w:r w:rsidRPr="009D3918">
        <w:t>Еще раз напомним о них</w:t>
      </w:r>
      <w:r w:rsidR="009D3918" w:rsidRPr="009D3918">
        <w:t xml:space="preserve">. </w:t>
      </w:r>
      <w:r w:rsidR="00B248C4" w:rsidRPr="009D3918">
        <w:t>Во-первых, с 2008 года вкладчики НПФ получили право на социальный вычет по налогу на доходы физических лиц со своих пенсионных взносов в НПФ, сделанных с 1 января 2007 года</w:t>
      </w:r>
      <w:r w:rsidR="009D3918" w:rsidRPr="009D3918">
        <w:t xml:space="preserve">. </w:t>
      </w:r>
      <w:r w:rsidR="00B248C4" w:rsidRPr="009D3918">
        <w:t>Социальный вычет предоставляется в виде фактических расходов, но не более чем на 100 тыс</w:t>
      </w:r>
      <w:r w:rsidR="009D3918" w:rsidRPr="009D3918">
        <w:t xml:space="preserve">. </w:t>
      </w:r>
      <w:r w:rsidR="00B248C4" w:rsidRPr="009D3918">
        <w:t>рублей в год</w:t>
      </w:r>
      <w:r w:rsidR="009D3918" w:rsidRPr="009D3918">
        <w:t>.</w:t>
      </w:r>
    </w:p>
    <w:p w:rsidR="009D3918" w:rsidRDefault="00B248C4" w:rsidP="00383FE6">
      <w:pPr>
        <w:keepNext/>
        <w:widowControl w:val="0"/>
        <w:ind w:firstLine="709"/>
      </w:pPr>
      <w:r w:rsidRPr="009D3918">
        <w:t>Во-вторых, в апреле 2008 года Госдумой во второй чтении был принят законопроект о добровольных дополнительных пенсионных накоплениях граждан</w:t>
      </w:r>
      <w:r w:rsidR="009D3918" w:rsidRPr="009D3918">
        <w:t xml:space="preserve">. </w:t>
      </w:r>
      <w:r w:rsidRPr="009D3918">
        <w:t>Согласно данному законопроекту, государство в течение десяти лет ежегодно будет добавлять к взносам граждан суммы в пределах 12 тыс</w:t>
      </w:r>
      <w:r w:rsidR="009D3918" w:rsidRPr="009D3918">
        <w:t xml:space="preserve">. </w:t>
      </w:r>
      <w:r w:rsidRPr="009D3918">
        <w:t>и 48 тыс</w:t>
      </w:r>
      <w:r w:rsidR="009D3918" w:rsidRPr="009D3918">
        <w:t xml:space="preserve">. </w:t>
      </w:r>
      <w:r w:rsidRPr="009D3918">
        <w:t>рублей для продолжающих работать пенсионеров</w:t>
      </w:r>
      <w:r w:rsidR="009D3918" w:rsidRPr="009D3918">
        <w:t xml:space="preserve"> [</w:t>
      </w:r>
      <w:r w:rsidR="009A53B1" w:rsidRPr="009D3918">
        <w:t>30</w:t>
      </w:r>
      <w:r w:rsidR="009D3918" w:rsidRPr="009D3918">
        <w:t>].</w:t>
      </w:r>
    </w:p>
    <w:p w:rsidR="009D3918" w:rsidRDefault="00B248C4" w:rsidP="00383FE6">
      <w:pPr>
        <w:keepNext/>
        <w:widowControl w:val="0"/>
        <w:ind w:firstLine="709"/>
      </w:pPr>
      <w:r w:rsidRPr="009D3918">
        <w:t>В-третьих, для ВЭБа, осуществляющего инвестирование пенсионных накоплений</w:t>
      </w:r>
      <w:r w:rsidR="009D3918">
        <w:t xml:space="preserve"> "</w:t>
      </w:r>
      <w:r w:rsidRPr="009D3918">
        <w:t>молчунов</w:t>
      </w:r>
      <w:r w:rsidR="009D3918">
        <w:t xml:space="preserve">" </w:t>
      </w:r>
      <w:r w:rsidRPr="009D3918">
        <w:t>предполагается расширить перечень инструментов для инвестирования</w:t>
      </w:r>
      <w:r w:rsidR="009D3918">
        <w:t xml:space="preserve"> (</w:t>
      </w:r>
      <w:r w:rsidRPr="009D3918">
        <w:t>депозиты в отдельных первоклассных банках</w:t>
      </w:r>
      <w:r w:rsidR="009D3918" w:rsidRPr="009D3918">
        <w:t>).</w:t>
      </w:r>
    </w:p>
    <w:p w:rsidR="009D3918" w:rsidRDefault="00B248C4" w:rsidP="00383FE6">
      <w:pPr>
        <w:keepNext/>
        <w:widowControl w:val="0"/>
        <w:ind w:firstLine="709"/>
      </w:pPr>
      <w:r w:rsidRPr="009D3918">
        <w:t>Исходя из этого, п</w:t>
      </w:r>
      <w:r w:rsidR="00B45470" w:rsidRPr="009D3918">
        <w:t>редположим, что п</w:t>
      </w:r>
      <w:r w:rsidR="009B668A" w:rsidRPr="009D3918">
        <w:t>роблемы, мешающие развитию рынка, до 2020 года будут разрешены</w:t>
      </w:r>
      <w:r w:rsidR="009D3918" w:rsidRPr="009D3918">
        <w:t xml:space="preserve">. </w:t>
      </w:r>
      <w:r w:rsidR="009B668A" w:rsidRPr="009D3918">
        <w:t>В частности, будут созданы налоговые стимулы для осуществления страховых и пенсионных программ для предприятий и граждан</w:t>
      </w:r>
      <w:r w:rsidR="009D3918" w:rsidRPr="009D3918">
        <w:t xml:space="preserve">. </w:t>
      </w:r>
      <w:r w:rsidR="009B668A" w:rsidRPr="009D3918">
        <w:t>Совместно с работодателями, фондами и страховыми компаниями государство будет проводить разъяснительную работу среди населения в отношении необходимости самостоятельного накопления пенсионных средств</w:t>
      </w:r>
      <w:r w:rsidR="009D3918" w:rsidRPr="009D3918">
        <w:t xml:space="preserve">. </w:t>
      </w:r>
      <w:r w:rsidR="009B668A" w:rsidRPr="009D3918">
        <w:t>В сфере обязательного пенсионного страхования государство обяжет всех граждан выбрать частный финансовый институт для управления накопительной частью трудовой пенсии</w:t>
      </w:r>
      <w:r w:rsidR="009D3918" w:rsidRPr="009D3918">
        <w:t>.</w:t>
      </w:r>
    </w:p>
    <w:p w:rsidR="009D3918" w:rsidRDefault="009B668A" w:rsidP="00383FE6">
      <w:pPr>
        <w:keepNext/>
        <w:widowControl w:val="0"/>
        <w:ind w:firstLine="709"/>
      </w:pPr>
      <w:r w:rsidRPr="009D3918">
        <w:t xml:space="preserve">В результате </w:t>
      </w:r>
      <w:r w:rsidR="00B248C4" w:rsidRPr="009D3918">
        <w:t>информированность населения о рынках НПФ и долгосрочного страхования жизни будет на должном уровне</w:t>
      </w:r>
      <w:r w:rsidR="009D3918" w:rsidRPr="009D3918">
        <w:t xml:space="preserve">. </w:t>
      </w:r>
      <w:r w:rsidR="00B248C4" w:rsidRPr="009D3918">
        <w:t xml:space="preserve">Предприятия и граждане будут заинтересованы в формировании своих пенсионных накоплений, что, несомненно, положительно отразится на финансовом состоянии Пенсионного фонда и страны, ведь </w:t>
      </w:r>
      <w:r w:rsidRPr="009D3918">
        <w:t xml:space="preserve">взносы по страхованию жизни при реализации </w:t>
      </w:r>
      <w:r w:rsidR="00B248C4" w:rsidRPr="009D3918">
        <w:t xml:space="preserve">данного </w:t>
      </w:r>
      <w:r w:rsidRPr="009D3918">
        <w:t>сцена</w:t>
      </w:r>
      <w:r w:rsidR="00B248C4" w:rsidRPr="009D3918">
        <w:t>рия прорыва будут увеличиваться</w:t>
      </w:r>
      <w:r w:rsidR="009D3918" w:rsidRPr="009D3918">
        <w:t xml:space="preserve"> [</w:t>
      </w:r>
      <w:r w:rsidR="00CB00FA" w:rsidRPr="009D3918">
        <w:t>10</w:t>
      </w:r>
      <w:r w:rsidR="009D3918" w:rsidRPr="009D3918">
        <w:t xml:space="preserve">] </w:t>
      </w:r>
      <w:r w:rsidR="00B248C4" w:rsidRPr="009D3918">
        <w:t>и нагрузка на работающее население и экономику страны существенно сократится</w:t>
      </w:r>
      <w:r w:rsidR="009D3918" w:rsidRPr="009D3918">
        <w:t xml:space="preserve">. </w:t>
      </w:r>
      <w:r w:rsidR="00B248C4" w:rsidRPr="009D3918">
        <w:t>При развитии данной системы демографическая нагрузка будет уже не так остро ощущаться, так как взносы на формирование пенсии уже не будут идти на оплату текущих пенсий</w:t>
      </w:r>
      <w:r w:rsidR="009D3918" w:rsidRPr="009D3918">
        <w:t xml:space="preserve">. </w:t>
      </w:r>
      <w:r w:rsidR="00B248C4" w:rsidRPr="009D3918">
        <w:t>Цель реформы будет достигнута</w:t>
      </w:r>
      <w:r w:rsidR="009D3918" w:rsidRPr="009D3918">
        <w:t>.</w:t>
      </w:r>
    </w:p>
    <w:p w:rsidR="009B668A" w:rsidRPr="009D3918" w:rsidRDefault="009D3918" w:rsidP="00383FE6">
      <w:pPr>
        <w:pStyle w:val="2"/>
        <w:widowControl w:val="0"/>
      </w:pPr>
      <w:r>
        <w:br w:type="page"/>
      </w:r>
      <w:bookmarkStart w:id="14" w:name="_Toc264231361"/>
      <w:r w:rsidR="009B668A" w:rsidRPr="009D3918">
        <w:t>Заключение</w:t>
      </w:r>
      <w:bookmarkEnd w:id="14"/>
    </w:p>
    <w:p w:rsidR="009D3918" w:rsidRDefault="009D3918" w:rsidP="00383FE6">
      <w:pPr>
        <w:keepNext/>
        <w:widowControl w:val="0"/>
        <w:ind w:firstLine="709"/>
      </w:pPr>
    </w:p>
    <w:p w:rsidR="009D3918" w:rsidRDefault="00B041E2" w:rsidP="00383FE6">
      <w:pPr>
        <w:keepNext/>
        <w:widowControl w:val="0"/>
        <w:ind w:firstLine="709"/>
      </w:pPr>
      <w:r w:rsidRPr="009D3918">
        <w:t>В</w:t>
      </w:r>
      <w:r w:rsidR="00DA3B95" w:rsidRPr="009D3918">
        <w:t xml:space="preserve"> результате мирового демографического кризиса старения населения, в 80-х годах началось активное реформирование пенсионных систем большинством развитых стран</w:t>
      </w:r>
      <w:r w:rsidR="009D3918" w:rsidRPr="009D3918">
        <w:t xml:space="preserve">. </w:t>
      </w:r>
      <w:r w:rsidR="00DA3B95" w:rsidRPr="009D3918">
        <w:t xml:space="preserve">Пенсионная система </w:t>
      </w:r>
      <w:r w:rsidR="009D3918">
        <w:t>-</w:t>
      </w:r>
      <w:r w:rsidR="00DA3B95" w:rsidRPr="009D3918">
        <w:t xml:space="preserve"> это совокупность создаваемых государством экономических и организационных институтов и норм, имеющих целью предоставление гражданам материального обеспечения в виде пенсии</w:t>
      </w:r>
      <w:r w:rsidR="009D3918" w:rsidRPr="009D3918">
        <w:t xml:space="preserve">. </w:t>
      </w:r>
      <w:r w:rsidR="00DA3B95" w:rsidRPr="009D3918">
        <w:t>В настоящее время в мировой практике существуют две гипотетические модели построения пенсионных систем</w:t>
      </w:r>
      <w:r w:rsidR="009D3918" w:rsidRPr="009D3918">
        <w:t xml:space="preserve">: </w:t>
      </w:r>
      <w:r w:rsidR="00DA3B95" w:rsidRPr="009D3918">
        <w:t>распределительная</w:t>
      </w:r>
      <w:r w:rsidR="009D3918">
        <w:t xml:space="preserve"> (</w:t>
      </w:r>
      <w:r w:rsidR="00DA3B95" w:rsidRPr="009D3918">
        <w:t>солидарная</w:t>
      </w:r>
      <w:r w:rsidR="009D3918" w:rsidRPr="009D3918">
        <w:t xml:space="preserve">) </w:t>
      </w:r>
      <w:r w:rsidR="00DA3B95" w:rsidRPr="009D3918">
        <w:t>и накопительная</w:t>
      </w:r>
      <w:r w:rsidR="009D3918">
        <w:t xml:space="preserve"> (</w:t>
      </w:r>
      <w:r w:rsidR="00DA3B95" w:rsidRPr="009D3918">
        <w:t>сберегательная</w:t>
      </w:r>
      <w:r w:rsidR="009D3918" w:rsidRPr="009D3918">
        <w:t xml:space="preserve">). </w:t>
      </w:r>
      <w:r w:rsidR="00DA3B95" w:rsidRPr="009D3918">
        <w:t>В этой главе мы провели обзор моделей пенсионного обеспечения таких стран как Россия, Швеция, Великобритания, Венгрия, Германия, США и республики Казахстан</w:t>
      </w:r>
      <w:r w:rsidR="009D3918" w:rsidRPr="009D3918">
        <w:t>.</w:t>
      </w:r>
    </w:p>
    <w:p w:rsidR="009D3918" w:rsidRDefault="00DA3B95" w:rsidP="00383FE6">
      <w:pPr>
        <w:keepNext/>
        <w:widowControl w:val="0"/>
        <w:ind w:firstLine="709"/>
      </w:pPr>
      <w:r w:rsidRPr="009D3918">
        <w:t>Сравнение моделей перечисленных стран происходило по следующим критериям</w:t>
      </w:r>
      <w:r w:rsidR="009D3918" w:rsidRPr="009D3918">
        <w:t>:</w:t>
      </w:r>
    </w:p>
    <w:p w:rsidR="009D3918" w:rsidRDefault="00DA3B95" w:rsidP="00383FE6">
      <w:pPr>
        <w:keepNext/>
        <w:widowControl w:val="0"/>
        <w:ind w:firstLine="709"/>
      </w:pPr>
      <w:r w:rsidRPr="009D3918">
        <w:t>существующая пенсионная система пенсионного обеспечения</w:t>
      </w:r>
    </w:p>
    <w:p w:rsidR="009D3918" w:rsidRDefault="00DA3B95" w:rsidP="00383FE6">
      <w:pPr>
        <w:keepNext/>
        <w:widowControl w:val="0"/>
        <w:ind w:firstLine="709"/>
      </w:pPr>
      <w:r w:rsidRPr="009D3918">
        <w:t>осуществление накопительной модели</w:t>
      </w:r>
    </w:p>
    <w:p w:rsidR="009D3918" w:rsidRDefault="00DA3B95" w:rsidP="00383FE6">
      <w:pPr>
        <w:keepNext/>
        <w:widowControl w:val="0"/>
        <w:ind w:firstLine="709"/>
      </w:pPr>
      <w:r w:rsidRPr="009D3918">
        <w:t>классификация по принципу добровольности и обязательности накопительной модели</w:t>
      </w:r>
    </w:p>
    <w:p w:rsidR="009D3918" w:rsidRDefault="00DA3B95" w:rsidP="00383FE6">
      <w:pPr>
        <w:keepNext/>
        <w:widowControl w:val="0"/>
        <w:ind w:firstLine="709"/>
      </w:pPr>
      <w:r w:rsidRPr="009D3918">
        <w:t>наличие негосударственных пенсионных схем</w:t>
      </w:r>
    </w:p>
    <w:p w:rsidR="009D3918" w:rsidRDefault="00DA3B95" w:rsidP="00383FE6">
      <w:pPr>
        <w:keepNext/>
        <w:widowControl w:val="0"/>
        <w:ind w:firstLine="709"/>
      </w:pPr>
      <w:r w:rsidRPr="009D3918">
        <w:t>положительные и отрицательные моменты при использовании негосударственного пенсионного страхования</w:t>
      </w:r>
    </w:p>
    <w:p w:rsidR="009D3918" w:rsidRDefault="00DA3B95" w:rsidP="00383FE6">
      <w:pPr>
        <w:keepNext/>
        <w:widowControl w:val="0"/>
        <w:ind w:firstLine="709"/>
      </w:pPr>
      <w:r w:rsidRPr="009D3918">
        <w:t>возможные инструменты инвестирования пенсионных накоплений</w:t>
      </w:r>
    </w:p>
    <w:p w:rsidR="009D3918" w:rsidRDefault="00DA3B95" w:rsidP="00383FE6">
      <w:pPr>
        <w:keepNext/>
        <w:widowControl w:val="0"/>
        <w:ind w:firstLine="709"/>
      </w:pPr>
      <w:r w:rsidRPr="009D3918">
        <w:t>деятельность государства по установлению порядка функционирования прав и обязанностей участников,</w:t>
      </w:r>
    </w:p>
    <w:p w:rsidR="009D3918" w:rsidRDefault="00DA3B95" w:rsidP="00383FE6">
      <w:pPr>
        <w:keepNext/>
        <w:widowControl w:val="0"/>
        <w:ind w:firstLine="709"/>
      </w:pPr>
      <w:r w:rsidRPr="009D3918">
        <w:t>контроль за деятельностью негосударственных пенсионных структур и</w:t>
      </w:r>
      <w:r w:rsidR="009D3918" w:rsidRPr="009D3918">
        <w:t xml:space="preserve"> </w:t>
      </w:r>
      <w:r w:rsidRPr="009D3918">
        <w:t>политика защиты участников от рисков</w:t>
      </w:r>
    </w:p>
    <w:p w:rsidR="00DA3B95" w:rsidRPr="009D3918" w:rsidRDefault="00DA3B95" w:rsidP="00383FE6">
      <w:pPr>
        <w:keepNext/>
        <w:widowControl w:val="0"/>
        <w:ind w:firstLine="709"/>
      </w:pPr>
      <w:r w:rsidRPr="009D3918">
        <w:t>способы стимулирования накопительной системы</w:t>
      </w:r>
    </w:p>
    <w:p w:rsidR="009D3918" w:rsidRDefault="00B041E2" w:rsidP="00383FE6">
      <w:pPr>
        <w:keepNext/>
        <w:widowControl w:val="0"/>
        <w:ind w:firstLine="709"/>
      </w:pPr>
      <w:r w:rsidRPr="009D3918">
        <w:t>Рассмотрев различные модели систем пенсионного обеспечения зарубежных стран, можно сделать вывод, что развитые страны успешно используют систему, сочетающую управляемые государством пенсионные схемы с находящимися в частном управлении сберегательными пенсионными счетами</w:t>
      </w:r>
      <w:r w:rsidR="009D3918" w:rsidRPr="009D3918">
        <w:t xml:space="preserve">. </w:t>
      </w:r>
      <w:r w:rsidRPr="009D3918">
        <w:t>При этом уделяется большое внимание негосударственным накопительным схемам</w:t>
      </w:r>
      <w:r w:rsidR="009D3918" w:rsidRPr="009D3918">
        <w:t xml:space="preserve">. </w:t>
      </w:r>
      <w:r w:rsidRPr="009D3918">
        <w:t>Государство является основным регулятором правоотношений, возникающих в сфере пенсионного обеспечения, а личное пенсионное обеспечение базируется, в основном, на частной инициативе граждан</w:t>
      </w:r>
      <w:r w:rsidR="009D3918">
        <w:t xml:space="preserve"> (</w:t>
      </w:r>
      <w:r w:rsidRPr="009D3918">
        <w:t>работодателей и работников</w:t>
      </w:r>
      <w:r w:rsidR="009D3918" w:rsidRPr="009D3918">
        <w:t>).</w:t>
      </w:r>
    </w:p>
    <w:p w:rsidR="009D3918" w:rsidRDefault="001A56CE" w:rsidP="00383FE6">
      <w:pPr>
        <w:keepNext/>
        <w:widowControl w:val="0"/>
        <w:ind w:firstLine="709"/>
      </w:pPr>
      <w:r w:rsidRPr="009D3918">
        <w:t>Нами</w:t>
      </w:r>
      <w:r w:rsidR="00B041E2" w:rsidRPr="009D3918">
        <w:t xml:space="preserve"> было раскрыто понятие негосударственных пенсионных фондов как важных элементов системы негосударственного пенсионного обеспечения</w:t>
      </w:r>
      <w:r w:rsidR="009D3918" w:rsidRPr="009D3918">
        <w:t xml:space="preserve">. </w:t>
      </w:r>
      <w:r w:rsidR="00B041E2" w:rsidRPr="009D3918">
        <w:t>Мы обозначили главные цели деятельности НПФ, а так же механизмы реализации этих целей</w:t>
      </w:r>
      <w:r w:rsidR="009D3918" w:rsidRPr="009D3918">
        <w:t xml:space="preserve">. </w:t>
      </w:r>
      <w:r w:rsidR="00B041E2" w:rsidRPr="009D3918">
        <w:t>На примере деятельности зарубежных пенсионных фондов и обзором состояния системы негосударственного пенсионного страхования в России нам удалось доказать немаловажную роль негосударственных пенсионных структур как в экономике страны, так и системе социальной защиты граждан</w:t>
      </w:r>
      <w:r w:rsidR="009D3918" w:rsidRPr="009D3918">
        <w:t>.</w:t>
      </w:r>
    </w:p>
    <w:p w:rsidR="009D3918" w:rsidRDefault="00B041E2" w:rsidP="00383FE6">
      <w:pPr>
        <w:keepNext/>
        <w:widowControl w:val="0"/>
        <w:ind w:firstLine="709"/>
      </w:pPr>
      <w:r w:rsidRPr="009D3918">
        <w:t>В третьей главе мы рассмотрели проблемы существующие в системе деятельности НПФ на основе сравнительного анализа мировых пенсионных систем и на основе опроса жителей города Перми по вопросу их отношения к НПФ</w:t>
      </w:r>
      <w:r w:rsidR="009D3918" w:rsidRPr="009D3918">
        <w:t xml:space="preserve">. </w:t>
      </w:r>
      <w:r w:rsidRPr="009D3918">
        <w:t>Предложили следующие рекомендации по решению выявленных проблем</w:t>
      </w:r>
      <w:r w:rsidR="009D3918" w:rsidRPr="009D3918">
        <w:t>:</w:t>
      </w:r>
    </w:p>
    <w:p w:rsidR="009D3918" w:rsidRDefault="00B041E2" w:rsidP="00383FE6">
      <w:pPr>
        <w:keepNext/>
        <w:widowControl w:val="0"/>
        <w:ind w:firstLine="709"/>
      </w:pPr>
      <w:r w:rsidRPr="009D3918">
        <w:t>1</w:t>
      </w:r>
      <w:r w:rsidR="009D3918" w:rsidRPr="009D3918">
        <w:t xml:space="preserve">. </w:t>
      </w:r>
      <w:r w:rsidRPr="009D3918">
        <w:t>Привлечение дополнительные ресурсы на финансирование пенсионных выплат для сокращения разрыва между доходами трудоспособного населения и пенсионеров</w:t>
      </w:r>
      <w:r w:rsidR="009D3918" w:rsidRPr="009D3918">
        <w:t>.</w:t>
      </w:r>
    </w:p>
    <w:p w:rsidR="009D3918" w:rsidRDefault="00B041E2" w:rsidP="00383FE6">
      <w:pPr>
        <w:keepNext/>
        <w:widowControl w:val="0"/>
        <w:ind w:firstLine="709"/>
      </w:pPr>
      <w:r w:rsidRPr="009D3918">
        <w:t>2</w:t>
      </w:r>
      <w:r w:rsidR="009D3918" w:rsidRPr="009D3918">
        <w:t xml:space="preserve">. </w:t>
      </w:r>
      <w:r w:rsidRPr="009D3918">
        <w:t>Повышение доверия к системе негосударственного</w:t>
      </w:r>
      <w:r w:rsidR="009D3918">
        <w:t xml:space="preserve"> </w:t>
      </w:r>
      <w:r w:rsidRPr="009D3918">
        <w:t>пенсионного обеспечения со стороны населения и бизнеса</w:t>
      </w:r>
      <w:r w:rsidR="009D3918">
        <w:t xml:space="preserve"> </w:t>
      </w:r>
      <w:r w:rsidRPr="009D3918">
        <w:t>и повышение пенсионной грамотности населения</w:t>
      </w:r>
    </w:p>
    <w:p w:rsidR="009D3918" w:rsidRDefault="00B041E2" w:rsidP="00383FE6">
      <w:pPr>
        <w:keepNext/>
        <w:widowControl w:val="0"/>
        <w:ind w:firstLine="709"/>
      </w:pPr>
      <w:r w:rsidRPr="009D3918">
        <w:t>3</w:t>
      </w:r>
      <w:r w:rsidR="009D3918" w:rsidRPr="009D3918">
        <w:t xml:space="preserve">. </w:t>
      </w:r>
      <w:r w:rsidRPr="009D3918">
        <w:t>Создание благоприятного налогового климата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</w:pPr>
      <w:r>
        <w:t>4</w:t>
      </w:r>
      <w:r w:rsidRPr="009D3918">
        <w:t xml:space="preserve">. </w:t>
      </w:r>
      <w:r w:rsidR="00B041E2" w:rsidRPr="009D3918">
        <w:t>Расширение допустимого инструментария для размещения пенсионных резервов и инвестирования пенсионных накоплений, а также совершенствование требований к размещению страховых резервов</w:t>
      </w:r>
      <w:r w:rsidRPr="009D3918">
        <w:t>.</w:t>
      </w:r>
    </w:p>
    <w:p w:rsidR="009D3918" w:rsidRDefault="00B041E2" w:rsidP="00383FE6">
      <w:pPr>
        <w:keepNext/>
        <w:widowControl w:val="0"/>
        <w:ind w:firstLine="709"/>
      </w:pPr>
      <w:r w:rsidRPr="009D3918">
        <w:t>Усиление требований к надежности и устойчивости негосударственных пенсионных фондов</w:t>
      </w:r>
      <w:r w:rsidR="009D3918" w:rsidRPr="009D3918">
        <w:t>.</w:t>
      </w:r>
    </w:p>
    <w:p w:rsidR="009D3918" w:rsidRDefault="009D3918" w:rsidP="00383FE6">
      <w:pPr>
        <w:keepNext/>
        <w:widowControl w:val="0"/>
        <w:ind w:firstLine="709"/>
      </w:pPr>
      <w:r>
        <w:t>5.</w:t>
      </w:r>
      <w:r w:rsidR="00B041E2" w:rsidRPr="009D3918">
        <w:t>Развитие инфраструктуры рынков НПФ и долгосрочного страхования жизни, а именно</w:t>
      </w:r>
      <w:r w:rsidRPr="009D3918">
        <w:t>:</w:t>
      </w:r>
    </w:p>
    <w:p w:rsidR="009D3918" w:rsidRDefault="009D3918" w:rsidP="00383FE6">
      <w:pPr>
        <w:keepNext/>
        <w:widowControl w:val="0"/>
        <w:ind w:firstLine="709"/>
      </w:pPr>
      <w:r>
        <w:t>5.1</w:t>
      </w:r>
      <w:r w:rsidRPr="009D3918">
        <w:t xml:space="preserve">. </w:t>
      </w:r>
      <w:r w:rsidR="00B041E2" w:rsidRPr="009D3918">
        <w:t>Совершенствование законодательной базы</w:t>
      </w:r>
      <w:r w:rsidRPr="009D3918">
        <w:t>.</w:t>
      </w:r>
    </w:p>
    <w:p w:rsidR="009D3918" w:rsidRDefault="009D3918" w:rsidP="00383FE6">
      <w:pPr>
        <w:keepNext/>
        <w:widowControl w:val="0"/>
        <w:ind w:firstLine="709"/>
      </w:pPr>
      <w:r>
        <w:t>5.2</w:t>
      </w:r>
      <w:r w:rsidRPr="009D3918">
        <w:t xml:space="preserve">. </w:t>
      </w:r>
      <w:r w:rsidR="00B041E2" w:rsidRPr="009D3918">
        <w:t>Повышение квалификации специалистов, работающих на рынках НПФ и долгосрочного страхования жизни</w:t>
      </w:r>
      <w:r w:rsidRPr="009D3918">
        <w:t>.</w:t>
      </w:r>
    </w:p>
    <w:p w:rsidR="009D3918" w:rsidRDefault="009D3918" w:rsidP="00383FE6">
      <w:pPr>
        <w:keepNext/>
        <w:widowControl w:val="0"/>
        <w:ind w:firstLine="709"/>
      </w:pPr>
      <w:r>
        <w:t>5.3</w:t>
      </w:r>
      <w:r w:rsidRPr="009D3918">
        <w:t xml:space="preserve">. </w:t>
      </w:r>
      <w:r w:rsidR="00B041E2" w:rsidRPr="009D3918">
        <w:t>Принятие дополнительных мер, обеспечивающих открытость и прозрачность рынков НПФ и долгосрочного страхования жизни для их участников, вкладчиков, партнеров</w:t>
      </w:r>
      <w:r w:rsidRPr="009D3918">
        <w:t>.</w:t>
      </w:r>
    </w:p>
    <w:p w:rsidR="009D3918" w:rsidRDefault="00B041E2" w:rsidP="00383FE6">
      <w:pPr>
        <w:keepNext/>
        <w:widowControl w:val="0"/>
        <w:ind w:firstLine="709"/>
      </w:pPr>
      <w:r w:rsidRPr="009D3918">
        <w:t>При решении которых предполагается, что информированность населения о рынках НПФ и долгосрочного страхования жизни будет на должном уровне</w:t>
      </w:r>
      <w:r w:rsidR="009D3918" w:rsidRPr="009D3918">
        <w:t xml:space="preserve">. </w:t>
      </w:r>
      <w:r w:rsidRPr="009D3918">
        <w:t>Предприятия и граждане будут заинтересованы в формировании своих пенсионных накоплений, что, несомненно, положительно отразится на финансовом состоянии Пенсионного фонда и страны, ведь взносы по страхованию жизни при реализации данного сценария прорыва будут увеличиваться и нагрузка на работающее население и экономику страны существенно сократится</w:t>
      </w:r>
      <w:r w:rsidR="009D3918" w:rsidRPr="009D3918">
        <w:t xml:space="preserve">. </w:t>
      </w:r>
      <w:r w:rsidRPr="009D3918">
        <w:t>При развитии данной системы демографическая нагрузка будет уже не так остро ощущаться, так как взносы на формирование пенсии уже не будут идти на оплату текущих пенсий</w:t>
      </w:r>
      <w:r w:rsidR="009D3918" w:rsidRPr="009D3918">
        <w:t xml:space="preserve">. </w:t>
      </w:r>
      <w:r w:rsidRPr="009D3918">
        <w:t>Цель реформы будет достигнута</w:t>
      </w:r>
      <w:r w:rsidR="009D3918" w:rsidRPr="009D3918">
        <w:t>.</w:t>
      </w:r>
    </w:p>
    <w:p w:rsidR="00A60DF0" w:rsidRPr="009D3918" w:rsidRDefault="009D3918" w:rsidP="00383FE6">
      <w:pPr>
        <w:pStyle w:val="2"/>
        <w:widowControl w:val="0"/>
      </w:pPr>
      <w:r>
        <w:br w:type="page"/>
      </w:r>
      <w:bookmarkStart w:id="15" w:name="_Toc264231362"/>
      <w:r w:rsidR="00A60DF0" w:rsidRPr="009D3918">
        <w:t>Список используемой литературы</w:t>
      </w:r>
      <w:bookmarkEnd w:id="15"/>
    </w:p>
    <w:p w:rsidR="009D3918" w:rsidRDefault="009D3918" w:rsidP="00383FE6">
      <w:pPr>
        <w:keepNext/>
        <w:widowControl w:val="0"/>
        <w:ind w:firstLine="709"/>
        <w:rPr>
          <w:b/>
          <w:bCs/>
          <w:i/>
          <w:iCs/>
        </w:rPr>
      </w:pPr>
    </w:p>
    <w:p w:rsidR="00A60DF0" w:rsidRPr="009D3918" w:rsidRDefault="00A60DF0" w:rsidP="00383FE6">
      <w:pPr>
        <w:keepNext/>
        <w:widowControl w:val="0"/>
        <w:ind w:firstLine="0"/>
        <w:rPr>
          <w:b/>
          <w:bCs/>
          <w:i/>
          <w:iCs/>
        </w:rPr>
      </w:pPr>
      <w:r w:rsidRPr="009D3918">
        <w:rPr>
          <w:b/>
          <w:bCs/>
          <w:i/>
          <w:iCs/>
        </w:rPr>
        <w:t>Законодательные материалы</w:t>
      </w:r>
    </w:p>
    <w:p w:rsidR="009D3918" w:rsidRDefault="00A60DF0" w:rsidP="00383FE6">
      <w:pPr>
        <w:pStyle w:val="a0"/>
        <w:keepNext/>
        <w:widowControl w:val="0"/>
      </w:pPr>
      <w:r w:rsidRPr="009D3918">
        <w:t>Федеральный закон от 07</w:t>
      </w:r>
      <w:r w:rsidR="009D3918">
        <w:t>.05.19</w:t>
      </w:r>
      <w:r w:rsidRPr="009D3918">
        <w:t>98 г</w:t>
      </w:r>
      <w:r w:rsidR="009D3918" w:rsidRPr="009D3918">
        <w:t xml:space="preserve">. </w:t>
      </w:r>
      <w:r w:rsidRPr="009D3918">
        <w:t>№ 75-ФЗ</w:t>
      </w:r>
      <w:r w:rsidR="009D3918">
        <w:t xml:space="preserve"> "</w:t>
      </w:r>
      <w:r w:rsidRPr="009D3918">
        <w:t>О негосударственных пенсионных фондах</w:t>
      </w:r>
      <w:r w:rsidR="009D3918">
        <w:t>"</w:t>
      </w:r>
    </w:p>
    <w:p w:rsidR="009D3918" w:rsidRDefault="00A60DF0" w:rsidP="00383FE6">
      <w:pPr>
        <w:pStyle w:val="a0"/>
        <w:keepNext/>
        <w:widowControl w:val="0"/>
      </w:pPr>
      <w:r w:rsidRPr="009D3918">
        <w:t>Федеральный Закон от 02</w:t>
      </w:r>
      <w:r w:rsidR="009D3918">
        <w:t>.02.20</w:t>
      </w:r>
      <w:r w:rsidRPr="009D3918">
        <w:t>06 г</w:t>
      </w:r>
      <w:r w:rsidR="009D3918" w:rsidRPr="009D3918">
        <w:t xml:space="preserve">. </w:t>
      </w:r>
      <w:r w:rsidRPr="009D3918">
        <w:t>№111-ФЗ</w:t>
      </w:r>
      <w:r w:rsidR="009D3918">
        <w:t xml:space="preserve"> "</w:t>
      </w:r>
      <w:r w:rsidRPr="009D3918">
        <w:t>Об инвестировании средств для финансирования накопительной части трудовой пенсии в Российской Федерации</w:t>
      </w:r>
      <w:r w:rsidR="009D3918">
        <w:t>"</w:t>
      </w:r>
    </w:p>
    <w:p w:rsidR="009D3918" w:rsidRDefault="00A60DF0" w:rsidP="00383FE6">
      <w:pPr>
        <w:pStyle w:val="a0"/>
        <w:keepNext/>
        <w:widowControl w:val="0"/>
      </w:pPr>
      <w:r w:rsidRPr="009D3918">
        <w:t xml:space="preserve">Постановление Правительства РФ от </w:t>
      </w:r>
      <w:r w:rsidR="009D3918">
        <w:t>2.12.20</w:t>
      </w:r>
      <w:r w:rsidRPr="009D3918">
        <w:t>03 г</w:t>
      </w:r>
      <w:r w:rsidR="009D3918" w:rsidRPr="009D3918">
        <w:t xml:space="preserve">. </w:t>
      </w:r>
      <w:r w:rsidRPr="009D3918">
        <w:t>№ 730</w:t>
      </w:r>
      <w:r w:rsidR="009D3918">
        <w:t xml:space="preserve"> " </w:t>
      </w:r>
      <w:r w:rsidRPr="009D3918">
        <w:t>О дополнительных мерах организации управления средствами пенсионных накоплений</w:t>
      </w:r>
      <w:r w:rsidR="009D3918">
        <w:t>"</w:t>
      </w:r>
    </w:p>
    <w:p w:rsidR="00A60DF0" w:rsidRPr="009D3918" w:rsidRDefault="00A60DF0" w:rsidP="00383FE6">
      <w:pPr>
        <w:keepNext/>
        <w:widowControl w:val="0"/>
        <w:ind w:firstLine="0"/>
        <w:rPr>
          <w:b/>
          <w:bCs/>
          <w:i/>
          <w:iCs/>
        </w:rPr>
      </w:pPr>
      <w:r w:rsidRPr="009D3918">
        <w:rPr>
          <w:b/>
          <w:bCs/>
          <w:i/>
          <w:iCs/>
        </w:rPr>
        <w:t>Литература</w:t>
      </w:r>
    </w:p>
    <w:p w:rsidR="009D3918" w:rsidRDefault="00A60DF0" w:rsidP="00383FE6">
      <w:pPr>
        <w:pStyle w:val="a0"/>
        <w:keepNext/>
        <w:widowControl w:val="0"/>
      </w:pPr>
      <w:r w:rsidRPr="009D3918">
        <w:t>Бережной М</w:t>
      </w:r>
      <w:r w:rsidR="009D3918">
        <w:t xml:space="preserve">.П. </w:t>
      </w:r>
      <w:r w:rsidRPr="009D3918">
        <w:t>Проблемы деятельности НПФ</w:t>
      </w:r>
      <w:r w:rsidR="009D3918">
        <w:t xml:space="preserve"> // </w:t>
      </w:r>
      <w:r w:rsidRPr="009D3918">
        <w:t>опыт моделирования пенсионных систем</w:t>
      </w:r>
      <w:r w:rsidR="009D3918">
        <w:t>. 20</w:t>
      </w:r>
      <w:r w:rsidRPr="009D3918">
        <w:t>05</w:t>
      </w:r>
      <w:r w:rsidR="009D3918" w:rsidRPr="009D3918">
        <w:t xml:space="preserve">. </w:t>
      </w:r>
      <w:r w:rsidRPr="009D3918">
        <w:t>№2</w:t>
      </w:r>
      <w:r w:rsidR="009D3918" w:rsidRPr="009D3918">
        <w:t>;</w:t>
      </w:r>
    </w:p>
    <w:p w:rsidR="009D3918" w:rsidRDefault="00A60DF0" w:rsidP="00383FE6">
      <w:pPr>
        <w:pStyle w:val="a0"/>
        <w:keepNext/>
        <w:widowControl w:val="0"/>
      </w:pPr>
      <w:r w:rsidRPr="009D3918">
        <w:t>Бочкарев Д</w:t>
      </w:r>
      <w:r w:rsidR="009D3918">
        <w:t xml:space="preserve">.В. </w:t>
      </w:r>
      <w:r w:rsidRPr="009D3918">
        <w:t>Мировой опыт развития и функционирования негосударственных пенсионных фондов и генезис негосударственных пенсионных фондов в современной российской федерации</w:t>
      </w:r>
      <w:r w:rsidR="009D3918" w:rsidRPr="009D3918">
        <w:t xml:space="preserve">. </w:t>
      </w:r>
      <w:r w:rsidR="009D3918">
        <w:t>-</w:t>
      </w:r>
      <w:r w:rsidRPr="009D3918">
        <w:t xml:space="preserve"> М</w:t>
      </w:r>
      <w:r w:rsidR="009D3918">
        <w:t>.:</w:t>
      </w:r>
      <w:r w:rsidR="009D3918" w:rsidRPr="009D3918">
        <w:t xml:space="preserve"> </w:t>
      </w:r>
      <w:r w:rsidRPr="009D3918">
        <w:t>Экономический факультет МГУ, ТЕИС, 1998</w:t>
      </w:r>
      <w:r w:rsidR="009D3918" w:rsidRPr="009D3918">
        <w:t>;</w:t>
      </w:r>
    </w:p>
    <w:p w:rsidR="009D3918" w:rsidRDefault="00A60DF0" w:rsidP="00383FE6">
      <w:pPr>
        <w:pStyle w:val="a0"/>
        <w:keepNext/>
        <w:widowControl w:val="0"/>
        <w:rPr>
          <w:rStyle w:val="pr10"/>
          <w:color w:val="000000"/>
        </w:rPr>
      </w:pPr>
      <w:r w:rsidRPr="009D3918">
        <w:t>Василенков С</w:t>
      </w:r>
      <w:r w:rsidR="009D3918" w:rsidRPr="009D3918">
        <w:t xml:space="preserve">. </w:t>
      </w:r>
      <w:r w:rsidRPr="009D3918">
        <w:t>Почему Россия не Швеция</w:t>
      </w:r>
      <w:r w:rsidR="009D3918" w:rsidRPr="009D3918">
        <w:t>?</w:t>
      </w:r>
      <w:r w:rsidR="009D3918">
        <w:t xml:space="preserve"> // </w:t>
      </w:r>
      <w:r w:rsidRPr="009D3918">
        <w:t>интернет</w:t>
      </w:r>
      <w:r w:rsidR="009D3918" w:rsidRPr="009D3918">
        <w:t xml:space="preserve"> - </w:t>
      </w:r>
      <w:r w:rsidRPr="009D3918">
        <w:t>журнал Новая Политика</w:t>
      </w:r>
      <w:r w:rsidR="009D3918" w:rsidRPr="009D3918">
        <w:t>. -</w:t>
      </w:r>
      <w:r w:rsidR="009D3918">
        <w:t xml:space="preserve"> </w:t>
      </w:r>
      <w:r w:rsidRPr="009D3918">
        <w:rPr>
          <w:rStyle w:val="pr10"/>
          <w:color w:val="000000"/>
        </w:rPr>
        <w:t>26 августа 2008</w:t>
      </w:r>
    </w:p>
    <w:p w:rsidR="009D3918" w:rsidRDefault="00A60DF0" w:rsidP="00383FE6">
      <w:pPr>
        <w:pStyle w:val="a0"/>
        <w:keepNext/>
        <w:widowControl w:val="0"/>
      </w:pPr>
      <w:r w:rsidRPr="009D3918">
        <w:t>Караулов С</w:t>
      </w:r>
      <w:r w:rsidR="009D3918">
        <w:t xml:space="preserve">.С. </w:t>
      </w:r>
      <w:r w:rsidRPr="009D3918">
        <w:t>Состояние системы НПФ</w:t>
      </w:r>
      <w:r w:rsidR="009D3918">
        <w:t xml:space="preserve"> // </w:t>
      </w:r>
      <w:r w:rsidRPr="009D3918">
        <w:t>Трудовое право</w:t>
      </w:r>
      <w:r w:rsidR="009D3918" w:rsidRPr="009D3918">
        <w:t>. -</w:t>
      </w:r>
      <w:r w:rsidR="009D3918">
        <w:t xml:space="preserve"> </w:t>
      </w:r>
      <w:r w:rsidRPr="009D3918">
        <w:t>19</w:t>
      </w:r>
      <w:r w:rsidR="009D3918">
        <w:t>.12.20</w:t>
      </w:r>
      <w:r w:rsidRPr="009D3918">
        <w:t>00</w:t>
      </w:r>
      <w:r w:rsidR="009D3918" w:rsidRPr="009D3918">
        <w:t>. -</w:t>
      </w:r>
      <w:r w:rsidR="009D3918">
        <w:t xml:space="preserve"> </w:t>
      </w:r>
      <w:r w:rsidRPr="009D3918">
        <w:t>№3</w:t>
      </w:r>
    </w:p>
    <w:p w:rsidR="009D3918" w:rsidRDefault="00A60DF0" w:rsidP="00383FE6">
      <w:pPr>
        <w:pStyle w:val="a0"/>
        <w:keepNext/>
        <w:widowControl w:val="0"/>
      </w:pPr>
      <w:r w:rsidRPr="009D3918">
        <w:t>Клевцова Т</w:t>
      </w:r>
      <w:r w:rsidR="009D3918" w:rsidRPr="009D3918">
        <w:t xml:space="preserve">. </w:t>
      </w:r>
      <w:r w:rsidRPr="009D3918">
        <w:t>Негосударственные пенсионные фонды</w:t>
      </w:r>
      <w:r w:rsidR="009D3918" w:rsidRPr="009D3918">
        <w:t xml:space="preserve">: </w:t>
      </w:r>
      <w:r w:rsidRPr="009D3918">
        <w:t>правовой и налоговый аспекты</w:t>
      </w:r>
      <w:r w:rsidR="009D3918">
        <w:t xml:space="preserve"> // </w:t>
      </w:r>
      <w:r w:rsidRPr="009D3918">
        <w:t>Финансовая газета</w:t>
      </w:r>
      <w:r w:rsidR="009D3918" w:rsidRPr="009D3918">
        <w:t>. -</w:t>
      </w:r>
      <w:r w:rsidR="009D3918">
        <w:t xml:space="preserve"> </w:t>
      </w:r>
      <w:r w:rsidRPr="009D3918">
        <w:t>№12</w:t>
      </w:r>
      <w:r w:rsidR="009D3918" w:rsidRPr="009D3918">
        <w:t>. -</w:t>
      </w:r>
      <w:r w:rsidR="009D3918">
        <w:t xml:space="preserve"> </w:t>
      </w:r>
      <w:r w:rsidRPr="009D3918">
        <w:t>2004г</w:t>
      </w:r>
      <w:r w:rsidR="009D3918" w:rsidRPr="009D3918">
        <w:t>.</w:t>
      </w:r>
    </w:p>
    <w:p w:rsidR="009D3918" w:rsidRDefault="00A60DF0" w:rsidP="00383FE6">
      <w:pPr>
        <w:pStyle w:val="a0"/>
        <w:keepNext/>
        <w:widowControl w:val="0"/>
      </w:pPr>
      <w:r w:rsidRPr="009D3918">
        <w:t>Кокорев Р</w:t>
      </w:r>
      <w:r w:rsidR="009D3918">
        <w:t xml:space="preserve">.А., </w:t>
      </w:r>
      <w:r w:rsidRPr="009D3918">
        <w:t>Трухачев С</w:t>
      </w:r>
      <w:r w:rsidR="009D3918">
        <w:t xml:space="preserve">.А. </w:t>
      </w:r>
      <w:r w:rsidRPr="009D3918">
        <w:t>Негосударственные пенсионные фонды в России</w:t>
      </w:r>
      <w:r w:rsidR="009D3918" w:rsidRPr="009D3918">
        <w:t xml:space="preserve">: </w:t>
      </w:r>
      <w:r w:rsidRPr="009D3918">
        <w:t>текущее состояние, проблемы и пути развития / Информационно-аналитический бюллетень Фонда</w:t>
      </w:r>
      <w:r w:rsidR="009D3918">
        <w:t xml:space="preserve"> "</w:t>
      </w:r>
      <w:r w:rsidRPr="009D3918">
        <w:t>Бюро экономического анализа</w:t>
      </w:r>
      <w:r w:rsidR="009D3918">
        <w:t xml:space="preserve">". </w:t>
      </w:r>
      <w:r w:rsidR="009D3918" w:rsidRPr="009D3918">
        <w:t>-</w:t>
      </w:r>
      <w:r w:rsidR="009D3918">
        <w:t xml:space="preserve"> </w:t>
      </w:r>
      <w:r w:rsidRPr="009D3918">
        <w:t>июль 2004</w:t>
      </w:r>
      <w:r w:rsidR="009D3918" w:rsidRPr="009D3918">
        <w:t>. -</w:t>
      </w:r>
      <w:r w:rsidR="009D3918">
        <w:t xml:space="preserve"> </w:t>
      </w:r>
      <w:r w:rsidRPr="009D3918">
        <w:t>№ 62</w:t>
      </w:r>
    </w:p>
    <w:p w:rsidR="009D3918" w:rsidRDefault="00A60DF0" w:rsidP="00383FE6">
      <w:pPr>
        <w:pStyle w:val="a0"/>
        <w:keepNext/>
        <w:widowControl w:val="0"/>
      </w:pPr>
      <w:r w:rsidRPr="009D3918">
        <w:t>Крючкова, П</w:t>
      </w:r>
      <w:r w:rsidR="009D3918">
        <w:t>.,</w:t>
      </w:r>
      <w:r w:rsidRPr="009D3918">
        <w:t xml:space="preserve"> Реформа пенсионной системы</w:t>
      </w:r>
      <w:r w:rsidR="009D3918" w:rsidRPr="009D3918">
        <w:t xml:space="preserve">: </w:t>
      </w:r>
      <w:r w:rsidRPr="009D3918">
        <w:t>международный опыт и рекомендации для России</w:t>
      </w:r>
      <w:r w:rsidR="009D3918">
        <w:t xml:space="preserve"> // </w:t>
      </w:r>
      <w:r w:rsidRPr="009D3918">
        <w:t>Общество</w:t>
      </w:r>
      <w:r w:rsidR="009D3918" w:rsidRPr="009D3918">
        <w:t xml:space="preserve">. </w:t>
      </w:r>
      <w:r w:rsidR="009D3918">
        <w:t>-</w:t>
      </w:r>
      <w:r w:rsidRPr="009D3918">
        <w:t xml:space="preserve"> 15</w:t>
      </w:r>
      <w:r w:rsidR="009D3918">
        <w:t>.04.20</w:t>
      </w:r>
      <w:r w:rsidRPr="009D3918">
        <w:t>02</w:t>
      </w:r>
      <w:r w:rsidR="009D3918" w:rsidRPr="009D3918">
        <w:t>. -</w:t>
      </w:r>
      <w:r w:rsidR="009D3918">
        <w:t xml:space="preserve"> </w:t>
      </w:r>
      <w:r w:rsidRPr="009D3918">
        <w:t>№ 4</w:t>
      </w:r>
      <w:r w:rsidR="009D3918" w:rsidRPr="009D3918">
        <w:t xml:space="preserve">. </w:t>
      </w:r>
      <w:r w:rsidR="009D3918">
        <w:t>-</w:t>
      </w:r>
      <w:r w:rsidRPr="009D3918">
        <w:t xml:space="preserve"> С</w:t>
      </w:r>
      <w:r w:rsidR="009D3918">
        <w:t>.8</w:t>
      </w:r>
      <w:r w:rsidRPr="009D3918">
        <w:t>2</w:t>
      </w:r>
      <w:r w:rsidR="009D3918" w:rsidRPr="009D3918">
        <w:t>.</w:t>
      </w:r>
    </w:p>
    <w:p w:rsidR="009D3918" w:rsidRDefault="00A60DF0" w:rsidP="00383FE6">
      <w:pPr>
        <w:pStyle w:val="a0"/>
        <w:keepNext/>
        <w:widowControl w:val="0"/>
      </w:pPr>
      <w:r w:rsidRPr="009D3918">
        <w:t>Митрофанов П</w:t>
      </w:r>
      <w:r w:rsidR="009D3918">
        <w:t>.,</w:t>
      </w:r>
      <w:r w:rsidRPr="009D3918">
        <w:t xml:space="preserve"> Рыбалкин Р</w:t>
      </w:r>
      <w:r w:rsidR="009D3918" w:rsidRPr="009D3918">
        <w:t xml:space="preserve">. </w:t>
      </w:r>
      <w:r w:rsidRPr="009D3918">
        <w:t>Надежность превыше всего</w:t>
      </w:r>
      <w:r w:rsidR="009D3918">
        <w:t xml:space="preserve"> // </w:t>
      </w:r>
      <w:r w:rsidRPr="009D3918">
        <w:t>Эксперт</w:t>
      </w:r>
      <w:r w:rsidR="009D3918" w:rsidRPr="009D3918">
        <w:t>. -</w:t>
      </w:r>
      <w:r w:rsidR="009D3918">
        <w:t xml:space="preserve"> </w:t>
      </w:r>
      <w:r w:rsidRPr="009D3918">
        <w:t>17 ноября 2008</w:t>
      </w:r>
      <w:r w:rsidR="009D3918" w:rsidRPr="009D3918">
        <w:t>. -</w:t>
      </w:r>
      <w:r w:rsidR="009D3918">
        <w:t xml:space="preserve"> </w:t>
      </w:r>
      <w:r w:rsidRPr="000E2C17">
        <w:t>№45</w:t>
      </w:r>
      <w:r w:rsidR="009D3918" w:rsidRPr="000E2C17">
        <w:t xml:space="preserve"> (</w:t>
      </w:r>
      <w:r w:rsidRPr="000E2C17">
        <w:t>634</w:t>
      </w:r>
      <w:r w:rsidR="009D3918" w:rsidRPr="000E2C17">
        <w:t xml:space="preserve">) </w:t>
      </w:r>
    </w:p>
    <w:p w:rsidR="00A60DF0" w:rsidRPr="009D3918" w:rsidRDefault="00A60DF0" w:rsidP="00383FE6">
      <w:pPr>
        <w:pStyle w:val="a0"/>
        <w:keepNext/>
        <w:widowControl w:val="0"/>
      </w:pPr>
      <w:r w:rsidRPr="009D3918">
        <w:t>Михальчук В</w:t>
      </w:r>
      <w:r w:rsidR="009D3918">
        <w:t xml:space="preserve">.Ю. </w:t>
      </w:r>
      <w:r w:rsidRPr="009D3918">
        <w:t>Целевая модель рынков НПФ и долгосрочного страхования жизни</w:t>
      </w:r>
      <w:r w:rsidR="009D3918">
        <w:t xml:space="preserve"> // </w:t>
      </w:r>
      <w:r w:rsidRPr="009D3918">
        <w:t>Сборник объединенного нарантияногофонда</w:t>
      </w:r>
      <w:r w:rsidR="009D3918">
        <w:t xml:space="preserve"> "</w:t>
      </w:r>
      <w:r w:rsidRPr="009D3918">
        <w:t>Нарфонд</w:t>
      </w:r>
      <w:r w:rsidR="009D3918">
        <w:t xml:space="preserve">" </w:t>
      </w:r>
      <w:r w:rsidR="009D3918" w:rsidRPr="009D3918">
        <w:t xml:space="preserve">- </w:t>
      </w:r>
      <w:r w:rsidR="009D3918" w:rsidRPr="000E2C17">
        <w:t>http://www.</w:t>
      </w:r>
      <w:r w:rsidRPr="000E2C17">
        <w:t>narfund</w:t>
      </w:r>
      <w:r w:rsidR="009D3918" w:rsidRPr="000E2C17">
        <w:t>.ru</w:t>
      </w:r>
      <w:r w:rsidRPr="000E2C17">
        <w:t>/</w:t>
      </w:r>
      <w:r w:rsidR="009D3918" w:rsidRPr="009D3918">
        <w:t>. -</w:t>
      </w:r>
      <w:r w:rsidR="009D3918">
        <w:t xml:space="preserve"> </w:t>
      </w:r>
      <w:r w:rsidRPr="009D3918">
        <w:t>2002</w:t>
      </w:r>
      <w:r w:rsidR="009D3918" w:rsidRPr="009D3918">
        <w:t>. -</w:t>
      </w:r>
      <w:r w:rsidR="009D3918">
        <w:t xml:space="preserve"> </w:t>
      </w:r>
      <w:r w:rsidRPr="009D3918">
        <w:t>№1</w:t>
      </w:r>
    </w:p>
    <w:p w:rsidR="009D3918" w:rsidRDefault="00A60DF0" w:rsidP="00383FE6">
      <w:pPr>
        <w:pStyle w:val="a0"/>
        <w:keepNext/>
        <w:widowControl w:val="0"/>
      </w:pPr>
      <w:r w:rsidRPr="009D3918">
        <w:t>Обухова Е</w:t>
      </w:r>
      <w:r w:rsidR="009D3918" w:rsidRPr="009D3918">
        <w:t xml:space="preserve">. </w:t>
      </w:r>
      <w:r w:rsidRPr="009D3918">
        <w:t>Мировые модели пенсионного обеспечения</w:t>
      </w:r>
      <w:r w:rsidR="009D3918">
        <w:t xml:space="preserve"> // </w:t>
      </w:r>
      <w:r w:rsidRPr="009D3918">
        <w:t>Журнал</w:t>
      </w:r>
      <w:r w:rsidR="009D3918">
        <w:t xml:space="preserve"> "</w:t>
      </w:r>
      <w:r w:rsidRPr="009D3918">
        <w:t>Деньги</w:t>
      </w:r>
      <w:r w:rsidR="009D3918">
        <w:t xml:space="preserve">" </w:t>
      </w:r>
      <w:r w:rsidRPr="009D3918">
        <w:t>08</w:t>
      </w:r>
      <w:r w:rsidR="009D3918">
        <w:t>.10.20</w:t>
      </w:r>
      <w:r w:rsidRPr="009D3918">
        <w:t>02 № 39</w:t>
      </w:r>
      <w:r w:rsidR="009D3918">
        <w:t xml:space="preserve"> (</w:t>
      </w:r>
      <w:r w:rsidRPr="009D3918">
        <w:t>394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  <w:rPr>
          <w:rStyle w:val="pr101"/>
          <w:color w:val="000000"/>
        </w:rPr>
      </w:pPr>
      <w:r w:rsidRPr="009D3918">
        <w:t>Сергеев М</w:t>
      </w:r>
      <w:r w:rsidR="009D3918" w:rsidRPr="009D3918">
        <w:t xml:space="preserve">. </w:t>
      </w:r>
      <w:r w:rsidRPr="009D3918">
        <w:t>Пенсионная система России катится в пропасть</w:t>
      </w:r>
      <w:r w:rsidR="009D3918">
        <w:t xml:space="preserve"> // </w:t>
      </w:r>
      <w:r w:rsidRPr="009D3918">
        <w:t>интернет-журнал Независимая газета</w:t>
      </w:r>
      <w:r w:rsidR="009D3918" w:rsidRPr="009D3918">
        <w:t>. -</w:t>
      </w:r>
      <w:r w:rsidR="009D3918">
        <w:t xml:space="preserve"> </w:t>
      </w:r>
      <w:r w:rsidRPr="009D3918">
        <w:rPr>
          <w:rStyle w:val="pr101"/>
          <w:color w:val="000000"/>
        </w:rPr>
        <w:t>28 апреля 2009</w:t>
      </w:r>
    </w:p>
    <w:p w:rsidR="009D3918" w:rsidRDefault="00A60DF0" w:rsidP="00383FE6">
      <w:pPr>
        <w:pStyle w:val="a0"/>
        <w:keepNext/>
        <w:widowControl w:val="0"/>
      </w:pPr>
      <w:r w:rsidRPr="009D3918">
        <w:t>Сологуб А</w:t>
      </w:r>
      <w:r w:rsidR="009D3918" w:rsidRPr="009D3918">
        <w:t xml:space="preserve">. </w:t>
      </w:r>
      <w:r w:rsidRPr="009D3918">
        <w:t>Плакали наши пенсии</w:t>
      </w:r>
      <w:r w:rsidR="009D3918">
        <w:t xml:space="preserve"> // </w:t>
      </w:r>
      <w:r w:rsidRPr="009D3918">
        <w:t>Эксперт Северо-запад</w:t>
      </w:r>
      <w:r w:rsidR="009D3918" w:rsidRPr="009D3918">
        <w:t>. -</w:t>
      </w:r>
      <w:r w:rsidR="009D3918">
        <w:t xml:space="preserve"> </w:t>
      </w:r>
      <w:r w:rsidRPr="009D3918">
        <w:t>8 декабря 2008</w:t>
      </w:r>
      <w:r w:rsidR="009D3918" w:rsidRPr="009D3918">
        <w:t xml:space="preserve">. </w:t>
      </w:r>
      <w:r w:rsidR="009D3918">
        <w:t>-</w:t>
      </w:r>
      <w:r w:rsidRPr="009D3918">
        <w:t xml:space="preserve"> 48</w:t>
      </w:r>
      <w:r w:rsidR="009D3918">
        <w:t xml:space="preserve"> (</w:t>
      </w:r>
      <w:r w:rsidRPr="009D3918">
        <w:t>396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Леонид Федун</w:t>
      </w:r>
      <w:r w:rsidR="009D3918" w:rsidRPr="009D3918">
        <w:t xml:space="preserve">: </w:t>
      </w:r>
      <w:r w:rsidRPr="009D3918">
        <w:t>необходим механизм консолидации рынка НПФ</w:t>
      </w:r>
      <w:r w:rsidR="009D3918">
        <w:t xml:space="preserve"> // </w:t>
      </w:r>
      <w:r w:rsidRPr="009D3918">
        <w:t>ИА</w:t>
      </w:r>
      <w:r w:rsidR="009D3918">
        <w:t xml:space="preserve"> "</w:t>
      </w:r>
      <w:r w:rsidRPr="009D3918">
        <w:t>РосФинаКом</w:t>
      </w:r>
      <w:r w:rsidR="009D3918">
        <w:t xml:space="preserve">". </w:t>
      </w:r>
      <w:r w:rsidR="009D3918" w:rsidRPr="009D3918">
        <w:t>-</w:t>
      </w:r>
      <w:r w:rsidR="009D3918">
        <w:t xml:space="preserve"> </w:t>
      </w:r>
      <w:r w:rsidRPr="009D3918">
        <w:t>17</w:t>
      </w:r>
      <w:r w:rsidR="009D3918">
        <w:t>.04.20</w:t>
      </w:r>
      <w:r w:rsidRPr="009D3918">
        <w:t>09</w:t>
      </w:r>
    </w:p>
    <w:p w:rsidR="009D3918" w:rsidRDefault="00A60DF0" w:rsidP="00383FE6">
      <w:pPr>
        <w:pStyle w:val="a0"/>
        <w:keepNext/>
        <w:widowControl w:val="0"/>
      </w:pPr>
      <w:r w:rsidRPr="009D3918">
        <w:t>НАПФ представила концепцию создания механизмов обеспечения сохранности пенсионных накоплений</w:t>
      </w:r>
      <w:r w:rsidR="009D3918">
        <w:t xml:space="preserve"> // </w:t>
      </w:r>
      <w:r w:rsidRPr="009D3918">
        <w:t>ИА</w:t>
      </w:r>
      <w:r w:rsidR="009D3918">
        <w:t xml:space="preserve"> "</w:t>
      </w:r>
      <w:r w:rsidRPr="009D3918">
        <w:t>РосФинКом</w:t>
      </w:r>
      <w:r w:rsidR="009D3918">
        <w:t xml:space="preserve">". </w:t>
      </w:r>
      <w:r w:rsidR="009D3918" w:rsidRPr="009D3918">
        <w:t>-</w:t>
      </w:r>
      <w:r w:rsidR="009D3918">
        <w:t xml:space="preserve"> </w:t>
      </w:r>
      <w:r w:rsidRPr="009D3918">
        <w:t>17</w:t>
      </w:r>
      <w:r w:rsidR="009D3918">
        <w:t>.04.20</w:t>
      </w:r>
      <w:r w:rsidRPr="009D3918">
        <w:t>09</w:t>
      </w:r>
      <w:r w:rsidR="009D3918" w:rsidRPr="009D3918">
        <w:t>.</w:t>
      </w:r>
    </w:p>
    <w:p w:rsidR="00A60DF0" w:rsidRPr="009D3918" w:rsidRDefault="00A60DF0" w:rsidP="00383FE6">
      <w:pPr>
        <w:pStyle w:val="a0"/>
        <w:keepNext/>
        <w:widowControl w:val="0"/>
      </w:pPr>
      <w:r w:rsidRPr="009D3918">
        <w:t xml:space="preserve">Основные направления развития </w:t>
      </w:r>
      <w:r w:rsidR="000E5406" w:rsidRPr="009D3918">
        <w:t>НПО</w:t>
      </w:r>
      <w:r w:rsidRPr="009D3918">
        <w:t xml:space="preserve"> и </w:t>
      </w:r>
      <w:r w:rsidR="000E5406" w:rsidRPr="009D3918">
        <w:t>ОПС</w:t>
      </w:r>
      <w:r w:rsidRPr="009D3918">
        <w:t xml:space="preserve"> в РФ</w:t>
      </w:r>
      <w:r w:rsidR="009D3918">
        <w:rPr>
          <w:b/>
          <w:bCs/>
        </w:rPr>
        <w:t xml:space="preserve"> // </w:t>
      </w:r>
      <w:r w:rsidRPr="009D3918">
        <w:t>ИА</w:t>
      </w:r>
      <w:r w:rsidR="009D3918">
        <w:t xml:space="preserve"> "</w:t>
      </w:r>
      <w:r w:rsidRPr="009D3918">
        <w:t>РосФинКом</w:t>
      </w:r>
      <w:r w:rsidR="009D3918">
        <w:t xml:space="preserve">". </w:t>
      </w:r>
      <w:r w:rsidR="009D3918" w:rsidRPr="009D3918">
        <w:t>-</w:t>
      </w:r>
      <w:r w:rsidR="009D3918">
        <w:t xml:space="preserve"> </w:t>
      </w:r>
      <w:r w:rsidRPr="009D3918">
        <w:t>20</w:t>
      </w:r>
      <w:r w:rsidR="009D3918">
        <w:t>.03.20</w:t>
      </w:r>
      <w:r w:rsidRPr="009D3918">
        <w:t>09</w:t>
      </w:r>
    </w:p>
    <w:p w:rsidR="009D3918" w:rsidRDefault="00A60DF0" w:rsidP="00383FE6">
      <w:pPr>
        <w:pStyle w:val="a0"/>
        <w:keepNext/>
        <w:widowControl w:val="0"/>
      </w:pPr>
      <w:r w:rsidRPr="009D3918">
        <w:t>Остановлены 28 негосударственных пенсионных фондов РФ</w:t>
      </w:r>
      <w:r w:rsidR="009D3918">
        <w:t xml:space="preserve"> // </w:t>
      </w:r>
      <w:r w:rsidRPr="009D3918">
        <w:t>ИЖ</w:t>
      </w:r>
      <w:r w:rsidR="009D3918">
        <w:t xml:space="preserve"> "</w:t>
      </w:r>
      <w:r w:rsidRPr="009D3918">
        <w:t>Лента</w:t>
      </w:r>
      <w:r w:rsidR="009D3918" w:rsidRPr="009D3918">
        <w:t xml:space="preserve">. </w:t>
      </w:r>
      <w:r w:rsidRPr="009D3918">
        <w:t>Ру</w:t>
      </w:r>
      <w:r w:rsidR="009D3918">
        <w:t xml:space="preserve">". </w:t>
      </w:r>
      <w:r w:rsidR="009D3918" w:rsidRPr="009D3918">
        <w:t>-</w:t>
      </w:r>
      <w:r w:rsidR="009D3918">
        <w:t xml:space="preserve"> </w:t>
      </w:r>
      <w:r w:rsidRPr="009D3918">
        <w:t>30</w:t>
      </w:r>
      <w:r w:rsidR="009D3918">
        <w:t>.04.20</w:t>
      </w:r>
      <w:r w:rsidRPr="009D3918">
        <w:t>09</w:t>
      </w:r>
    </w:p>
    <w:p w:rsidR="009D3918" w:rsidRDefault="00A60DF0" w:rsidP="00383FE6">
      <w:pPr>
        <w:pStyle w:val="a0"/>
        <w:keepNext/>
        <w:widowControl w:val="0"/>
      </w:pPr>
      <w:r w:rsidRPr="009D3918">
        <w:rPr>
          <w:rStyle w:val="artheader"/>
          <w:color w:val="000000"/>
        </w:rPr>
        <w:t>Прощай, молодость</w:t>
      </w:r>
      <w:r w:rsidR="009D3918">
        <w:rPr>
          <w:rStyle w:val="artheader"/>
          <w:color w:val="000000"/>
        </w:rPr>
        <w:t xml:space="preserve"> // </w:t>
      </w:r>
      <w:r w:rsidRPr="009D3918">
        <w:rPr>
          <w:rStyle w:val="artheader"/>
          <w:color w:val="000000"/>
        </w:rPr>
        <w:t xml:space="preserve">Деловое Прикамье </w:t>
      </w:r>
      <w:r w:rsidR="009D3918">
        <w:rPr>
          <w:rStyle w:val="artheader"/>
          <w:color w:val="000000"/>
        </w:rPr>
        <w:t>-</w:t>
      </w:r>
      <w:r w:rsidRPr="009D3918">
        <w:rPr>
          <w:rStyle w:val="artheader"/>
          <w:color w:val="000000"/>
        </w:rPr>
        <w:t xml:space="preserve"> </w:t>
      </w:r>
      <w:r w:rsidRPr="009D3918">
        <w:t>09</w:t>
      </w:r>
      <w:r w:rsidR="009D3918">
        <w:t>.07.20</w:t>
      </w:r>
      <w:r w:rsidRPr="009D3918">
        <w:t>08</w:t>
      </w:r>
      <w:r w:rsidR="009D3918" w:rsidRPr="009D3918">
        <w:t>. -</w:t>
      </w:r>
      <w:r w:rsidR="009D3918">
        <w:t xml:space="preserve"> </w:t>
      </w:r>
      <w:r w:rsidRPr="009D3918">
        <w:t>№ 7</w:t>
      </w:r>
    </w:p>
    <w:p w:rsidR="009D3918" w:rsidRDefault="00A60DF0" w:rsidP="00383FE6">
      <w:pPr>
        <w:pStyle w:val="a0"/>
        <w:keepNext/>
        <w:widowControl w:val="0"/>
      </w:pPr>
      <w:r w:rsidRPr="009D3918">
        <w:t>Угодников К</w:t>
      </w:r>
      <w:r w:rsidR="009D3918" w:rsidRPr="009D3918">
        <w:t xml:space="preserve">. </w:t>
      </w:r>
      <w:r w:rsidRPr="000E2C17">
        <w:t>Пенсионный сбор</w:t>
      </w:r>
      <w:r w:rsidR="009D3918">
        <w:t xml:space="preserve"> // </w:t>
      </w:r>
      <w:r w:rsidRPr="009D3918">
        <w:t>Итоги</w:t>
      </w:r>
      <w:r w:rsidR="009D3918" w:rsidRPr="009D3918">
        <w:t xml:space="preserve"> - </w:t>
      </w:r>
      <w:r w:rsidRPr="009D3918">
        <w:t>22</w:t>
      </w:r>
      <w:r w:rsidR="009D3918">
        <w:t>.01.20</w:t>
      </w:r>
      <w:r w:rsidRPr="009D3918">
        <w:t>08</w:t>
      </w:r>
      <w:r w:rsidR="009D3918" w:rsidRPr="009D3918">
        <w:t xml:space="preserve">. - </w:t>
      </w:r>
      <w:r w:rsidRPr="009D3918">
        <w:t>№4</w:t>
      </w:r>
      <w:r w:rsidR="009D3918">
        <w:t xml:space="preserve"> (</w:t>
      </w:r>
      <w:r w:rsidRPr="009D3918">
        <w:t>606</w:t>
      </w:r>
      <w:r w:rsidR="009D3918" w:rsidRPr="009D3918">
        <w:t>)</w:t>
      </w:r>
    </w:p>
    <w:p w:rsidR="00A60DF0" w:rsidRPr="009D3918" w:rsidRDefault="00A60DF0" w:rsidP="00383FE6">
      <w:pPr>
        <w:pStyle w:val="a0"/>
        <w:keepNext/>
        <w:widowControl w:val="0"/>
      </w:pPr>
      <w:r w:rsidRPr="009D3918">
        <w:t>Хозяева старости</w:t>
      </w:r>
      <w:r w:rsidR="009D3918">
        <w:t xml:space="preserve"> "</w:t>
      </w:r>
      <w:r w:rsidRPr="009D3918">
        <w:t>Эксперт Урал</w:t>
      </w:r>
      <w:r w:rsidR="009D3918">
        <w:t xml:space="preserve">" </w:t>
      </w:r>
      <w:r w:rsidRPr="009D3918">
        <w:t>№24</w:t>
      </w:r>
      <w:r w:rsidR="009D3918">
        <w:t xml:space="preserve"> (</w:t>
      </w:r>
      <w:r w:rsidRPr="009D3918">
        <w:t>241</w:t>
      </w:r>
      <w:r w:rsidR="009D3918" w:rsidRPr="009D3918">
        <w:t xml:space="preserve">) </w:t>
      </w:r>
      <w:r w:rsidRPr="009D3918">
        <w:t>/26 июня 2006</w:t>
      </w:r>
    </w:p>
    <w:p w:rsidR="009D3918" w:rsidRDefault="00A60DF0" w:rsidP="00383FE6">
      <w:pPr>
        <w:pStyle w:val="a0"/>
        <w:keepNext/>
        <w:widowControl w:val="0"/>
      </w:pPr>
      <w:r w:rsidRPr="009D3918">
        <w:t>Шведская модель пенсионной реформы</w:t>
      </w:r>
      <w:r w:rsidR="009D3918">
        <w:t xml:space="preserve"> // </w:t>
      </w:r>
      <w:r w:rsidRPr="009D3918">
        <w:t>Деловая Пресса</w:t>
      </w:r>
      <w:r w:rsidR="009D3918" w:rsidRPr="009D3918">
        <w:t xml:space="preserve">. - </w:t>
      </w:r>
      <w:r w:rsidRPr="009D3918">
        <w:t>27</w:t>
      </w:r>
      <w:r w:rsidR="009D3918">
        <w:t>.12.20</w:t>
      </w:r>
      <w:r w:rsidRPr="009D3918">
        <w:t>01</w:t>
      </w:r>
      <w:r w:rsidR="009D3918" w:rsidRPr="009D3918">
        <w:t xml:space="preserve">. </w:t>
      </w:r>
      <w:r w:rsidR="009D3918">
        <w:t>-</w:t>
      </w:r>
      <w:r w:rsidRPr="009D3918">
        <w:t xml:space="preserve"> э</w:t>
      </w:r>
      <w:r w:rsidR="009D3918" w:rsidRPr="009D3918">
        <w:t xml:space="preserve">. </w:t>
      </w:r>
      <w:r w:rsidRPr="009D3918">
        <w:t>и</w:t>
      </w:r>
      <w:r w:rsidR="009D3918" w:rsidRPr="009D3918">
        <w:t xml:space="preserve">. </w:t>
      </w:r>
      <w:r w:rsidRPr="009D3918">
        <w:t>№51</w:t>
      </w:r>
      <w:r w:rsidR="009D3918">
        <w:t xml:space="preserve"> (</w:t>
      </w:r>
      <w:r w:rsidRPr="009D3918">
        <w:t>133</w:t>
      </w:r>
      <w:r w:rsidR="009D3918" w:rsidRPr="009D3918">
        <w:t>)</w:t>
      </w:r>
    </w:p>
    <w:p w:rsidR="00A60DF0" w:rsidRPr="009D3918" w:rsidRDefault="00A60DF0" w:rsidP="00383FE6">
      <w:pPr>
        <w:keepNext/>
        <w:widowControl w:val="0"/>
        <w:ind w:firstLine="0"/>
      </w:pPr>
      <w:r w:rsidRPr="009D3918">
        <w:rPr>
          <w:b/>
          <w:bCs/>
          <w:i/>
          <w:iCs/>
        </w:rPr>
        <w:t>Интернет ресурсы</w:t>
      </w:r>
    </w:p>
    <w:p w:rsidR="009D3918" w:rsidRDefault="00A60DF0" w:rsidP="00383FE6">
      <w:pPr>
        <w:pStyle w:val="a0"/>
        <w:keepNext/>
        <w:widowControl w:val="0"/>
      </w:pPr>
      <w:r w:rsidRPr="009D3918">
        <w:t>Зарубежный опыт реформирования пенсионной системы промышленно развитых стран и возможность его применения в России</w:t>
      </w:r>
      <w:r w:rsidR="009D3918">
        <w:t xml:space="preserve"> (</w:t>
      </w:r>
      <w:r w:rsidR="009D3918" w:rsidRPr="000E2C17">
        <w:t>http://</w:t>
      </w:r>
      <w:r w:rsidRPr="000E2C17">
        <w:t>finanal</w:t>
      </w:r>
      <w:r w:rsidR="009D3918" w:rsidRPr="000E2C17">
        <w:t>.ru</w:t>
      </w:r>
      <w:r w:rsidRPr="000E2C17">
        <w:t>/ekonomika-i-finansy/zarubezhnyi-opyt-reformirovaniya-pensionnoi-sistemy-promyshlenno-razvitykh-stran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Конференция на тему</w:t>
      </w:r>
      <w:r w:rsidR="009D3918" w:rsidRPr="009D3918">
        <w:t xml:space="preserve">: </w:t>
      </w:r>
      <w:r w:rsidRPr="009D3918">
        <w:t>Пенсионная реформа</w:t>
      </w:r>
      <w:r w:rsidR="009D3918" w:rsidRPr="009D3918">
        <w:t xml:space="preserve">: </w:t>
      </w:r>
      <w:r w:rsidRPr="009D3918">
        <w:t>итоги 2006 года</w:t>
      </w:r>
      <w:r w:rsidR="009D3918">
        <w:t xml:space="preserve"> (</w:t>
      </w:r>
      <w:r w:rsidR="009D3918" w:rsidRPr="000E2C17">
        <w:t>http://</w:t>
      </w:r>
      <w:r w:rsidRPr="000E2C17">
        <w:t>npf</w:t>
      </w:r>
      <w:r w:rsidR="009D3918" w:rsidRPr="000E2C17">
        <w:t xml:space="preserve">. </w:t>
      </w:r>
      <w:r w:rsidRPr="000E2C17">
        <w:t>investfunds</w:t>
      </w:r>
      <w:r w:rsidR="009D3918" w:rsidRPr="000E2C17">
        <w:t>.ru</w:t>
      </w:r>
      <w:r w:rsidRPr="000E2C17">
        <w:t>/conference/index</w:t>
      </w:r>
      <w:r w:rsidR="009D3918" w:rsidRPr="000E2C17">
        <w:t xml:space="preserve">. </w:t>
      </w:r>
      <w:r w:rsidRPr="000E2C17">
        <w:t>phtml/params/action/conference/id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Национальная ассоциация пенсионных фондов</w:t>
      </w:r>
      <w:r w:rsidR="009D3918">
        <w:t xml:space="preserve"> (</w:t>
      </w:r>
      <w:r w:rsidR="009D3918" w:rsidRPr="000E2C17">
        <w:t>http://www.</w:t>
      </w:r>
      <w:r w:rsidRPr="000E2C17">
        <w:t>napf</w:t>
      </w:r>
      <w:r w:rsidR="009D3918" w:rsidRPr="000E2C17">
        <w:t>.ru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Пенсионное обеспечение России, НПФ, энциклопедия, аналитика, рейтинги</w:t>
      </w:r>
      <w:r w:rsidR="009D3918">
        <w:t xml:space="preserve"> (</w:t>
      </w:r>
      <w:r w:rsidR="009D3918" w:rsidRPr="000E2C17">
        <w:t>http://</w:t>
      </w:r>
      <w:r w:rsidRPr="000E2C17">
        <w:t>npf</w:t>
      </w:r>
      <w:r w:rsidR="009D3918" w:rsidRPr="000E2C17">
        <w:t xml:space="preserve">. </w:t>
      </w:r>
      <w:r w:rsidRPr="000E2C17">
        <w:t>investfunds</w:t>
      </w:r>
      <w:r w:rsidR="009D3918" w:rsidRPr="000E2C17">
        <w:t>.ru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Пенсионный фонд РФ, публикации</w:t>
      </w:r>
      <w:r w:rsidR="009D3918">
        <w:t xml:space="preserve"> (</w:t>
      </w:r>
      <w:r w:rsidR="009D3918" w:rsidRPr="000E2C17">
        <w:t>http://www.</w:t>
      </w:r>
      <w:r w:rsidRPr="000E2C17">
        <w:t>pfrf</w:t>
      </w:r>
      <w:r w:rsidR="009D3918" w:rsidRPr="000E2C17">
        <w:t>.ru</w:t>
      </w:r>
      <w:r w:rsidRPr="000E2C17">
        <w:t>/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Портал о пенсионной реформе, аналитические статьи</w:t>
      </w:r>
      <w:r w:rsidR="009D3918">
        <w:t xml:space="preserve"> (</w:t>
      </w:r>
      <w:r w:rsidR="009D3918" w:rsidRPr="000E2C17">
        <w:t>http://www.</w:t>
      </w:r>
      <w:r w:rsidRPr="000E2C17">
        <w:t>pensionline</w:t>
      </w:r>
      <w:r w:rsidR="009D3918" w:rsidRPr="000E2C17">
        <w:t>.ru</w:t>
      </w:r>
      <w:r w:rsidRPr="000E2C17">
        <w:t>/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Рейтинг надежности НПФ</w:t>
      </w:r>
      <w:r w:rsidR="009D3918">
        <w:t xml:space="preserve"> (</w:t>
      </w:r>
      <w:r w:rsidR="009D3918" w:rsidRPr="000E2C17">
        <w:t>http://www.</w:t>
      </w:r>
      <w:r w:rsidRPr="000E2C17">
        <w:t>raexpert</w:t>
      </w:r>
      <w:r w:rsidR="009D3918" w:rsidRPr="000E2C17">
        <w:t>.ru</w:t>
      </w:r>
      <w:r w:rsidRPr="000E2C17">
        <w:t>/ratings/npf/</w:t>
      </w:r>
      <w:r w:rsidR="009D3918" w:rsidRPr="009D3918">
        <w:t>)</w:t>
      </w:r>
    </w:p>
    <w:p w:rsidR="009D3918" w:rsidRDefault="00A60DF0" w:rsidP="00383FE6">
      <w:pPr>
        <w:pStyle w:val="a0"/>
        <w:keepNext/>
        <w:widowControl w:val="0"/>
      </w:pPr>
      <w:r w:rsidRPr="009D3918">
        <w:t>Старение населения</w:t>
      </w:r>
      <w:r w:rsidR="009D3918" w:rsidRPr="009D3918">
        <w:t xml:space="preserve">: </w:t>
      </w:r>
      <w:r w:rsidRPr="009D3918">
        <w:t>факты и цифры</w:t>
      </w:r>
      <w:r w:rsidR="009D3918">
        <w:t xml:space="preserve"> (</w:t>
      </w:r>
      <w:r w:rsidR="009D3918" w:rsidRPr="000E2C17">
        <w:t>http://www.</w:t>
      </w:r>
      <w:r w:rsidRPr="000E2C17">
        <w:t>un</w:t>
      </w:r>
      <w:r w:rsidR="009D3918" w:rsidRPr="000E2C17">
        <w:t>.org</w:t>
      </w:r>
      <w:r w:rsidRPr="000E2C17">
        <w:t>/russian/events/olderpersons/ageing07</w:t>
      </w:r>
      <w:r w:rsidR="009D3918" w:rsidRPr="000E2C17">
        <w:t>.html</w:t>
      </w:r>
      <w:r w:rsidR="009D3918" w:rsidRPr="009D3918">
        <w:t>)</w:t>
      </w:r>
    </w:p>
    <w:p w:rsidR="009D3918" w:rsidRDefault="009D3918" w:rsidP="00383FE6">
      <w:pPr>
        <w:pStyle w:val="2"/>
        <w:widowControl w:val="0"/>
      </w:pPr>
      <w:r w:rsidRPr="009D3918">
        <w:br w:type="page"/>
      </w:r>
      <w:bookmarkStart w:id="16" w:name="_Toc264231363"/>
      <w:r>
        <w:t>Приложения</w:t>
      </w:r>
      <w:bookmarkEnd w:id="16"/>
    </w:p>
    <w:p w:rsidR="009D3918" w:rsidRPr="009D3918" w:rsidRDefault="009D3918" w:rsidP="00383FE6">
      <w:pPr>
        <w:keepNext/>
        <w:widowControl w:val="0"/>
        <w:ind w:firstLine="709"/>
      </w:pPr>
    </w:p>
    <w:p w:rsidR="009D3918" w:rsidRDefault="00613875" w:rsidP="00383FE6">
      <w:pPr>
        <w:pStyle w:val="aff4"/>
        <w:keepNext/>
        <w:widowControl w:val="0"/>
      </w:pPr>
      <w:r w:rsidRPr="009D3918">
        <w:t xml:space="preserve">Приложение 1 </w:t>
      </w:r>
    </w:p>
    <w:p w:rsidR="009D3918" w:rsidRDefault="009D3918" w:rsidP="00383FE6">
      <w:pPr>
        <w:keepNext/>
        <w:widowControl w:val="0"/>
        <w:ind w:firstLine="709"/>
      </w:pPr>
    </w:p>
    <w:p w:rsidR="00613875" w:rsidRPr="009D3918" w:rsidRDefault="00613875" w:rsidP="00383FE6">
      <w:pPr>
        <w:keepNext/>
        <w:widowControl w:val="0"/>
        <w:ind w:firstLine="709"/>
      </w:pPr>
      <w:r w:rsidRPr="009D3918">
        <w:t>Анкета опроса</w:t>
      </w:r>
    </w:p>
    <w:p w:rsidR="00613875" w:rsidRPr="009D3918" w:rsidRDefault="00613875" w:rsidP="00383FE6">
      <w:pPr>
        <w:keepNext/>
        <w:widowControl w:val="0"/>
        <w:ind w:firstLine="709"/>
      </w:pP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bookmarkStart w:id="17" w:name="_Ref262778541"/>
      <w:r w:rsidRPr="009D3918">
        <w:rPr>
          <w:b/>
          <w:bCs/>
        </w:rPr>
        <w:t>Копите ли Вы деньги на старость</w:t>
      </w:r>
      <w:r w:rsidR="009D3918" w:rsidRPr="009D3918">
        <w:rPr>
          <w:b/>
          <w:bCs/>
        </w:rPr>
        <w:t>?</w:t>
      </w:r>
      <w:bookmarkEnd w:id="17"/>
    </w:p>
    <w:p w:rsidR="00613875" w:rsidRPr="009D3918" w:rsidRDefault="00613875" w:rsidP="00383FE6">
      <w:pPr>
        <w:keepNext/>
        <w:widowControl w:val="0"/>
        <w:ind w:firstLine="709"/>
      </w:pPr>
      <w:r w:rsidRPr="009D3918">
        <w:t>Да</w:t>
      </w:r>
      <w:r w:rsidR="009D3918" w:rsidRPr="009D3918">
        <w:t xml:space="preserve"> </w:t>
      </w:r>
      <w:r w:rsidRPr="009D3918">
        <w:t>Нет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К каким способам накопления Вы прибегаете</w:t>
      </w:r>
      <w:r w:rsidR="009D3918" w:rsidRPr="009D3918">
        <w:rPr>
          <w:b/>
          <w:bCs/>
        </w:rPr>
        <w:t>?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Банковский депозит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Инвестиции</w:t>
      </w:r>
    </w:p>
    <w:p w:rsidR="009D3918" w:rsidRDefault="00613875" w:rsidP="00383FE6">
      <w:pPr>
        <w:keepNext/>
        <w:widowControl w:val="0"/>
        <w:ind w:firstLine="709"/>
      </w:pPr>
      <w:r w:rsidRPr="009D3918">
        <w:t>Наличный капитал в виде недвижимости, драг</w:t>
      </w:r>
      <w:r w:rsidR="009D3918" w:rsidRPr="009D3918">
        <w:t xml:space="preserve">. </w:t>
      </w:r>
      <w:r w:rsidRPr="009D3918">
        <w:t xml:space="preserve">металлов, предметов искусства </w:t>
      </w:r>
      <w:r w:rsidR="009D3918">
        <w:t>т.д.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Лицевой счет в НПФ</w:t>
      </w:r>
    </w:p>
    <w:p w:rsidR="009D3918" w:rsidRDefault="00613875" w:rsidP="00383FE6">
      <w:pPr>
        <w:keepNext/>
        <w:widowControl w:val="0"/>
        <w:ind w:firstLine="709"/>
      </w:pPr>
      <w:r w:rsidRPr="009D3918">
        <w:t>Накопления</w:t>
      </w:r>
      <w:r w:rsidR="009D3918">
        <w:t xml:space="preserve"> "</w:t>
      </w:r>
      <w:r w:rsidRPr="009D3918">
        <w:t>под матрасом</w:t>
      </w:r>
      <w:r w:rsidR="009D3918">
        <w:t>"</w:t>
      </w:r>
    </w:p>
    <w:p w:rsidR="009D3918" w:rsidRDefault="00613875" w:rsidP="00383FE6">
      <w:pPr>
        <w:keepNext/>
        <w:widowControl w:val="0"/>
        <w:ind w:firstLine="709"/>
      </w:pPr>
      <w:r w:rsidRPr="009D3918">
        <w:t>Другое</w:t>
      </w:r>
      <w:r w:rsidR="009D3918">
        <w:t xml:space="preserve"> (</w:t>
      </w:r>
      <w:r w:rsidRPr="009D3918">
        <w:t>указать</w:t>
      </w:r>
      <w:r w:rsidR="009D3918" w:rsidRPr="009D3918">
        <w:t>)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__________________________________________________________</w:t>
      </w:r>
      <w:r w:rsidR="000E5406">
        <w:t>___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Почему Вы считаете выбранный Вами способ накопления наилучшим</w:t>
      </w:r>
      <w:r w:rsidR="009D3918" w:rsidRPr="009D3918">
        <w:rPr>
          <w:b/>
          <w:bCs/>
        </w:rPr>
        <w:t>?</w:t>
      </w:r>
      <w:r w:rsidRPr="009D391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5406">
        <w:rPr>
          <w:b/>
          <w:bCs/>
        </w:rPr>
        <w:t>___________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Слышали ли Вы о деятельности НПФ</w:t>
      </w:r>
      <w:r w:rsidR="009D3918" w:rsidRPr="009D3918">
        <w:rPr>
          <w:b/>
          <w:bCs/>
        </w:rPr>
        <w:t>?</w:t>
      </w:r>
    </w:p>
    <w:p w:rsidR="009D3918" w:rsidRDefault="00613875" w:rsidP="00383FE6">
      <w:pPr>
        <w:keepNext/>
        <w:widowControl w:val="0"/>
        <w:ind w:firstLine="709"/>
      </w:pPr>
      <w:r w:rsidRPr="009D3918">
        <w:t>Да, слышал</w:t>
      </w:r>
      <w:r w:rsidR="009D3918">
        <w:t xml:space="preserve"> (</w:t>
      </w:r>
      <w:r w:rsidRPr="009D3918">
        <w:t>а</w:t>
      </w:r>
      <w:r w:rsidR="009D3918" w:rsidRPr="009D3918">
        <w:t>)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Пользуюсь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Пользуюсь и уже получаю негосударственную пенсию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Но не пользуюсь</w:t>
      </w:r>
    </w:p>
    <w:p w:rsidR="009D3918" w:rsidRDefault="00613875" w:rsidP="00383FE6">
      <w:pPr>
        <w:keepNext/>
        <w:widowControl w:val="0"/>
        <w:ind w:firstLine="709"/>
      </w:pPr>
      <w:r w:rsidRPr="009D3918">
        <w:t>Нет, не слышал</w:t>
      </w:r>
      <w:r w:rsidR="009D3918">
        <w:t xml:space="preserve"> (</w:t>
      </w:r>
      <w:r w:rsidRPr="009D3918">
        <w:t>а</w:t>
      </w:r>
      <w:r w:rsidR="009D3918" w:rsidRPr="009D3918">
        <w:t>)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О каких НПФ Вы знаете</w:t>
      </w:r>
      <w:r w:rsidR="009D3918" w:rsidRPr="009D3918">
        <w:rPr>
          <w:b/>
          <w:bCs/>
        </w:rPr>
        <w:t>?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Урал ФД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Лукойл Гарант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Стратегия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Урал-АИЛ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Промагрофонд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Норильский Никель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Благосостояние</w:t>
      </w:r>
    </w:p>
    <w:p w:rsidR="009D3918" w:rsidRDefault="00613875" w:rsidP="00383FE6">
      <w:pPr>
        <w:keepNext/>
        <w:widowControl w:val="0"/>
        <w:ind w:firstLine="709"/>
      </w:pPr>
      <w:r w:rsidRPr="009D3918">
        <w:t>Другой</w:t>
      </w:r>
      <w:r w:rsidR="009D3918">
        <w:t xml:space="preserve"> (</w:t>
      </w:r>
      <w:r w:rsidRPr="009D3918">
        <w:t>указать</w:t>
      </w:r>
      <w:r w:rsidR="009D3918" w:rsidRPr="009D3918">
        <w:t>)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__________________________________________________________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Откуда Вы узнали о возможности накопления пенсии в НПФ</w:t>
      </w:r>
      <w:r w:rsidR="009D3918" w:rsidRPr="009D3918">
        <w:rPr>
          <w:b/>
          <w:bCs/>
        </w:rPr>
        <w:t>?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Телевидение и радио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Интернет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Печатные издания</w:t>
      </w:r>
    </w:p>
    <w:p w:rsidR="009D3918" w:rsidRDefault="00613875" w:rsidP="00383FE6">
      <w:pPr>
        <w:keepNext/>
        <w:widowControl w:val="0"/>
        <w:ind w:firstLine="709"/>
      </w:pPr>
      <w:r w:rsidRPr="009D3918">
        <w:t>Знакомые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Предприятие, где Вы работаете, имеет свой НПФ</w:t>
      </w:r>
    </w:p>
    <w:p w:rsidR="009D3918" w:rsidRPr="009D3918" w:rsidRDefault="00613875" w:rsidP="00383FE6">
      <w:pPr>
        <w:keepNext/>
        <w:widowControl w:val="0"/>
        <w:ind w:firstLine="709"/>
      </w:pPr>
      <w:r w:rsidRPr="009D3918">
        <w:t>Самостоятельно узнал</w:t>
      </w:r>
      <w:r w:rsidR="009D3918">
        <w:t xml:space="preserve"> (</w:t>
      </w:r>
      <w:r w:rsidRPr="009D3918">
        <w:t>а</w:t>
      </w:r>
      <w:r w:rsidR="009D3918" w:rsidRPr="009D3918">
        <w:t>),</w:t>
      </w:r>
      <w:r w:rsidRPr="009D3918">
        <w:t xml:space="preserve"> интересовался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Вы не пользуетесь услугами НПФ потому что</w:t>
      </w:r>
      <w:r w:rsidR="009D3918" w:rsidRPr="009D3918">
        <w:rPr>
          <w:b/>
          <w:bCs/>
        </w:rPr>
        <w:t>: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Считаете неэффективными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Считаете ненадежными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Не понимаете, зачем они нужны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Не имеете средств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Сомневаетесь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Достаточно государственной пенсии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Вы пользуетесь услугами НПФ потому что</w:t>
      </w:r>
      <w:r w:rsidR="009D3918" w:rsidRPr="009D3918">
        <w:rPr>
          <w:b/>
          <w:bCs/>
        </w:rPr>
        <w:t>: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Высокая доходность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Это надежно</w:t>
      </w:r>
    </w:p>
    <w:p w:rsidR="009D3918" w:rsidRDefault="00613875" w:rsidP="00383FE6">
      <w:pPr>
        <w:keepNext/>
        <w:widowControl w:val="0"/>
        <w:ind w:firstLine="709"/>
      </w:pPr>
      <w:r w:rsidRPr="009D3918">
        <w:t>Репутация</w:t>
      </w:r>
    </w:p>
    <w:p w:rsidR="009D3918" w:rsidRDefault="00613875" w:rsidP="00383FE6">
      <w:pPr>
        <w:keepNext/>
        <w:widowControl w:val="0"/>
        <w:ind w:firstLine="709"/>
      </w:pPr>
      <w:r w:rsidRPr="009D3918">
        <w:t>Появляется уверенность</w:t>
      </w:r>
      <w:r w:rsidR="009D3918">
        <w:t xml:space="preserve"> "</w:t>
      </w:r>
      <w:r w:rsidRPr="009D3918">
        <w:t>в завтрашнем дне</w:t>
      </w:r>
      <w:r w:rsidR="009D3918">
        <w:t>"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Знакомые посоветовали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Работодатель отчисляет</w:t>
      </w:r>
    </w:p>
    <w:p w:rsid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Какие критерии, по Вашему мнению, определяют доверие к НПФ</w:t>
      </w:r>
      <w:r w:rsidR="009D3918">
        <w:rPr>
          <w:b/>
          <w:bCs/>
        </w:rPr>
        <w:t xml:space="preserve"> (</w:t>
      </w:r>
      <w:r w:rsidRPr="009D3918">
        <w:rPr>
          <w:b/>
          <w:bCs/>
        </w:rPr>
        <w:t>пронумеруйте по степени важности</w:t>
      </w:r>
      <w:r w:rsidR="009D3918" w:rsidRPr="009D3918">
        <w:rPr>
          <w:b/>
          <w:bCs/>
        </w:rPr>
        <w:t>)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Срок работы, опыт</w:t>
      </w:r>
    </w:p>
    <w:p w:rsidR="009D3918" w:rsidRDefault="00613875" w:rsidP="00383FE6">
      <w:pPr>
        <w:keepNext/>
        <w:widowControl w:val="0"/>
        <w:ind w:firstLine="709"/>
      </w:pPr>
      <w:r w:rsidRPr="009D3918">
        <w:t>Высокая доходность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Достаточность и доступность информации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Опыт знакомых, коллег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Государственная поддержка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Прозрачность контроля</w:t>
      </w:r>
    </w:p>
    <w:p w:rsidR="009D3918" w:rsidRDefault="00613875" w:rsidP="00383FE6">
      <w:pPr>
        <w:keepNext/>
        <w:widowControl w:val="0"/>
        <w:ind w:firstLine="709"/>
      </w:pPr>
      <w:r w:rsidRPr="009D3918">
        <w:t>Другие</w:t>
      </w:r>
      <w:r w:rsidR="009D3918">
        <w:t xml:space="preserve"> (</w:t>
      </w:r>
      <w:r w:rsidRPr="009D3918">
        <w:t>указать</w:t>
      </w:r>
      <w:r w:rsidR="009D3918" w:rsidRPr="009D3918">
        <w:t>)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________________________________________________________</w:t>
      </w:r>
      <w:r w:rsidR="000E5406">
        <w:t>____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Укажите Ваш пол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М</w:t>
      </w:r>
      <w:r w:rsidR="009D3918" w:rsidRPr="009D3918">
        <w:t xml:space="preserve"> </w:t>
      </w:r>
      <w:r w:rsidRPr="009D3918">
        <w:t>Ж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Ваш возраст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18-25</w:t>
      </w:r>
      <w:r w:rsidR="009D3918" w:rsidRPr="009D3918">
        <w:t xml:space="preserve"> </w:t>
      </w:r>
      <w:r w:rsidRPr="009D3918">
        <w:t>26-40</w:t>
      </w:r>
      <w:r w:rsidR="009D3918" w:rsidRPr="009D3918">
        <w:t xml:space="preserve"> </w:t>
      </w:r>
      <w:r w:rsidRPr="009D3918">
        <w:t>41-55</w:t>
      </w:r>
      <w:r w:rsidR="009D3918" w:rsidRPr="009D3918">
        <w:t xml:space="preserve"> </w:t>
      </w:r>
      <w:r w:rsidRPr="009D3918">
        <w:t>56 и старше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Область Вашей деятельности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Финансы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Медицина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Образование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Производство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Политическая деятельность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Государственная служба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Студент</w:t>
      </w:r>
    </w:p>
    <w:p w:rsidR="00613875" w:rsidRPr="009D3918" w:rsidRDefault="00613875" w:rsidP="00383FE6">
      <w:pPr>
        <w:keepNext/>
        <w:widowControl w:val="0"/>
        <w:ind w:firstLine="709"/>
      </w:pPr>
      <w:r w:rsidRPr="009D3918">
        <w:t>Пенсионер</w:t>
      </w:r>
    </w:p>
    <w:p w:rsidR="009D3918" w:rsidRDefault="00613875" w:rsidP="00383FE6">
      <w:pPr>
        <w:keepNext/>
        <w:widowControl w:val="0"/>
        <w:ind w:firstLine="709"/>
      </w:pPr>
      <w:r w:rsidRPr="009D3918">
        <w:t>Другое</w:t>
      </w:r>
      <w:r w:rsidR="009D3918">
        <w:t xml:space="preserve"> (</w:t>
      </w:r>
      <w:r w:rsidRPr="009D3918">
        <w:t>указать</w:t>
      </w:r>
      <w:r w:rsidR="009D3918" w:rsidRPr="009D3918">
        <w:t>)</w:t>
      </w:r>
    </w:p>
    <w:p w:rsidR="009D3918" w:rsidRDefault="00613875" w:rsidP="00383FE6">
      <w:pPr>
        <w:keepNext/>
        <w:widowControl w:val="0"/>
        <w:ind w:firstLine="709"/>
      </w:pPr>
      <w:r w:rsidRPr="009D3918">
        <w:t>__________________________________________________________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Уровень Вашего дохода</w:t>
      </w:r>
    </w:p>
    <w:p w:rsidR="009D3918" w:rsidRPr="009D3918" w:rsidRDefault="00613875" w:rsidP="00383FE6">
      <w:pPr>
        <w:keepNext/>
        <w:widowControl w:val="0"/>
        <w:ind w:firstLine="709"/>
      </w:pPr>
      <w:r w:rsidRPr="009D3918">
        <w:t>до 15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Pr="009D3918">
        <w:t>15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="009D3918">
        <w:t>-</w:t>
      </w:r>
      <w:r w:rsidRPr="009D3918">
        <w:t xml:space="preserve"> 30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Pr="009D3918">
        <w:t>30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="009D3918">
        <w:t>-</w:t>
      </w:r>
      <w:r w:rsidRPr="009D3918">
        <w:t xml:space="preserve"> 50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Pr="009D3918">
        <w:t>50 т</w:t>
      </w:r>
      <w:r w:rsidR="009D3918" w:rsidRPr="009D3918">
        <w:t xml:space="preserve">. </w:t>
      </w:r>
      <w:r w:rsidRPr="009D3918">
        <w:t>р</w:t>
      </w:r>
      <w:r w:rsidR="009D3918" w:rsidRPr="009D3918">
        <w:t xml:space="preserve">. </w:t>
      </w:r>
      <w:r w:rsidRPr="009D3918">
        <w:t>и выше</w:t>
      </w:r>
    </w:p>
    <w:p w:rsidR="00613875" w:rsidRPr="009D3918" w:rsidRDefault="00613875" w:rsidP="00383FE6">
      <w:pPr>
        <w:keepNext/>
        <w:widowControl w:val="0"/>
        <w:ind w:firstLine="709"/>
        <w:rPr>
          <w:b/>
          <w:bCs/>
        </w:rPr>
      </w:pPr>
      <w:r w:rsidRPr="009D3918">
        <w:rPr>
          <w:b/>
          <w:bCs/>
        </w:rPr>
        <w:t>Большое спасибо за участие в проведении исследования</w:t>
      </w:r>
      <w:r w:rsidR="009D3918" w:rsidRPr="009D3918">
        <w:rPr>
          <w:b/>
          <w:bCs/>
        </w:rPr>
        <w:t>!</w:t>
      </w:r>
      <w:bookmarkStart w:id="18" w:name="_GoBack"/>
      <w:bookmarkEnd w:id="18"/>
    </w:p>
    <w:sectPr w:rsidR="00613875" w:rsidRPr="009D3918" w:rsidSect="009D3918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B5" w:rsidRDefault="00A052B5" w:rsidP="00A52C58">
      <w:pPr>
        <w:spacing w:line="240" w:lineRule="auto"/>
        <w:ind w:firstLine="709"/>
      </w:pPr>
      <w:r>
        <w:separator/>
      </w:r>
    </w:p>
  </w:endnote>
  <w:endnote w:type="continuationSeparator" w:id="0">
    <w:p w:rsidR="00A052B5" w:rsidRDefault="00A052B5" w:rsidP="00A52C58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42" w:rsidRDefault="006E0542" w:rsidP="009D3918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B5" w:rsidRDefault="00A052B5" w:rsidP="00A52C58">
      <w:pPr>
        <w:spacing w:line="240" w:lineRule="auto"/>
        <w:ind w:firstLine="709"/>
      </w:pPr>
      <w:r>
        <w:separator/>
      </w:r>
    </w:p>
  </w:footnote>
  <w:footnote w:type="continuationSeparator" w:id="0">
    <w:p w:rsidR="00A052B5" w:rsidRDefault="00A052B5" w:rsidP="00A52C58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542" w:rsidRDefault="000E2C17" w:rsidP="009D3918">
    <w:pPr>
      <w:pStyle w:val="a9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6E0542" w:rsidRDefault="006E0542" w:rsidP="009D391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B97"/>
    <w:multiLevelType w:val="hybridMultilevel"/>
    <w:tmpl w:val="B8042482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1968"/>
    <w:multiLevelType w:val="hybridMultilevel"/>
    <w:tmpl w:val="D4765298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6926"/>
    <w:multiLevelType w:val="multilevel"/>
    <w:tmpl w:val="2C58A9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E20E6"/>
    <w:multiLevelType w:val="hybridMultilevel"/>
    <w:tmpl w:val="8FCE53F0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E1ED4"/>
    <w:multiLevelType w:val="hybridMultilevel"/>
    <w:tmpl w:val="BB322208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42971"/>
    <w:multiLevelType w:val="hybridMultilevel"/>
    <w:tmpl w:val="2C307596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86966"/>
    <w:multiLevelType w:val="multilevel"/>
    <w:tmpl w:val="968ADAF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1C8143EA"/>
    <w:multiLevelType w:val="hybridMultilevel"/>
    <w:tmpl w:val="746E3132"/>
    <w:lvl w:ilvl="0" w:tplc="B7AE4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0F41F8"/>
    <w:multiLevelType w:val="multilevel"/>
    <w:tmpl w:val="2892AF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28504A57"/>
    <w:multiLevelType w:val="hybridMultilevel"/>
    <w:tmpl w:val="66D2E00E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65710"/>
    <w:multiLevelType w:val="hybridMultilevel"/>
    <w:tmpl w:val="50B81FF6"/>
    <w:lvl w:ilvl="0" w:tplc="94A290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7F3D3D"/>
    <w:multiLevelType w:val="hybridMultilevel"/>
    <w:tmpl w:val="FC700D22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911D2E"/>
    <w:multiLevelType w:val="hybridMultilevel"/>
    <w:tmpl w:val="309C5086"/>
    <w:lvl w:ilvl="0" w:tplc="C2B89CC8">
      <w:start w:val="1"/>
      <w:numFmt w:val="decimal"/>
      <w:lvlText w:val="%1."/>
      <w:lvlJc w:val="left"/>
      <w:pPr>
        <w:ind w:left="1939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FA30395"/>
    <w:multiLevelType w:val="hybridMultilevel"/>
    <w:tmpl w:val="362813F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CBB5C9A"/>
    <w:multiLevelType w:val="hybridMultilevel"/>
    <w:tmpl w:val="8A9645F4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94232"/>
    <w:multiLevelType w:val="hybridMultilevel"/>
    <w:tmpl w:val="66F6534A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A7736"/>
    <w:multiLevelType w:val="hybridMultilevel"/>
    <w:tmpl w:val="3FF6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A31E6"/>
    <w:multiLevelType w:val="hybridMultilevel"/>
    <w:tmpl w:val="F954B398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80375"/>
    <w:multiLevelType w:val="hybridMultilevel"/>
    <w:tmpl w:val="451C9FCC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E7921"/>
    <w:multiLevelType w:val="hybridMultilevel"/>
    <w:tmpl w:val="91307564"/>
    <w:lvl w:ilvl="0" w:tplc="E03E35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4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17"/>
  </w:num>
  <w:num w:numId="12">
    <w:abstractNumId w:val="15"/>
  </w:num>
  <w:num w:numId="13">
    <w:abstractNumId w:val="20"/>
  </w:num>
  <w:num w:numId="14">
    <w:abstractNumId w:val="19"/>
  </w:num>
  <w:num w:numId="15">
    <w:abstractNumId w:val="10"/>
  </w:num>
  <w:num w:numId="16">
    <w:abstractNumId w:val="0"/>
  </w:num>
  <w:num w:numId="17">
    <w:abstractNumId w:val="21"/>
  </w:num>
  <w:num w:numId="18">
    <w:abstractNumId w:val="5"/>
  </w:num>
  <w:num w:numId="19">
    <w:abstractNumId w:val="4"/>
  </w:num>
  <w:num w:numId="20">
    <w:abstractNumId w:val="16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541"/>
    <w:rsid w:val="000274E3"/>
    <w:rsid w:val="000317C4"/>
    <w:rsid w:val="00033ED7"/>
    <w:rsid w:val="000348DD"/>
    <w:rsid w:val="000568EE"/>
    <w:rsid w:val="00091E88"/>
    <w:rsid w:val="000A17F3"/>
    <w:rsid w:val="000A62BF"/>
    <w:rsid w:val="000C7F71"/>
    <w:rsid w:val="000E0045"/>
    <w:rsid w:val="000E2C17"/>
    <w:rsid w:val="000E5406"/>
    <w:rsid w:val="000E69BC"/>
    <w:rsid w:val="00123632"/>
    <w:rsid w:val="00162711"/>
    <w:rsid w:val="0017211A"/>
    <w:rsid w:val="001A078F"/>
    <w:rsid w:val="001A499E"/>
    <w:rsid w:val="001A56CE"/>
    <w:rsid w:val="001A7CBC"/>
    <w:rsid w:val="001B3F58"/>
    <w:rsid w:val="001C0AC3"/>
    <w:rsid w:val="001C7355"/>
    <w:rsid w:val="001D1436"/>
    <w:rsid w:val="001F39F8"/>
    <w:rsid w:val="002673F3"/>
    <w:rsid w:val="00267A43"/>
    <w:rsid w:val="002930F1"/>
    <w:rsid w:val="002A15C5"/>
    <w:rsid w:val="00303116"/>
    <w:rsid w:val="0031113F"/>
    <w:rsid w:val="00344F63"/>
    <w:rsid w:val="00346B32"/>
    <w:rsid w:val="003527E9"/>
    <w:rsid w:val="0037699D"/>
    <w:rsid w:val="00377BEF"/>
    <w:rsid w:val="00381914"/>
    <w:rsid w:val="00383FE6"/>
    <w:rsid w:val="00395A71"/>
    <w:rsid w:val="003B16A3"/>
    <w:rsid w:val="003C14AB"/>
    <w:rsid w:val="003D08D4"/>
    <w:rsid w:val="003F345C"/>
    <w:rsid w:val="003F4E1D"/>
    <w:rsid w:val="004140C8"/>
    <w:rsid w:val="00424F33"/>
    <w:rsid w:val="00431114"/>
    <w:rsid w:val="00433E7A"/>
    <w:rsid w:val="00446DAA"/>
    <w:rsid w:val="00460B4E"/>
    <w:rsid w:val="004636D1"/>
    <w:rsid w:val="0047590E"/>
    <w:rsid w:val="004823CC"/>
    <w:rsid w:val="00494180"/>
    <w:rsid w:val="0049532B"/>
    <w:rsid w:val="004A088C"/>
    <w:rsid w:val="004A455A"/>
    <w:rsid w:val="004C6ABF"/>
    <w:rsid w:val="004E2669"/>
    <w:rsid w:val="005155A5"/>
    <w:rsid w:val="00534854"/>
    <w:rsid w:val="00543AC4"/>
    <w:rsid w:val="0056351D"/>
    <w:rsid w:val="005938C8"/>
    <w:rsid w:val="00594358"/>
    <w:rsid w:val="005B1659"/>
    <w:rsid w:val="005D359C"/>
    <w:rsid w:val="005F3A61"/>
    <w:rsid w:val="005F5ACC"/>
    <w:rsid w:val="00613186"/>
    <w:rsid w:val="00613875"/>
    <w:rsid w:val="00623729"/>
    <w:rsid w:val="0063073F"/>
    <w:rsid w:val="00631C87"/>
    <w:rsid w:val="00637A76"/>
    <w:rsid w:val="006620CF"/>
    <w:rsid w:val="00676A45"/>
    <w:rsid w:val="006820D6"/>
    <w:rsid w:val="00685DB5"/>
    <w:rsid w:val="0069017C"/>
    <w:rsid w:val="006B3318"/>
    <w:rsid w:val="006B4CEF"/>
    <w:rsid w:val="006C1232"/>
    <w:rsid w:val="006E0542"/>
    <w:rsid w:val="006F1C78"/>
    <w:rsid w:val="006F4805"/>
    <w:rsid w:val="006F6B0C"/>
    <w:rsid w:val="00715ED5"/>
    <w:rsid w:val="00716C5D"/>
    <w:rsid w:val="00725CF9"/>
    <w:rsid w:val="00745363"/>
    <w:rsid w:val="00753462"/>
    <w:rsid w:val="007704D8"/>
    <w:rsid w:val="00782E7B"/>
    <w:rsid w:val="00792D00"/>
    <w:rsid w:val="007D228F"/>
    <w:rsid w:val="007D7D11"/>
    <w:rsid w:val="007E0611"/>
    <w:rsid w:val="007E5B64"/>
    <w:rsid w:val="007F00DC"/>
    <w:rsid w:val="0081637A"/>
    <w:rsid w:val="00823004"/>
    <w:rsid w:val="00830453"/>
    <w:rsid w:val="0084283A"/>
    <w:rsid w:val="0084515E"/>
    <w:rsid w:val="00853F9B"/>
    <w:rsid w:val="00875CF8"/>
    <w:rsid w:val="00882A80"/>
    <w:rsid w:val="00890B88"/>
    <w:rsid w:val="00896974"/>
    <w:rsid w:val="008A6787"/>
    <w:rsid w:val="008C2083"/>
    <w:rsid w:val="008E2E8A"/>
    <w:rsid w:val="008F7542"/>
    <w:rsid w:val="0091670D"/>
    <w:rsid w:val="00923B6E"/>
    <w:rsid w:val="00961608"/>
    <w:rsid w:val="0097230C"/>
    <w:rsid w:val="00986A85"/>
    <w:rsid w:val="00994853"/>
    <w:rsid w:val="009A53B1"/>
    <w:rsid w:val="009A55AB"/>
    <w:rsid w:val="009A7743"/>
    <w:rsid w:val="009B668A"/>
    <w:rsid w:val="009D38B6"/>
    <w:rsid w:val="009D3918"/>
    <w:rsid w:val="00A052B5"/>
    <w:rsid w:val="00A17466"/>
    <w:rsid w:val="00A26B9A"/>
    <w:rsid w:val="00A52C58"/>
    <w:rsid w:val="00A53359"/>
    <w:rsid w:val="00A60DF0"/>
    <w:rsid w:val="00AA73FD"/>
    <w:rsid w:val="00AB2544"/>
    <w:rsid w:val="00AE34E1"/>
    <w:rsid w:val="00B041E2"/>
    <w:rsid w:val="00B218B0"/>
    <w:rsid w:val="00B248C4"/>
    <w:rsid w:val="00B25526"/>
    <w:rsid w:val="00B2590E"/>
    <w:rsid w:val="00B432C7"/>
    <w:rsid w:val="00B45470"/>
    <w:rsid w:val="00B86165"/>
    <w:rsid w:val="00B86FA2"/>
    <w:rsid w:val="00BA5D86"/>
    <w:rsid w:val="00BC324E"/>
    <w:rsid w:val="00BC7F2D"/>
    <w:rsid w:val="00BD6DE0"/>
    <w:rsid w:val="00BE09BD"/>
    <w:rsid w:val="00BF231A"/>
    <w:rsid w:val="00BF31F0"/>
    <w:rsid w:val="00C008ED"/>
    <w:rsid w:val="00C042D1"/>
    <w:rsid w:val="00C130D7"/>
    <w:rsid w:val="00C23D2F"/>
    <w:rsid w:val="00C45151"/>
    <w:rsid w:val="00C57080"/>
    <w:rsid w:val="00C820E4"/>
    <w:rsid w:val="00CA431E"/>
    <w:rsid w:val="00CB00FA"/>
    <w:rsid w:val="00CF4387"/>
    <w:rsid w:val="00D068D9"/>
    <w:rsid w:val="00D21015"/>
    <w:rsid w:val="00D23ACE"/>
    <w:rsid w:val="00D45E33"/>
    <w:rsid w:val="00D60841"/>
    <w:rsid w:val="00D75726"/>
    <w:rsid w:val="00D844F5"/>
    <w:rsid w:val="00DA3B95"/>
    <w:rsid w:val="00DD3EFE"/>
    <w:rsid w:val="00DD4B42"/>
    <w:rsid w:val="00DE60AA"/>
    <w:rsid w:val="00DF1D69"/>
    <w:rsid w:val="00E535CC"/>
    <w:rsid w:val="00E8729A"/>
    <w:rsid w:val="00E957FB"/>
    <w:rsid w:val="00EA7F26"/>
    <w:rsid w:val="00EB60E9"/>
    <w:rsid w:val="00ED5541"/>
    <w:rsid w:val="00EF0DEE"/>
    <w:rsid w:val="00F02009"/>
    <w:rsid w:val="00F06B5C"/>
    <w:rsid w:val="00F24470"/>
    <w:rsid w:val="00F52050"/>
    <w:rsid w:val="00F6719B"/>
    <w:rsid w:val="00F709B6"/>
    <w:rsid w:val="00F74982"/>
    <w:rsid w:val="00FA710A"/>
    <w:rsid w:val="00FA7F55"/>
    <w:rsid w:val="00FB21FF"/>
    <w:rsid w:val="00FC3256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C7CA7-40F9-4011-819C-86265A2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391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391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39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D39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39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39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39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39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39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3875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162711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r10">
    <w:name w:val="pr10"/>
    <w:uiPriority w:val="99"/>
    <w:rsid w:val="00A60DF0"/>
    <w:rPr>
      <w:rFonts w:cs="Times New Roman"/>
    </w:rPr>
  </w:style>
  <w:style w:type="paragraph" w:styleId="a6">
    <w:name w:val="No Spacing"/>
    <w:link w:val="a7"/>
    <w:uiPriority w:val="99"/>
    <w:qFormat/>
    <w:rsid w:val="00162711"/>
    <w:rPr>
      <w:rFonts w:cs="Calibri"/>
      <w:sz w:val="22"/>
      <w:szCs w:val="22"/>
      <w:lang w:eastAsia="en-US"/>
    </w:rPr>
  </w:style>
  <w:style w:type="character" w:styleId="a8">
    <w:name w:val="Hyperlink"/>
    <w:uiPriority w:val="99"/>
    <w:rsid w:val="009D391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31">
    <w:name w:val="Обычный (веб)3"/>
    <w:basedOn w:val="a2"/>
    <w:uiPriority w:val="99"/>
    <w:rsid w:val="0049532B"/>
    <w:pPr>
      <w:spacing w:after="180" w:line="324" w:lineRule="atLeast"/>
      <w:ind w:left="675" w:firstLine="709"/>
    </w:pPr>
    <w:rPr>
      <w:rFonts w:ascii="Arial" w:hAnsi="Arial" w:cs="Arial"/>
      <w:sz w:val="20"/>
      <w:szCs w:val="20"/>
    </w:rPr>
  </w:style>
  <w:style w:type="paragraph" w:styleId="21">
    <w:name w:val="Body Text 2"/>
    <w:basedOn w:val="a2"/>
    <w:link w:val="22"/>
    <w:uiPriority w:val="99"/>
    <w:rsid w:val="0049532B"/>
    <w:pPr>
      <w:spacing w:line="240" w:lineRule="auto"/>
      <w:ind w:firstLine="709"/>
    </w:pPr>
  </w:style>
  <w:style w:type="character" w:customStyle="1" w:styleId="22">
    <w:name w:val="Основний текст 2 Знак"/>
    <w:link w:val="21"/>
    <w:uiPriority w:val="99"/>
    <w:locked/>
    <w:rsid w:val="0049532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2"/>
    <w:next w:val="aa"/>
    <w:link w:val="ab"/>
    <w:uiPriority w:val="99"/>
    <w:rsid w:val="009D39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Normal (Web)"/>
    <w:basedOn w:val="a2"/>
    <w:uiPriority w:val="99"/>
    <w:rsid w:val="009D391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d">
    <w:name w:val="footer"/>
    <w:basedOn w:val="a2"/>
    <w:link w:val="ae"/>
    <w:uiPriority w:val="99"/>
    <w:semiHidden/>
    <w:rsid w:val="009D3918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ій колонтитул Знак"/>
    <w:link w:val="ad"/>
    <w:uiPriority w:val="99"/>
    <w:semiHidden/>
    <w:locked/>
    <w:rsid w:val="009D3918"/>
    <w:rPr>
      <w:rFonts w:cs="Times New Roman"/>
      <w:sz w:val="28"/>
      <w:szCs w:val="28"/>
      <w:lang w:val="ru-RU" w:eastAsia="ru-RU"/>
    </w:rPr>
  </w:style>
  <w:style w:type="character" w:customStyle="1" w:styleId="ab">
    <w:name w:val="Верхній колонтитул Знак"/>
    <w:link w:val="a9"/>
    <w:uiPriority w:val="99"/>
    <w:semiHidden/>
    <w:locked/>
    <w:rsid w:val="00A52C5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0">
    <w:name w:val="Знак Знак21"/>
    <w:uiPriority w:val="99"/>
    <w:semiHidden/>
    <w:locked/>
    <w:rsid w:val="009D391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first-letter">
    <w:name w:val="first-letter"/>
    <w:uiPriority w:val="99"/>
    <w:rsid w:val="00F74982"/>
    <w:rPr>
      <w:rFonts w:cs="Times New Roman"/>
    </w:rPr>
  </w:style>
  <w:style w:type="paragraph" w:styleId="af">
    <w:name w:val="List Paragraph"/>
    <w:basedOn w:val="a2"/>
    <w:uiPriority w:val="99"/>
    <w:qFormat/>
    <w:rsid w:val="00C23D2F"/>
    <w:pPr>
      <w:ind w:left="720" w:firstLine="709"/>
    </w:pPr>
  </w:style>
  <w:style w:type="character" w:styleId="af0">
    <w:name w:val="Strong"/>
    <w:uiPriority w:val="99"/>
    <w:qFormat/>
    <w:rsid w:val="00AB2544"/>
    <w:rPr>
      <w:rFonts w:cs="Times New Roman"/>
      <w:b/>
      <w:bCs/>
    </w:rPr>
  </w:style>
  <w:style w:type="character" w:styleId="af1">
    <w:name w:val="FollowedHyperlink"/>
    <w:uiPriority w:val="99"/>
    <w:semiHidden/>
    <w:rsid w:val="00C008ED"/>
    <w:rPr>
      <w:rFonts w:cs="Times New Roman"/>
      <w:color w:val="800080"/>
      <w:u w:val="single"/>
    </w:rPr>
  </w:style>
  <w:style w:type="character" w:customStyle="1" w:styleId="pr101">
    <w:name w:val="pr101"/>
    <w:uiPriority w:val="99"/>
    <w:rsid w:val="00A60DF0"/>
    <w:rPr>
      <w:rFonts w:cs="Times New Roman"/>
    </w:rPr>
  </w:style>
  <w:style w:type="character" w:customStyle="1" w:styleId="artheader">
    <w:name w:val="artheader"/>
    <w:uiPriority w:val="99"/>
    <w:rsid w:val="00A60DF0"/>
    <w:rPr>
      <w:rFonts w:cs="Times New Roman"/>
    </w:rPr>
  </w:style>
  <w:style w:type="character" w:customStyle="1" w:styleId="a7">
    <w:name w:val="Без інтервалів Знак"/>
    <w:link w:val="a6"/>
    <w:uiPriority w:val="99"/>
    <w:locked/>
    <w:rsid w:val="00162711"/>
    <w:rPr>
      <w:rFonts w:eastAsia="Times New Roman" w:cs="Times New Roman"/>
      <w:sz w:val="22"/>
      <w:szCs w:val="22"/>
      <w:lang w:val="ru-RU" w:eastAsia="en-US"/>
    </w:rPr>
  </w:style>
  <w:style w:type="paragraph" w:styleId="af2">
    <w:name w:val="Balloon Text"/>
    <w:basedOn w:val="a2"/>
    <w:link w:val="af3"/>
    <w:uiPriority w:val="99"/>
    <w:semiHidden/>
    <w:rsid w:val="0016271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locked/>
    <w:rsid w:val="00162711"/>
    <w:rPr>
      <w:rFonts w:ascii="Tahoma" w:hAnsi="Tahoma" w:cs="Tahoma"/>
      <w:sz w:val="16"/>
      <w:szCs w:val="16"/>
      <w:lang w:val="x-none" w:eastAsia="en-US"/>
    </w:rPr>
  </w:style>
  <w:style w:type="paragraph" w:styleId="aa">
    <w:name w:val="Body Text"/>
    <w:basedOn w:val="a2"/>
    <w:link w:val="af4"/>
    <w:uiPriority w:val="99"/>
    <w:rsid w:val="009D3918"/>
    <w:pPr>
      <w:ind w:firstLine="709"/>
    </w:pPr>
  </w:style>
  <w:style w:type="character" w:customStyle="1" w:styleId="af4">
    <w:name w:val="Основний текст Знак"/>
    <w:link w:val="aa"/>
    <w:uiPriority w:val="99"/>
    <w:semiHidden/>
    <w:locked/>
    <w:rsid w:val="00162711"/>
    <w:rPr>
      <w:rFonts w:cs="Times New Roman"/>
      <w:sz w:val="28"/>
      <w:szCs w:val="28"/>
      <w:lang w:val="ru-RU" w:eastAsia="ru-RU"/>
    </w:rPr>
  </w:style>
  <w:style w:type="character" w:styleId="af5">
    <w:name w:val="line number"/>
    <w:uiPriority w:val="99"/>
    <w:semiHidden/>
    <w:rsid w:val="00162711"/>
    <w:rPr>
      <w:rFonts w:cs="Times New Roman"/>
    </w:rPr>
  </w:style>
  <w:style w:type="paragraph" w:styleId="af6">
    <w:name w:val="TOC Heading"/>
    <w:basedOn w:val="1"/>
    <w:next w:val="a2"/>
    <w:uiPriority w:val="99"/>
    <w:qFormat/>
    <w:rsid w:val="0047590E"/>
    <w:pPr>
      <w:outlineLvl w:val="9"/>
    </w:pPr>
    <w:rPr>
      <w:rFonts w:ascii="Cambria" w:hAnsi="Cambria" w:cs="Cambria"/>
      <w:color w:val="365F91"/>
    </w:rPr>
  </w:style>
  <w:style w:type="paragraph" w:styleId="11">
    <w:name w:val="toc 1"/>
    <w:basedOn w:val="a2"/>
    <w:next w:val="a2"/>
    <w:autoRedefine/>
    <w:uiPriority w:val="99"/>
    <w:semiHidden/>
    <w:rsid w:val="009D391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9D3918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9D39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7">
    <w:name w:val="Верхний колонтитул Знак"/>
    <w:uiPriority w:val="99"/>
    <w:rsid w:val="009D3918"/>
    <w:rPr>
      <w:rFonts w:cs="Times New Roman"/>
      <w:kern w:val="16"/>
      <w:sz w:val="24"/>
      <w:szCs w:val="24"/>
    </w:rPr>
  </w:style>
  <w:style w:type="paragraph" w:customStyle="1" w:styleId="af8">
    <w:name w:val="выделение"/>
    <w:uiPriority w:val="99"/>
    <w:rsid w:val="009D391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9"/>
    <w:uiPriority w:val="99"/>
    <w:rsid w:val="009D39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9D3918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link w:val="af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b">
    <w:name w:val="endnote reference"/>
    <w:uiPriority w:val="99"/>
    <w:semiHidden/>
    <w:rsid w:val="009D3918"/>
    <w:rPr>
      <w:rFonts w:cs="Times New Roman"/>
      <w:vertAlign w:val="superscript"/>
    </w:rPr>
  </w:style>
  <w:style w:type="paragraph" w:styleId="afc">
    <w:name w:val="Plain Text"/>
    <w:basedOn w:val="a2"/>
    <w:link w:val="12"/>
    <w:uiPriority w:val="99"/>
    <w:rsid w:val="009D391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c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e">
    <w:name w:val="footnote reference"/>
    <w:uiPriority w:val="99"/>
    <w:semiHidden/>
    <w:rsid w:val="009D391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3918"/>
    <w:pPr>
      <w:numPr>
        <w:numId w:val="2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">
    <w:name w:val="литера"/>
    <w:uiPriority w:val="99"/>
    <w:rsid w:val="009D391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uiPriority w:val="99"/>
    <w:rsid w:val="009D3918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9D3918"/>
    <w:rPr>
      <w:rFonts w:cs="Times New Roman"/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9D3918"/>
    <w:pPr>
      <w:ind w:firstLine="709"/>
    </w:pPr>
  </w:style>
  <w:style w:type="paragraph" w:styleId="32">
    <w:name w:val="toc 3"/>
    <w:basedOn w:val="a2"/>
    <w:next w:val="a2"/>
    <w:autoRedefine/>
    <w:uiPriority w:val="99"/>
    <w:semiHidden/>
    <w:rsid w:val="009D39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39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3918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9D3918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9D39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3">
    <w:name w:val="Table Grid"/>
    <w:basedOn w:val="a4"/>
    <w:uiPriority w:val="99"/>
    <w:rsid w:val="009D391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9D391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D3918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3918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D391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D391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D3918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9D3918"/>
    <w:rPr>
      <w:i/>
      <w:iCs/>
    </w:rPr>
  </w:style>
  <w:style w:type="paragraph" w:customStyle="1" w:styleId="aff5">
    <w:name w:val="ТАБЛИЦА"/>
    <w:next w:val="a2"/>
    <w:autoRedefine/>
    <w:uiPriority w:val="99"/>
    <w:rsid w:val="009D391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9D3918"/>
  </w:style>
  <w:style w:type="paragraph" w:customStyle="1" w:styleId="13">
    <w:name w:val="Стиль ТАБЛИЦА + Междустр.интервал:  полуторный1"/>
    <w:basedOn w:val="aff5"/>
    <w:autoRedefine/>
    <w:uiPriority w:val="99"/>
    <w:rsid w:val="009D3918"/>
  </w:style>
  <w:style w:type="table" w:customStyle="1" w:styleId="14">
    <w:name w:val="Стиль таблицы1"/>
    <w:uiPriority w:val="99"/>
    <w:rsid w:val="009D3918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9D3918"/>
    <w:pPr>
      <w:jc w:val="center"/>
    </w:pPr>
    <w:rPr>
      <w:rFonts w:ascii="Times New Roman" w:hAnsi="Times New Roman"/>
    </w:rPr>
  </w:style>
  <w:style w:type="paragraph" w:styleId="aff8">
    <w:name w:val="endnote text"/>
    <w:basedOn w:val="a2"/>
    <w:link w:val="aff9"/>
    <w:uiPriority w:val="99"/>
    <w:semiHidden/>
    <w:rsid w:val="009D3918"/>
    <w:pPr>
      <w:ind w:firstLine="709"/>
    </w:pPr>
    <w:rPr>
      <w:sz w:val="20"/>
      <w:szCs w:val="20"/>
    </w:rPr>
  </w:style>
  <w:style w:type="character" w:customStyle="1" w:styleId="aff9">
    <w:name w:val="Текст кінцевої виноски Знак"/>
    <w:link w:val="aff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a">
    <w:name w:val="footnote text"/>
    <w:basedOn w:val="a2"/>
    <w:link w:val="affb"/>
    <w:autoRedefine/>
    <w:uiPriority w:val="99"/>
    <w:semiHidden/>
    <w:rsid w:val="009D3918"/>
    <w:pPr>
      <w:ind w:firstLine="709"/>
    </w:pPr>
    <w:rPr>
      <w:color w:val="000000"/>
      <w:sz w:val="20"/>
      <w:szCs w:val="20"/>
    </w:rPr>
  </w:style>
  <w:style w:type="character" w:customStyle="1" w:styleId="affb">
    <w:name w:val="Текст виноски Знак"/>
    <w:link w:val="affa"/>
    <w:uiPriority w:val="99"/>
    <w:locked/>
    <w:rsid w:val="009D3918"/>
    <w:rPr>
      <w:rFonts w:cs="Times New Roman"/>
      <w:color w:val="000000"/>
      <w:lang w:val="ru-RU" w:eastAsia="ru-RU"/>
    </w:rPr>
  </w:style>
  <w:style w:type="paragraph" w:customStyle="1" w:styleId="affc">
    <w:name w:val="титут"/>
    <w:autoRedefine/>
    <w:uiPriority w:val="99"/>
    <w:rsid w:val="009D391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13161</Words>
  <Characters>75020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88005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izz9</dc:creator>
  <cp:keywords/>
  <dc:description/>
  <cp:lastModifiedBy>Irina</cp:lastModifiedBy>
  <cp:revision>2</cp:revision>
  <dcterms:created xsi:type="dcterms:W3CDTF">2014-08-11T12:18:00Z</dcterms:created>
  <dcterms:modified xsi:type="dcterms:W3CDTF">2014-08-11T12:18:00Z</dcterms:modified>
</cp:coreProperties>
</file>