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31" w:rsidRDefault="00EE0931">
      <w:pPr>
        <w:pStyle w:val="1"/>
      </w:pPr>
    </w:p>
    <w:p w:rsidR="00EE0931" w:rsidRDefault="00EE0931">
      <w:pPr>
        <w:pStyle w:val="2"/>
        <w:jc w:val="center"/>
        <w:rPr>
          <w:b/>
          <w:bCs/>
        </w:rPr>
      </w:pPr>
      <w:r>
        <w:rPr>
          <w:b/>
          <w:bCs/>
        </w:rPr>
        <w:t>СОДЕРЖАНИЕ:</w:t>
      </w:r>
    </w:p>
    <w:p w:rsidR="00EE0931" w:rsidRDefault="00EE0931">
      <w:pPr>
        <w:spacing w:line="360" w:lineRule="auto"/>
        <w:rPr>
          <w:sz w:val="28"/>
          <w:szCs w:val="28"/>
        </w:rPr>
      </w:pP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  <w:t>2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Действующий КЗот и новый проект: сходства и различия.</w:t>
      </w:r>
      <w:r>
        <w:rPr>
          <w:noProof/>
          <w:sz w:val="28"/>
          <w:szCs w:val="28"/>
        </w:rPr>
        <w:tab/>
        <w:t>3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Основные задачи действующего и нового проекта КЗоТа.</w:t>
      </w:r>
      <w:r>
        <w:rPr>
          <w:noProof/>
          <w:sz w:val="28"/>
          <w:szCs w:val="28"/>
        </w:rPr>
        <w:tab/>
        <w:t>7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Основные трудовые права и обязанности.</w:t>
      </w:r>
      <w:r>
        <w:rPr>
          <w:noProof/>
          <w:sz w:val="28"/>
          <w:szCs w:val="28"/>
        </w:rPr>
        <w:tab/>
        <w:t>9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Законодательство о труде.</w:t>
      </w:r>
      <w:r>
        <w:rPr>
          <w:noProof/>
          <w:sz w:val="28"/>
          <w:szCs w:val="28"/>
        </w:rPr>
        <w:tab/>
        <w:t>14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  <w:t>18</w:t>
      </w:r>
    </w:p>
    <w:p w:rsidR="00EE0931" w:rsidRDefault="00EE0931">
      <w:pPr>
        <w:pStyle w:val="11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литературы:</w:t>
      </w:r>
      <w:r>
        <w:rPr>
          <w:noProof/>
          <w:sz w:val="28"/>
          <w:szCs w:val="28"/>
        </w:rPr>
        <w:tab/>
        <w:t>21</w:t>
      </w:r>
    </w:p>
    <w:p w:rsidR="00EE0931" w:rsidRDefault="00EE0931">
      <w:pPr>
        <w:spacing w:line="360" w:lineRule="auto"/>
      </w:pPr>
    </w:p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/>
    <w:p w:rsidR="00EE0931" w:rsidRDefault="00EE0931">
      <w:pPr>
        <w:pStyle w:val="1"/>
      </w:pPr>
      <w:bookmarkStart w:id="0" w:name="_Toc532988157"/>
      <w:r>
        <w:t>ВВЕДЕНИЕ.</w:t>
      </w:r>
      <w:bookmarkEnd w:id="0"/>
    </w:p>
    <w:p w:rsidR="00EE0931" w:rsidRDefault="00EE0931"/>
    <w:p w:rsidR="00EE0931" w:rsidRDefault="00EE0931">
      <w:pPr>
        <w:pStyle w:val="2"/>
        <w:spacing w:line="360" w:lineRule="auto"/>
      </w:pPr>
      <w:r>
        <w:t xml:space="preserve">Проект нового Трудового законодательства Российской Федерации предложен Правительством РФ и опубликован 28.04. 99 г. в "Российской Газете". </w:t>
      </w:r>
    </w:p>
    <w:p w:rsidR="00EE0931" w:rsidRDefault="00EE0931">
      <w:pPr>
        <w:pStyle w:val="2"/>
        <w:spacing w:line="360" w:lineRule="auto"/>
      </w:pPr>
      <w:r>
        <w:t xml:space="preserve">Ныне действующий КЗоТ морально устарел и отражает уже несуществующие социально-экономические отношения. В Советском Cоюзе отсутствовал институт работодателя, его функцию выполняло государство, которое и определяло трудовые отношения. </w:t>
      </w:r>
    </w:p>
    <w:p w:rsidR="00EE0931" w:rsidRDefault="00EE0931">
      <w:pPr>
        <w:pStyle w:val="2"/>
        <w:spacing w:line="360" w:lineRule="auto"/>
      </w:pPr>
      <w:r>
        <w:t xml:space="preserve">Парадокс ситуации заключается в том, что новый КЗоТ впервые в мировой практике будет не расширять права трудящихся, а освобождать старый закон от социалистических крайностей и приспосабливать его к условиям действительности: закон призван не только защитить права трудящихся, определить законное поле профсоюзов и иных организаций, представляющих их интересы, но и создать механизмы защиты прав собственников. Старый КЗоТ делает работодателя перед работником почти бесправным, так как процедура увольнения крайне затруднена. </w:t>
      </w:r>
    </w:p>
    <w:p w:rsidR="00EE0931" w:rsidRDefault="00EE09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Реформа даст возможность заключать срочные и сезонные договоры. Но чтобы они не превратились в единственную форму определения трудовых отношений, как уверил Александр Починок, законом будут предусмотрены конкретные ограничения по их применению, так как государство не заинтересовано в росте безработицы. </w:t>
      </w:r>
    </w:p>
    <w:p w:rsidR="00EE0931" w:rsidRDefault="00EE09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закон сохранит основные принципиальные положения старого КЗоТа. Например, по-прежнему невозможно будет уволить женщину с маленьким ребенком, сохраняется сорокачасовая рабочая неделя, сверхурочные часы будут оплачиваться  в двойном размере.</w:t>
      </w:r>
    </w:p>
    <w:p w:rsidR="00EE0931" w:rsidRDefault="00EE093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представленной работе мы проведем сравнительный </w:t>
      </w:r>
      <w:r>
        <w:rPr>
          <w:b/>
          <w:bCs/>
          <w:sz w:val="28"/>
          <w:szCs w:val="28"/>
        </w:rPr>
        <w:t>анализ общих положений проекта КЗоТ и действующего законодательства.</w:t>
      </w:r>
    </w:p>
    <w:p w:rsidR="00EE0931" w:rsidRDefault="00EE093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E0931" w:rsidRDefault="00EE0931">
      <w:pPr>
        <w:spacing w:line="360" w:lineRule="auto"/>
        <w:ind w:firstLine="720"/>
        <w:jc w:val="both"/>
        <w:rPr>
          <w:sz w:val="28"/>
          <w:szCs w:val="28"/>
        </w:rPr>
      </w:pPr>
    </w:p>
    <w:p w:rsidR="00EE0931" w:rsidRDefault="00EE0931">
      <w:pPr>
        <w:spacing w:line="360" w:lineRule="auto"/>
        <w:ind w:firstLine="720"/>
        <w:jc w:val="both"/>
        <w:rPr>
          <w:sz w:val="28"/>
          <w:szCs w:val="28"/>
        </w:rPr>
      </w:pPr>
    </w:p>
    <w:p w:rsidR="00EE0931" w:rsidRDefault="00EE0931">
      <w:pPr>
        <w:pStyle w:val="1"/>
      </w:pPr>
      <w:bookmarkStart w:id="1" w:name="_Toc532988158"/>
      <w:r>
        <w:t>1. Действующий КЗот и новый проект: сходства и различия.</w:t>
      </w:r>
      <w:bookmarkEnd w:id="1"/>
    </w:p>
    <w:p w:rsidR="00EE0931" w:rsidRDefault="00EE0931"/>
    <w:p w:rsidR="00EE0931" w:rsidRDefault="00EE0931">
      <w:pPr>
        <w:pStyle w:val="2"/>
        <w:spacing w:line="360" w:lineRule="auto"/>
      </w:pPr>
      <w:r>
        <w:t>Отметим, что в тексте проекта трудового кодекса присутствуют определения таких понятий, как "тарифная ставка", "тарификация работы", "тарифный и квалификационный разряд", "гарантии", "компенсации" и др., что значительно облегчит понимание закона работниками и работодателями, не имеющими специального юридического образования.</w:t>
      </w:r>
    </w:p>
    <w:p w:rsidR="00EE0931" w:rsidRDefault="00EE0931">
      <w:pPr>
        <w:pStyle w:val="2"/>
        <w:spacing w:line="360" w:lineRule="auto"/>
      </w:pPr>
      <w:r>
        <w:t>Существенные изменения предполагаются в новом трудовом законодательстве в части, касающейся оплаты труда.</w:t>
      </w:r>
    </w:p>
    <w:p w:rsidR="00EE0931" w:rsidRDefault="00EE0931">
      <w:pPr>
        <w:pStyle w:val="2"/>
        <w:spacing w:line="360" w:lineRule="auto"/>
      </w:pPr>
      <w:r>
        <w:t>Предлагается ввести законодательную норму, согласно которой на государство будут возлагаться определенные обязанности по контролю за выплатой заработной платы и реализацией государственных гарантий участникам трудовых отношений.</w:t>
      </w:r>
    </w:p>
    <w:p w:rsidR="00EE0931" w:rsidRDefault="00EE0931">
      <w:pPr>
        <w:pStyle w:val="2"/>
        <w:spacing w:line="360" w:lineRule="auto"/>
      </w:pPr>
      <w:r>
        <w:t>В новом трудовом законодательстве предполагается определить допустимые формы оплаты труда - в виде денежной выплаты в рублях или, по желанию работника, в натуральном выражении (товарами), но не более 20 % размера заработной платы.</w:t>
      </w:r>
    </w:p>
    <w:p w:rsidR="00EE0931" w:rsidRDefault="00EE0931">
      <w:pPr>
        <w:pStyle w:val="2"/>
        <w:spacing w:line="360" w:lineRule="auto"/>
      </w:pPr>
      <w:r>
        <w:t>Предлагается ввести в текст закона определение минимального размера оплаты труда как низшей границы оплаты труда неквалифицированных работников при выполнении простых работ в нормальных условиях.</w:t>
      </w:r>
    </w:p>
    <w:p w:rsidR="00EE0931" w:rsidRDefault="00EE0931">
      <w:pPr>
        <w:pStyle w:val="2"/>
        <w:spacing w:line="360" w:lineRule="auto"/>
      </w:pPr>
      <w:r>
        <w:t>В трудовом законодательстве предусматривается определение порядка исчисления среднего заработка работника: его предлагается считать равным частному от деления суммы заработной платы, начисленной за три календарных месяца (с 1 - ого по 1 - ое число), предшествующих выплате, на 3 (количество месяцев) и на 29, 6 (среднемесячное число календарных дней).</w:t>
      </w:r>
    </w:p>
    <w:p w:rsidR="00EE0931" w:rsidRDefault="00EE0931">
      <w:pPr>
        <w:pStyle w:val="2"/>
        <w:spacing w:line="360" w:lineRule="auto"/>
      </w:pPr>
      <w:r>
        <w:t>В отличие от действующего КЗОТ предполагается предоставить работнику, выполнявшему сверхурочные работы по инициативе работодателя, право выбора формы компенсации (в виде денежного вознаграждения или дополнительного времени отдыха).</w:t>
      </w:r>
    </w:p>
    <w:p w:rsidR="00EE0931" w:rsidRDefault="00EE0931">
      <w:pPr>
        <w:pStyle w:val="2"/>
        <w:spacing w:line="360" w:lineRule="auto"/>
      </w:pPr>
      <w:r>
        <w:t>Предполагается, что работа за пределами нормальной продолжительности рабочего времени, производимая по инициативе работника, будет оплачиваться при наличии соответствующего соглашения между работником и работодателем.</w:t>
      </w:r>
    </w:p>
    <w:p w:rsidR="00EE0931" w:rsidRDefault="00EE0931">
      <w:pPr>
        <w:pStyle w:val="2"/>
        <w:spacing w:line="360" w:lineRule="auto"/>
      </w:pPr>
      <w:r>
        <w:t>Предлагается также изменить порядок оплаты труда работника в случае изготовления им бракованной продукции не по своей вине. Действующий КЗоТ в данном случае устанавливает снижение заработной платы,  проект трудового законодательства говорит об отсутствии изменений в оплате.</w:t>
      </w:r>
    </w:p>
    <w:p w:rsidR="00EE0931" w:rsidRDefault="00EE0931">
      <w:pPr>
        <w:pStyle w:val="2"/>
        <w:spacing w:line="360" w:lineRule="auto"/>
      </w:pPr>
      <w:r>
        <w:t>В случае смерти работника предполагается обязать работодателя по заявлению родственников или иждивенцев покойного в двухнедельный срок выплатить им неполученную на день смерти работником заработную плату</w:t>
      </w:r>
    </w:p>
    <w:p w:rsidR="00EE0931" w:rsidRDefault="00EE0931">
      <w:pPr>
        <w:pStyle w:val="2"/>
        <w:spacing w:line="360" w:lineRule="auto"/>
      </w:pPr>
      <w:r>
        <w:t>Предлагается непосредственно в трудовом законодательстве установить ответственность работодателя за невыплату заработной платы.</w:t>
      </w:r>
    </w:p>
    <w:p w:rsidR="00EE0931" w:rsidRDefault="00EE0931">
      <w:pPr>
        <w:pStyle w:val="2"/>
        <w:spacing w:line="360" w:lineRule="auto"/>
      </w:pPr>
      <w:r>
        <w:t>Существующее в действующем КЗоТ требование к работодателю обеспечить нормальные условия для возможности выполнения работником норм выработки в проекте выглядит менее конкретным.</w:t>
      </w:r>
    </w:p>
    <w:p w:rsidR="00EE0931" w:rsidRDefault="00EE0931">
      <w:pPr>
        <w:pStyle w:val="2"/>
        <w:spacing w:line="360" w:lineRule="auto"/>
      </w:pPr>
      <w:r>
        <w:t>Предлагается определить минимальный размер возмещения расходов для предприятий всех форм собственности при служебных командировках и переезде на работу в другую местность как установленный Правительством РФ для бюджетных организаций</w:t>
      </w:r>
    </w:p>
    <w:p w:rsidR="00EE0931" w:rsidRDefault="00EE0931">
      <w:pPr>
        <w:pStyle w:val="2"/>
        <w:spacing w:line="360" w:lineRule="auto"/>
      </w:pPr>
      <w:r>
        <w:t>В связи с изменением роли и места профсоюзов в процессе урегулирования трудовых конфликтов предусматриваются специальные гарантии для неосвобожденных членов выборных руководящих профсоюзных органов и комиссий по трудовым спорам</w:t>
      </w: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tbl>
      <w:tblPr>
        <w:tblW w:w="0" w:type="auto"/>
        <w:tblInd w:w="-874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552"/>
        <w:gridCol w:w="3828"/>
        <w:gridCol w:w="3969"/>
      </w:tblGrid>
      <w:tr w:rsidR="00EE0931" w:rsidRPr="00EE0931">
        <w:trPr>
          <w:trHeight w:val="239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sz w:val="28"/>
                <w:szCs w:val="28"/>
              </w:rPr>
            </w:pPr>
            <w:r w:rsidRPr="00EE0931">
              <w:rPr>
                <w:sz w:val="28"/>
                <w:szCs w:val="28"/>
              </w:rPr>
              <w:fldChar w:fldCharType="begin"/>
            </w:r>
            <w:r w:rsidRPr="00EE0931">
              <w:rPr>
                <w:sz w:val="28"/>
                <w:szCs w:val="28"/>
              </w:rPr>
              <w:instrText>PRIVATE</w:instrText>
            </w:r>
            <w:r w:rsidRPr="00EE0931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sz w:val="28"/>
                <w:szCs w:val="28"/>
              </w:rPr>
            </w:pPr>
            <w:r w:rsidRPr="00EE0931">
              <w:rPr>
                <w:rFonts w:ascii="Arial" w:hAnsi="Arial" w:cs="Arial"/>
                <w:sz w:val="28"/>
                <w:szCs w:val="28"/>
              </w:rPr>
              <w:t>Действующий КЗоТ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sz w:val="28"/>
                <w:szCs w:val="28"/>
              </w:rPr>
            </w:pPr>
            <w:r w:rsidRPr="00EE0931">
              <w:rPr>
                <w:rFonts w:ascii="Arial" w:hAnsi="Arial" w:cs="Arial"/>
                <w:sz w:val="28"/>
                <w:szCs w:val="28"/>
              </w:rPr>
              <w:t>Проект  КЗоТ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1.Декларированные цели и задачи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</w:rPr>
              <w:t>Регулирует трудовые отношения всех работников</w:t>
            </w:r>
            <w:r w:rsidRPr="00EE0931">
              <w:rPr>
                <w:rFonts w:ascii="Arial" w:hAnsi="Arial" w:cs="Arial"/>
              </w:rPr>
              <w:t xml:space="preserve">, содействуя росту производительности труда, улучшению качества работы, повышению эффективности общественного производства человека. </w:t>
            </w:r>
            <w:r w:rsidRPr="00EE0931">
              <w:rPr>
                <w:rFonts w:ascii="Arial" w:hAnsi="Arial" w:cs="Arial"/>
                <w:b/>
                <w:bCs/>
              </w:rPr>
              <w:t>Устанавливает высокий уровень условий труда, всемерную охрану трудовых прав работников</w:t>
            </w:r>
            <w:r w:rsidRPr="00EE0931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sz w:val="18"/>
                <w:szCs w:val="18"/>
              </w:rPr>
            </w:pP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Закрепляет и конкретизирует систему трудовых прав и свобод, устанавливает государственные гарантии их соблюдения и защиты,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регулирует отношения работников и работодателей, возникающие в связи с заключением и реализацией трудовых договоров, коллективных договоров и соглашений.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2.Трудовой договор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</w:rPr>
              <w:t>Соглашение между трудящимся и предприятием</w:t>
            </w:r>
            <w:r w:rsidRPr="00EE0931">
              <w:rPr>
                <w:rFonts w:ascii="Arial" w:hAnsi="Arial" w:cs="Arial"/>
              </w:rPr>
              <w:t>, по которому трудящийся обязуется выполнять работу по определенной специальности, квалификации или должности с подчинением внутреннему трудовому распорядку, а предприятие, обязуется выплачивать трудящемуся заработную плату и обеспечивать условия труда, предусмотренные законодательством о труде, коллективным договором и соглашением сторон.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Соглашение между работником и работодателем</w:t>
            </w:r>
            <w:r w:rsidRPr="00EE0931">
              <w:rPr>
                <w:rFonts w:ascii="Arial" w:hAnsi="Arial" w:cs="Arial"/>
                <w:sz w:val="18"/>
                <w:szCs w:val="18"/>
              </w:rPr>
              <w:t>, по которому работник обязуется выполнять определённую этим соглашением работу (трудовую функцию, работу по определенной должности, специальности, профессии с указанием квалификации), соблюдать действующие в организации правила внутреннего трудового распорядка, а работодатель обязуется предоставлять работнику обусловленную договором работу, обеспечивать условия труда, предусмотренные законами, соглашением, коллективным договором, своевременно и в полном размере производить оплату труда работника и выполнять другие обязательства по трудовому договору.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3.Работодатель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Нет определения, но везде употребляются термины "</w:t>
            </w:r>
            <w:r w:rsidRPr="00EE0931">
              <w:rPr>
                <w:rFonts w:ascii="Arial" w:hAnsi="Arial" w:cs="Arial"/>
                <w:b/>
                <w:bCs/>
              </w:rPr>
              <w:t>предприятие, учреждение, организация".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Юридическое лицо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либо другая организация, которая в соответствии с законодательством может не являться юридическим лицом, либо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лицо, заключившее трудовой договор с работником.</w:t>
            </w:r>
          </w:p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>Права и обязанности работодателя в трудовом правоотношении осуществляются руководителем организации, другими должностными лицами и (или) коллегиальными органами.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4.Работник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Нет определения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Гражданин Российской Федерации либо иностранный гражданин или лицо без гражданства, состоящий в трудовом правоотношении с работодателем на основании заключенного трудового договора</w:t>
            </w:r>
            <w:r w:rsidRPr="00EE0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5.Форма и порядок заключения договора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b/>
                <w:bCs/>
              </w:rPr>
            </w:pPr>
            <w:r w:rsidRPr="00EE0931">
              <w:rPr>
                <w:rFonts w:ascii="Arial" w:hAnsi="Arial" w:cs="Arial"/>
              </w:rPr>
              <w:t xml:space="preserve">Трудовой договор(контракт) заключается </w:t>
            </w:r>
            <w:r w:rsidRPr="00EE0931">
              <w:rPr>
                <w:rFonts w:ascii="Arial" w:hAnsi="Arial" w:cs="Arial"/>
                <w:b/>
                <w:bCs/>
              </w:rPr>
              <w:t>в письменной форме.</w:t>
            </w:r>
          </w:p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</w:rPr>
              <w:t>Фактическое допущение к работе считается заключением трудового договора, независимо от того, был ли прием на работу надлежащим образом оформлен.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sz w:val="18"/>
                <w:szCs w:val="18"/>
              </w:rPr>
            </w:pPr>
            <w:r w:rsidRPr="00EE0931">
              <w:rPr>
                <w:rFonts w:ascii="Arial" w:hAnsi="Arial" w:cs="Arial"/>
                <w:sz w:val="18"/>
                <w:szCs w:val="18"/>
              </w:rPr>
              <w:t xml:space="preserve">Трудовой договор заключается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в письменной форме, составляется в двух экземплярах и подписывается сторонами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. Один экземпляр передается работнику, другой хранится у работодателя.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Трудовой договор, не оформленный надлежащим образом, считается заключенным, если работник приступил к работе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с ведома или по поручению работодателя или его представителя. При фактическом допуске работника к работе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работодатель обязан оформить с ним трудовой договор в письменной форме не позднее трех дней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с момента фактического допуска к работе.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6.Возможность заключения срочного договора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</w:rPr>
              <w:t>На определенный срок не более пяти лет или на время выполнения определенной работы.</w:t>
            </w:r>
            <w:r w:rsidRPr="00EE0931">
              <w:rPr>
                <w:rFonts w:ascii="Arial" w:hAnsi="Arial" w:cs="Arial"/>
              </w:rPr>
              <w:t xml:space="preserve">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 </w:t>
            </w:r>
            <w:r w:rsidRPr="00EE0931">
              <w:rPr>
                <w:rFonts w:ascii="Arial" w:hAnsi="Arial" w:cs="Arial"/>
                <w:b/>
                <w:bCs/>
              </w:rPr>
              <w:t xml:space="preserve">Дан исчерпывающий список таких случаев. </w:t>
            </w:r>
            <w:r w:rsidRPr="00EE0931">
              <w:rPr>
                <w:rFonts w:ascii="Arial" w:hAnsi="Arial" w:cs="Arial"/>
              </w:rPr>
              <w:t>Если по истечении срока трудового договора трудовые отношения фактически продолжаются, то действие договора считается продолженным на неопределенный срок.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На определенный срок не более пяти лет.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Срочный трудовой договор заключается в случаях,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когда это предусмотрено федеральным законом либо когда на этом настаивает сам работник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, а также когда трудовые отношения не могут быть установлены на неопределенный срок с учетом характера и условий предстоящей работы, в том числе для выполнения определенной работы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случаях, когда ее выполнение (завершение) не может быть определено конкретной датой. </w:t>
            </w:r>
            <w:r w:rsidRPr="00EE0931">
              <w:rPr>
                <w:rFonts w:ascii="Arial" w:hAnsi="Arial" w:cs="Arial"/>
                <w:sz w:val="18"/>
                <w:szCs w:val="18"/>
              </w:rPr>
              <w:t>Список оснований для срочного договора расширен - включены творческий персонал театральных, цирковых и киносъёмочных коллективов, профессиональные спортсмены, работы, связанные с непосредственным обеспечением деятельности избираемых представительных органов власти и т.п.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7.Увольнение по инициативе работодателя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b/>
                <w:bCs/>
              </w:rPr>
            </w:pPr>
            <w:r w:rsidRPr="00EE0931">
              <w:rPr>
                <w:rFonts w:ascii="Arial" w:hAnsi="Arial" w:cs="Arial"/>
              </w:rPr>
              <w:t xml:space="preserve">Трудовой договор, заключенный на неопределенный срок, а также срочный трудовой договор до истечения срока могут быть расторгнуты администрацией </w:t>
            </w:r>
            <w:r w:rsidRPr="00EE0931">
              <w:rPr>
                <w:rFonts w:ascii="Arial" w:hAnsi="Arial" w:cs="Arial"/>
                <w:b/>
                <w:bCs/>
              </w:rPr>
              <w:t>только</w:t>
            </w:r>
            <w:r w:rsidRPr="00EE0931">
              <w:rPr>
                <w:rFonts w:ascii="Arial" w:hAnsi="Arial" w:cs="Arial"/>
              </w:rPr>
              <w:t xml:space="preserve"> в случаях, предусмотренных федеральными законами.</w:t>
            </w:r>
            <w:r w:rsidRPr="00EE0931">
              <w:rPr>
                <w:rFonts w:ascii="Arial" w:hAnsi="Arial" w:cs="Arial"/>
                <w:b/>
                <w:bCs/>
              </w:rPr>
              <w:t xml:space="preserve"> Дан исчерпывающий список таких случаев.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  <w:sz w:val="18"/>
                <w:szCs w:val="18"/>
              </w:rPr>
            </w:pPr>
            <w:r w:rsidRPr="00EE0931">
              <w:rPr>
                <w:rFonts w:ascii="Arial" w:hAnsi="Arial" w:cs="Arial"/>
                <w:sz w:val="18"/>
                <w:szCs w:val="18"/>
              </w:rPr>
              <w:t xml:space="preserve">Трудовой договор, заключенный на неопределенный срок, а также срочный трудовой договор до истечения срока его действия, могут быть расторгнуты работодателем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только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в случаях, предусмотренных федеральными законами.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Дан исчерпывающий список таких случаев,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расширенный по сравнению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с КЗоТ.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Добавлены однократное грубое нарушение работником трудовых обязанностей и ряд других оснований.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8.Совместительство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Не упоминается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 xml:space="preserve">По заявлению работника работодатель вправе разрешить ему работу за пределами нормальной продолжительности рабочего времени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в порядке внутреннего совместительства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. Работа сверх нормальной продолжительности рабочего времени не может превышать четырех часов в день и 16 часов в неделю.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Внутреннее совместительство не разрешается в случаях, когда установлена сокращенная продолжительность рабочего времени.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10.Сверхурочные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 xml:space="preserve">Сверхурочные - </w:t>
            </w:r>
            <w:r w:rsidRPr="00EE0931">
              <w:rPr>
                <w:rFonts w:ascii="Arial" w:hAnsi="Arial" w:cs="Arial"/>
                <w:b/>
                <w:bCs/>
              </w:rPr>
              <w:t>работы сверх установленной продолжительности</w:t>
            </w:r>
            <w:r w:rsidRPr="00EE0931">
              <w:rPr>
                <w:rFonts w:ascii="Arial" w:hAnsi="Arial" w:cs="Arial"/>
              </w:rPr>
              <w:t xml:space="preserve"> рабочего времени. </w:t>
            </w:r>
            <w:r w:rsidRPr="00EE0931">
              <w:rPr>
                <w:rFonts w:ascii="Arial" w:hAnsi="Arial" w:cs="Arial"/>
                <w:b/>
                <w:bCs/>
              </w:rPr>
              <w:t xml:space="preserve">Допускаются </w:t>
            </w:r>
            <w:r w:rsidRPr="00EE0931">
              <w:rPr>
                <w:rFonts w:ascii="Arial" w:hAnsi="Arial" w:cs="Arial"/>
              </w:rPr>
              <w:t xml:space="preserve">в исключительных случаях, предусмотренных законодательством, с разрешения выборного профсоюзного органа предприятия. </w:t>
            </w:r>
            <w:r w:rsidRPr="00EE0931">
              <w:rPr>
                <w:rFonts w:ascii="Arial" w:hAnsi="Arial" w:cs="Arial"/>
                <w:b/>
                <w:bCs/>
              </w:rPr>
              <w:t>Дан исчерпывающий список таких случаев. Сверхурочные не должны превышать для работника четырех часов в течение двух дней подряд и 120 часов в год.</w:t>
            </w:r>
            <w:r w:rsidRPr="00EE0931">
              <w:rPr>
                <w:rFonts w:ascii="Arial" w:hAnsi="Arial" w:cs="Arial"/>
              </w:rPr>
              <w:t xml:space="preserve"> Ограничения по привлечению к сверхурочным отдельных категорий работников</w:t>
            </w:r>
            <w:r w:rsidRPr="00EE0931">
              <w:t xml:space="preserve"> </w:t>
            </w:r>
            <w:r w:rsidRPr="00EE0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 xml:space="preserve">Привлечение к сверхурочным работам производится работодателем с согласия работника. Сверхурочные работы допускаются в исключительных случаях. </w:t>
            </w:r>
            <w:r w:rsidRPr="00EE0931">
              <w:rPr>
                <w:rFonts w:ascii="Arial" w:hAnsi="Arial" w:cs="Arial"/>
                <w:b/>
                <w:bCs/>
              </w:rPr>
              <w:t xml:space="preserve">Дан исчерпывающий список таких случаев, расширенный по сравнению с КЗоТ. Согласие профсоюза не требуется. 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Сверхурочные работы не должны превышать четырех часов в течение двух дней подряд. Для каждого работника сверхурочные работы не должны превышать 120 часов в год.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Ограничения по привлечении к сверхурочным отдельных категорий работников практически сняты.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11.Оплата простоя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 xml:space="preserve">Время простоя не по вине работника оплачивается из расчета </w:t>
            </w:r>
            <w:r w:rsidRPr="00EE0931">
              <w:rPr>
                <w:rFonts w:ascii="Arial" w:hAnsi="Arial" w:cs="Arial"/>
                <w:b/>
                <w:bCs/>
              </w:rPr>
              <w:t>не ниже двух третей тарифной ставки.</w:t>
            </w:r>
            <w:r w:rsidRPr="00EE09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 xml:space="preserve">Каждый час простоя работника по вине работодателя оплачивается из расчета </w:t>
            </w:r>
            <w:r w:rsidRPr="00EE0931">
              <w:rPr>
                <w:rFonts w:ascii="Arial" w:hAnsi="Arial" w:cs="Arial"/>
                <w:b/>
                <w:bCs/>
                <w:sz w:val="18"/>
                <w:szCs w:val="18"/>
              </w:rPr>
              <w:t>не менее двух третей часовой ставки</w:t>
            </w:r>
            <w:r w:rsidRPr="00EE0931">
              <w:rPr>
                <w:rFonts w:ascii="Arial" w:hAnsi="Arial" w:cs="Arial"/>
                <w:sz w:val="18"/>
                <w:szCs w:val="18"/>
              </w:rPr>
              <w:t xml:space="preserve"> . 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12.Ответственность за задержку зарплаты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Нет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нет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13.Роль профсоюзов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Профсоюзы представляют интересы своих членов по вопросам труда и играют существенную роль в регулировании трудовых отношений.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>Права и обязанности профсоюзов в области трудовых отношений определяются федеральным законом.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pPr>
              <w:rPr>
                <w:rFonts w:ascii="Arial" w:hAnsi="Arial" w:cs="Arial"/>
              </w:rPr>
            </w:pPr>
            <w:r w:rsidRPr="00EE0931">
              <w:rPr>
                <w:rFonts w:ascii="Arial" w:hAnsi="Arial" w:cs="Arial"/>
              </w:rPr>
              <w:t>14. Дополнительные гарантиии</w:t>
            </w:r>
          </w:p>
          <w:p w:rsidR="00EE0931" w:rsidRPr="00EE0931" w:rsidRDefault="00EE0931">
            <w:r w:rsidRPr="00EE0931">
              <w:rPr>
                <w:rFonts w:ascii="Arial" w:hAnsi="Arial" w:cs="Arial"/>
              </w:rPr>
              <w:t>профсоюзным работникам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Работники, избранные в состав профсоюзных органов, не могут быть уволены по инициативе администрации, переведены на другую работу, подвергнуты дисциплинарному взысканию без согласия проф. органа, и пользуются рядом других льгот.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15. Льготы и гарантии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 xml:space="preserve">Льготы и гарантии в области труда для некоторых категорий работников. 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>Льготы значительно сокращены по сравнению с КЗоТ. Гарантии в основном сохранены.</w:t>
            </w:r>
          </w:p>
        </w:tc>
      </w:tr>
      <w:tr w:rsidR="00EE0931" w:rsidRPr="00EE0931"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16. Учет специфики работодателя и труда</w:t>
            </w:r>
          </w:p>
        </w:tc>
        <w:tc>
          <w:tcPr>
            <w:tcW w:w="3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</w:rPr>
              <w:t>Для всех одинаково</w:t>
            </w:r>
          </w:p>
        </w:tc>
        <w:tc>
          <w:tcPr>
            <w:tcW w:w="39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E0931" w:rsidRPr="00EE0931" w:rsidRDefault="00EE0931">
            <w:r w:rsidRPr="00EE0931">
              <w:rPr>
                <w:rFonts w:ascii="Arial" w:hAnsi="Arial" w:cs="Arial"/>
                <w:sz w:val="18"/>
                <w:szCs w:val="18"/>
              </w:rPr>
              <w:t>Частично учтены особенности труда лиц, работающих у работодателей - физических лиц, а также особенности труда ряда специальнеостей.</w:t>
            </w:r>
          </w:p>
        </w:tc>
      </w:tr>
    </w:tbl>
    <w:p w:rsidR="00EE0931" w:rsidRDefault="00EE0931"/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1"/>
      </w:pPr>
      <w:bookmarkStart w:id="2" w:name="_Toc532988159"/>
      <w:r>
        <w:t>2. Основные задачи действующего и нового проекта КЗоТа.</w:t>
      </w:r>
      <w:bookmarkEnd w:id="2"/>
    </w:p>
    <w:p w:rsidR="00EE0931" w:rsidRDefault="00EE0931"/>
    <w:p w:rsidR="00EE0931" w:rsidRDefault="00EE0931">
      <w:pPr>
        <w:pStyle w:val="2"/>
        <w:spacing w:line="360" w:lineRule="auto"/>
      </w:pPr>
      <w:r>
        <w:t>Глава 1 действующего КЗоТа  и раздел 1 нового проекта посвящены общим положениям сфере действия законодательства о труде.</w:t>
      </w:r>
    </w:p>
    <w:p w:rsidR="00EE0931" w:rsidRDefault="00EE0931">
      <w:pPr>
        <w:pStyle w:val="2"/>
        <w:spacing w:line="360" w:lineRule="auto"/>
      </w:pPr>
      <w:r>
        <w:rPr>
          <w:kern w:val="28"/>
        </w:rPr>
        <w:t>Статья 1. «Основные задачи и сфера действия Трудового кодекса Российской Федерации.» проекта КЗоТ гласит: «</w:t>
      </w:r>
      <w:r>
        <w:t>Трудовой кодекс Российской Федерации в соответствии с Конституцией Российской Федерации закрепляет и конкретизирует систему трудовых прав и свобод, устанавливает государственные гарантии их соблюдения и защиты, регулирует отношения работников и работодателей, возникающие в связи с заключением и реализацией трудовых договоров, коллективных договоров и соглашений. Трудовой кодекс Российской Федерации и принятые в соответствии с ним законы и иные нормативные правовые акты обязательны для применения на всей территории Российской Федерации».</w:t>
      </w:r>
    </w:p>
    <w:p w:rsidR="00EE0931" w:rsidRDefault="00EE0931">
      <w:pPr>
        <w:pStyle w:val="2"/>
        <w:spacing w:line="360" w:lineRule="auto"/>
      </w:pPr>
      <w:r>
        <w:t xml:space="preserve">Основные задачи действующего КЗоТ –  регулировать «трудовые отношения всех работников, содействуя росту производительности труда, улучшению качества работы, повышению эффективности общественного производства и подъему на этой основе материального и культурного уровня жизни трудящихся, укреплению трудовой дисциплины и  постепенному превращению труда на благо общества в первую жизненную потребность каждого трудоспособного человека». </w:t>
      </w:r>
    </w:p>
    <w:p w:rsidR="00EE0931" w:rsidRDefault="00EE0931">
      <w:pPr>
        <w:pStyle w:val="2"/>
        <w:spacing w:line="360" w:lineRule="auto"/>
      </w:pPr>
      <w:r>
        <w:t>Таким образом, новый проект КЗоТа в первую очередь защищает права и свободы работников и работодателей,  регулирует отношения между ними, тогда как действующее законодательство направлено на повышение эффективности общественного производства.</w:t>
      </w:r>
    </w:p>
    <w:p w:rsidR="00EE0931" w:rsidRDefault="00EE0931">
      <w:pPr>
        <w:pStyle w:val="2"/>
        <w:spacing w:line="360" w:lineRule="auto"/>
      </w:pPr>
      <w:r>
        <w:t xml:space="preserve">В проекте нового Трудового кодекса в ст. 2 раскрыты основные начала трудового законодательства, что отсутствует в действующем законодательстве. </w:t>
      </w:r>
    </w:p>
    <w:p w:rsidR="00EE0931" w:rsidRDefault="00EE0931">
      <w:pPr>
        <w:pStyle w:val="2"/>
        <w:spacing w:line="360" w:lineRule="auto"/>
      </w:pPr>
      <w:r>
        <w:t>Таким образом, «основными началами трудового законодательства являются: свобода труда; запрещение принудительного труда и дискриминации в сфере трудовых правоотношений; обеспечение права на содействие занятости и на защиту от безработицы; обеспечение права на труд в условиях, отвечающих требованиям безопасности и гигиены; обеспечение права на вознаграждение за труд, без какой бы то ни было дискриминации и не ниже установленного федеральным законом минимального размера оплаты труда; обеспечение права на отдых; обеспечение права на возмещение вреда, причиненного работнику в связи с исполнением им трудовых обязанностей; содействие профессиональному развитию работника на производстве, подготовке кадров; признание права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забастовку; установление государственных гарантий по обеспечению признания, соблюдения и защиты трудовых прав работников, осуществлению государственного надзора и контроля за их соблюдением, обеспечению права каждого на защиту государством его прав и свобод, в том числе в судебном порядке; признание права на объединение, включая право создавать профессиональные союзы и органы общественной самодеятельности работников для защиты своих прав, свобод и интересов в области трудовых правоотношений и осуществления общественного контроля за их соблюдением; участие объединений работников и работодателей в регулировании трудовых правоотношений».</w:t>
      </w:r>
    </w:p>
    <w:p w:rsidR="00EE0931" w:rsidRDefault="00EE0931">
      <w:pPr>
        <w:pStyle w:val="1"/>
      </w:pPr>
      <w:bookmarkStart w:id="3" w:name="_Toc532988160"/>
      <w:r>
        <w:t>3. Основные трудовые права и обязанности.</w:t>
      </w:r>
      <w:bookmarkEnd w:id="3"/>
    </w:p>
    <w:p w:rsidR="00EE0931" w:rsidRDefault="00EE0931">
      <w:pPr>
        <w:pStyle w:val="2"/>
        <w:spacing w:line="360" w:lineRule="auto"/>
      </w:pPr>
      <w:r>
        <w:br/>
        <w:t xml:space="preserve">Статья 3 проекта нового КЗоТ   запрещает дискриминацию в сфере трудовых правоотношений: «Каждый имеет равные возможности для реализации своих трудовых прав и свобод. </w:t>
      </w:r>
    </w:p>
    <w:p w:rsidR="00EE0931" w:rsidRDefault="00EE0931">
      <w:pPr>
        <w:pStyle w:val="2"/>
        <w:spacing w:line="360" w:lineRule="auto"/>
      </w:pPr>
      <w:r>
        <w:t>Никто не может быть ограничен в трудовых правах и свободах или получать какие - либо преимущества при их реализации в зависимости от пола, расы, национальности, языка, происхождения, имущественного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обстоятельств.</w:t>
      </w:r>
      <w:r>
        <w:br/>
        <w:t>Не являются дискриминацией различия, исключения, предпочтения и ограничения, которые определяются свойственными конкретному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защите.</w:t>
      </w:r>
    </w:p>
    <w:p w:rsidR="00EE0931" w:rsidRDefault="00EE0931">
      <w:pPr>
        <w:pStyle w:val="2"/>
        <w:spacing w:line="360" w:lineRule="auto"/>
      </w:pPr>
      <w:r>
        <w:t>Лица, считающие, что они подверглись дискриминации в трудовых правоотношениях, вправе обратиться в органы системы федеральной инспекции труда и/или в суд с соответствующим заявлением об устранении дискриминации, а также о возмещении им причиненного вреда».</w:t>
      </w:r>
      <w:r>
        <w:br/>
        <w:t>Статья 4  запрещает принудительный труд: «Принудительным трудом считается работа, требуемая от работника под угрозой применения какого - либо насильственного воздействия, в том числе: в качестве средства политического воздействия или воспитания или в качестве меры наказания за наличие или за выражение политических взглядов или идеологических убеждений, противоположных установленной политической, социальной или экономической системе; в качестве метода мобилизации и использования рабочей силы для нужд экономического развития; в качестве средства поддержания трудовой дисциплины;</w:t>
      </w:r>
      <w:r>
        <w:br/>
        <w:t>в качестве средства наказания за участие в забастовках».</w:t>
      </w:r>
    </w:p>
    <w:p w:rsidR="00EE0931" w:rsidRDefault="00EE0931">
      <w:pPr>
        <w:pStyle w:val="2"/>
        <w:spacing w:line="360" w:lineRule="auto"/>
      </w:pPr>
      <w:r>
        <w:t>Не считается принудительным трудом по новому законодательству: «работа, выполнение которой обусловлено федеральным законом о военной службе или заменяющей ее альтернативной гражданской службе;</w:t>
      </w:r>
      <w:r>
        <w:br/>
        <w:t>работа, требуемая в условиях чрезвычайных обстоятельств, то есть в случаях войны, бедствия или угрозы бедствия (пожары, наводнения, голод, землетрясения, сильные эпидемии или эпизоотии), а также иных случаях, ставящих под угрозу жизнь или нормальные жизненные условия всего или части населения; работа, выполняемая вследствие вступившего в законную силу приговора суда под надзором государственных органов, ответственных за соблюдение законности при исполнении судебных приговоров».</w:t>
      </w:r>
    </w:p>
    <w:p w:rsidR="00EE0931" w:rsidRDefault="00EE0931">
      <w:pPr>
        <w:pStyle w:val="2"/>
        <w:spacing w:line="360" w:lineRule="auto"/>
      </w:pPr>
      <w:r>
        <w:t>Действующее законодательство в ст. 2. «Основные трудовые права и обязанности» не раскрывает понятия «трудовая дискриминация», однако отмечает, что «каждый имеет право на труд»; отмечает, что «принудительный труд запрещен», но не раскрывает это пнятие».</w:t>
      </w:r>
    </w:p>
    <w:p w:rsidR="00EE0931" w:rsidRDefault="00EE0931">
      <w:pPr>
        <w:pStyle w:val="2"/>
        <w:spacing w:line="360" w:lineRule="auto"/>
      </w:pPr>
      <w:r>
        <w:t>Статья 5  «Стороны трудового правоотношения» нового проекта указывает: «Сторонами трудового правоотношения являются работник и работодатель. Работник - гражданин Российской Федерации либо иностранный гражданин или лицо без гражданства, состоящий в трудовом правоотношении с работодателем на основании заключенного трудового договора. Работодатель - юридическое лицо либо другая организация, которая в соответствии с законодательством Российской Федерации может не являться юридическим лицом, либо физическое лицо, заключившие трудовой договор с работником.</w:t>
      </w:r>
    </w:p>
    <w:p w:rsidR="00EE0931" w:rsidRDefault="00EE0931">
      <w:pPr>
        <w:pStyle w:val="2"/>
        <w:spacing w:line="360" w:lineRule="auto"/>
      </w:pPr>
      <w:r>
        <w:t>Права и обязанности работодателя в трудовом правоотношении осуществляются руководителем организации, другими должностными лицами и (или) коллегиальными органами, действующими в соответствии с законами, иными нормативными правовыми актами или учредительными документами организации».</w:t>
      </w:r>
    </w:p>
    <w:p w:rsidR="00EE0931" w:rsidRDefault="00EE0931">
      <w:pPr>
        <w:pStyle w:val="2"/>
        <w:spacing w:line="360" w:lineRule="auto"/>
      </w:pPr>
      <w:r>
        <w:t>В действующем законодательстве дынное положение отсутствует.</w:t>
      </w:r>
    </w:p>
    <w:p w:rsidR="00EE0931" w:rsidRDefault="00EE0931">
      <w:pPr>
        <w:pStyle w:val="2"/>
        <w:spacing w:line="360" w:lineRule="auto"/>
      </w:pPr>
      <w:r>
        <w:t xml:space="preserve"> Основные права и обязанности работника в новом проекте сходны с действующем законодательством, однако  их перечень значительно расширен:</w:t>
      </w:r>
    </w:p>
    <w:p w:rsidR="00EE0931" w:rsidRDefault="00EE0931">
      <w:pPr>
        <w:pStyle w:val="2"/>
        <w:spacing w:line="360" w:lineRule="auto"/>
      </w:pPr>
      <w:r>
        <w:t>«Работник имеет право:</w:t>
      </w:r>
    </w:p>
    <w:p w:rsidR="00EE0931" w:rsidRDefault="00EE0931">
      <w:pPr>
        <w:pStyle w:val="2"/>
        <w:spacing w:line="360" w:lineRule="auto"/>
      </w:pPr>
      <w:r>
        <w:t>на предоставление ему работы, обусловленной трудовым договором;</w:t>
      </w:r>
      <w:r>
        <w:br/>
        <w:t>на рабочее место, защищенное от воздействия вредных и опасных факторов, на информацию о состоянии условий и требованиях по охране труда на рабочем месте;</w:t>
      </w:r>
    </w:p>
    <w:p w:rsidR="00EE0931" w:rsidRDefault="00EE0931">
      <w:pPr>
        <w:pStyle w:val="2"/>
        <w:spacing w:line="360" w:lineRule="auto"/>
      </w:pPr>
      <w:r>
        <w:t>на своевременную оплату труда в соответствии с количеством и качеством выполненной работы без какой бы то ни было дискриминации и не ниже установленного федеральным законом минимального размера оплаты труда;</w:t>
      </w:r>
    </w:p>
    <w:p w:rsidR="00EE0931" w:rsidRDefault="00EE0931">
      <w:pPr>
        <w:pStyle w:val="2"/>
        <w:spacing w:line="360" w:lineRule="auto"/>
      </w:pPr>
      <w:r>
        <w:t>на оплату простоя не по своей вине в размере не ниже определяемого настоящим Кодексом;</w:t>
      </w:r>
    </w:p>
    <w:p w:rsidR="00EE0931" w:rsidRDefault="00EE0931">
      <w:pPr>
        <w:pStyle w:val="2"/>
        <w:spacing w:line="360" w:lineRule="auto"/>
      </w:pPr>
      <w:r>
        <w:t>на отдых, обеспечиваемый установлением предельной продолжительности рабочего времени, сокращенного рабочего дня для ряда профессий, работ и отдельных категорий работников, предоставлением еженедельных выходных дней, нерабочих праздничных дней, а также ежегодных оплачиваемых отпусков;</w:t>
      </w:r>
    </w:p>
    <w:p w:rsidR="00EE0931" w:rsidRDefault="00EE0931">
      <w:pPr>
        <w:pStyle w:val="2"/>
        <w:spacing w:line="360" w:lineRule="auto"/>
      </w:pPr>
      <w:r>
        <w:t>на заключение трудового договора и расторжение трудового договора по собственной инициативе;</w:t>
      </w:r>
    </w:p>
    <w:p w:rsidR="00EE0931" w:rsidRDefault="00EE0931">
      <w:pPr>
        <w:pStyle w:val="2"/>
        <w:spacing w:line="360" w:lineRule="auto"/>
      </w:pPr>
      <w:r>
        <w:t>на объединение, включая право создавать профессиональные союзы и органы общественной самодеятельности для защиты своих прав и свобод и общественного контроля за их соблюдением;</w:t>
      </w:r>
    </w:p>
    <w:p w:rsidR="00EE0931" w:rsidRDefault="00EE0931">
      <w:pPr>
        <w:pStyle w:val="2"/>
        <w:spacing w:line="360" w:lineRule="auto"/>
      </w:pPr>
      <w:r>
        <w:t>на ведение коллективных переговоров через своих представителей;</w:t>
      </w:r>
    </w:p>
    <w:p w:rsidR="00EE0931" w:rsidRDefault="00EE0931">
      <w:pPr>
        <w:pStyle w:val="2"/>
        <w:spacing w:line="360" w:lineRule="auto"/>
      </w:pPr>
      <w:r>
        <w:t>на возмещение вреда, причиненного ему в связи с исполнением трудовых обязанностей;</w:t>
      </w:r>
    </w:p>
    <w:p w:rsidR="00EE0931" w:rsidRDefault="00EE0931">
      <w:pPr>
        <w:pStyle w:val="2"/>
        <w:spacing w:line="360" w:lineRule="auto"/>
      </w:pPr>
      <w:r>
        <w:t>на обязательное социальное страхование в случаях, предусмотренных федеральными законами;</w:t>
      </w:r>
    </w:p>
    <w:p w:rsidR="00EE0931" w:rsidRDefault="00EE0931">
      <w:pPr>
        <w:pStyle w:val="2"/>
        <w:spacing w:line="360" w:lineRule="auto"/>
      </w:pPr>
      <w:r>
        <w:t>на предоставление гарантий и компенсаций, установленных законами и иными нормативными правовыми актами;</w:t>
      </w:r>
    </w:p>
    <w:p w:rsidR="00EE0931" w:rsidRDefault="00EE0931">
      <w:pPr>
        <w:pStyle w:val="2"/>
        <w:spacing w:line="360" w:lineRule="auto"/>
      </w:pPr>
      <w:r>
        <w:t>на защиту своих трудовых прав и свобод с использованием способов, предусмотренных федеральными законами, включая право на судебную защиту.</w:t>
      </w:r>
      <w:r>
        <w:br/>
        <w:t xml:space="preserve">Работник обязан: </w:t>
      </w:r>
    </w:p>
    <w:p w:rsidR="00EE0931" w:rsidRDefault="00EE0931">
      <w:pPr>
        <w:pStyle w:val="2"/>
        <w:spacing w:line="360" w:lineRule="auto"/>
      </w:pPr>
      <w:r>
        <w:t>добросовестно выполнять обязанности, возложенные на него трудовым договором и трудовым распорядком, действующим в организации;</w:t>
      </w:r>
    </w:p>
    <w:p w:rsidR="00EE0931" w:rsidRDefault="00EE0931">
      <w:pPr>
        <w:pStyle w:val="2"/>
        <w:spacing w:line="360" w:lineRule="auto"/>
      </w:pPr>
      <w:r>
        <w:t>выполнять установленные нормы труда;</w:t>
      </w:r>
    </w:p>
    <w:p w:rsidR="00EE0931" w:rsidRDefault="00EE0931">
      <w:pPr>
        <w:pStyle w:val="2"/>
        <w:spacing w:line="360" w:lineRule="auto"/>
      </w:pPr>
      <w:r>
        <w:t>соблюдать требования по охране труда и обеспечению безопасности производства;</w:t>
      </w:r>
    </w:p>
    <w:p w:rsidR="00EE0931" w:rsidRDefault="00EE0931">
      <w:pPr>
        <w:pStyle w:val="2"/>
        <w:spacing w:line="360" w:lineRule="auto"/>
      </w:pPr>
      <w:r>
        <w:t>бережно относиться к имуществу работодателя и работников;</w:t>
      </w:r>
      <w:r>
        <w:br/>
        <w:t>не разглашать доверенные ему в соответствии с трудовым договором сведения, составляющие государственную, служебную, коммерческую и иную охраняемую законом тайну;</w:t>
      </w:r>
    </w:p>
    <w:p w:rsidR="00EE0931" w:rsidRDefault="00EE0931">
      <w:pPr>
        <w:pStyle w:val="2"/>
        <w:spacing w:line="360" w:lineRule="auto"/>
      </w:pPr>
      <w:r>
        <w:t>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простоя».</w:t>
      </w:r>
    </w:p>
    <w:p w:rsidR="00EE0931" w:rsidRDefault="00EE0931">
      <w:pPr>
        <w:pStyle w:val="2"/>
        <w:spacing w:line="360" w:lineRule="auto"/>
      </w:pPr>
      <w:r>
        <w:t>В новом проекте отдельная статья (ст. 7) посвящена основным правам и обязанностям работодателя, что полностью отсутствует в действующем законодательстве:</w:t>
      </w:r>
    </w:p>
    <w:p w:rsidR="00EE0931" w:rsidRDefault="00EE0931">
      <w:pPr>
        <w:pStyle w:val="2"/>
        <w:spacing w:line="360" w:lineRule="auto"/>
      </w:pPr>
      <w:r>
        <w:t>«Работодатель имеет право:</w:t>
      </w:r>
    </w:p>
    <w:p w:rsidR="00EE0931" w:rsidRDefault="00EE0931">
      <w:pPr>
        <w:pStyle w:val="2"/>
        <w:spacing w:line="360" w:lineRule="auto"/>
        <w:ind w:firstLine="0"/>
      </w:pPr>
      <w:r>
        <w:t>- заключать трудовые договоры с работниками, а также расторгать их в порядке и по основаниям, установленными настоящим Кодексом и иными федеральными законами;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принимать локальные нормативные акты, направленные на организацию труда (положения, инструкции, приказы), а также другие акты, необходимые для нормальной работы организации (штатное расписание, графики отпусков, графики сменности и др.);</w:t>
      </w:r>
      <w:r>
        <w:br/>
        <w:t>- вступать в коллективные переговоры и заключать коллективные договоры и соглашения;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создавать и вступать в объединения работодателей в целях представительства и защиты своих прав и интересов;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поощрять работников;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 xml:space="preserve"> требовать от работников выполнения условий трудового договора и действующего в организации трудового распорядка;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привлекать работников к дисциплинарной и имущественной ответственности в порядке, установленном настоящим Кодексом;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обращаться в суд в целях защиты своих прав и интересов.</w:t>
      </w:r>
      <w:r>
        <w:br/>
        <w:t>Работодатель обязан: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соблюдать законы и иные нормативные правовые акты о труде, условия заключенных с работниками трудовых договоров, соглашений и коллективного договора, обеспечивать контроль за их выполнением;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принимать в установленном порядке локальные нормативные акты направленные на организацию труда (положения, инструкции, приказы), а также другие акты, необходимые для нормальной работы организации, соблюдать их, а также своевременно знакомить с ними работников;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вступать в коллективные переговоры с представителями работников при получении от них соответствующего уведомления;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обеспечивать в организации условия, отвечающие требованиям безопасности, охраны и гигиены труда;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своевременно выполнять предписания государственных надзорных и контрольных органов, а также уплачивать штраф, наложенный ими за нарушение законов и иных нормативных правовых актов о труде и охране труда;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предоставлять работнику работу, обусловленную трудовым договором;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обеспечивать работников средствами и материалами, необходимыми для выполнения ими трудовых обязанностей;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выплачивать причитающуюся работникам заработную плату в сроки, установленные трудовым распорядком, коллективным договором или трудовыми договорами;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обеспечивать работникам равную оплату за труд равной ценности;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предоставлять представителям работников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EE0931" w:rsidRDefault="00EE0931">
      <w:pPr>
        <w:pStyle w:val="2"/>
        <w:numPr>
          <w:ilvl w:val="0"/>
          <w:numId w:val="2"/>
        </w:numPr>
        <w:spacing w:line="360" w:lineRule="auto"/>
      </w:pPr>
      <w:r>
        <w:t>уплачивать страховые взносы и другие обязательные платежи во внебюджетные фонды в порядке и размерах, определяемых федеральными законами».</w:t>
      </w:r>
    </w:p>
    <w:p w:rsidR="00EE0931" w:rsidRDefault="00EE0931">
      <w:pPr>
        <w:pStyle w:val="2"/>
        <w:spacing w:line="360" w:lineRule="auto"/>
        <w:ind w:firstLine="0"/>
      </w:pPr>
    </w:p>
    <w:p w:rsidR="00EE0931" w:rsidRDefault="00EE0931">
      <w:pPr>
        <w:pStyle w:val="1"/>
      </w:pPr>
      <w:bookmarkStart w:id="4" w:name="_Toc532988161"/>
      <w:r>
        <w:t>4. Законодательство о труде.</w:t>
      </w:r>
      <w:bookmarkEnd w:id="4"/>
    </w:p>
    <w:p w:rsidR="00EE0931" w:rsidRDefault="00EE0931">
      <w:pPr>
        <w:pStyle w:val="2"/>
        <w:spacing w:line="360" w:lineRule="auto"/>
        <w:ind w:firstLine="0"/>
      </w:pPr>
    </w:p>
    <w:p w:rsidR="00EE0931" w:rsidRDefault="00EE0931">
      <w:pPr>
        <w:pStyle w:val="2"/>
        <w:spacing w:line="360" w:lineRule="auto"/>
        <w:ind w:firstLine="709"/>
      </w:pPr>
      <w:r>
        <w:t>Статья 4 действующего законодательства, также как и ст.. 8 нового проекта КЗоТ посвящена трудовому законодательству и иным нормативные правовые акты о труде.</w:t>
      </w:r>
    </w:p>
    <w:p w:rsidR="00EE0931" w:rsidRDefault="00EE0931">
      <w:pPr>
        <w:pStyle w:val="2"/>
        <w:spacing w:line="360" w:lineRule="auto"/>
        <w:ind w:firstLine="709"/>
      </w:pPr>
      <w:r>
        <w:t>Новый проект отмечает:</w:t>
      </w:r>
    </w:p>
    <w:p w:rsidR="00EE0931" w:rsidRDefault="00EE0931">
      <w:pPr>
        <w:pStyle w:val="2"/>
        <w:spacing w:line="360" w:lineRule="auto"/>
        <w:ind w:firstLine="709"/>
      </w:pPr>
      <w:r>
        <w:t>«В соответствии с Конституцией Российской Федерации трудовое законодательство находится в совместном ведении Российской Федерации и субъектов Российской Федерации.</w:t>
      </w:r>
    </w:p>
    <w:p w:rsidR="00EE0931" w:rsidRDefault="00EE0931">
      <w:pPr>
        <w:pStyle w:val="2"/>
        <w:spacing w:line="360" w:lineRule="auto"/>
        <w:ind w:firstLine="709"/>
      </w:pPr>
      <w:r>
        <w:t>Трудовое законодательство состоит из соответствующих норм Конституции Российской Федерации, настоящего Кодекса и принятых в соответствии с ним других федеральных законов, а также законов субъектов Российской Федерации.</w:t>
      </w:r>
    </w:p>
    <w:p w:rsidR="00EE0931" w:rsidRDefault="00EE0931">
      <w:pPr>
        <w:pStyle w:val="2"/>
        <w:spacing w:line="360" w:lineRule="auto"/>
        <w:ind w:firstLine="709"/>
      </w:pPr>
      <w:r>
        <w:t>Трудовые отношения могут регулироваться также указами Президента Российской Федерации, которые не могут противоречить настоящему Кодексу и иным федеральным законам.</w:t>
      </w:r>
      <w:r>
        <w:br/>
        <w:t>На основании и во исполнение настоящего Кодекса и иных федеральных законов, указов Президента Российской Федерации Правительство Российской Федерации вправе принимать постановления, содержащие нормы трудового права.</w:t>
      </w:r>
    </w:p>
    <w:p w:rsidR="00EE0931" w:rsidRDefault="00EE0931">
      <w:pPr>
        <w:pStyle w:val="2"/>
        <w:spacing w:line="360" w:lineRule="auto"/>
        <w:ind w:firstLine="709"/>
      </w:pPr>
      <w:r>
        <w:t>Федеральные органы исполнительной власти могут издавать акты, содержащие нормы трудового права, в случаях и в пределах, предусмотренных настоящим Кодексом, иными федеральными законами, а также указами Президента Российской Федерации и постановлениями Правительства Российской Федерации.</w:t>
      </w:r>
    </w:p>
    <w:p w:rsidR="00EE0931" w:rsidRDefault="00EE0931">
      <w:pPr>
        <w:pStyle w:val="2"/>
        <w:spacing w:line="360" w:lineRule="auto"/>
        <w:ind w:firstLine="709"/>
      </w:pPr>
      <w:r>
        <w:t>Законы и иные нормативные правовые акты субъектов Российской Федерации о труде не могут противоречить законам и иным нормативным правовым актам Российской Федерации, а также ограничивать или отменять установленные федеральными нормами трудовые права и свободы граждан, а также гарантии их соблюдения и защиты.</w:t>
      </w:r>
    </w:p>
    <w:p w:rsidR="00EE0931" w:rsidRDefault="00EE0931">
      <w:pPr>
        <w:pStyle w:val="2"/>
        <w:spacing w:line="360" w:lineRule="auto"/>
        <w:ind w:firstLine="709"/>
      </w:pPr>
      <w:r>
        <w:t>Трудовые отношения могут регулироваться также соглашениями, коллективными договорами и локальными нормативными актами организации».</w:t>
      </w:r>
      <w:r>
        <w:br/>
        <w:t>Статья 9 нового КЗоТа «Соотношение настоящего Кодекса, федеральных законов и иных нормативных правовых актов, содержащих нормы трудового права» гласит: «Нормы трудового права, содержащиеся в федеральных законах и иных нормативных правовых актах, не могут ухудшать положения работников по сравнению с настоящим Кодексом.</w:t>
      </w:r>
    </w:p>
    <w:p w:rsidR="00EE0931" w:rsidRDefault="00EE0931">
      <w:pPr>
        <w:pStyle w:val="2"/>
        <w:spacing w:line="360" w:lineRule="auto"/>
        <w:ind w:firstLine="709"/>
      </w:pPr>
      <w:r>
        <w:t>В случае если указ Президента Российской Федерации, постановление Правительства Российской Федерации или иной нормативный правовой акт ухудшает положение работников по сравнению с настоящим Кодексом или федеральным законом, регулирующими трудовые отношения, либо налагает на работодателей дополнительные обязательства, применяется настоящий Кодекс или соответствующий федеральный закон».</w:t>
      </w:r>
    </w:p>
    <w:p w:rsidR="00EE0931" w:rsidRDefault="00EE0931">
      <w:pPr>
        <w:pStyle w:val="2"/>
        <w:spacing w:line="360" w:lineRule="auto"/>
        <w:ind w:firstLine="709"/>
      </w:pPr>
      <w:r>
        <w:t>В проекте КзоТа содержится также статьи 10 «Разграничение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правоотношений».</w:t>
      </w:r>
    </w:p>
    <w:p w:rsidR="00EE0931" w:rsidRDefault="00EE0931">
      <w:pPr>
        <w:pStyle w:val="2"/>
        <w:spacing w:line="360" w:lineRule="auto"/>
        <w:ind w:firstLine="709"/>
      </w:pPr>
      <w:r>
        <w:t>Положения регулируемые ст. 9 и 10 проекта не регулируются действующим законодательством.</w:t>
      </w:r>
    </w:p>
    <w:p w:rsidR="00EE0931" w:rsidRDefault="00EE0931">
      <w:pPr>
        <w:pStyle w:val="2"/>
        <w:spacing w:line="360" w:lineRule="auto"/>
        <w:ind w:firstLine="709"/>
      </w:pPr>
    </w:p>
    <w:p w:rsidR="00EE0931" w:rsidRDefault="00EE0931">
      <w:pPr>
        <w:pStyle w:val="2"/>
        <w:spacing w:line="360" w:lineRule="auto"/>
        <w:ind w:firstLine="709"/>
      </w:pPr>
    </w:p>
    <w:p w:rsidR="00EE0931" w:rsidRDefault="00EE0931">
      <w:pPr>
        <w:pStyle w:val="2"/>
        <w:spacing w:line="360" w:lineRule="auto"/>
        <w:ind w:firstLine="709"/>
      </w:pPr>
      <w:r>
        <w:t>Статья 11 проекта «Недействительность условий договоров о труде, ухудшающих положение работников» соответствует ст. 5 действующего КЗоТа: «Условия трудовых договоров, коллективных договоров и соглашений, ухудшающие положение работников по сравнению с законами и иными нормативными правовыми актами о труде, являются недействительными.»</w:t>
      </w:r>
    </w:p>
    <w:p w:rsidR="00EE0931" w:rsidRDefault="00EE0931">
      <w:pPr>
        <w:pStyle w:val="2"/>
        <w:spacing w:line="360" w:lineRule="auto"/>
        <w:ind w:firstLine="709"/>
      </w:pPr>
      <w:r>
        <w:t>Однако в проекте имеется следующее дополнение: «Работодатель вправе устанавливать дополнительные по сравнению с законами и иными нормативными правовыми актами трудовые и иные льготы для работников».</w:t>
      </w:r>
    </w:p>
    <w:p w:rsidR="00EE0931" w:rsidRDefault="00EE0931">
      <w:pPr>
        <w:pStyle w:val="2"/>
        <w:spacing w:line="360" w:lineRule="auto"/>
        <w:ind w:firstLine="709"/>
      </w:pPr>
      <w:r>
        <w:t>Новый проект КЗоТа  в отличие от действующего включает также в себя следующие статьи:</w:t>
      </w:r>
    </w:p>
    <w:p w:rsidR="00EE0931" w:rsidRDefault="00EE0931">
      <w:pPr>
        <w:pStyle w:val="2"/>
        <w:spacing w:line="360" w:lineRule="auto"/>
        <w:ind w:firstLine="709"/>
      </w:pPr>
      <w:r>
        <w:rPr>
          <w:sz w:val="32"/>
          <w:szCs w:val="32"/>
        </w:rPr>
        <w:t>С т а т ь я 12. Применение трудового законодательства к отношениям, основанным на труде: «</w:t>
      </w:r>
      <w:r>
        <w:t>В тех случаях, когда вопреки законодательству работодатель заключил с работником вместо трудового договора гражданско-правовой договор, на этот договор распространяется трудовое законодательство, а работодатель не вправе отказываться от предоставления работнику трудовых прав и свобод.».</w:t>
      </w:r>
    </w:p>
    <w:p w:rsidR="00EE0931" w:rsidRDefault="00EE0931">
      <w:pPr>
        <w:pStyle w:val="2"/>
        <w:spacing w:line="360" w:lineRule="auto"/>
        <w:ind w:firstLine="709"/>
      </w:pPr>
      <w:r>
        <w:t>С т а т ь я 13. Особенности правового регулирования труда отдельных категорий работников:  «Особенности правового регулирования труда отдельных категорий работников (руководителей организаций, лиц, работающих по совместительству, женщин и молодежи, государственных служащих и т. д.) частично ограничивающие применение общих правил по тем же вопросам либо предусматривающие дополнительные правила, устанавливаются настоящим Кодексом и другими федеральными законами».</w:t>
      </w:r>
      <w:r>
        <w:br/>
        <w:t>С т а т ь я 14. Трудовое законодательство и международные договоры Российской Федерации: «Если международным договором Российской Федерации установлены более благоприятные для работников правила, чем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соглашениями, коллективными договорами, то применяются правила международного договора. Правила международных договоров Российской Федерации применяются непосредственно и в тех случаях, когда те или иные отношения не урегулированы законами или иными нормативными правовыми актами».</w:t>
      </w:r>
    </w:p>
    <w:p w:rsidR="00EE0931" w:rsidRDefault="00EE0931">
      <w:pPr>
        <w:pStyle w:val="2"/>
        <w:spacing w:line="360" w:lineRule="auto"/>
        <w:ind w:firstLine="709"/>
      </w:pPr>
      <w:r>
        <w:t>С т а т ь я 15. Применение законов и иных нормативных правовых актов о труде к иностранным гражданам, лицам без гражданства, а также в организациях, принадлежащих (полностью или частично) иностранным юридическим или физическим лицам: «Законы и иные нормативные правовые акты о труде, действующие в Российской Федерации, распространяются на иностранных граждан и лиц без гражданства, работающих в организациях, расположенных на территории Российской Федерации, кроме случаев, установленных федеральным законом или международным договором Российской Федерации.</w:t>
      </w:r>
      <w:r>
        <w:br/>
        <w:t>На работников организаций, расположенных на территории Российской Федерации, учредителями или собственниками (полностью или частично) которых являются иностранные юридические или физические лица, распространяются законы и иные нормативные правовые акты Российской Федерации о труде, за исключением случаев, установленных федеральными законами или международными договорами Российской Федерации».</w:t>
      </w:r>
      <w:r>
        <w:br/>
        <w:t>С т а т ь я 16. Действие законов и иных нормативных правовых актов о труде во времени: «Законы и иные нормативные правовые акты о труде не имеют обратной силы и применяются к отношениям, возникающим после вступления их в силу. Действие закона или иного нормативного правового акта о труде распространяется на отношения, возникшие до вступления его в силу, только в случаях, когда это прямо предусмотрено этим законом или иным нормативным правовым актом.</w:t>
      </w:r>
    </w:p>
    <w:p w:rsidR="00EE0931" w:rsidRDefault="00EE0931">
      <w:pPr>
        <w:pStyle w:val="2"/>
        <w:spacing w:line="360" w:lineRule="auto"/>
        <w:ind w:firstLine="709"/>
      </w:pPr>
      <w:r>
        <w:t>По отношениям, возникшим до вступления в силу закона или иного нормативного правового акта о труде, он применяется к правам и обязанностям, возникшим после вступления его в силу».</w:t>
      </w:r>
    </w:p>
    <w:p w:rsidR="00EE0931" w:rsidRDefault="00EE0931">
      <w:pPr>
        <w:pStyle w:val="2"/>
        <w:spacing w:line="360" w:lineRule="auto"/>
        <w:ind w:firstLine="709"/>
      </w:pPr>
      <w:r>
        <w:t>С т а т ь я 17. Исчисление сроков, предусмотренных настоящим Кодексом: «Течение сроков, с которыми настоящий Кодекс связывает возникновение трудовых прав и обязанностей начинается с календарной даты, которой определено его начало. Течение сроков, с которыми настоящий Кодекс связывает прекращение трудовых прав и обязанностей, начинается на следующий день после календарной даты, которой определено окончание трудового правоотношения. Сроки, исчисляемые годами, месяцами, неделями, истекают в соответствующее число последнего года, месяца или недели срока. В срок, исчисляемый в календарных неделях или днях, включаются и нерабочие дни. Если последний день срока приходится на нерабочий день, то днем окончания срока считается ближайший следующий за ним рабочий день».</w:t>
      </w:r>
    </w:p>
    <w:p w:rsidR="00EE0931" w:rsidRDefault="00EE0931">
      <w:pPr>
        <w:pStyle w:val="1"/>
      </w:pPr>
      <w:bookmarkStart w:id="5" w:name="_Toc532988162"/>
    </w:p>
    <w:p w:rsidR="00EE0931" w:rsidRDefault="00EE0931">
      <w:pPr>
        <w:pStyle w:val="1"/>
      </w:pPr>
    </w:p>
    <w:p w:rsidR="00EE0931" w:rsidRDefault="00EE0931">
      <w:pPr>
        <w:pStyle w:val="1"/>
      </w:pPr>
      <w:r>
        <w:t>ЗАКЛЮЧЕНИЕ.</w:t>
      </w:r>
      <w:bookmarkEnd w:id="5"/>
    </w:p>
    <w:p w:rsidR="00EE0931" w:rsidRDefault="00EE0931"/>
    <w:p w:rsidR="00EE0931" w:rsidRDefault="00EE0931">
      <w:pPr>
        <w:pStyle w:val="2"/>
        <w:spacing w:line="360" w:lineRule="auto"/>
      </w:pPr>
      <w:r>
        <w:t>Новый проект КЗоТа позволяет начать поэтапный переход к 35-часовой рабочей неделе, ввести двойную оплату сверхурочных работ и повышенную оплату за работу в ночную смену. Эти меры стимулируют предприятия к созданию новых рабочих мест, улучшению организации труда, снизят безработицу, и, соответственно, позволят повысить заработную плату.</w:t>
      </w:r>
    </w:p>
    <w:p w:rsidR="00EE0931" w:rsidRDefault="00EE0931">
      <w:pPr>
        <w:pStyle w:val="2"/>
        <w:spacing w:line="360" w:lineRule="auto"/>
      </w:pPr>
      <w:r>
        <w:t>Предусмотрено, что зарплата должна быть не ниже научно обоснованного прожиточного минимума. Причем под зарплатой назван тариф первого разряда. Эта норма напрямую вытекает из Основного Закона страны. Статья 37-я Конституции России предусматривает достойную оплату труда и не может быть достойным заработок ниже прожиточного минимума.</w:t>
      </w:r>
    </w:p>
    <w:p w:rsidR="00EE0931" w:rsidRDefault="00EE0931">
      <w:pPr>
        <w:pStyle w:val="2"/>
        <w:spacing w:line="360" w:lineRule="auto"/>
      </w:pPr>
      <w:r>
        <w:t xml:space="preserve">При этом, доля тарифа (оклада) в заработке должна быть не менее 80%, что резко ограничит предпринимательский произвол в сфере оплаты труда. </w:t>
      </w:r>
    </w:p>
    <w:p w:rsidR="00EE0931" w:rsidRDefault="00EE0931">
      <w:pPr>
        <w:pStyle w:val="2"/>
        <w:spacing w:line="360" w:lineRule="auto"/>
      </w:pPr>
      <w:r>
        <w:t xml:space="preserve">Введена норма о праве работников участвовать в организации производства. В частности, указано, что сведения о зарплате, включая зарплату руководителей, балансовые отчеты, данные о финансово-хозяйственной деятельности должны быть доступны коллективам и профсоюзам. Кроме того, представители работников участвуют в деятельности Советов директоров и собраниях акционеров с правом решающего голоса при ликвидации и реорганизации предприятия, утверждении бухгалтерских балансов, назначении администрации, распределении прибылей и убытков. В государственных и     муниципальных предприятиях организации работников совместно с       собственником утверждают изменения в Уставе, утверждают контракт с       менеджером, решают вопросы о выделении подразделений. Наконец, при       массовых увольнениях представители работников вправе устанавливать       зарплату начальников, контролировать ценообразование, аренду, продажу       оборудования и другие виды расходов и доходов. </w:t>
      </w:r>
    </w:p>
    <w:p w:rsidR="00EE0931" w:rsidRDefault="00EE0931">
      <w:pPr>
        <w:pStyle w:val="2"/>
        <w:spacing w:line="360" w:lineRule="auto"/>
      </w:pPr>
      <w:r>
        <w:t xml:space="preserve">      Вовлечение работников в организацию производства существенно стимулирует экономический рост, поскольку позволит рассыпать планы искусственного банкротства предприятий и задействовать интеллектуальный потенциал десятков миллионов людей в развитие экономики.</w:t>
      </w:r>
    </w:p>
    <w:p w:rsidR="00EE0931" w:rsidRDefault="00EE0931">
      <w:pPr>
        <w:pStyle w:val="2"/>
        <w:spacing w:line="360" w:lineRule="auto"/>
      </w:pPr>
      <w:r>
        <w:t>В проекте более развернуто изложены разделы о коллективных договорах и  забастовках.</w:t>
      </w:r>
    </w:p>
    <w:p w:rsidR="00EE0931" w:rsidRDefault="00EE0931">
      <w:pPr>
        <w:pStyle w:val="2"/>
        <w:spacing w:line="360" w:lineRule="auto"/>
      </w:pPr>
      <w:r>
        <w:t>Раздел о колдоговорах практически полностью включил в себя       современный весьма прогрессивный закон «О коллективных договорах и       соглашениях», включая возможность заключения нескольких колдоговоров на предприятиях, а также принципиально новую норму о «локальных соглашениях»,   то есть соглашениях между администрацией и профсоюзом по решению конкретной задачи. Раздел о забастовках, напротив, коренным образом переработан. В нем предельно конкретно прописано право работников отказываться от работы при нарушении  начальниками трудового законодательства, введена забастовка солидарности, упрощена и сокращена по времени процедура переговоров (например, трудовой арбитраж).</w:t>
      </w:r>
    </w:p>
    <w:p w:rsidR="00EE0931" w:rsidRDefault="00EE0931">
      <w:pPr>
        <w:pStyle w:val="2"/>
        <w:spacing w:line="360" w:lineRule="auto"/>
      </w:pPr>
      <w:r>
        <w:t>Указано, что не могут считаться профсоюзами и действовать от имени рабочих организации, в которых состоят представители администрации (директора и  т.п.).</w:t>
      </w:r>
    </w:p>
    <w:p w:rsidR="00EE0931" w:rsidRDefault="00EE0931">
      <w:pPr>
        <w:pStyle w:val="2"/>
        <w:spacing w:line="360" w:lineRule="auto"/>
      </w:pPr>
      <w:r>
        <w:t xml:space="preserve"> </w:t>
      </w: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1"/>
      </w:pPr>
      <w:bookmarkStart w:id="6" w:name="_Toc532988163"/>
      <w:r>
        <w:t>Список литературы:</w:t>
      </w:r>
      <w:bookmarkEnd w:id="6"/>
    </w:p>
    <w:p w:rsidR="00EE0931" w:rsidRDefault="00EE0931">
      <w:pPr>
        <w:pStyle w:val="2"/>
        <w:spacing w:line="360" w:lineRule="auto"/>
      </w:pPr>
    </w:p>
    <w:p w:rsidR="00EE0931" w:rsidRDefault="00EE0931">
      <w:pPr>
        <w:pStyle w:val="2"/>
        <w:numPr>
          <w:ilvl w:val="0"/>
          <w:numId w:val="4"/>
        </w:numPr>
        <w:spacing w:line="360" w:lineRule="auto"/>
      </w:pPr>
      <w:r>
        <w:t>Кодекс законов о труде от 9 декабря 1971.</w:t>
      </w:r>
    </w:p>
    <w:p w:rsidR="00EE0931" w:rsidRDefault="00EE0931">
      <w:pPr>
        <w:pStyle w:val="2"/>
        <w:numPr>
          <w:ilvl w:val="0"/>
          <w:numId w:val="4"/>
        </w:numPr>
        <w:spacing w:line="360" w:lineRule="auto"/>
      </w:pPr>
      <w:r>
        <w:t>Проект Трудового кодекса, предложенного Правительством РФ 28 апреля 1999 .</w:t>
      </w:r>
    </w:p>
    <w:p w:rsidR="00EE0931" w:rsidRDefault="00EE0931">
      <w:pPr>
        <w:pStyle w:val="2"/>
        <w:numPr>
          <w:ilvl w:val="0"/>
          <w:numId w:val="4"/>
        </w:numPr>
        <w:spacing w:line="360" w:lineRule="auto"/>
      </w:pPr>
      <w:r>
        <w:t>Сыроватская Л.А. Трудовое право. – М.: Юрист 2001.</w:t>
      </w:r>
      <w:bookmarkStart w:id="7" w:name="_GoBack"/>
      <w:bookmarkEnd w:id="7"/>
    </w:p>
    <w:sectPr w:rsidR="00EE0931">
      <w:headerReference w:type="default" r:id="rId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31" w:rsidRDefault="00EE0931">
      <w:r>
        <w:separator/>
      </w:r>
    </w:p>
  </w:endnote>
  <w:endnote w:type="continuationSeparator" w:id="0">
    <w:p w:rsidR="00EE0931" w:rsidRDefault="00EE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31" w:rsidRDefault="00EE0931">
      <w:r>
        <w:separator/>
      </w:r>
    </w:p>
  </w:footnote>
  <w:footnote w:type="continuationSeparator" w:id="0">
    <w:p w:rsidR="00EE0931" w:rsidRDefault="00EE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31" w:rsidRDefault="00D4331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E0931" w:rsidRDefault="00EE09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61C"/>
    <w:multiLevelType w:val="singleLevel"/>
    <w:tmpl w:val="2BEECA5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345CFB"/>
    <w:multiLevelType w:val="singleLevel"/>
    <w:tmpl w:val="C9B4AD1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3B204D"/>
    <w:multiLevelType w:val="singleLevel"/>
    <w:tmpl w:val="2BEECA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7AD184A"/>
    <w:multiLevelType w:val="singleLevel"/>
    <w:tmpl w:val="1D524ABC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319"/>
    <w:rsid w:val="00CB6379"/>
    <w:rsid w:val="00D43319"/>
    <w:rsid w:val="00DD0749"/>
    <w:rsid w:val="00E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4E216-04C8-44F1-A2B4-44FCD78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48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</w:style>
  <w:style w:type="paragraph" w:styleId="21">
    <w:name w:val="toc 2"/>
    <w:basedOn w:val="a"/>
    <w:next w:val="a"/>
    <w:autoRedefine/>
    <w:uiPriority w:val="99"/>
    <w:pPr>
      <w:ind w:left="200"/>
    </w:pPr>
  </w:style>
  <w:style w:type="paragraph" w:styleId="3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ОСЕНЬЮ будет принят новый закон о труде, заявил на пресс-конференции министр труда Александр Починок</vt:lpstr>
    </vt:vector>
  </TitlesOfParts>
  <Company> </Company>
  <LinksUpToDate>false</LinksUpToDate>
  <CharactersWithSpaces>34785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ОСЕНЬЮ будет принят новый закон о труде, заявил на пресс-конференции министр труда Александр Починок</dc:title>
  <dc:subject/>
  <dc:creator>user</dc:creator>
  <cp:keywords/>
  <dc:description/>
  <cp:lastModifiedBy>admin</cp:lastModifiedBy>
  <cp:revision>2</cp:revision>
  <cp:lastPrinted>2001-12-14T16:34:00Z</cp:lastPrinted>
  <dcterms:created xsi:type="dcterms:W3CDTF">2014-03-07T07:55:00Z</dcterms:created>
  <dcterms:modified xsi:type="dcterms:W3CDTF">2014-03-07T07:55:00Z</dcterms:modified>
</cp:coreProperties>
</file>