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B5" w:rsidRPr="00440B72" w:rsidRDefault="00FA5FB5" w:rsidP="001E2432">
      <w:pPr>
        <w:widowControl/>
        <w:snapToGrid/>
        <w:spacing w:before="0" w:after="0" w:line="360" w:lineRule="auto"/>
        <w:jc w:val="center"/>
        <w:rPr>
          <w:noProof/>
          <w:color w:val="000000"/>
          <w:sz w:val="28"/>
          <w:szCs w:val="32"/>
        </w:rPr>
      </w:pPr>
    </w:p>
    <w:p w:rsidR="00901432" w:rsidRPr="00440B72" w:rsidRDefault="00901432" w:rsidP="001E2432">
      <w:pPr>
        <w:widowControl/>
        <w:snapToGrid/>
        <w:spacing w:before="0" w:after="0" w:line="360" w:lineRule="auto"/>
        <w:jc w:val="center"/>
        <w:rPr>
          <w:noProof/>
          <w:color w:val="000000"/>
          <w:sz w:val="28"/>
          <w:szCs w:val="32"/>
        </w:rPr>
      </w:pPr>
    </w:p>
    <w:p w:rsidR="00901432" w:rsidRPr="00440B72" w:rsidRDefault="00901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Pr="00440B72" w:rsidRDefault="001E2432" w:rsidP="001E2432">
      <w:pPr>
        <w:widowControl/>
        <w:snapToGrid/>
        <w:spacing w:before="0" w:after="0" w:line="360" w:lineRule="auto"/>
        <w:jc w:val="center"/>
        <w:rPr>
          <w:noProof/>
          <w:color w:val="000000"/>
          <w:sz w:val="28"/>
          <w:szCs w:val="32"/>
        </w:rPr>
      </w:pPr>
    </w:p>
    <w:p w:rsidR="001E2432" w:rsidRDefault="001E2432" w:rsidP="001E2432">
      <w:pPr>
        <w:widowControl/>
        <w:snapToGrid/>
        <w:spacing w:before="0" w:after="0" w:line="360" w:lineRule="auto"/>
        <w:jc w:val="center"/>
        <w:rPr>
          <w:noProof/>
          <w:color w:val="000000"/>
          <w:sz w:val="28"/>
          <w:szCs w:val="32"/>
        </w:rPr>
      </w:pPr>
    </w:p>
    <w:p w:rsidR="006C5708" w:rsidRDefault="006C5708" w:rsidP="001E2432">
      <w:pPr>
        <w:widowControl/>
        <w:snapToGrid/>
        <w:spacing w:before="0" w:after="0" w:line="360" w:lineRule="auto"/>
        <w:jc w:val="center"/>
        <w:rPr>
          <w:noProof/>
          <w:color w:val="000000"/>
          <w:sz w:val="28"/>
          <w:szCs w:val="32"/>
        </w:rPr>
      </w:pPr>
    </w:p>
    <w:p w:rsidR="006C5708" w:rsidRDefault="006C5708" w:rsidP="001E2432">
      <w:pPr>
        <w:widowControl/>
        <w:snapToGrid/>
        <w:spacing w:before="0" w:after="0" w:line="360" w:lineRule="auto"/>
        <w:jc w:val="center"/>
        <w:rPr>
          <w:noProof/>
          <w:color w:val="000000"/>
          <w:sz w:val="28"/>
          <w:szCs w:val="32"/>
        </w:rPr>
      </w:pPr>
    </w:p>
    <w:p w:rsidR="006C5708" w:rsidRDefault="006C5708" w:rsidP="001E2432">
      <w:pPr>
        <w:widowControl/>
        <w:snapToGrid/>
        <w:spacing w:before="0" w:after="0" w:line="360" w:lineRule="auto"/>
        <w:jc w:val="center"/>
        <w:rPr>
          <w:noProof/>
          <w:color w:val="000000"/>
          <w:sz w:val="28"/>
          <w:szCs w:val="32"/>
        </w:rPr>
      </w:pPr>
    </w:p>
    <w:p w:rsidR="006C5708" w:rsidRPr="00440B72" w:rsidRDefault="006C5708" w:rsidP="001E2432">
      <w:pPr>
        <w:widowControl/>
        <w:snapToGrid/>
        <w:spacing w:before="0" w:after="0" w:line="360" w:lineRule="auto"/>
        <w:jc w:val="center"/>
        <w:rPr>
          <w:noProof/>
          <w:color w:val="000000"/>
          <w:sz w:val="28"/>
          <w:szCs w:val="32"/>
        </w:rPr>
      </w:pPr>
    </w:p>
    <w:p w:rsidR="00FA5FB5" w:rsidRPr="00440B72" w:rsidRDefault="00FA5FB5" w:rsidP="001E2432">
      <w:pPr>
        <w:widowControl/>
        <w:snapToGrid/>
        <w:spacing w:before="0" w:after="0" w:line="360" w:lineRule="auto"/>
        <w:jc w:val="center"/>
        <w:rPr>
          <w:noProof/>
          <w:color w:val="000000"/>
          <w:sz w:val="28"/>
          <w:szCs w:val="40"/>
        </w:rPr>
      </w:pPr>
      <w:r w:rsidRPr="00440B72">
        <w:rPr>
          <w:noProof/>
          <w:color w:val="000000"/>
          <w:sz w:val="28"/>
          <w:szCs w:val="40"/>
        </w:rPr>
        <w:t>КУРСОВАЯ РАБОТА</w:t>
      </w:r>
    </w:p>
    <w:p w:rsidR="00FA5FB5" w:rsidRPr="00440B72" w:rsidRDefault="00FA5FB5" w:rsidP="001E2432">
      <w:pPr>
        <w:widowControl/>
        <w:tabs>
          <w:tab w:val="left" w:pos="24"/>
        </w:tabs>
        <w:snapToGrid/>
        <w:spacing w:before="0" w:after="0" w:line="360" w:lineRule="auto"/>
        <w:jc w:val="center"/>
        <w:rPr>
          <w:noProof/>
          <w:color w:val="000000"/>
          <w:sz w:val="28"/>
          <w:szCs w:val="32"/>
        </w:rPr>
      </w:pPr>
      <w:r w:rsidRPr="00440B72">
        <w:rPr>
          <w:noProof/>
          <w:color w:val="000000"/>
          <w:sz w:val="28"/>
          <w:szCs w:val="32"/>
        </w:rPr>
        <w:t>по дисциплине «Теория и практика массовой информации»</w:t>
      </w:r>
    </w:p>
    <w:p w:rsidR="001E2432" w:rsidRPr="00440B72" w:rsidRDefault="00FA5FB5" w:rsidP="001E2432">
      <w:pPr>
        <w:widowControl/>
        <w:snapToGrid/>
        <w:spacing w:before="0" w:after="0" w:line="360" w:lineRule="auto"/>
        <w:jc w:val="center"/>
        <w:rPr>
          <w:noProof/>
          <w:color w:val="000000"/>
          <w:sz w:val="28"/>
          <w:szCs w:val="32"/>
        </w:rPr>
      </w:pPr>
      <w:r w:rsidRPr="00440B72">
        <w:rPr>
          <w:noProof/>
          <w:color w:val="000000"/>
          <w:sz w:val="28"/>
          <w:szCs w:val="32"/>
        </w:rPr>
        <w:t>на тему:</w:t>
      </w:r>
    </w:p>
    <w:p w:rsidR="00FA5FB5" w:rsidRPr="00440B72" w:rsidRDefault="00FA5FB5" w:rsidP="001E2432">
      <w:pPr>
        <w:widowControl/>
        <w:snapToGrid/>
        <w:spacing w:before="0" w:after="0" w:line="360" w:lineRule="auto"/>
        <w:jc w:val="center"/>
        <w:rPr>
          <w:b/>
          <w:noProof/>
          <w:color w:val="000000"/>
          <w:sz w:val="28"/>
          <w:szCs w:val="36"/>
        </w:rPr>
      </w:pPr>
      <w:r w:rsidRPr="00440B72">
        <w:rPr>
          <w:b/>
          <w:noProof/>
          <w:color w:val="000000"/>
          <w:sz w:val="28"/>
          <w:szCs w:val="36"/>
        </w:rPr>
        <w:t>«</w:t>
      </w:r>
      <w:r w:rsidR="001E2432" w:rsidRPr="00440B72">
        <w:rPr>
          <w:b/>
          <w:noProof/>
          <w:color w:val="000000"/>
          <w:sz w:val="28"/>
          <w:szCs w:val="36"/>
        </w:rPr>
        <w:t>Средства массовой информации</w:t>
      </w:r>
      <w:r w:rsidRPr="00440B72">
        <w:rPr>
          <w:b/>
          <w:noProof/>
          <w:color w:val="000000"/>
          <w:sz w:val="28"/>
          <w:szCs w:val="36"/>
        </w:rPr>
        <w:t xml:space="preserve"> русского зарубежья»</w:t>
      </w:r>
    </w:p>
    <w:p w:rsidR="00525BCC" w:rsidRPr="00440B72" w:rsidRDefault="00901432" w:rsidP="001E2432">
      <w:pPr>
        <w:widowControl/>
        <w:snapToGrid/>
        <w:spacing w:before="0" w:after="0" w:line="360" w:lineRule="auto"/>
        <w:ind w:firstLine="709"/>
        <w:jc w:val="both"/>
        <w:rPr>
          <w:noProof/>
          <w:color w:val="000000"/>
          <w:sz w:val="28"/>
          <w:szCs w:val="28"/>
        </w:rPr>
      </w:pPr>
      <w:r w:rsidRPr="00440B72">
        <w:rPr>
          <w:noProof/>
          <w:color w:val="000000"/>
          <w:sz w:val="28"/>
          <w:szCs w:val="28"/>
        </w:rPr>
        <w:br w:type="page"/>
      </w:r>
      <w:r w:rsidR="001E2432" w:rsidRPr="00440B72">
        <w:rPr>
          <w:noProof/>
          <w:color w:val="000000"/>
          <w:sz w:val="28"/>
          <w:szCs w:val="28"/>
        </w:rPr>
        <w:t>Оглавление</w:t>
      </w:r>
    </w:p>
    <w:p w:rsidR="00525BCC" w:rsidRPr="00440B72" w:rsidRDefault="00525BCC" w:rsidP="001E2432">
      <w:pPr>
        <w:widowControl/>
        <w:snapToGrid/>
        <w:spacing w:before="0" w:after="0" w:line="360" w:lineRule="auto"/>
        <w:ind w:firstLine="709"/>
        <w:jc w:val="both"/>
        <w:rPr>
          <w:noProof/>
          <w:color w:val="000000"/>
          <w:sz w:val="28"/>
          <w:szCs w:val="28"/>
        </w:rPr>
      </w:pP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Введение</w:t>
      </w: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1. Пропаганда и информация в русскоязычных СМИ за рубежом</w:t>
      </w: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2. Проблемы и перспективы развития русскоязычных СМИ в странах СНГ</w:t>
      </w: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3. Проблема развития русскоязычного Интернета</w:t>
      </w: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 xml:space="preserve">Заключение </w:t>
      </w:r>
    </w:p>
    <w:p w:rsidR="001E2432" w:rsidRPr="00440B72" w:rsidRDefault="001E2432" w:rsidP="001E2432">
      <w:pPr>
        <w:widowControl/>
        <w:snapToGrid/>
        <w:spacing w:before="0" w:after="0" w:line="360" w:lineRule="auto"/>
        <w:jc w:val="both"/>
        <w:rPr>
          <w:noProof/>
          <w:color w:val="000000"/>
          <w:sz w:val="28"/>
          <w:szCs w:val="28"/>
        </w:rPr>
      </w:pPr>
      <w:r w:rsidRPr="00440B72">
        <w:rPr>
          <w:noProof/>
          <w:color w:val="000000"/>
          <w:sz w:val="28"/>
          <w:szCs w:val="28"/>
        </w:rPr>
        <w:t>Список использованной литературы</w:t>
      </w:r>
    </w:p>
    <w:p w:rsidR="001E2432" w:rsidRPr="00440B72" w:rsidRDefault="001E2432" w:rsidP="001E2432">
      <w:pPr>
        <w:widowControl/>
        <w:snapToGrid/>
        <w:spacing w:before="0" w:after="0" w:line="360" w:lineRule="auto"/>
        <w:ind w:firstLine="709"/>
        <w:jc w:val="both"/>
        <w:rPr>
          <w:noProof/>
          <w:color w:val="000000"/>
          <w:sz w:val="28"/>
          <w:szCs w:val="28"/>
        </w:rPr>
      </w:pP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br w:type="page"/>
        <w:t>Введение</w:t>
      </w:r>
    </w:p>
    <w:p w:rsidR="00525BCC" w:rsidRPr="00440B72" w:rsidRDefault="00525BCC" w:rsidP="001E2432">
      <w:pPr>
        <w:widowControl/>
        <w:snapToGrid/>
        <w:spacing w:before="0" w:after="0" w:line="360" w:lineRule="auto"/>
        <w:ind w:firstLine="709"/>
        <w:jc w:val="both"/>
        <w:rPr>
          <w:noProof/>
          <w:color w:val="000000"/>
          <w:sz w:val="28"/>
          <w:szCs w:val="28"/>
        </w:rPr>
      </w:pP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 xml:space="preserve">Глобальные изменения политического, экономического и идеологического характера происходящие в нашей стране на протяжении последних пятнадцати с лишним лет коренным образом изменили ход жизни миллионов людей не только в самой России и на, так называемом, постсоветском пространстве, но и во всем мире. Связано это, конечно же, с распадом СССР, всей социалистической системы. Многие негативные стороны которой, теперь уже воспринимаются, как, пусть и недалекое, но прошлое. Однако с распадом старой биполярной мировой системы, окончанием «холодной войны» и началом демократических, рыночных преобразований во многих, еще недавно, тоталитарных государствах, старые проблемы сменились новыми, безусловно, связанными со всеми обозначенными процессами и их масштабными последствиями. </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Здесь следует говорить, прежде всего, о судьбах миллионов наших соотечественников, по разным причинам оказавшимся за рубежом. Нельзя сказать, какой из вариантов расставания с Родиной можно считать менее трагичным. Либо это осознанная эмиграция со своими причинами, социальными и духовными последствиями. Либо это ситуация, когда масса русскоязычного населения бывших советских республик в результате распада некогда огромной страны оказывается за границей. В лучшем случае, как одна из доминирующих социально-языковых групп, как например на Украине в Белоруссии. В большинстве же случаев это либо притесняемое, и постепенно вытесняемое, национальное меньшинство, как в Закавказье и Средней Азии, либо сотни тысяч неграждан, ежедневно унижаемых по национальному, культурному, языковому признаку, как в «демократических» странах Прибалтики.</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В связи со всем выше сказанным, можно сделать вывод, что проблема существования наших соотечественников за рубежом, проблема взаимодействия многочисленных диаспор с их исторической Родиной, становится сегодня, как в прочем и десять лет назад, остро и неоднозначно.</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 xml:space="preserve">Одной из мощных возможностей поддержки русскоязычного населения за рубежом является существование и создание новых СМИ на русском языке, как носителей общей культурной основы, и национально-духовных ценностей. И то, на каком уровне будет развит этот социальный институт, будет во многом зависеть сохранение этого национального, культурного единства русского зарубежья с Россией, как носительницей этих основ. В связи с этим, наверное, основной задачей </w:t>
      </w:r>
      <w:r w:rsidR="008534D2" w:rsidRPr="00440B72">
        <w:rPr>
          <w:noProof/>
          <w:color w:val="000000"/>
          <w:sz w:val="28"/>
          <w:szCs w:val="28"/>
        </w:rPr>
        <w:t>по-возможности</w:t>
      </w:r>
      <w:r w:rsidRPr="00440B72">
        <w:rPr>
          <w:noProof/>
          <w:color w:val="000000"/>
          <w:sz w:val="28"/>
          <w:szCs w:val="28"/>
        </w:rPr>
        <w:t xml:space="preserve"> независимых и конструктивных русскоязычных СМИ должна являться консолидация соотечественников, сохранение их этнокультурной самобытности и русскоязычного пространства. А предметом их внимания - положение соотечественников в гражданском обществе стран проживания и их взаимодействие с властями, усиление поддержки диаспор российскими регионами, защита законных прав и интересов соотечественников. </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СМИ русского зарубежья, как тема для исследования, имеет довольно обширный спектр вопросов, возможных для рассмотрения. Чтобы не ограничиваться простым обзором русскоязычной прессы по всему миру, для работы были определены определенные географические и проблемные рамки.</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Долгое время на несоветском пространстве практически не существовало СМИ, которые бы были проводниками нашей государственной политики направленной на поддержку или взаимодействие с нашей эмиграцией. А проблемы существования наших соотечественников в странах СНГ вообще не существовало. Большую роль воздействия на русскоязычную аудиторию за рубежом оказывали в основном такие СМИ, которые в большей или меньшей степени, но являлись идеологическими рупорами и инструментами пропаганды в «холодной войне». И те установки, которые были выработаны в то время в работе зарубежных русскоязычных СМИ остаются основными для освещения и в современной ситуации. Поэтому, для выяснения на каком уровне находится сегодня соотношение пропагандистской и собственно информационной составляющих этих органов, как пример была взята история развития такой известнейшей радиостанции как «Голос Америки», тем более, что в США и Канаде проживает огромное количество наших соотечественников.</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 xml:space="preserve">Проблема же существования русскоязычных СМИ в странах СНГ также безусловно актуальна, в связи </w:t>
      </w:r>
      <w:r w:rsidR="00AF1F22" w:rsidRPr="00440B72">
        <w:rPr>
          <w:noProof/>
          <w:color w:val="000000"/>
          <w:sz w:val="28"/>
          <w:szCs w:val="28"/>
        </w:rPr>
        <w:t xml:space="preserve">c </w:t>
      </w:r>
      <w:r w:rsidRPr="00440B72">
        <w:rPr>
          <w:noProof/>
          <w:color w:val="000000"/>
          <w:sz w:val="28"/>
          <w:szCs w:val="28"/>
        </w:rPr>
        <w:t xml:space="preserve">большой численностью русскоязычной аудитории, а так же с уровнем тех связей, которые продолжают существовать между нами. И уровнем тех проблем, с которыми сталкиваются эти люди в странах ближнего зарубежья. </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Кроме того, актуальным в последние годы стал вопрос влияния русскоязычных интернет СМИ на зарубежную аудиторию. Большие возможности получения независимой информации как о событиях в самой России, так и в других странах, обмена информацией между соотечественниками по всему миру привлекает к этим СМИ массовое внимание. А динамично меняющаяся ситуация в этой отрасли средств массовой коммуникации интересна для изучения.</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 xml:space="preserve">Таким образом, </w:t>
      </w:r>
      <w:r w:rsidR="00AF1F22" w:rsidRPr="00440B72">
        <w:rPr>
          <w:noProof/>
          <w:color w:val="000000"/>
          <w:sz w:val="28"/>
          <w:szCs w:val="28"/>
        </w:rPr>
        <w:t xml:space="preserve">целью </w:t>
      </w:r>
      <w:r w:rsidRPr="00440B72">
        <w:rPr>
          <w:noProof/>
          <w:color w:val="000000"/>
          <w:sz w:val="28"/>
          <w:szCs w:val="28"/>
        </w:rPr>
        <w:t>работы является рассмотрение некоторых проблем связанных с существованием русскоязычных СМИ за рубежом.</w:t>
      </w:r>
    </w:p>
    <w:p w:rsidR="00525BCC" w:rsidRPr="00440B72" w:rsidRDefault="00525BCC" w:rsidP="001E2432">
      <w:pPr>
        <w:widowControl/>
        <w:snapToGrid/>
        <w:spacing w:before="0" w:after="0" w:line="360" w:lineRule="auto"/>
        <w:ind w:firstLine="709"/>
        <w:jc w:val="both"/>
        <w:rPr>
          <w:noProof/>
          <w:color w:val="000000"/>
          <w:sz w:val="28"/>
          <w:szCs w:val="28"/>
        </w:rPr>
      </w:pPr>
      <w:r w:rsidRPr="00440B72">
        <w:rPr>
          <w:noProof/>
          <w:color w:val="000000"/>
          <w:sz w:val="28"/>
          <w:szCs w:val="28"/>
        </w:rPr>
        <w:t>Для этого были поставлены такие</w:t>
      </w:r>
      <w:r w:rsidR="00AF1F22" w:rsidRPr="00440B72">
        <w:rPr>
          <w:noProof/>
          <w:color w:val="000000"/>
          <w:sz w:val="28"/>
          <w:szCs w:val="28"/>
        </w:rPr>
        <w:t xml:space="preserve"> задачи</w:t>
      </w:r>
      <w:r w:rsidRPr="00440B72">
        <w:rPr>
          <w:noProof/>
          <w:color w:val="000000"/>
          <w:sz w:val="28"/>
          <w:szCs w:val="28"/>
        </w:rPr>
        <w:t>:</w:t>
      </w:r>
    </w:p>
    <w:p w:rsidR="00525BCC" w:rsidRPr="00440B72" w:rsidRDefault="00AF1F22" w:rsidP="001E2432">
      <w:pPr>
        <w:widowControl/>
        <w:numPr>
          <w:ilvl w:val="0"/>
          <w:numId w:val="1"/>
        </w:numPr>
        <w:snapToGrid/>
        <w:spacing w:before="0" w:after="0" w:line="360" w:lineRule="auto"/>
        <w:ind w:left="0" w:firstLine="709"/>
        <w:jc w:val="both"/>
        <w:rPr>
          <w:noProof/>
          <w:color w:val="000000"/>
          <w:sz w:val="28"/>
          <w:szCs w:val="28"/>
        </w:rPr>
      </w:pPr>
      <w:r w:rsidRPr="00440B72">
        <w:rPr>
          <w:noProof/>
          <w:color w:val="000000"/>
          <w:sz w:val="28"/>
          <w:szCs w:val="28"/>
        </w:rPr>
        <w:t>Рассмотреть</w:t>
      </w:r>
      <w:r w:rsidR="00525BCC" w:rsidRPr="00440B72">
        <w:rPr>
          <w:noProof/>
          <w:color w:val="000000"/>
          <w:sz w:val="28"/>
          <w:szCs w:val="28"/>
        </w:rPr>
        <w:t xml:space="preserve"> проблемы пропагандистской составляющей некоторых русскоязычных СМИ и их влияние на аудиторию как в России, так и за рубежом. На примере радиостанции «Голос Америки».</w:t>
      </w:r>
    </w:p>
    <w:p w:rsidR="00525BCC" w:rsidRPr="00440B72" w:rsidRDefault="005B5665" w:rsidP="001E2432">
      <w:pPr>
        <w:widowControl/>
        <w:numPr>
          <w:ilvl w:val="0"/>
          <w:numId w:val="1"/>
        </w:numPr>
        <w:snapToGrid/>
        <w:spacing w:before="0" w:after="0" w:line="360" w:lineRule="auto"/>
        <w:ind w:left="0" w:firstLine="709"/>
        <w:jc w:val="both"/>
        <w:rPr>
          <w:noProof/>
          <w:color w:val="000000"/>
          <w:sz w:val="28"/>
          <w:szCs w:val="28"/>
        </w:rPr>
      </w:pPr>
      <w:r w:rsidRPr="00440B72">
        <w:rPr>
          <w:noProof/>
          <w:color w:val="000000"/>
          <w:sz w:val="28"/>
          <w:szCs w:val="28"/>
        </w:rPr>
        <w:t>Изучить</w:t>
      </w:r>
      <w:r w:rsidR="0040212A" w:rsidRPr="00440B72">
        <w:rPr>
          <w:noProof/>
          <w:color w:val="000000"/>
          <w:sz w:val="28"/>
          <w:szCs w:val="28"/>
        </w:rPr>
        <w:t xml:space="preserve"> </w:t>
      </w:r>
      <w:r w:rsidRPr="00440B72">
        <w:rPr>
          <w:noProof/>
          <w:color w:val="000000"/>
          <w:sz w:val="28"/>
          <w:szCs w:val="28"/>
        </w:rPr>
        <w:t>современное</w:t>
      </w:r>
      <w:r w:rsidR="00525BCC" w:rsidRPr="00440B72">
        <w:rPr>
          <w:noProof/>
          <w:color w:val="000000"/>
          <w:sz w:val="28"/>
          <w:szCs w:val="28"/>
        </w:rPr>
        <w:t xml:space="preserve"> состояния русскоязычной прессы в странах СНГ.</w:t>
      </w:r>
    </w:p>
    <w:p w:rsidR="005B5665" w:rsidRPr="00440B72" w:rsidRDefault="0040212A" w:rsidP="001E2432">
      <w:pPr>
        <w:widowControl/>
        <w:numPr>
          <w:ilvl w:val="0"/>
          <w:numId w:val="1"/>
        </w:numPr>
        <w:snapToGrid/>
        <w:spacing w:before="0" w:after="0" w:line="360" w:lineRule="auto"/>
        <w:ind w:left="0" w:firstLine="709"/>
        <w:jc w:val="both"/>
        <w:rPr>
          <w:noProof/>
          <w:color w:val="000000"/>
          <w:sz w:val="28"/>
          <w:szCs w:val="28"/>
        </w:rPr>
      </w:pPr>
      <w:r w:rsidRPr="00440B72">
        <w:rPr>
          <w:noProof/>
          <w:color w:val="000000"/>
          <w:sz w:val="28"/>
          <w:szCs w:val="28"/>
        </w:rPr>
        <w:t>И</w:t>
      </w:r>
      <w:r w:rsidR="005B5665" w:rsidRPr="00440B72">
        <w:rPr>
          <w:noProof/>
          <w:color w:val="000000"/>
          <w:sz w:val="28"/>
          <w:szCs w:val="28"/>
        </w:rPr>
        <w:t>сследовать</w:t>
      </w:r>
      <w:r w:rsidRPr="00440B72">
        <w:rPr>
          <w:noProof/>
          <w:color w:val="000000"/>
          <w:sz w:val="28"/>
          <w:szCs w:val="28"/>
        </w:rPr>
        <w:t xml:space="preserve"> </w:t>
      </w:r>
      <w:r w:rsidR="005B5665" w:rsidRPr="00440B72">
        <w:rPr>
          <w:noProof/>
          <w:color w:val="000000"/>
          <w:sz w:val="28"/>
          <w:szCs w:val="28"/>
        </w:rPr>
        <w:t>особенности</w:t>
      </w:r>
      <w:r w:rsidR="001E2432" w:rsidRPr="00440B72">
        <w:rPr>
          <w:noProof/>
          <w:color w:val="000000"/>
          <w:sz w:val="28"/>
          <w:szCs w:val="28"/>
        </w:rPr>
        <w:t xml:space="preserve"> </w:t>
      </w:r>
      <w:r w:rsidR="00525BCC" w:rsidRPr="00440B72">
        <w:rPr>
          <w:noProof/>
          <w:color w:val="000000"/>
          <w:sz w:val="28"/>
          <w:szCs w:val="28"/>
        </w:rPr>
        <w:t>русскоязычных Интернет СМИ и их влияния в системе всемирной коммуникации.</w:t>
      </w:r>
    </w:p>
    <w:p w:rsidR="005B5665" w:rsidRPr="00440B72" w:rsidRDefault="005B5665" w:rsidP="001E2432">
      <w:pPr>
        <w:widowControl/>
        <w:snapToGrid/>
        <w:spacing w:before="0" w:after="0" w:line="360" w:lineRule="auto"/>
        <w:ind w:firstLine="709"/>
        <w:jc w:val="both"/>
        <w:rPr>
          <w:noProof/>
          <w:color w:val="000000"/>
          <w:sz w:val="28"/>
          <w:szCs w:val="28"/>
        </w:rPr>
      </w:pPr>
      <w:r w:rsidRPr="00440B72">
        <w:rPr>
          <w:noProof/>
          <w:color w:val="000000"/>
          <w:sz w:val="28"/>
          <w:szCs w:val="28"/>
        </w:rPr>
        <w:t>Объектом исследования является процесс развития современных СМИ. Предметом изучения</w:t>
      </w:r>
      <w:r w:rsidR="001E2432" w:rsidRPr="00440B72">
        <w:rPr>
          <w:noProof/>
          <w:color w:val="000000"/>
          <w:sz w:val="28"/>
          <w:szCs w:val="28"/>
        </w:rPr>
        <w:t xml:space="preserve"> </w:t>
      </w:r>
      <w:r w:rsidR="001E7B94" w:rsidRPr="00440B72">
        <w:rPr>
          <w:noProof/>
          <w:color w:val="000000"/>
          <w:sz w:val="28"/>
          <w:szCs w:val="28"/>
        </w:rPr>
        <w:t>выделяется проблема существования русскоязычных СМИ за рубежом.</w:t>
      </w:r>
    </w:p>
    <w:p w:rsidR="005829D3" w:rsidRPr="00440B72" w:rsidRDefault="001E7B94" w:rsidP="001E2432">
      <w:pPr>
        <w:widowControl/>
        <w:snapToGrid/>
        <w:spacing w:before="0" w:after="0" w:line="360" w:lineRule="auto"/>
        <w:ind w:firstLine="709"/>
        <w:jc w:val="both"/>
        <w:rPr>
          <w:noProof/>
          <w:color w:val="000000"/>
          <w:sz w:val="28"/>
          <w:szCs w:val="28"/>
        </w:rPr>
      </w:pPr>
      <w:r w:rsidRPr="00440B72">
        <w:rPr>
          <w:noProof/>
          <w:color w:val="000000"/>
          <w:sz w:val="28"/>
          <w:szCs w:val="28"/>
        </w:rPr>
        <w:t>В ходе работы над темой были использованы общенаучные методы сбора и систематизации материала, а также метод исторического анализа. Которые позволили выделить основные проблемы</w:t>
      </w:r>
      <w:r w:rsidR="005829D3" w:rsidRPr="00440B72">
        <w:rPr>
          <w:noProof/>
          <w:color w:val="000000"/>
          <w:sz w:val="28"/>
          <w:szCs w:val="28"/>
        </w:rPr>
        <w:t>,</w:t>
      </w:r>
      <w:r w:rsidRPr="00440B72">
        <w:rPr>
          <w:noProof/>
          <w:color w:val="000000"/>
          <w:sz w:val="28"/>
          <w:szCs w:val="28"/>
        </w:rPr>
        <w:t xml:space="preserve"> требующие изучения по данной теме и сделать выводы по обозначенным вопросам.</w:t>
      </w:r>
    </w:p>
    <w:p w:rsidR="005829D3" w:rsidRPr="00440B72" w:rsidRDefault="005829D3" w:rsidP="001E2432">
      <w:pPr>
        <w:widowControl/>
        <w:snapToGrid/>
        <w:spacing w:before="0" w:after="0" w:line="360" w:lineRule="auto"/>
        <w:ind w:firstLine="709"/>
        <w:jc w:val="both"/>
        <w:rPr>
          <w:noProof/>
          <w:color w:val="000000"/>
          <w:sz w:val="28"/>
          <w:szCs w:val="28"/>
        </w:rPr>
      </w:pPr>
      <w:r w:rsidRPr="00440B72">
        <w:rPr>
          <w:noProof/>
          <w:color w:val="000000"/>
          <w:sz w:val="28"/>
          <w:szCs w:val="28"/>
        </w:rPr>
        <w:t xml:space="preserve">Историография. </w:t>
      </w:r>
    </w:p>
    <w:p w:rsidR="005829D3" w:rsidRPr="00440B72" w:rsidRDefault="005829D3" w:rsidP="001E2432">
      <w:pPr>
        <w:widowControl/>
        <w:snapToGrid/>
        <w:spacing w:before="0" w:after="0" w:line="360" w:lineRule="auto"/>
        <w:ind w:firstLine="709"/>
        <w:jc w:val="both"/>
        <w:rPr>
          <w:noProof/>
          <w:color w:val="000000"/>
          <w:sz w:val="28"/>
          <w:szCs w:val="28"/>
        </w:rPr>
      </w:pPr>
      <w:r w:rsidRPr="00440B72">
        <w:rPr>
          <w:noProof/>
          <w:color w:val="000000"/>
          <w:sz w:val="28"/>
          <w:szCs w:val="28"/>
        </w:rPr>
        <w:t>По своей структуре работа состоит из введения, основной части и заключения. Прилагается список использованной литературы.</w:t>
      </w:r>
      <w:r w:rsidR="001E7B94" w:rsidRPr="00440B72">
        <w:rPr>
          <w:noProof/>
          <w:color w:val="000000"/>
          <w:sz w:val="28"/>
          <w:szCs w:val="28"/>
        </w:rPr>
        <w:t xml:space="preserve"> </w:t>
      </w:r>
    </w:p>
    <w:p w:rsidR="001E2432" w:rsidRPr="00440B72" w:rsidRDefault="001E2432" w:rsidP="001E2432">
      <w:pPr>
        <w:widowControl/>
        <w:snapToGrid/>
        <w:spacing w:before="0" w:after="0" w:line="360" w:lineRule="auto"/>
        <w:ind w:firstLine="709"/>
        <w:jc w:val="both"/>
        <w:rPr>
          <w:noProof/>
          <w:color w:val="000000"/>
          <w:sz w:val="28"/>
          <w:szCs w:val="28"/>
        </w:rPr>
      </w:pPr>
    </w:p>
    <w:p w:rsidR="00525BCC" w:rsidRPr="00440B72" w:rsidRDefault="001E2432" w:rsidP="001E2432">
      <w:pPr>
        <w:pStyle w:val="a9"/>
        <w:numPr>
          <w:ilvl w:val="0"/>
          <w:numId w:val="3"/>
        </w:numPr>
        <w:tabs>
          <w:tab w:val="clear" w:pos="720"/>
          <w:tab w:val="num" w:pos="0"/>
        </w:tabs>
        <w:spacing w:line="360" w:lineRule="auto"/>
        <w:ind w:left="0" w:firstLine="709"/>
        <w:jc w:val="both"/>
        <w:rPr>
          <w:noProof/>
          <w:color w:val="000000"/>
          <w:sz w:val="28"/>
          <w:szCs w:val="28"/>
        </w:rPr>
      </w:pPr>
      <w:r w:rsidRPr="00440B72">
        <w:rPr>
          <w:noProof/>
          <w:color w:val="000000"/>
          <w:sz w:val="28"/>
          <w:szCs w:val="28"/>
        </w:rPr>
        <w:br w:type="page"/>
      </w:r>
      <w:r w:rsidR="00525BCC" w:rsidRPr="00440B72">
        <w:rPr>
          <w:noProof/>
          <w:color w:val="000000"/>
          <w:sz w:val="28"/>
          <w:szCs w:val="28"/>
        </w:rPr>
        <w:t>Пропаганда и информация в русскоязычных СМИ за рубежом</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Первоначально радиостанция “Голос Америки”</w:t>
      </w:r>
      <w:r w:rsidRPr="00440B72">
        <w:rPr>
          <w:rStyle w:val="ae"/>
          <w:noProof/>
          <w:color w:val="000000"/>
          <w:sz w:val="28"/>
          <w:szCs w:val="28"/>
        </w:rPr>
        <w:footnoteReference w:id="1"/>
      </w:r>
      <w:r w:rsidRPr="00440B72">
        <w:rPr>
          <w:noProof/>
          <w:color w:val="000000"/>
          <w:sz w:val="28"/>
          <w:szCs w:val="28"/>
        </w:rPr>
        <w:t xml:space="preserve"> создавалась как противовес фашистской пропаганде и несла некоторую стратегическую роль, являясь важным элементом в так называемой “психологической” войне.</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В 1942 году, через два с половиной месяца после нападения Японии на Пирл-Харбор, начались передачи радиостанции “Голос Америки”. С первых дней существования она оказалась на стыке интересов трех могущественных сил американского общества: правительственной администрации, военных ведомств и монополистического капитала. Взаимодействие и борьба этих сил, соотношение их влияния во многом определили направление деятельности “Голоса Америки”.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Главной целью США было расшатать устройство социалистических стран путем информирования о событиях, происходящих в этих странах и раскрытия их истинного значения. Носила эта пропаганда некоторый оттенок крикливости и фанатизма, от чего в последующем было решено отказаться. “Голос Америки” начал вещание на русском языке на Советский Союз лишь через пять лет, в самом начале охлаждения отношений между Советским Союзом и Соединенными Штатами Америки, 17 февраля 1947 года.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Радиостанция “Голос Америки” всегда была главным каналом для проникновения информации из США в социалистические страны. После прихода к власти Джона Кеннеди радиостанция отказалась от наиболее примитивных методов подачи информации. Считалось, что информационные программы должны носить “спокойный и убедительный характер”, и больше аппелировать к здоровым чувствам, чем к дурным инстинктам и эмоциями зарубежной аудитории.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Но до середины 70-ых годов “Голос Америки” являлся официальной правительственной радиостанцией и по этой причине был вынужден действовать с учетом существующих норм и правил отношений между суверенными государствами. Откровенно грубое вмешательство во внутренние дела других стран было ему противопоказано. В результате проведенной в середине 70-ых годов реорганизации “Голос Америки” с формально-правовой точки зрения перестал быть правительственным учреждением и получил возможность более независимой деятельности. Отныне наиболее резкие по тону пропагандистские передачи сопровождались словами диктора, что изложенные мнения и оценки не являются официальной точкой зрения правительства Соединенных Штатов.</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20 февраля 1974 года ЮСИА распространило заявление своего директора Д. Кио, где, в частности, говорилось о мерах правительства США, направленных на максимальное расширение потенциальной аудитории слушателей “Голоса Америки” в социалистических странах. С этой целью, разумеется, необходимо было повысить качество этих передач, отказаться от наиболее затасканных антисоветских штампов. Одновременно были значительно увеличены объемы музыкальных программ и передач, рекламирующих американский образ жизни.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Комментаторы радиостанций сосредоточили усилия на так называемой “социологической пропаганде”. Она рассчитана на представителей молодежи, преимущественно. Пропаганда принципов “свободного мира”. Главный упор делался на разнице товарного ассортимента в промышленности двух систем: социалистической и капиталистической. А также, свободу передвижения. В эфире радиостанции до 70-ти процентов времени занимают молодежные передачи, направленные на</w:t>
      </w:r>
      <w:r w:rsidR="001E2432" w:rsidRPr="00440B72">
        <w:rPr>
          <w:noProof/>
          <w:color w:val="000000"/>
          <w:sz w:val="28"/>
          <w:szCs w:val="28"/>
        </w:rPr>
        <w:t xml:space="preserve"> </w:t>
      </w:r>
      <w:r w:rsidRPr="00440B72">
        <w:rPr>
          <w:noProof/>
          <w:color w:val="000000"/>
          <w:sz w:val="28"/>
          <w:szCs w:val="28"/>
        </w:rPr>
        <w:t>привлечение молодежной аудитории.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“Голос Америки” много времени уделяет пропаганде американского образа жизни. Велась популяризация принципов “свободного мира”: свобода передвижения, реальная свобода слова и вероисповедания, отсутствие унижающей уравнительной системы и т.д. В Советском</w:t>
      </w:r>
      <w:r w:rsidR="001E2432" w:rsidRPr="00440B72">
        <w:rPr>
          <w:noProof/>
          <w:color w:val="000000"/>
          <w:sz w:val="28"/>
          <w:szCs w:val="28"/>
        </w:rPr>
        <w:t xml:space="preserve"> </w:t>
      </w:r>
      <w:r w:rsidRPr="00440B72">
        <w:rPr>
          <w:noProof/>
          <w:color w:val="000000"/>
          <w:sz w:val="28"/>
          <w:szCs w:val="28"/>
        </w:rPr>
        <w:t>Союзе трансляция передатчиков “Голоса Америки” глушились, но многим удавалось настроиться на запретную волну. Многому было трудно поверить, потому что идеологическая обработка со всех сторон с самого детства утверждало совершенно обратное. Слушатели “голосов” подвергались преследованиям, как административным, так и уголовным, расценивались, как распространители чуждой идеологической пропаганды”. С самого первого своего выхода в эфир</w:t>
      </w:r>
      <w:r w:rsidR="001E2432" w:rsidRPr="00440B72">
        <w:rPr>
          <w:noProof/>
          <w:color w:val="000000"/>
          <w:sz w:val="28"/>
          <w:szCs w:val="28"/>
        </w:rPr>
        <w:t xml:space="preserve"> </w:t>
      </w:r>
      <w:r w:rsidRPr="00440B72">
        <w:rPr>
          <w:noProof/>
          <w:color w:val="000000"/>
          <w:sz w:val="28"/>
          <w:szCs w:val="28"/>
        </w:rPr>
        <w:t>24 февраля 1942 года, “Голос Америки” всегда обеспечивал своих слушателей точной и объективной информацией. Устав “Голоса Америки” стал законом в 1976</w:t>
      </w:r>
      <w:r w:rsidR="001E2432" w:rsidRPr="00440B72">
        <w:rPr>
          <w:noProof/>
          <w:color w:val="000000"/>
          <w:sz w:val="28"/>
          <w:szCs w:val="28"/>
        </w:rPr>
        <w:t xml:space="preserve"> </w:t>
      </w:r>
      <w:r w:rsidRPr="00440B72">
        <w:rPr>
          <w:noProof/>
          <w:color w:val="000000"/>
          <w:sz w:val="28"/>
          <w:szCs w:val="28"/>
        </w:rPr>
        <w:t>году. Передачи русской службы “Голос Америки” Трансляция на русском языке ведется семь дней в неделю, с двенадцати часов дня до полуночи. Русская служба радиостанции “Голос Америки” в данное время делает и транслирует около сорока программ на русском языке, большинство из которых делятся на следующие разделы: Рассказывающие о жизни в Соединенных Штатах Америки, пропагандирующие американский образ жизни: “Путешествуя по Америке”, “Легендарные американцы”, “Американские фермеры”, “Нью-йоркский репортаж”, “В фокусе Америка”, “Американская семья”, “Жизнь в США”, “Американцы ХХ столетия”. Образовательные передачи: “Религия в нашей жизни”, “О словах и людях”, “Английский язык для бизнесменов”, “Этика”, “Медицина и здоровье”, “Основы управления”, “Все о бизнесе”, “Власть закона”, “Кино”. Информационные передачи: “Витраж”, “Спорт”, “Дальневосточный курьер”, “События и размышления”, “Обзор писем”, “Обзор еврейской жизни”.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Молодежные передачи: “Для женщин”, “Концерт поп музыки”, “Любителям джаза”. Дискуссионные передачи: “Говорите с Америкой по-русски”, “Круглый стол”, “Форум”, “Радио Объектив”.</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Освещение событий России. На волнах радиостанции “Голос Америки” ежедневно, ежечасно звучат информационные выпуски, в которых</w:t>
      </w:r>
      <w:r w:rsidR="001E2432" w:rsidRPr="00440B72">
        <w:rPr>
          <w:noProof/>
          <w:color w:val="000000"/>
          <w:sz w:val="28"/>
          <w:szCs w:val="28"/>
        </w:rPr>
        <w:t xml:space="preserve"> </w:t>
      </w:r>
      <w:r w:rsidRPr="00440B72">
        <w:rPr>
          <w:noProof/>
          <w:color w:val="000000"/>
          <w:sz w:val="28"/>
          <w:szCs w:val="28"/>
        </w:rPr>
        <w:t>Россия и страны СНГ освещаются не в самом лучшем свете.</w:t>
      </w:r>
      <w:r w:rsidR="001E2432" w:rsidRPr="00440B72">
        <w:rPr>
          <w:noProof/>
          <w:color w:val="000000"/>
          <w:sz w:val="28"/>
          <w:szCs w:val="28"/>
        </w:rPr>
        <w:t xml:space="preserve"> </w:t>
      </w:r>
      <w:r w:rsidRPr="00440B72">
        <w:rPr>
          <w:noProof/>
          <w:color w:val="000000"/>
          <w:sz w:val="28"/>
          <w:szCs w:val="28"/>
        </w:rPr>
        <w:t>Вот, к примеру, список сообщений журналистов, на основе которых в Соединенных Штатах складывается общественное мнение по отношению к России:</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13.05.98 - СВОБОДА ПЕЧАТИ: РОССИЯ, ВОСТОЧНАЯ ЕВРОПА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19.05.98 - НОВОЕ НATO И РОССИЯ</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07.06.98 - СОСТОЯНИЕ РУССКОЙ ЭКОНОМИЧЕСКОЙ РЕФОРМЫ</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02.09.98 - РУССКАЯ ЭКОНОМИКА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09.10.98 - РЕЛИГИЯ В РОССИИ ПОД ВОПРОСОМ</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20.10.98 - ОЛБРАЙТ О РУССКОЙ ЭКОНОМИКЕ</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09.12.98 - УБИЙСТВО РУССКОЙ ЗАКОНОДАТЕЛЬНИЦЫ</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22.01.99 - РУССКИЕ ИНСТИТУТЫ ПОДВЕРГАЮТСЯ САНКЦИЯМ</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09.02.99 - РУССКОЕ ОРУЖИЕ - ПОМОЩЬ ИРАНУ</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19.03.99 - РУССКОЕ ЗАКОНОДАТЕЛЬСТВО ОГРАНИЧИВАЕТ РЕЛИГИЮ</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04.04.99 - АНТИСЕМИТИЗМ В РОССИИ ВОЗРАСТАЕТ</w:t>
      </w:r>
      <w:r w:rsidR="0040212A" w:rsidRPr="00440B72">
        <w:rPr>
          <w:noProof/>
          <w:color w:val="000000"/>
          <w:sz w:val="28"/>
          <w:szCs w:val="28"/>
        </w:rPr>
        <w:t xml:space="preserve"> </w:t>
      </w:r>
      <w:r w:rsidR="0040212A" w:rsidRPr="00440B72">
        <w:rPr>
          <w:rStyle w:val="ae"/>
          <w:noProof/>
          <w:color w:val="000000"/>
          <w:sz w:val="28"/>
          <w:szCs w:val="28"/>
        </w:rPr>
        <w:footnoteReference w:id="2"/>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Возможно, эти репортажи объективно освещают те проблемы, которые заявлены в их заголовках, но невозможно не заметить, что все они освещают негативные события, происходящие в нашей стране, и создают впечатление, что в России в настоящее время беззаконие и разруха. Иначе говоря, радиостанция “Голос Америки” формирует общественное мнение в нужном для определенных сил ключе, а так как “Голос Америки” является правительственной радиостанцией, то заинтересованная в этом сторона более чем определенна. В связи с этим даже ряд объективных и правдивых репортажей могут служить и служат для искажения общей картины реальной ситуации. Как бы ни был профессионален и честен коллектив радиостанции, она всегда будет служить тем целям, которые поставит правительство Соединенных Штатов Америки в лице Правительственного Совета по Вещанию.</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Несмотря на то, что журналисты этой радиостанции представляют собой специалистов высшей квалификации, а материалы не являются мистификацией и подлогом, т.е. не содержат явных нарушений с точки зрения правильности фактов, но несут в себе явный отпечаток намеренной необъективности, который ранее, во времена “холодной” войны можно было легко принять за несоответствие во взглядах и мироощущении различных систем общества (социалистической и капиталистической), теперь можно и нужно понять, как соблюдение некоторой нормы, установленной лицами властьпридержащими. Как и ранее, радиостанция “Голос Америки” является действенным орудием пропаганды, ранее антисоветской, а ныне - антироссийской. Несмотря на то, что в российско-американских отношениях в последнее время не наблюдалось особенных противоречий, освещение событий из России остается крайне негативным, теперь, скорее всего, имея под собой не политические, а экономические причины. Нежелание того, чтобы</w:t>
      </w:r>
      <w:r w:rsidR="001E2432" w:rsidRPr="00440B72">
        <w:rPr>
          <w:noProof/>
          <w:color w:val="000000"/>
          <w:sz w:val="28"/>
          <w:szCs w:val="28"/>
        </w:rPr>
        <w:t xml:space="preserve"> </w:t>
      </w:r>
      <w:r w:rsidRPr="00440B72">
        <w:rPr>
          <w:noProof/>
          <w:color w:val="000000"/>
          <w:sz w:val="28"/>
          <w:szCs w:val="28"/>
        </w:rPr>
        <w:t>американские бизнесмены вкладывали деньги в “нестабильную” Россию, таким путем выводя ее из экономического кризиса и, следовательно, усиливая ее политическое влияние.</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1E2432">
      <w:pPr>
        <w:pStyle w:val="a9"/>
        <w:numPr>
          <w:ilvl w:val="0"/>
          <w:numId w:val="3"/>
        </w:numPr>
        <w:spacing w:line="360" w:lineRule="auto"/>
        <w:ind w:left="0" w:firstLine="709"/>
        <w:jc w:val="both"/>
        <w:rPr>
          <w:noProof/>
          <w:color w:val="000000"/>
          <w:sz w:val="28"/>
          <w:szCs w:val="28"/>
        </w:rPr>
      </w:pPr>
      <w:r w:rsidRPr="00440B72">
        <w:rPr>
          <w:noProof/>
          <w:color w:val="000000"/>
          <w:sz w:val="28"/>
          <w:szCs w:val="28"/>
        </w:rPr>
        <w:t>Проблемы и персп</w:t>
      </w:r>
      <w:r w:rsidR="001E2432" w:rsidRPr="00440B72">
        <w:rPr>
          <w:noProof/>
          <w:color w:val="000000"/>
          <w:sz w:val="28"/>
          <w:szCs w:val="28"/>
        </w:rPr>
        <w:t>ективы развития</w:t>
      </w:r>
      <w:r w:rsidRPr="00440B72">
        <w:rPr>
          <w:noProof/>
          <w:color w:val="000000"/>
          <w:sz w:val="28"/>
          <w:szCs w:val="28"/>
        </w:rPr>
        <w:t xml:space="preserve"> </w:t>
      </w:r>
      <w:r w:rsidR="00076750" w:rsidRPr="00440B72">
        <w:rPr>
          <w:noProof/>
          <w:color w:val="000000"/>
          <w:sz w:val="28"/>
          <w:szCs w:val="28"/>
        </w:rPr>
        <w:t>русскоязычных СМИ в странах СНГ</w:t>
      </w:r>
    </w:p>
    <w:p w:rsidR="00525BCC" w:rsidRPr="00440B72" w:rsidRDefault="00525BCC" w:rsidP="001E2432">
      <w:pPr>
        <w:widowControl/>
        <w:tabs>
          <w:tab w:val="num" w:pos="0"/>
        </w:tabs>
        <w:snapToGrid/>
        <w:spacing w:before="0" w:after="0" w:line="360" w:lineRule="auto"/>
        <w:ind w:firstLine="709"/>
        <w:jc w:val="both"/>
        <w:rPr>
          <w:noProof/>
          <w:color w:val="000000"/>
          <w:sz w:val="28"/>
          <w:szCs w:val="28"/>
        </w:rPr>
      </w:pP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Распад СССР, выход на политическую арену новых независимых государств и их средств массовой информации, прочно привязанных до недавнего времени с политикой, экономической и идеологической стратегией Москвы, создали немало сложностей и неожиданных ракурсов для информационной сферы развития этих государств. В этих условиях небезынтересны наблюдения за соблюдением и выполнением общеевропейских договоренностей вступившими в ОБСЕ, а также провозгласившими свою приверженность документам хельсинкского процесса новыми членами организации - странами СНГ. Речь идет прежде всего о проблемах обмена информацией и ее содержании, доступе к информации, журналистских свободах и деятельности иностранных корреспондентов. Отвечают ли требованиям документов ОБСЕ развитие СМИ этих государств и их содержание? Отсутствие государственной поддержки в ряде стран СНГ загоняет СМИ в зависимость от коммерческих и мафиозных структур, провоцирует интенсивное проникновение в эти страны и в местные СМИ иностранного капитала и информационных служб зарубежных государств, что отрицательно сказывается на качестве информации, не способствующей формированию у населения общенациональных интересов. Одной из важных проблем, присущих практически всем странам СНГ, являются несовершенство правовой базы деятельности СМИ. Лишь в отдельных государствах Содружества приняты Законы о средствах информации, отрегулированы взаимоотношения между СМИ и властными структурами, разработаны нормы деятельности иностранных СМИ, информационных служб и журналистов на территории стран СНГ.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Общим явлением для всех государств-членов СНГ за пределами Российской Федерации является:</w:t>
      </w:r>
    </w:p>
    <w:p w:rsidR="00525BCC" w:rsidRPr="00440B72" w:rsidRDefault="00525BCC" w:rsidP="001E2432">
      <w:pPr>
        <w:pStyle w:val="2"/>
        <w:numPr>
          <w:ilvl w:val="0"/>
          <w:numId w:val="2"/>
        </w:numPr>
        <w:tabs>
          <w:tab w:val="num" w:pos="0"/>
        </w:tabs>
        <w:spacing w:line="360" w:lineRule="auto"/>
        <w:ind w:left="0" w:firstLine="709"/>
        <w:jc w:val="both"/>
        <w:rPr>
          <w:noProof/>
          <w:color w:val="000000"/>
          <w:sz w:val="28"/>
          <w:szCs w:val="28"/>
        </w:rPr>
      </w:pPr>
      <w:r w:rsidRPr="00440B72">
        <w:rPr>
          <w:noProof/>
          <w:color w:val="000000"/>
          <w:sz w:val="28"/>
          <w:szCs w:val="28"/>
        </w:rPr>
        <w:t xml:space="preserve">Резкое ухудшение положения средств массовой информации на русском языке. </w:t>
      </w:r>
    </w:p>
    <w:p w:rsidR="00525BCC" w:rsidRPr="00440B72" w:rsidRDefault="00525BCC" w:rsidP="001E2432">
      <w:pPr>
        <w:pStyle w:val="2"/>
        <w:numPr>
          <w:ilvl w:val="0"/>
          <w:numId w:val="2"/>
        </w:numPr>
        <w:tabs>
          <w:tab w:val="num" w:pos="0"/>
        </w:tabs>
        <w:spacing w:line="360" w:lineRule="auto"/>
        <w:ind w:left="0" w:firstLine="709"/>
        <w:jc w:val="both"/>
        <w:rPr>
          <w:noProof/>
          <w:color w:val="000000"/>
          <w:sz w:val="28"/>
          <w:szCs w:val="28"/>
        </w:rPr>
      </w:pPr>
      <w:r w:rsidRPr="00440B72">
        <w:rPr>
          <w:noProof/>
          <w:color w:val="000000"/>
          <w:sz w:val="28"/>
          <w:szCs w:val="28"/>
        </w:rPr>
        <w:t xml:space="preserve">Ликвидация или значительное сокращение распространения среди населения центральных российских зданий. </w:t>
      </w:r>
    </w:p>
    <w:p w:rsidR="00525BCC" w:rsidRPr="00440B72" w:rsidRDefault="00525BCC" w:rsidP="001E2432">
      <w:pPr>
        <w:pStyle w:val="2"/>
        <w:numPr>
          <w:ilvl w:val="0"/>
          <w:numId w:val="2"/>
        </w:numPr>
        <w:tabs>
          <w:tab w:val="num" w:pos="0"/>
        </w:tabs>
        <w:spacing w:line="360" w:lineRule="auto"/>
        <w:ind w:left="0" w:firstLine="709"/>
        <w:jc w:val="both"/>
        <w:rPr>
          <w:noProof/>
          <w:color w:val="000000"/>
          <w:sz w:val="28"/>
          <w:szCs w:val="28"/>
        </w:rPr>
      </w:pPr>
      <w:r w:rsidRPr="00440B72">
        <w:rPr>
          <w:noProof/>
          <w:color w:val="000000"/>
          <w:sz w:val="28"/>
          <w:szCs w:val="28"/>
        </w:rPr>
        <w:t xml:space="preserve">Увеличивающиеся трудности в работе их корреспондентов в соответствующих государствах.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Уровень российского телерадиовещания на страны СНГ претерпевает те же изменения. Прекращается или сокращается трансляция российских радиопередач, уменьшается или ликвидируется количество часов российского телевещания, используемые Россией частоты вещания заменяются местным телерадиовещанием или программами других государств. Выдвигаемые местным руководством причины этого явления - задолженность России по финансированию ретрансляции московских программ. Местное население, особенно русскоязычная община, лишается или уже лишилась наиболее массового и социально значимого источника информации о происходящих в России и мире событиях. Практически повсюду эти меры вызывают недовольство населения. Выдвинутое Российской Федерацией предложение о заключении двусторонних межправительственных соглашений РФ с государствами СНГ и Балтии о порядке и условиях распространения программ российских телерадиовещательных организаций на территориях этих государств (Постановление Правительства Российской Федерации № 374 от 20 апреля 1995 г., Указ Президента Российской Федерации № 1019 от 6 октября 1995 г., Нота МИД РФ с типовым проектом соглашения МИДам стран СНГ от 30 августа 1995 г.) получило положительный отклик лишь у нескольких стран. </w:t>
      </w:r>
    </w:p>
    <w:p w:rsidR="00525BCC" w:rsidRPr="00440B72" w:rsidRDefault="00525BCC" w:rsidP="001E2432">
      <w:pPr>
        <w:pStyle w:val="11"/>
        <w:tabs>
          <w:tab w:val="num" w:pos="0"/>
        </w:tabs>
        <w:spacing w:before="0" w:beforeAutospacing="0" w:after="0" w:afterAutospacing="0" w:line="360" w:lineRule="auto"/>
        <w:ind w:left="0" w:right="0" w:firstLine="709"/>
        <w:rPr>
          <w:bCs/>
          <w:noProof/>
          <w:color w:val="000000"/>
          <w:sz w:val="28"/>
          <w:szCs w:val="28"/>
        </w:rPr>
      </w:pPr>
      <w:r w:rsidRPr="00440B72">
        <w:rPr>
          <w:bCs/>
          <w:noProof/>
          <w:color w:val="000000"/>
          <w:sz w:val="28"/>
          <w:szCs w:val="28"/>
        </w:rPr>
        <w:t xml:space="preserve">А вот как выглядит поступление материалов ТАСС в страны СНГ. На тассовскую информацию в 1989 г. в этих странах подписывалось </w:t>
      </w:r>
      <w:r w:rsidRPr="00440B72">
        <w:rPr>
          <w:bCs/>
          <w:noProof/>
          <w:color w:val="000000"/>
          <w:sz w:val="28"/>
          <w:szCs w:val="28"/>
          <w:u w:val="single"/>
        </w:rPr>
        <w:t>1500</w:t>
      </w:r>
      <w:r w:rsidRPr="00440B72">
        <w:rPr>
          <w:bCs/>
          <w:noProof/>
          <w:color w:val="000000"/>
          <w:sz w:val="28"/>
          <w:szCs w:val="28"/>
        </w:rPr>
        <w:t xml:space="preserve"> абонентов. Сейчас в десятки раз меньше. Но ведь информационного вакуума не бывает… Если меньше информации из России, то значит больше информации Запада.</w:t>
      </w:r>
    </w:p>
    <w:p w:rsidR="00076750"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Информационный голод - благостная атмосфера для тиражирования СМИ националистических идей, организации недружественных по отношению к России пропагандистских акций, навязывания обществу лишь своего понимания происходящих событий. Националистические перехлесты (в том числе и в средствах информации), сопровождающие процесс становления независимого государства, наносят ущерб отношениям с Россией, негативно сказываются на развитии делового партнерства между странами, вызывают обеспокоенность среди этнических россиян, проживающих в странах СНГ. Такая позиция национальных СМИ не только не соответствует международным правовым и этическим нормам, но выходит даже за рациональные рамки. Между тем право на коммуникацию, получение информации - неотъемлемое право граждан, фундаментальное средство демократизации общества. Об этом есть соответствующие статьи во Всеобщей декларации прав человека, Пакте о гражданских и политических правах, в международных документах ООН, ЮНЕСКО</w:t>
      </w:r>
      <w:r w:rsidRPr="00440B72">
        <w:rPr>
          <w:rStyle w:val="ae"/>
          <w:noProof/>
          <w:color w:val="000000"/>
          <w:sz w:val="28"/>
          <w:szCs w:val="28"/>
        </w:rPr>
        <w:footnoteReference w:id="3"/>
      </w:r>
      <w:r w:rsidRPr="00440B72">
        <w:rPr>
          <w:noProof/>
          <w:color w:val="000000"/>
          <w:sz w:val="28"/>
          <w:szCs w:val="28"/>
        </w:rPr>
        <w:t xml:space="preserve">, Совета Европы, ОБСЕ. А в итоговом документе Венской встречи государств-участников СБСЕ четко сказано о праве населения, составляющего национальное меньшинство, на доступ к информации на своем языке. Об этом гласит и Соглашение Правительств государств-участников СНГ о сотрудничестве в области информации. </w:t>
      </w:r>
    </w:p>
    <w:p w:rsidR="005829D3" w:rsidRPr="00440B72" w:rsidRDefault="005829D3"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Поэтому следует в ходе изучения положения русскоязычных СМИ в разных странах СНГ, наряду с текущими проблемами развития и существования, определить уровень их влияния и благополучия в отдельно вз</w:t>
      </w:r>
      <w:r w:rsidR="00E67BF1" w:rsidRPr="00440B72">
        <w:rPr>
          <w:noProof/>
          <w:color w:val="000000"/>
          <w:sz w:val="28"/>
          <w:szCs w:val="28"/>
        </w:rPr>
        <w:t>ятых странах ближнего зарубежья. Выявить причины такого положения и сделать выводы.</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Белоруссия.</w:t>
      </w:r>
    </w:p>
    <w:p w:rsidR="00076750" w:rsidRPr="00440B72" w:rsidRDefault="00E67BF1"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В </w:t>
      </w:r>
      <w:r w:rsidR="00525BCC" w:rsidRPr="00440B72">
        <w:rPr>
          <w:noProof/>
          <w:color w:val="000000"/>
          <w:sz w:val="28"/>
          <w:szCs w:val="28"/>
        </w:rPr>
        <w:t>Белоруссии по подписке и в розницу распространяются практически все российские периодические издания, внесенные в каталог Минсвязи РФ.</w:t>
      </w:r>
      <w:r w:rsidR="00525BCC" w:rsidRPr="00440B72">
        <w:rPr>
          <w:noProof/>
          <w:color w:val="000000"/>
          <w:sz w:val="28"/>
          <w:szCs w:val="28"/>
          <w:u w:val="single"/>
        </w:rPr>
        <w:t xml:space="preserve"> </w:t>
      </w:r>
      <w:r w:rsidR="00525BCC" w:rsidRPr="00440B72">
        <w:rPr>
          <w:noProof/>
          <w:color w:val="000000"/>
          <w:sz w:val="28"/>
          <w:szCs w:val="28"/>
        </w:rPr>
        <w:t xml:space="preserve">Крупные российские издания (“Аргументы и факты”, “Известия”, “Комсомольская правда”, “Правда” и некоторые другие) по договорам с Минсвязи Белоруссии печатаются в белорусских типографиях. Цены на российские издания “белорусского” происхождения одного порядка с ценами на местные газеты и журналы.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bCs/>
          <w:iCs/>
          <w:noProof/>
          <w:color w:val="000000"/>
          <w:sz w:val="28"/>
          <w:szCs w:val="28"/>
        </w:rPr>
        <w:t>Молдавия.</w:t>
      </w:r>
    </w:p>
    <w:p w:rsidR="00525BCC" w:rsidRPr="00440B72" w:rsidRDefault="00525BCC" w:rsidP="001E2432">
      <w:pPr>
        <w:pStyle w:val="11"/>
        <w:tabs>
          <w:tab w:val="num" w:pos="0"/>
        </w:tabs>
        <w:spacing w:before="0" w:beforeAutospacing="0" w:after="0" w:afterAutospacing="0" w:line="360" w:lineRule="auto"/>
        <w:ind w:left="0" w:right="0" w:firstLine="709"/>
        <w:rPr>
          <w:bCs/>
          <w:noProof/>
          <w:color w:val="000000"/>
          <w:sz w:val="28"/>
          <w:szCs w:val="28"/>
        </w:rPr>
      </w:pPr>
      <w:r w:rsidRPr="00440B72">
        <w:rPr>
          <w:noProof/>
          <w:color w:val="000000"/>
          <w:sz w:val="28"/>
          <w:szCs w:val="28"/>
        </w:rPr>
        <w:t xml:space="preserve">В Молдавии, как по подписке, так и в розничной продаже широко представлены российские издания: “Известия”, “Труд”, “Комсомольская правда”, “Правда”, “Аргументы и факты”, “Московский комсомолец”, “Огонек” и др. Большинство из них, а также агентства ИТАР-ТАСС, “Интерфакс”, РИА “Новости” имеют в Кишиневе собственные корпункты. </w:t>
      </w:r>
      <w:r w:rsidRPr="00440B72">
        <w:rPr>
          <w:bCs/>
          <w:noProof/>
          <w:color w:val="000000"/>
          <w:sz w:val="28"/>
          <w:szCs w:val="28"/>
        </w:rPr>
        <w:t xml:space="preserve">Особенности СМИ республики - издание многих органов печати на двух языках, молдавском и русском: “Независимая Молдова”, “Дрептатя” (“Справедливость”), “Коммунист”, “Молодежь Молдовы” и др.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Ряд изданий выпускается только на русском языке: “Деловая газета”, “Эхо Кишинева”, “Телеграф-информ”, “Кишиневские новости”, “Коммерсант Молдовы”, “Экономическое обозрение”, “Логос-пресс”. Организации российских соотечественников в РМ имеют свои издания: “Русское слово” и “Славянская газета”.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Русскоязычное радиовещание (по 1-й программе молдавского радио) включает выпуски новостей (4 раза в день) и ежедневную часовую программу “Актуальный микрофон”, а также передачу “Русский дом” (2 раза в месяц по 30 минут), детские и литературные программы (по 1 разу в неделю в объеме 30 минут).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 xml:space="preserve">На национальном (государственном) телевидении и радио есть программы на русском, украинском, болгарском, плюс к этому обучающие программы на английском, французском. Три телекомпании вещают на молдавском языке и столько же на русском. СМИ, газеты порядка 50% печатаются на русском языке и столько же на молдавском. То есть из этих цифр уже видно, что даже при том процентном составе населения, (более 65% в республике сегодня молдаване) в СМИ представлен более широкий спектр языковых программ, языковых журналов и теле-, радиопередач.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Киргизия.</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Государственный секретарь Киргизии Адахан Мадумаров пообещал, что власти намерены препятствовать вытеснению русскоязычных СМИ из регионов республики. Это заявление киргизский чиновник сделал на конференции «Роль русскоязычных СМИ Центральной Азии в</w:t>
      </w:r>
      <w:r w:rsidR="001E2432" w:rsidRPr="00440B72">
        <w:rPr>
          <w:noProof/>
          <w:color w:val="000000"/>
          <w:sz w:val="28"/>
          <w:szCs w:val="28"/>
        </w:rPr>
        <w:t xml:space="preserve"> </w:t>
      </w:r>
      <w:r w:rsidRPr="00440B72">
        <w:rPr>
          <w:noProof/>
          <w:color w:val="000000"/>
          <w:sz w:val="28"/>
          <w:szCs w:val="28"/>
        </w:rPr>
        <w:t>формировании единого информационного пространства», завершившийся в</w:t>
      </w:r>
      <w:r w:rsidR="001E2432" w:rsidRPr="00440B72">
        <w:rPr>
          <w:noProof/>
          <w:color w:val="000000"/>
          <w:sz w:val="28"/>
          <w:szCs w:val="28"/>
        </w:rPr>
        <w:t xml:space="preserve"> </w:t>
      </w:r>
      <w:r w:rsidRPr="00440B72">
        <w:rPr>
          <w:noProof/>
          <w:color w:val="000000"/>
          <w:sz w:val="28"/>
          <w:szCs w:val="28"/>
        </w:rPr>
        <w:t>Бишкеке, в</w:t>
      </w:r>
      <w:r w:rsidR="001E2432" w:rsidRPr="00440B72">
        <w:rPr>
          <w:noProof/>
          <w:color w:val="000000"/>
          <w:sz w:val="28"/>
          <w:szCs w:val="28"/>
        </w:rPr>
        <w:t xml:space="preserve"> </w:t>
      </w:r>
      <w:r w:rsidRPr="00440B72">
        <w:rPr>
          <w:noProof/>
          <w:color w:val="000000"/>
          <w:sz w:val="28"/>
          <w:szCs w:val="28"/>
        </w:rPr>
        <w:t>которой приняли участие журналисты русскоязычных СМИ Центральной Азии. Заявление государственного секретаря было сделано в</w:t>
      </w:r>
      <w:r w:rsidR="001E2432" w:rsidRPr="00440B72">
        <w:rPr>
          <w:noProof/>
          <w:color w:val="000000"/>
          <w:sz w:val="28"/>
          <w:szCs w:val="28"/>
        </w:rPr>
        <w:t xml:space="preserve"> </w:t>
      </w:r>
      <w:r w:rsidRPr="00440B72">
        <w:rPr>
          <w:noProof/>
          <w:color w:val="000000"/>
          <w:sz w:val="28"/>
          <w:szCs w:val="28"/>
        </w:rPr>
        <w:t>ответ на</w:t>
      </w:r>
      <w:r w:rsidR="001E2432" w:rsidRPr="00440B72">
        <w:rPr>
          <w:noProof/>
          <w:color w:val="000000"/>
          <w:sz w:val="28"/>
          <w:szCs w:val="28"/>
        </w:rPr>
        <w:t xml:space="preserve"> </w:t>
      </w:r>
      <w:r w:rsidRPr="00440B72">
        <w:rPr>
          <w:noProof/>
          <w:color w:val="000000"/>
          <w:sz w:val="28"/>
          <w:szCs w:val="28"/>
        </w:rPr>
        <w:t>замечание главного редактора газеты «Чуйские известия» Антонины Блиндиной о</w:t>
      </w:r>
      <w:r w:rsidR="001E2432" w:rsidRPr="00440B72">
        <w:rPr>
          <w:noProof/>
          <w:color w:val="000000"/>
          <w:sz w:val="28"/>
          <w:szCs w:val="28"/>
        </w:rPr>
        <w:t xml:space="preserve"> </w:t>
      </w:r>
      <w:r w:rsidRPr="00440B72">
        <w:rPr>
          <w:noProof/>
          <w:color w:val="000000"/>
          <w:sz w:val="28"/>
          <w:szCs w:val="28"/>
        </w:rPr>
        <w:t>том, что в</w:t>
      </w:r>
      <w:r w:rsidR="001E2432" w:rsidRPr="00440B72">
        <w:rPr>
          <w:noProof/>
          <w:color w:val="000000"/>
          <w:sz w:val="28"/>
          <w:szCs w:val="28"/>
        </w:rPr>
        <w:t xml:space="preserve"> </w:t>
      </w:r>
      <w:r w:rsidRPr="00440B72">
        <w:rPr>
          <w:noProof/>
          <w:color w:val="000000"/>
          <w:sz w:val="28"/>
          <w:szCs w:val="28"/>
        </w:rPr>
        <w:t>регионах Киргизии есть факты вытеснения кыргызскоязычной прессой русскоязычных газет. При этом государственный секретарь отметил, что киргизские чиновники черпают информацию о</w:t>
      </w:r>
      <w:r w:rsidR="001E2432" w:rsidRPr="00440B72">
        <w:rPr>
          <w:noProof/>
          <w:color w:val="000000"/>
          <w:sz w:val="28"/>
          <w:szCs w:val="28"/>
        </w:rPr>
        <w:t xml:space="preserve"> </w:t>
      </w:r>
      <w:r w:rsidRPr="00440B72">
        <w:rPr>
          <w:noProof/>
          <w:color w:val="000000"/>
          <w:sz w:val="28"/>
          <w:szCs w:val="28"/>
        </w:rPr>
        <w:t>внешнем мире именно из русскоязычных СМИ. «Русский язык – это окно в</w:t>
      </w:r>
      <w:r w:rsidR="001E2432" w:rsidRPr="00440B72">
        <w:rPr>
          <w:noProof/>
          <w:color w:val="000000"/>
          <w:sz w:val="28"/>
          <w:szCs w:val="28"/>
        </w:rPr>
        <w:t xml:space="preserve"> </w:t>
      </w:r>
      <w:r w:rsidRPr="00440B72">
        <w:rPr>
          <w:noProof/>
          <w:color w:val="000000"/>
          <w:sz w:val="28"/>
          <w:szCs w:val="28"/>
        </w:rPr>
        <w:t>мир для кыргызстанцев, позволяющее влиться в</w:t>
      </w:r>
      <w:r w:rsidR="001E2432" w:rsidRPr="00440B72">
        <w:rPr>
          <w:noProof/>
          <w:color w:val="000000"/>
          <w:sz w:val="28"/>
          <w:szCs w:val="28"/>
        </w:rPr>
        <w:t xml:space="preserve"> </w:t>
      </w:r>
      <w:r w:rsidRPr="00440B72">
        <w:rPr>
          <w:noProof/>
          <w:color w:val="000000"/>
          <w:sz w:val="28"/>
          <w:szCs w:val="28"/>
        </w:rPr>
        <w:t>процесс глобализации»,</w:t>
      </w:r>
      <w:r w:rsidR="001E2432" w:rsidRPr="00440B72">
        <w:rPr>
          <w:noProof/>
          <w:color w:val="000000"/>
          <w:sz w:val="28"/>
          <w:szCs w:val="28"/>
        </w:rPr>
        <w:t xml:space="preserve"> </w:t>
      </w:r>
      <w:r w:rsidRPr="00440B72">
        <w:rPr>
          <w:noProof/>
          <w:color w:val="000000"/>
          <w:sz w:val="28"/>
          <w:szCs w:val="28"/>
        </w:rPr>
        <w:t xml:space="preserve">— заявил Адахан Мадумаров.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Украина.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 xml:space="preserve">В начале 2000 г. на Украине было зарегистрировано 10,2 тыс. печатных изданий, из которых реально вышло только 6,5 тыс., общий тираж их в конце минувшего года составил около 4 млн. экземпляров. Более половины изданий зарегистрировано как двуязычные - на украинском и русском языках, что, «полностью отражает языковую ситуацию в обществе».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 xml:space="preserve">Более конкретным был глава Госкомитета информационной политики, телевидения и радиовещания Украины Иван Драч, который дал подробную расшифровку неукраинскости, заявив о засилии русскоязычных СМИ на Украине и о необходимости протекционистской политики в отношении отечественных изданий. По его информации, на Украине из 11 тыс. зарегистрированных СМИ около 2,69 тыс. являются украиноязычными, остальные - более 7 тыс. - русскоязычные или двуязычные, которые на самом деле являются русскоязычными, не говоря уж об огромных тиражах русских изданий, которые ежедневно завозятся из России. «С утра до вечера украинский гражданин практически находится в плену иноязычной зарубежной информационной среды». Выход из ситуации г-н Драч видит в одном: «Создать благоприятную ситуацию в газетном бизнесе для отечественных СМИ путем снятия НДС с бумаги, полиграфических и почтовых услуг».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 xml:space="preserve">Понять логику заявлений двух представителей правительства весьма сложно. Тут явно левая рука не ведает, что творит правая, ибо накануне тот же Жулинский заявил, что правительство Украины не будет осуществлять дискриминацию каких-либо СМИ по языковому признаку, хотя Государственный комитет информационной политики, телевидения и радиовещания в ближайшее время планирует проведение перерегистрации печатных СМИ, чтобы изменить нынешнюю ситуацию превалирования русскоязычных печатных СМИ в украинском информпространстве. Понятно, что та же участь ожидает и электронные СМИ. Ну, а если к этому добавить, что в недрах этого ведомства создается управление по Интернету, то несложно представить себе перспективу того, что ожидает русскоязычные СМИ на Украине. Здесь, правда, рвение ура-патриотов может натолкнуться на активное сопротивление олигархов, под чьим контролем находятся русскоязычные СМИ. Грядут парламентские выборы, а с учетом того, что население Украины сложно обвинить в том, что его кто-то заставляет покупать, слушать и смотреть именно русскоязычные СМИ, то медиамагнаты приложат максимум усилий, чтобы призывы Драча, Жулинского и иже с ним еще долго оставались лишь призывами. </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Казахстан.</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В Астане завершил работу восьмой Всемирный конгресс</w:t>
      </w:r>
      <w:r w:rsidR="00076750" w:rsidRPr="00440B72">
        <w:rPr>
          <w:noProof/>
          <w:color w:val="000000"/>
          <w:sz w:val="28"/>
          <w:szCs w:val="28"/>
        </w:rPr>
        <w:t xml:space="preserve"> Русской</w:t>
      </w:r>
      <w:r w:rsidRPr="00440B72">
        <w:rPr>
          <w:noProof/>
          <w:color w:val="000000"/>
          <w:sz w:val="28"/>
          <w:szCs w:val="28"/>
        </w:rPr>
        <w:t xml:space="preserve"> Прессы 27-06-2006: В столице Казахстана завершил сегодня работу VIII Всемирный конгресс русской прессы, собравший 180 редакторов, издателей и ведущих журналистов русскоязычных СМИ из 45 стран. В течение трех дней представители ведущих русскоязычных СМИ практически со всех континентов планеты обсудили важные вопросы роли и места зарубежных газет, радио и телевидения на русском языке как средств массовой коммуникации и укрепления взаимопонимания среди соотечественников, их роль в борьбе с международным экстремизмом и терроризмом, подвели итоги 8-летнего развития Всемирной ассоциации русской прессы /ВАРП/, наметили дальнейшие перспективы. В ходе дискуссий делегатами конгресса были приведены</w:t>
      </w:r>
      <w:r w:rsidR="001E2432" w:rsidRPr="00440B72">
        <w:rPr>
          <w:noProof/>
          <w:color w:val="000000"/>
          <w:sz w:val="28"/>
          <w:szCs w:val="28"/>
        </w:rPr>
        <w:t xml:space="preserve"> </w:t>
      </w:r>
      <w:r w:rsidRPr="00440B72">
        <w:rPr>
          <w:noProof/>
          <w:color w:val="000000"/>
          <w:sz w:val="28"/>
          <w:szCs w:val="28"/>
        </w:rPr>
        <w:t>факты негативного отношения к русскоязычным СМИ в некоторых странах СНГ. Эти факты были расценены как «Тревожный звонок». «Задача ВАРП - противостоять этим тенденциям», - отметили участники конгресса. «Нынешний форум стал наиболее плодотворным и приближенным к проблемам, которыми занимаются журналисты каждый по отдельности и все вместе, - сказал в заключительном слове президент ВАРП, генеральный директор ИТАР- ТАСС Виталий Игнатенко. - Перед ассоциацией стоит огромная ответственность - настойчиво и кропотливо создавать общее русскоязычное пространство с помощью СМИ». «Очень приятно, что впервые русская пресса появилась в Хорватии, Иордании, и мы рады приветствовать те страны, которые сохраняют русскоязычную прессу», - отметил он. Восемь лет назад, когда создавалась Всемирная ассоциация русской прессы, в нее вошли представители русскоязычных СМИ из 22 стран, а на сегодняшний день количество стран-участниц ВАРП возросло до 80. В этих государствах выходит более тысячи изданий, охватывающих читательскую аудиторию в 300 млн человек. «Мы только в самом начале пути, и очень важно, чтобы такую аудиторию мы смогли привлечь к себе, к русскому слову», - было отмечено на церемонии завершения работы конгресса. «Три дня форума русскоязычной прессы в Астане были праздником обмена информации и общения, - сказала на церемонии вице-президент ВАРП Дарига Назарбаева. - Это были дни общения, дискуссий, споров, знакомств, которые полезны со всех точек зрения». Дарига Назарбаева выразила уверенность, что участники конгресса, побывав в столице Казахстана, «открыли для себя новую страну, новую точку на карте мира, увидели насколько она бурно развивается, насколько она амбициозна»</w:t>
      </w:r>
      <w:r w:rsidR="00076750" w:rsidRPr="00440B72">
        <w:rPr>
          <w:rStyle w:val="ae"/>
          <w:noProof/>
          <w:color w:val="000000"/>
          <w:sz w:val="28"/>
          <w:szCs w:val="28"/>
        </w:rPr>
        <w:footnoteReference w:id="4"/>
      </w:r>
      <w:r w:rsidRPr="00440B72">
        <w:rPr>
          <w:noProof/>
          <w:color w:val="000000"/>
          <w:sz w:val="28"/>
          <w:szCs w:val="28"/>
        </w:rPr>
        <w:t>. «В настоящее в Казахстане, который еще в советские времена называли «лабораторий народов», проживает более 100 национальностей, - отметила Дарига Назарбаева. - Мы гордимся, что наша страна в этом отношении является примером не только для СНГ, но и мира, который, к сожалению, являет «все меньше примеров толерантности в религиозной, языковой и культурной сферах». Прямую связь между активностью русской диаспоры за рубежом и современным подъемом Российского государства отметила заявила помощник президента Российской Федерации Джахан Поллыева.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Прибалтика.</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В Риге, в московском культурно-деловом центре «Дом Москвы» 2 марта прошёл организованный посольством РФ в Латвии круглый стол на тему: «Русскоязычные СМИ Латвии: приоритеты, проблемы, формы поддержки». Как сообщает корреспондент ИА REGNUM</w:t>
      </w:r>
      <w:r w:rsidRPr="00440B72">
        <w:rPr>
          <w:rStyle w:val="ae"/>
          <w:noProof/>
          <w:color w:val="000000"/>
          <w:sz w:val="28"/>
          <w:szCs w:val="28"/>
        </w:rPr>
        <w:footnoteReference w:id="5"/>
      </w:r>
      <w:r w:rsidRPr="00440B72">
        <w:rPr>
          <w:noProof/>
          <w:color w:val="000000"/>
          <w:sz w:val="28"/>
          <w:szCs w:val="28"/>
        </w:rPr>
        <w:t>, мероприятие было приурочено ко дню торжественного открытия в республике Года русского языка и собрало ведущих журналистов и руководителей латвийских изданий и каналов, выходящих или звучащих в эфире на русском языке.</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Круглый стол открыли посол России в Латвии Виктор Калюжный и заместитель директора Департамента информации и печати МИД РФ Алексей Сазонов. Как подчеркнул Калюжный, в целом акции в рамках Года русского языка внесут вклад в сохранение русского языка и культурных традиций в среде соотечественников и послужат консолидации общества там, где звучит сегодня русский язык. В свою очередь, по словам Алексея Сазонова, важным направлением информационного обеспечения внешней политики РФ является государственная политика в отношении соотечественников, которая резко активизировалась с прошлого года: «Россия сегодня предлагает совершенно новую активную политическую линию в отношении соотечественников, проживающих за рубежом. В этой работе мы очень рассчитываем на поддержку самих соотечественников, на интерес к этой теме журналистов».</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Как отметил Сазонов, Год русского языка - это далеко не кампания, а возможность сконцентрироваться на задачах, связанных с решением некоторых проблем, и сконцентрировать ресурсы: «Федеральная программа «Русский язык» рассчитана на пять лет и на её реализацию задействованы миллиарды рублей - в этом году около пяти миллиардов. Возможности Российского государства по поддержке соотечественников, поддержки русского языка увеличиваются год от года, создавая новую ситуацию и для соотечественников, для всех, кто считает себя сопричастным России. Мощная сильная самодостаточная Россия - это польза и самой России и польза для всех, кто живёт её интересами и чувствует свою сопричастность к ней». По словам представителя МИД РФ, Россия намерена активно, наступательно утверждать позиции русского языка в мире и рассматривает это как важнейшую составную гуманитарного направления внешней политики.</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В ходе последовавшей дискуссии главный редактор журнала «Образование и карьера» Виктор Гущин обратил внимание на то, что латышские СМИ Латвии пользуются поддержкой государства, которой лишены русскоязычные СМИ, являющиеся в результате в основном коммерческими. По словам Гущина, значительное место русские СМИ уделяют правозащитной тематике, в частности с 2000 по 2004 год - вопросу защиты русских школ и русского языка в связи с готовившейся реформой школ национальных меньшинств. Но проблемы решить не смогли, что связано с жесткой политикой властей и тем, что русский язык в Латвии объявлен иностранным. Как подчеркнул редактор журнала, роль русскоязычных СМИ в сохранении единого русскоязычного пространства в Латвии велика, но их возможности не безграничны. «Кроме того, мы сталкиваемся с тем, что СМИ России далеко не всегда объективно и адекватно оценивают ситуацию в Латвии», - добавил Гущин, предложив для решения этой проблемы дать возможность латвийским авторам на достаточно регулярной основе публиковаться в российских СМИ.</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В свою очередь преподаватель курса по связям с общественностью Балтийской международной академии Пётр Антропов считает, что надо развивать институт собкоров, которых, по его словам, раньше были десятки, а теперь и десятка не наберётся, и чаще организовывать поездки российских журналистов в Латвию, мол, тогда и пойдёт объективная информация. Между тем, как отметил главный редактор службы новостей общественного канала Латвийского телевидения «LTV-7» Владимир Новодворский, кризис СМИ происходит не только в Латвии, но и во всём мире, что связано с новыми технологиями и глобализацией. На его взгляд, в русских СМИ этот кризис вызван ещё и тем, что политика, которую они проводили до сих пор, потерпела фиаско, о чём свидетельствуют результаты последних парламентских выборов. Напомним, убедительную победу на них одержала предыдущая правительственная коалиция из правых латышских партий. На взгляд Новодворского, провалилась и политика правозащитной направленности русских СМИ: «Потому что мы не учли те изменения, которые происходят в среде русского населения и населения всей Латвии. Мы только начинаем обуржуазиваться. (...) Русских сейчас, прежде всего, интересуют не какие-то идеалы, а свой кошелёк и нормальная социальная жизнь».</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Как полагает тележурналист, русские СМИ должны изменить своё отношение и намного реальнее воспроизводить ситуацию: «Наконец-то надо перестать стоять на обочине дороги, перестать предъявлять свои требования и активнее включаться в происходящие в обществе процессы. В том смысле, что надо принимать те правила игры, которые сейчас имеются и, благодаря этому, потом влиять на процессы, происходящие в Латвии. А сейчас у нас во многом происходит так: мы по-прежнему стоим на обочине, мы униженные и оскорблённые и единственное, что мы можем, это предъявлять свои требования».</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С Новодворским не согласилась генеральный директор частной компании «Альтер-А» тоже телевизионщик Наталия Абола: «Наша позиция не униженных и оскорблённых, а оппозиционная. Мы во многом оппозиционны к властям и, естественно, в том, что касается проблем русскоязычного населения. Володя до сих пор представляет государственное телевидение, и естественно это определяет его позицию. Или наоборот - такая его позиция определяет место его работы». На том, что дело в сохранении не только языка, но и самосознания, а также русских национальных ценностей, во время дискуссии наставал главный редактор журнала «KLIO» Виктор Гусев: «У русской прессы в Латвии роль больше, чем, допустим в Эстонии и Литве, где её состояние гораздо ниже. Например, сейчас в Эстонии творится беспредел с памятником «эстонскому Алёше». Я с трудом представляю подобную ситуацию в Латвии, чтобы так же пытались разрушить памятник освободителям в Задвинь. Это немыслимо, потому что за последние полтора десятка лет с момента распада Советского Союза именно стараниями русских СМИ сделано очень многое, чтобы дети, подростки и взрослые не забывали бы о своих корнях, своих предках, о том, что было хорошего в отношениях между русскими и латышами - это чисто заслуга русской прессы». Однако, как отметила главный редактор рижской газеты «Телеграф» Татьяна Фауст, русская пресса в Латвии есть, она довольно обширная, но стареет её аудитория. По словам редактора, для прессы актуальна проблема профессионализма, которую возможно решить совместно с российскими коллегами, отношения с которыми могли бы быть партнёрскими: от них поездки, от латвийской стороны - информация. «Журналисту необходимо повариться в хорошей русской среде», - подчеркнула Фаст, имея в виду стажировки и курсы при МГУ, в различных изданиях и прочее: своеобразное «безвизовое пространство для журналистов». Коллегу поддержала зам главного редактора газеты «Вести Сегодня» Наталия Севидова, признавшаяся, что у всех газет проблема с молодыми кадрами: не идёт молодёжь в прессу, что связано либо с материальными соображениями, либо с утратой должного владения русским языком. А публицист «Вести. Сегодня», депутат Сейма Латвии Николай Кабанов заострил внимание на недостаточном распространении в республике российских бумажных изданий: «В Риге сейчас практически невозможно купить русские газеты, издающиеся в России. Раньше это были достаточно узкие по спектру издания - «Известия», «Коммерсант», отдельные бабушки продавали газету «Завтра». Сейчас осталось несколько газет, которые печатаются в Латвии и распространяются в Прибалтике: «Аргументы и факты», «Комсомольская правда» и «Спорт экспресс». Но это, может быть, одна сотая тех газет, которые выходят в России. Что касается журналов, то здесь ситуация ещё хуже: таких еженедельников, как «Русский фокус», «Профиль» в Латвии просто нет. А журналы «Эксперт», «Власть», «Итоги» можно купить только в центре на вокзале». По словам Кабанова, не только российская пресса должна быть представлена в Латвии, но и латвийская - в России. Для чего он предложил подумать о возможности организации выставок-ярмарок в Риге и Москве, на которых были бы представлены бумажные издания обеих стран, и в дальнейшем развивать подобные контакты. В заключение дискуссии несколько возможных направлений поддержки русскоязычных СМИ Латвии и соотечественников озвучил журналист газеты «Час» Игорь Ватолин: «Всяческое усиление русской культуры, открытие на территории Латвии полноценного Росзарубежцентра и зарубежной школы России, на подобие учебных заведений, действующих во многих странах мира». Ватолин признал, что прямое воздействие со стороны России на независимую прессу Латвии не возможно, но обратил внимание, что во всём мире существует прозрачная система грантов: «Например, можно предложить определённые деньги по освещению той или иной темы, связанной с русской культурой Латвии или освещением тех или иных российских реалий: подаются проекты, представительное компетентное жюри принимает решение».</w:t>
      </w:r>
    </w:p>
    <w:p w:rsidR="001E2432"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Подводя итоги круглого стола, Алексей Сазонов заметил, что с предложенной тематикой за один рабочий день не справиться, поэтому дискуссия и обмен мнениями ещё продолжатся. По его словам, российская сторона будет всячески оказывать поддержку проектам, связанным с освещением деятельности российских соотечественников, а также проекты экономического сотрудничества, нуждающиеся в информационной поддержке.</w:t>
      </w:r>
    </w:p>
    <w:p w:rsidR="00525BCC" w:rsidRPr="00440B72" w:rsidRDefault="00525BCC" w:rsidP="001E2432">
      <w:pPr>
        <w:pStyle w:val="20"/>
        <w:tabs>
          <w:tab w:val="num" w:pos="0"/>
        </w:tabs>
        <w:spacing w:after="0" w:line="360" w:lineRule="auto"/>
        <w:ind w:left="0" w:firstLine="709"/>
        <w:jc w:val="both"/>
        <w:rPr>
          <w:noProof/>
          <w:color w:val="000000"/>
          <w:sz w:val="28"/>
          <w:szCs w:val="28"/>
        </w:rPr>
      </w:pPr>
      <w:r w:rsidRPr="00440B72">
        <w:rPr>
          <w:noProof/>
          <w:color w:val="000000"/>
          <w:sz w:val="28"/>
          <w:szCs w:val="28"/>
        </w:rPr>
        <w:t>Последние века в ней, естественно, доминировали русские. При этом подавляющее большинство городских латышей работало в сфере управления и обслуживания, искусства и науки, а русские были строителями, инженерами, конструкторами, рабочими, врачами, учителями.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Итак, есть ли русская журналистика в Литве или ее уже нет? Ясинская привела веские доводы в поддержку своего главного тезиса. На русском языке выходят всего две ежедневные газеты, которые являются переводами своих основных литовских изданий: «Республика» и «Клайпеда» (совсем недавно русскоязычный вариант последней был закрыт «по экономическим причинам», – прим.). Кроме того, издаются три еженедельника и нерегулярно выходит русский перевод оппозиционной литовской газеты «Горячий комментарий». И, примерно раз в месяц – две полосы, посвященные жизни русскоязычной общины, в газете «Клайпеда».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 «электронными» СМИ дело обстояло несколько лучше. На общественном теле- радиоканале LRT ежедневно с 16-30 до 17-00 на русском языке выходили получасовая новостная радиопередача и пять раз в неделю, с 17-15 до 17-25 – десятиминутная телевизионная передача «Вечерний вестник», трансляция которой была прекращена 3 сентября 2007 года. С сентября по май каждым субботним утром на LRT выходят 15-минутные просветительско-познавательные альманахи «Русская улица» и «Христианское слово». В Клайпеде круглосуточно работает частная региональная радиостанция «Радуга», а в Висагинасе ежедневно вещает частное телевидение «Сугардас».</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Практически все, что публикуется или транслируется в Литве на русском языке – это либо переводы с литовского, либо заимствования из российских СМИ. Для самостоятельного творчества местных русскоязычных журналистов свободного пространства не остается. Вот и получается, что русской журналистики в Литве нет. В какой степени сложившаяся ситуация является результатом ущемлений свободы печати, отступлений от принятых норм журналистской этики либо влияния цензуры в той или и ной форме? В докладе Татьяны Ясинской, содокладе Галины Сапожниковой («Комсомольская правда», Россия) и выступлениях участников была предпринята попытка ответить, на этот вопрос.</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Конечно, влияние власти на СМИ весьма велико в любой стране. Журналисты живут и работают во вполне определенном правовом поле. «Правила игры» устанавливают, прежде всего, законодатели и представители исполнительной ветви власти, которые интерпретируют существующие законы в конкретно-исторической ситуации.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той же Литве эйфория от полученной независимости сопровождалась запретами на торговлю газетами, журналами и книгами на русском языке. Сохранившиеся русскоязычные издания погибли в водовороте рынка. Если литовским СМИ щедро помогало государство, а изданиям на польском языке – Польша и спонсоры из числа соотечественников, то русские масс-медиа были этого лишены. Кроме того, на публикации русскоязычных СМИ смотрели с предубеждением, как на «происки Москвы».</w:t>
      </w:r>
      <w:r w:rsidRPr="00440B72">
        <w:rPr>
          <w:rStyle w:val="ae"/>
          <w:noProof/>
          <w:color w:val="000000"/>
          <w:sz w:val="28"/>
          <w:szCs w:val="28"/>
        </w:rPr>
        <w:footnoteReference w:id="6"/>
      </w:r>
      <w:r w:rsidRPr="00440B72">
        <w:rPr>
          <w:noProof/>
          <w:color w:val="000000"/>
          <w:sz w:val="28"/>
          <w:szCs w:val="28"/>
        </w:rPr>
        <w:t xml:space="preserve"> То есть, русская журналистика изначально испытывала «определенные неудобства».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Инспектор по журналистской этике, известный литовский журналист Ромас Гудайтис в своем анализе отмечает многие негативные явления в литовских СМИ, которые в большинстве своем характерны и для других стран постсоветского пространства. В частности, он обращает внимание на то, что из журналистики «выдавливаются профессионалы». А это, в свою очередь, ведет к снижению качества публикаций и передач, нарушениям элементарных норм этики.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Хорошо, что в Литве есть свой «омбудсмен по прессе», как и в странах Северной Европы. Но там этические кодексы дополняют весьма и весьма либеральные по отношению к журналистам законы, по сути дела, превращая свободную прессу еще и в ответственную. А если жесткое соблюдение этических норм будет дополнять не только жесткие, но и откровенно дискриминационные законы? Тяжеловато придется журналистам!</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развитых странах найден баланс между правовым регулированием и саморегулированием СМИ. А на постсоветском пространстве возможны и нередко случаются крайности. Так что в борьбе за свободу печати и свободу слова закономерно ставится вопрос: свобода от чего и во имя чего?</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Ни в одной из стран, откуда съехались участники конференции, нет предварительной политической цензуры в ее классическом проявлении. Существуют другие способы регулирования. Не зря же русскоязычные журналисты из Эстонии так тщательно подбирали слова и выражения при рассказе о своей работе!</w:t>
      </w:r>
    </w:p>
    <w:p w:rsidR="00525BCC" w:rsidRPr="00440B72" w:rsidRDefault="00525BCC" w:rsidP="001E2432">
      <w:pPr>
        <w:pStyle w:val="4"/>
        <w:tabs>
          <w:tab w:val="num" w:pos="0"/>
        </w:tabs>
        <w:spacing w:before="0" w:after="0" w:line="360" w:lineRule="auto"/>
        <w:ind w:firstLine="709"/>
        <w:jc w:val="both"/>
        <w:rPr>
          <w:b w:val="0"/>
          <w:i/>
          <w:noProof/>
          <w:color w:val="000000"/>
        </w:rPr>
      </w:pPr>
      <w:r w:rsidRPr="00440B72">
        <w:rPr>
          <w:b w:val="0"/>
          <w:i/>
          <w:noProof/>
          <w:color w:val="000000"/>
        </w:rPr>
        <w:t>Отражение интересов.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Главный редактор журнала «Балтийский мир» Дмитрий Кондрашов, выступивший с основным докладом на втором круглом столе, высказал несколько интересных с теоретической и практической точек зрения тезисов. Его активно дополнили коллеги. Поэтому обсуждение проблемы отражения в прессе интересов русскоязычной диаспоры прошло в духе открытости и конструктивной дискуссии, заданном первым круглым столом.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Уже в самом вопросе, вынесенном на обсуждение, крылась интрига. Что можно считать желаемым? Какова действительная картина интересов русскоязычных? Дело в том, что русскоязычная община в любой из стран Прибалтики весьма неоднородна в национальном, социально-политическом, экономическом плане. Кроме того, разные условия выдвигают на авансцену различные приоритетные направления. В Литве, скажем, нет надобности бороться за равенство с титульной нацией перед законом. Зато есть ярко выраженная необходимость борьбы за свои права в экономической сфере и реальную возможность представлять свои интересы на политическом уровне.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Совсем другие социально-политические реалии в Латвии и Эстонии. Латвия еще только собирается предоставить право «негражданам» участвовать в местных выборах, а Эстония уже предоставила им такое право. Правда, только активное, т.е. право голосовать, но не право выставлять свою кандидатуру на выборный пост. Но есть общая проблема – статус русского языка в обществе и необходимость отстаивать право получения образования на русском языке.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Вот тут-то и кроется еще одна «подводная мина». Богатый человек любой национальности может предоставить своим детям возможность получить образование в самом престижном учебном заведении в любой стране. Значит, это, скорее, проблема не национальных отношений, а социально-экономических. И если в Латвии власти сумели «продавить» скандально известную школьную реформу, то это в большой степени является результатом пассивности «русского бизнеса». Собственно говоря, здесь же, в экономике, следует искать причину успехов или неудач русскоязычной журналистики. В Латвии найдено более или менее приемлемое решение проблемы финансирования печати – в результате русская пресса стала «боевым отрядом», защищающим интересы своей диаспоры. Русские газеты читают, обсуждают, спорят о публикациях.</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Эстонии этого, к сожалению, нет. Здесь центральные русские газеты имеют небольшие тиражи, а в регионах их почти не читают. Зато у местной русскоязычной прессы, выпускаемой в местах компактного проживания представителей русской общины, не только светлое будущее, но и неплохое настоящее. «Нарва», «Северное побережье» и другие газеты тому пример.</w:t>
      </w:r>
    </w:p>
    <w:p w:rsidR="00525BCC" w:rsidRPr="00440B72" w:rsidRDefault="00525BCC" w:rsidP="001E2432">
      <w:pPr>
        <w:pStyle w:val="4"/>
        <w:tabs>
          <w:tab w:val="num" w:pos="0"/>
        </w:tabs>
        <w:spacing w:before="0" w:after="0" w:line="360" w:lineRule="auto"/>
        <w:ind w:firstLine="709"/>
        <w:jc w:val="both"/>
        <w:rPr>
          <w:b w:val="0"/>
          <w:i/>
          <w:noProof/>
          <w:color w:val="000000"/>
        </w:rPr>
      </w:pPr>
      <w:r w:rsidRPr="00440B72">
        <w:rPr>
          <w:b w:val="0"/>
          <w:i/>
          <w:noProof/>
          <w:color w:val="000000"/>
        </w:rPr>
        <w:t>Структура телерадиовещания.</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Телерадиовещание в Эcтонской Республики состоит из двух частей: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общественно-правовое теле- и радиовещание, финансируемое из государственного бюджета (телеканал ETV, на котором работает т.н. русская студия, производящая новостные и публицистические программы на русском языке («Актуальная камера», «Бессонница» и др.), и состоящее из четырех радиостудий Eesti Raadio, на котором одна из станций, Радио-4, работает в объеме 50-60 % времени на русском языке. Там же производятся программы на украинском и, реже, белорусском языках;</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частное теле- и радиовещание. Это два телеканала, из которых один, Kanal-2, производит публицистические программы и на русском языке. Коммерческих радиостанций очень много, лицензий на использование радиочастот выдано более 30, среди них есть студии, работающие только на русском языке.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Однако для понимания ситуации необходимо знать, что все более-менее крупные города (т.е. места компактного проживания нацменьшинств) охвачены сетями студий кабельного телевидения, и практически везде есть возможность подключиться к пакетам, содержащим около 15 российских, до 4 украинских и других каналов, среди которых есть каналы с вещанием на грузинском и татарском, например, языках. Коммерческое вещание на всех языках работает на одинаковых условиях в соответствии с Коммерческим кодексом и другими правовыми актами Эстонской Республики.</w:t>
      </w:r>
    </w:p>
    <w:p w:rsidR="00525BCC" w:rsidRPr="00440B72" w:rsidRDefault="00525BCC" w:rsidP="001E2432">
      <w:pPr>
        <w:pStyle w:val="4"/>
        <w:tabs>
          <w:tab w:val="num" w:pos="0"/>
        </w:tabs>
        <w:spacing w:before="0" w:after="0" w:line="360" w:lineRule="auto"/>
        <w:ind w:firstLine="709"/>
        <w:jc w:val="both"/>
        <w:rPr>
          <w:b w:val="0"/>
          <w:i/>
          <w:noProof/>
          <w:color w:val="000000"/>
        </w:rPr>
      </w:pPr>
      <w:r w:rsidRPr="00440B72">
        <w:rPr>
          <w:b w:val="0"/>
          <w:i/>
          <w:noProof/>
          <w:color w:val="000000"/>
        </w:rPr>
        <w:t>Государственная политика телерадиовещания.</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Государственную политику в сфере телерадиовещания (далее в тексте - ТРВ) устанавливает Закон о ТРВ, принятый в 1994 году. За неполных 10 лет парламент Эстонии 25 раз вносил в этот закон поправки, на нынешний день он приведен в соответствие с основными европейскими нормами. Приведу несколько положений этого закона (неофициальный перевод):</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статья 1, часть 2: «Данным законом создаются правовые основы для обеспечения соответствия транслируемых действующими в Эстонии организациями ТРВ передач и программ требованиям международных договоров, ратифицированных Рийгикогу»;</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статья 25, часть 1: «Эстонское Радио и ТВ обеспечивают: … 4) удовлетворение потребности в информации всех групп населения, в том числе меньшинств»;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статья 26, часть 2: «Эстонское Радио и ТВ должны, учитывая моральные, политические и религиозные убеждения различных групп населения, убеждать всех уважать человеческое достоинство и следовать законам».</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Общественно-правовое ТРВ финансируется из госбюджета и руководится советом, проходящим утверждение в парламенте.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Государственную же политику в отношении нацменьшинств определяет одобренная в 2000 году Государственная программа интеграции. Ее основным приоритетом является изучение эстонского языка. Эта программа вызвала резкую критику со стороны нацменьшинств, поскольку не содержала в себе ни одного неассимилятивного положения. Однако на основе этой программы ведется финансирование интеграционных процессов в Эстонии со стороны иностранных государств и поэтому, несмотря на то, что парламент Эстонии принял в последние 3 года ряд законов, облегчающих положение нацменьшинств и противоречащих Программе, ее решено пока не изменять. В рамках данного доклада существенно то, что на основании Программы интеграции финансируются также и теле- и радиопередачи на русском языке.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Как уже было отмечено выше, вещательные предприятия учреждаются на общих основаниях, к владельцам предъявляются требования в соответствии с Коммерческим кодексом. Нет никаких ограничений на доступ нацменьшинств к вещанию (кроме, разумеется, финансовых) - и если какая-либо национальная группа захочет основать коммерческий канал вещания, то при имеющемся у нее в наличии соответствующем техническом и финансовом обеспечении она сможет это сделать на общем основании (на данный момент, кстати, большая часть коммерческих медиа находится в собственности иностранцев).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Государственное ТРВ в соответствии с программой ее развития устанавливает объемы вещания на языках нацменьшинств. В последние годы эти объемы уменьшаются, но только из-за общего уменьшения финансирования государственного ТРВ.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Передачи на языках нацменьшинств не квотируются, их объем определяется финансированием.</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Эстонии нет запрета на использование каких бы то ни было языков, хотя в соответствии с Законом о языке публичные представления информации на иных, кроме эстонского, языках должны сопровождаться переводом на государственный. Ограничение передач на языках нацменьшинств законами и подзаконными актами не регламентируется - их малое количество или отсутствие есть результат экономической целесообразности (нет смысла делать передачи на грузинском языке, если носителей этого языка всего около 400, они владеют или эстонским или русским языком и в кабельной сети им постоянно доступен один из каналов грузинского ТВ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Ограничений на вещание программ на иностранных языках нет (у среднестатистического нарвитянина, например, есть свободная возможность смотреть телеканалы на русском, эстонском, украинском, финском, немецком, английском, французском, итальянскомм).</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Для иностранных граждан и лиц без гражданства есть ограничения на работу в государственных структурах (чиновники), однако Конституция дает возможность исключений и в этой сфере. Однако указанное ограничение делается по признаку гражданства, а не принадлежности к той или иной нации. Препоной поступлению на государственную службу может являться также незнание государственного языка - но все это никакого отношения не имеет к правам владения: если фирма зарегистрирована в Эстонии, то, независимо от национальности владельца или акционеров может использовать все разрешенные законами возможности.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Эстонии нет также и никаких дискриминационных режимов налогообложения или лицензирования вещателей на языках нацменьшинств.</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Грузия.</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международном пресс-центре «Новости-Грузия» руководители русскоязычных газет и журналов, а также электронной медии провели дискуссию по проблемам русскоязычных средств массовой информации в Грузии.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На встрече присутствовали сотрудники газет «Свободная Грузия», «Аргументы и факты», «Комсомольская правда», «Вечерний Тбилиси», «Подруга», «Головинский проспект», «Новости-Азербайджан», а также представители посольства Российской Федерации в Грузии. Как выяснилось в ходе дискуссии,</w:t>
      </w:r>
      <w:r w:rsidR="00E67BF1" w:rsidRPr="00440B72">
        <w:rPr>
          <w:noProof/>
          <w:color w:val="000000"/>
          <w:sz w:val="28"/>
          <w:szCs w:val="28"/>
        </w:rPr>
        <w:t xml:space="preserve"> главной проблемой русскоязычных медиа</w:t>
      </w:r>
      <w:r w:rsidRPr="00440B72">
        <w:rPr>
          <w:noProof/>
          <w:color w:val="000000"/>
          <w:sz w:val="28"/>
          <w:szCs w:val="28"/>
        </w:rPr>
        <w:t xml:space="preserve"> является финансирование, для привлечения же средств необходимо повышение качества, что невозомжно сделать без высококвалицированных журналистов. С этой точки зрения в Грузии существует серьезный дифицит соответствующих кадров. Участники дискуссии единогласно заявили, что успех печатной медии напрямую зависит от экономического положения читателей, что на сегодняшний день является одним из самых болезненных вопросов в стране. Как отметил главный редактор газеты «Свободная Грузия» Тато Ласхишвили, русскоязычная медия в Грузии будет обречена, если будет ориентирована только на этнических русских, так как в подобном случае ее аудитория, по данным переписи 2002 года, составит лишь около 67 тысяч человек. Ориентацией же на русскоязычную диаспору аудитория может составить около 700 тысяч человек.</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По мнению руководителей русскоязычных газет и журналов, без поддержки Российской Федерации русскоязычные периодические издания не могут быть усилены, в качестве же успешного примера подобной поддержки они назвали посольства Азербайджана и Израиля в Грузии. В ходе дискуссии также было отмечено, что в помощи нуждаются не только русскоязычные газеты и журналы, но высшее образование на русском языке в целом. Президент Союза соотечественников «Отчизна» Валерий Сварчук предложил участникам мероприятия идею приглашения специалистов из Москвы для проведения семинара для студентов русского сектора факультета журналистики. Как отметил представитель информационного агентства «Новости - Грузия»</w:t>
      </w:r>
      <w:r w:rsidR="00E67BF1" w:rsidRPr="00440B72">
        <w:rPr>
          <w:noProof/>
          <w:color w:val="000000"/>
          <w:sz w:val="28"/>
          <w:szCs w:val="28"/>
        </w:rPr>
        <w:t>, в Азербайджане у русскоязычных медиа</w:t>
      </w:r>
      <w:r w:rsidRPr="00440B72">
        <w:rPr>
          <w:noProof/>
          <w:color w:val="000000"/>
          <w:sz w:val="28"/>
          <w:szCs w:val="28"/>
        </w:rPr>
        <w:t xml:space="preserve"> довольно многочисленная аудитория, так как ее, помимо представителей русской диаспоры, читает и местная интеллигенция.</w:t>
      </w:r>
      <w:r w:rsidR="00E67BF1" w:rsidRPr="00440B72">
        <w:rPr>
          <w:noProof/>
          <w:color w:val="000000"/>
          <w:sz w:val="28"/>
          <w:szCs w:val="28"/>
        </w:rPr>
        <w:t xml:space="preserve"> </w:t>
      </w:r>
      <w:r w:rsidRPr="00440B72">
        <w:rPr>
          <w:noProof/>
          <w:color w:val="000000"/>
          <w:sz w:val="28"/>
          <w:szCs w:val="28"/>
        </w:rPr>
        <w:t>Единственной проблемой русскоязычных периодических изданий в Азербайджане является нехватка кадров.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Участники дискуссии также выразили желание провести круглый стол с руководителями грузиноязычных периодических изданий. Кроме </w:t>
      </w:r>
      <w:r w:rsidR="00E67BF1" w:rsidRPr="00440B72">
        <w:rPr>
          <w:noProof/>
          <w:color w:val="000000"/>
          <w:sz w:val="28"/>
          <w:szCs w:val="28"/>
        </w:rPr>
        <w:t>того, руководители русскоязычных медиа</w:t>
      </w:r>
      <w:r w:rsidRPr="00440B72">
        <w:rPr>
          <w:noProof/>
          <w:color w:val="000000"/>
          <w:sz w:val="28"/>
          <w:szCs w:val="28"/>
        </w:rPr>
        <w:t xml:space="preserve"> в Грузии планируют провести мониторинг местного населения для того, чтобы в своей будущей деятельности учитывать его пожелания и замечания.</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bCs/>
          <w:iCs/>
          <w:noProof/>
          <w:color w:val="000000"/>
          <w:sz w:val="28"/>
          <w:szCs w:val="28"/>
        </w:rPr>
        <w:t>Армения.</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Распространение российских газет и журналов происходит свободно. Основной вид распространения - подписка. Единственный удерживающий фактор - бедственное положение населения. Среднемесячная зарплата равна стоимости месячной подписки на “Известия”. </w:t>
      </w:r>
      <w:r w:rsidRPr="00440B72">
        <w:rPr>
          <w:bCs/>
          <w:noProof/>
          <w:color w:val="000000"/>
          <w:sz w:val="28"/>
          <w:szCs w:val="28"/>
        </w:rPr>
        <w:t>По этой причине подписка на российские издания с 1993 года сократилась в 6 раз.</w:t>
      </w:r>
      <w:r w:rsidRPr="00440B72">
        <w:rPr>
          <w:noProof/>
          <w:color w:val="000000"/>
          <w:sz w:val="28"/>
          <w:szCs w:val="28"/>
        </w:rPr>
        <w:t xml:space="preserve"> В розничную торговлю поступали 35 газет и 11 журналов.</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Распространение российских газет и журналов происходит свободно. Основной вид распространения - подписка. Единственный удерживающий фактор - бедственное положение населения. Среднемесячная зарплата равна стоимости месячной подписки на “Известия”. </w:t>
      </w:r>
      <w:r w:rsidRPr="00440B72">
        <w:rPr>
          <w:bCs/>
          <w:noProof/>
          <w:color w:val="000000"/>
          <w:sz w:val="28"/>
          <w:szCs w:val="28"/>
        </w:rPr>
        <w:t>По этой причине подписка на российские издания с 1993 года сократилась в 6 раз.</w:t>
      </w:r>
      <w:r w:rsidRPr="00440B72">
        <w:rPr>
          <w:noProof/>
          <w:color w:val="000000"/>
          <w:sz w:val="28"/>
          <w:szCs w:val="28"/>
        </w:rPr>
        <w:t xml:space="preserve"> В розничную торговлю поступали 35 газет и 11 журналов.</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bCs/>
          <w:iCs/>
          <w:noProof/>
          <w:color w:val="000000"/>
          <w:sz w:val="28"/>
          <w:szCs w:val="28"/>
        </w:rPr>
        <w:t>Таджикистан.</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Распространение центральных российских газет в республике (соотечественников в Таджикистане около 100 тысяч) не ограничено, но с 1996 г. в Таджикистан поступают только два издания: “Труд” (6300 экз.) и еженедельник “Экономика и жизнь” (280 экз.). В рознице российских газет и журналов практически нет, объявленные в Душанбе подписные цены на ряд газет на полгода такие, что широкие слои населения не имеют возможности подписаться на газеты и журналы.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Русскоязычная пресса в самом Таджикистане представлена четырьмя газетами: “Народная газета” (учредитель - Совмин республики), “Вечерний курьер” (орган горсовета Душанбе), “Бизнес и политика”, “Голос Таджикистана” (орган компартии). Издания на русском языке выходят нерегулярно и небольшими тиражами: от 6 тыс. экз. (“Народная газета”) до 30 тыс.экз. (“Бизнес и политика”). Их читает значительная часть таджикской интеллигенции, которая охотно предоставляет свои статьи для этих изданий.</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bCs/>
          <w:iCs/>
          <w:noProof/>
          <w:color w:val="000000"/>
          <w:sz w:val="28"/>
          <w:szCs w:val="28"/>
        </w:rPr>
        <w:t>Туркменистан.</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Русскоязычную печатную продукцию читает около 700 тыс. человек некоренного населения и значительная часть взрослого туркменского населения (по меньшей мере 500 тыс. человек). Особую группу среди них составляют педагоги, врачи, научно-техническая интеллигенция, журналисты, литераторы, студенты, школьники. Используют издания школы, вузы, библиотеки, научно-исследовательские институты.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Заметна тенденция к резкому сокращению присутствия российских СМИ в стране. В связи с введением национальной валюты снизилась возможность приобретения российских газет в розницу. Подписка же на российскую печать ведется с оплатой за российские рубли, которых у большинства населения практически нет.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Сокращаются тиражи местной периодики на русском языке. Прекращен выход некоторых русскоязычных изданий. Осталось семь газет разной периодичности с общим разовым тиражом около 50 тыс.экз.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bCs/>
          <w:iCs/>
          <w:noProof/>
          <w:color w:val="000000"/>
          <w:sz w:val="28"/>
          <w:szCs w:val="28"/>
        </w:rPr>
        <w:t>Узбекистан.</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Население республики испытывает нехватку информации как о событиях, происходящих в Узбекистане, так и за его пределами. В стране последовательно сокращается русскоязычное информационное пространство, в частности, доступ к российской прессе. В Ташкенте из московских газет можно было подписаться только на “Труд” (20 тыс. подписчиков), “Аргументы и факты” (18,8 тыс. подписчиков) и “Медицинскую газету” (4,5 тыс. подписчиков). Решением местного руководства запрещены и не печатаются “Известия”, “Правда”, “Независимая газета”, “Комсомольская правда”, “Сегодня”, “Новая ежедневная газета. В ассоциации “Матбуот” оформляется подписка на коммерческой основе на полгода на примерно 80 российских, но лишь научных, развлекательных и тематических еженедельников и журналов. Стоимость подписки на российские газеты на полгода - на уровне среднемесячной зарплаты местного населения и практически недоступна. </w:t>
      </w:r>
    </w:p>
    <w:p w:rsidR="00525BCC" w:rsidRPr="00440B72" w:rsidRDefault="00525BCC"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Русскоязычная местная пресса - официозы “Народное слово” и “Правда Востока” (учредители - парламент и Кабинет министров). Имеются также полностью деполитизированные коммерческие издания и две городские газеты - “Ташкентская правда” и “Вечерний Ташкент”. </w:t>
      </w:r>
    </w:p>
    <w:p w:rsidR="00E67BF1" w:rsidRPr="00440B72" w:rsidRDefault="0087691F"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Таким образом</w:t>
      </w:r>
      <w:r w:rsidR="007D3861" w:rsidRPr="00440B72">
        <w:rPr>
          <w:noProof/>
          <w:color w:val="000000"/>
          <w:sz w:val="28"/>
          <w:szCs w:val="28"/>
        </w:rPr>
        <w:t>,</w:t>
      </w:r>
      <w:r w:rsidRPr="00440B72">
        <w:rPr>
          <w:noProof/>
          <w:color w:val="000000"/>
          <w:sz w:val="28"/>
          <w:szCs w:val="28"/>
        </w:rPr>
        <w:t xml:space="preserve"> из данного краткого обзора становится ясно, что положение русскоязычной прессы и СМИ в целом в разных странах СНГ обстоит неодинаково. И эта разница в положении чаще всего продиктована уровнем политических отношений этих стран с современной Россией. Так в дружественных нам Белоруссии, Армении, Киргизии и Таджикистане проблемы искусственного вытеснения русских СМИ вообще нет. Здесь можно говорить лишь в основном об экономических трудностях распространения информационных изданий. </w:t>
      </w:r>
    </w:p>
    <w:p w:rsidR="0087691F" w:rsidRPr="00440B72" w:rsidRDefault="0087691F"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По</w:t>
      </w:r>
      <w:r w:rsidR="007D3861" w:rsidRPr="00440B72">
        <w:rPr>
          <w:noProof/>
          <w:color w:val="000000"/>
          <w:sz w:val="28"/>
          <w:szCs w:val="28"/>
        </w:rPr>
        <w:t>-</w:t>
      </w:r>
      <w:r w:rsidRPr="00440B72">
        <w:rPr>
          <w:noProof/>
          <w:color w:val="000000"/>
          <w:sz w:val="28"/>
          <w:szCs w:val="28"/>
        </w:rPr>
        <w:t xml:space="preserve">другому ситуация складывается в странах, которые явно ориентированы на сотрудничество прежде всего с западом и в своей политике намеренно дистанцируются от России. Эта ситуация сказывается и на местных русскоязычных СМИ и на влиянии российской прессы в этих государствах. Конечно, нельзя сказать, что уровень «выдавливания» русских СМИ и другие проблемы здесь полностью идентичны. Так, например в Грузии и Азербайджане </w:t>
      </w:r>
      <w:r w:rsidR="00BF416E" w:rsidRPr="00440B72">
        <w:rPr>
          <w:noProof/>
          <w:color w:val="000000"/>
          <w:sz w:val="28"/>
          <w:szCs w:val="28"/>
        </w:rPr>
        <w:t>основной проблемой является потеря языковой базы. Хотя интерес к русским изданиям в общем есть. И государственная политика в отношении русскоязычных СМИ не является такой жесткой и претенциозной, как например в Прибалтике и на Украине.</w:t>
      </w:r>
    </w:p>
    <w:p w:rsidR="00BF416E" w:rsidRPr="00440B72" w:rsidRDefault="00BF416E"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Хотя и здесь есть свои особенности. Украина, расколотая, по сути, на две части, и прежде всего, по языковому признаку, испытывает огромные трудности политического и экономического характера. А желание сегодняшних украинских властей скорее избавиться от остатков «советского», а значит пророссийского наследия ведет к ужесточению политики не просто к русскоязычным СМИ, но и против вообще русской культуры, прежде всего языка. Не говоря уже о новой украинской истории. </w:t>
      </w:r>
    </w:p>
    <w:p w:rsidR="00BF416E" w:rsidRPr="00440B72" w:rsidRDefault="00BF416E"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Здесь сказывается желание некой национальной консолидации и ухода от культурного раскола. Отсюда и </w:t>
      </w:r>
      <w:r w:rsidR="00B22277" w:rsidRPr="00440B72">
        <w:rPr>
          <w:noProof/>
          <w:color w:val="000000"/>
          <w:sz w:val="28"/>
          <w:szCs w:val="28"/>
        </w:rPr>
        <w:t xml:space="preserve">особые, не очень то дружественные отношения с Москвой, и попытки вытеснения русских СМИ из информационного пространства Украины. </w:t>
      </w:r>
    </w:p>
    <w:p w:rsidR="00B22277" w:rsidRPr="00440B72" w:rsidRDefault="00B22277" w:rsidP="001E2432">
      <w:pPr>
        <w:pStyle w:val="11"/>
        <w:tabs>
          <w:tab w:val="num" w:pos="0"/>
        </w:tabs>
        <w:spacing w:before="0" w:beforeAutospacing="0" w:after="0" w:afterAutospacing="0" w:line="360" w:lineRule="auto"/>
        <w:ind w:left="0" w:right="0" w:firstLine="709"/>
        <w:rPr>
          <w:noProof/>
          <w:color w:val="000000"/>
          <w:sz w:val="28"/>
          <w:szCs w:val="28"/>
        </w:rPr>
      </w:pPr>
      <w:r w:rsidRPr="00440B72">
        <w:rPr>
          <w:noProof/>
          <w:color w:val="000000"/>
          <w:sz w:val="28"/>
          <w:szCs w:val="28"/>
        </w:rPr>
        <w:t xml:space="preserve">Примерно похожая ситуация складывается и в Прибалтике. Однако здесь процесс дерусификации идет полным ходом уже довольно давно. И следствия такой политики уже дают о себе знать. Так, например, такой факт, что популярность русскоязычной прессы снижается даже у русскоязычного населения в этих странах, говорит о многом. Общественное сознание </w:t>
      </w:r>
      <w:r w:rsidR="007D3861" w:rsidRPr="00440B72">
        <w:rPr>
          <w:noProof/>
          <w:color w:val="000000"/>
          <w:sz w:val="28"/>
          <w:szCs w:val="28"/>
        </w:rPr>
        <w:t>русского населения здесь неизбежно меняется. Поэтому на первом плане здесь теперь становятся проблемы не жесткой самоидентификации и, конечно, не национального противостояния, а экономические и общекультурные вопросы. Тем более, что в последние 10 лет Россия не очень то много сделала для реальной защиты прав русских в Прибалтике, хотя разговоров, как всегда было много. Отсюда теперь вполне независимая позиция местных русскоязычных журналистов и попытки найти свой не «продиктованный» Россией подход к освещен</w:t>
      </w:r>
      <w:r w:rsidR="00B562BF" w:rsidRPr="00440B72">
        <w:rPr>
          <w:noProof/>
          <w:color w:val="000000"/>
          <w:sz w:val="28"/>
          <w:szCs w:val="28"/>
        </w:rPr>
        <w:t xml:space="preserve">ию жизни современной Прибалтики. </w:t>
      </w:r>
    </w:p>
    <w:p w:rsidR="009F5822" w:rsidRPr="00440B72" w:rsidRDefault="009F5822" w:rsidP="001E2432">
      <w:pPr>
        <w:pStyle w:val="11"/>
        <w:tabs>
          <w:tab w:val="num" w:pos="0"/>
        </w:tabs>
        <w:spacing w:before="0" w:beforeAutospacing="0" w:after="0" w:afterAutospacing="0" w:line="360" w:lineRule="auto"/>
        <w:ind w:left="0" w:right="0" w:firstLine="709"/>
        <w:rPr>
          <w:noProof/>
          <w:color w:val="000000"/>
          <w:sz w:val="28"/>
          <w:szCs w:val="28"/>
        </w:rPr>
      </w:pPr>
    </w:p>
    <w:p w:rsidR="00525BCC" w:rsidRPr="00440B72" w:rsidRDefault="00525BCC" w:rsidP="001E2432">
      <w:pPr>
        <w:pStyle w:val="a9"/>
        <w:tabs>
          <w:tab w:val="num" w:pos="0"/>
        </w:tabs>
        <w:spacing w:line="360" w:lineRule="auto"/>
        <w:ind w:left="0" w:firstLine="709"/>
        <w:jc w:val="both"/>
        <w:rPr>
          <w:noProof/>
          <w:color w:val="000000"/>
          <w:sz w:val="28"/>
          <w:szCs w:val="28"/>
        </w:rPr>
      </w:pPr>
      <w:r w:rsidRPr="00440B72">
        <w:rPr>
          <w:noProof/>
          <w:color w:val="000000"/>
          <w:sz w:val="28"/>
          <w:szCs w:val="28"/>
        </w:rPr>
        <w:t>3.</w:t>
      </w:r>
      <w:r w:rsidR="001E2432" w:rsidRPr="00440B72">
        <w:rPr>
          <w:noProof/>
          <w:color w:val="000000"/>
          <w:sz w:val="28"/>
          <w:szCs w:val="28"/>
        </w:rPr>
        <w:t xml:space="preserve"> </w:t>
      </w:r>
      <w:r w:rsidRPr="00440B72">
        <w:rPr>
          <w:noProof/>
          <w:color w:val="000000"/>
          <w:sz w:val="28"/>
          <w:szCs w:val="28"/>
        </w:rPr>
        <w:t>Проблема развития русскоязычного Интернета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Русскоязычные интернет-СМИ - взгляд Яндекса. По данным Яндекс. Новостей, каждый будний день в российском интернете появляется около 27 тыс. сообщений, в выходной — около 6 тыс. Число публикаций русскоязычных интернет-СМИ растет так же быстро, как и дневная аудитория Рунета. При этом, по данным службы Яндекс.Новости, число новостей, копируемых одними изданиями у других, уже несколько лет составляет 20% от общего объема информационных сообщений. Яндекс опубликовал информационный бюллетень о русскоязычных интернет-СМИ. Данные для исследования собраны службой Яндекс.</w:t>
      </w:r>
      <w:r w:rsidR="00D3261B" w:rsidRPr="00440B72">
        <w:rPr>
          <w:noProof/>
          <w:color w:val="000000"/>
          <w:sz w:val="28"/>
          <w:szCs w:val="28"/>
        </w:rPr>
        <w:t xml:space="preserve"> </w:t>
      </w:r>
      <w:r w:rsidRPr="00440B72">
        <w:rPr>
          <w:noProof/>
          <w:color w:val="000000"/>
          <w:sz w:val="28"/>
          <w:szCs w:val="28"/>
        </w:rPr>
        <w:t>Новости (news.yandex.ru).</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Это исследование показало, что в среднем только треть аудитории посещаемых русскоязычных СМИ «помнит», где именно они привыкли читать новости (то есть, вводит в строке браузера адрес издания или переходит на сайт издания из закладок браузера). Другие источники трафика (потока пользователей) для типичного интернет-СМИ — сети обмена баннерами, каталоги сайтов, новостные агрегаторы и поисковые системы.</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Читателей русскоязычных интернет-СМИ сегодня больше всего занимают новости о происшествиях, спорте и культуре. При этом читательский спрос на новости о политике намного ниже предложения новостей на эту тему (из десяти самых главных с точки зрения СМИ новостей за третий квартал 2006 года только три — неполитические). Два наиболее цитируемых русскоязычными интернет-изданиями высказывания за третий квартал 2006 года принадлежат относительно неизвестным и непубличным чиновникам — замдиректора Федеральной миграционной службы Михаилу Тюркину и руководителю Федеральной аэронавигационной службы Александру Нерадько (оба комментария — на тему российско-грузинского конфликта). Русскоязычные СМИ достаточно часто пишут о политиках Украины. В рейтинге самых упоминаемых новостными изданиями Рунета ньюсмейкеров за этот же период Виктор Янукович, Виктор Ющенко и Юлия Тимошенко занимают второе, третье и четвертое места.</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Больше всего новостей в Рунете распространяют интернет-издания из России, Украины и Беларуси. Среди наиболее информационно-активных городов лидирует Москва, второе и третье место — у Екатеринбурга и Санкт-Петербурга.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26-27 ноября в Москве состоялась Пятая Международная конференция русскоязычных зарубежных сайтов «Интернет – территория русского языка». Организатор конференции - Российская государственная радиовещательная компания «Голос России» совместно с ведущим российским регистратором доменных имен компанией RU-CENTER год назад в рамках Национальной премии за вклад в развитие российского сегмента сети Интернет «Премия Рунета» учредили специальную номинацию «Рунет за пределами</w:t>
      </w:r>
      <w:r w:rsidR="001E2432" w:rsidRPr="00440B72">
        <w:rPr>
          <w:noProof/>
          <w:color w:val="000000"/>
          <w:sz w:val="28"/>
          <w:szCs w:val="28"/>
        </w:rPr>
        <w:t>.</w:t>
      </w:r>
      <w:r w:rsidRPr="00440B72">
        <w:rPr>
          <w:noProof/>
          <w:color w:val="000000"/>
          <w:sz w:val="28"/>
          <w:szCs w:val="28"/>
        </w:rPr>
        <w:t>Ру». В этот раз финалом работы конференции «Интернет – территория русского языка» стало вручение национальной Премии Рунета. Лауреатом премии в номинации «Рунет за пределами</w:t>
      </w:r>
      <w:r w:rsidR="001E2432" w:rsidRPr="00440B72">
        <w:rPr>
          <w:noProof/>
          <w:color w:val="000000"/>
          <w:sz w:val="28"/>
          <w:szCs w:val="28"/>
        </w:rPr>
        <w:t>.</w:t>
      </w:r>
      <w:r w:rsidRPr="00440B72">
        <w:rPr>
          <w:noProof/>
          <w:color w:val="000000"/>
          <w:sz w:val="28"/>
          <w:szCs w:val="28"/>
        </w:rPr>
        <w:t>Ру» стал Интернет-проект Института Русского зарубежья RUSSKIE.ORG</w:t>
      </w:r>
      <w:r w:rsidRPr="00440B72">
        <w:rPr>
          <w:rStyle w:val="ae"/>
          <w:noProof/>
          <w:color w:val="000000"/>
          <w:sz w:val="28"/>
          <w:szCs w:val="28"/>
        </w:rPr>
        <w:footnoteReference w:id="7"/>
      </w:r>
      <w:r w:rsidRPr="00440B72">
        <w:rPr>
          <w:noProof/>
          <w:color w:val="000000"/>
          <w:sz w:val="28"/>
          <w:szCs w:val="28"/>
        </w:rPr>
        <w:t xml:space="preserve"> - Информационно-аналитический портал «Россия и соотечественники».</w:t>
      </w:r>
      <w:r w:rsidR="001E2432" w:rsidRPr="00440B72">
        <w:rPr>
          <w:noProof/>
          <w:color w:val="000000"/>
          <w:sz w:val="28"/>
          <w:szCs w:val="28"/>
        </w:rPr>
        <w:t xml:space="preserve"> </w:t>
      </w:r>
      <w:r w:rsidRPr="00440B72">
        <w:rPr>
          <w:noProof/>
          <w:color w:val="000000"/>
          <w:sz w:val="28"/>
          <w:szCs w:val="28"/>
        </w:rPr>
        <w:t>В выступлениях Директора Института Русского зарубежья Пантелеева Сергея Юрьевича на Пятой Международной конференции русскоязычных зарубежных сайтов «Интернет – территория русского языка, была отмечена прежде всего,</w:t>
      </w:r>
      <w:r w:rsidR="001E2432" w:rsidRPr="00440B72">
        <w:rPr>
          <w:noProof/>
          <w:color w:val="000000"/>
          <w:sz w:val="28"/>
          <w:szCs w:val="28"/>
        </w:rPr>
        <w:t xml:space="preserve"> </w:t>
      </w:r>
      <w:r w:rsidRPr="00440B72">
        <w:rPr>
          <w:noProof/>
          <w:color w:val="000000"/>
          <w:sz w:val="28"/>
          <w:szCs w:val="28"/>
        </w:rPr>
        <w:t>благодарность за возможность участия в этой представительной конференции ее организаторов, государственную радиокомпанию «Голос России», которая делает огромную очень важную работу по информационной поддержке наших соотечественников, живущих за пределами России, важную работу по консолидации того информационного, культурного, языкового пространства, которое сегодня все чаще определяется как «Русский мир».</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Причем,</w:t>
      </w:r>
      <w:r w:rsidR="001E2432" w:rsidRPr="00440B72">
        <w:rPr>
          <w:noProof/>
          <w:color w:val="000000"/>
          <w:sz w:val="28"/>
          <w:szCs w:val="28"/>
        </w:rPr>
        <w:t xml:space="preserve"> </w:t>
      </w:r>
      <w:r w:rsidRPr="00440B72">
        <w:rPr>
          <w:noProof/>
          <w:color w:val="000000"/>
          <w:sz w:val="28"/>
          <w:szCs w:val="28"/>
        </w:rPr>
        <w:t>доклад состоял из двух частей – теоретической, где кратко</w:t>
      </w:r>
      <w:r w:rsidR="001E2432" w:rsidRPr="00440B72">
        <w:rPr>
          <w:noProof/>
          <w:color w:val="000000"/>
          <w:sz w:val="28"/>
          <w:szCs w:val="28"/>
        </w:rPr>
        <w:t xml:space="preserve"> </w:t>
      </w:r>
      <w:r w:rsidRPr="00440B72">
        <w:rPr>
          <w:noProof/>
          <w:color w:val="000000"/>
          <w:sz w:val="28"/>
          <w:szCs w:val="28"/>
        </w:rPr>
        <w:t>прослеживается история появления современной доктрины «Русского мира», ее концептуального развития, и практической части, в которой приведены примеры практической имплементации доктрины и, в частности, - Именно понятию «Русский мир»</w:t>
      </w:r>
      <w:r w:rsidR="001E2432" w:rsidRPr="00440B72">
        <w:rPr>
          <w:noProof/>
          <w:color w:val="000000"/>
          <w:sz w:val="28"/>
          <w:szCs w:val="28"/>
        </w:rPr>
        <w:t xml:space="preserve"> </w:t>
      </w:r>
      <w:r w:rsidRPr="00440B72">
        <w:rPr>
          <w:noProof/>
          <w:color w:val="000000"/>
          <w:sz w:val="28"/>
          <w:szCs w:val="28"/>
        </w:rPr>
        <w:t>было</w:t>
      </w:r>
      <w:r w:rsidR="001E2432" w:rsidRPr="00440B72">
        <w:rPr>
          <w:noProof/>
          <w:color w:val="000000"/>
          <w:sz w:val="28"/>
          <w:szCs w:val="28"/>
        </w:rPr>
        <w:t xml:space="preserve"> </w:t>
      </w:r>
      <w:r w:rsidRPr="00440B72">
        <w:rPr>
          <w:noProof/>
          <w:color w:val="000000"/>
          <w:sz w:val="28"/>
          <w:szCs w:val="28"/>
        </w:rPr>
        <w:t>посвящено</w:t>
      </w:r>
      <w:r w:rsidR="001E2432" w:rsidRPr="00440B72">
        <w:rPr>
          <w:noProof/>
          <w:color w:val="000000"/>
          <w:sz w:val="28"/>
          <w:szCs w:val="28"/>
        </w:rPr>
        <w:t xml:space="preserve"> </w:t>
      </w:r>
      <w:r w:rsidRPr="00440B72">
        <w:rPr>
          <w:noProof/>
          <w:color w:val="000000"/>
          <w:sz w:val="28"/>
          <w:szCs w:val="28"/>
        </w:rPr>
        <w:t>выступление на в той области, которой посвящена тема конференции – в Интернете.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Само понятие «Русский мир», сразу же вызывает массу культурно-исторических ассоциаций.</w:t>
      </w:r>
      <w:r w:rsidR="001E2432" w:rsidRPr="00440B72">
        <w:rPr>
          <w:noProof/>
          <w:color w:val="000000"/>
          <w:sz w:val="28"/>
          <w:szCs w:val="28"/>
        </w:rPr>
        <w:t xml:space="preserve"> </w:t>
      </w:r>
      <w:r w:rsidRPr="00440B72">
        <w:rPr>
          <w:noProof/>
          <w:color w:val="000000"/>
          <w:sz w:val="28"/>
          <w:szCs w:val="28"/>
        </w:rPr>
        <w:t>Это словосочетание связано с именем великого русского писателя Федора Михайловича Достоевского, поскольку именно в газете с названием «Русский мир» были впервые опубликованы его знаменитые «Записки из мертвого дома».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действительности современная концепция «Русский мира» достаточно молода, и хронологически вряд ли выходит за рамки последнего десятилетия. Ее возникновение связывают с идейными поисками группы российских интеллектуалов, которые пытались по-своему ответить на следующие вопросы:</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В каких формах должна проходить интеграция современной России в процессы глобализации?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Какое место в этом процессе должен занимать русский язык?</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Какую роль при этом могут играть носители русского языка за пределами России, и, в частности, какова роль «русской диаспоры»?</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И как, собственно, ко всему этому должна относится сама Россия?</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Автором доктрины принято считать российского методолога Петра Щедровицкого. Сам он относит время возникновения доктрины примерно к 1998 г. Согласно Щедровицкому, «Русский мир» – «сетевая структура больших и малых сообществ, думающих и говорящих на русском языке». При этом особо подчеркивается, что «на территории, очерченной административными границами РФ, проживает едва ли половина населения Русского мира».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Необходимо отметить, что, подобное утверждение о размерах части «Русского мира» за пределами России имеет право на существование только тогда, когда к нему мы причисляем не только тех людей, для которых русский язык является родным, но и, как минимум, просто знающих русский язык, в том числе – билингвов.</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Прежде всего, необходимо подчеркнуть, что в этой концепции «Русский мир» понимается как сетевая структура. То есть, некий комплекс взаимосвязанных узлов, содержание которых зависит от конкретной ситуации. Ссылаясь на Мануэля Кастельса, Щедровицкий в качестве типичных сетевых структур перечисляет рынки ценных бумаг, структуру управления Европейским союзом, информационные системы выражения общественного мнения, (среди которых, добавим от себя, типичным примером является Интернет) системы производства и распространения наркотиков. Еще одним важным для нас примером являются мировые диаспоры.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При этом отмечается, что именно нарастание роли сетевых структур и выделение среди них доминирующих и задает направление процессов глобализации, при которых все более нивелируется роль традиционных национальных государств, которые вынуждены приспосабливаться к новым условиям. Согласно концепции, «маленькие страны приспосабливаются за счет того, что пускают глобализацию к себе, а большие — за счет того, что входят в пространство глобализации. Они ищут способ приспособиться к глобальному миру: либо за счет колониального захвата, либо за счет диаспор».</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Положительным примером использования ресурсов собственной диаспоры для развития «метрополии» называется Китай, Армения, Израиль. Также идет ссылка на опыт «франкофонного мира». В соответствии с концепцией, отношения России и диаспоры должны строиться на основе сотрудничества, причем сама диаспора является по отношению к «исторической родине» равноправным партнером и может сама выступить инициатором развития «проекта».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Возникшая в экспертной среде, концепция «Русского мира» оказалась востребована российским государством, ищущим новые подходы к работе с соотечественниками за рубежом. Уже в 2001 году, выступая на Первом Всемирном Конгрессе соотечественников, проживающих за рубежом, Президент России В.В.Путин обратился к понятию «Русский мир», отметив, что он далеко выходит «за географические границы России и даже далеко за границы русского этноса».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исследовании «Российская диаспора в странах СНГ и Балтии: Состояние и перспективы», изданной в 2004 г. по заказу МИД Росси, концепция «Русского мира» уже фигурировала в качестве одного из основных методологических положений исследования. При этом определение понятия звучало следующим образом: «Русский мир – этнокультурный феномен, представляющий собой сетевую структуру больших и малых сообществ, включенных в русскую культурную и языковую среду, считающих центром духовного притяжения Россию». Нужно отметить, что положения о «партнерских отношениях России с диаспорой» и сетевом характере последней все прочнее входит в лексикон чиновников российского МИДа.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конечном итоге, мы знаем, что не так давно состоялась презентация фонда «Русский мир», который был создан в соответствии с Указом Президента России В.В. Путина. Заявленными целями фонда является популяризация русского языка и поддержка программ изучения русского языка в Российской Федерации и за рубежом.</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На портале фонда, который также уже начал работу, можно найти определение понятия «Русский мир», которое вновь созданный фонд закладывает в основу своей деятельности.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Согласно ему, «Русский мир» — это не только русские, не только россияне, не только наши соотечественники в странах ближнего и дальнего зарубежья, эмигранты, выходцы из России и их потомки. Это ещё и иностранные граждане, говорящие на русском языке, изучающие или преподающие его, все те, кто искренне интересуется Россией, кого волнует её будущее.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Все пласты Русского мира — полиэтнического, многоконфессионального, социально и идеологически неоднородного, мультикультурного, географически сегментированного — объединяются через осознание причастности к России.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Формируя «Русский мир» как глобальный проект, Россия обретает новую идентичность, новые возможности эффективного сотрудничества с остальным миром и дополнительные импульсы собственного развития».</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Выступая на первой Ассамблее русского мира, исполнительный директор Фонда Вячеслав Никонов особо отметил, что основной задачей новой организации является «оседлание» Россией процессов глобализации» и использование глобальных каналов для продвижения своего влияния. Для этого фонд будет создавать систему сетевого взаимодействия всего русского мира, поддерживать русскоязычные НПО, специалистов по русскому языку и русской культуре.</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Таким образом, к настоящему времени можно смело говорить о том, что концепция «Русского мира» становится важной идейной составляющей государственной политики РФ. При этом выход на практический уровень с неизбежностью будет корректировать положения данной доктрины, поскольку пока, как справедливо отмечают некоторые эксперты, концепция «Русского мира» скорее является «проектом», нежели ощутимой реальностью.</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Как мы все хорошо знаем, до сих пор, несмотря на закон о соотечественниках 1999 г., а во многом – именно благодаря ему, ведутся споры о том, кто же такие соотечественники. Понятие же «Русский мир» еще более расширительно, еще более размыто трактует критерии принадлежности того или иного человека к этому самому сообществу, или «цивилизационному феномену». Практика же предполагает что-то осязаемое, понятное, с чем можно работать.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Как было сказано выше, важнейшим элементом концепции является положение о «Русском мире» как сетевой диаспоральной структуре. При этом Интернет может рассматриваться как важнейший инструмент структуризации «Русского мира», поскольку он идеально приспособлен к работе с удаленными друг от друга центрами - для Интернета, как известно, не существует границ и расстояний.</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Несмотря на многочисленные декларации со стороны российских государственных структур о необходимости создания Интернет-системы по работе с соотечественниками за рубежом, до последнего времени никакого государственного ресурса так и не появилось. Хотя, насколько мне известно, в рамках переселенческой Госпрограммы МИД готовится к выпуску в свет подобного ресурса.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Здесь, как часто у нас бывает в России, гражданские структуры сыграли на опережение – появилось несколько сайтов, посвященных данной проблематике. Они существенно отличаются друг от друга как по концепции, так и по посещаемости, по режиму обновления, по другим критериям. Одним из них стал Интернет-проект Института Русского зарубежья RUSSKIE.ORG (Информационно-аналитический портал «Россия и соотечественники»). Собственно, далее я бы хотел поделиться с вами теми практическими аспектами, которые возникли в результате нашей работы. И чтобы не отходить от заявленной темы выступления – концепции «Русский мир» - я постараюсь соотнести эти впечатления с теоретическими основами концепции.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 xml:space="preserve">Если оценивать критерий причастности к «Русскому миру» на основе владения русским языком, то изучение «русскоязычного конвента», в котором, естественным образом, мы в своей работе ищем потенциальных партнеров, говорит о неоднозначности критерия «русскоязычия». Так, русскоязычие отнюдь автоматически не означает какого-то коплиментарного отношения к России, русской культуре, а уже тем более – к современному политическому строю нашей страны. Причем это может касаться как ближнего зарубежья, например – ряда русскоязычных украинских, грузинских, прибалтийских и иных порталов, так и, тем более, значительного количества русскоязычных ресурсов дальнего зарубежья. Хотя, естественно, есть значительное количество ресурсов, которые работают профессионально и объективно подают информацию о России, которые являются искренними нашими друзьями и партнерами. </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Таким образом, можно говорить о том, что сам принцип русскоязычия, то есть, владения русским языком, использования его в коммуникативных целях, в отрыве от других критериев, таких как культура, идентичность, вряд ли может служить на практике критерием принадлежности к «Русскому миру». По крайней мере, к той его части, которую условно можно назвать как «друзья России».</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Ситуация с Интернет-ресурсами организаций российских соотечественников, состояние которых характеризует, соответственно, состояние самой диаспоры, также неоднозначна. В дальнем зарубежье, я не погрешу, пожалуй, против истины, если скажу, что, если не большинство, то значительная часть подобных ресурсов весьма настороженно относятся к России. Градус этой настороженности может быть различен: от агрессивной русофобии окопавшихся в Британии «врагов Кремлевского режима», до обыкновенного скепсиса неполитических эмигрантов, которых подавляющее большинство, считающих, что российские условия не позволяют им раскрыть свои таланты. И здесь тоже есть один момент, связанный с предыдущим пунктом – большинство подобных ресурсов является русскоязычными, но ориентируются на интересы других глобальных игроков. Можно ли говорить, соответственно, об их принадлежности к Русскому миру?</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ближнем зарубежье ситуация с ресурсами российских соотечественников иная. Но здесь также не все так просто – можно по пальцам пересчитать успешные Интернет-проекты, на которых, как минимум, информация подается регулярно. Главная проблема здесь, в отличие от дальнего зарубежья – в недостаточном ресурсообеспечении для поддержания и развития проектов. Часто на энтузиазме сайт создается, а уже вести на нем регулярную работу не хватает ни человеческих, ни финансовых ресурсов. При этом уровень комплиментарности по отношению к России в ближнем зарубежье существенно выше, чем в дальнем. Естественно, с различными региональными различиями, но выше. Хотя, опять же, и здесь можно выделить различные группы интересов, среди которых одни ориентируются однозначно на Россию, другие настроены на партнерские отношения с ней, третьи уже полностью интегрировались в политико-экономическую систему страны проживания и полностью ассоциируют свои интересы с ее интересами, четвертые работают по заказу третьей стороны – международных организаций, США, ЕС, или других.</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Соответственно, когда мы говорим о партнерских отношениях России с диаспорой, с «Русским миром» как сетевой структурой, мы должны понимать, что у сети должен быть свой оператор, если угодно - свой «заказчик». Естественно, оператором «Русского мира» может быть только Россия. Хотя, нужно четко осознавать, что за влияние на диаспору борются и другие глобальные игроки, часть нашей потенциальной сети накладывается на другие давно существующие диаспоральные сети со своими интересами, часто, опять же, не совпадающими с интересами «Русского мира».</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Причем, если мы берем конкретный Интернет-срез, то далеко не обязательно оператором должно выступать государство. Как показывает опыт, государственные структуры достаточно неповоротливы, забюрократизированы. Не говоря уже о таких вещах, как возможные обвинения во вмешательстве во внутренние дела другой страны. Здесь, как раз, на первый план может выйти гражданское общество, как в самой России, так и в среде российских соотечественников. Российские НПО, выступающие в качестве партнера российского государства, могут, и должны, на мой взгляд, взять на себя миссию структуризации «Русского мира», в том числе – в Интернет-пространстве. При этом, действуя в рамках «народной дипломатии», мы избегаем каких-то разговоров о «пятой колонне», «руке Кремля» и т.д.</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Но для того, чтобы что-то структуризировать, необходимо знать, что мы собираемся структуризировать, каковы наши «опорные точки». Как я уже сказал, в русскоязычном Интернет-пространстве (и шире – в пространстве «Русского мира») существует различные группы интересов. Соответственно, необходимо понять, какие из этих групп являются нашими друзьями, потенциальными партнерами, какие могут стать таковыми при определенных условиях, а какие, вполне возможно, ни при каких условиях ими не станут. Думаю, что только после того, как мы с этим определимся, можно будет строить работоспособную сеть.</w:t>
      </w:r>
    </w:p>
    <w:p w:rsidR="00525BCC" w:rsidRPr="00440B72" w:rsidRDefault="00525BCC"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В Институте Русского зарубежья в рамках Интернет-проекты RUSSKIE.ORG мы уже ведем работу по созданию подобной сетевой структуры. Пока эта деятельность, скорее, находится на стадии диагностики сети. Многие сервисы, которые предусмотрены на сайте для такой работы, еще не запущены. Это связано, в том числе, и с</w:t>
      </w:r>
      <w:r w:rsidR="00B562BF" w:rsidRPr="00440B72">
        <w:rPr>
          <w:noProof/>
          <w:color w:val="000000"/>
          <w:sz w:val="28"/>
          <w:szCs w:val="28"/>
        </w:rPr>
        <w:t xml:space="preserve"> вопросом ресурсообеспечения</w:t>
      </w:r>
      <w:r w:rsidRPr="00440B72">
        <w:rPr>
          <w:noProof/>
          <w:color w:val="000000"/>
          <w:sz w:val="28"/>
          <w:szCs w:val="28"/>
        </w:rPr>
        <w:t xml:space="preserve">, поскольку скромных возможностей общественной организации не всегда хватает для реализации всего задуманного. Но, думается, что здесь мы не должны остаться одинокими, поскольку работа по консолидации «Русского мира», в том числе – в сети Интернет, есть наше общее дело. </w:t>
      </w:r>
    </w:p>
    <w:p w:rsidR="00B562BF" w:rsidRPr="00440B72" w:rsidRDefault="00B562BF" w:rsidP="001E2432">
      <w:pPr>
        <w:pStyle w:val="aa"/>
        <w:tabs>
          <w:tab w:val="num" w:pos="0"/>
        </w:tabs>
        <w:spacing w:after="0" w:line="360" w:lineRule="auto"/>
        <w:ind w:firstLine="709"/>
        <w:jc w:val="both"/>
        <w:rPr>
          <w:noProof/>
          <w:color w:val="000000"/>
          <w:sz w:val="28"/>
          <w:szCs w:val="28"/>
        </w:rPr>
      </w:pPr>
      <w:r w:rsidRPr="00440B72">
        <w:rPr>
          <w:noProof/>
          <w:color w:val="000000"/>
          <w:sz w:val="28"/>
          <w:szCs w:val="28"/>
        </w:rPr>
        <w:t>Таким образом, можно сделать вывод, что из всех СМИ Интернет является наиболее открытым и главное свободным средством информации. Свободным как для неформального, неограниченного рамками официальных СМИ общения, так и от влияния со стороны любой идеологической доктрины. Конечно</w:t>
      </w:r>
      <w:r w:rsidR="00A874FE" w:rsidRPr="00440B72">
        <w:rPr>
          <w:noProof/>
          <w:color w:val="000000"/>
          <w:sz w:val="28"/>
          <w:szCs w:val="28"/>
        </w:rPr>
        <w:t>,</w:t>
      </w:r>
      <w:r w:rsidRPr="00440B72">
        <w:rPr>
          <w:noProof/>
          <w:color w:val="000000"/>
          <w:sz w:val="28"/>
          <w:szCs w:val="28"/>
        </w:rPr>
        <w:t xml:space="preserve"> создание единого русскоязычного информационного пространства требует государственной поддержки, но выигрышность Интернета в том, что здесь существует возможность альтернативной коммуникации. Следовательно</w:t>
      </w:r>
      <w:r w:rsidR="00A874FE" w:rsidRPr="00440B72">
        <w:rPr>
          <w:noProof/>
          <w:color w:val="000000"/>
          <w:sz w:val="28"/>
          <w:szCs w:val="28"/>
        </w:rPr>
        <w:t>,</w:t>
      </w:r>
      <w:r w:rsidRPr="00440B72">
        <w:rPr>
          <w:noProof/>
          <w:color w:val="000000"/>
          <w:sz w:val="28"/>
          <w:szCs w:val="28"/>
        </w:rPr>
        <w:t xml:space="preserve"> более объективными получаются выводы заинтересованных, читающих пользователей. Объективность же – это путь к лучшему взаимопониманию, а соответственно и к взаимопроникновению различных культурных потоков, представленных как русскоязычным обществом собственно России, так и за рубежом</w:t>
      </w:r>
      <w:r w:rsidR="00A874FE" w:rsidRPr="00440B72">
        <w:rPr>
          <w:noProof/>
          <w:color w:val="000000"/>
          <w:sz w:val="28"/>
          <w:szCs w:val="28"/>
        </w:rPr>
        <w:t>. Единственной проблемой здесь видится только необщедоступность этого вида СМИ. Поэтому пока информационное поле выигрывают более массовые пресса и телевидение, как известно более зависимые со всеми вытекающими последствиями.</w:t>
      </w:r>
    </w:p>
    <w:p w:rsidR="00B562BF" w:rsidRPr="00440B72" w:rsidRDefault="00B562BF" w:rsidP="001E2432">
      <w:pPr>
        <w:pStyle w:val="aa"/>
        <w:tabs>
          <w:tab w:val="num" w:pos="0"/>
        </w:tabs>
        <w:spacing w:after="0" w:line="360" w:lineRule="auto"/>
        <w:ind w:firstLine="709"/>
        <w:jc w:val="both"/>
        <w:rPr>
          <w:noProof/>
          <w:color w:val="000000"/>
          <w:sz w:val="28"/>
          <w:szCs w:val="28"/>
        </w:rPr>
      </w:pP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br w:type="page"/>
        <w:t>Заключение</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t>СМИ называют 4-ой ветвью власти, не уточняя в какой мере она самостоятельно влияет на ход событий, а в какой – является “исполнительной структурой” других ветвей. В любом случае влияние ее велико. Например, “война против международного терроризма”, которую развертывают США, показала, что СМИ, как открытая, видимая власть, по уровню своего влияния приближаются к “первой”. И даже опережают ее, так как оценки, установки, обоснования, которые даются в СМИ, опережают и подготавливают решения администраций, направление мыслей “общественного мнения” и законодателей. Поэтому, как никогда, выросла ответственность журналистов и издателей, делающих СМИ центром притяжения общественных интересов и компасом общественных целей. На основе, каких ценностей СМИ “замыкают” на себя общественное внимание? На какие цели его направляют? И, наконец, в чьих интересах это делают? Огромное количество “русскоязычных” СМИ, выражающих ценности, цели и интересы центральной, местной, государственной, клановой, экономической, политической, идеологической власти тех или иных группировок в странах СНГ. Все они неявно или открыто предполагают, что индивидуальные и международные отношения строятся на частно-групповом, национальном эгоизме и руководствуются в своих анализе ситуаций и выводах соответствующей методологией. Россию и русских они рассматривают, в лучшем случае, как зло и противника. И если союзника, то “вынужденно” и временно более выгодного, чем США или близлежащие исламские страны. Главная же линия “русскоязычных” СМИ, часто скрытая, это ценности, цели и интересы глобалистов, которые вели и ведут войну “Западной цивилизации” против всех остальных “недоцивилизаций” на уровне подчинения и ассимиляции последних с помощью “западной культуры”. То есть и здесь русским, России, наследию русско-советской культуры уготована роль “говорящего” и “квалифицированного” “инструмента” воли и корыстной политики инонациональных и инокультурных господ. Но здесь неоколониалистский, нерабовладельческий характер подчинения и зависимости благообразно прикрыт заботами о “правах человека”, “демократии”, приманками “законности”, “порядка” и материального благополучия. Начиная с “перестройки”, русскоязычные СМИ некоторых стран СНГ изо дня в день, все более целенаправленно и настойчиво “вербуют” российских соотечественников, прежде всего русских, в “свой ” или “глобалисткий” лагерь. Причем самостоятельность “своего ” лагеря весьма условна, так как концептуально-методологически, культурно и экономически он либо подчинен “глобалисткому”, либо базируется на том же русско-советском наследии, не имеет собственной созидательной программы и его “самостоятельность” заключается, прежде всего, в выборе – кого больше всего опасаться и с кем выгоднее всего поддерживать “союзнические” отношения. Русскоязычные СМИ, которые последовательно предлагали альтернативу этой “вербовке”, практически отсутствуют. Но и российские СМИ, которые приходят, перепечатываются и транслируются, здесь, как правило, не предлагают против этой вербовки четкой и убедительной концептуально-методологической и идеологической альтернативы. Хотя война цивилизаций от стадии “борьбы культур” и экономик уже перешла к стадии “горячей” войны (в форме “борьбы с международным терроризмом”), но у русских и России, если смотреть сквозь призму русскоязычных СМИ, по прежнему не выбрано свое место в этой войне. “Русский лагерь”, “лагерь русской культуры”, к которому агитируют присоединиться ряд российских СМИ, не является самостоятельным и цельным концептуально-методологически, идеологически, экономически. “Самостоятельность” политики России и “собственный” интерес русских не в том, чтобы высчитывать, кто нам чего должен, у кого что можно отобрать, с кем и против кого объединиться, чтобы что-то выторговать и поделить. Самостоятельность сейчас определяется выбором на геополитическом и мета-историческом уровне. У русских и России есть реальная возможность начать строительство общественной жизни по совести, науке, с учетом всего исторического опыта, с Богом в душе и делах. Российские соотечественники, которые хотят помочь России, а не паразитировать на “любви к русской культуре”, ждут от России ее выбора. А от русскоязычных СМИ ждут, что они помогут правильному выбору России и адекватному донесению выбора России до соотечественников за рубежом. И СМИ, как одна из главных на сегодня властей, должны на порядок серьезнее и ответственнее отнестись к тому, что они делают. И как самостоятельная сила, и как орудие других властей.</w:t>
      </w:r>
    </w:p>
    <w:p w:rsidR="009F5822" w:rsidRPr="00440B72" w:rsidRDefault="009F5822"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r w:rsidRPr="00440B72">
        <w:rPr>
          <w:noProof/>
          <w:color w:val="000000"/>
          <w:sz w:val="28"/>
          <w:szCs w:val="28"/>
        </w:rPr>
        <w:br w:type="page"/>
      </w:r>
      <w:r w:rsidR="005B5665" w:rsidRPr="00440B72">
        <w:rPr>
          <w:noProof/>
          <w:color w:val="000000"/>
          <w:sz w:val="28"/>
          <w:szCs w:val="28"/>
        </w:rPr>
        <w:t>Список использованной литературы</w:t>
      </w:r>
    </w:p>
    <w:p w:rsidR="00525BCC" w:rsidRPr="00440B72" w:rsidRDefault="00525BCC" w:rsidP="001E2432">
      <w:pPr>
        <w:pStyle w:val="a7"/>
        <w:tabs>
          <w:tab w:val="num" w:pos="0"/>
        </w:tabs>
        <w:spacing w:before="0" w:beforeAutospacing="0" w:after="0" w:afterAutospacing="0" w:line="360" w:lineRule="auto"/>
        <w:ind w:firstLine="709"/>
        <w:jc w:val="both"/>
        <w:rPr>
          <w:noProof/>
          <w:color w:val="000000"/>
          <w:sz w:val="28"/>
          <w:szCs w:val="28"/>
        </w:rPr>
      </w:pP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Баннов Б.Г. Чужие голоса в эфире.- М., 1991</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Власов Ю.М. Средства массовой информации и современное буржуазное государство. – М., 1987</w:t>
      </w:r>
    </w:p>
    <w:p w:rsidR="005B5665" w:rsidRPr="00440B72" w:rsidRDefault="005B5665"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Думитру Брагиш, премьер-министр Республики Молдова. В прямом эфире радиостанции «Эхо Москвы», 26 сентября 2000 года</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Поклад А.Б. Массовая информация: международное общение или подрывная пропаганда. – М., 1990</w:t>
      </w:r>
    </w:p>
    <w:p w:rsidR="005B5665" w:rsidRPr="00440B72" w:rsidRDefault="005B5665"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Русскоязычные СМИ за рубежом: проблемы и перспективы / Информационный бюллетень Института стран СНГ № 38, 15.10.2001</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440B72">
        <w:rPr>
          <w:noProof/>
          <w:color w:val="000000"/>
          <w:sz w:val="28"/>
          <w:szCs w:val="28"/>
        </w:rPr>
        <w:t>Ярошенко В.Н. “Черный” эфир: подрывная пропаганда. – М., 1989</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6E12CE">
        <w:rPr>
          <w:noProof/>
          <w:color w:val="000000"/>
          <w:sz w:val="28"/>
          <w:szCs w:val="28"/>
        </w:rPr>
        <w:t>http://company.yandex.ru/articles/yandex_on_mediasphere_autumn_2006.pdf</w:t>
      </w:r>
      <w:r w:rsidRPr="00440B72">
        <w:rPr>
          <w:noProof/>
          <w:color w:val="000000"/>
          <w:sz w:val="28"/>
          <w:szCs w:val="28"/>
        </w:rPr>
        <w:t>.</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6E12CE">
        <w:rPr>
          <w:noProof/>
          <w:color w:val="000000"/>
          <w:sz w:val="28"/>
          <w:szCs w:val="28"/>
        </w:rPr>
        <w:t>http://www.voa.gov</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6E12CE">
        <w:rPr>
          <w:noProof/>
          <w:color w:val="000000"/>
          <w:sz w:val="28"/>
          <w:szCs w:val="28"/>
        </w:rPr>
        <w:t>http://www.usia.gov</w:t>
      </w:r>
    </w:p>
    <w:p w:rsidR="00525BCC" w:rsidRPr="00440B72" w:rsidRDefault="00525BCC" w:rsidP="009F5822">
      <w:pPr>
        <w:pStyle w:val="a7"/>
        <w:numPr>
          <w:ilvl w:val="0"/>
          <w:numId w:val="4"/>
        </w:numPr>
        <w:spacing w:before="0" w:beforeAutospacing="0" w:after="0" w:afterAutospacing="0" w:line="360" w:lineRule="auto"/>
        <w:ind w:left="0" w:firstLine="0"/>
        <w:jc w:val="both"/>
        <w:rPr>
          <w:noProof/>
          <w:color w:val="000000"/>
          <w:sz w:val="28"/>
          <w:szCs w:val="28"/>
        </w:rPr>
      </w:pPr>
      <w:r w:rsidRPr="006E12CE">
        <w:rPr>
          <w:noProof/>
          <w:color w:val="000000"/>
          <w:sz w:val="28"/>
          <w:szCs w:val="28"/>
        </w:rPr>
        <w:t>http://www.informika.ru/text/grants/fund</w:t>
      </w:r>
      <w:bookmarkStart w:id="0" w:name="_GoBack"/>
      <w:bookmarkEnd w:id="0"/>
    </w:p>
    <w:sectPr w:rsidR="00525BCC" w:rsidRPr="00440B72" w:rsidSect="001E2432">
      <w:footerReference w:type="even" r:id="rId7"/>
      <w:foot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FE" w:rsidRDefault="00BA18FE">
      <w:pPr>
        <w:widowControl/>
        <w:snapToGrid/>
        <w:spacing w:before="0" w:after="0"/>
        <w:rPr>
          <w:szCs w:val="24"/>
        </w:rPr>
      </w:pPr>
      <w:r>
        <w:rPr>
          <w:szCs w:val="24"/>
        </w:rPr>
        <w:separator/>
      </w:r>
    </w:p>
  </w:endnote>
  <w:endnote w:type="continuationSeparator" w:id="0">
    <w:p w:rsidR="00BA18FE" w:rsidRDefault="00BA18FE">
      <w:pPr>
        <w:widowControl/>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F" w:rsidRDefault="00DA40DF" w:rsidP="00DA40DF">
    <w:pPr>
      <w:pStyle w:val="a3"/>
      <w:framePr w:wrap="around" w:vAnchor="text" w:hAnchor="margin" w:xAlign="center" w:y="1"/>
      <w:rPr>
        <w:rStyle w:val="a5"/>
      </w:rPr>
    </w:pPr>
  </w:p>
  <w:p w:rsidR="00DA40DF" w:rsidRDefault="00DA40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F" w:rsidRDefault="006E12CE" w:rsidP="00DA40DF">
    <w:pPr>
      <w:pStyle w:val="a3"/>
      <w:framePr w:wrap="around" w:vAnchor="text" w:hAnchor="margin" w:xAlign="center" w:y="1"/>
      <w:rPr>
        <w:rStyle w:val="a5"/>
      </w:rPr>
    </w:pPr>
    <w:r>
      <w:rPr>
        <w:rStyle w:val="a5"/>
        <w:noProof/>
      </w:rPr>
      <w:t>2</w:t>
    </w:r>
  </w:p>
  <w:p w:rsidR="00DA40DF" w:rsidRDefault="00DA40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FE" w:rsidRDefault="00BA18FE">
      <w:pPr>
        <w:widowControl/>
        <w:snapToGrid/>
        <w:spacing w:before="0" w:after="0"/>
        <w:rPr>
          <w:szCs w:val="24"/>
        </w:rPr>
      </w:pPr>
      <w:r>
        <w:rPr>
          <w:szCs w:val="24"/>
        </w:rPr>
        <w:separator/>
      </w:r>
    </w:p>
  </w:footnote>
  <w:footnote w:type="continuationSeparator" w:id="0">
    <w:p w:rsidR="00BA18FE" w:rsidRDefault="00BA18FE">
      <w:pPr>
        <w:widowControl/>
        <w:snapToGrid/>
        <w:spacing w:before="0" w:after="0"/>
        <w:rPr>
          <w:szCs w:val="24"/>
        </w:rPr>
      </w:pPr>
      <w:r>
        <w:rPr>
          <w:szCs w:val="24"/>
        </w:rPr>
        <w:continuationSeparator/>
      </w:r>
    </w:p>
  </w:footnote>
  <w:footnote w:id="1">
    <w:p w:rsidR="00BA18FE" w:rsidRDefault="00525BCC" w:rsidP="00525BCC">
      <w:pPr>
        <w:pStyle w:val="ac"/>
      </w:pPr>
      <w:r>
        <w:rPr>
          <w:rStyle w:val="ae"/>
        </w:rPr>
        <w:footnoteRef/>
      </w:r>
      <w:r>
        <w:t xml:space="preserve"> Голос Америки</w:t>
      </w:r>
      <w:r w:rsidR="00D3261B" w:rsidRPr="0040212A">
        <w:t xml:space="preserve"> -</w:t>
      </w:r>
      <w:r w:rsidR="0040212A" w:rsidRPr="0040212A">
        <w:rPr>
          <w:lang w:val="en-US"/>
        </w:rPr>
        <w:t>http</w:t>
      </w:r>
      <w:r w:rsidR="0040212A" w:rsidRPr="0040212A">
        <w:t>://</w:t>
      </w:r>
      <w:r w:rsidR="0040212A" w:rsidRPr="0040212A">
        <w:rPr>
          <w:lang w:val="en-US"/>
        </w:rPr>
        <w:t>www</w:t>
      </w:r>
      <w:r w:rsidR="0040212A" w:rsidRPr="0040212A">
        <w:t>.</w:t>
      </w:r>
      <w:r w:rsidR="0040212A" w:rsidRPr="0040212A">
        <w:rPr>
          <w:lang w:val="en-US"/>
        </w:rPr>
        <w:t>informika</w:t>
      </w:r>
      <w:r w:rsidR="0040212A" w:rsidRPr="0040212A">
        <w:t>.</w:t>
      </w:r>
      <w:r w:rsidR="0040212A" w:rsidRPr="0040212A">
        <w:rPr>
          <w:lang w:val="en-US"/>
        </w:rPr>
        <w:t>ru</w:t>
      </w:r>
      <w:r w:rsidR="0040212A" w:rsidRPr="0040212A">
        <w:t>/</w:t>
      </w:r>
      <w:r w:rsidR="0040212A" w:rsidRPr="0040212A">
        <w:rPr>
          <w:lang w:val="en-US"/>
        </w:rPr>
        <w:t>text</w:t>
      </w:r>
      <w:r w:rsidR="0040212A" w:rsidRPr="0040212A">
        <w:t>/</w:t>
      </w:r>
      <w:r w:rsidR="0040212A" w:rsidRPr="0040212A">
        <w:rPr>
          <w:lang w:val="en-US"/>
        </w:rPr>
        <w:t>grants</w:t>
      </w:r>
      <w:r w:rsidR="0040212A" w:rsidRPr="0040212A">
        <w:t>/</w:t>
      </w:r>
      <w:r w:rsidR="0040212A" w:rsidRPr="0040212A">
        <w:rPr>
          <w:lang w:val="en-US"/>
        </w:rPr>
        <w:t>fund</w:t>
      </w:r>
    </w:p>
  </w:footnote>
  <w:footnote w:id="2">
    <w:p w:rsidR="00BA18FE" w:rsidRDefault="0040212A">
      <w:pPr>
        <w:pStyle w:val="ac"/>
      </w:pPr>
      <w:r>
        <w:rPr>
          <w:rStyle w:val="ae"/>
        </w:rPr>
        <w:footnoteRef/>
      </w:r>
      <w:r w:rsidRPr="00076750">
        <w:t xml:space="preserve"> </w:t>
      </w:r>
      <w:r w:rsidR="00076750" w:rsidRPr="0040212A">
        <w:rPr>
          <w:lang w:val="en-US"/>
        </w:rPr>
        <w:t>http</w:t>
      </w:r>
      <w:r w:rsidR="00076750" w:rsidRPr="0040212A">
        <w:t>://</w:t>
      </w:r>
      <w:r w:rsidR="00076750" w:rsidRPr="0040212A">
        <w:rPr>
          <w:lang w:val="en-US"/>
        </w:rPr>
        <w:t>www</w:t>
      </w:r>
      <w:r w:rsidR="00076750" w:rsidRPr="0040212A">
        <w:t>.</w:t>
      </w:r>
      <w:r w:rsidR="00076750" w:rsidRPr="0040212A">
        <w:rPr>
          <w:lang w:val="en-US"/>
        </w:rPr>
        <w:t>informika</w:t>
      </w:r>
      <w:r w:rsidR="00076750" w:rsidRPr="0040212A">
        <w:t>.</w:t>
      </w:r>
      <w:r w:rsidR="00076750" w:rsidRPr="0040212A">
        <w:rPr>
          <w:lang w:val="en-US"/>
        </w:rPr>
        <w:t>ru</w:t>
      </w:r>
      <w:r w:rsidR="00076750" w:rsidRPr="0040212A">
        <w:t>/</w:t>
      </w:r>
      <w:r w:rsidR="00076750" w:rsidRPr="0040212A">
        <w:rPr>
          <w:lang w:val="en-US"/>
        </w:rPr>
        <w:t>text</w:t>
      </w:r>
      <w:r w:rsidR="00076750" w:rsidRPr="0040212A">
        <w:t>/</w:t>
      </w:r>
      <w:r w:rsidR="00076750" w:rsidRPr="0040212A">
        <w:rPr>
          <w:lang w:val="en-US"/>
        </w:rPr>
        <w:t>grants</w:t>
      </w:r>
      <w:r w:rsidR="00076750" w:rsidRPr="0040212A">
        <w:t>/</w:t>
      </w:r>
      <w:r w:rsidR="00076750" w:rsidRPr="0040212A">
        <w:rPr>
          <w:lang w:val="en-US"/>
        </w:rPr>
        <w:t>fund</w:t>
      </w:r>
    </w:p>
  </w:footnote>
  <w:footnote w:id="3">
    <w:p w:rsidR="00BA18FE" w:rsidRDefault="00525BCC" w:rsidP="00525BCC">
      <w:pPr>
        <w:pStyle w:val="ac"/>
      </w:pPr>
      <w:r>
        <w:rPr>
          <w:rStyle w:val="ae"/>
        </w:rPr>
        <w:footnoteRef/>
      </w:r>
      <w:r w:rsidRPr="006C5708">
        <w:t xml:space="preserve"> </w:t>
      </w:r>
      <w:r>
        <w:t>ЮНЕСКО</w:t>
      </w:r>
      <w:r w:rsidR="00D3261B" w:rsidRPr="006C5708">
        <w:t xml:space="preserve"> – </w:t>
      </w:r>
      <w:r w:rsidR="00D3261B">
        <w:rPr>
          <w:lang w:val="en-US"/>
        </w:rPr>
        <w:t>centrasia</w:t>
      </w:r>
      <w:r w:rsidR="00D3261B" w:rsidRPr="006C5708">
        <w:t>.</w:t>
      </w:r>
      <w:r w:rsidR="00D3261B">
        <w:rPr>
          <w:lang w:val="en-US"/>
        </w:rPr>
        <w:t>ru</w:t>
      </w:r>
    </w:p>
  </w:footnote>
  <w:footnote w:id="4">
    <w:p w:rsidR="00BA18FE" w:rsidRDefault="00076750" w:rsidP="00076750">
      <w:pPr>
        <w:pStyle w:val="ac"/>
      </w:pPr>
      <w:r>
        <w:rPr>
          <w:rStyle w:val="ae"/>
        </w:rPr>
        <w:footnoteRef/>
      </w:r>
      <w:r>
        <w:t xml:space="preserve"> </w:t>
      </w:r>
      <w:r w:rsidR="00827557">
        <w:t xml:space="preserve">Восьмой Всемирный </w:t>
      </w:r>
      <w:r>
        <w:t xml:space="preserve"> конгресс русской прессы</w:t>
      </w:r>
      <w:r w:rsidR="00827557" w:rsidRPr="00827557">
        <w:t xml:space="preserve"> </w:t>
      </w:r>
      <w:r w:rsidR="00827557">
        <w:t>в Астане.-</w:t>
      </w:r>
      <w:r w:rsidR="00827557" w:rsidRPr="00827557">
        <w:t xml:space="preserve"> </w:t>
      </w:r>
      <w:r w:rsidR="00827557">
        <w:t xml:space="preserve">Информационный отчет </w:t>
      </w:r>
      <w:r w:rsidR="00827557" w:rsidRPr="00827557">
        <w:t>ИТАР-ТАСС</w:t>
      </w:r>
      <w:r w:rsidR="00827557">
        <w:t xml:space="preserve"> 27-06-2006</w:t>
      </w:r>
    </w:p>
  </w:footnote>
  <w:footnote w:id="5">
    <w:p w:rsidR="00BA18FE" w:rsidRDefault="00525BCC" w:rsidP="00525BCC">
      <w:pPr>
        <w:pStyle w:val="ac"/>
      </w:pPr>
      <w:r w:rsidRPr="00D3261B">
        <w:rPr>
          <w:rStyle w:val="ae"/>
        </w:rPr>
        <w:footnoteRef/>
      </w:r>
      <w:r w:rsidRPr="00076750">
        <w:t xml:space="preserve"> </w:t>
      </w:r>
      <w:r w:rsidRPr="00D3261B">
        <w:t>ИА</w:t>
      </w:r>
      <w:r w:rsidRPr="00076750">
        <w:t xml:space="preserve"> </w:t>
      </w:r>
      <w:r w:rsidRPr="00D3261B">
        <w:rPr>
          <w:lang w:val="en-US"/>
        </w:rPr>
        <w:t>REGNUM</w:t>
      </w:r>
      <w:r w:rsidR="00D3261B" w:rsidRPr="00076750">
        <w:t xml:space="preserve"> – </w:t>
      </w:r>
      <w:r w:rsidR="00D3261B" w:rsidRPr="00D3261B">
        <w:rPr>
          <w:lang w:val="en-US"/>
        </w:rPr>
        <w:t>rb</w:t>
      </w:r>
      <w:r w:rsidR="00D3261B" w:rsidRPr="00076750">
        <w:t>.</w:t>
      </w:r>
      <w:r w:rsidR="00D3261B" w:rsidRPr="00D3261B">
        <w:rPr>
          <w:lang w:val="en-US"/>
        </w:rPr>
        <w:t>ru</w:t>
      </w:r>
    </w:p>
  </w:footnote>
  <w:footnote w:id="6">
    <w:p w:rsidR="00BA18FE" w:rsidRDefault="00525BCC" w:rsidP="00525BCC">
      <w:pPr>
        <w:pStyle w:val="ac"/>
      </w:pPr>
      <w:r>
        <w:rPr>
          <w:rStyle w:val="ae"/>
        </w:rPr>
        <w:footnoteRef/>
      </w:r>
      <w:r w:rsidRPr="006C5708">
        <w:t xml:space="preserve"> «</w:t>
      </w:r>
      <w:r>
        <w:t>Происки</w:t>
      </w:r>
      <w:r w:rsidRPr="006C5708">
        <w:t xml:space="preserve"> </w:t>
      </w:r>
      <w:r>
        <w:t>Москвы</w:t>
      </w:r>
      <w:r w:rsidRPr="006C5708">
        <w:t>»</w:t>
      </w:r>
      <w:r w:rsidR="00D3261B" w:rsidRPr="006C5708">
        <w:t xml:space="preserve"> - </w:t>
      </w:r>
      <w:r w:rsidR="00D3261B">
        <w:rPr>
          <w:lang w:val="en-US"/>
        </w:rPr>
        <w:t>eursa</w:t>
      </w:r>
      <w:r w:rsidR="00D3261B" w:rsidRPr="006C5708">
        <w:t>.</w:t>
      </w:r>
      <w:r w:rsidR="00D3261B">
        <w:rPr>
          <w:lang w:val="en-US"/>
        </w:rPr>
        <w:t>org</w:t>
      </w:r>
      <w:r w:rsidR="00D3261B" w:rsidRPr="006C5708">
        <w:t>/</w:t>
      </w:r>
      <w:r w:rsidR="00D3261B">
        <w:rPr>
          <w:lang w:val="en-US"/>
        </w:rPr>
        <w:t>node</w:t>
      </w:r>
      <w:r w:rsidR="00D3261B" w:rsidRPr="006C5708">
        <w:t>/</w:t>
      </w:r>
    </w:p>
  </w:footnote>
  <w:footnote w:id="7">
    <w:p w:rsidR="00BA18FE" w:rsidRDefault="00525BCC" w:rsidP="00525BCC">
      <w:pPr>
        <w:pStyle w:val="ac"/>
      </w:pPr>
      <w:r w:rsidRPr="00D3261B">
        <w:rPr>
          <w:rStyle w:val="ae"/>
        </w:rPr>
        <w:footnoteRef/>
      </w:r>
      <w:r w:rsidRPr="00D3261B">
        <w:t xml:space="preserve"> RUSSKIE.ORG</w:t>
      </w:r>
      <w:r w:rsidR="00D3261B">
        <w:rPr>
          <w:lang w:val="en-US"/>
        </w:rPr>
        <w:t xml:space="preserve"> – vussisk.org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14FD2"/>
    <w:multiLevelType w:val="multilevel"/>
    <w:tmpl w:val="2A2AD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EE35C43"/>
    <w:multiLevelType w:val="hybridMultilevel"/>
    <w:tmpl w:val="5DBEB8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F613853"/>
    <w:multiLevelType w:val="hybridMultilevel"/>
    <w:tmpl w:val="4D923740"/>
    <w:lvl w:ilvl="0" w:tplc="2474D0E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BF4207E"/>
    <w:multiLevelType w:val="hybridMultilevel"/>
    <w:tmpl w:val="A5AA0184"/>
    <w:lvl w:ilvl="0" w:tplc="7F52DEF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0"/>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CC"/>
    <w:rsid w:val="00076750"/>
    <w:rsid w:val="000E130B"/>
    <w:rsid w:val="001000C8"/>
    <w:rsid w:val="00164D8D"/>
    <w:rsid w:val="001E2432"/>
    <w:rsid w:val="001E7B94"/>
    <w:rsid w:val="00247FB7"/>
    <w:rsid w:val="003668F3"/>
    <w:rsid w:val="0040212A"/>
    <w:rsid w:val="00440B72"/>
    <w:rsid w:val="00525BCC"/>
    <w:rsid w:val="005829D3"/>
    <w:rsid w:val="005B5665"/>
    <w:rsid w:val="006C5708"/>
    <w:rsid w:val="006E12CE"/>
    <w:rsid w:val="0074580C"/>
    <w:rsid w:val="007D3861"/>
    <w:rsid w:val="00827557"/>
    <w:rsid w:val="008534D2"/>
    <w:rsid w:val="0087691F"/>
    <w:rsid w:val="00901432"/>
    <w:rsid w:val="00926D15"/>
    <w:rsid w:val="00931005"/>
    <w:rsid w:val="009411BF"/>
    <w:rsid w:val="00977B98"/>
    <w:rsid w:val="009F1C4F"/>
    <w:rsid w:val="009F5822"/>
    <w:rsid w:val="00A874FE"/>
    <w:rsid w:val="00AF1F22"/>
    <w:rsid w:val="00AF4D08"/>
    <w:rsid w:val="00B22277"/>
    <w:rsid w:val="00B5153B"/>
    <w:rsid w:val="00B525F6"/>
    <w:rsid w:val="00B562BF"/>
    <w:rsid w:val="00BA18FE"/>
    <w:rsid w:val="00BE1AD9"/>
    <w:rsid w:val="00BF416E"/>
    <w:rsid w:val="00CC45E5"/>
    <w:rsid w:val="00D3261B"/>
    <w:rsid w:val="00D435E9"/>
    <w:rsid w:val="00DA40DF"/>
    <w:rsid w:val="00E27069"/>
    <w:rsid w:val="00E67BF1"/>
    <w:rsid w:val="00EB33F3"/>
    <w:rsid w:val="00EB4D7F"/>
    <w:rsid w:val="00FA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FF546-D57C-4640-B529-03563E75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5FB5"/>
    <w:pPr>
      <w:widowControl w:val="0"/>
      <w:snapToGrid w:val="0"/>
      <w:spacing w:before="100" w:after="100"/>
    </w:pPr>
    <w:rPr>
      <w:sz w:val="24"/>
    </w:rPr>
  </w:style>
  <w:style w:type="paragraph" w:styleId="1">
    <w:name w:val="heading 1"/>
    <w:basedOn w:val="a"/>
    <w:next w:val="a"/>
    <w:link w:val="10"/>
    <w:uiPriority w:val="9"/>
    <w:qFormat/>
    <w:rsid w:val="00FA5FB5"/>
    <w:pPr>
      <w:keepNext/>
      <w:widowControl/>
      <w:snapToGri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525BCC"/>
    <w:pPr>
      <w:keepNext/>
      <w:widowControl/>
      <w:snapToGri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525BCC"/>
    <w:pPr>
      <w:widowControl/>
      <w:tabs>
        <w:tab w:val="center" w:pos="4677"/>
        <w:tab w:val="right" w:pos="9355"/>
      </w:tabs>
      <w:snapToGrid/>
      <w:spacing w:before="0" w:after="0"/>
    </w:pPr>
    <w:rPr>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25BCC"/>
    <w:rPr>
      <w:rFonts w:cs="Times New Roman"/>
    </w:rPr>
  </w:style>
  <w:style w:type="table" w:styleId="a6">
    <w:name w:val="Table Grid"/>
    <w:basedOn w:val="a1"/>
    <w:uiPriority w:val="59"/>
    <w:rsid w:val="00525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525BCC"/>
    <w:pPr>
      <w:widowControl/>
      <w:snapToGrid/>
      <w:spacing w:beforeAutospacing="1" w:afterAutospacing="1"/>
    </w:pPr>
    <w:rPr>
      <w:szCs w:val="24"/>
    </w:rPr>
  </w:style>
  <w:style w:type="character" w:styleId="a8">
    <w:name w:val="Hyperlink"/>
    <w:uiPriority w:val="99"/>
    <w:rsid w:val="00525BCC"/>
    <w:rPr>
      <w:rFonts w:cs="Times New Roman"/>
      <w:color w:val="0000FF"/>
      <w:u w:val="single"/>
    </w:rPr>
  </w:style>
  <w:style w:type="paragraph" w:customStyle="1" w:styleId="11">
    <w:name w:val="Обычный (веб)1"/>
    <w:basedOn w:val="a"/>
    <w:rsid w:val="00525BCC"/>
    <w:pPr>
      <w:widowControl/>
      <w:snapToGrid/>
      <w:spacing w:beforeAutospacing="1" w:afterAutospacing="1"/>
      <w:ind w:left="225" w:right="225"/>
      <w:jc w:val="both"/>
    </w:pPr>
    <w:rPr>
      <w:szCs w:val="24"/>
    </w:rPr>
  </w:style>
  <w:style w:type="paragraph" w:styleId="a9">
    <w:name w:val="List"/>
    <w:basedOn w:val="a"/>
    <w:uiPriority w:val="99"/>
    <w:rsid w:val="00525BCC"/>
    <w:pPr>
      <w:widowControl/>
      <w:snapToGrid/>
      <w:spacing w:before="0" w:after="0"/>
      <w:ind w:left="283" w:hanging="283"/>
    </w:pPr>
    <w:rPr>
      <w:szCs w:val="24"/>
    </w:rPr>
  </w:style>
  <w:style w:type="paragraph" w:styleId="2">
    <w:name w:val="List 2"/>
    <w:basedOn w:val="a"/>
    <w:uiPriority w:val="99"/>
    <w:rsid w:val="00525BCC"/>
    <w:pPr>
      <w:widowControl/>
      <w:snapToGrid/>
      <w:spacing w:before="0" w:after="0"/>
      <w:ind w:left="566" w:hanging="283"/>
    </w:pPr>
    <w:rPr>
      <w:szCs w:val="24"/>
    </w:rPr>
  </w:style>
  <w:style w:type="paragraph" w:styleId="20">
    <w:name w:val="List Continue 2"/>
    <w:basedOn w:val="a"/>
    <w:uiPriority w:val="99"/>
    <w:rsid w:val="00525BCC"/>
    <w:pPr>
      <w:widowControl/>
      <w:snapToGrid/>
      <w:spacing w:before="0" w:after="120"/>
      <w:ind w:left="566"/>
    </w:pPr>
    <w:rPr>
      <w:szCs w:val="24"/>
    </w:rPr>
  </w:style>
  <w:style w:type="paragraph" w:styleId="aa">
    <w:name w:val="Body Text"/>
    <w:basedOn w:val="a"/>
    <w:link w:val="ab"/>
    <w:uiPriority w:val="99"/>
    <w:rsid w:val="00525BCC"/>
    <w:pPr>
      <w:widowControl/>
      <w:snapToGrid/>
      <w:spacing w:before="0" w:after="120"/>
    </w:pPr>
    <w:rPr>
      <w:szCs w:val="24"/>
    </w:rPr>
  </w:style>
  <w:style w:type="character" w:customStyle="1" w:styleId="ab">
    <w:name w:val="Основной текст Знак"/>
    <w:link w:val="aa"/>
    <w:uiPriority w:val="99"/>
    <w:semiHidden/>
    <w:locked/>
    <w:rPr>
      <w:rFonts w:cs="Times New Roman"/>
      <w:sz w:val="24"/>
      <w:szCs w:val="24"/>
    </w:rPr>
  </w:style>
  <w:style w:type="paragraph" w:styleId="ac">
    <w:name w:val="footnote text"/>
    <w:basedOn w:val="a"/>
    <w:link w:val="ad"/>
    <w:uiPriority w:val="99"/>
    <w:semiHidden/>
    <w:rsid w:val="00525BCC"/>
    <w:pPr>
      <w:widowControl/>
      <w:snapToGrid/>
      <w:spacing w:before="0" w:after="0"/>
    </w:pPr>
    <w:rPr>
      <w:sz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525BCC"/>
    <w:rPr>
      <w:rFonts w:cs="Times New Roman"/>
      <w:vertAlign w:val="superscript"/>
    </w:rPr>
  </w:style>
  <w:style w:type="paragraph" w:styleId="af">
    <w:name w:val="header"/>
    <w:basedOn w:val="a"/>
    <w:link w:val="af0"/>
    <w:uiPriority w:val="99"/>
    <w:unhideWhenUsed/>
    <w:rsid w:val="001E2432"/>
    <w:pPr>
      <w:widowControl/>
      <w:tabs>
        <w:tab w:val="center" w:pos="4677"/>
        <w:tab w:val="right" w:pos="9355"/>
      </w:tabs>
      <w:snapToGrid/>
      <w:spacing w:before="0" w:after="0"/>
    </w:pPr>
    <w:rPr>
      <w:szCs w:val="24"/>
    </w:rPr>
  </w:style>
  <w:style w:type="character" w:customStyle="1" w:styleId="af0">
    <w:name w:val="Верхний колонтитул Знак"/>
    <w:link w:val="af"/>
    <w:uiPriority w:val="99"/>
    <w:locked/>
    <w:rsid w:val="001E24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3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12379</Words>
  <Characters>70561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2014-03-15T08:26:00Z</dcterms:created>
  <dcterms:modified xsi:type="dcterms:W3CDTF">2014-03-15T08:26:00Z</dcterms:modified>
</cp:coreProperties>
</file>