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812" w:rsidRPr="00690DE8" w:rsidRDefault="00690D69" w:rsidP="006E0251">
      <w:pPr>
        <w:spacing w:line="360" w:lineRule="auto"/>
        <w:ind w:firstLine="709"/>
        <w:jc w:val="center"/>
        <w:rPr>
          <w:b/>
          <w:bCs/>
          <w:color w:val="000000"/>
          <w:sz w:val="28"/>
          <w:szCs w:val="28"/>
        </w:rPr>
      </w:pPr>
      <w:r w:rsidRPr="006E0251">
        <w:rPr>
          <w:b/>
          <w:bCs/>
          <w:color w:val="000000"/>
          <w:sz w:val="28"/>
          <w:szCs w:val="28"/>
        </w:rPr>
        <w:t>Содержание</w:t>
      </w:r>
    </w:p>
    <w:p w:rsidR="00690D69" w:rsidRPr="006E0251" w:rsidRDefault="00690D69" w:rsidP="006E0251">
      <w:pPr>
        <w:spacing w:line="360" w:lineRule="auto"/>
        <w:ind w:firstLine="709"/>
        <w:jc w:val="both"/>
        <w:rPr>
          <w:color w:val="000000"/>
          <w:sz w:val="28"/>
          <w:szCs w:val="28"/>
        </w:rPr>
      </w:pPr>
    </w:p>
    <w:p w:rsidR="00DA27A5" w:rsidRPr="006E0251" w:rsidRDefault="00DA27A5" w:rsidP="006E0251">
      <w:pPr>
        <w:tabs>
          <w:tab w:val="left" w:pos="397"/>
        </w:tabs>
        <w:spacing w:line="360" w:lineRule="auto"/>
        <w:jc w:val="both"/>
        <w:rPr>
          <w:color w:val="000000"/>
          <w:sz w:val="28"/>
          <w:szCs w:val="28"/>
        </w:rPr>
      </w:pPr>
      <w:r w:rsidRPr="006E0251">
        <w:rPr>
          <w:color w:val="000000"/>
          <w:sz w:val="28"/>
          <w:szCs w:val="28"/>
        </w:rPr>
        <w:t>Введение</w:t>
      </w:r>
    </w:p>
    <w:p w:rsidR="006E0251" w:rsidRDefault="00690D69" w:rsidP="006E0251">
      <w:pPr>
        <w:tabs>
          <w:tab w:val="left" w:pos="397"/>
        </w:tabs>
        <w:spacing w:line="360" w:lineRule="auto"/>
        <w:jc w:val="both"/>
        <w:rPr>
          <w:color w:val="000000"/>
          <w:sz w:val="28"/>
          <w:szCs w:val="28"/>
        </w:rPr>
      </w:pPr>
      <w:r w:rsidRPr="006E0251">
        <w:rPr>
          <w:color w:val="000000"/>
          <w:sz w:val="28"/>
          <w:szCs w:val="28"/>
        </w:rPr>
        <w:t>1.</w:t>
      </w:r>
      <w:r w:rsidR="000E4006" w:rsidRPr="006E0251">
        <w:rPr>
          <w:color w:val="000000"/>
          <w:sz w:val="28"/>
          <w:szCs w:val="28"/>
        </w:rPr>
        <w:t xml:space="preserve"> </w:t>
      </w:r>
      <w:r w:rsidR="00570F41" w:rsidRPr="006E0251">
        <w:rPr>
          <w:color w:val="000000"/>
          <w:sz w:val="28"/>
          <w:szCs w:val="28"/>
        </w:rPr>
        <w:t>М</w:t>
      </w:r>
      <w:r w:rsidRPr="006E0251">
        <w:rPr>
          <w:color w:val="000000"/>
          <w:sz w:val="28"/>
          <w:szCs w:val="28"/>
        </w:rPr>
        <w:t>етоды исчисления ВРП</w:t>
      </w:r>
    </w:p>
    <w:p w:rsidR="006E0251" w:rsidRDefault="00690D69" w:rsidP="006E0251">
      <w:pPr>
        <w:tabs>
          <w:tab w:val="left" w:pos="397"/>
        </w:tabs>
        <w:spacing w:line="360" w:lineRule="auto"/>
        <w:jc w:val="both"/>
        <w:rPr>
          <w:color w:val="000000"/>
          <w:sz w:val="28"/>
          <w:szCs w:val="28"/>
        </w:rPr>
      </w:pPr>
      <w:r w:rsidRPr="006E0251">
        <w:rPr>
          <w:color w:val="000000"/>
          <w:sz w:val="28"/>
          <w:szCs w:val="28"/>
        </w:rPr>
        <w:t>1.1</w:t>
      </w:r>
      <w:r w:rsidR="000E4006" w:rsidRPr="006E0251">
        <w:rPr>
          <w:color w:val="000000"/>
          <w:sz w:val="28"/>
          <w:szCs w:val="28"/>
        </w:rPr>
        <w:t>.</w:t>
      </w:r>
      <w:r w:rsidR="006E0251">
        <w:rPr>
          <w:color w:val="000000"/>
          <w:sz w:val="28"/>
          <w:szCs w:val="28"/>
        </w:rPr>
        <w:t xml:space="preserve"> </w:t>
      </w:r>
      <w:r w:rsidR="000E4006" w:rsidRPr="006E0251">
        <w:rPr>
          <w:color w:val="000000"/>
          <w:sz w:val="28"/>
          <w:szCs w:val="28"/>
        </w:rPr>
        <w:t>Производственный метод</w:t>
      </w:r>
    </w:p>
    <w:p w:rsidR="006E0251" w:rsidRDefault="000E4006" w:rsidP="006E0251">
      <w:pPr>
        <w:tabs>
          <w:tab w:val="left" w:pos="397"/>
        </w:tabs>
        <w:spacing w:line="360" w:lineRule="auto"/>
        <w:jc w:val="both"/>
        <w:rPr>
          <w:color w:val="000000"/>
          <w:sz w:val="28"/>
          <w:szCs w:val="28"/>
        </w:rPr>
      </w:pPr>
      <w:r w:rsidRPr="006E0251">
        <w:rPr>
          <w:color w:val="000000"/>
          <w:sz w:val="28"/>
          <w:szCs w:val="28"/>
        </w:rPr>
        <w:t>1.2.</w:t>
      </w:r>
      <w:r w:rsidR="006E0251">
        <w:rPr>
          <w:color w:val="000000"/>
          <w:sz w:val="28"/>
          <w:szCs w:val="28"/>
        </w:rPr>
        <w:t xml:space="preserve"> </w:t>
      </w:r>
      <w:r w:rsidRPr="006E0251">
        <w:rPr>
          <w:color w:val="000000"/>
          <w:sz w:val="28"/>
          <w:szCs w:val="28"/>
        </w:rPr>
        <w:t>Распределительный метод</w:t>
      </w:r>
    </w:p>
    <w:p w:rsidR="000E4006" w:rsidRPr="006E0251" w:rsidRDefault="000E4006" w:rsidP="006E0251">
      <w:pPr>
        <w:tabs>
          <w:tab w:val="left" w:pos="397"/>
        </w:tabs>
        <w:spacing w:line="360" w:lineRule="auto"/>
        <w:jc w:val="both"/>
        <w:rPr>
          <w:color w:val="000000"/>
          <w:sz w:val="28"/>
          <w:szCs w:val="28"/>
        </w:rPr>
      </w:pPr>
      <w:r w:rsidRPr="006E0251">
        <w:rPr>
          <w:color w:val="000000"/>
          <w:sz w:val="28"/>
          <w:szCs w:val="28"/>
        </w:rPr>
        <w:t>1.3.</w:t>
      </w:r>
      <w:r w:rsidR="006E0251">
        <w:rPr>
          <w:color w:val="000000"/>
          <w:sz w:val="28"/>
          <w:szCs w:val="28"/>
        </w:rPr>
        <w:t xml:space="preserve"> </w:t>
      </w:r>
      <w:r w:rsidRPr="006E0251">
        <w:rPr>
          <w:color w:val="000000"/>
          <w:sz w:val="28"/>
          <w:szCs w:val="28"/>
        </w:rPr>
        <w:t>Метод конечного использования</w:t>
      </w:r>
    </w:p>
    <w:p w:rsidR="006E0251" w:rsidRDefault="000E4006" w:rsidP="006E0251">
      <w:pPr>
        <w:tabs>
          <w:tab w:val="left" w:pos="397"/>
        </w:tabs>
        <w:spacing w:line="360" w:lineRule="auto"/>
        <w:jc w:val="both"/>
        <w:rPr>
          <w:color w:val="000000"/>
          <w:sz w:val="28"/>
          <w:szCs w:val="28"/>
        </w:rPr>
      </w:pPr>
      <w:r w:rsidRPr="006E0251">
        <w:rPr>
          <w:color w:val="000000"/>
          <w:sz w:val="28"/>
          <w:szCs w:val="28"/>
        </w:rPr>
        <w:t xml:space="preserve">2. </w:t>
      </w:r>
      <w:r w:rsidR="00741C94" w:rsidRPr="006E0251">
        <w:rPr>
          <w:color w:val="000000"/>
          <w:sz w:val="28"/>
          <w:szCs w:val="28"/>
        </w:rPr>
        <w:t>М</w:t>
      </w:r>
      <w:r w:rsidR="0060776F" w:rsidRPr="006E0251">
        <w:rPr>
          <w:color w:val="000000"/>
          <w:sz w:val="28"/>
          <w:szCs w:val="28"/>
        </w:rPr>
        <w:t>етод</w:t>
      </w:r>
      <w:r w:rsidR="00741C94" w:rsidRPr="006E0251">
        <w:rPr>
          <w:color w:val="000000"/>
          <w:sz w:val="28"/>
          <w:szCs w:val="28"/>
        </w:rPr>
        <w:t>ы</w:t>
      </w:r>
      <w:r w:rsidR="0060776F" w:rsidRPr="006E0251">
        <w:rPr>
          <w:color w:val="000000"/>
          <w:sz w:val="28"/>
          <w:szCs w:val="28"/>
        </w:rPr>
        <w:t xml:space="preserve"> прогнозирования</w:t>
      </w:r>
    </w:p>
    <w:p w:rsidR="006E0251" w:rsidRDefault="00741C94" w:rsidP="006E0251">
      <w:pPr>
        <w:tabs>
          <w:tab w:val="left" w:pos="397"/>
        </w:tabs>
        <w:spacing w:line="360" w:lineRule="auto"/>
        <w:jc w:val="both"/>
        <w:rPr>
          <w:color w:val="000000"/>
          <w:sz w:val="28"/>
          <w:szCs w:val="28"/>
        </w:rPr>
      </w:pPr>
      <w:r w:rsidRPr="006E0251">
        <w:rPr>
          <w:color w:val="000000"/>
          <w:sz w:val="28"/>
          <w:szCs w:val="28"/>
        </w:rPr>
        <w:t>2.1.</w:t>
      </w:r>
      <w:r w:rsidR="006E0251">
        <w:rPr>
          <w:color w:val="000000"/>
          <w:sz w:val="28"/>
          <w:szCs w:val="28"/>
        </w:rPr>
        <w:t xml:space="preserve"> </w:t>
      </w:r>
      <w:r w:rsidRPr="006E0251">
        <w:rPr>
          <w:color w:val="000000"/>
          <w:sz w:val="28"/>
          <w:szCs w:val="28"/>
        </w:rPr>
        <w:t>Общая характеристика методов прогнозирования</w:t>
      </w:r>
    </w:p>
    <w:p w:rsidR="00741C94" w:rsidRPr="006E0251" w:rsidRDefault="00741C94" w:rsidP="006E0251">
      <w:pPr>
        <w:tabs>
          <w:tab w:val="left" w:pos="397"/>
        </w:tabs>
        <w:spacing w:line="360" w:lineRule="auto"/>
        <w:jc w:val="both"/>
        <w:rPr>
          <w:color w:val="000000"/>
          <w:sz w:val="28"/>
          <w:szCs w:val="28"/>
        </w:rPr>
      </w:pPr>
      <w:r w:rsidRPr="006E0251">
        <w:rPr>
          <w:color w:val="000000"/>
          <w:sz w:val="28"/>
          <w:szCs w:val="28"/>
        </w:rPr>
        <w:t>2.2. Эконометрические методы прогнозирования</w:t>
      </w:r>
    </w:p>
    <w:p w:rsidR="006E0251" w:rsidRDefault="0060776F" w:rsidP="006E0251">
      <w:pPr>
        <w:tabs>
          <w:tab w:val="left" w:pos="397"/>
        </w:tabs>
        <w:spacing w:line="360" w:lineRule="auto"/>
        <w:jc w:val="both"/>
        <w:rPr>
          <w:color w:val="000000"/>
          <w:sz w:val="28"/>
          <w:szCs w:val="28"/>
        </w:rPr>
      </w:pPr>
      <w:r w:rsidRPr="006E0251">
        <w:rPr>
          <w:color w:val="000000"/>
          <w:sz w:val="28"/>
          <w:szCs w:val="28"/>
        </w:rPr>
        <w:t xml:space="preserve">3. </w:t>
      </w:r>
      <w:r w:rsidR="00E5445E" w:rsidRPr="006E0251">
        <w:rPr>
          <w:color w:val="000000"/>
          <w:sz w:val="28"/>
          <w:szCs w:val="28"/>
        </w:rPr>
        <w:t>Анализ ВРП республики Бурятии</w:t>
      </w:r>
    </w:p>
    <w:p w:rsidR="006E0251" w:rsidRDefault="0060776F" w:rsidP="006E0251">
      <w:pPr>
        <w:tabs>
          <w:tab w:val="left" w:pos="397"/>
        </w:tabs>
        <w:spacing w:line="360" w:lineRule="auto"/>
        <w:jc w:val="both"/>
        <w:rPr>
          <w:color w:val="000000"/>
          <w:sz w:val="28"/>
          <w:szCs w:val="28"/>
        </w:rPr>
      </w:pPr>
      <w:r w:rsidRPr="006E0251">
        <w:rPr>
          <w:color w:val="000000"/>
          <w:sz w:val="28"/>
          <w:szCs w:val="28"/>
        </w:rPr>
        <w:t>3</w:t>
      </w:r>
      <w:r w:rsidR="00E5445E" w:rsidRPr="006E0251">
        <w:rPr>
          <w:color w:val="000000"/>
          <w:sz w:val="28"/>
          <w:szCs w:val="28"/>
        </w:rPr>
        <w:t>.1.</w:t>
      </w:r>
      <w:r w:rsidR="006E0251">
        <w:rPr>
          <w:color w:val="000000"/>
          <w:sz w:val="28"/>
          <w:szCs w:val="28"/>
        </w:rPr>
        <w:t xml:space="preserve"> </w:t>
      </w:r>
      <w:r w:rsidR="00E5445E" w:rsidRPr="006E0251">
        <w:rPr>
          <w:color w:val="000000"/>
          <w:sz w:val="28"/>
          <w:szCs w:val="28"/>
        </w:rPr>
        <w:t>Сравнение показателей производства ВРП Бурят</w:t>
      </w:r>
      <w:r w:rsidR="00D9079C" w:rsidRPr="006E0251">
        <w:rPr>
          <w:color w:val="000000"/>
          <w:sz w:val="28"/>
          <w:szCs w:val="28"/>
        </w:rPr>
        <w:t>ии с показателями ВРП СФО и ВВП России</w:t>
      </w:r>
    </w:p>
    <w:p w:rsidR="006E0251" w:rsidRDefault="00813CD6" w:rsidP="006E0251">
      <w:pPr>
        <w:tabs>
          <w:tab w:val="left" w:pos="397"/>
        </w:tabs>
        <w:spacing w:line="360" w:lineRule="auto"/>
        <w:jc w:val="both"/>
        <w:rPr>
          <w:color w:val="000000"/>
          <w:sz w:val="28"/>
          <w:szCs w:val="28"/>
        </w:rPr>
      </w:pPr>
      <w:r w:rsidRPr="006E0251">
        <w:rPr>
          <w:color w:val="000000"/>
          <w:sz w:val="28"/>
          <w:szCs w:val="28"/>
        </w:rPr>
        <w:t>3</w:t>
      </w:r>
      <w:r w:rsidR="00E5445E" w:rsidRPr="006E0251">
        <w:rPr>
          <w:color w:val="000000"/>
          <w:sz w:val="28"/>
          <w:szCs w:val="28"/>
        </w:rPr>
        <w:t>.2.</w:t>
      </w:r>
      <w:r w:rsidR="006E0251">
        <w:rPr>
          <w:color w:val="000000"/>
          <w:sz w:val="28"/>
          <w:szCs w:val="28"/>
        </w:rPr>
        <w:t xml:space="preserve"> </w:t>
      </w:r>
      <w:r w:rsidR="00E5445E" w:rsidRPr="006E0251">
        <w:rPr>
          <w:color w:val="000000"/>
          <w:sz w:val="28"/>
          <w:szCs w:val="28"/>
        </w:rPr>
        <w:t>Динамика среднедушевого производства ВРП Бурятии, СФО и ВВП России</w:t>
      </w:r>
    </w:p>
    <w:p w:rsidR="006E0251" w:rsidRDefault="00211FEE" w:rsidP="006E0251">
      <w:pPr>
        <w:tabs>
          <w:tab w:val="left" w:pos="397"/>
        </w:tabs>
        <w:spacing w:line="360" w:lineRule="auto"/>
        <w:jc w:val="both"/>
        <w:rPr>
          <w:color w:val="000000"/>
          <w:sz w:val="28"/>
          <w:szCs w:val="28"/>
        </w:rPr>
      </w:pPr>
      <w:r w:rsidRPr="006E0251">
        <w:rPr>
          <w:color w:val="000000"/>
          <w:sz w:val="28"/>
          <w:szCs w:val="28"/>
        </w:rPr>
        <w:t>3.3.</w:t>
      </w:r>
      <w:r w:rsidR="006E0251">
        <w:rPr>
          <w:color w:val="000000"/>
          <w:sz w:val="28"/>
          <w:szCs w:val="28"/>
        </w:rPr>
        <w:t xml:space="preserve"> </w:t>
      </w:r>
      <w:r w:rsidRPr="006E0251">
        <w:rPr>
          <w:color w:val="000000"/>
          <w:sz w:val="28"/>
          <w:szCs w:val="28"/>
        </w:rPr>
        <w:t>Счет производства</w:t>
      </w:r>
    </w:p>
    <w:p w:rsidR="006E0251" w:rsidRDefault="00211FEE" w:rsidP="006E0251">
      <w:pPr>
        <w:tabs>
          <w:tab w:val="left" w:pos="397"/>
        </w:tabs>
        <w:spacing w:line="360" w:lineRule="auto"/>
        <w:jc w:val="both"/>
        <w:rPr>
          <w:color w:val="000000"/>
          <w:sz w:val="28"/>
          <w:szCs w:val="28"/>
        </w:rPr>
      </w:pPr>
      <w:r w:rsidRPr="006E0251">
        <w:rPr>
          <w:color w:val="000000"/>
          <w:sz w:val="28"/>
          <w:szCs w:val="28"/>
        </w:rPr>
        <w:t>3.4. Динамика среднедушевого фактического конечного потребления домашних хозяйств РБ, СФО и России</w:t>
      </w:r>
    </w:p>
    <w:p w:rsidR="006E0251" w:rsidRDefault="00D961B9" w:rsidP="006E0251">
      <w:pPr>
        <w:tabs>
          <w:tab w:val="left" w:pos="397"/>
        </w:tabs>
        <w:spacing w:line="360" w:lineRule="auto"/>
        <w:jc w:val="both"/>
        <w:rPr>
          <w:color w:val="000000"/>
          <w:sz w:val="28"/>
          <w:szCs w:val="28"/>
        </w:rPr>
      </w:pPr>
      <w:r w:rsidRPr="006E0251">
        <w:rPr>
          <w:color w:val="000000"/>
          <w:sz w:val="28"/>
          <w:szCs w:val="28"/>
        </w:rPr>
        <w:t>3.</w:t>
      </w:r>
      <w:r w:rsidR="00211FEE" w:rsidRPr="006E0251">
        <w:rPr>
          <w:color w:val="000000"/>
          <w:sz w:val="28"/>
          <w:szCs w:val="28"/>
        </w:rPr>
        <w:t>5</w:t>
      </w:r>
      <w:r w:rsidR="00A87896" w:rsidRPr="006E0251">
        <w:rPr>
          <w:color w:val="000000"/>
          <w:sz w:val="28"/>
          <w:szCs w:val="28"/>
        </w:rPr>
        <w:t>.</w:t>
      </w:r>
      <w:r w:rsidR="006E0251">
        <w:rPr>
          <w:color w:val="000000"/>
          <w:sz w:val="28"/>
          <w:szCs w:val="28"/>
        </w:rPr>
        <w:t xml:space="preserve"> </w:t>
      </w:r>
      <w:r w:rsidRPr="006E0251">
        <w:rPr>
          <w:color w:val="000000"/>
          <w:sz w:val="28"/>
          <w:szCs w:val="28"/>
        </w:rPr>
        <w:t>Выявление наличия тенденций</w:t>
      </w:r>
    </w:p>
    <w:p w:rsidR="006E0251" w:rsidRDefault="00211FEE" w:rsidP="006E0251">
      <w:pPr>
        <w:tabs>
          <w:tab w:val="left" w:pos="397"/>
        </w:tabs>
        <w:spacing w:line="360" w:lineRule="auto"/>
        <w:jc w:val="both"/>
        <w:rPr>
          <w:color w:val="000000"/>
          <w:sz w:val="28"/>
          <w:szCs w:val="28"/>
        </w:rPr>
      </w:pPr>
      <w:r w:rsidRPr="006E0251">
        <w:rPr>
          <w:color w:val="000000"/>
          <w:sz w:val="28"/>
          <w:szCs w:val="28"/>
        </w:rPr>
        <w:t>3.6</w:t>
      </w:r>
      <w:r w:rsidR="00A87896" w:rsidRPr="006E0251">
        <w:rPr>
          <w:color w:val="000000"/>
          <w:sz w:val="28"/>
          <w:szCs w:val="28"/>
        </w:rPr>
        <w:t>.</w:t>
      </w:r>
      <w:r w:rsidR="006E0251">
        <w:rPr>
          <w:color w:val="000000"/>
          <w:sz w:val="28"/>
          <w:szCs w:val="28"/>
        </w:rPr>
        <w:t xml:space="preserve"> </w:t>
      </w:r>
      <w:r w:rsidR="00A87896" w:rsidRPr="006E0251">
        <w:rPr>
          <w:color w:val="000000"/>
          <w:sz w:val="28"/>
          <w:szCs w:val="28"/>
        </w:rPr>
        <w:t>Выбор ура</w:t>
      </w:r>
      <w:r w:rsidR="00EF1470" w:rsidRPr="006E0251">
        <w:rPr>
          <w:color w:val="000000"/>
          <w:sz w:val="28"/>
          <w:szCs w:val="28"/>
        </w:rPr>
        <w:t>внения тренда</w:t>
      </w:r>
    </w:p>
    <w:p w:rsidR="006E0251" w:rsidRDefault="00211FEE" w:rsidP="006E0251">
      <w:pPr>
        <w:tabs>
          <w:tab w:val="left" w:pos="397"/>
        </w:tabs>
        <w:spacing w:line="360" w:lineRule="auto"/>
        <w:jc w:val="both"/>
        <w:rPr>
          <w:color w:val="000000"/>
          <w:sz w:val="28"/>
          <w:szCs w:val="28"/>
        </w:rPr>
      </w:pPr>
      <w:r w:rsidRPr="006E0251">
        <w:rPr>
          <w:color w:val="000000"/>
          <w:sz w:val="28"/>
          <w:szCs w:val="28"/>
        </w:rPr>
        <w:t>3.7</w:t>
      </w:r>
      <w:r w:rsidR="00A87896" w:rsidRPr="006E0251">
        <w:rPr>
          <w:color w:val="000000"/>
          <w:sz w:val="28"/>
          <w:szCs w:val="28"/>
        </w:rPr>
        <w:t>.</w:t>
      </w:r>
      <w:r w:rsidR="006E0251">
        <w:rPr>
          <w:color w:val="000000"/>
          <w:sz w:val="28"/>
          <w:szCs w:val="28"/>
        </w:rPr>
        <w:t xml:space="preserve"> </w:t>
      </w:r>
      <w:r w:rsidR="00A87896" w:rsidRPr="006E0251">
        <w:rPr>
          <w:color w:val="000000"/>
          <w:sz w:val="28"/>
          <w:szCs w:val="28"/>
        </w:rPr>
        <w:t>Экспоненциальн</w:t>
      </w:r>
      <w:r w:rsidR="00EF1470" w:rsidRPr="006E0251">
        <w:rPr>
          <w:color w:val="000000"/>
          <w:sz w:val="28"/>
          <w:szCs w:val="28"/>
        </w:rPr>
        <w:t>ое сглаживание</w:t>
      </w:r>
    </w:p>
    <w:p w:rsidR="00EF1470" w:rsidRPr="006E0251" w:rsidRDefault="00EF1470" w:rsidP="006E0251">
      <w:pPr>
        <w:pStyle w:val="a8"/>
        <w:tabs>
          <w:tab w:val="left" w:pos="397"/>
        </w:tabs>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3.8.</w:t>
      </w:r>
      <w:r w:rsidR="006E0251">
        <w:rPr>
          <w:rFonts w:ascii="Times New Roman" w:hAnsi="Times New Roman" w:cs="Times New Roman"/>
          <w:sz w:val="28"/>
          <w:szCs w:val="28"/>
        </w:rPr>
        <w:t xml:space="preserve"> </w:t>
      </w:r>
      <w:r w:rsidRPr="006E0251">
        <w:rPr>
          <w:rFonts w:ascii="Times New Roman" w:hAnsi="Times New Roman" w:cs="Times New Roman"/>
          <w:sz w:val="28"/>
          <w:szCs w:val="28"/>
        </w:rPr>
        <w:t>Прогнозирование на основе эконометрической модели</w:t>
      </w:r>
    </w:p>
    <w:p w:rsidR="00DA27A5" w:rsidRPr="006E0251" w:rsidRDefault="00DA27A5" w:rsidP="006E0251">
      <w:pPr>
        <w:tabs>
          <w:tab w:val="left" w:pos="397"/>
        </w:tabs>
        <w:spacing w:line="360" w:lineRule="auto"/>
        <w:jc w:val="both"/>
        <w:rPr>
          <w:color w:val="000000"/>
          <w:sz w:val="28"/>
          <w:szCs w:val="28"/>
        </w:rPr>
      </w:pPr>
      <w:r w:rsidRPr="006E0251">
        <w:rPr>
          <w:color w:val="000000"/>
          <w:sz w:val="28"/>
          <w:szCs w:val="28"/>
        </w:rPr>
        <w:t>Заключен</w:t>
      </w:r>
      <w:r w:rsidR="00A87896" w:rsidRPr="006E0251">
        <w:rPr>
          <w:color w:val="000000"/>
          <w:sz w:val="28"/>
          <w:szCs w:val="28"/>
        </w:rPr>
        <w:t>ие</w:t>
      </w:r>
    </w:p>
    <w:p w:rsidR="000C2558" w:rsidRPr="006E0251" w:rsidRDefault="00DA27A5" w:rsidP="006E0251">
      <w:pPr>
        <w:tabs>
          <w:tab w:val="left" w:pos="397"/>
        </w:tabs>
        <w:spacing w:line="360" w:lineRule="auto"/>
        <w:jc w:val="both"/>
        <w:rPr>
          <w:color w:val="000000"/>
          <w:sz w:val="28"/>
          <w:szCs w:val="28"/>
        </w:rPr>
      </w:pPr>
      <w:r w:rsidRPr="006E0251">
        <w:rPr>
          <w:color w:val="000000"/>
          <w:sz w:val="28"/>
          <w:szCs w:val="28"/>
        </w:rPr>
        <w:t>Список использованной литературы</w:t>
      </w:r>
    </w:p>
    <w:p w:rsidR="00A2079E" w:rsidRPr="00690DE8" w:rsidRDefault="006E0251" w:rsidP="006E0251">
      <w:pPr>
        <w:spacing w:line="360" w:lineRule="auto"/>
        <w:ind w:firstLine="709"/>
        <w:jc w:val="center"/>
        <w:rPr>
          <w:b/>
          <w:bCs/>
          <w:color w:val="000000"/>
          <w:sz w:val="28"/>
          <w:szCs w:val="28"/>
        </w:rPr>
      </w:pPr>
      <w:r>
        <w:rPr>
          <w:color w:val="000000"/>
          <w:sz w:val="28"/>
          <w:szCs w:val="28"/>
        </w:rPr>
        <w:br w:type="page"/>
      </w:r>
      <w:r w:rsidR="00A2079E" w:rsidRPr="006E0251">
        <w:rPr>
          <w:b/>
          <w:bCs/>
          <w:color w:val="000000"/>
          <w:sz w:val="28"/>
          <w:szCs w:val="28"/>
        </w:rPr>
        <w:t>Введение</w:t>
      </w:r>
    </w:p>
    <w:p w:rsidR="006E0251" w:rsidRPr="00690DE8" w:rsidRDefault="006E0251" w:rsidP="006E0251">
      <w:pPr>
        <w:spacing w:line="360" w:lineRule="auto"/>
        <w:ind w:firstLine="709"/>
        <w:jc w:val="center"/>
        <w:rPr>
          <w:b/>
          <w:bCs/>
          <w:color w:val="000000"/>
          <w:sz w:val="28"/>
          <w:szCs w:val="28"/>
        </w:rPr>
      </w:pPr>
    </w:p>
    <w:p w:rsidR="006E0251" w:rsidRDefault="00A2079E" w:rsidP="006E0251">
      <w:pPr>
        <w:spacing w:line="360" w:lineRule="auto"/>
        <w:ind w:firstLine="709"/>
        <w:jc w:val="both"/>
        <w:rPr>
          <w:color w:val="000000"/>
          <w:sz w:val="28"/>
          <w:szCs w:val="28"/>
        </w:rPr>
      </w:pPr>
      <w:r w:rsidRPr="006E0251">
        <w:rPr>
          <w:color w:val="000000"/>
          <w:sz w:val="28"/>
          <w:szCs w:val="28"/>
        </w:rPr>
        <w:t>Современный экономический статус субъектов Российской Федерации требует использования разнообразных инструментов оценки экономического развития, финансовой сбалансированности, условий конкуренции на отечественном и мировом рынках. С другой стороны, такие инструменты необходимы для проведения активной федеральной политики, направленной на устранение межрегиональных диспропорций, укрепление экономической и политической целостности страны</w:t>
      </w:r>
      <w:r w:rsidR="006E0251">
        <w:rPr>
          <w:color w:val="000000"/>
          <w:sz w:val="28"/>
          <w:szCs w:val="28"/>
        </w:rPr>
        <w:t>.</w:t>
      </w:r>
    </w:p>
    <w:p w:rsidR="00A83211" w:rsidRPr="006E0251" w:rsidRDefault="00F255AF" w:rsidP="006E0251">
      <w:pPr>
        <w:spacing w:line="360" w:lineRule="auto"/>
        <w:ind w:firstLine="709"/>
        <w:jc w:val="both"/>
        <w:rPr>
          <w:color w:val="000000"/>
          <w:sz w:val="28"/>
          <w:szCs w:val="28"/>
        </w:rPr>
      </w:pPr>
      <w:r w:rsidRPr="006E0251">
        <w:rPr>
          <w:color w:val="000000"/>
          <w:sz w:val="28"/>
          <w:szCs w:val="28"/>
        </w:rPr>
        <w:t>Усиление самостоятельности регионов, развитие бюджетного федерализма увеличивают значимость региональной политики. В этих условиях разработка региональных управленческих решений требует современных подходов к их информационному обеспечению и экономическому обоснованию. С этой точки зрения, универсальной основой для комплексного анализа обобщающих характеристик рыночной экономики является система национальных счетов (СНС). Логическим продолжением СНС для регионального уровня является система региональных счетов (СРС). Центральное положение в СНС занимает валовой внутренний продукт (ВВП), а в СРС – его региональный аналог – валовой региональный продукт (ВРП).</w:t>
      </w:r>
      <w:r w:rsidR="00A83211" w:rsidRPr="006E0251">
        <w:rPr>
          <w:color w:val="000000"/>
          <w:sz w:val="28"/>
          <w:szCs w:val="28"/>
        </w:rPr>
        <w:t xml:space="preserve"> Он характеризует уровень экономического развития и результаты экономической деятельности всех хозяйствующих субъектов региона.</w:t>
      </w:r>
    </w:p>
    <w:p w:rsidR="006E0251" w:rsidRDefault="00A83211" w:rsidP="006E0251">
      <w:pPr>
        <w:spacing w:line="360" w:lineRule="auto"/>
        <w:ind w:firstLine="709"/>
        <w:jc w:val="both"/>
        <w:rPr>
          <w:color w:val="000000"/>
          <w:sz w:val="28"/>
          <w:szCs w:val="28"/>
        </w:rPr>
      </w:pPr>
      <w:r w:rsidRPr="006E0251">
        <w:rPr>
          <w:color w:val="000000"/>
          <w:sz w:val="28"/>
          <w:szCs w:val="28"/>
        </w:rPr>
        <w:t>Без ВВП (ВРП)</w:t>
      </w:r>
      <w:r w:rsidR="00107D86" w:rsidRPr="006E0251">
        <w:rPr>
          <w:color w:val="000000"/>
          <w:sz w:val="28"/>
          <w:szCs w:val="28"/>
        </w:rPr>
        <w:t xml:space="preserve"> невозможно построение важнейших национальных (региональных) счетов</w:t>
      </w:r>
      <w:r w:rsidR="006E0251">
        <w:rPr>
          <w:color w:val="000000"/>
          <w:sz w:val="28"/>
          <w:szCs w:val="28"/>
        </w:rPr>
        <w:t>.</w:t>
      </w:r>
    </w:p>
    <w:p w:rsidR="00107D86" w:rsidRPr="006E0251" w:rsidRDefault="00107D86" w:rsidP="006E0251">
      <w:pPr>
        <w:spacing w:line="360" w:lineRule="auto"/>
        <w:ind w:firstLine="709"/>
        <w:jc w:val="both"/>
        <w:rPr>
          <w:color w:val="000000"/>
          <w:sz w:val="28"/>
          <w:szCs w:val="28"/>
        </w:rPr>
      </w:pPr>
      <w:r w:rsidRPr="006E0251">
        <w:rPr>
          <w:color w:val="000000"/>
          <w:sz w:val="28"/>
          <w:szCs w:val="28"/>
        </w:rPr>
        <w:t>В России СНС начала внедрятся с федерального уровня. Однако регионы также испытывают необходимость в современной статистической обобщающей модели. В нашей стране, объединяющей 89 территориально-административных образований с различными временными поясами и географическим положением, существуют значительные различия в уровнях экономического и социального развития регионов. Поэтому проблема расчета валового продукта для каждого региона стоит особенно остро.</w:t>
      </w:r>
    </w:p>
    <w:p w:rsidR="00107D86" w:rsidRPr="006E0251" w:rsidRDefault="00107D86" w:rsidP="006E0251">
      <w:pPr>
        <w:spacing w:line="360" w:lineRule="auto"/>
        <w:ind w:firstLine="709"/>
        <w:jc w:val="both"/>
        <w:rPr>
          <w:color w:val="000000"/>
          <w:sz w:val="28"/>
          <w:szCs w:val="28"/>
        </w:rPr>
      </w:pPr>
      <w:r w:rsidRPr="006E0251">
        <w:rPr>
          <w:color w:val="000000"/>
          <w:sz w:val="28"/>
          <w:szCs w:val="28"/>
        </w:rPr>
        <w:t>Не только территориальные органы управления, но и государство в целом заинтересованы в информации, комплексно характеризующей экономику всех регионов, позволяющей осуществлять выработку экономической политики и оценку эффективности принятых решений на региональном уровне.</w:t>
      </w:r>
    </w:p>
    <w:p w:rsidR="006E0251" w:rsidRDefault="00EE4EBC" w:rsidP="006E0251">
      <w:pPr>
        <w:spacing w:line="360" w:lineRule="auto"/>
        <w:ind w:firstLine="709"/>
        <w:jc w:val="both"/>
        <w:rPr>
          <w:color w:val="000000"/>
          <w:sz w:val="28"/>
          <w:szCs w:val="28"/>
        </w:rPr>
      </w:pPr>
      <w:r w:rsidRPr="006E0251">
        <w:rPr>
          <w:color w:val="000000"/>
          <w:sz w:val="28"/>
          <w:szCs w:val="28"/>
        </w:rPr>
        <w:t xml:space="preserve">Процесс развития социально-экономических явлений во времени принято называть динамикой. </w:t>
      </w:r>
      <w:r w:rsidR="00107D86" w:rsidRPr="006E0251">
        <w:rPr>
          <w:color w:val="000000"/>
          <w:sz w:val="28"/>
          <w:szCs w:val="28"/>
        </w:rPr>
        <w:t>Наиболее общи</w:t>
      </w:r>
      <w:r w:rsidRPr="006E0251">
        <w:rPr>
          <w:color w:val="000000"/>
          <w:sz w:val="28"/>
          <w:szCs w:val="28"/>
        </w:rPr>
        <w:t>м</w:t>
      </w:r>
      <w:r w:rsidR="00107D86" w:rsidRPr="006E0251">
        <w:rPr>
          <w:color w:val="000000"/>
          <w:sz w:val="28"/>
          <w:szCs w:val="28"/>
        </w:rPr>
        <w:t xml:space="preserve"> показател</w:t>
      </w:r>
      <w:r w:rsidRPr="006E0251">
        <w:rPr>
          <w:color w:val="000000"/>
          <w:sz w:val="28"/>
          <w:szCs w:val="28"/>
        </w:rPr>
        <w:t>ем</w:t>
      </w:r>
      <w:r w:rsidR="00107D86" w:rsidRPr="006E0251">
        <w:rPr>
          <w:color w:val="000000"/>
          <w:sz w:val="28"/>
          <w:szCs w:val="28"/>
        </w:rPr>
        <w:t xml:space="preserve"> э</w:t>
      </w:r>
      <w:r w:rsidRPr="006E0251">
        <w:rPr>
          <w:color w:val="000000"/>
          <w:sz w:val="28"/>
          <w:szCs w:val="28"/>
        </w:rPr>
        <w:t xml:space="preserve">кономического развития регионов является </w:t>
      </w:r>
      <w:r w:rsidR="00107D86" w:rsidRPr="006E0251">
        <w:rPr>
          <w:color w:val="000000"/>
          <w:sz w:val="28"/>
          <w:szCs w:val="28"/>
        </w:rPr>
        <w:t xml:space="preserve">динамика валового продукта </w:t>
      </w:r>
      <w:r w:rsidRPr="006E0251">
        <w:rPr>
          <w:color w:val="000000"/>
          <w:sz w:val="28"/>
          <w:szCs w:val="28"/>
        </w:rPr>
        <w:t>территории</w:t>
      </w:r>
      <w:r w:rsidR="00107D86" w:rsidRPr="006E0251">
        <w:rPr>
          <w:color w:val="000000"/>
          <w:sz w:val="28"/>
          <w:szCs w:val="28"/>
        </w:rPr>
        <w:t>.</w:t>
      </w:r>
      <w:r w:rsidR="006E0251" w:rsidRPr="006E0251">
        <w:rPr>
          <w:color w:val="000000"/>
          <w:sz w:val="28"/>
          <w:szCs w:val="28"/>
        </w:rPr>
        <w:t xml:space="preserve"> </w:t>
      </w:r>
      <w:r w:rsidR="00D92A63" w:rsidRPr="006E0251">
        <w:rPr>
          <w:color w:val="000000"/>
          <w:sz w:val="28"/>
          <w:szCs w:val="28"/>
        </w:rPr>
        <w:t>Для отображения динамики строят временные ряды.</w:t>
      </w:r>
      <w:r w:rsidR="004900B5" w:rsidRPr="006E0251">
        <w:rPr>
          <w:color w:val="000000"/>
          <w:sz w:val="28"/>
          <w:szCs w:val="28"/>
        </w:rPr>
        <w:t xml:space="preserve"> Временные ряды позволяют охарактеризовать закономерность изменения явления во времени. Ряды динамики</w:t>
      </w:r>
      <w:r w:rsidR="006E0251">
        <w:rPr>
          <w:color w:val="000000"/>
          <w:sz w:val="28"/>
          <w:szCs w:val="28"/>
        </w:rPr>
        <w:t xml:space="preserve"> </w:t>
      </w:r>
      <w:r w:rsidR="004900B5" w:rsidRPr="006E0251">
        <w:rPr>
          <w:color w:val="000000"/>
          <w:sz w:val="28"/>
          <w:szCs w:val="28"/>
        </w:rPr>
        <w:t>являются основным источником прогнозирования в экономике. Процесс прогнозирования предполагает выявление возможных альтернатив развития в перспективе для обоснованного их выбора и принятия оптимального решения.</w:t>
      </w:r>
    </w:p>
    <w:p w:rsidR="00107D86" w:rsidRPr="006E0251" w:rsidRDefault="00D92A63" w:rsidP="006E0251">
      <w:pPr>
        <w:spacing w:line="360" w:lineRule="auto"/>
        <w:ind w:firstLine="709"/>
        <w:jc w:val="both"/>
        <w:rPr>
          <w:color w:val="000000"/>
          <w:sz w:val="28"/>
          <w:szCs w:val="28"/>
        </w:rPr>
      </w:pPr>
      <w:r w:rsidRPr="006E0251">
        <w:rPr>
          <w:color w:val="000000"/>
          <w:sz w:val="28"/>
          <w:szCs w:val="28"/>
        </w:rPr>
        <w:t xml:space="preserve">Задача анализа </w:t>
      </w:r>
      <w:r w:rsidR="004900B5" w:rsidRPr="006E0251">
        <w:rPr>
          <w:color w:val="000000"/>
          <w:sz w:val="28"/>
          <w:szCs w:val="28"/>
        </w:rPr>
        <w:t xml:space="preserve">и </w:t>
      </w:r>
      <w:r w:rsidRPr="006E0251">
        <w:rPr>
          <w:color w:val="000000"/>
          <w:sz w:val="28"/>
          <w:szCs w:val="28"/>
        </w:rPr>
        <w:t>прогнозирования</w:t>
      </w:r>
      <w:r w:rsidR="00107D86" w:rsidRPr="006E0251">
        <w:rPr>
          <w:color w:val="000000"/>
          <w:sz w:val="28"/>
          <w:szCs w:val="28"/>
        </w:rPr>
        <w:t xml:space="preserve"> региональных макроэкономических показателей приобретает особое значение в связи с повышением роли ВРП в реформировании межбюджетных отношений и использовании этого показателя при распределении средств Фонда финансовой поддержки субъектов Российской Федерации.</w:t>
      </w:r>
    </w:p>
    <w:p w:rsidR="006E0251" w:rsidRDefault="00E71058" w:rsidP="006E0251">
      <w:pPr>
        <w:spacing w:line="360" w:lineRule="auto"/>
        <w:ind w:firstLine="709"/>
        <w:jc w:val="both"/>
        <w:rPr>
          <w:color w:val="000000"/>
          <w:sz w:val="28"/>
          <w:szCs w:val="28"/>
        </w:rPr>
      </w:pPr>
      <w:r w:rsidRPr="006E0251">
        <w:rPr>
          <w:color w:val="000000"/>
          <w:sz w:val="28"/>
          <w:szCs w:val="28"/>
        </w:rPr>
        <w:t>Задачи курсовой работы: рассмотреть поня</w:t>
      </w:r>
      <w:r w:rsidR="00DA27A5" w:rsidRPr="006E0251">
        <w:rPr>
          <w:color w:val="000000"/>
          <w:sz w:val="28"/>
          <w:szCs w:val="28"/>
        </w:rPr>
        <w:t xml:space="preserve">тие ВРП, способы исчисления ВРП, </w:t>
      </w:r>
      <w:r w:rsidR="00824DA5" w:rsidRPr="006E0251">
        <w:rPr>
          <w:color w:val="000000"/>
          <w:sz w:val="28"/>
          <w:szCs w:val="28"/>
        </w:rPr>
        <w:t xml:space="preserve">общую характеристику методов прогнозирования, </w:t>
      </w:r>
      <w:r w:rsidR="00DA27A5" w:rsidRPr="006E0251">
        <w:rPr>
          <w:color w:val="000000"/>
          <w:sz w:val="28"/>
          <w:szCs w:val="28"/>
        </w:rPr>
        <w:t>показать динамику среднедушевого производства ВРП Бурятии, СФО, ВВП Ро</w:t>
      </w:r>
      <w:r w:rsidR="00824DA5" w:rsidRPr="006E0251">
        <w:rPr>
          <w:color w:val="000000"/>
          <w:sz w:val="28"/>
          <w:szCs w:val="28"/>
        </w:rPr>
        <w:t>ссии</w:t>
      </w:r>
      <w:r w:rsidR="00DA27A5" w:rsidRPr="006E0251">
        <w:rPr>
          <w:color w:val="000000"/>
          <w:sz w:val="28"/>
          <w:szCs w:val="28"/>
        </w:rPr>
        <w:t>.</w:t>
      </w:r>
    </w:p>
    <w:p w:rsidR="005F5F2F" w:rsidRPr="006E0251" w:rsidRDefault="004115CA" w:rsidP="006E0251">
      <w:pPr>
        <w:spacing w:line="360" w:lineRule="auto"/>
        <w:ind w:firstLine="709"/>
        <w:jc w:val="both"/>
        <w:rPr>
          <w:color w:val="000000"/>
          <w:sz w:val="28"/>
          <w:szCs w:val="28"/>
        </w:rPr>
      </w:pPr>
      <w:r w:rsidRPr="006E0251">
        <w:rPr>
          <w:color w:val="000000"/>
          <w:sz w:val="28"/>
          <w:szCs w:val="28"/>
        </w:rPr>
        <w:t>Целью</w:t>
      </w:r>
      <w:r w:rsidR="005F5F2F" w:rsidRPr="006E0251">
        <w:rPr>
          <w:color w:val="000000"/>
          <w:sz w:val="28"/>
          <w:szCs w:val="28"/>
        </w:rPr>
        <w:t xml:space="preserve"> курсовой работы является изучение</w:t>
      </w:r>
      <w:r w:rsidR="00E71058" w:rsidRPr="006E0251">
        <w:rPr>
          <w:color w:val="000000"/>
          <w:sz w:val="28"/>
          <w:szCs w:val="28"/>
        </w:rPr>
        <w:t xml:space="preserve">, анализ </w:t>
      </w:r>
      <w:r w:rsidR="00824DA5" w:rsidRPr="006E0251">
        <w:rPr>
          <w:color w:val="000000"/>
          <w:sz w:val="28"/>
          <w:szCs w:val="28"/>
        </w:rPr>
        <w:t xml:space="preserve">и прогнозирование </w:t>
      </w:r>
      <w:r w:rsidR="005F5F2F" w:rsidRPr="006E0251">
        <w:rPr>
          <w:color w:val="000000"/>
          <w:sz w:val="28"/>
          <w:szCs w:val="28"/>
        </w:rPr>
        <w:t>валового регионального продукта</w:t>
      </w:r>
      <w:r w:rsidR="00E71058" w:rsidRPr="006E0251">
        <w:rPr>
          <w:color w:val="000000"/>
          <w:sz w:val="28"/>
          <w:szCs w:val="28"/>
        </w:rPr>
        <w:t xml:space="preserve"> республики Бурятия, сравнение ВРП с другими регионами.</w:t>
      </w:r>
    </w:p>
    <w:p w:rsidR="00417604" w:rsidRPr="006E0251" w:rsidRDefault="00417604" w:rsidP="006E0251">
      <w:pPr>
        <w:spacing w:line="360" w:lineRule="auto"/>
        <w:ind w:firstLine="709"/>
        <w:jc w:val="both"/>
        <w:rPr>
          <w:color w:val="000000"/>
          <w:sz w:val="28"/>
          <w:szCs w:val="28"/>
        </w:rPr>
      </w:pPr>
      <w:r w:rsidRPr="006E0251">
        <w:rPr>
          <w:color w:val="000000"/>
          <w:sz w:val="28"/>
          <w:szCs w:val="28"/>
        </w:rPr>
        <w:t>Объектом исследования данной курсовой работы является валовой региональный продукт (ВРП) Республики Бурятия.</w:t>
      </w:r>
    </w:p>
    <w:p w:rsidR="00EE32C8" w:rsidRPr="006E0251" w:rsidRDefault="006E0251" w:rsidP="006E0251">
      <w:pPr>
        <w:spacing w:line="360" w:lineRule="auto"/>
        <w:ind w:firstLine="709"/>
        <w:jc w:val="center"/>
        <w:rPr>
          <w:b/>
          <w:bCs/>
          <w:color w:val="000000"/>
          <w:sz w:val="28"/>
          <w:szCs w:val="28"/>
        </w:rPr>
      </w:pPr>
      <w:r>
        <w:rPr>
          <w:color w:val="000000"/>
          <w:sz w:val="28"/>
          <w:szCs w:val="28"/>
        </w:rPr>
        <w:br w:type="page"/>
      </w:r>
      <w:r w:rsidR="00B8712E" w:rsidRPr="006E0251">
        <w:rPr>
          <w:b/>
          <w:bCs/>
          <w:color w:val="000000"/>
          <w:sz w:val="28"/>
          <w:szCs w:val="28"/>
        </w:rPr>
        <w:t xml:space="preserve">1. </w:t>
      </w:r>
      <w:r w:rsidR="00570F41" w:rsidRPr="006E0251">
        <w:rPr>
          <w:b/>
          <w:bCs/>
          <w:color w:val="000000"/>
          <w:sz w:val="28"/>
          <w:szCs w:val="28"/>
        </w:rPr>
        <w:t>М</w:t>
      </w:r>
      <w:r w:rsidR="000C2558" w:rsidRPr="006E0251">
        <w:rPr>
          <w:b/>
          <w:bCs/>
          <w:color w:val="000000"/>
          <w:sz w:val="28"/>
          <w:szCs w:val="28"/>
        </w:rPr>
        <w:t>етоды исчисления ВРП</w:t>
      </w:r>
    </w:p>
    <w:p w:rsidR="006E0251" w:rsidRPr="00690DE8" w:rsidRDefault="006E0251" w:rsidP="006E0251">
      <w:pPr>
        <w:spacing w:line="360" w:lineRule="auto"/>
        <w:ind w:firstLine="709"/>
        <w:jc w:val="both"/>
        <w:rPr>
          <w:color w:val="000000"/>
          <w:sz w:val="28"/>
          <w:szCs w:val="28"/>
        </w:rPr>
      </w:pPr>
    </w:p>
    <w:p w:rsidR="00AA16BA" w:rsidRPr="006E0251" w:rsidRDefault="002A08FD" w:rsidP="006E0251">
      <w:pPr>
        <w:spacing w:line="360" w:lineRule="auto"/>
        <w:ind w:firstLine="709"/>
        <w:jc w:val="both"/>
        <w:rPr>
          <w:color w:val="000000"/>
          <w:sz w:val="28"/>
          <w:szCs w:val="28"/>
        </w:rPr>
      </w:pPr>
      <w:r w:rsidRPr="006E0251">
        <w:rPr>
          <w:color w:val="000000"/>
          <w:sz w:val="28"/>
          <w:szCs w:val="28"/>
        </w:rPr>
        <w:t>Центральным макроэкономическим показателем является валовой внутренний продукт. Он рассматривается в качестве наиболее общего индикатора экономической активности</w:t>
      </w:r>
      <w:r w:rsidR="00AA16BA" w:rsidRPr="006E0251">
        <w:rPr>
          <w:color w:val="000000"/>
          <w:sz w:val="28"/>
          <w:szCs w:val="28"/>
        </w:rPr>
        <w:t xml:space="preserve"> и благосостояния страны. В экономическом анализе ВВП составляется с численностью всего населения, экономически активного и занятого населения, потребленными в производстве ресурсами, основными фондами, объемом инвестиций, фондом заработной платы, государственными расходами по различным направлениям, реальными денежными доходами и расходами населения и другими показателями.</w:t>
      </w:r>
    </w:p>
    <w:p w:rsidR="00A049D4" w:rsidRPr="006E0251" w:rsidRDefault="00A049D4" w:rsidP="006E0251">
      <w:pPr>
        <w:spacing w:line="360" w:lineRule="auto"/>
        <w:ind w:firstLine="709"/>
        <w:jc w:val="both"/>
        <w:rPr>
          <w:color w:val="000000"/>
          <w:sz w:val="28"/>
          <w:szCs w:val="28"/>
        </w:rPr>
      </w:pPr>
      <w:r w:rsidRPr="006E0251">
        <w:rPr>
          <w:color w:val="000000"/>
          <w:sz w:val="28"/>
          <w:szCs w:val="28"/>
        </w:rPr>
        <w:t>ВРП характеризует конечный результат производственной деятельности всех резидентных производственных единиц данной территории за определенный период времени. Он может быть рассмотрен на стадии производства, на стадии образования доходов и на стадии использования доходов.</w:t>
      </w:r>
    </w:p>
    <w:p w:rsidR="00A049D4" w:rsidRPr="006E0251" w:rsidRDefault="00A049D4" w:rsidP="006E0251">
      <w:pPr>
        <w:spacing w:line="360" w:lineRule="auto"/>
        <w:ind w:firstLine="709"/>
        <w:jc w:val="both"/>
        <w:rPr>
          <w:color w:val="000000"/>
          <w:sz w:val="28"/>
          <w:szCs w:val="28"/>
        </w:rPr>
      </w:pPr>
      <w:r w:rsidRPr="006E0251">
        <w:rPr>
          <w:color w:val="000000"/>
          <w:sz w:val="28"/>
          <w:szCs w:val="28"/>
        </w:rPr>
        <w:t>На стадии производства ВРП характеризует добавленную стоимость, созданную резидентами в текущем периоде в процессе производства товаров и услуг.</w:t>
      </w:r>
    </w:p>
    <w:p w:rsidR="00BE2194" w:rsidRPr="006E0251" w:rsidRDefault="00A049D4" w:rsidP="006E0251">
      <w:pPr>
        <w:spacing w:line="360" w:lineRule="auto"/>
        <w:ind w:firstLine="709"/>
        <w:jc w:val="both"/>
        <w:rPr>
          <w:color w:val="000000"/>
          <w:sz w:val="28"/>
          <w:szCs w:val="28"/>
        </w:rPr>
      </w:pPr>
      <w:r w:rsidRPr="006E0251">
        <w:rPr>
          <w:color w:val="000000"/>
          <w:sz w:val="28"/>
          <w:szCs w:val="28"/>
        </w:rPr>
        <w:t>На стадии образования доходов ВРП</w:t>
      </w:r>
      <w:r w:rsidR="00BE2194" w:rsidRPr="006E0251">
        <w:rPr>
          <w:color w:val="000000"/>
          <w:sz w:val="28"/>
          <w:szCs w:val="28"/>
        </w:rPr>
        <w:t xml:space="preserve"> представляет собой сумму первичных доходов, полученную резидентами в процессе производства, и подлежащую распределению между участниками процесса производства.</w:t>
      </w:r>
    </w:p>
    <w:p w:rsidR="00BE2194" w:rsidRPr="006E0251" w:rsidRDefault="00BE2194" w:rsidP="006E0251">
      <w:pPr>
        <w:spacing w:line="360" w:lineRule="auto"/>
        <w:ind w:firstLine="709"/>
        <w:jc w:val="both"/>
        <w:rPr>
          <w:color w:val="000000"/>
          <w:sz w:val="28"/>
          <w:szCs w:val="28"/>
        </w:rPr>
      </w:pPr>
      <w:r w:rsidRPr="006E0251">
        <w:rPr>
          <w:color w:val="000000"/>
          <w:sz w:val="28"/>
          <w:szCs w:val="28"/>
        </w:rPr>
        <w:t>На стадии использования доходов ВРП отражает сумму расходов всех секторов национальной экономики на конечное потребление и накопление и чистого экспорта товаров и услуг.</w:t>
      </w:r>
    </w:p>
    <w:p w:rsidR="00BE2194" w:rsidRPr="006E0251" w:rsidRDefault="00BE2194" w:rsidP="006E0251">
      <w:pPr>
        <w:spacing w:line="360" w:lineRule="auto"/>
        <w:ind w:firstLine="709"/>
        <w:jc w:val="both"/>
        <w:rPr>
          <w:color w:val="000000"/>
          <w:sz w:val="28"/>
          <w:szCs w:val="28"/>
        </w:rPr>
      </w:pPr>
      <w:r w:rsidRPr="006E0251">
        <w:rPr>
          <w:color w:val="000000"/>
          <w:sz w:val="28"/>
          <w:szCs w:val="28"/>
        </w:rPr>
        <w:t>Соответственно различают три метода исчисления ВРП: производственный метод, метод формирования ВРП по источникам доходов и метод конечного использования.</w:t>
      </w:r>
    </w:p>
    <w:p w:rsidR="00BE2194" w:rsidRPr="006E0251" w:rsidRDefault="006E0251" w:rsidP="006E0251">
      <w:pPr>
        <w:spacing w:line="360" w:lineRule="auto"/>
        <w:ind w:firstLine="709"/>
        <w:jc w:val="center"/>
        <w:rPr>
          <w:b/>
          <w:bCs/>
          <w:color w:val="000000"/>
          <w:sz w:val="28"/>
          <w:szCs w:val="28"/>
        </w:rPr>
      </w:pPr>
      <w:r>
        <w:rPr>
          <w:color w:val="000000"/>
          <w:sz w:val="28"/>
          <w:szCs w:val="28"/>
        </w:rPr>
        <w:br w:type="page"/>
      </w:r>
      <w:r w:rsidR="00B8712E" w:rsidRPr="006E0251">
        <w:rPr>
          <w:b/>
          <w:bCs/>
          <w:color w:val="000000"/>
          <w:sz w:val="28"/>
          <w:szCs w:val="28"/>
        </w:rPr>
        <w:t xml:space="preserve">1.1 </w:t>
      </w:r>
      <w:r w:rsidR="00BE2194" w:rsidRPr="006E0251">
        <w:rPr>
          <w:b/>
          <w:bCs/>
          <w:color w:val="000000"/>
          <w:sz w:val="28"/>
          <w:szCs w:val="28"/>
        </w:rPr>
        <w:t>Производственный метод исчисления ВРП</w:t>
      </w:r>
    </w:p>
    <w:p w:rsidR="006E0251" w:rsidRPr="00690DE8" w:rsidRDefault="006E0251" w:rsidP="006E0251">
      <w:pPr>
        <w:spacing w:line="360" w:lineRule="auto"/>
        <w:ind w:firstLine="709"/>
        <w:jc w:val="both"/>
        <w:rPr>
          <w:color w:val="000000"/>
          <w:sz w:val="28"/>
          <w:szCs w:val="28"/>
        </w:rPr>
      </w:pPr>
    </w:p>
    <w:p w:rsidR="006E0251" w:rsidRDefault="007E2A05" w:rsidP="006E0251">
      <w:pPr>
        <w:spacing w:line="360" w:lineRule="auto"/>
        <w:ind w:firstLine="709"/>
        <w:jc w:val="both"/>
        <w:rPr>
          <w:color w:val="000000"/>
          <w:sz w:val="28"/>
          <w:szCs w:val="28"/>
          <w:lang w:val="en-US"/>
        </w:rPr>
      </w:pPr>
      <w:r w:rsidRPr="006E0251">
        <w:rPr>
          <w:color w:val="000000"/>
          <w:sz w:val="28"/>
          <w:szCs w:val="28"/>
        </w:rPr>
        <w:t>ВРП является агрегированным показателем объема производства. Он предназначен для измерения стоимости, созданной в процессе производства за тот или иной период времени резидентами данной территории. В основе производственного метода исчисления ВРП лежат следующие показатели</w:t>
      </w:r>
      <w:r w:rsidRPr="006E0251">
        <w:rPr>
          <w:color w:val="000000"/>
          <w:sz w:val="28"/>
          <w:szCs w:val="28"/>
          <w:lang w:val="en-US"/>
        </w:rPr>
        <w:t>:</w:t>
      </w:r>
    </w:p>
    <w:p w:rsidR="007E2A05" w:rsidRPr="006E0251" w:rsidRDefault="003F0968" w:rsidP="006E0251">
      <w:pPr>
        <w:numPr>
          <w:ilvl w:val="0"/>
          <w:numId w:val="1"/>
        </w:numPr>
        <w:spacing w:line="360" w:lineRule="auto"/>
        <w:ind w:left="0" w:firstLine="709"/>
        <w:jc w:val="both"/>
        <w:rPr>
          <w:color w:val="000000"/>
          <w:sz w:val="28"/>
          <w:szCs w:val="28"/>
        </w:rPr>
      </w:pPr>
      <w:r w:rsidRPr="006E0251">
        <w:rPr>
          <w:color w:val="000000"/>
          <w:sz w:val="28"/>
          <w:szCs w:val="28"/>
        </w:rPr>
        <w:t>выпуск товаров и услуг,</w:t>
      </w:r>
    </w:p>
    <w:p w:rsidR="003F0968" w:rsidRPr="006E0251" w:rsidRDefault="003F0968" w:rsidP="006E0251">
      <w:pPr>
        <w:numPr>
          <w:ilvl w:val="0"/>
          <w:numId w:val="1"/>
        </w:numPr>
        <w:spacing w:line="360" w:lineRule="auto"/>
        <w:ind w:left="0" w:firstLine="709"/>
        <w:jc w:val="both"/>
        <w:rPr>
          <w:color w:val="000000"/>
          <w:sz w:val="28"/>
          <w:szCs w:val="28"/>
        </w:rPr>
      </w:pPr>
      <w:r w:rsidRPr="006E0251">
        <w:rPr>
          <w:color w:val="000000"/>
          <w:sz w:val="28"/>
          <w:szCs w:val="28"/>
        </w:rPr>
        <w:t>промежуточное потребление,</w:t>
      </w:r>
    </w:p>
    <w:p w:rsidR="003F0968" w:rsidRPr="006E0251" w:rsidRDefault="003F0968" w:rsidP="006E0251">
      <w:pPr>
        <w:numPr>
          <w:ilvl w:val="0"/>
          <w:numId w:val="1"/>
        </w:numPr>
        <w:spacing w:line="360" w:lineRule="auto"/>
        <w:ind w:left="0" w:firstLine="709"/>
        <w:jc w:val="both"/>
        <w:rPr>
          <w:color w:val="000000"/>
          <w:sz w:val="28"/>
          <w:szCs w:val="28"/>
        </w:rPr>
      </w:pPr>
      <w:r w:rsidRPr="006E0251">
        <w:rPr>
          <w:color w:val="000000"/>
          <w:sz w:val="28"/>
          <w:szCs w:val="28"/>
        </w:rPr>
        <w:t>валовая добавленная стоимость.</w:t>
      </w:r>
    </w:p>
    <w:p w:rsidR="003F0968" w:rsidRPr="006E0251" w:rsidRDefault="003F0968" w:rsidP="006E0251">
      <w:pPr>
        <w:spacing w:line="360" w:lineRule="auto"/>
        <w:ind w:firstLine="709"/>
        <w:jc w:val="both"/>
        <w:rPr>
          <w:color w:val="000000"/>
          <w:sz w:val="28"/>
          <w:szCs w:val="28"/>
        </w:rPr>
      </w:pPr>
      <w:r w:rsidRPr="006E0251">
        <w:rPr>
          <w:color w:val="000000"/>
          <w:sz w:val="28"/>
          <w:szCs w:val="28"/>
        </w:rPr>
        <w:t xml:space="preserve">Выпуск (В) сектора, отрасли или экономики в целом представляет собой стоимость всех товаров и услуг, произведенных в текущем периоде резидентными производственными единицами, входящими в состав </w:t>
      </w:r>
      <w:r w:rsidR="00205F20" w:rsidRPr="006E0251">
        <w:rPr>
          <w:color w:val="000000"/>
          <w:sz w:val="28"/>
          <w:szCs w:val="28"/>
        </w:rPr>
        <w:t>соответственно</w:t>
      </w:r>
      <w:r w:rsidRPr="006E0251">
        <w:rPr>
          <w:color w:val="000000"/>
          <w:sz w:val="28"/>
          <w:szCs w:val="28"/>
        </w:rPr>
        <w:t xml:space="preserve"> сектора, отрасли или национальной экономики. Поскольку выпуск институциональной единицы складывается из выпусков принадлежащих ей заведений, выпуск всех секторов национальной экономики равен выпуску всех отраслей. Выпуск принято в СНС исчислять в основных ценах.</w:t>
      </w:r>
    </w:p>
    <w:p w:rsidR="00ED0FF4" w:rsidRPr="006E0251" w:rsidRDefault="003F0968" w:rsidP="006E0251">
      <w:pPr>
        <w:spacing w:line="360" w:lineRule="auto"/>
        <w:ind w:firstLine="709"/>
        <w:jc w:val="both"/>
        <w:rPr>
          <w:color w:val="000000"/>
          <w:sz w:val="28"/>
          <w:szCs w:val="28"/>
        </w:rPr>
      </w:pPr>
      <w:r w:rsidRPr="006E0251">
        <w:rPr>
          <w:color w:val="000000"/>
          <w:sz w:val="28"/>
          <w:szCs w:val="28"/>
        </w:rPr>
        <w:t>Стоимость произведенной продукции включает стоимость товаров и услуг, использованных в процессе производства. Для того чтобы получить стоимость, вновь созданную в текущем периоде в процессе производства, необходимо из выпуска</w:t>
      </w:r>
      <w:r w:rsidR="00ED0FF4" w:rsidRPr="006E0251">
        <w:rPr>
          <w:color w:val="000000"/>
          <w:sz w:val="28"/>
          <w:szCs w:val="28"/>
        </w:rPr>
        <w:t xml:space="preserve"> товаров и услуг вычесть промежуточное потребление.</w:t>
      </w:r>
    </w:p>
    <w:p w:rsidR="006E0251" w:rsidRDefault="00ED0FF4" w:rsidP="006E0251">
      <w:pPr>
        <w:tabs>
          <w:tab w:val="num" w:pos="1069"/>
        </w:tabs>
        <w:spacing w:line="360" w:lineRule="auto"/>
        <w:ind w:firstLine="709"/>
        <w:jc w:val="both"/>
        <w:rPr>
          <w:color w:val="000000"/>
          <w:sz w:val="28"/>
          <w:szCs w:val="28"/>
        </w:rPr>
      </w:pPr>
      <w:r w:rsidRPr="006E0251">
        <w:rPr>
          <w:color w:val="000000"/>
          <w:sz w:val="28"/>
          <w:szCs w:val="28"/>
        </w:rPr>
        <w:t>Под промежуточным потреблением (ПП) понимается стоимость товаров и услуг, которые трансформируются или полностью потребляются в данном периоде в процессе производства других товаров и услуг.</w:t>
      </w:r>
      <w:r w:rsidR="00205F20" w:rsidRPr="006E0251">
        <w:rPr>
          <w:color w:val="000000"/>
          <w:sz w:val="28"/>
          <w:szCs w:val="28"/>
        </w:rPr>
        <w:t xml:space="preserve"> Оно включает следующие составные элементы</w:t>
      </w:r>
      <w:r w:rsidR="00205F20" w:rsidRPr="006E0251">
        <w:rPr>
          <w:color w:val="000000"/>
          <w:sz w:val="28"/>
          <w:szCs w:val="28"/>
          <w:lang w:val="en-US"/>
        </w:rPr>
        <w:t>:</w:t>
      </w:r>
    </w:p>
    <w:p w:rsidR="006E0251" w:rsidRDefault="00B15230" w:rsidP="006E0251">
      <w:pPr>
        <w:numPr>
          <w:ilvl w:val="0"/>
          <w:numId w:val="2"/>
        </w:numPr>
        <w:tabs>
          <w:tab w:val="decimal" w:pos="1069"/>
        </w:tabs>
        <w:spacing w:line="360" w:lineRule="auto"/>
        <w:ind w:left="0" w:firstLine="709"/>
        <w:jc w:val="both"/>
        <w:rPr>
          <w:color w:val="000000"/>
          <w:sz w:val="28"/>
          <w:szCs w:val="28"/>
        </w:rPr>
      </w:pPr>
      <w:r w:rsidRPr="006E0251">
        <w:rPr>
          <w:color w:val="000000"/>
          <w:sz w:val="28"/>
          <w:szCs w:val="28"/>
        </w:rPr>
        <w:t>материальные затраты (сырье, материалы, топливо, энергия, полуфабрикаты, материальные услуги, расходы собственников жилья на его текущий ремонт; покупки домашними хозяйствами инструментов, строительных материалов, семян, кормов для собственной хозяйственной деятельности; покупки продуктов питания и медикаментов больницами и др.);</w:t>
      </w:r>
    </w:p>
    <w:p w:rsidR="007F15FD" w:rsidRPr="006E0251" w:rsidRDefault="007F15FD" w:rsidP="006E0251">
      <w:pPr>
        <w:numPr>
          <w:ilvl w:val="0"/>
          <w:numId w:val="3"/>
        </w:numPr>
        <w:spacing w:line="360" w:lineRule="auto"/>
        <w:jc w:val="both"/>
        <w:rPr>
          <w:color w:val="000000"/>
          <w:sz w:val="28"/>
          <w:szCs w:val="28"/>
        </w:rPr>
      </w:pPr>
      <w:r w:rsidRPr="006E0251">
        <w:rPr>
          <w:color w:val="000000"/>
          <w:sz w:val="28"/>
          <w:szCs w:val="28"/>
        </w:rPr>
        <w:t>оплата нематериальных услуг (оплата научно-исследовательских и экспериментальных работ, оплата финансовых услуг, затраты на обучение и повышение квалификации кадров, плата за юридические услуги, аудит, расходы на рекламу, арендные платежи за использование производственных активов ( зданий, сооружений, машин, оборудования и др.);</w:t>
      </w:r>
    </w:p>
    <w:p w:rsidR="008B58CB" w:rsidRPr="006E0251" w:rsidRDefault="008B58CB" w:rsidP="006E0251">
      <w:pPr>
        <w:numPr>
          <w:ilvl w:val="0"/>
          <w:numId w:val="3"/>
        </w:numPr>
        <w:spacing w:line="360" w:lineRule="auto"/>
        <w:jc w:val="both"/>
        <w:rPr>
          <w:color w:val="000000"/>
          <w:sz w:val="28"/>
          <w:szCs w:val="28"/>
        </w:rPr>
      </w:pPr>
      <w:r w:rsidRPr="006E0251">
        <w:rPr>
          <w:color w:val="000000"/>
          <w:sz w:val="28"/>
          <w:szCs w:val="28"/>
        </w:rPr>
        <w:t>расходы на командировки (в части оплаты проезда и услуг гостиниц);</w:t>
      </w:r>
    </w:p>
    <w:p w:rsidR="008B58CB" w:rsidRPr="006E0251" w:rsidRDefault="008B58CB" w:rsidP="006E0251">
      <w:pPr>
        <w:numPr>
          <w:ilvl w:val="0"/>
          <w:numId w:val="3"/>
        </w:numPr>
        <w:spacing w:line="360" w:lineRule="auto"/>
        <w:jc w:val="both"/>
        <w:rPr>
          <w:color w:val="000000"/>
          <w:sz w:val="28"/>
          <w:szCs w:val="28"/>
        </w:rPr>
      </w:pPr>
      <w:r w:rsidRPr="006E0251">
        <w:rPr>
          <w:color w:val="000000"/>
          <w:sz w:val="28"/>
          <w:szCs w:val="28"/>
        </w:rPr>
        <w:t>другие элементы промежуточного потребления, включающие как материальные затраты, так и оплату нематериальных услуг (представительские расходы, расходы по гарантийному ремонту и обслуживанию, затраты на содержание научно-исследовательских лабораторий и бюро, расходы по набору кадров, стоимость доставки работников на работу и с работы, оплачиваемой производителем).</w:t>
      </w:r>
    </w:p>
    <w:p w:rsidR="00E961EA" w:rsidRPr="006E0251" w:rsidRDefault="008B58CB" w:rsidP="006E0251">
      <w:pPr>
        <w:spacing w:line="360" w:lineRule="auto"/>
        <w:ind w:firstLine="709"/>
        <w:jc w:val="both"/>
        <w:rPr>
          <w:color w:val="000000"/>
          <w:sz w:val="28"/>
          <w:szCs w:val="28"/>
        </w:rPr>
      </w:pPr>
      <w:r w:rsidRPr="006E0251">
        <w:rPr>
          <w:color w:val="000000"/>
          <w:sz w:val="28"/>
          <w:szCs w:val="28"/>
        </w:rPr>
        <w:t>Для расчета промежуточного потребления используются данные, содержащиеся в формах статистического наблюдения о затратах на производство и реализацию продукции (работ, услуг), данные отчета об исполнении сметы доходов и расходов бюджетных организаций, выборочные обследования дом</w:t>
      </w:r>
      <w:r w:rsidR="00E961EA" w:rsidRPr="006E0251">
        <w:rPr>
          <w:color w:val="000000"/>
          <w:sz w:val="28"/>
          <w:szCs w:val="28"/>
        </w:rPr>
        <w:t>а</w:t>
      </w:r>
      <w:r w:rsidRPr="006E0251">
        <w:rPr>
          <w:color w:val="000000"/>
          <w:sz w:val="28"/>
          <w:szCs w:val="28"/>
        </w:rPr>
        <w:t xml:space="preserve">шних хозяйств (для получения данных </w:t>
      </w:r>
      <w:r w:rsidR="00E961EA" w:rsidRPr="006E0251">
        <w:rPr>
          <w:color w:val="000000"/>
          <w:sz w:val="28"/>
          <w:szCs w:val="28"/>
        </w:rPr>
        <w:t>о сельскохозяйственном производстве в хозяйствах населения и другой предпринимательской деятельности) и другие источники информации.</w:t>
      </w:r>
    </w:p>
    <w:p w:rsidR="00E961EA" w:rsidRPr="006E0251" w:rsidRDefault="00E961EA" w:rsidP="006E0251">
      <w:pPr>
        <w:spacing w:line="360" w:lineRule="auto"/>
        <w:ind w:firstLine="709"/>
        <w:jc w:val="both"/>
        <w:rPr>
          <w:color w:val="000000"/>
          <w:sz w:val="28"/>
          <w:szCs w:val="28"/>
        </w:rPr>
      </w:pPr>
      <w:r w:rsidRPr="006E0251">
        <w:rPr>
          <w:color w:val="000000"/>
          <w:sz w:val="28"/>
          <w:szCs w:val="28"/>
        </w:rPr>
        <w:t>Промежуточное потребление оценивается в рыночных ценах (ценах покупателей) на момент поступления соответствующих товаров и услуг в производство.</w:t>
      </w:r>
    </w:p>
    <w:p w:rsidR="00E961EA" w:rsidRPr="006E0251" w:rsidRDefault="00E961EA" w:rsidP="006E0251">
      <w:pPr>
        <w:spacing w:line="360" w:lineRule="auto"/>
        <w:ind w:firstLine="709"/>
        <w:jc w:val="both"/>
        <w:rPr>
          <w:color w:val="000000"/>
          <w:sz w:val="28"/>
          <w:szCs w:val="28"/>
        </w:rPr>
      </w:pPr>
      <w:r w:rsidRPr="006E0251">
        <w:rPr>
          <w:color w:val="000000"/>
          <w:sz w:val="28"/>
          <w:szCs w:val="28"/>
        </w:rPr>
        <w:t>Разность между выпуском товаров и услуг и промежуточным потреблением называется валовой добавленной стоимостью (ВДС):</w:t>
      </w:r>
    </w:p>
    <w:p w:rsidR="00690DE8" w:rsidRDefault="00690DE8" w:rsidP="006E0251">
      <w:pPr>
        <w:spacing w:line="360" w:lineRule="auto"/>
        <w:ind w:firstLine="709"/>
        <w:jc w:val="both"/>
        <w:rPr>
          <w:color w:val="000000"/>
          <w:sz w:val="28"/>
          <w:szCs w:val="28"/>
        </w:rPr>
      </w:pPr>
    </w:p>
    <w:p w:rsidR="006E0251" w:rsidRDefault="00E961EA" w:rsidP="006E0251">
      <w:pPr>
        <w:spacing w:line="360" w:lineRule="auto"/>
        <w:ind w:firstLine="709"/>
        <w:jc w:val="both"/>
        <w:rPr>
          <w:color w:val="000000"/>
          <w:sz w:val="28"/>
          <w:szCs w:val="28"/>
        </w:rPr>
      </w:pPr>
      <w:r w:rsidRPr="006E0251">
        <w:rPr>
          <w:color w:val="000000"/>
          <w:sz w:val="28"/>
          <w:szCs w:val="28"/>
        </w:rPr>
        <w:t>ВДС = В – ПП.</w:t>
      </w:r>
    </w:p>
    <w:p w:rsidR="005C4915" w:rsidRPr="006E0251" w:rsidRDefault="00690DE8" w:rsidP="006E0251">
      <w:pPr>
        <w:spacing w:line="360" w:lineRule="auto"/>
        <w:ind w:firstLine="709"/>
        <w:jc w:val="both"/>
        <w:rPr>
          <w:color w:val="000000"/>
          <w:sz w:val="28"/>
          <w:szCs w:val="28"/>
        </w:rPr>
      </w:pPr>
      <w:r>
        <w:rPr>
          <w:color w:val="000000"/>
          <w:sz w:val="28"/>
          <w:szCs w:val="28"/>
        </w:rPr>
        <w:br w:type="page"/>
      </w:r>
      <w:r w:rsidR="00E961EA" w:rsidRPr="006E0251">
        <w:rPr>
          <w:color w:val="000000"/>
          <w:sz w:val="28"/>
          <w:szCs w:val="28"/>
        </w:rPr>
        <w:t xml:space="preserve">Термин «валовая» означает, что при исчислении показателя добавленной стоимости из выпуска не вычитается потребление основного капитала, которое, так же как и стоимость других потребленных в производстве товаров и услуг, является результатом производственной деятельности предшествующих периодов. </w:t>
      </w:r>
      <w:r w:rsidR="005C4915" w:rsidRPr="006E0251">
        <w:rPr>
          <w:color w:val="000000"/>
          <w:sz w:val="28"/>
          <w:szCs w:val="28"/>
        </w:rPr>
        <w:t>Потребление основного капитала (А) определяется в СНС как уменьшение стоимости основного капитала в процессе производства товаров и услуг в результате физического и морального износа или обычных повреждений. Оно должно рассчитываться исходя из фактических сроков службы и восстановительной стоимости элементов основного капитала, например на основе метода непрерывной инвентаризации. Если из валовой добавленной стоимости исключить потребление основного капитала, то получим показатель, называемый чистой добавленной стоимостью (ЧДС). Он более точно отражает вновь созданную в текущем периоде стоимость, добавленную к стоимости потребленных в процессе производства товаров и услуг:</w:t>
      </w:r>
    </w:p>
    <w:p w:rsidR="00690DE8" w:rsidRDefault="00690DE8" w:rsidP="006E0251">
      <w:pPr>
        <w:spacing w:line="360" w:lineRule="auto"/>
        <w:ind w:firstLine="709"/>
        <w:jc w:val="both"/>
        <w:rPr>
          <w:color w:val="000000"/>
          <w:sz w:val="28"/>
          <w:szCs w:val="28"/>
        </w:rPr>
      </w:pPr>
    </w:p>
    <w:p w:rsidR="005C4915" w:rsidRPr="006E0251" w:rsidRDefault="005C4915" w:rsidP="006E0251">
      <w:pPr>
        <w:spacing w:line="360" w:lineRule="auto"/>
        <w:ind w:firstLine="709"/>
        <w:jc w:val="both"/>
        <w:rPr>
          <w:color w:val="000000"/>
          <w:sz w:val="28"/>
          <w:szCs w:val="28"/>
        </w:rPr>
      </w:pPr>
      <w:r w:rsidRPr="006E0251">
        <w:rPr>
          <w:color w:val="000000"/>
          <w:sz w:val="28"/>
          <w:szCs w:val="28"/>
        </w:rPr>
        <w:t>ЧДС = ВДС – А.</w:t>
      </w:r>
    </w:p>
    <w:p w:rsidR="00690DE8" w:rsidRDefault="00690DE8" w:rsidP="006E0251">
      <w:pPr>
        <w:spacing w:line="360" w:lineRule="auto"/>
        <w:ind w:firstLine="709"/>
        <w:jc w:val="both"/>
        <w:rPr>
          <w:color w:val="000000"/>
          <w:sz w:val="28"/>
          <w:szCs w:val="28"/>
        </w:rPr>
      </w:pPr>
    </w:p>
    <w:p w:rsidR="00DD3577" w:rsidRPr="006E0251" w:rsidRDefault="005C4915" w:rsidP="006E0251">
      <w:pPr>
        <w:spacing w:line="360" w:lineRule="auto"/>
        <w:ind w:firstLine="709"/>
        <w:jc w:val="both"/>
        <w:rPr>
          <w:color w:val="000000"/>
          <w:sz w:val="28"/>
          <w:szCs w:val="28"/>
        </w:rPr>
      </w:pPr>
      <w:r w:rsidRPr="006E0251">
        <w:rPr>
          <w:color w:val="000000"/>
          <w:sz w:val="28"/>
          <w:szCs w:val="28"/>
        </w:rPr>
        <w:t xml:space="preserve">Поскольку выпуск измеряется в основных ценах, </w:t>
      </w:r>
      <w:r w:rsidR="00DD3577" w:rsidRPr="006E0251">
        <w:rPr>
          <w:color w:val="000000"/>
          <w:sz w:val="28"/>
          <w:szCs w:val="28"/>
        </w:rPr>
        <w:t>валовая добавленная стоимость и чистая добавленная стоимость также оцениваются в основных ценах, включающих субсидии, но исключающих налоги на продукты. Из этого вытекает, что одним из компонентов добавленной стоимости являются другие налоги на производство.</w:t>
      </w:r>
    </w:p>
    <w:p w:rsidR="006E0251" w:rsidRDefault="00DD3577" w:rsidP="006E0251">
      <w:pPr>
        <w:spacing w:line="360" w:lineRule="auto"/>
        <w:ind w:firstLine="709"/>
        <w:jc w:val="both"/>
        <w:rPr>
          <w:color w:val="000000"/>
          <w:sz w:val="28"/>
          <w:szCs w:val="28"/>
        </w:rPr>
      </w:pPr>
      <w:r w:rsidRPr="006E0251">
        <w:rPr>
          <w:color w:val="000000"/>
          <w:sz w:val="28"/>
          <w:szCs w:val="28"/>
        </w:rPr>
        <w:t>Сумма валовой добавленной стоимости всех секторов национальной экономики равна сумме добавленной стоимости всех отраслей. Для определения ВРП в рыночных ценах сумма валовой добавленной стоимости отраслей или секторов экономики уменьшается на величину косвенно измеряемых услуг финансового посредничества</w:t>
      </w:r>
      <w:r w:rsidR="002B3E4B" w:rsidRPr="006E0251">
        <w:rPr>
          <w:rStyle w:val="a5"/>
          <w:color w:val="000000"/>
          <w:sz w:val="28"/>
          <w:szCs w:val="28"/>
        </w:rPr>
        <w:footnoteReference w:id="1"/>
      </w:r>
      <w:r w:rsidR="002B3E4B" w:rsidRPr="006E0251">
        <w:rPr>
          <w:color w:val="000000"/>
          <w:sz w:val="28"/>
          <w:szCs w:val="28"/>
        </w:rPr>
        <w:t xml:space="preserve"> и увеличивается на величину чистых налогов на продукты (ЧНП):</w:t>
      </w:r>
    </w:p>
    <w:p w:rsidR="00690DE8" w:rsidRDefault="00690DE8" w:rsidP="006E0251">
      <w:pPr>
        <w:spacing w:line="360" w:lineRule="auto"/>
        <w:ind w:firstLine="709"/>
        <w:jc w:val="both"/>
        <w:rPr>
          <w:color w:val="000000"/>
          <w:sz w:val="28"/>
          <w:szCs w:val="28"/>
        </w:rPr>
      </w:pPr>
    </w:p>
    <w:p w:rsidR="002B3E4B" w:rsidRPr="006E0251" w:rsidRDefault="002B3E4B" w:rsidP="006E0251">
      <w:pPr>
        <w:spacing w:line="360" w:lineRule="auto"/>
        <w:ind w:firstLine="709"/>
        <w:jc w:val="both"/>
        <w:rPr>
          <w:color w:val="000000"/>
          <w:sz w:val="28"/>
          <w:szCs w:val="28"/>
        </w:rPr>
      </w:pPr>
      <w:r w:rsidRPr="006E0251">
        <w:rPr>
          <w:color w:val="000000"/>
          <w:sz w:val="28"/>
          <w:szCs w:val="28"/>
        </w:rPr>
        <w:t>ВВП = ∑ ВДС + ЧНП,</w:t>
      </w:r>
    </w:p>
    <w:p w:rsidR="00690DE8" w:rsidRDefault="00690DE8" w:rsidP="006E0251">
      <w:pPr>
        <w:spacing w:line="360" w:lineRule="auto"/>
        <w:ind w:firstLine="709"/>
        <w:jc w:val="both"/>
        <w:rPr>
          <w:color w:val="000000"/>
          <w:sz w:val="28"/>
          <w:szCs w:val="28"/>
        </w:rPr>
      </w:pPr>
    </w:p>
    <w:p w:rsidR="00F05B71" w:rsidRPr="006E0251" w:rsidRDefault="00F05B71" w:rsidP="006E0251">
      <w:pPr>
        <w:spacing w:line="360" w:lineRule="auto"/>
        <w:ind w:firstLine="709"/>
        <w:jc w:val="both"/>
        <w:rPr>
          <w:color w:val="000000"/>
          <w:sz w:val="28"/>
          <w:szCs w:val="28"/>
        </w:rPr>
      </w:pPr>
      <w:r w:rsidRPr="006E0251">
        <w:rPr>
          <w:color w:val="000000"/>
          <w:sz w:val="28"/>
          <w:szCs w:val="28"/>
        </w:rPr>
        <w:t>где ∑ ВДС – суммарная величина валовой добавленной стоимости за вычетом косвенно измеряемых услуг финансового посредничества;</w:t>
      </w:r>
    </w:p>
    <w:p w:rsidR="00F05B71" w:rsidRPr="006E0251" w:rsidRDefault="00F05B71" w:rsidP="006E0251">
      <w:pPr>
        <w:spacing w:line="360" w:lineRule="auto"/>
        <w:ind w:firstLine="709"/>
        <w:jc w:val="both"/>
        <w:rPr>
          <w:color w:val="000000"/>
          <w:sz w:val="28"/>
          <w:szCs w:val="28"/>
        </w:rPr>
      </w:pPr>
      <w:r w:rsidRPr="006E0251">
        <w:rPr>
          <w:color w:val="000000"/>
          <w:sz w:val="28"/>
          <w:szCs w:val="28"/>
        </w:rPr>
        <w:t>Исключая из валового внутреннего продукта потребление основного капитала, получают чистый внутренний продукт (ЧВП)</w:t>
      </w:r>
      <w:r w:rsidRPr="006E0251">
        <w:rPr>
          <w:rStyle w:val="a5"/>
          <w:color w:val="000000"/>
          <w:sz w:val="28"/>
          <w:szCs w:val="28"/>
        </w:rPr>
        <w:footnoteReference w:id="2"/>
      </w:r>
      <w:r w:rsidR="00736969" w:rsidRPr="006E0251">
        <w:rPr>
          <w:color w:val="000000"/>
          <w:sz w:val="28"/>
          <w:szCs w:val="28"/>
        </w:rPr>
        <w:t>:</w:t>
      </w:r>
    </w:p>
    <w:p w:rsidR="00690DE8" w:rsidRDefault="00690DE8" w:rsidP="006E0251">
      <w:pPr>
        <w:spacing w:line="360" w:lineRule="auto"/>
        <w:ind w:firstLine="709"/>
        <w:jc w:val="both"/>
        <w:rPr>
          <w:color w:val="000000"/>
          <w:sz w:val="28"/>
          <w:szCs w:val="28"/>
        </w:rPr>
      </w:pPr>
    </w:p>
    <w:p w:rsidR="00736969" w:rsidRPr="006E0251" w:rsidRDefault="00736969" w:rsidP="006E0251">
      <w:pPr>
        <w:spacing w:line="360" w:lineRule="auto"/>
        <w:ind w:firstLine="709"/>
        <w:jc w:val="both"/>
        <w:rPr>
          <w:color w:val="000000"/>
          <w:sz w:val="28"/>
          <w:szCs w:val="28"/>
        </w:rPr>
      </w:pPr>
      <w:r w:rsidRPr="006E0251">
        <w:rPr>
          <w:color w:val="000000"/>
          <w:sz w:val="28"/>
          <w:szCs w:val="28"/>
        </w:rPr>
        <w:t>ЧВП = ВВП – А.</w:t>
      </w:r>
    </w:p>
    <w:p w:rsidR="00736969" w:rsidRPr="006E0251" w:rsidRDefault="00736969" w:rsidP="006E0251">
      <w:pPr>
        <w:spacing w:line="360" w:lineRule="auto"/>
        <w:ind w:firstLine="709"/>
        <w:jc w:val="both"/>
        <w:rPr>
          <w:color w:val="000000"/>
          <w:sz w:val="28"/>
          <w:szCs w:val="28"/>
        </w:rPr>
      </w:pPr>
    </w:p>
    <w:p w:rsidR="00736969" w:rsidRPr="006E0251" w:rsidRDefault="00B8712E" w:rsidP="006E0251">
      <w:pPr>
        <w:spacing w:line="360" w:lineRule="auto"/>
        <w:ind w:firstLine="709"/>
        <w:jc w:val="center"/>
        <w:rPr>
          <w:b/>
          <w:bCs/>
          <w:color w:val="000000"/>
          <w:sz w:val="28"/>
          <w:szCs w:val="28"/>
        </w:rPr>
      </w:pPr>
      <w:r w:rsidRPr="006E0251">
        <w:rPr>
          <w:b/>
          <w:bCs/>
          <w:color w:val="000000"/>
          <w:sz w:val="28"/>
          <w:szCs w:val="28"/>
        </w:rPr>
        <w:t xml:space="preserve">1.2 </w:t>
      </w:r>
      <w:r w:rsidR="00736969" w:rsidRPr="006E0251">
        <w:rPr>
          <w:b/>
          <w:bCs/>
          <w:color w:val="000000"/>
          <w:sz w:val="28"/>
          <w:szCs w:val="28"/>
        </w:rPr>
        <w:t>Распределительный метод исчисления В</w:t>
      </w:r>
      <w:r w:rsidR="00C35C0A" w:rsidRPr="006E0251">
        <w:rPr>
          <w:b/>
          <w:bCs/>
          <w:color w:val="000000"/>
          <w:sz w:val="28"/>
          <w:szCs w:val="28"/>
        </w:rPr>
        <w:t>Р</w:t>
      </w:r>
      <w:r w:rsidR="00736969" w:rsidRPr="006E0251">
        <w:rPr>
          <w:b/>
          <w:bCs/>
          <w:color w:val="000000"/>
          <w:sz w:val="28"/>
          <w:szCs w:val="28"/>
        </w:rPr>
        <w:t>П</w:t>
      </w:r>
    </w:p>
    <w:p w:rsidR="006E0251" w:rsidRPr="00690DE8" w:rsidRDefault="006E0251" w:rsidP="006E0251">
      <w:pPr>
        <w:spacing w:line="360" w:lineRule="auto"/>
        <w:ind w:firstLine="709"/>
        <w:jc w:val="both"/>
        <w:rPr>
          <w:color w:val="000000"/>
          <w:sz w:val="28"/>
          <w:szCs w:val="28"/>
        </w:rPr>
      </w:pPr>
    </w:p>
    <w:p w:rsidR="00736969" w:rsidRPr="006E0251" w:rsidRDefault="00736969" w:rsidP="006E0251">
      <w:pPr>
        <w:spacing w:line="360" w:lineRule="auto"/>
        <w:ind w:firstLine="709"/>
        <w:jc w:val="both"/>
        <w:rPr>
          <w:color w:val="000000"/>
          <w:sz w:val="28"/>
          <w:szCs w:val="28"/>
        </w:rPr>
      </w:pPr>
      <w:r w:rsidRPr="006E0251">
        <w:rPr>
          <w:color w:val="000000"/>
          <w:sz w:val="28"/>
          <w:szCs w:val="28"/>
        </w:rPr>
        <w:t>Н</w:t>
      </w:r>
      <w:r w:rsidR="00C35C0A" w:rsidRPr="006E0251">
        <w:rPr>
          <w:color w:val="000000"/>
          <w:sz w:val="28"/>
          <w:szCs w:val="28"/>
        </w:rPr>
        <w:t>а стадии формирования доходов ВРП</w:t>
      </w:r>
      <w:r w:rsidRPr="006E0251">
        <w:rPr>
          <w:color w:val="000000"/>
          <w:sz w:val="28"/>
          <w:szCs w:val="28"/>
        </w:rPr>
        <w:t xml:space="preserve"> может быть исчислен как сумма первичных доходов, подлежащих распределению между непосредственными участниками процесса производства. Эти доходы являются компонентами добавленной стоимости текущего периода, созданной в процессе производства. К ним относятся следующие доходы от производства</w:t>
      </w:r>
      <w:r w:rsidRPr="006E0251">
        <w:rPr>
          <w:color w:val="000000"/>
          <w:sz w:val="28"/>
          <w:szCs w:val="28"/>
          <w:lang w:val="en-US"/>
        </w:rPr>
        <w:t>:</w:t>
      </w:r>
    </w:p>
    <w:p w:rsidR="00736969" w:rsidRPr="006E0251" w:rsidRDefault="00B47EC5" w:rsidP="006E0251">
      <w:pPr>
        <w:numPr>
          <w:ilvl w:val="0"/>
          <w:numId w:val="4"/>
        </w:numPr>
        <w:spacing w:line="360" w:lineRule="auto"/>
        <w:jc w:val="both"/>
        <w:rPr>
          <w:color w:val="000000"/>
          <w:sz w:val="28"/>
          <w:szCs w:val="28"/>
        </w:rPr>
      </w:pPr>
      <w:r w:rsidRPr="006E0251">
        <w:rPr>
          <w:color w:val="000000"/>
          <w:sz w:val="28"/>
          <w:szCs w:val="28"/>
        </w:rPr>
        <w:t>оплата труда наемных работников (резидентов и нерезидентов), определяемая как вознаграждение в денежной и в натуральной форме, выплачиваемое резидентами наемным работникам за работу, выполненную в течение текущего периода. При этом учитываются все начисленные работникам суммы ( до исключения налогов на доходы и других вычетов из заработной платы), а также отчисления страховых взносов в фонды социального страхования и обеспечения;</w:t>
      </w:r>
    </w:p>
    <w:p w:rsidR="00B47EC5" w:rsidRPr="006E0251" w:rsidRDefault="00015678" w:rsidP="006E0251">
      <w:pPr>
        <w:numPr>
          <w:ilvl w:val="0"/>
          <w:numId w:val="4"/>
        </w:numPr>
        <w:spacing w:line="360" w:lineRule="auto"/>
        <w:jc w:val="both"/>
        <w:rPr>
          <w:color w:val="000000"/>
          <w:sz w:val="28"/>
          <w:szCs w:val="28"/>
        </w:rPr>
      </w:pPr>
      <w:r w:rsidRPr="006E0251">
        <w:rPr>
          <w:color w:val="000000"/>
          <w:sz w:val="28"/>
          <w:szCs w:val="28"/>
        </w:rPr>
        <w:t>чистые налоги на производство и импорт, являющиеся доходами государства. В этом элементе учитываются не только налоги и субсидии на продукты, но и другие налоги на производство, которыми облагаются производственные единицы как участники процесса производства (исключая налоги на прибыль и другие доходы);</w:t>
      </w:r>
    </w:p>
    <w:p w:rsidR="00015678" w:rsidRPr="006E0251" w:rsidRDefault="00015678" w:rsidP="006E0251">
      <w:pPr>
        <w:numPr>
          <w:ilvl w:val="0"/>
          <w:numId w:val="4"/>
        </w:numPr>
        <w:spacing w:line="360" w:lineRule="auto"/>
        <w:jc w:val="both"/>
        <w:rPr>
          <w:color w:val="000000"/>
          <w:sz w:val="28"/>
          <w:szCs w:val="28"/>
        </w:rPr>
      </w:pPr>
      <w:r w:rsidRPr="006E0251">
        <w:rPr>
          <w:color w:val="000000"/>
          <w:sz w:val="28"/>
          <w:szCs w:val="28"/>
        </w:rPr>
        <w:t>валовая прибыль и валовые смешанные доходы, полученные резидентами в результате их участия в производстве до расчетов с другими хозяйственными единицами за использование заемных финансовых или нефинансовых непроизведенных активов в процессе производства (т.е. до выплаты дивидендов по акциям, процентов по вкладам, ренты за пользование землей и т.п.). Выплаты за использование заемных активов называются в СНС доходами от собственности. Если из этого элемента исключить потребление основного капитала, то получим чистую прибыль и чистые смешанные доходы.</w:t>
      </w:r>
    </w:p>
    <w:p w:rsidR="006E0251" w:rsidRDefault="00C35C0A" w:rsidP="006E0251">
      <w:pPr>
        <w:spacing w:line="360" w:lineRule="auto"/>
        <w:ind w:firstLine="709"/>
        <w:jc w:val="both"/>
        <w:rPr>
          <w:color w:val="000000"/>
          <w:sz w:val="28"/>
          <w:szCs w:val="28"/>
        </w:rPr>
      </w:pPr>
      <w:r w:rsidRPr="006E0251">
        <w:rPr>
          <w:color w:val="000000"/>
          <w:sz w:val="28"/>
          <w:szCs w:val="28"/>
        </w:rPr>
        <w:t>Данный метод расчета ВРП используется для анализа его стоимостной структуры.</w:t>
      </w:r>
    </w:p>
    <w:p w:rsidR="00E34EB6" w:rsidRPr="006E0251" w:rsidRDefault="00C35C0A" w:rsidP="006E0251">
      <w:pPr>
        <w:spacing w:line="360" w:lineRule="auto"/>
        <w:ind w:firstLine="709"/>
        <w:jc w:val="both"/>
        <w:rPr>
          <w:color w:val="000000"/>
          <w:sz w:val="28"/>
          <w:szCs w:val="28"/>
        </w:rPr>
      </w:pPr>
      <w:r w:rsidRPr="006E0251">
        <w:rPr>
          <w:color w:val="000000"/>
          <w:sz w:val="28"/>
          <w:szCs w:val="28"/>
        </w:rPr>
        <w:t xml:space="preserve">В процессе распределения первичных доходов </w:t>
      </w:r>
      <w:r w:rsidR="000B1A0A" w:rsidRPr="006E0251">
        <w:rPr>
          <w:color w:val="000000"/>
          <w:sz w:val="28"/>
          <w:szCs w:val="28"/>
        </w:rPr>
        <w:t>принимают участие не только</w:t>
      </w:r>
      <w:r w:rsidR="006E0251">
        <w:rPr>
          <w:color w:val="000000"/>
          <w:sz w:val="28"/>
          <w:szCs w:val="28"/>
        </w:rPr>
        <w:t xml:space="preserve"> </w:t>
      </w:r>
      <w:r w:rsidR="000B1A0A" w:rsidRPr="006E0251">
        <w:rPr>
          <w:color w:val="000000"/>
          <w:sz w:val="28"/>
          <w:szCs w:val="28"/>
        </w:rPr>
        <w:t>резиденты региона , но и нерезиденты (остальной мир). Часть первичных доходов должна быть передана нерезидентам в виде оплаты труда и в виде доходов от собственности (дивидендов, процентов и др.). Вместе с тем резиденты могут получить первичные доходы от прямого или косвенного участия в производстве ВРП</w:t>
      </w:r>
      <w:r w:rsidR="00E34EB6" w:rsidRPr="006E0251">
        <w:rPr>
          <w:color w:val="000000"/>
          <w:sz w:val="28"/>
          <w:szCs w:val="28"/>
        </w:rPr>
        <w:t xml:space="preserve"> других регионов также в виде оплаты труда и доходов от собственности. Если из ВРП исключить первичные доходы, переданные остальному миру, и прибавить первичные доходы, полученные от остального мира, то получим валовой национальный доход региона (ВНД) в рыночных ценах.</w:t>
      </w:r>
    </w:p>
    <w:p w:rsidR="00C469AE" w:rsidRPr="006E0251" w:rsidRDefault="00E34EB6" w:rsidP="006E0251">
      <w:pPr>
        <w:spacing w:line="360" w:lineRule="auto"/>
        <w:ind w:firstLine="709"/>
        <w:jc w:val="both"/>
        <w:rPr>
          <w:color w:val="000000"/>
          <w:sz w:val="28"/>
          <w:szCs w:val="28"/>
        </w:rPr>
      </w:pPr>
      <w:r w:rsidRPr="006E0251">
        <w:rPr>
          <w:color w:val="000000"/>
          <w:sz w:val="28"/>
          <w:szCs w:val="28"/>
        </w:rPr>
        <w:t>Национальный доход (валовой или чистый) характеризует сумму всех первичных доходов, полученных резидентами страны в результате прямого или косвенного участия в производственной деятельности как в пределах национальной экономики, так и за ее пределами .</w:t>
      </w:r>
    </w:p>
    <w:p w:rsidR="00C35C0A" w:rsidRPr="006E0251" w:rsidRDefault="00B8712E" w:rsidP="006E0251">
      <w:pPr>
        <w:spacing w:line="360" w:lineRule="auto"/>
        <w:ind w:firstLine="709"/>
        <w:jc w:val="center"/>
        <w:rPr>
          <w:b/>
          <w:bCs/>
          <w:color w:val="000000"/>
          <w:sz w:val="28"/>
          <w:szCs w:val="28"/>
        </w:rPr>
      </w:pPr>
      <w:r w:rsidRPr="006E0251">
        <w:rPr>
          <w:b/>
          <w:bCs/>
          <w:color w:val="000000"/>
          <w:sz w:val="28"/>
          <w:szCs w:val="28"/>
        </w:rPr>
        <w:t xml:space="preserve">1.3 </w:t>
      </w:r>
      <w:r w:rsidR="00C469AE" w:rsidRPr="006E0251">
        <w:rPr>
          <w:b/>
          <w:bCs/>
          <w:color w:val="000000"/>
          <w:sz w:val="28"/>
          <w:szCs w:val="28"/>
        </w:rPr>
        <w:t>Исчисление ВРП методом конечного использования</w:t>
      </w:r>
    </w:p>
    <w:p w:rsidR="006E0251" w:rsidRPr="00690DE8" w:rsidRDefault="006E0251" w:rsidP="006E0251">
      <w:pPr>
        <w:spacing w:line="360" w:lineRule="auto"/>
        <w:ind w:firstLine="709"/>
        <w:jc w:val="both"/>
        <w:rPr>
          <w:color w:val="000000"/>
          <w:sz w:val="28"/>
          <w:szCs w:val="28"/>
        </w:rPr>
      </w:pPr>
    </w:p>
    <w:p w:rsidR="00C469AE" w:rsidRPr="006E0251" w:rsidRDefault="00C469AE" w:rsidP="006E0251">
      <w:pPr>
        <w:spacing w:line="360" w:lineRule="auto"/>
        <w:ind w:firstLine="709"/>
        <w:jc w:val="both"/>
        <w:rPr>
          <w:color w:val="000000"/>
          <w:sz w:val="28"/>
          <w:szCs w:val="28"/>
        </w:rPr>
      </w:pPr>
      <w:r w:rsidRPr="006E0251">
        <w:rPr>
          <w:color w:val="000000"/>
          <w:sz w:val="28"/>
          <w:szCs w:val="28"/>
        </w:rPr>
        <w:t>ВРП представляет собой сумму расходов резидентов на конечное потребление, валовое накопление и чистого экспорта.</w:t>
      </w:r>
    </w:p>
    <w:p w:rsidR="006E0251" w:rsidRDefault="00C469AE" w:rsidP="006E0251">
      <w:pPr>
        <w:spacing w:line="360" w:lineRule="auto"/>
        <w:ind w:firstLine="709"/>
        <w:jc w:val="both"/>
        <w:rPr>
          <w:color w:val="000000"/>
          <w:sz w:val="28"/>
          <w:szCs w:val="28"/>
        </w:rPr>
      </w:pPr>
      <w:r w:rsidRPr="006E0251">
        <w:rPr>
          <w:color w:val="000000"/>
          <w:sz w:val="28"/>
          <w:szCs w:val="28"/>
        </w:rPr>
        <w:t>Под конечным потреблением понимается использование товаров и услуг для удовлетворения индивидуальных потребностей населения и коллективных потребностей общества в целом. Доходы одних институциональных единиц могут использоваться для финансирования расходов на потребительские товары и услуги, потребляемые другими институциональными единицами.</w:t>
      </w:r>
    </w:p>
    <w:p w:rsidR="000F1568" w:rsidRPr="006E0251" w:rsidRDefault="000F1568" w:rsidP="006E0251">
      <w:pPr>
        <w:spacing w:line="360" w:lineRule="auto"/>
        <w:ind w:firstLine="709"/>
        <w:jc w:val="both"/>
        <w:rPr>
          <w:color w:val="000000"/>
          <w:sz w:val="28"/>
          <w:szCs w:val="28"/>
        </w:rPr>
      </w:pPr>
      <w:r w:rsidRPr="006E0251">
        <w:rPr>
          <w:color w:val="000000"/>
          <w:sz w:val="28"/>
          <w:szCs w:val="28"/>
        </w:rPr>
        <w:t>Расходы на конечное потребление имеют институциональные единицы трех секторов</w:t>
      </w:r>
      <w:r w:rsidR="006E0251">
        <w:rPr>
          <w:color w:val="000000"/>
          <w:sz w:val="28"/>
          <w:szCs w:val="28"/>
        </w:rPr>
        <w:t xml:space="preserve"> </w:t>
      </w:r>
      <w:r w:rsidRPr="006E0251">
        <w:rPr>
          <w:color w:val="000000"/>
          <w:sz w:val="28"/>
          <w:szCs w:val="28"/>
        </w:rPr>
        <w:t>экономики: домашние хозяйства (</w:t>
      </w:r>
      <w:r w:rsidR="00897C7B">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v:imagedata r:id="rId7" o:title=""/>
          </v:shape>
        </w:pict>
      </w:r>
      <w:r w:rsidR="00DE25FA" w:rsidRPr="006E0251">
        <w:rPr>
          <w:color w:val="000000"/>
          <w:sz w:val="28"/>
          <w:szCs w:val="28"/>
        </w:rPr>
        <w:t>)</w:t>
      </w:r>
      <w:r w:rsidRPr="006E0251">
        <w:rPr>
          <w:color w:val="000000"/>
          <w:sz w:val="28"/>
          <w:szCs w:val="28"/>
        </w:rPr>
        <w:t>, государственные учреждения</w:t>
      </w:r>
      <w:r w:rsidR="00DE25FA" w:rsidRPr="006E0251">
        <w:rPr>
          <w:color w:val="000000"/>
          <w:sz w:val="28"/>
          <w:szCs w:val="28"/>
        </w:rPr>
        <w:t xml:space="preserve"> (</w:t>
      </w:r>
      <w:r w:rsidR="00897C7B">
        <w:rPr>
          <w:color w:val="000000"/>
          <w:sz w:val="28"/>
          <w:szCs w:val="28"/>
        </w:rPr>
        <w:pict>
          <v:shape id="_x0000_i1026" type="#_x0000_t75" style="width:14.25pt;height:17.25pt">
            <v:imagedata r:id="rId8" o:title=""/>
          </v:shape>
        </w:pict>
      </w:r>
      <w:r w:rsidR="00DE25FA" w:rsidRPr="006E0251">
        <w:rPr>
          <w:color w:val="000000"/>
          <w:sz w:val="28"/>
          <w:szCs w:val="28"/>
        </w:rPr>
        <w:t>)</w:t>
      </w:r>
      <w:r w:rsidRPr="006E0251">
        <w:rPr>
          <w:color w:val="000000"/>
          <w:sz w:val="28"/>
          <w:szCs w:val="28"/>
        </w:rPr>
        <w:t xml:space="preserve"> и некоммерческие организации</w:t>
      </w:r>
      <w:r w:rsidR="00DE25FA" w:rsidRPr="006E0251">
        <w:rPr>
          <w:color w:val="000000"/>
          <w:sz w:val="28"/>
          <w:szCs w:val="28"/>
        </w:rPr>
        <w:t xml:space="preserve"> (</w:t>
      </w:r>
      <w:r w:rsidR="00897C7B">
        <w:rPr>
          <w:color w:val="000000"/>
          <w:sz w:val="28"/>
          <w:szCs w:val="28"/>
        </w:rPr>
        <w:pict>
          <v:shape id="_x0000_i1027" type="#_x0000_t75" style="width:12.75pt;height:18pt">
            <v:imagedata r:id="rId9" o:title=""/>
          </v:shape>
        </w:pict>
      </w:r>
      <w:r w:rsidR="00DE25FA" w:rsidRPr="006E0251">
        <w:rPr>
          <w:color w:val="000000"/>
          <w:sz w:val="28"/>
          <w:szCs w:val="28"/>
        </w:rPr>
        <w:t>)</w:t>
      </w:r>
      <w:r w:rsidRPr="006E0251">
        <w:rPr>
          <w:color w:val="000000"/>
          <w:sz w:val="28"/>
          <w:szCs w:val="28"/>
        </w:rPr>
        <w:t>, обслуживающие домашние хозяйства.</w:t>
      </w:r>
    </w:p>
    <w:p w:rsidR="006E0251" w:rsidRDefault="00DE25FA" w:rsidP="006E0251">
      <w:pPr>
        <w:spacing w:line="360" w:lineRule="auto"/>
        <w:ind w:firstLine="709"/>
        <w:jc w:val="both"/>
        <w:rPr>
          <w:color w:val="000000"/>
          <w:sz w:val="28"/>
          <w:szCs w:val="28"/>
        </w:rPr>
      </w:pPr>
      <w:r w:rsidRPr="006E0251">
        <w:rPr>
          <w:color w:val="000000"/>
          <w:sz w:val="28"/>
          <w:szCs w:val="28"/>
        </w:rPr>
        <w:t>В составе расходов на конечное потребление государственных учреждений (</w:t>
      </w:r>
      <w:r w:rsidR="00897C7B">
        <w:rPr>
          <w:color w:val="000000"/>
          <w:sz w:val="28"/>
          <w:szCs w:val="28"/>
        </w:rPr>
        <w:pict>
          <v:shape id="_x0000_i1028" type="#_x0000_t75" style="width:15pt;height:17.25pt">
            <v:imagedata r:id="rId10" o:title=""/>
          </v:shape>
        </w:pict>
      </w:r>
      <w:r w:rsidRPr="006E0251">
        <w:rPr>
          <w:color w:val="000000"/>
          <w:sz w:val="28"/>
          <w:szCs w:val="28"/>
        </w:rPr>
        <w:t>) могут быть выделены две группы:</w:t>
      </w:r>
    </w:p>
    <w:p w:rsidR="00E910BC" w:rsidRPr="006E0251" w:rsidRDefault="00DE25FA" w:rsidP="006E0251">
      <w:pPr>
        <w:numPr>
          <w:ilvl w:val="0"/>
          <w:numId w:val="5"/>
        </w:numPr>
        <w:spacing w:line="360" w:lineRule="auto"/>
        <w:jc w:val="both"/>
        <w:rPr>
          <w:color w:val="000000"/>
          <w:sz w:val="28"/>
          <w:szCs w:val="28"/>
        </w:rPr>
      </w:pPr>
      <w:r w:rsidRPr="006E0251">
        <w:rPr>
          <w:color w:val="000000"/>
          <w:sz w:val="28"/>
          <w:szCs w:val="28"/>
        </w:rPr>
        <w:t>расходы на индивидуальные товары и услуги, предоставляемые домашним хозяйствам (</w:t>
      </w:r>
      <w:r w:rsidR="00897C7B">
        <w:rPr>
          <w:color w:val="000000"/>
          <w:sz w:val="28"/>
          <w:szCs w:val="28"/>
        </w:rPr>
        <w:pict>
          <v:shape id="_x0000_i1029" type="#_x0000_t75" style="width:18pt;height:17.25pt">
            <v:imagedata r:id="rId11" o:title=""/>
          </v:shape>
        </w:pict>
      </w:r>
      <w:r w:rsidRPr="006E0251">
        <w:rPr>
          <w:color w:val="000000"/>
          <w:sz w:val="28"/>
          <w:szCs w:val="28"/>
        </w:rPr>
        <w:t>). Они включают стоимость</w:t>
      </w:r>
      <w:r w:rsidR="00E910BC" w:rsidRPr="006E0251">
        <w:rPr>
          <w:color w:val="000000"/>
          <w:sz w:val="28"/>
          <w:szCs w:val="28"/>
        </w:rPr>
        <w:t xml:space="preserve"> нерыночных услуг, оказываемых бюджетными учреждениями в области здравоохранения, образования, социального обеспечения, культуры, искусства, физкультуры и спорта, а также стоимость товаров и услуг, приобретенных ими для передачи домашним хозяйствам в качестве социальных пособий в натуральной форме (бесплатные лекарства, учебники, средства передвижения для инвалидов и услуги по их ремонту и др.);</w:t>
      </w:r>
    </w:p>
    <w:p w:rsidR="006E0251" w:rsidRDefault="00E910BC" w:rsidP="006E0251">
      <w:pPr>
        <w:numPr>
          <w:ilvl w:val="0"/>
          <w:numId w:val="5"/>
        </w:numPr>
        <w:spacing w:line="360" w:lineRule="auto"/>
        <w:jc w:val="both"/>
        <w:rPr>
          <w:color w:val="000000"/>
          <w:sz w:val="28"/>
          <w:szCs w:val="28"/>
        </w:rPr>
      </w:pPr>
      <w:r w:rsidRPr="006E0251">
        <w:rPr>
          <w:color w:val="000000"/>
          <w:sz w:val="28"/>
          <w:szCs w:val="28"/>
        </w:rPr>
        <w:t>расходы на коллективные услуги (</w:t>
      </w:r>
      <w:r w:rsidR="00897C7B">
        <w:rPr>
          <w:color w:val="000000"/>
          <w:sz w:val="28"/>
          <w:szCs w:val="28"/>
        </w:rPr>
        <w:pict>
          <v:shape id="_x0000_i1030" type="#_x0000_t75" style="width:18.75pt;height:17.25pt">
            <v:imagedata r:id="rId12" o:title=""/>
          </v:shape>
        </w:pict>
      </w:r>
      <w:r w:rsidRPr="006E0251">
        <w:rPr>
          <w:color w:val="000000"/>
          <w:sz w:val="28"/>
          <w:szCs w:val="28"/>
        </w:rPr>
        <w:t>) охватывают стоимость нерыночных услуг бюджетных организаций в области управления, обороны безопасности, науки, защиты окружающей среды и т.п.</w:t>
      </w:r>
    </w:p>
    <w:p w:rsidR="00291A34" w:rsidRPr="006E0251" w:rsidRDefault="00E910BC" w:rsidP="006E0251">
      <w:pPr>
        <w:spacing w:line="360" w:lineRule="auto"/>
        <w:ind w:firstLine="709"/>
        <w:jc w:val="both"/>
        <w:rPr>
          <w:color w:val="000000"/>
          <w:sz w:val="28"/>
          <w:szCs w:val="28"/>
        </w:rPr>
      </w:pPr>
      <w:r w:rsidRPr="006E0251">
        <w:rPr>
          <w:color w:val="000000"/>
          <w:sz w:val="28"/>
          <w:szCs w:val="28"/>
        </w:rPr>
        <w:t>Под фактическим конечным потреблением</w:t>
      </w:r>
      <w:r w:rsidR="00291A34" w:rsidRPr="006E0251">
        <w:rPr>
          <w:color w:val="000000"/>
          <w:sz w:val="28"/>
          <w:szCs w:val="28"/>
        </w:rPr>
        <w:t xml:space="preserve"> понимается стоимость фактически потребленных товаров и услуг независимо от источника финансирования. Оно включает:</w:t>
      </w:r>
    </w:p>
    <w:p w:rsidR="00E910BC" w:rsidRPr="006E0251" w:rsidRDefault="00291A34" w:rsidP="006E0251">
      <w:pPr>
        <w:numPr>
          <w:ilvl w:val="0"/>
          <w:numId w:val="6"/>
        </w:numPr>
        <w:spacing w:line="360" w:lineRule="auto"/>
        <w:jc w:val="both"/>
        <w:rPr>
          <w:color w:val="000000"/>
          <w:sz w:val="28"/>
          <w:szCs w:val="28"/>
        </w:rPr>
      </w:pPr>
      <w:r w:rsidRPr="006E0251">
        <w:rPr>
          <w:color w:val="000000"/>
          <w:sz w:val="28"/>
          <w:szCs w:val="28"/>
        </w:rPr>
        <w:t xml:space="preserve">стоимость всех индивидуальных товаров и услуг, приобретенных домашними хозяйствами-резидентами (фактическое конечное потребление домашних хозяйств) </w:t>
      </w:r>
      <w:r w:rsidR="00897C7B">
        <w:rPr>
          <w:color w:val="000000"/>
          <w:sz w:val="28"/>
          <w:szCs w:val="28"/>
        </w:rPr>
        <w:pict>
          <v:shape id="_x0000_i1031" type="#_x0000_t75" style="width:66pt;height:18pt">
            <v:imagedata r:id="rId13" o:title=""/>
          </v:shape>
        </w:pict>
      </w:r>
      <w:r w:rsidRPr="006E0251">
        <w:rPr>
          <w:color w:val="000000"/>
          <w:sz w:val="28"/>
          <w:szCs w:val="28"/>
        </w:rPr>
        <w:t>;</w:t>
      </w:r>
    </w:p>
    <w:p w:rsidR="00291A34" w:rsidRPr="006E0251" w:rsidRDefault="00291A34" w:rsidP="006E0251">
      <w:pPr>
        <w:numPr>
          <w:ilvl w:val="0"/>
          <w:numId w:val="6"/>
        </w:numPr>
        <w:spacing w:line="360" w:lineRule="auto"/>
        <w:jc w:val="both"/>
        <w:rPr>
          <w:color w:val="000000"/>
          <w:sz w:val="28"/>
          <w:szCs w:val="28"/>
        </w:rPr>
      </w:pPr>
      <w:r w:rsidRPr="006E0251">
        <w:rPr>
          <w:color w:val="000000"/>
          <w:sz w:val="28"/>
          <w:szCs w:val="28"/>
        </w:rPr>
        <w:t xml:space="preserve">стоимость коллективных услуг, предоставленных государственными учреждениями обществу в целом (фактическое конечное потребление государственных учреждений) </w:t>
      </w:r>
      <w:r w:rsidR="00897C7B">
        <w:rPr>
          <w:color w:val="000000"/>
          <w:sz w:val="28"/>
          <w:szCs w:val="28"/>
        </w:rPr>
        <w:pict>
          <v:shape id="_x0000_i1032" type="#_x0000_t75" style="width:18.75pt;height:17.25pt">
            <v:imagedata r:id="rId12" o:title=""/>
          </v:shape>
        </w:pict>
      </w:r>
      <w:r w:rsidRPr="006E0251">
        <w:rPr>
          <w:color w:val="000000"/>
          <w:sz w:val="28"/>
          <w:szCs w:val="28"/>
        </w:rPr>
        <w:t>.</w:t>
      </w:r>
    </w:p>
    <w:p w:rsidR="008E61D8" w:rsidRPr="006E0251" w:rsidRDefault="00CB5587" w:rsidP="006E0251">
      <w:pPr>
        <w:spacing w:line="360" w:lineRule="auto"/>
        <w:ind w:firstLine="709"/>
        <w:jc w:val="both"/>
        <w:rPr>
          <w:color w:val="000000"/>
          <w:sz w:val="28"/>
          <w:szCs w:val="28"/>
        </w:rPr>
      </w:pPr>
      <w:r w:rsidRPr="006E0251">
        <w:rPr>
          <w:color w:val="000000"/>
          <w:sz w:val="28"/>
          <w:szCs w:val="28"/>
        </w:rPr>
        <w:t>Для отдельных секторов расходы на конечное потребление не равны фактическому конечному потреблению. Для экономики в целом конечное потребление может быть исчислено двумя методами:</w:t>
      </w:r>
    </w:p>
    <w:p w:rsidR="00CB5587" w:rsidRPr="006E0251" w:rsidRDefault="00CB5587" w:rsidP="006E0251">
      <w:pPr>
        <w:numPr>
          <w:ilvl w:val="0"/>
          <w:numId w:val="7"/>
        </w:numPr>
        <w:spacing w:line="360" w:lineRule="auto"/>
        <w:jc w:val="both"/>
        <w:rPr>
          <w:color w:val="000000"/>
          <w:sz w:val="28"/>
          <w:szCs w:val="28"/>
        </w:rPr>
      </w:pPr>
      <w:r w:rsidRPr="006E0251">
        <w:rPr>
          <w:color w:val="000000"/>
          <w:sz w:val="28"/>
          <w:szCs w:val="28"/>
        </w:rPr>
        <w:t>как сумма расходов на конечное потребление всех секторов:</w:t>
      </w:r>
    </w:p>
    <w:p w:rsidR="00690DE8" w:rsidRDefault="00690DE8" w:rsidP="006E0251">
      <w:pPr>
        <w:spacing w:line="360" w:lineRule="auto"/>
        <w:ind w:firstLine="709"/>
        <w:jc w:val="both"/>
        <w:rPr>
          <w:color w:val="000000"/>
          <w:sz w:val="28"/>
          <w:szCs w:val="28"/>
        </w:rPr>
      </w:pPr>
    </w:p>
    <w:p w:rsidR="00CB5587" w:rsidRDefault="00897C7B" w:rsidP="006E0251">
      <w:pPr>
        <w:spacing w:line="360" w:lineRule="auto"/>
        <w:ind w:firstLine="709"/>
        <w:jc w:val="both"/>
        <w:rPr>
          <w:color w:val="000000"/>
          <w:sz w:val="28"/>
          <w:szCs w:val="28"/>
        </w:rPr>
      </w:pPr>
      <w:r>
        <w:rPr>
          <w:color w:val="000000"/>
          <w:sz w:val="28"/>
          <w:szCs w:val="28"/>
        </w:rPr>
        <w:pict>
          <v:shape id="_x0000_i1033" type="#_x0000_t75" style="width:63pt;height:18pt">
            <v:imagedata r:id="rId14" o:title=""/>
          </v:shape>
        </w:pict>
      </w:r>
      <w:r w:rsidR="00CB5587" w:rsidRPr="006E0251">
        <w:rPr>
          <w:color w:val="000000"/>
          <w:sz w:val="28"/>
          <w:szCs w:val="28"/>
          <w:lang w:val="en-US"/>
        </w:rPr>
        <w:t>;</w:t>
      </w:r>
    </w:p>
    <w:p w:rsidR="00690DE8" w:rsidRPr="006E0251" w:rsidRDefault="00690DE8" w:rsidP="006E0251">
      <w:pPr>
        <w:spacing w:line="360" w:lineRule="auto"/>
        <w:ind w:firstLine="709"/>
        <w:jc w:val="both"/>
        <w:rPr>
          <w:color w:val="000000"/>
          <w:sz w:val="28"/>
          <w:szCs w:val="28"/>
        </w:rPr>
      </w:pPr>
    </w:p>
    <w:p w:rsidR="006E0251" w:rsidRDefault="00CB5587" w:rsidP="006E0251">
      <w:pPr>
        <w:numPr>
          <w:ilvl w:val="0"/>
          <w:numId w:val="7"/>
        </w:numPr>
        <w:spacing w:line="360" w:lineRule="auto"/>
        <w:jc w:val="both"/>
        <w:rPr>
          <w:color w:val="000000"/>
          <w:sz w:val="28"/>
          <w:szCs w:val="28"/>
        </w:rPr>
      </w:pPr>
      <w:r w:rsidRPr="006E0251">
        <w:rPr>
          <w:color w:val="000000"/>
          <w:sz w:val="28"/>
          <w:szCs w:val="28"/>
        </w:rPr>
        <w:t>как сумма фактического конечного потребления домашних хозяйств и государственных учреждений:</w:t>
      </w:r>
    </w:p>
    <w:p w:rsidR="00690DE8" w:rsidRDefault="00690DE8" w:rsidP="006E0251">
      <w:pPr>
        <w:spacing w:line="360" w:lineRule="auto"/>
        <w:ind w:firstLine="709"/>
        <w:jc w:val="both"/>
        <w:rPr>
          <w:color w:val="000000"/>
          <w:sz w:val="28"/>
          <w:szCs w:val="28"/>
        </w:rPr>
      </w:pPr>
    </w:p>
    <w:p w:rsidR="00CB5587" w:rsidRDefault="00897C7B" w:rsidP="006E0251">
      <w:pPr>
        <w:spacing w:line="360" w:lineRule="auto"/>
        <w:ind w:firstLine="709"/>
        <w:jc w:val="both"/>
        <w:rPr>
          <w:color w:val="000000"/>
          <w:sz w:val="28"/>
          <w:szCs w:val="28"/>
        </w:rPr>
      </w:pPr>
      <w:r>
        <w:rPr>
          <w:color w:val="000000"/>
          <w:sz w:val="28"/>
          <w:szCs w:val="28"/>
        </w:rPr>
        <w:pict>
          <v:shape id="_x0000_i1034" type="#_x0000_t75" style="width:101.25pt;height:18pt">
            <v:imagedata r:id="rId15" o:title=""/>
          </v:shape>
        </w:pict>
      </w:r>
      <w:r w:rsidR="001243C1" w:rsidRPr="006E0251">
        <w:rPr>
          <w:color w:val="000000"/>
          <w:sz w:val="28"/>
          <w:szCs w:val="28"/>
        </w:rPr>
        <w:t>.</w:t>
      </w:r>
    </w:p>
    <w:p w:rsidR="00690DE8" w:rsidRPr="006E0251" w:rsidRDefault="00690DE8" w:rsidP="006E0251">
      <w:pPr>
        <w:spacing w:line="360" w:lineRule="auto"/>
        <w:ind w:firstLine="709"/>
        <w:jc w:val="both"/>
        <w:rPr>
          <w:color w:val="000000"/>
          <w:sz w:val="28"/>
          <w:szCs w:val="28"/>
        </w:rPr>
      </w:pPr>
    </w:p>
    <w:p w:rsidR="001243C1" w:rsidRPr="006E0251" w:rsidRDefault="001243C1" w:rsidP="006E0251">
      <w:pPr>
        <w:spacing w:line="360" w:lineRule="auto"/>
        <w:ind w:firstLine="709"/>
        <w:jc w:val="both"/>
        <w:rPr>
          <w:color w:val="000000"/>
          <w:sz w:val="28"/>
          <w:szCs w:val="28"/>
        </w:rPr>
      </w:pPr>
      <w:r w:rsidRPr="006E0251">
        <w:rPr>
          <w:color w:val="000000"/>
          <w:sz w:val="28"/>
          <w:szCs w:val="28"/>
        </w:rPr>
        <w:t>Помимо расходов на конечное потребление основными компонентами конечного использования ВРП являются валовое накопление и чистый экспорт товаров и услуг. Валовое накопление охватывает следующие три элемента</w:t>
      </w:r>
      <w:r w:rsidRPr="00690DE8">
        <w:rPr>
          <w:color w:val="000000"/>
          <w:sz w:val="28"/>
          <w:szCs w:val="28"/>
        </w:rPr>
        <w:t>:</w:t>
      </w:r>
    </w:p>
    <w:p w:rsidR="001243C1" w:rsidRPr="006E0251" w:rsidRDefault="001243C1" w:rsidP="006E0251">
      <w:pPr>
        <w:numPr>
          <w:ilvl w:val="0"/>
          <w:numId w:val="7"/>
        </w:numPr>
        <w:spacing w:line="360" w:lineRule="auto"/>
        <w:jc w:val="both"/>
        <w:rPr>
          <w:color w:val="000000"/>
          <w:sz w:val="28"/>
          <w:szCs w:val="28"/>
        </w:rPr>
      </w:pPr>
      <w:r w:rsidRPr="006E0251">
        <w:rPr>
          <w:color w:val="000000"/>
          <w:sz w:val="28"/>
          <w:szCs w:val="28"/>
        </w:rPr>
        <w:t>валовое накопление основного капитала</w:t>
      </w:r>
      <w:r w:rsidRPr="006E0251">
        <w:rPr>
          <w:color w:val="000000"/>
          <w:sz w:val="28"/>
          <w:szCs w:val="28"/>
          <w:lang w:val="en-US"/>
        </w:rPr>
        <w:t>;</w:t>
      </w:r>
    </w:p>
    <w:p w:rsidR="006E0251" w:rsidRDefault="001243C1" w:rsidP="006E0251">
      <w:pPr>
        <w:numPr>
          <w:ilvl w:val="0"/>
          <w:numId w:val="7"/>
        </w:numPr>
        <w:spacing w:line="360" w:lineRule="auto"/>
        <w:jc w:val="both"/>
        <w:rPr>
          <w:color w:val="000000"/>
          <w:sz w:val="28"/>
          <w:szCs w:val="28"/>
        </w:rPr>
      </w:pPr>
      <w:r w:rsidRPr="006E0251">
        <w:rPr>
          <w:color w:val="000000"/>
          <w:sz w:val="28"/>
          <w:szCs w:val="28"/>
        </w:rPr>
        <w:t>прирост запасов материальных оборотных средств;</w:t>
      </w:r>
    </w:p>
    <w:p w:rsidR="001243C1" w:rsidRPr="006E0251" w:rsidRDefault="001243C1" w:rsidP="006E0251">
      <w:pPr>
        <w:numPr>
          <w:ilvl w:val="0"/>
          <w:numId w:val="7"/>
        </w:numPr>
        <w:spacing w:line="360" w:lineRule="auto"/>
        <w:jc w:val="both"/>
        <w:rPr>
          <w:color w:val="000000"/>
          <w:sz w:val="28"/>
          <w:szCs w:val="28"/>
        </w:rPr>
      </w:pPr>
      <w:r w:rsidRPr="006E0251">
        <w:rPr>
          <w:color w:val="000000"/>
          <w:sz w:val="28"/>
          <w:szCs w:val="28"/>
        </w:rPr>
        <w:t>чистое приобретение ценностей</w:t>
      </w:r>
      <w:r w:rsidRPr="006E0251">
        <w:rPr>
          <w:rStyle w:val="a5"/>
          <w:color w:val="000000"/>
          <w:sz w:val="28"/>
          <w:szCs w:val="28"/>
        </w:rPr>
        <w:footnoteReference w:id="3"/>
      </w:r>
      <w:r w:rsidRPr="006E0251">
        <w:rPr>
          <w:color w:val="000000"/>
          <w:sz w:val="28"/>
          <w:szCs w:val="28"/>
        </w:rPr>
        <w:t>.</w:t>
      </w:r>
    </w:p>
    <w:p w:rsidR="006F561E" w:rsidRPr="006E0251" w:rsidRDefault="006F561E" w:rsidP="006E0251">
      <w:pPr>
        <w:spacing w:line="360" w:lineRule="auto"/>
        <w:ind w:firstLine="709"/>
        <w:jc w:val="both"/>
        <w:rPr>
          <w:color w:val="000000"/>
          <w:sz w:val="28"/>
          <w:szCs w:val="28"/>
        </w:rPr>
      </w:pPr>
      <w:r w:rsidRPr="006E0251">
        <w:rPr>
          <w:color w:val="000000"/>
          <w:sz w:val="28"/>
          <w:szCs w:val="28"/>
        </w:rPr>
        <w:t>Валовое накопление основного капитала – это вложение средств институциональными единицами-резидентами в объекты основного капитала с целью получения экономической выгоды от использования их в производстве в последующих периодах. Оно выражается в увеличении стоимости основного капитала институциональных единиц за счет приобретения (за вычетом выбытия) новых и существующих основных фондов. В качестве компонентов валового накопления основного капитала рассматриваются также затраты на улучшение непроизведенных материальных активов и расходы, связанные с передачей права собственности на непроизводственные активы. При расчете валового накопления основного капитала базой служат данные об объеме инвестиций в основной капитал, которые корректируются с учетом методологии СРС.</w:t>
      </w:r>
    </w:p>
    <w:p w:rsidR="001840F1" w:rsidRPr="006E0251" w:rsidRDefault="006F561E" w:rsidP="006E0251">
      <w:pPr>
        <w:spacing w:line="360" w:lineRule="auto"/>
        <w:ind w:firstLine="709"/>
        <w:jc w:val="both"/>
        <w:rPr>
          <w:color w:val="000000"/>
          <w:sz w:val="28"/>
          <w:szCs w:val="28"/>
        </w:rPr>
      </w:pPr>
      <w:r w:rsidRPr="006E0251">
        <w:rPr>
          <w:color w:val="000000"/>
          <w:sz w:val="28"/>
          <w:szCs w:val="28"/>
        </w:rPr>
        <w:t>Изменение запасов материальных оборотных средств</w:t>
      </w:r>
      <w:r w:rsidR="001840F1" w:rsidRPr="006E0251">
        <w:rPr>
          <w:color w:val="000000"/>
          <w:sz w:val="28"/>
          <w:szCs w:val="28"/>
        </w:rPr>
        <w:t xml:space="preserve"> включает в себя прирост запасов сырья и материалов, готовой продукции, незавершенного производства, товаров для перепродажи, государственных материальных резервов.</w:t>
      </w:r>
    </w:p>
    <w:p w:rsidR="001840F1" w:rsidRPr="006E0251" w:rsidRDefault="001840F1" w:rsidP="006E0251">
      <w:pPr>
        <w:spacing w:line="360" w:lineRule="auto"/>
        <w:ind w:firstLine="709"/>
        <w:jc w:val="both"/>
        <w:rPr>
          <w:color w:val="000000"/>
          <w:sz w:val="28"/>
          <w:szCs w:val="28"/>
        </w:rPr>
      </w:pPr>
      <w:r w:rsidRPr="006E0251">
        <w:rPr>
          <w:color w:val="000000"/>
          <w:sz w:val="28"/>
          <w:szCs w:val="28"/>
        </w:rPr>
        <w:t>Чистый экспорт товаров и услуг представляет собой разность между экспортом и импортом товаров и услуг во внутренних ценах.</w:t>
      </w:r>
    </w:p>
    <w:p w:rsidR="001840F1" w:rsidRPr="006E0251" w:rsidRDefault="001840F1" w:rsidP="006E0251">
      <w:pPr>
        <w:spacing w:line="360" w:lineRule="auto"/>
        <w:ind w:firstLine="709"/>
        <w:jc w:val="both"/>
        <w:rPr>
          <w:color w:val="000000"/>
          <w:sz w:val="28"/>
          <w:szCs w:val="28"/>
        </w:rPr>
      </w:pPr>
      <w:r w:rsidRPr="006E0251">
        <w:rPr>
          <w:color w:val="000000"/>
          <w:sz w:val="28"/>
          <w:szCs w:val="28"/>
        </w:rPr>
        <w:t>ВРП методом конечного использования исчисляется как сумма следующих компонентов:</w:t>
      </w:r>
    </w:p>
    <w:p w:rsidR="001840F1" w:rsidRPr="006E0251" w:rsidRDefault="001840F1" w:rsidP="006E0251">
      <w:pPr>
        <w:numPr>
          <w:ilvl w:val="0"/>
          <w:numId w:val="8"/>
        </w:numPr>
        <w:spacing w:line="360" w:lineRule="auto"/>
        <w:jc w:val="both"/>
        <w:rPr>
          <w:color w:val="000000"/>
          <w:sz w:val="28"/>
          <w:szCs w:val="28"/>
        </w:rPr>
      </w:pPr>
      <w:r w:rsidRPr="006E0251">
        <w:rPr>
          <w:color w:val="000000"/>
          <w:sz w:val="28"/>
          <w:szCs w:val="28"/>
        </w:rPr>
        <w:t>конечное потребление товаров и услуг,</w:t>
      </w:r>
    </w:p>
    <w:p w:rsidR="001840F1" w:rsidRPr="006E0251" w:rsidRDefault="001840F1" w:rsidP="006E0251">
      <w:pPr>
        <w:numPr>
          <w:ilvl w:val="0"/>
          <w:numId w:val="8"/>
        </w:numPr>
        <w:spacing w:line="360" w:lineRule="auto"/>
        <w:jc w:val="both"/>
        <w:rPr>
          <w:color w:val="000000"/>
          <w:sz w:val="28"/>
          <w:szCs w:val="28"/>
        </w:rPr>
      </w:pPr>
      <w:r w:rsidRPr="006E0251">
        <w:rPr>
          <w:color w:val="000000"/>
          <w:sz w:val="28"/>
          <w:szCs w:val="28"/>
        </w:rPr>
        <w:t>валовое накопление,</w:t>
      </w:r>
    </w:p>
    <w:p w:rsidR="001840F1" w:rsidRPr="006E0251" w:rsidRDefault="001840F1" w:rsidP="006E0251">
      <w:pPr>
        <w:numPr>
          <w:ilvl w:val="0"/>
          <w:numId w:val="8"/>
        </w:numPr>
        <w:spacing w:line="360" w:lineRule="auto"/>
        <w:jc w:val="both"/>
        <w:rPr>
          <w:color w:val="000000"/>
          <w:sz w:val="28"/>
          <w:szCs w:val="28"/>
        </w:rPr>
      </w:pPr>
      <w:r w:rsidRPr="006E0251">
        <w:rPr>
          <w:color w:val="000000"/>
          <w:sz w:val="28"/>
          <w:szCs w:val="28"/>
        </w:rPr>
        <w:t>чистый экспорт товаров и услуг.</w:t>
      </w:r>
    </w:p>
    <w:p w:rsidR="001840F1" w:rsidRPr="006E0251" w:rsidRDefault="001840F1" w:rsidP="006E0251">
      <w:pPr>
        <w:spacing w:line="360" w:lineRule="auto"/>
        <w:ind w:firstLine="709"/>
        <w:jc w:val="both"/>
        <w:rPr>
          <w:color w:val="000000"/>
          <w:sz w:val="28"/>
          <w:szCs w:val="28"/>
        </w:rPr>
      </w:pPr>
      <w:r w:rsidRPr="006E0251">
        <w:rPr>
          <w:color w:val="000000"/>
          <w:sz w:val="28"/>
          <w:szCs w:val="28"/>
        </w:rPr>
        <w:t>Статистическое расхождение между произведенными и использованным валовым региональным продуктом может возникнуть ввиду различия источников данных и классификаций, используемых в расчетах разными методами, недостатка необходимой информации и других причин объективного и субъективного характера. Оно служит общей оценкой качества проводимых расчетов в рамках СРС.</w:t>
      </w:r>
    </w:p>
    <w:p w:rsidR="00E42AEB" w:rsidRPr="006E0251" w:rsidRDefault="006E0251" w:rsidP="006E0251">
      <w:pPr>
        <w:pStyle w:val="af0"/>
        <w:autoSpaceDE w:val="0"/>
        <w:autoSpaceDN w:val="0"/>
        <w:spacing w:after="0" w:line="360" w:lineRule="auto"/>
        <w:ind w:firstLine="709"/>
        <w:jc w:val="center"/>
        <w:rPr>
          <w:b/>
          <w:bCs/>
          <w:color w:val="000000"/>
          <w:sz w:val="28"/>
          <w:szCs w:val="28"/>
        </w:rPr>
      </w:pPr>
      <w:r>
        <w:rPr>
          <w:color w:val="000000"/>
          <w:sz w:val="28"/>
          <w:szCs w:val="28"/>
        </w:rPr>
        <w:br w:type="page"/>
      </w:r>
      <w:r w:rsidR="00B8712E" w:rsidRPr="006E0251">
        <w:rPr>
          <w:b/>
          <w:bCs/>
          <w:color w:val="000000"/>
          <w:sz w:val="28"/>
          <w:szCs w:val="28"/>
        </w:rPr>
        <w:t xml:space="preserve">2. </w:t>
      </w:r>
      <w:r w:rsidR="00E42AEB" w:rsidRPr="006E0251">
        <w:rPr>
          <w:b/>
          <w:bCs/>
          <w:color w:val="000000"/>
          <w:sz w:val="28"/>
          <w:szCs w:val="28"/>
        </w:rPr>
        <w:t>Методы социально</w:t>
      </w:r>
      <w:r w:rsidR="000F21C9" w:rsidRPr="006E0251">
        <w:rPr>
          <w:b/>
          <w:bCs/>
          <w:color w:val="000000"/>
          <w:sz w:val="28"/>
          <w:szCs w:val="28"/>
        </w:rPr>
        <w:t>-экономического прогнозирования</w:t>
      </w:r>
    </w:p>
    <w:p w:rsidR="006E0251" w:rsidRPr="00690DE8" w:rsidRDefault="006E0251" w:rsidP="006E0251">
      <w:pPr>
        <w:pStyle w:val="af0"/>
        <w:spacing w:after="0" w:line="360" w:lineRule="auto"/>
        <w:ind w:firstLine="709"/>
        <w:jc w:val="both"/>
        <w:rPr>
          <w:color w:val="000000"/>
          <w:sz w:val="28"/>
          <w:szCs w:val="28"/>
        </w:rPr>
      </w:pPr>
    </w:p>
    <w:p w:rsidR="00E42AEB" w:rsidRPr="006E0251" w:rsidRDefault="000F21C9" w:rsidP="006E0251">
      <w:pPr>
        <w:pStyle w:val="af0"/>
        <w:spacing w:after="0" w:line="360" w:lineRule="auto"/>
        <w:ind w:firstLine="709"/>
        <w:jc w:val="both"/>
        <w:rPr>
          <w:color w:val="000000"/>
          <w:sz w:val="28"/>
          <w:szCs w:val="28"/>
        </w:rPr>
      </w:pPr>
      <w:r w:rsidRPr="006E0251">
        <w:rPr>
          <w:color w:val="000000"/>
          <w:sz w:val="28"/>
          <w:szCs w:val="28"/>
        </w:rPr>
        <w:t>По оценкам некоторых ученых насчитывается более 150 методов прогнозирования. Базовых методов гораздо меньше, многие из “методов” скорее относятся к отдельным способам и процедурам прогнозирования, либо представляют собой набор отдельных приемов, отличающихся от базовых методов количеством частных приемов и последовательностью их применения.</w:t>
      </w:r>
    </w:p>
    <w:p w:rsidR="006E0251" w:rsidRDefault="000F21C9" w:rsidP="006E0251">
      <w:pPr>
        <w:pStyle w:val="af0"/>
        <w:spacing w:after="0" w:line="360" w:lineRule="auto"/>
        <w:ind w:firstLine="709"/>
        <w:jc w:val="both"/>
        <w:rPr>
          <w:color w:val="000000"/>
          <w:sz w:val="28"/>
          <w:szCs w:val="28"/>
        </w:rPr>
      </w:pPr>
      <w:r w:rsidRPr="006E0251">
        <w:rPr>
          <w:color w:val="000000"/>
          <w:sz w:val="28"/>
          <w:szCs w:val="28"/>
        </w:rPr>
        <w:t xml:space="preserve">Под методом прогнозирования понимается совокупность приемов и способов мышления. Позволяющих на основе анализа ретроспективных данных, </w:t>
      </w:r>
      <w:r w:rsidR="00BA0BC5" w:rsidRPr="006E0251">
        <w:rPr>
          <w:color w:val="000000"/>
          <w:sz w:val="28"/>
          <w:szCs w:val="28"/>
        </w:rPr>
        <w:t>экзо</w:t>
      </w:r>
      <w:r w:rsidRPr="006E0251">
        <w:rPr>
          <w:color w:val="000000"/>
          <w:sz w:val="28"/>
          <w:szCs w:val="28"/>
        </w:rPr>
        <w:t>генных</w:t>
      </w:r>
      <w:r w:rsidR="00BA0BC5" w:rsidRPr="006E0251">
        <w:rPr>
          <w:color w:val="000000"/>
          <w:sz w:val="28"/>
          <w:szCs w:val="28"/>
        </w:rPr>
        <w:t xml:space="preserve"> </w:t>
      </w:r>
      <w:r w:rsidRPr="006E0251">
        <w:rPr>
          <w:color w:val="000000"/>
          <w:sz w:val="28"/>
          <w:szCs w:val="28"/>
        </w:rPr>
        <w:t>(</w:t>
      </w:r>
      <w:r w:rsidR="00BA0BC5" w:rsidRPr="006E0251">
        <w:rPr>
          <w:color w:val="000000"/>
          <w:sz w:val="28"/>
          <w:szCs w:val="28"/>
        </w:rPr>
        <w:t>внешних) и эндогенных (внутренних) связей объекта прогнозирования, а также</w:t>
      </w:r>
      <w:r w:rsidR="006E0251">
        <w:rPr>
          <w:color w:val="000000"/>
          <w:sz w:val="28"/>
          <w:szCs w:val="28"/>
        </w:rPr>
        <w:t xml:space="preserve"> </w:t>
      </w:r>
      <w:r w:rsidR="00BA0BC5" w:rsidRPr="006E0251">
        <w:rPr>
          <w:color w:val="000000"/>
          <w:sz w:val="28"/>
          <w:szCs w:val="28"/>
        </w:rPr>
        <w:t>их измерения в рамках рассматриваемого явления или процесса вывести суждения определенной достоверности относительно будущего развития объекта.</w:t>
      </w:r>
    </w:p>
    <w:p w:rsidR="00BA0BC5" w:rsidRPr="006E0251" w:rsidRDefault="00BA0BC5" w:rsidP="006E0251">
      <w:pPr>
        <w:pStyle w:val="af0"/>
        <w:spacing w:after="0" w:line="360" w:lineRule="auto"/>
        <w:ind w:firstLine="709"/>
        <w:jc w:val="both"/>
        <w:rPr>
          <w:color w:val="000000"/>
          <w:sz w:val="28"/>
          <w:szCs w:val="28"/>
        </w:rPr>
      </w:pPr>
      <w:r w:rsidRPr="006E0251">
        <w:rPr>
          <w:color w:val="000000"/>
          <w:sz w:val="28"/>
          <w:szCs w:val="28"/>
        </w:rPr>
        <w:t>Методы прогнозирования позволяют найти меру влияния отдельных закономерностей и причин развития, представить объект прогноза как динамическую систему измеренных с определенной степенью достоверности взаимодействий реальных явлений, факторов, сил общественной деятельности и тем самым дать возможность воспроизвести с определенной степенью вероятности поведение этой системы в будущем.</w:t>
      </w:r>
    </w:p>
    <w:p w:rsidR="00E42AEB" w:rsidRPr="006E0251" w:rsidRDefault="00750BF1" w:rsidP="006E0251">
      <w:pPr>
        <w:pStyle w:val="ac"/>
        <w:widowControl/>
        <w:ind w:firstLine="709"/>
        <w:jc w:val="both"/>
        <w:rPr>
          <w:b w:val="0"/>
          <w:bCs w:val="0"/>
          <w:spacing w:val="0"/>
          <w:sz w:val="28"/>
          <w:szCs w:val="28"/>
        </w:rPr>
      </w:pPr>
      <w:r w:rsidRPr="006E0251">
        <w:rPr>
          <w:b w:val="0"/>
          <w:bCs w:val="0"/>
          <w:spacing w:val="0"/>
          <w:sz w:val="28"/>
          <w:szCs w:val="28"/>
        </w:rPr>
        <w:t>М</w:t>
      </w:r>
      <w:r w:rsidR="00E42AEB" w:rsidRPr="006E0251">
        <w:rPr>
          <w:b w:val="0"/>
          <w:bCs w:val="0"/>
          <w:spacing w:val="0"/>
          <w:sz w:val="28"/>
          <w:szCs w:val="28"/>
        </w:rPr>
        <w:t>етоды экономического прогнозирования классифицируются по следующим признакам: степени формализации; общему принципу действия; способу получения прогнозной информации.</w:t>
      </w:r>
    </w:p>
    <w:p w:rsidR="00E42AEB" w:rsidRPr="006E0251" w:rsidRDefault="00E42AEB" w:rsidP="006E0251">
      <w:pPr>
        <w:spacing w:line="360" w:lineRule="auto"/>
        <w:ind w:firstLine="709"/>
        <w:jc w:val="both"/>
        <w:rPr>
          <w:color w:val="000000"/>
          <w:sz w:val="28"/>
          <w:szCs w:val="28"/>
        </w:rPr>
      </w:pPr>
      <w:r w:rsidRPr="006E0251">
        <w:rPr>
          <w:color w:val="000000"/>
          <w:sz w:val="28"/>
          <w:szCs w:val="28"/>
        </w:rPr>
        <w:t>По степени формализации, т.е. изучения какой-либо содержательной области знания в виде формальной системы, связанной с усилением роли формальной логики и использованием математических методов научных исследований, методы экономического прогнозирования можно разделить на интуитивные и формализованные.</w:t>
      </w:r>
    </w:p>
    <w:p w:rsidR="00E42AEB" w:rsidRPr="006E0251" w:rsidRDefault="00E42AEB" w:rsidP="006E0251">
      <w:pPr>
        <w:spacing w:line="360" w:lineRule="auto"/>
        <w:ind w:firstLine="709"/>
        <w:jc w:val="both"/>
        <w:rPr>
          <w:color w:val="000000"/>
          <w:sz w:val="28"/>
          <w:szCs w:val="28"/>
        </w:rPr>
      </w:pPr>
      <w:r w:rsidRPr="006E0251">
        <w:rPr>
          <w:color w:val="000000"/>
          <w:sz w:val="28"/>
          <w:szCs w:val="28"/>
        </w:rPr>
        <w:t>Интуитивные методы прогнозирования используются в тех случаях, когда невозможно учесть влияние многих факторов из-за значительной сложности объекта прогнозирования. В этом случае используются оценки экспертов. При этом различают индивидуальные и коллективные экспертные оценки, которые объединяет общий принцип действия.</w:t>
      </w:r>
    </w:p>
    <w:p w:rsidR="00E42AEB" w:rsidRPr="006E0251" w:rsidRDefault="00E42AEB" w:rsidP="006E0251">
      <w:pPr>
        <w:spacing w:line="360" w:lineRule="auto"/>
        <w:ind w:firstLine="709"/>
        <w:jc w:val="both"/>
        <w:rPr>
          <w:color w:val="000000"/>
          <w:sz w:val="28"/>
          <w:szCs w:val="28"/>
        </w:rPr>
      </w:pPr>
      <w:r w:rsidRPr="006E0251">
        <w:rPr>
          <w:color w:val="000000"/>
          <w:sz w:val="28"/>
          <w:szCs w:val="28"/>
        </w:rPr>
        <w:t xml:space="preserve">В состав индивидуальных экспертных оценок входят: метод “интервью”, аналитический </w:t>
      </w:r>
      <w:r w:rsidR="00420F58" w:rsidRPr="006E0251">
        <w:rPr>
          <w:color w:val="000000"/>
          <w:sz w:val="28"/>
          <w:szCs w:val="28"/>
        </w:rPr>
        <w:t>метод, построение</w:t>
      </w:r>
      <w:r w:rsidRPr="006E0251">
        <w:rPr>
          <w:color w:val="000000"/>
          <w:sz w:val="28"/>
          <w:szCs w:val="28"/>
        </w:rPr>
        <w:t xml:space="preserve"> сценари</w:t>
      </w:r>
      <w:r w:rsidR="00420F58" w:rsidRPr="006E0251">
        <w:rPr>
          <w:color w:val="000000"/>
          <w:sz w:val="28"/>
          <w:szCs w:val="28"/>
        </w:rPr>
        <w:t>я</w:t>
      </w:r>
      <w:r w:rsidRPr="006E0251">
        <w:rPr>
          <w:color w:val="000000"/>
          <w:sz w:val="28"/>
          <w:szCs w:val="28"/>
        </w:rPr>
        <w:t xml:space="preserve">, </w:t>
      </w:r>
      <w:r w:rsidR="00420F58" w:rsidRPr="006E0251">
        <w:rPr>
          <w:color w:val="000000"/>
          <w:sz w:val="28"/>
          <w:szCs w:val="28"/>
        </w:rPr>
        <w:t>метод психоинтеллектуальной генерации идей</w:t>
      </w:r>
      <w:r w:rsidRPr="006E0251">
        <w:rPr>
          <w:color w:val="000000"/>
          <w:sz w:val="28"/>
          <w:szCs w:val="28"/>
        </w:rPr>
        <w:t>. При разграничении указанных методов используется третий признак классификации метод – способ получения прогнозной информации. Методы коллективных экспертных оценок включают в себя методы “комиссий”, “коллективной генерации идей” (мозговая атака), “Дельфи”, матричный метод и др.</w:t>
      </w:r>
    </w:p>
    <w:p w:rsidR="00E42AEB" w:rsidRPr="006E0251" w:rsidRDefault="00750BF1" w:rsidP="006E0251">
      <w:pPr>
        <w:spacing w:line="360" w:lineRule="auto"/>
        <w:ind w:firstLine="709"/>
        <w:jc w:val="both"/>
        <w:rPr>
          <w:color w:val="000000"/>
          <w:sz w:val="28"/>
          <w:szCs w:val="28"/>
        </w:rPr>
      </w:pPr>
      <w:r w:rsidRPr="006E0251">
        <w:rPr>
          <w:color w:val="000000"/>
          <w:sz w:val="28"/>
          <w:szCs w:val="28"/>
        </w:rPr>
        <w:t>В г</w:t>
      </w:r>
      <w:r w:rsidR="00E42AEB" w:rsidRPr="006E0251">
        <w:rPr>
          <w:color w:val="000000"/>
          <w:sz w:val="28"/>
          <w:szCs w:val="28"/>
        </w:rPr>
        <w:t>руппу фо</w:t>
      </w:r>
      <w:r w:rsidR="00591066" w:rsidRPr="006E0251">
        <w:rPr>
          <w:color w:val="000000"/>
          <w:sz w:val="28"/>
          <w:szCs w:val="28"/>
        </w:rPr>
        <w:t>рмализованных методов входят</w:t>
      </w:r>
      <w:r w:rsidR="00E42AEB" w:rsidRPr="006E0251">
        <w:rPr>
          <w:color w:val="000000"/>
          <w:sz w:val="28"/>
          <w:szCs w:val="28"/>
        </w:rPr>
        <w:t xml:space="preserve"> подгруппы: </w:t>
      </w:r>
      <w:r w:rsidR="00591066" w:rsidRPr="006E0251">
        <w:rPr>
          <w:color w:val="000000"/>
          <w:sz w:val="28"/>
          <w:szCs w:val="28"/>
        </w:rPr>
        <w:t>методы прогнозной экстраполяции, системно-структурные методы и модели</w:t>
      </w:r>
      <w:r w:rsidR="00D56CCF" w:rsidRPr="006E0251">
        <w:rPr>
          <w:color w:val="000000"/>
          <w:sz w:val="28"/>
          <w:szCs w:val="28"/>
        </w:rPr>
        <w:t>, ассоциативные методы, методы опережающей информации</w:t>
      </w:r>
      <w:r w:rsidR="00E42AEB" w:rsidRPr="006E0251">
        <w:rPr>
          <w:color w:val="000000"/>
          <w:sz w:val="28"/>
          <w:szCs w:val="28"/>
        </w:rPr>
        <w:t>. К первой подгруппе относятся методы экспоненциального сглаживания, скользящих средних и др. Кроме того, широко используются в процессе экономического прогнозирования нормативный и балансовый методы. Особое место в классификации методов экономического прогнозирования занимают комбинированные методы, которые объединяют различные методы. Например, коллективные экспертные оценки и методы моделирования или статистические методы и опрос экспертов.</w:t>
      </w:r>
    </w:p>
    <w:p w:rsidR="009A4C19" w:rsidRPr="006E0251" w:rsidRDefault="00E42AEB" w:rsidP="006E0251">
      <w:pPr>
        <w:pStyle w:val="20"/>
        <w:spacing w:after="0" w:line="360" w:lineRule="auto"/>
        <w:ind w:left="0" w:firstLine="709"/>
        <w:jc w:val="both"/>
        <w:rPr>
          <w:color w:val="000000"/>
          <w:sz w:val="28"/>
          <w:szCs w:val="28"/>
        </w:rPr>
      </w:pPr>
      <w:r w:rsidRPr="006E0251">
        <w:rPr>
          <w:color w:val="000000"/>
          <w:sz w:val="28"/>
          <w:szCs w:val="28"/>
        </w:rPr>
        <w:t>Формализованные методы прогнозирования</w:t>
      </w:r>
    </w:p>
    <w:p w:rsidR="00E42AEB" w:rsidRPr="006E0251" w:rsidRDefault="00E42AEB" w:rsidP="006E0251">
      <w:pPr>
        <w:pStyle w:val="20"/>
        <w:spacing w:after="0" w:line="360" w:lineRule="auto"/>
        <w:ind w:left="0" w:firstLine="709"/>
        <w:jc w:val="both"/>
        <w:rPr>
          <w:color w:val="000000"/>
          <w:sz w:val="28"/>
          <w:szCs w:val="28"/>
        </w:rPr>
      </w:pPr>
      <w:r w:rsidRPr="006E0251">
        <w:rPr>
          <w:color w:val="000000"/>
          <w:sz w:val="28"/>
          <w:szCs w:val="28"/>
        </w:rPr>
        <w:t>Эти методы базируются на</w:t>
      </w:r>
      <w:r w:rsidR="00CB78A0" w:rsidRPr="006E0251">
        <w:rPr>
          <w:color w:val="000000"/>
          <w:sz w:val="28"/>
          <w:szCs w:val="28"/>
        </w:rPr>
        <w:t xml:space="preserve"> математической теории, которая </w:t>
      </w:r>
      <w:r w:rsidRPr="006E0251">
        <w:rPr>
          <w:color w:val="000000"/>
          <w:sz w:val="28"/>
          <w:szCs w:val="28"/>
        </w:rPr>
        <w:t>обеспечивает повышение достоверности и точности прогнозов, значительно сокращает сроки их выполнения, позволяет обеспечить деятельность по обработке информации и оценке результатов.</w:t>
      </w:r>
    </w:p>
    <w:p w:rsidR="00D56CCF" w:rsidRPr="006E0251" w:rsidRDefault="00D56CCF" w:rsidP="006E0251">
      <w:pPr>
        <w:pStyle w:val="20"/>
        <w:spacing w:after="0" w:line="360" w:lineRule="auto"/>
        <w:ind w:left="0" w:firstLine="709"/>
        <w:jc w:val="both"/>
        <w:rPr>
          <w:color w:val="000000"/>
          <w:sz w:val="28"/>
          <w:szCs w:val="28"/>
        </w:rPr>
      </w:pPr>
      <w:r w:rsidRPr="006E0251">
        <w:rPr>
          <w:color w:val="000000"/>
          <w:sz w:val="28"/>
          <w:szCs w:val="28"/>
        </w:rPr>
        <w:t>Методы прогнозной экстраполяции</w:t>
      </w:r>
    </w:p>
    <w:p w:rsidR="00E42AEB" w:rsidRPr="006E0251" w:rsidRDefault="00E42AEB" w:rsidP="006E0251">
      <w:pPr>
        <w:spacing w:line="360" w:lineRule="auto"/>
        <w:ind w:firstLine="709"/>
        <w:jc w:val="both"/>
        <w:rPr>
          <w:color w:val="000000"/>
          <w:sz w:val="28"/>
          <w:szCs w:val="28"/>
        </w:rPr>
      </w:pPr>
      <w:r w:rsidRPr="006E0251">
        <w:rPr>
          <w:color w:val="000000"/>
          <w:sz w:val="28"/>
          <w:szCs w:val="28"/>
        </w:rPr>
        <w:t>Метод экстраполяции заключается в приложении определенной для базисного периода тенденции развития экономического процесса к прогнозируемому периоду, он основывается на сохранении в будущем сложившихся условий развития процесса. При использовании этого метода необходимо иметь информацию об устойчивости тенденций развития объекта за срок, в 2-3 раза превышающий срок прогнозирования. Длительная тенденция изменения экономических показателей называется трендом. Последовательность действий при</w:t>
      </w:r>
      <w:r w:rsidR="006E0251">
        <w:rPr>
          <w:color w:val="000000"/>
          <w:sz w:val="28"/>
          <w:szCs w:val="28"/>
        </w:rPr>
        <w:t xml:space="preserve"> </w:t>
      </w:r>
      <w:r w:rsidRPr="006E0251">
        <w:rPr>
          <w:color w:val="000000"/>
          <w:sz w:val="28"/>
          <w:szCs w:val="28"/>
        </w:rPr>
        <w:t>экстраполировании:</w:t>
      </w:r>
    </w:p>
    <w:p w:rsidR="00E42AEB" w:rsidRPr="006E0251" w:rsidRDefault="00E42AEB" w:rsidP="006E0251">
      <w:pPr>
        <w:numPr>
          <w:ilvl w:val="0"/>
          <w:numId w:val="9"/>
        </w:numPr>
        <w:autoSpaceDE w:val="0"/>
        <w:autoSpaceDN w:val="0"/>
        <w:spacing w:line="360" w:lineRule="auto"/>
        <w:ind w:left="0" w:firstLine="709"/>
        <w:jc w:val="both"/>
        <w:rPr>
          <w:color w:val="000000"/>
          <w:sz w:val="28"/>
          <w:szCs w:val="28"/>
        </w:rPr>
      </w:pPr>
      <w:r w:rsidRPr="006E0251">
        <w:rPr>
          <w:color w:val="000000"/>
          <w:sz w:val="28"/>
          <w:szCs w:val="28"/>
        </w:rPr>
        <w:t>четкое определение задачи, выдвижение гипотез о возможном развитии прогнозируемого объекта, рассмотрение факторов, стимулирующих или препятствующих развитию данного объекта, определение необходимой экстраполяции и ее допустимой дальности;</w:t>
      </w:r>
    </w:p>
    <w:p w:rsidR="00E42AEB" w:rsidRPr="006E0251" w:rsidRDefault="00E42AEB" w:rsidP="006E0251">
      <w:pPr>
        <w:numPr>
          <w:ilvl w:val="0"/>
          <w:numId w:val="9"/>
        </w:numPr>
        <w:autoSpaceDE w:val="0"/>
        <w:autoSpaceDN w:val="0"/>
        <w:spacing w:line="360" w:lineRule="auto"/>
        <w:ind w:left="0" w:firstLine="709"/>
        <w:jc w:val="both"/>
        <w:rPr>
          <w:color w:val="000000"/>
          <w:sz w:val="28"/>
          <w:szCs w:val="28"/>
        </w:rPr>
      </w:pPr>
      <w:r w:rsidRPr="006E0251">
        <w:rPr>
          <w:color w:val="000000"/>
          <w:sz w:val="28"/>
          <w:szCs w:val="28"/>
        </w:rPr>
        <w:t>выбор системы параметров, унификация различных единиц измерения, относящихся к каждому параметру в отдельности;</w:t>
      </w:r>
    </w:p>
    <w:p w:rsidR="00E42AEB" w:rsidRPr="006E0251" w:rsidRDefault="00E42AEB" w:rsidP="006E0251">
      <w:pPr>
        <w:numPr>
          <w:ilvl w:val="0"/>
          <w:numId w:val="9"/>
        </w:numPr>
        <w:autoSpaceDE w:val="0"/>
        <w:autoSpaceDN w:val="0"/>
        <w:spacing w:line="360" w:lineRule="auto"/>
        <w:ind w:left="0" w:firstLine="709"/>
        <w:jc w:val="both"/>
        <w:rPr>
          <w:color w:val="000000"/>
          <w:sz w:val="28"/>
          <w:szCs w:val="28"/>
        </w:rPr>
      </w:pPr>
      <w:r w:rsidRPr="006E0251">
        <w:rPr>
          <w:color w:val="000000"/>
          <w:sz w:val="28"/>
          <w:szCs w:val="28"/>
        </w:rPr>
        <w:t>сбор и систематизация данных, проверка их однородности и сопоставимости;</w:t>
      </w:r>
    </w:p>
    <w:p w:rsidR="00E42AEB" w:rsidRPr="006E0251" w:rsidRDefault="00E42AEB" w:rsidP="006E0251">
      <w:pPr>
        <w:numPr>
          <w:ilvl w:val="0"/>
          <w:numId w:val="9"/>
        </w:numPr>
        <w:autoSpaceDE w:val="0"/>
        <w:autoSpaceDN w:val="0"/>
        <w:spacing w:line="360" w:lineRule="auto"/>
        <w:ind w:left="0" w:firstLine="709"/>
        <w:jc w:val="both"/>
        <w:rPr>
          <w:color w:val="000000"/>
          <w:sz w:val="28"/>
          <w:szCs w:val="28"/>
        </w:rPr>
      </w:pPr>
      <w:r w:rsidRPr="006E0251">
        <w:rPr>
          <w:color w:val="000000"/>
          <w:sz w:val="28"/>
          <w:szCs w:val="28"/>
        </w:rPr>
        <w:t>выявление тенденций или симптомов изменения изучаемых величин в ходе статистического анализа и непосредственной экстраполяции данных.</w:t>
      </w:r>
    </w:p>
    <w:p w:rsidR="006E0251" w:rsidRPr="00690DE8" w:rsidRDefault="00E42AEB" w:rsidP="006E0251">
      <w:pPr>
        <w:pStyle w:val="ac"/>
        <w:widowControl/>
        <w:ind w:firstLine="709"/>
        <w:jc w:val="both"/>
        <w:rPr>
          <w:b w:val="0"/>
          <w:bCs w:val="0"/>
          <w:spacing w:val="0"/>
          <w:sz w:val="28"/>
          <w:szCs w:val="28"/>
        </w:rPr>
      </w:pPr>
      <w:r w:rsidRPr="006E0251">
        <w:rPr>
          <w:b w:val="0"/>
          <w:bCs w:val="0"/>
          <w:spacing w:val="0"/>
          <w:sz w:val="28"/>
          <w:szCs w:val="28"/>
        </w:rPr>
        <w:t>Операцию экстраполяции в общей форме можно представить в виде определения значения функции:</w:t>
      </w:r>
    </w:p>
    <w:p w:rsidR="006E0251" w:rsidRPr="00690DE8" w:rsidRDefault="006E0251" w:rsidP="006E0251">
      <w:pPr>
        <w:pStyle w:val="ac"/>
        <w:widowControl/>
        <w:ind w:firstLine="709"/>
        <w:jc w:val="both"/>
        <w:rPr>
          <w:b w:val="0"/>
          <w:bCs w:val="0"/>
          <w:spacing w:val="0"/>
          <w:sz w:val="28"/>
          <w:szCs w:val="28"/>
        </w:rPr>
      </w:pPr>
    </w:p>
    <w:p w:rsidR="006E0251" w:rsidRDefault="00E42AEB" w:rsidP="006E0251">
      <w:pPr>
        <w:spacing w:line="360" w:lineRule="auto"/>
        <w:ind w:firstLine="709"/>
        <w:jc w:val="both"/>
        <w:rPr>
          <w:color w:val="000000"/>
          <w:sz w:val="28"/>
          <w:szCs w:val="28"/>
        </w:rPr>
      </w:pPr>
      <w:r w:rsidRPr="006E0251">
        <w:rPr>
          <w:color w:val="000000"/>
          <w:sz w:val="28"/>
          <w:szCs w:val="28"/>
        </w:rPr>
        <w:t>У</w:t>
      </w:r>
      <w:r w:rsidRPr="006E0251">
        <w:rPr>
          <w:color w:val="000000"/>
          <w:sz w:val="28"/>
          <w:szCs w:val="28"/>
          <w:lang w:val="en-US"/>
        </w:rPr>
        <w:t>i</w:t>
      </w:r>
      <w:r w:rsidRPr="006E0251">
        <w:rPr>
          <w:color w:val="000000"/>
          <w:sz w:val="28"/>
          <w:szCs w:val="28"/>
        </w:rPr>
        <w:t xml:space="preserve"> + </w:t>
      </w:r>
      <w:r w:rsidRPr="006E0251">
        <w:rPr>
          <w:color w:val="000000"/>
          <w:sz w:val="28"/>
          <w:szCs w:val="28"/>
          <w:lang w:val="en-US"/>
        </w:rPr>
        <w:t>L</w:t>
      </w:r>
      <w:r w:rsidRPr="006E0251">
        <w:rPr>
          <w:color w:val="000000"/>
          <w:sz w:val="28"/>
          <w:szCs w:val="28"/>
        </w:rPr>
        <w:t xml:space="preserve"> = </w:t>
      </w:r>
      <w:r w:rsidRPr="006E0251">
        <w:rPr>
          <w:color w:val="000000"/>
          <w:sz w:val="28"/>
          <w:szCs w:val="28"/>
          <w:lang w:val="en-US"/>
        </w:rPr>
        <w:t>F</w:t>
      </w:r>
      <w:r w:rsidRPr="006E0251">
        <w:rPr>
          <w:color w:val="000000"/>
          <w:sz w:val="28"/>
          <w:szCs w:val="28"/>
        </w:rPr>
        <w:t xml:space="preserve"> (У</w:t>
      </w:r>
      <w:r w:rsidRPr="006E0251">
        <w:rPr>
          <w:color w:val="000000"/>
          <w:sz w:val="28"/>
          <w:szCs w:val="28"/>
          <w:lang w:val="en-US"/>
        </w:rPr>
        <w:t>i</w:t>
      </w:r>
      <w:r w:rsidRPr="006E0251">
        <w:rPr>
          <w:color w:val="000000"/>
          <w:sz w:val="28"/>
          <w:szCs w:val="28"/>
        </w:rPr>
        <w:t xml:space="preserve"> </w:t>
      </w:r>
      <w:r w:rsidRPr="006E0251">
        <w:rPr>
          <w:color w:val="000000"/>
          <w:sz w:val="28"/>
          <w:szCs w:val="28"/>
        </w:rPr>
        <w:sym w:font="Symbol" w:char="F0D7"/>
      </w:r>
      <w:r w:rsidRPr="006E0251">
        <w:rPr>
          <w:color w:val="000000"/>
          <w:sz w:val="28"/>
          <w:szCs w:val="28"/>
        </w:rPr>
        <w:t xml:space="preserve"> </w:t>
      </w:r>
      <w:r w:rsidRPr="006E0251">
        <w:rPr>
          <w:color w:val="000000"/>
          <w:sz w:val="28"/>
          <w:szCs w:val="28"/>
          <w:lang w:val="en-US"/>
        </w:rPr>
        <w:t>L</w:t>
      </w:r>
      <w:r w:rsidRPr="006E0251">
        <w:rPr>
          <w:color w:val="000000"/>
          <w:sz w:val="28"/>
          <w:szCs w:val="28"/>
        </w:rPr>
        <w:t>),</w:t>
      </w:r>
    </w:p>
    <w:p w:rsidR="00E42AEB" w:rsidRPr="006E0251" w:rsidRDefault="00E42AEB" w:rsidP="006E0251">
      <w:pPr>
        <w:pStyle w:val="ac"/>
        <w:widowControl/>
        <w:ind w:firstLine="709"/>
        <w:jc w:val="both"/>
        <w:rPr>
          <w:b w:val="0"/>
          <w:bCs w:val="0"/>
          <w:spacing w:val="0"/>
          <w:sz w:val="28"/>
          <w:szCs w:val="28"/>
        </w:rPr>
      </w:pPr>
    </w:p>
    <w:p w:rsidR="00E42AEB" w:rsidRPr="006E0251" w:rsidRDefault="00E42AEB" w:rsidP="006E0251">
      <w:pPr>
        <w:pStyle w:val="ac"/>
        <w:widowControl/>
        <w:ind w:firstLine="709"/>
        <w:jc w:val="both"/>
        <w:rPr>
          <w:b w:val="0"/>
          <w:bCs w:val="0"/>
          <w:spacing w:val="0"/>
          <w:sz w:val="28"/>
          <w:szCs w:val="28"/>
        </w:rPr>
      </w:pPr>
      <w:r w:rsidRPr="006E0251">
        <w:rPr>
          <w:b w:val="0"/>
          <w:bCs w:val="0"/>
          <w:spacing w:val="0"/>
          <w:sz w:val="28"/>
          <w:szCs w:val="28"/>
        </w:rPr>
        <w:t>где У</w:t>
      </w:r>
      <w:r w:rsidRPr="006E0251">
        <w:rPr>
          <w:b w:val="0"/>
          <w:bCs w:val="0"/>
          <w:spacing w:val="0"/>
          <w:sz w:val="28"/>
          <w:szCs w:val="28"/>
          <w:lang w:val="en-US"/>
        </w:rPr>
        <w:t>i</w:t>
      </w:r>
      <w:r w:rsidRPr="006E0251">
        <w:rPr>
          <w:b w:val="0"/>
          <w:bCs w:val="0"/>
          <w:spacing w:val="0"/>
          <w:sz w:val="28"/>
          <w:szCs w:val="28"/>
        </w:rPr>
        <w:t xml:space="preserve"> + </w:t>
      </w:r>
      <w:r w:rsidRPr="006E0251">
        <w:rPr>
          <w:b w:val="0"/>
          <w:bCs w:val="0"/>
          <w:spacing w:val="0"/>
          <w:sz w:val="28"/>
          <w:szCs w:val="28"/>
          <w:lang w:val="en-US"/>
        </w:rPr>
        <w:t>L</w:t>
      </w:r>
      <w:r w:rsidRPr="006E0251">
        <w:rPr>
          <w:b w:val="0"/>
          <w:bCs w:val="0"/>
          <w:spacing w:val="0"/>
          <w:sz w:val="28"/>
          <w:szCs w:val="28"/>
        </w:rPr>
        <w:t xml:space="preserve"> – экстраполируемое значение уровня;</w:t>
      </w:r>
    </w:p>
    <w:p w:rsidR="00E42AEB" w:rsidRPr="006E0251" w:rsidRDefault="00E42AEB" w:rsidP="006E0251">
      <w:pPr>
        <w:spacing w:line="360" w:lineRule="auto"/>
        <w:ind w:firstLine="709"/>
        <w:jc w:val="both"/>
        <w:rPr>
          <w:color w:val="000000"/>
          <w:sz w:val="28"/>
          <w:szCs w:val="28"/>
        </w:rPr>
      </w:pPr>
      <w:r w:rsidRPr="006E0251">
        <w:rPr>
          <w:color w:val="000000"/>
          <w:sz w:val="28"/>
          <w:szCs w:val="28"/>
          <w:lang w:val="en-US"/>
        </w:rPr>
        <w:t>L</w:t>
      </w:r>
      <w:r w:rsidRPr="006E0251">
        <w:rPr>
          <w:color w:val="000000"/>
          <w:sz w:val="28"/>
          <w:szCs w:val="28"/>
        </w:rPr>
        <w:t xml:space="preserve"> – период упреждения;</w:t>
      </w:r>
    </w:p>
    <w:p w:rsidR="00CB78A0" w:rsidRPr="006E0251" w:rsidRDefault="00CB78A0" w:rsidP="006E0251">
      <w:pPr>
        <w:spacing w:line="360" w:lineRule="auto"/>
        <w:ind w:firstLine="709"/>
        <w:jc w:val="both"/>
        <w:rPr>
          <w:color w:val="000000"/>
          <w:sz w:val="28"/>
          <w:szCs w:val="28"/>
        </w:rPr>
      </w:pPr>
      <w:r w:rsidRPr="006E0251">
        <w:rPr>
          <w:color w:val="000000"/>
          <w:sz w:val="28"/>
          <w:szCs w:val="28"/>
        </w:rPr>
        <w:t>У</w:t>
      </w:r>
      <w:r w:rsidRPr="006E0251">
        <w:rPr>
          <w:color w:val="000000"/>
          <w:sz w:val="28"/>
          <w:szCs w:val="28"/>
          <w:lang w:val="en-US"/>
        </w:rPr>
        <w:t>i</w:t>
      </w:r>
      <w:r w:rsidRPr="006E0251">
        <w:rPr>
          <w:color w:val="000000"/>
          <w:sz w:val="28"/>
          <w:szCs w:val="28"/>
        </w:rPr>
        <w:t xml:space="preserve"> – уровень, приняты за базу экстраполяции.</w:t>
      </w:r>
    </w:p>
    <w:p w:rsidR="00CB78A0" w:rsidRPr="006E0251" w:rsidRDefault="00CB78A0" w:rsidP="006E0251">
      <w:pPr>
        <w:spacing w:line="360" w:lineRule="auto"/>
        <w:ind w:firstLine="709"/>
        <w:jc w:val="both"/>
        <w:rPr>
          <w:color w:val="000000"/>
          <w:sz w:val="28"/>
          <w:szCs w:val="28"/>
        </w:rPr>
      </w:pPr>
      <w:r w:rsidRPr="006E0251">
        <w:rPr>
          <w:color w:val="000000"/>
          <w:sz w:val="28"/>
          <w:szCs w:val="28"/>
        </w:rPr>
        <w:t>Простейшая экстраполяция может быть проведена на основе средних характеристик ряда: среднего уровня, среднего абсолютного прироста и среднего темпа роста.</w:t>
      </w:r>
    </w:p>
    <w:p w:rsidR="006E0251" w:rsidRDefault="00CB78A0" w:rsidP="006E0251">
      <w:pPr>
        <w:spacing w:line="360" w:lineRule="auto"/>
        <w:ind w:firstLine="709"/>
        <w:jc w:val="both"/>
        <w:rPr>
          <w:color w:val="000000"/>
          <w:sz w:val="28"/>
          <w:szCs w:val="28"/>
        </w:rPr>
      </w:pPr>
      <w:r w:rsidRPr="006E0251">
        <w:rPr>
          <w:color w:val="000000"/>
          <w:sz w:val="28"/>
          <w:szCs w:val="28"/>
        </w:rPr>
        <w:t>Наиболее простым и известным является метод скользящих средних, осуществляющ</w:t>
      </w:r>
      <w:r w:rsidR="0069513E" w:rsidRPr="006E0251">
        <w:rPr>
          <w:color w:val="000000"/>
          <w:sz w:val="28"/>
          <w:szCs w:val="28"/>
        </w:rPr>
        <w:t>ий механическое выравнивание временного ряда. Суть метода заключается в замене фактических уровней ряда расчетными средними, в которых погашаются колебания</w:t>
      </w:r>
      <w:r w:rsidR="006E0251">
        <w:rPr>
          <w:color w:val="000000"/>
          <w:sz w:val="28"/>
          <w:szCs w:val="28"/>
        </w:rPr>
        <w:t>.</w:t>
      </w:r>
    </w:p>
    <w:p w:rsidR="0069513E" w:rsidRPr="00690DE8" w:rsidRDefault="0069513E" w:rsidP="006E0251">
      <w:pPr>
        <w:spacing w:line="360" w:lineRule="auto"/>
        <w:ind w:firstLine="709"/>
        <w:jc w:val="both"/>
        <w:rPr>
          <w:color w:val="000000"/>
          <w:sz w:val="28"/>
          <w:szCs w:val="28"/>
        </w:rPr>
      </w:pPr>
      <w:r w:rsidRPr="006E0251">
        <w:rPr>
          <w:color w:val="000000"/>
          <w:sz w:val="28"/>
          <w:szCs w:val="28"/>
        </w:rPr>
        <w:t xml:space="preserve">Для целей краткосрочного прогнозирования также может использоваться метод экспоненциального сглаживания. Средний уровень ряда на момент </w:t>
      </w:r>
      <w:r w:rsidRPr="006E0251">
        <w:rPr>
          <w:color w:val="000000"/>
          <w:sz w:val="28"/>
          <w:szCs w:val="28"/>
          <w:lang w:val="en-US"/>
        </w:rPr>
        <w:t>t</w:t>
      </w:r>
      <w:r w:rsidRPr="006E0251">
        <w:rPr>
          <w:color w:val="000000"/>
          <w:sz w:val="28"/>
          <w:szCs w:val="28"/>
        </w:rPr>
        <w:t xml:space="preserve"> равен линейной комбинации фактического уровня для этого же момента </w:t>
      </w:r>
      <w:r w:rsidR="00897C7B">
        <w:rPr>
          <w:color w:val="000000"/>
          <w:sz w:val="28"/>
          <w:szCs w:val="28"/>
        </w:rPr>
        <w:pict>
          <v:shape id="_x0000_i1035" type="#_x0000_t75" style="width:12.75pt;height:18pt">
            <v:imagedata r:id="rId16" o:title=""/>
          </v:shape>
        </w:pict>
      </w:r>
      <w:r w:rsidRPr="006E0251">
        <w:rPr>
          <w:color w:val="000000"/>
          <w:sz w:val="28"/>
          <w:szCs w:val="28"/>
        </w:rPr>
        <w:t xml:space="preserve"> и среднего уровня прошлых и текущего наблюдений.</w:t>
      </w:r>
    </w:p>
    <w:p w:rsidR="006E0251" w:rsidRPr="00690DE8" w:rsidRDefault="006E0251" w:rsidP="006E0251">
      <w:pPr>
        <w:spacing w:line="360" w:lineRule="auto"/>
        <w:ind w:firstLine="709"/>
        <w:jc w:val="both"/>
        <w:rPr>
          <w:color w:val="000000"/>
          <w:sz w:val="28"/>
          <w:szCs w:val="28"/>
        </w:rPr>
      </w:pPr>
    </w:p>
    <w:p w:rsidR="0069513E" w:rsidRDefault="00897C7B" w:rsidP="006E0251">
      <w:pPr>
        <w:spacing w:line="360" w:lineRule="auto"/>
        <w:ind w:firstLine="709"/>
        <w:jc w:val="both"/>
        <w:rPr>
          <w:color w:val="000000"/>
          <w:sz w:val="28"/>
          <w:szCs w:val="28"/>
          <w:lang w:val="en-US"/>
        </w:rPr>
      </w:pPr>
      <w:r>
        <w:rPr>
          <w:color w:val="000000"/>
          <w:sz w:val="28"/>
          <w:szCs w:val="28"/>
        </w:rPr>
        <w:pict>
          <v:shape id="_x0000_i1036" type="#_x0000_t75" style="width:105.75pt;height:18pt">
            <v:imagedata r:id="rId17" o:title=""/>
          </v:shape>
        </w:pict>
      </w:r>
    </w:p>
    <w:p w:rsidR="006E0251" w:rsidRPr="006E0251" w:rsidRDefault="006E0251" w:rsidP="006E0251">
      <w:pPr>
        <w:spacing w:line="360" w:lineRule="auto"/>
        <w:ind w:firstLine="709"/>
        <w:jc w:val="both"/>
        <w:rPr>
          <w:color w:val="000000"/>
          <w:sz w:val="28"/>
          <w:szCs w:val="28"/>
          <w:lang w:val="en-US"/>
        </w:rPr>
      </w:pPr>
    </w:p>
    <w:p w:rsidR="0069513E" w:rsidRPr="006E0251" w:rsidRDefault="0069513E" w:rsidP="006E0251">
      <w:pPr>
        <w:spacing w:line="360" w:lineRule="auto"/>
        <w:ind w:firstLine="709"/>
        <w:jc w:val="both"/>
        <w:rPr>
          <w:color w:val="000000"/>
          <w:sz w:val="28"/>
          <w:szCs w:val="28"/>
        </w:rPr>
      </w:pPr>
      <w:r w:rsidRPr="006E0251">
        <w:rPr>
          <w:color w:val="000000"/>
          <w:sz w:val="28"/>
          <w:szCs w:val="28"/>
        </w:rPr>
        <w:t xml:space="preserve">где </w:t>
      </w:r>
      <w:r w:rsidR="00897C7B">
        <w:rPr>
          <w:color w:val="000000"/>
          <w:sz w:val="28"/>
          <w:szCs w:val="28"/>
        </w:rPr>
        <w:pict>
          <v:shape id="_x0000_i1037" type="#_x0000_t75" style="width:15pt;height:18pt">
            <v:imagedata r:id="rId18" o:title=""/>
          </v:shape>
        </w:pict>
      </w:r>
      <w:r w:rsidRPr="006E0251">
        <w:rPr>
          <w:color w:val="000000"/>
          <w:sz w:val="28"/>
          <w:szCs w:val="28"/>
        </w:rPr>
        <w:t xml:space="preserve"> –</w:t>
      </w:r>
      <w:r w:rsidR="006E0251">
        <w:rPr>
          <w:color w:val="000000"/>
          <w:sz w:val="28"/>
          <w:szCs w:val="28"/>
        </w:rPr>
        <w:t xml:space="preserve"> </w:t>
      </w:r>
      <w:r w:rsidRPr="006E0251">
        <w:rPr>
          <w:color w:val="000000"/>
          <w:sz w:val="28"/>
          <w:szCs w:val="28"/>
        </w:rPr>
        <w:t xml:space="preserve">экспоненциальная средняя (сглаженное значение уровня ряда) на момент </w:t>
      </w:r>
      <w:r w:rsidRPr="006E0251">
        <w:rPr>
          <w:color w:val="000000"/>
          <w:sz w:val="28"/>
          <w:szCs w:val="28"/>
          <w:lang w:val="en-US"/>
        </w:rPr>
        <w:t>t</w:t>
      </w:r>
      <w:r w:rsidRPr="006E0251">
        <w:rPr>
          <w:color w:val="000000"/>
          <w:sz w:val="28"/>
          <w:szCs w:val="28"/>
        </w:rPr>
        <w:t xml:space="preserve">; α – вес текущего наблюдения при расчете экспоненциальной средней; </w:t>
      </w:r>
      <w:r w:rsidR="00897C7B">
        <w:rPr>
          <w:color w:val="000000"/>
          <w:sz w:val="28"/>
          <w:szCs w:val="28"/>
        </w:rPr>
        <w:pict>
          <v:shape id="_x0000_i1038" type="#_x0000_t75" style="width:12.75pt;height:18pt">
            <v:imagedata r:id="rId19" o:title=""/>
          </v:shape>
        </w:pict>
      </w:r>
      <w:r w:rsidRPr="006E0251">
        <w:rPr>
          <w:color w:val="000000"/>
          <w:sz w:val="28"/>
          <w:szCs w:val="28"/>
        </w:rPr>
        <w:t xml:space="preserve"> – фактический уровень динамического ряда в момент времени </w:t>
      </w:r>
      <w:r w:rsidRPr="006E0251">
        <w:rPr>
          <w:color w:val="000000"/>
          <w:sz w:val="28"/>
          <w:szCs w:val="28"/>
          <w:lang w:val="en-US"/>
        </w:rPr>
        <w:t>t</w:t>
      </w:r>
      <w:r w:rsidRPr="006E0251">
        <w:rPr>
          <w:color w:val="000000"/>
          <w:sz w:val="28"/>
          <w:szCs w:val="28"/>
        </w:rPr>
        <w:t xml:space="preserve">; </w:t>
      </w:r>
      <w:r w:rsidR="00897C7B">
        <w:rPr>
          <w:color w:val="000000"/>
          <w:sz w:val="28"/>
          <w:szCs w:val="28"/>
        </w:rPr>
        <w:pict>
          <v:shape id="_x0000_i1039" type="#_x0000_t75" style="width:21pt;height:18pt">
            <v:imagedata r:id="rId20" o:title=""/>
          </v:shape>
        </w:pict>
      </w:r>
      <w:r w:rsidRPr="006E0251">
        <w:rPr>
          <w:color w:val="000000"/>
          <w:sz w:val="28"/>
          <w:szCs w:val="28"/>
        </w:rPr>
        <w:t xml:space="preserve"> –экспоненциальная средняя предыдущего периода.</w:t>
      </w:r>
    </w:p>
    <w:p w:rsidR="0069513E" w:rsidRPr="006E0251" w:rsidRDefault="0069513E" w:rsidP="006E0251">
      <w:pPr>
        <w:spacing w:line="360" w:lineRule="auto"/>
        <w:ind w:firstLine="709"/>
        <w:jc w:val="both"/>
        <w:rPr>
          <w:color w:val="000000"/>
          <w:sz w:val="28"/>
          <w:szCs w:val="28"/>
        </w:rPr>
      </w:pPr>
      <w:r w:rsidRPr="006E0251">
        <w:rPr>
          <w:color w:val="000000"/>
          <w:sz w:val="28"/>
          <w:szCs w:val="28"/>
        </w:rPr>
        <w:t xml:space="preserve">Экстраполяция тренда возможна, если найдена зависимость уровней ряда от фактора времени </w:t>
      </w:r>
      <w:r w:rsidRPr="006E0251">
        <w:rPr>
          <w:color w:val="000000"/>
          <w:sz w:val="28"/>
          <w:szCs w:val="28"/>
          <w:lang w:val="en-US"/>
        </w:rPr>
        <w:t>t</w:t>
      </w:r>
      <w:r w:rsidRPr="006E0251">
        <w:rPr>
          <w:color w:val="000000"/>
          <w:sz w:val="28"/>
          <w:szCs w:val="28"/>
        </w:rPr>
        <w:t>, в этом случае зависимость имеет вид:</w:t>
      </w:r>
    </w:p>
    <w:p w:rsidR="00690DE8" w:rsidRDefault="00690DE8" w:rsidP="006E0251">
      <w:pPr>
        <w:spacing w:line="360" w:lineRule="auto"/>
        <w:ind w:firstLine="709"/>
        <w:jc w:val="both"/>
        <w:rPr>
          <w:color w:val="000000"/>
          <w:sz w:val="28"/>
          <w:szCs w:val="28"/>
        </w:rPr>
      </w:pPr>
    </w:p>
    <w:p w:rsidR="0069513E" w:rsidRPr="006E0251" w:rsidRDefault="00897C7B" w:rsidP="006E0251">
      <w:pPr>
        <w:spacing w:line="360" w:lineRule="auto"/>
        <w:ind w:firstLine="709"/>
        <w:jc w:val="both"/>
        <w:rPr>
          <w:color w:val="000000"/>
          <w:sz w:val="28"/>
          <w:szCs w:val="28"/>
        </w:rPr>
      </w:pPr>
      <w:r>
        <w:rPr>
          <w:color w:val="000000"/>
          <w:sz w:val="28"/>
          <w:szCs w:val="28"/>
          <w:lang w:val="en-US"/>
        </w:rPr>
        <w:pict>
          <v:shape id="_x0000_i1040" type="#_x0000_t75" style="width:47.25pt;height:18pt">
            <v:imagedata r:id="rId21" o:title=""/>
          </v:shape>
        </w:pict>
      </w:r>
      <w:r w:rsidR="00591066" w:rsidRPr="006E0251">
        <w:rPr>
          <w:color w:val="000000"/>
          <w:sz w:val="28"/>
          <w:szCs w:val="28"/>
        </w:rPr>
        <w:t>.</w:t>
      </w:r>
    </w:p>
    <w:p w:rsidR="00690DE8" w:rsidRDefault="00690DE8" w:rsidP="006E0251">
      <w:pPr>
        <w:spacing w:line="360" w:lineRule="auto"/>
        <w:ind w:firstLine="709"/>
        <w:jc w:val="both"/>
        <w:rPr>
          <w:color w:val="000000"/>
          <w:sz w:val="28"/>
          <w:szCs w:val="28"/>
        </w:rPr>
      </w:pPr>
    </w:p>
    <w:p w:rsidR="00D56CCF" w:rsidRPr="00690DE8" w:rsidRDefault="00D56CCF" w:rsidP="006E0251">
      <w:pPr>
        <w:spacing w:line="360" w:lineRule="auto"/>
        <w:ind w:firstLine="709"/>
        <w:jc w:val="both"/>
        <w:rPr>
          <w:color w:val="000000"/>
          <w:sz w:val="28"/>
          <w:szCs w:val="28"/>
        </w:rPr>
      </w:pPr>
      <w:r w:rsidRPr="006E0251">
        <w:rPr>
          <w:color w:val="000000"/>
          <w:sz w:val="28"/>
          <w:szCs w:val="28"/>
        </w:rPr>
        <w:t xml:space="preserve">Модель стационарного процесса, выражающее значение показателя </w:t>
      </w:r>
      <w:r w:rsidR="00897C7B">
        <w:rPr>
          <w:color w:val="000000"/>
          <w:sz w:val="28"/>
          <w:szCs w:val="28"/>
        </w:rPr>
        <w:pict>
          <v:shape id="_x0000_i1041" type="#_x0000_t75" style="width:12.75pt;height:18pt">
            <v:imagedata r:id="rId19" o:title=""/>
          </v:shape>
        </w:pict>
      </w:r>
      <w:r w:rsidRPr="006E0251">
        <w:rPr>
          <w:color w:val="000000"/>
          <w:sz w:val="28"/>
          <w:szCs w:val="28"/>
        </w:rPr>
        <w:t xml:space="preserve"> в виде линейной комбинации конечного числа предшествующих значений этого показателя и аддитивной случайной составляющей, называется моделью авторегрессии.</w:t>
      </w:r>
    </w:p>
    <w:p w:rsidR="006E0251" w:rsidRPr="00690DE8" w:rsidRDefault="006E0251" w:rsidP="006E0251">
      <w:pPr>
        <w:spacing w:line="360" w:lineRule="auto"/>
        <w:ind w:firstLine="709"/>
        <w:jc w:val="both"/>
        <w:rPr>
          <w:color w:val="000000"/>
          <w:sz w:val="28"/>
          <w:szCs w:val="28"/>
        </w:rPr>
      </w:pPr>
    </w:p>
    <w:p w:rsidR="00D56CCF" w:rsidRPr="006E0251" w:rsidRDefault="00897C7B" w:rsidP="006E0251">
      <w:pPr>
        <w:spacing w:line="360" w:lineRule="auto"/>
        <w:ind w:firstLine="709"/>
        <w:jc w:val="both"/>
        <w:rPr>
          <w:color w:val="000000"/>
          <w:sz w:val="28"/>
          <w:szCs w:val="28"/>
        </w:rPr>
      </w:pPr>
      <w:r>
        <w:rPr>
          <w:color w:val="000000"/>
          <w:sz w:val="28"/>
          <w:szCs w:val="28"/>
        </w:rPr>
        <w:pict>
          <v:shape id="_x0000_i1042" type="#_x0000_t75" style="width:90.75pt;height:18pt">
            <v:imagedata r:id="rId22" o:title=""/>
          </v:shape>
        </w:pict>
      </w:r>
      <w:r w:rsidR="00CD7A73" w:rsidRPr="006E0251">
        <w:rPr>
          <w:color w:val="000000"/>
          <w:sz w:val="28"/>
          <w:szCs w:val="28"/>
        </w:rPr>
        <w:t>,</w:t>
      </w:r>
    </w:p>
    <w:p w:rsidR="00690DE8" w:rsidRDefault="00690DE8" w:rsidP="006E0251">
      <w:pPr>
        <w:spacing w:line="360" w:lineRule="auto"/>
        <w:ind w:firstLine="709"/>
        <w:jc w:val="both"/>
        <w:rPr>
          <w:color w:val="000000"/>
          <w:sz w:val="28"/>
          <w:szCs w:val="28"/>
        </w:rPr>
      </w:pPr>
    </w:p>
    <w:p w:rsidR="00CD7A73" w:rsidRPr="006E0251" w:rsidRDefault="00CD7A73" w:rsidP="006E0251">
      <w:pPr>
        <w:spacing w:line="360" w:lineRule="auto"/>
        <w:ind w:firstLine="709"/>
        <w:jc w:val="both"/>
        <w:rPr>
          <w:color w:val="000000"/>
          <w:sz w:val="28"/>
          <w:szCs w:val="28"/>
        </w:rPr>
      </w:pPr>
      <w:r w:rsidRPr="006E0251">
        <w:rPr>
          <w:color w:val="000000"/>
          <w:sz w:val="28"/>
          <w:szCs w:val="28"/>
        </w:rPr>
        <w:t xml:space="preserve">где α – константа, β – параметр уравнения, </w:t>
      </w:r>
      <w:r w:rsidR="00897C7B">
        <w:rPr>
          <w:color w:val="000000"/>
          <w:sz w:val="28"/>
          <w:szCs w:val="28"/>
        </w:rPr>
        <w:pict>
          <v:shape id="_x0000_i1043" type="#_x0000_t75" style="width:12pt;height:18pt">
            <v:imagedata r:id="rId23" o:title=""/>
          </v:shape>
        </w:pict>
      </w:r>
      <w:r w:rsidRPr="006E0251">
        <w:rPr>
          <w:color w:val="000000"/>
          <w:sz w:val="28"/>
          <w:szCs w:val="28"/>
        </w:rPr>
        <w:t xml:space="preserve"> - случайная компонента.</w:t>
      </w:r>
    </w:p>
    <w:p w:rsidR="00CD7A73" w:rsidRPr="006E0251" w:rsidRDefault="00CD7A73" w:rsidP="006E0251">
      <w:pPr>
        <w:spacing w:line="360" w:lineRule="auto"/>
        <w:ind w:firstLine="709"/>
        <w:jc w:val="both"/>
        <w:rPr>
          <w:color w:val="000000"/>
          <w:sz w:val="28"/>
          <w:szCs w:val="28"/>
        </w:rPr>
      </w:pPr>
      <w:r w:rsidRPr="006E0251">
        <w:rPr>
          <w:color w:val="000000"/>
          <w:sz w:val="28"/>
          <w:szCs w:val="28"/>
        </w:rPr>
        <w:t>Системно-структурные методы и модели</w:t>
      </w:r>
    </w:p>
    <w:p w:rsidR="00CD7A73" w:rsidRPr="006E0251" w:rsidRDefault="00CD7A73" w:rsidP="006E0251">
      <w:pPr>
        <w:spacing w:line="360" w:lineRule="auto"/>
        <w:ind w:firstLine="709"/>
        <w:jc w:val="both"/>
        <w:rPr>
          <w:color w:val="000000"/>
          <w:sz w:val="28"/>
          <w:szCs w:val="28"/>
        </w:rPr>
      </w:pPr>
      <w:r w:rsidRPr="006E0251">
        <w:rPr>
          <w:color w:val="000000"/>
          <w:sz w:val="28"/>
          <w:szCs w:val="28"/>
        </w:rPr>
        <w:t>В морфологическом анализе систематически исследуются все комбинации при проведении качественных изменений основных параметров концепции и посредством этого выявляются возможности новых комбинаций.</w:t>
      </w:r>
    </w:p>
    <w:p w:rsidR="00042FA2" w:rsidRPr="006E0251" w:rsidRDefault="00CD7A73" w:rsidP="006E0251">
      <w:pPr>
        <w:spacing w:line="360" w:lineRule="auto"/>
        <w:ind w:firstLine="709"/>
        <w:jc w:val="both"/>
        <w:rPr>
          <w:color w:val="000000"/>
          <w:sz w:val="28"/>
          <w:szCs w:val="28"/>
        </w:rPr>
      </w:pPr>
      <w:r w:rsidRPr="006E0251">
        <w:rPr>
          <w:color w:val="000000"/>
          <w:sz w:val="28"/>
          <w:szCs w:val="28"/>
        </w:rPr>
        <w:t xml:space="preserve">Матричный подход используется для проверки согласования с различными горизонтально действующими факторами. Двумерные матрицы дают быстрый метод оценки первоочередности того или иного из предполагаемых вариантов. Этому принципу соответствует распространенный в менеджменте метод </w:t>
      </w:r>
      <w:r w:rsidRPr="006E0251">
        <w:rPr>
          <w:color w:val="000000"/>
          <w:sz w:val="28"/>
          <w:szCs w:val="28"/>
          <w:lang w:val="en-US"/>
        </w:rPr>
        <w:t>SWOT</w:t>
      </w:r>
      <w:r w:rsidRPr="006E0251">
        <w:rPr>
          <w:color w:val="000000"/>
          <w:sz w:val="28"/>
          <w:szCs w:val="28"/>
        </w:rPr>
        <w:t xml:space="preserve"> анализа, т.е. учет </w:t>
      </w:r>
      <w:r w:rsidR="00042FA2" w:rsidRPr="006E0251">
        <w:rPr>
          <w:color w:val="000000"/>
          <w:sz w:val="28"/>
          <w:szCs w:val="28"/>
        </w:rPr>
        <w:t>слабых и сильных сторон объекта, угроз и преимуществ во внешней среде.</w:t>
      </w:r>
    </w:p>
    <w:p w:rsidR="00042FA2" w:rsidRPr="006E0251" w:rsidRDefault="00042FA2" w:rsidP="006E0251">
      <w:pPr>
        <w:spacing w:line="360" w:lineRule="auto"/>
        <w:ind w:firstLine="709"/>
        <w:jc w:val="both"/>
        <w:rPr>
          <w:color w:val="000000"/>
          <w:sz w:val="28"/>
          <w:szCs w:val="28"/>
        </w:rPr>
      </w:pPr>
      <w:r w:rsidRPr="006E0251">
        <w:rPr>
          <w:color w:val="000000"/>
          <w:sz w:val="28"/>
          <w:szCs w:val="28"/>
        </w:rPr>
        <w:t>К методам статистического моделирования относятся уравнения регрессии. Описывающие взаимосвязи временных рядов независимых признаков и результативных признаков. Прогнозные уровни рассчитываются посредством подстановки в уравнение регрессии прогнозных значений признаков-факторов, которые могут быть получены, например, на основе экстраполяции.</w:t>
      </w:r>
    </w:p>
    <w:p w:rsidR="00042FA2" w:rsidRPr="006E0251" w:rsidRDefault="00042FA2" w:rsidP="006E0251">
      <w:pPr>
        <w:spacing w:line="360" w:lineRule="auto"/>
        <w:ind w:firstLine="709"/>
        <w:jc w:val="both"/>
        <w:rPr>
          <w:color w:val="000000"/>
          <w:sz w:val="28"/>
          <w:szCs w:val="28"/>
        </w:rPr>
      </w:pPr>
      <w:r w:rsidRPr="006E0251">
        <w:rPr>
          <w:color w:val="000000"/>
          <w:sz w:val="28"/>
          <w:szCs w:val="28"/>
        </w:rPr>
        <w:t>Инструментом прогнозирования, учитывающим требования системного подхода к объекту и его количественным характеристикам, являются эконометрические модели. Областью их приложений являются макроэкономические процессы на уровне национальной экономики, ее секторов и отраслей, экономики территорий.</w:t>
      </w:r>
    </w:p>
    <w:p w:rsidR="00D641A5" w:rsidRPr="006E0251" w:rsidRDefault="00D641A5" w:rsidP="006E0251">
      <w:pPr>
        <w:spacing w:line="360" w:lineRule="auto"/>
        <w:ind w:firstLine="709"/>
        <w:jc w:val="both"/>
        <w:rPr>
          <w:color w:val="000000"/>
          <w:sz w:val="28"/>
          <w:szCs w:val="28"/>
        </w:rPr>
      </w:pPr>
    </w:p>
    <w:p w:rsidR="00D641A5" w:rsidRPr="006E0251" w:rsidRDefault="00081E87" w:rsidP="006E0251">
      <w:pPr>
        <w:spacing w:line="360" w:lineRule="auto"/>
        <w:ind w:firstLine="709"/>
        <w:jc w:val="center"/>
        <w:rPr>
          <w:b/>
          <w:bCs/>
          <w:color w:val="000000"/>
          <w:sz w:val="28"/>
          <w:szCs w:val="28"/>
        </w:rPr>
      </w:pPr>
      <w:r w:rsidRPr="006E0251">
        <w:rPr>
          <w:b/>
          <w:bCs/>
          <w:color w:val="000000"/>
          <w:sz w:val="28"/>
          <w:szCs w:val="28"/>
        </w:rPr>
        <w:t xml:space="preserve">2.2 </w:t>
      </w:r>
      <w:r w:rsidR="00D641A5" w:rsidRPr="006E0251">
        <w:rPr>
          <w:b/>
          <w:bCs/>
          <w:color w:val="000000"/>
          <w:sz w:val="28"/>
          <w:szCs w:val="28"/>
        </w:rPr>
        <w:t>Эконометрические модели прогнозирования</w:t>
      </w:r>
    </w:p>
    <w:p w:rsidR="006E0251" w:rsidRPr="00690DE8" w:rsidRDefault="006E0251" w:rsidP="006E0251">
      <w:pPr>
        <w:spacing w:line="360" w:lineRule="auto"/>
        <w:ind w:firstLine="709"/>
        <w:jc w:val="both"/>
        <w:rPr>
          <w:color w:val="000000"/>
          <w:sz w:val="28"/>
          <w:szCs w:val="28"/>
        </w:rPr>
      </w:pPr>
    </w:p>
    <w:p w:rsidR="006E0251" w:rsidRDefault="00147971" w:rsidP="006E0251">
      <w:pPr>
        <w:spacing w:line="360" w:lineRule="auto"/>
        <w:ind w:firstLine="709"/>
        <w:jc w:val="both"/>
        <w:rPr>
          <w:color w:val="000000"/>
          <w:sz w:val="28"/>
          <w:szCs w:val="28"/>
        </w:rPr>
      </w:pPr>
      <w:r w:rsidRPr="006E0251">
        <w:rPr>
          <w:color w:val="000000"/>
          <w:sz w:val="28"/>
          <w:szCs w:val="28"/>
        </w:rPr>
        <w:t>Объектом статистического изучения в социальных науках являются сложные системы. Измерение тесноты связей между переменными, построение изолированных уравнений регрессии недостаточны для описания таких систем и объяснения механизма их функционирования. Отдельно взятое уравнение множественной регрессии не может характеризовать истинные влияния отдельных признаков</w:t>
      </w:r>
      <w:r w:rsidR="00750EB0" w:rsidRPr="006E0251">
        <w:rPr>
          <w:color w:val="000000"/>
          <w:sz w:val="28"/>
          <w:szCs w:val="28"/>
        </w:rPr>
        <w:t xml:space="preserve"> на вариацию результирующей переменной. Именно поэтому в экономических исследованиях важное место заняла проблема описания структуры связей между переменными системой так называемых одновременных </w:t>
      </w:r>
      <w:r w:rsidR="001541DD" w:rsidRPr="006E0251">
        <w:rPr>
          <w:color w:val="000000"/>
          <w:sz w:val="28"/>
          <w:szCs w:val="28"/>
        </w:rPr>
        <w:t>уравнений или структурных уравнений. Например, модель национальной экономики включает в себя следующую систему уравнений: функции потребления, инвестиций, тождество доходов и т.д. Это связано с тем, что макроэкономические показатели, являясь обобщающими показателями состояния экономики, чаще всего взаимозависимы. Так, расходы на конечное потребление в экономике зависят от валового национального дохода. Вместе с тем величина валового национального дохода рассматривается как функция инвестиций.</w:t>
      </w:r>
      <w:r w:rsidR="006E0251">
        <w:rPr>
          <w:color w:val="000000"/>
          <w:sz w:val="28"/>
          <w:szCs w:val="28"/>
        </w:rPr>
        <w:t xml:space="preserve"> </w:t>
      </w:r>
    </w:p>
    <w:p w:rsidR="00CF603E" w:rsidRPr="006E0251" w:rsidRDefault="00CF603E" w:rsidP="006E0251">
      <w:pPr>
        <w:spacing w:line="360" w:lineRule="auto"/>
        <w:ind w:firstLine="709"/>
        <w:jc w:val="both"/>
        <w:rPr>
          <w:color w:val="000000"/>
          <w:sz w:val="28"/>
          <w:szCs w:val="28"/>
        </w:rPr>
      </w:pPr>
      <w:r w:rsidRPr="006E0251">
        <w:rPr>
          <w:color w:val="000000"/>
          <w:sz w:val="28"/>
          <w:szCs w:val="28"/>
        </w:rPr>
        <w:t>Эконометрические модели описывают взаимообусловленное развитие социально-экономических процессов на основе информации, отражающей распределение их уровней во времени и в пространстве однородных объектов. Наиболее важной задачей является оценка и проверка экономической модели. Эконометрическое моделирование охватывает весь цикл решения экономической задачи – от ее постановки до содержательной интерпретации результатов статистического анализа и прогнозирования.</w:t>
      </w:r>
    </w:p>
    <w:p w:rsidR="006E0251" w:rsidRDefault="00CF603E" w:rsidP="006E0251">
      <w:pPr>
        <w:spacing w:line="360" w:lineRule="auto"/>
        <w:ind w:firstLine="709"/>
        <w:jc w:val="both"/>
        <w:rPr>
          <w:color w:val="000000"/>
          <w:sz w:val="28"/>
          <w:szCs w:val="28"/>
        </w:rPr>
      </w:pPr>
      <w:r w:rsidRPr="006E0251">
        <w:rPr>
          <w:color w:val="000000"/>
          <w:sz w:val="28"/>
          <w:szCs w:val="28"/>
        </w:rPr>
        <w:t>Классификация переменных в эконометрических моделях.</w:t>
      </w:r>
    </w:p>
    <w:p w:rsidR="006E0251" w:rsidRDefault="00ED69F8" w:rsidP="006E0251">
      <w:pPr>
        <w:spacing w:line="360" w:lineRule="auto"/>
        <w:ind w:firstLine="709"/>
        <w:jc w:val="both"/>
        <w:rPr>
          <w:color w:val="000000"/>
          <w:sz w:val="28"/>
          <w:szCs w:val="28"/>
        </w:rPr>
      </w:pPr>
      <w:r w:rsidRPr="006E0251">
        <w:rPr>
          <w:color w:val="000000"/>
          <w:sz w:val="28"/>
          <w:szCs w:val="28"/>
        </w:rPr>
        <w:t>1. Эндогенные переменные, т.е экономические величины, которые являются зависимыми и объясняются эконометрической моделью.</w:t>
      </w:r>
    </w:p>
    <w:p w:rsidR="00ED69F8" w:rsidRPr="006E0251" w:rsidRDefault="00ED69F8" w:rsidP="006E0251">
      <w:pPr>
        <w:spacing w:line="360" w:lineRule="auto"/>
        <w:ind w:firstLine="709"/>
        <w:jc w:val="both"/>
        <w:rPr>
          <w:color w:val="000000"/>
          <w:sz w:val="28"/>
          <w:szCs w:val="28"/>
        </w:rPr>
      </w:pPr>
      <w:r w:rsidRPr="006E0251">
        <w:rPr>
          <w:color w:val="000000"/>
          <w:sz w:val="28"/>
          <w:szCs w:val="28"/>
        </w:rPr>
        <w:t>2. Экзогенные переменные, определяемые вне модели. Они не объясняются моделью и являются внешними, заданными экономическими величинами.</w:t>
      </w:r>
    </w:p>
    <w:p w:rsidR="00ED69F8" w:rsidRPr="006E0251" w:rsidRDefault="00ED69F8" w:rsidP="006E0251">
      <w:pPr>
        <w:spacing w:line="360" w:lineRule="auto"/>
        <w:ind w:firstLine="709"/>
        <w:jc w:val="both"/>
        <w:rPr>
          <w:color w:val="000000"/>
          <w:sz w:val="28"/>
          <w:szCs w:val="28"/>
        </w:rPr>
      </w:pPr>
      <w:r w:rsidRPr="006E0251">
        <w:rPr>
          <w:color w:val="000000"/>
          <w:sz w:val="28"/>
          <w:szCs w:val="28"/>
        </w:rPr>
        <w:t xml:space="preserve">3. Лаговые переменные, значения которых отстают на один или несколько периодов. Поскольку лаговые переменные в период времени </w:t>
      </w:r>
      <w:r w:rsidRPr="006E0251">
        <w:rPr>
          <w:color w:val="000000"/>
          <w:sz w:val="28"/>
          <w:szCs w:val="28"/>
          <w:lang w:val="en-US"/>
        </w:rPr>
        <w:t>t</w:t>
      </w:r>
      <w:r w:rsidRPr="006E0251">
        <w:rPr>
          <w:color w:val="000000"/>
          <w:sz w:val="28"/>
          <w:szCs w:val="28"/>
        </w:rPr>
        <w:t xml:space="preserve"> также не объясняются эконометрической моделью, то их можно отнести к заранее заданным экзогенным.</w:t>
      </w:r>
    </w:p>
    <w:p w:rsidR="00ED69F8" w:rsidRPr="006E0251" w:rsidRDefault="00ED69F8" w:rsidP="006E0251">
      <w:pPr>
        <w:spacing w:line="360" w:lineRule="auto"/>
        <w:ind w:firstLine="709"/>
        <w:jc w:val="both"/>
        <w:rPr>
          <w:color w:val="000000"/>
          <w:sz w:val="28"/>
          <w:szCs w:val="28"/>
        </w:rPr>
      </w:pPr>
      <w:r w:rsidRPr="006E0251">
        <w:rPr>
          <w:color w:val="000000"/>
          <w:sz w:val="28"/>
          <w:szCs w:val="28"/>
        </w:rPr>
        <w:t>4. Предопределенные переменные, к которым относятся:</w:t>
      </w:r>
    </w:p>
    <w:p w:rsidR="00EC534E" w:rsidRPr="006E0251" w:rsidRDefault="00ED69F8" w:rsidP="006E0251">
      <w:pPr>
        <w:spacing w:line="360" w:lineRule="auto"/>
        <w:ind w:firstLine="709"/>
        <w:jc w:val="both"/>
        <w:rPr>
          <w:color w:val="000000"/>
          <w:sz w:val="28"/>
          <w:szCs w:val="28"/>
        </w:rPr>
      </w:pPr>
      <w:r w:rsidRPr="006E0251">
        <w:rPr>
          <w:color w:val="000000"/>
          <w:sz w:val="28"/>
          <w:szCs w:val="28"/>
        </w:rPr>
        <w:t>а.) обычные экзогенные переменные, они заранее предопределены, так как о</w:t>
      </w:r>
      <w:r w:rsidR="00EC534E" w:rsidRPr="006E0251">
        <w:rPr>
          <w:color w:val="000000"/>
          <w:sz w:val="28"/>
          <w:szCs w:val="28"/>
        </w:rPr>
        <w:t>бъясняются фактами, лежащими</w:t>
      </w:r>
      <w:r w:rsidR="006E0251">
        <w:rPr>
          <w:color w:val="000000"/>
          <w:sz w:val="28"/>
          <w:szCs w:val="28"/>
        </w:rPr>
        <w:t xml:space="preserve"> </w:t>
      </w:r>
      <w:r w:rsidR="00EC534E" w:rsidRPr="006E0251">
        <w:rPr>
          <w:color w:val="000000"/>
          <w:sz w:val="28"/>
          <w:szCs w:val="28"/>
        </w:rPr>
        <w:t>вне модели;</w:t>
      </w:r>
    </w:p>
    <w:p w:rsidR="00C8438F" w:rsidRPr="006E0251" w:rsidRDefault="00EC534E" w:rsidP="006E0251">
      <w:pPr>
        <w:spacing w:line="360" w:lineRule="auto"/>
        <w:ind w:firstLine="709"/>
        <w:jc w:val="both"/>
        <w:rPr>
          <w:color w:val="000000"/>
          <w:sz w:val="28"/>
          <w:szCs w:val="28"/>
        </w:rPr>
      </w:pPr>
      <w:r w:rsidRPr="006E0251">
        <w:rPr>
          <w:color w:val="000000"/>
          <w:sz w:val="28"/>
          <w:szCs w:val="28"/>
        </w:rPr>
        <w:t xml:space="preserve">б.) </w:t>
      </w:r>
      <w:r w:rsidR="00C8438F" w:rsidRPr="006E0251">
        <w:rPr>
          <w:color w:val="000000"/>
          <w:sz w:val="28"/>
          <w:szCs w:val="28"/>
        </w:rPr>
        <w:t>лаговые экзогенные переменные, они заранее предопределены, так как их значения принадлежат предшествующим периодам и объясняются вне модели;</w:t>
      </w:r>
    </w:p>
    <w:p w:rsidR="00C8438F" w:rsidRPr="006E0251" w:rsidRDefault="00C8438F" w:rsidP="006E0251">
      <w:pPr>
        <w:spacing w:line="360" w:lineRule="auto"/>
        <w:ind w:firstLine="709"/>
        <w:jc w:val="both"/>
        <w:rPr>
          <w:color w:val="000000"/>
          <w:sz w:val="28"/>
          <w:szCs w:val="28"/>
        </w:rPr>
      </w:pPr>
      <w:r w:rsidRPr="006E0251">
        <w:rPr>
          <w:color w:val="000000"/>
          <w:sz w:val="28"/>
          <w:szCs w:val="28"/>
        </w:rPr>
        <w:t>в.) лаговые эндогенные переменные, их предопределенность следует из предшествующего объяснения в эконометрической модели.</w:t>
      </w:r>
    </w:p>
    <w:p w:rsidR="00C8438F" w:rsidRPr="006E0251" w:rsidRDefault="00C8438F" w:rsidP="006E0251">
      <w:pPr>
        <w:spacing w:line="360" w:lineRule="auto"/>
        <w:ind w:firstLine="709"/>
        <w:jc w:val="both"/>
        <w:rPr>
          <w:color w:val="000000"/>
          <w:sz w:val="28"/>
          <w:szCs w:val="28"/>
        </w:rPr>
      </w:pPr>
      <w:r w:rsidRPr="006E0251">
        <w:rPr>
          <w:color w:val="000000"/>
          <w:sz w:val="28"/>
          <w:szCs w:val="28"/>
        </w:rPr>
        <w:t>5. Совместно зависимые переменные, которые определяются не одним уравнением, а одновременными уравнениями модели.</w:t>
      </w:r>
    </w:p>
    <w:p w:rsidR="00C8438F" w:rsidRPr="006E0251" w:rsidRDefault="00C8438F" w:rsidP="006E0251">
      <w:pPr>
        <w:spacing w:line="360" w:lineRule="auto"/>
        <w:ind w:firstLine="709"/>
        <w:jc w:val="both"/>
        <w:rPr>
          <w:color w:val="000000"/>
          <w:sz w:val="28"/>
          <w:szCs w:val="28"/>
        </w:rPr>
      </w:pPr>
      <w:r w:rsidRPr="006E0251">
        <w:rPr>
          <w:color w:val="000000"/>
          <w:sz w:val="28"/>
          <w:szCs w:val="28"/>
        </w:rPr>
        <w:t>6. Возмущающие переменные, т.е. экономические величины, не входящие в уравнения эконометрических моделей, но оказывающие влияние на совместно зависимые переменные.</w:t>
      </w:r>
    </w:p>
    <w:p w:rsidR="00C8438F" w:rsidRPr="006E0251" w:rsidRDefault="00C8438F" w:rsidP="006E0251">
      <w:pPr>
        <w:spacing w:line="360" w:lineRule="auto"/>
        <w:ind w:firstLine="709"/>
        <w:jc w:val="both"/>
        <w:rPr>
          <w:color w:val="000000"/>
          <w:sz w:val="28"/>
          <w:szCs w:val="28"/>
        </w:rPr>
      </w:pPr>
      <w:r w:rsidRPr="006E0251">
        <w:rPr>
          <w:color w:val="000000"/>
          <w:sz w:val="28"/>
          <w:szCs w:val="28"/>
        </w:rPr>
        <w:t>Виды эконометрических моделей</w:t>
      </w:r>
    </w:p>
    <w:p w:rsidR="00BA2BAF" w:rsidRPr="006E0251" w:rsidRDefault="00BA2BAF" w:rsidP="006E0251">
      <w:pPr>
        <w:spacing w:line="360" w:lineRule="auto"/>
        <w:ind w:firstLine="709"/>
        <w:jc w:val="both"/>
        <w:rPr>
          <w:color w:val="000000"/>
          <w:sz w:val="28"/>
          <w:szCs w:val="28"/>
        </w:rPr>
      </w:pPr>
      <w:r w:rsidRPr="006E0251">
        <w:rPr>
          <w:color w:val="000000"/>
          <w:sz w:val="28"/>
          <w:szCs w:val="28"/>
        </w:rPr>
        <w:t>В зависимости от цели исследования и поставленных задач эконометрическая модель может быть представлена в различных видах.</w:t>
      </w:r>
    </w:p>
    <w:p w:rsidR="006E0251" w:rsidRDefault="00BA2BAF" w:rsidP="006E0251">
      <w:pPr>
        <w:spacing w:line="360" w:lineRule="auto"/>
        <w:ind w:firstLine="709"/>
        <w:jc w:val="both"/>
        <w:rPr>
          <w:color w:val="000000"/>
          <w:sz w:val="28"/>
          <w:szCs w:val="28"/>
        </w:rPr>
      </w:pPr>
      <w:r w:rsidRPr="006E0251">
        <w:rPr>
          <w:color w:val="000000"/>
          <w:sz w:val="28"/>
          <w:szCs w:val="28"/>
        </w:rPr>
        <w:t>1. Структурная форма модели.</w:t>
      </w:r>
      <w:r w:rsidR="006E0251">
        <w:rPr>
          <w:color w:val="000000"/>
          <w:sz w:val="28"/>
          <w:szCs w:val="28"/>
        </w:rPr>
        <w:t xml:space="preserve"> </w:t>
      </w:r>
      <w:r w:rsidRPr="006E0251">
        <w:rPr>
          <w:color w:val="000000"/>
          <w:sz w:val="28"/>
          <w:szCs w:val="28"/>
        </w:rPr>
        <w:t>Она отражает одно- и многосторонние стохастические причинные отношения между экономическими величинами в их непосредственном виде. Эта система уравнений, отражающих наличие одновременных экономических взаимосвязей, называется системой одновременных или структурных уравнений. В структурном уравнении содержится одна или несколько совместно зависимых переменных.</w:t>
      </w:r>
    </w:p>
    <w:p w:rsidR="00690DE8" w:rsidRDefault="00690DE8" w:rsidP="006E0251">
      <w:pPr>
        <w:spacing w:line="360" w:lineRule="auto"/>
        <w:ind w:firstLine="709"/>
        <w:jc w:val="both"/>
        <w:rPr>
          <w:color w:val="000000"/>
          <w:sz w:val="28"/>
          <w:szCs w:val="28"/>
        </w:rPr>
      </w:pPr>
    </w:p>
    <w:p w:rsidR="00BA57A4" w:rsidRPr="006E0251" w:rsidRDefault="00897C7B" w:rsidP="006E0251">
      <w:pPr>
        <w:spacing w:line="360" w:lineRule="auto"/>
        <w:ind w:firstLine="709"/>
        <w:jc w:val="both"/>
        <w:rPr>
          <w:color w:val="000000"/>
          <w:sz w:val="28"/>
          <w:szCs w:val="28"/>
        </w:rPr>
      </w:pPr>
      <w:r>
        <w:rPr>
          <w:color w:val="000000"/>
          <w:sz w:val="28"/>
          <w:szCs w:val="28"/>
        </w:rPr>
        <w:pict>
          <v:shape id="_x0000_i1044" type="#_x0000_t75" style="width:338.25pt;height:78pt">
            <v:imagedata r:id="rId24" o:title=""/>
          </v:shape>
        </w:pict>
      </w:r>
    </w:p>
    <w:p w:rsidR="00690DE8" w:rsidRDefault="00690DE8" w:rsidP="006E0251">
      <w:pPr>
        <w:spacing w:line="360" w:lineRule="auto"/>
        <w:ind w:firstLine="709"/>
        <w:jc w:val="both"/>
        <w:rPr>
          <w:color w:val="000000"/>
          <w:sz w:val="28"/>
          <w:szCs w:val="28"/>
        </w:rPr>
      </w:pPr>
    </w:p>
    <w:p w:rsidR="006E0251" w:rsidRDefault="00BA2BAF" w:rsidP="006E0251">
      <w:pPr>
        <w:spacing w:line="360" w:lineRule="auto"/>
        <w:ind w:firstLine="709"/>
        <w:jc w:val="both"/>
        <w:rPr>
          <w:color w:val="000000"/>
          <w:sz w:val="28"/>
          <w:szCs w:val="28"/>
        </w:rPr>
      </w:pPr>
      <w:r w:rsidRPr="006E0251">
        <w:rPr>
          <w:color w:val="000000"/>
          <w:sz w:val="28"/>
          <w:szCs w:val="28"/>
        </w:rPr>
        <w:t xml:space="preserve">Наряду со структурными уравнениями эконометрическая модель </w:t>
      </w:r>
      <w:r w:rsidR="004F0B6D" w:rsidRPr="006E0251">
        <w:rPr>
          <w:color w:val="000000"/>
          <w:sz w:val="28"/>
          <w:szCs w:val="28"/>
        </w:rPr>
        <w:t>может содержать так называемые определяющие уравнения – тождества. Тождества не содержат возмущений и их параметры в общем случае равны единице, следовательно, они не подлежат оценке. Примером может быть следующая модель:</w:t>
      </w:r>
    </w:p>
    <w:p w:rsidR="00C8438F" w:rsidRPr="006E0251" w:rsidRDefault="00897C7B" w:rsidP="006E0251">
      <w:pPr>
        <w:spacing w:line="360" w:lineRule="auto"/>
        <w:ind w:firstLine="709"/>
        <w:jc w:val="both"/>
        <w:rPr>
          <w:color w:val="000000"/>
          <w:sz w:val="28"/>
          <w:szCs w:val="28"/>
        </w:rPr>
      </w:pPr>
      <w:r>
        <w:rPr>
          <w:color w:val="000000"/>
          <w:sz w:val="28"/>
          <w:szCs w:val="28"/>
        </w:rPr>
        <w:pict>
          <v:shape id="_x0000_i1045" type="#_x0000_t75" style="width:102.75pt;height:18pt">
            <v:imagedata r:id="rId25" o:title=""/>
          </v:shape>
        </w:pict>
      </w:r>
      <w:r w:rsidR="006364EB" w:rsidRPr="006E0251">
        <w:rPr>
          <w:color w:val="000000"/>
          <w:sz w:val="28"/>
          <w:szCs w:val="28"/>
        </w:rPr>
        <w:t>;</w:t>
      </w:r>
    </w:p>
    <w:p w:rsidR="006364EB" w:rsidRPr="006E0251" w:rsidRDefault="00897C7B" w:rsidP="006E0251">
      <w:pPr>
        <w:spacing w:line="360" w:lineRule="auto"/>
        <w:ind w:firstLine="709"/>
        <w:jc w:val="both"/>
        <w:rPr>
          <w:color w:val="000000"/>
          <w:sz w:val="28"/>
          <w:szCs w:val="28"/>
        </w:rPr>
      </w:pPr>
      <w:r>
        <w:rPr>
          <w:color w:val="000000"/>
          <w:sz w:val="28"/>
          <w:szCs w:val="28"/>
          <w:lang w:val="en-US"/>
        </w:rPr>
        <w:pict>
          <v:shape id="_x0000_i1046" type="#_x0000_t75" style="width:87.75pt;height:18pt">
            <v:imagedata r:id="rId26" o:title=""/>
          </v:shape>
        </w:pict>
      </w:r>
      <w:r w:rsidR="006364EB" w:rsidRPr="006E0251">
        <w:rPr>
          <w:color w:val="000000"/>
          <w:sz w:val="28"/>
          <w:szCs w:val="28"/>
        </w:rPr>
        <w:t>;</w:t>
      </w:r>
    </w:p>
    <w:p w:rsidR="006364EB" w:rsidRPr="006E0251" w:rsidRDefault="00897C7B" w:rsidP="006E0251">
      <w:pPr>
        <w:spacing w:line="360" w:lineRule="auto"/>
        <w:ind w:firstLine="709"/>
        <w:jc w:val="both"/>
        <w:rPr>
          <w:color w:val="000000"/>
          <w:sz w:val="28"/>
          <w:szCs w:val="28"/>
        </w:rPr>
      </w:pPr>
      <w:r>
        <w:rPr>
          <w:color w:val="000000"/>
          <w:sz w:val="28"/>
          <w:szCs w:val="28"/>
          <w:lang w:val="en-US"/>
        </w:rPr>
        <w:pict>
          <v:shape id="_x0000_i1047" type="#_x0000_t75" style="width:81.75pt;height:18pt">
            <v:imagedata r:id="rId27" o:title=""/>
          </v:shape>
        </w:pict>
      </w:r>
      <w:r w:rsidR="006364EB" w:rsidRPr="006E0251">
        <w:rPr>
          <w:color w:val="000000"/>
          <w:sz w:val="28"/>
          <w:szCs w:val="28"/>
        </w:rPr>
        <w:t>.</w:t>
      </w:r>
    </w:p>
    <w:p w:rsidR="00690DE8" w:rsidRDefault="00690DE8" w:rsidP="006E0251">
      <w:pPr>
        <w:spacing w:line="360" w:lineRule="auto"/>
        <w:ind w:firstLine="709"/>
        <w:jc w:val="both"/>
        <w:rPr>
          <w:color w:val="000000"/>
          <w:sz w:val="28"/>
          <w:szCs w:val="28"/>
        </w:rPr>
      </w:pPr>
    </w:p>
    <w:p w:rsidR="006364EB" w:rsidRPr="006E0251" w:rsidRDefault="006364EB" w:rsidP="006E0251">
      <w:pPr>
        <w:spacing w:line="360" w:lineRule="auto"/>
        <w:ind w:firstLine="709"/>
        <w:jc w:val="both"/>
        <w:rPr>
          <w:color w:val="000000"/>
          <w:sz w:val="28"/>
          <w:szCs w:val="28"/>
        </w:rPr>
      </w:pPr>
      <w:r w:rsidRPr="006E0251">
        <w:rPr>
          <w:color w:val="000000"/>
          <w:sz w:val="28"/>
          <w:szCs w:val="28"/>
        </w:rPr>
        <w:t>2. Полная эконометрическая модель:</w:t>
      </w:r>
    </w:p>
    <w:p w:rsidR="006364EB" w:rsidRPr="006E0251" w:rsidRDefault="006364EB" w:rsidP="006E0251">
      <w:pPr>
        <w:spacing w:line="360" w:lineRule="auto"/>
        <w:ind w:firstLine="709"/>
        <w:jc w:val="both"/>
        <w:rPr>
          <w:color w:val="000000"/>
          <w:sz w:val="28"/>
          <w:szCs w:val="28"/>
        </w:rPr>
      </w:pPr>
      <w:r w:rsidRPr="006E0251">
        <w:rPr>
          <w:color w:val="000000"/>
          <w:sz w:val="28"/>
          <w:szCs w:val="28"/>
        </w:rPr>
        <w:t>а.) она охватывает те переменные, которые оказывают существенное влияние на совместно зависимые переменные, а возмущения имеют случайный характер;</w:t>
      </w:r>
    </w:p>
    <w:p w:rsidR="006364EB" w:rsidRPr="006E0251" w:rsidRDefault="006364EB" w:rsidP="006E0251">
      <w:pPr>
        <w:spacing w:line="360" w:lineRule="auto"/>
        <w:ind w:firstLine="709"/>
        <w:jc w:val="both"/>
        <w:rPr>
          <w:color w:val="000000"/>
          <w:sz w:val="28"/>
          <w:szCs w:val="28"/>
        </w:rPr>
      </w:pPr>
      <w:r w:rsidRPr="006E0251">
        <w:rPr>
          <w:color w:val="000000"/>
          <w:sz w:val="28"/>
          <w:szCs w:val="28"/>
        </w:rPr>
        <w:t>б.) она содержит столько уравнений, сколько в ней имеется совместно зависимых переменных;</w:t>
      </w:r>
    </w:p>
    <w:p w:rsidR="006364EB" w:rsidRPr="006E0251" w:rsidRDefault="006364EB" w:rsidP="006E0251">
      <w:pPr>
        <w:spacing w:line="360" w:lineRule="auto"/>
        <w:ind w:firstLine="709"/>
        <w:jc w:val="both"/>
        <w:rPr>
          <w:color w:val="000000"/>
          <w:sz w:val="28"/>
          <w:szCs w:val="28"/>
        </w:rPr>
      </w:pPr>
      <w:r w:rsidRPr="006E0251">
        <w:rPr>
          <w:color w:val="000000"/>
          <w:sz w:val="28"/>
          <w:szCs w:val="28"/>
        </w:rPr>
        <w:t>в.) система уравнений имеет однозначное решение</w:t>
      </w:r>
      <w:r w:rsidR="009C46C8" w:rsidRPr="006E0251">
        <w:rPr>
          <w:color w:val="000000"/>
          <w:sz w:val="28"/>
          <w:szCs w:val="28"/>
        </w:rPr>
        <w:t xml:space="preserve"> относительно совместных зависимых переменных.</w:t>
      </w:r>
    </w:p>
    <w:p w:rsidR="009C46C8" w:rsidRPr="006E0251" w:rsidRDefault="009C46C8" w:rsidP="006E0251">
      <w:pPr>
        <w:spacing w:line="360" w:lineRule="auto"/>
        <w:ind w:firstLine="709"/>
        <w:jc w:val="both"/>
        <w:rPr>
          <w:color w:val="000000"/>
          <w:sz w:val="28"/>
          <w:szCs w:val="28"/>
        </w:rPr>
      </w:pPr>
      <w:r w:rsidRPr="006E0251">
        <w:rPr>
          <w:color w:val="000000"/>
          <w:sz w:val="28"/>
          <w:szCs w:val="28"/>
        </w:rPr>
        <w:t>Модель должна быть полной, когда необходимо количественно описать экономическое явление или когда она применяется для прогнозирования. Структурная форма важна при конструировании модели, при получении прогнозных значений и принятии решений главная роль принадлежит приведенной, или прогнозной форме.</w:t>
      </w:r>
    </w:p>
    <w:p w:rsidR="009C46C8" w:rsidRPr="006E0251" w:rsidRDefault="009C46C8" w:rsidP="006E0251">
      <w:pPr>
        <w:spacing w:line="360" w:lineRule="auto"/>
        <w:ind w:firstLine="709"/>
        <w:jc w:val="both"/>
        <w:rPr>
          <w:color w:val="000000"/>
          <w:sz w:val="28"/>
          <w:szCs w:val="28"/>
        </w:rPr>
      </w:pPr>
      <w:r w:rsidRPr="006E0251">
        <w:rPr>
          <w:color w:val="000000"/>
          <w:sz w:val="28"/>
          <w:szCs w:val="28"/>
        </w:rPr>
        <w:t>3. Прогнозная, или приведенная форма эконометрической модели. В данном случае решается система линейных уравнений относительно эндогенных совместно зависимых переменных. Эти переменные являются линейными функциями от предопределенных и возмущающих переменных.</w:t>
      </w:r>
    </w:p>
    <w:p w:rsidR="00690DE8" w:rsidRDefault="00690DE8" w:rsidP="006E0251">
      <w:pPr>
        <w:spacing w:line="360" w:lineRule="auto"/>
        <w:ind w:firstLine="709"/>
        <w:jc w:val="both"/>
        <w:rPr>
          <w:color w:val="000000"/>
          <w:sz w:val="28"/>
          <w:szCs w:val="28"/>
        </w:rPr>
      </w:pPr>
    </w:p>
    <w:p w:rsidR="006E0251" w:rsidRDefault="00897C7B" w:rsidP="006E0251">
      <w:pPr>
        <w:spacing w:line="360" w:lineRule="auto"/>
        <w:ind w:firstLine="709"/>
        <w:jc w:val="both"/>
        <w:rPr>
          <w:color w:val="000000"/>
          <w:sz w:val="28"/>
          <w:szCs w:val="28"/>
        </w:rPr>
      </w:pPr>
      <w:r>
        <w:rPr>
          <w:color w:val="000000"/>
          <w:sz w:val="28"/>
          <w:szCs w:val="28"/>
        </w:rPr>
        <w:pict>
          <v:shape id="_x0000_i1048" type="#_x0000_t75" style="width:195pt;height:78pt">
            <v:imagedata r:id="rId28" o:title=""/>
          </v:shape>
        </w:pict>
      </w:r>
    </w:p>
    <w:p w:rsidR="00690DE8" w:rsidRDefault="00690DE8" w:rsidP="006E0251">
      <w:pPr>
        <w:spacing w:line="360" w:lineRule="auto"/>
        <w:ind w:firstLine="709"/>
        <w:jc w:val="both"/>
        <w:rPr>
          <w:color w:val="000000"/>
          <w:sz w:val="28"/>
          <w:szCs w:val="28"/>
        </w:rPr>
      </w:pPr>
    </w:p>
    <w:p w:rsidR="00D641A5" w:rsidRPr="006E0251" w:rsidRDefault="004E587E" w:rsidP="006E0251">
      <w:pPr>
        <w:spacing w:line="360" w:lineRule="auto"/>
        <w:ind w:firstLine="709"/>
        <w:jc w:val="both"/>
        <w:rPr>
          <w:color w:val="000000"/>
          <w:sz w:val="28"/>
          <w:szCs w:val="28"/>
        </w:rPr>
      </w:pPr>
      <w:r w:rsidRPr="006E0251">
        <w:rPr>
          <w:color w:val="000000"/>
          <w:sz w:val="28"/>
          <w:szCs w:val="28"/>
        </w:rPr>
        <w:t>Коэффициенты уравнений в модели являются комбинациями всех структурных коэффициентов совместно зависимых переменных и соответствующих предопределенных переменных во всех структурных уравнениях.</w:t>
      </w:r>
    </w:p>
    <w:p w:rsidR="00880754" w:rsidRPr="006E0251" w:rsidRDefault="00BA57A4" w:rsidP="006E0251">
      <w:pPr>
        <w:spacing w:line="360" w:lineRule="auto"/>
        <w:ind w:firstLine="709"/>
        <w:jc w:val="both"/>
        <w:rPr>
          <w:color w:val="000000"/>
          <w:sz w:val="28"/>
          <w:szCs w:val="28"/>
        </w:rPr>
      </w:pPr>
      <w:r w:rsidRPr="006E0251">
        <w:rPr>
          <w:color w:val="000000"/>
          <w:sz w:val="28"/>
          <w:szCs w:val="28"/>
        </w:rPr>
        <w:t>4</w:t>
      </w:r>
      <w:r w:rsidR="00880754" w:rsidRPr="006E0251">
        <w:rPr>
          <w:color w:val="000000"/>
          <w:sz w:val="28"/>
          <w:szCs w:val="28"/>
        </w:rPr>
        <w:t>. Рекурсивная модель. Модель может быть представлена в следующем виде:</w:t>
      </w:r>
    </w:p>
    <w:p w:rsidR="00690DE8" w:rsidRDefault="00690DE8" w:rsidP="006E0251">
      <w:pPr>
        <w:spacing w:line="360" w:lineRule="auto"/>
        <w:ind w:firstLine="709"/>
        <w:jc w:val="both"/>
        <w:rPr>
          <w:color w:val="000000"/>
          <w:sz w:val="28"/>
          <w:szCs w:val="28"/>
        </w:rPr>
      </w:pPr>
    </w:p>
    <w:p w:rsidR="0060776F" w:rsidRPr="006E0251" w:rsidRDefault="00897C7B" w:rsidP="006E0251">
      <w:pPr>
        <w:spacing w:line="360" w:lineRule="auto"/>
        <w:ind w:firstLine="709"/>
        <w:jc w:val="both"/>
        <w:rPr>
          <w:color w:val="000000"/>
          <w:sz w:val="28"/>
          <w:szCs w:val="28"/>
        </w:rPr>
      </w:pPr>
      <w:r>
        <w:rPr>
          <w:color w:val="000000"/>
          <w:sz w:val="28"/>
          <w:szCs w:val="28"/>
        </w:rPr>
        <w:pict>
          <v:shape id="_x0000_i1049" type="#_x0000_t75" style="width:338.25pt;height:75.75pt">
            <v:imagedata r:id="rId29" o:title=""/>
          </v:shape>
        </w:pict>
      </w:r>
    </w:p>
    <w:p w:rsidR="00690DE8" w:rsidRDefault="00690DE8" w:rsidP="006E0251">
      <w:pPr>
        <w:spacing w:line="360" w:lineRule="auto"/>
        <w:ind w:firstLine="709"/>
        <w:jc w:val="both"/>
        <w:rPr>
          <w:color w:val="000000"/>
          <w:sz w:val="28"/>
          <w:szCs w:val="28"/>
        </w:rPr>
      </w:pPr>
    </w:p>
    <w:p w:rsidR="0060776F" w:rsidRPr="006E0251" w:rsidRDefault="00880754" w:rsidP="006E0251">
      <w:pPr>
        <w:spacing w:line="360" w:lineRule="auto"/>
        <w:ind w:firstLine="709"/>
        <w:jc w:val="both"/>
        <w:rPr>
          <w:color w:val="000000"/>
          <w:sz w:val="28"/>
          <w:szCs w:val="28"/>
        </w:rPr>
      </w:pPr>
      <w:r w:rsidRPr="006E0251">
        <w:rPr>
          <w:color w:val="000000"/>
          <w:sz w:val="28"/>
          <w:szCs w:val="28"/>
        </w:rPr>
        <w:t>В данной системе линейных уравнений зависимая переменная одного уравнения является фактором в других уравнениях.</w:t>
      </w:r>
    </w:p>
    <w:p w:rsidR="00171073" w:rsidRPr="006E0251" w:rsidRDefault="00BA57A4" w:rsidP="006E0251">
      <w:pPr>
        <w:spacing w:line="360" w:lineRule="auto"/>
        <w:ind w:firstLine="709"/>
        <w:jc w:val="both"/>
        <w:rPr>
          <w:color w:val="000000"/>
          <w:sz w:val="28"/>
          <w:szCs w:val="28"/>
        </w:rPr>
      </w:pPr>
      <w:r w:rsidRPr="006E0251">
        <w:rPr>
          <w:color w:val="000000"/>
          <w:sz w:val="28"/>
          <w:szCs w:val="28"/>
        </w:rPr>
        <w:t>5</w:t>
      </w:r>
      <w:r w:rsidR="003C3A7E" w:rsidRPr="006E0251">
        <w:rPr>
          <w:color w:val="000000"/>
          <w:sz w:val="28"/>
          <w:szCs w:val="28"/>
        </w:rPr>
        <w:t xml:space="preserve">. Модель из системы независимых уравнений. В системе каждая эндогенная переменная </w:t>
      </w:r>
      <w:r w:rsidR="00897C7B">
        <w:rPr>
          <w:color w:val="000000"/>
          <w:sz w:val="28"/>
          <w:szCs w:val="28"/>
        </w:rPr>
        <w:pict>
          <v:shape id="_x0000_i1050" type="#_x0000_t75" style="width:15pt;height:18.75pt">
            <v:imagedata r:id="rId30" o:title=""/>
          </v:shape>
        </w:pict>
      </w:r>
      <w:r w:rsidR="003C3A7E" w:rsidRPr="006E0251">
        <w:rPr>
          <w:color w:val="000000"/>
          <w:sz w:val="28"/>
          <w:szCs w:val="28"/>
        </w:rPr>
        <w:t xml:space="preserve"> </w:t>
      </w:r>
      <w:r w:rsidR="00171073" w:rsidRPr="006E0251">
        <w:rPr>
          <w:color w:val="000000"/>
          <w:sz w:val="28"/>
          <w:szCs w:val="28"/>
        </w:rPr>
        <w:t xml:space="preserve">рассматривается как функция одного и того же набора факторов </w:t>
      </w:r>
      <w:r w:rsidR="00897C7B">
        <w:rPr>
          <w:color w:val="000000"/>
          <w:sz w:val="28"/>
          <w:szCs w:val="28"/>
        </w:rPr>
        <w:pict>
          <v:shape id="_x0000_i1051" type="#_x0000_t75" style="width:15.75pt;height:18.75pt">
            <v:imagedata r:id="rId31" o:title=""/>
          </v:shape>
        </w:pict>
      </w:r>
      <w:r w:rsidR="00171073" w:rsidRPr="006E0251">
        <w:rPr>
          <w:color w:val="000000"/>
          <w:sz w:val="28"/>
          <w:szCs w:val="28"/>
        </w:rPr>
        <w:t>.</w:t>
      </w:r>
    </w:p>
    <w:p w:rsidR="00690DE8" w:rsidRDefault="00690DE8" w:rsidP="006E0251">
      <w:pPr>
        <w:spacing w:line="360" w:lineRule="auto"/>
        <w:ind w:firstLine="709"/>
        <w:jc w:val="both"/>
        <w:rPr>
          <w:color w:val="000000"/>
          <w:sz w:val="28"/>
          <w:szCs w:val="28"/>
        </w:rPr>
      </w:pPr>
    </w:p>
    <w:p w:rsidR="006E0251" w:rsidRDefault="00897C7B" w:rsidP="006E0251">
      <w:pPr>
        <w:spacing w:line="360" w:lineRule="auto"/>
        <w:ind w:firstLine="709"/>
        <w:jc w:val="both"/>
        <w:rPr>
          <w:color w:val="000000"/>
          <w:sz w:val="28"/>
          <w:szCs w:val="28"/>
        </w:rPr>
      </w:pPr>
      <w:r>
        <w:rPr>
          <w:color w:val="000000"/>
          <w:sz w:val="28"/>
          <w:szCs w:val="28"/>
        </w:rPr>
        <w:pict>
          <v:shape id="_x0000_i1052" type="#_x0000_t75" style="width:180.75pt;height:78pt">
            <v:imagedata r:id="rId32" o:title=""/>
          </v:shape>
        </w:pict>
      </w:r>
    </w:p>
    <w:p w:rsidR="00690DE8" w:rsidRDefault="00690DE8" w:rsidP="006E0251">
      <w:pPr>
        <w:spacing w:line="360" w:lineRule="auto"/>
        <w:ind w:firstLine="709"/>
        <w:jc w:val="both"/>
        <w:rPr>
          <w:color w:val="000000"/>
          <w:sz w:val="28"/>
          <w:szCs w:val="28"/>
        </w:rPr>
      </w:pPr>
    </w:p>
    <w:p w:rsidR="003C3A7E" w:rsidRPr="006E0251" w:rsidRDefault="005D436F" w:rsidP="006E0251">
      <w:pPr>
        <w:spacing w:line="360" w:lineRule="auto"/>
        <w:ind w:firstLine="709"/>
        <w:jc w:val="both"/>
        <w:rPr>
          <w:color w:val="000000"/>
          <w:sz w:val="28"/>
          <w:szCs w:val="28"/>
        </w:rPr>
      </w:pPr>
      <w:r w:rsidRPr="006E0251">
        <w:rPr>
          <w:color w:val="000000"/>
          <w:sz w:val="28"/>
          <w:szCs w:val="28"/>
        </w:rPr>
        <w:t>Эндогенные переменные независимы между собой, структурная и приведенная формы таких моделей совпадают.</w:t>
      </w:r>
    </w:p>
    <w:p w:rsidR="005D436F" w:rsidRPr="006E0251" w:rsidRDefault="005D436F" w:rsidP="006E0251">
      <w:pPr>
        <w:spacing w:line="360" w:lineRule="auto"/>
        <w:ind w:firstLine="709"/>
        <w:jc w:val="both"/>
        <w:rPr>
          <w:color w:val="000000"/>
          <w:sz w:val="28"/>
          <w:szCs w:val="28"/>
        </w:rPr>
      </w:pPr>
      <w:r w:rsidRPr="006E0251">
        <w:rPr>
          <w:color w:val="000000"/>
          <w:sz w:val="28"/>
          <w:szCs w:val="28"/>
        </w:rPr>
        <w:t>Проблемы идентификации в эконометрических моделях</w:t>
      </w:r>
    </w:p>
    <w:p w:rsidR="00B77CAD" w:rsidRPr="006E0251" w:rsidRDefault="005D436F" w:rsidP="006E0251">
      <w:pPr>
        <w:spacing w:line="360" w:lineRule="auto"/>
        <w:ind w:firstLine="709"/>
        <w:jc w:val="both"/>
        <w:rPr>
          <w:color w:val="000000"/>
          <w:sz w:val="28"/>
          <w:szCs w:val="28"/>
        </w:rPr>
      </w:pPr>
      <w:r w:rsidRPr="006E0251">
        <w:rPr>
          <w:color w:val="000000"/>
          <w:sz w:val="28"/>
          <w:szCs w:val="28"/>
        </w:rPr>
        <w:t xml:space="preserve">При изучении систем одновременных уравнений, описывающих взаимосвязи, каждое структурное уравнение должно быть проверено на идентифицируемость. Идентифицируемость структурных уравнений означает, что </w:t>
      </w:r>
      <w:r w:rsidR="00B77CAD" w:rsidRPr="006E0251">
        <w:rPr>
          <w:color w:val="000000"/>
          <w:sz w:val="28"/>
          <w:szCs w:val="28"/>
        </w:rPr>
        <w:t>посредством линейной комбинации некоторых или всех уравнений модели невозможно получить ни одно уравнение, которое противоречило бы модели и параметры которого отличались бы от параметров структурных уравнений, подлежащих оценке.</w:t>
      </w:r>
    </w:p>
    <w:p w:rsidR="00B77CAD" w:rsidRPr="006E0251" w:rsidRDefault="00B77CAD" w:rsidP="006E0251">
      <w:pPr>
        <w:spacing w:line="360" w:lineRule="auto"/>
        <w:ind w:firstLine="709"/>
        <w:jc w:val="both"/>
        <w:rPr>
          <w:color w:val="000000"/>
          <w:sz w:val="28"/>
          <w:szCs w:val="28"/>
        </w:rPr>
      </w:pPr>
      <w:r w:rsidRPr="006E0251">
        <w:rPr>
          <w:color w:val="000000"/>
          <w:sz w:val="28"/>
          <w:szCs w:val="28"/>
        </w:rPr>
        <w:t>Применяются следующие критерии идентифицируемости для полной эконометрической модели.</w:t>
      </w:r>
    </w:p>
    <w:p w:rsidR="007F65B8" w:rsidRPr="006E0251" w:rsidRDefault="007F65B8" w:rsidP="006E0251">
      <w:pPr>
        <w:spacing w:line="360" w:lineRule="auto"/>
        <w:ind w:firstLine="709"/>
        <w:jc w:val="both"/>
        <w:rPr>
          <w:color w:val="000000"/>
          <w:sz w:val="28"/>
          <w:szCs w:val="28"/>
        </w:rPr>
      </w:pPr>
      <w:r w:rsidRPr="006E0251">
        <w:rPr>
          <w:color w:val="000000"/>
          <w:sz w:val="28"/>
          <w:szCs w:val="28"/>
        </w:rPr>
        <w:t>1.</w:t>
      </w:r>
      <w:r w:rsidR="006E0251">
        <w:rPr>
          <w:color w:val="000000"/>
          <w:sz w:val="28"/>
          <w:szCs w:val="28"/>
        </w:rPr>
        <w:t xml:space="preserve"> </w:t>
      </w:r>
      <w:r w:rsidR="00B77CAD" w:rsidRPr="006E0251">
        <w:rPr>
          <w:color w:val="000000"/>
          <w:sz w:val="28"/>
          <w:szCs w:val="28"/>
        </w:rPr>
        <w:t>Необходимым, но не достаточным условием идентифицируемости модели является следующее требование-критерий: число предопределенных переменных (</w:t>
      </w:r>
      <w:r w:rsidR="00B77CAD" w:rsidRPr="006E0251">
        <w:rPr>
          <w:color w:val="000000"/>
          <w:sz w:val="28"/>
          <w:szCs w:val="28"/>
          <w:lang w:val="en-US"/>
        </w:rPr>
        <w:t>D</w:t>
      </w:r>
      <w:r w:rsidR="00B77CAD" w:rsidRPr="006E0251">
        <w:rPr>
          <w:color w:val="000000"/>
          <w:sz w:val="28"/>
          <w:szCs w:val="28"/>
        </w:rPr>
        <w:t xml:space="preserve">), которые </w:t>
      </w:r>
      <w:r w:rsidRPr="006E0251">
        <w:rPr>
          <w:color w:val="000000"/>
          <w:sz w:val="28"/>
          <w:szCs w:val="28"/>
        </w:rPr>
        <w:t>содержатся в модели, но исключены из рассматриваемого структурного уравнения, по крайней мере должно быть равно числу совместно зависимых (эндогенных) переменных (</w:t>
      </w:r>
      <w:r w:rsidRPr="006E0251">
        <w:rPr>
          <w:color w:val="000000"/>
          <w:sz w:val="28"/>
          <w:szCs w:val="28"/>
          <w:lang w:val="en-US"/>
        </w:rPr>
        <w:t>H</w:t>
      </w:r>
      <w:r w:rsidRPr="006E0251">
        <w:rPr>
          <w:color w:val="000000"/>
          <w:sz w:val="28"/>
          <w:szCs w:val="28"/>
        </w:rPr>
        <w:t>) в этом же структурном уравнении минус единица.</w:t>
      </w:r>
    </w:p>
    <w:p w:rsidR="007F65B8" w:rsidRPr="006E0251" w:rsidRDefault="007F65B8" w:rsidP="006E0251">
      <w:pPr>
        <w:spacing w:line="360" w:lineRule="auto"/>
        <w:ind w:firstLine="709"/>
        <w:jc w:val="both"/>
        <w:rPr>
          <w:color w:val="000000"/>
          <w:sz w:val="28"/>
          <w:szCs w:val="28"/>
        </w:rPr>
      </w:pPr>
      <w:r w:rsidRPr="006E0251">
        <w:rPr>
          <w:color w:val="000000"/>
          <w:sz w:val="28"/>
          <w:szCs w:val="28"/>
        </w:rPr>
        <w:t>Критерий можно записать так:</w:t>
      </w:r>
    </w:p>
    <w:p w:rsidR="00690DE8" w:rsidRDefault="00690DE8" w:rsidP="006E0251">
      <w:pPr>
        <w:spacing w:line="360" w:lineRule="auto"/>
        <w:ind w:firstLine="709"/>
        <w:jc w:val="both"/>
        <w:rPr>
          <w:color w:val="000000"/>
          <w:sz w:val="28"/>
          <w:szCs w:val="28"/>
          <w:lang w:val="en-US"/>
        </w:rPr>
      </w:pPr>
    </w:p>
    <w:p w:rsidR="007F65B8" w:rsidRPr="006E0251" w:rsidRDefault="007F65B8" w:rsidP="006E0251">
      <w:pPr>
        <w:spacing w:line="360" w:lineRule="auto"/>
        <w:ind w:firstLine="709"/>
        <w:jc w:val="both"/>
        <w:rPr>
          <w:color w:val="000000"/>
          <w:sz w:val="28"/>
          <w:szCs w:val="28"/>
        </w:rPr>
      </w:pPr>
      <w:r w:rsidRPr="006E0251">
        <w:rPr>
          <w:color w:val="000000"/>
          <w:sz w:val="28"/>
          <w:szCs w:val="28"/>
          <w:lang w:val="en-US"/>
        </w:rPr>
        <w:t>D</w:t>
      </w:r>
      <w:r w:rsidRPr="006E0251">
        <w:rPr>
          <w:color w:val="000000"/>
          <w:sz w:val="28"/>
          <w:szCs w:val="28"/>
        </w:rPr>
        <w:t xml:space="preserve"> ≥ </w:t>
      </w:r>
      <w:r w:rsidRPr="006E0251">
        <w:rPr>
          <w:color w:val="000000"/>
          <w:sz w:val="28"/>
          <w:szCs w:val="28"/>
          <w:lang w:val="en-US"/>
        </w:rPr>
        <w:t>H</w:t>
      </w:r>
      <w:r w:rsidRPr="006E0251">
        <w:rPr>
          <w:color w:val="000000"/>
          <w:sz w:val="28"/>
          <w:szCs w:val="28"/>
        </w:rPr>
        <w:t xml:space="preserve"> – 1.</w:t>
      </w:r>
    </w:p>
    <w:p w:rsidR="00690DE8" w:rsidRDefault="00690DE8" w:rsidP="006E0251">
      <w:pPr>
        <w:spacing w:line="360" w:lineRule="auto"/>
        <w:ind w:firstLine="709"/>
        <w:jc w:val="both"/>
        <w:rPr>
          <w:color w:val="000000"/>
          <w:sz w:val="28"/>
          <w:szCs w:val="28"/>
        </w:rPr>
      </w:pPr>
    </w:p>
    <w:p w:rsidR="007F65B8" w:rsidRPr="006E0251" w:rsidRDefault="007F65B8" w:rsidP="006E0251">
      <w:pPr>
        <w:spacing w:line="360" w:lineRule="auto"/>
        <w:ind w:firstLine="709"/>
        <w:jc w:val="both"/>
        <w:rPr>
          <w:color w:val="000000"/>
          <w:sz w:val="28"/>
          <w:szCs w:val="28"/>
        </w:rPr>
      </w:pPr>
      <w:r w:rsidRPr="006E0251">
        <w:rPr>
          <w:color w:val="000000"/>
          <w:sz w:val="28"/>
          <w:szCs w:val="28"/>
        </w:rPr>
        <w:t xml:space="preserve">При </w:t>
      </w:r>
      <w:r w:rsidRPr="006E0251">
        <w:rPr>
          <w:color w:val="000000"/>
          <w:sz w:val="28"/>
          <w:szCs w:val="28"/>
          <w:lang w:val="en-US"/>
        </w:rPr>
        <w:t>D</w:t>
      </w:r>
      <w:r w:rsidRPr="006E0251">
        <w:rPr>
          <w:color w:val="000000"/>
          <w:sz w:val="28"/>
          <w:szCs w:val="28"/>
        </w:rPr>
        <w:t xml:space="preserve"> = </w:t>
      </w:r>
      <w:r w:rsidRPr="006E0251">
        <w:rPr>
          <w:color w:val="000000"/>
          <w:sz w:val="28"/>
          <w:szCs w:val="28"/>
          <w:lang w:val="en-US"/>
        </w:rPr>
        <w:t>H</w:t>
      </w:r>
      <w:r w:rsidRPr="006E0251">
        <w:rPr>
          <w:color w:val="000000"/>
          <w:sz w:val="28"/>
          <w:szCs w:val="28"/>
        </w:rPr>
        <w:t xml:space="preserve"> – 1 имеет место точная идентификация, т.е. число ограничений на параметры модели достаточно, чтобы однозначно определять параметры структурных уравнений по их приведенной форме.</w:t>
      </w:r>
    </w:p>
    <w:p w:rsidR="007F65B8" w:rsidRPr="006E0251" w:rsidRDefault="007F65B8" w:rsidP="006E0251">
      <w:pPr>
        <w:spacing w:line="360" w:lineRule="auto"/>
        <w:ind w:firstLine="709"/>
        <w:jc w:val="both"/>
        <w:rPr>
          <w:color w:val="000000"/>
          <w:sz w:val="28"/>
          <w:szCs w:val="28"/>
        </w:rPr>
      </w:pPr>
      <w:r w:rsidRPr="006E0251">
        <w:rPr>
          <w:color w:val="000000"/>
          <w:sz w:val="28"/>
          <w:szCs w:val="28"/>
        </w:rPr>
        <w:t xml:space="preserve">При </w:t>
      </w:r>
      <w:r w:rsidRPr="006E0251">
        <w:rPr>
          <w:color w:val="000000"/>
          <w:sz w:val="28"/>
          <w:szCs w:val="28"/>
          <w:lang w:val="en-US"/>
        </w:rPr>
        <w:t>D</w:t>
      </w:r>
      <w:r w:rsidRPr="006E0251">
        <w:rPr>
          <w:color w:val="000000"/>
          <w:sz w:val="28"/>
          <w:szCs w:val="28"/>
        </w:rPr>
        <w:t xml:space="preserve"> &gt; </w:t>
      </w:r>
      <w:r w:rsidRPr="006E0251">
        <w:rPr>
          <w:color w:val="000000"/>
          <w:sz w:val="28"/>
          <w:szCs w:val="28"/>
          <w:lang w:val="en-US"/>
        </w:rPr>
        <w:t>H</w:t>
      </w:r>
      <w:r w:rsidRPr="006E0251">
        <w:rPr>
          <w:color w:val="000000"/>
          <w:sz w:val="28"/>
          <w:szCs w:val="28"/>
        </w:rPr>
        <w:t xml:space="preserve"> – 1 уравнение сверхидентифицируемо. В данном случае имеется больше ограничений на параметры модели, чем это необходимо для идентификации.</w:t>
      </w:r>
    </w:p>
    <w:p w:rsidR="0009606A" w:rsidRPr="006E0251" w:rsidRDefault="0009606A" w:rsidP="006E0251">
      <w:pPr>
        <w:spacing w:line="360" w:lineRule="auto"/>
        <w:ind w:firstLine="709"/>
        <w:jc w:val="both"/>
        <w:rPr>
          <w:color w:val="000000"/>
          <w:sz w:val="28"/>
          <w:szCs w:val="28"/>
        </w:rPr>
      </w:pPr>
      <w:r w:rsidRPr="006E0251">
        <w:rPr>
          <w:color w:val="000000"/>
          <w:sz w:val="28"/>
          <w:szCs w:val="28"/>
        </w:rPr>
        <w:t xml:space="preserve">При </w:t>
      </w:r>
      <w:r w:rsidRPr="006E0251">
        <w:rPr>
          <w:color w:val="000000"/>
          <w:sz w:val="28"/>
          <w:szCs w:val="28"/>
          <w:lang w:val="en-US"/>
        </w:rPr>
        <w:t>D</w:t>
      </w:r>
      <w:r w:rsidRPr="006E0251">
        <w:rPr>
          <w:color w:val="000000"/>
          <w:sz w:val="28"/>
          <w:szCs w:val="28"/>
        </w:rPr>
        <w:t xml:space="preserve"> &lt; </w:t>
      </w:r>
      <w:r w:rsidRPr="006E0251">
        <w:rPr>
          <w:color w:val="000000"/>
          <w:sz w:val="28"/>
          <w:szCs w:val="28"/>
          <w:lang w:val="en-US"/>
        </w:rPr>
        <w:t>H</w:t>
      </w:r>
      <w:r w:rsidRPr="006E0251">
        <w:rPr>
          <w:color w:val="000000"/>
          <w:sz w:val="28"/>
          <w:szCs w:val="28"/>
        </w:rPr>
        <w:t xml:space="preserve"> – 1 структурное уравнение неидентифицируемо, т.к. число ограничений является недостаточным.</w:t>
      </w:r>
    </w:p>
    <w:p w:rsidR="0009606A" w:rsidRPr="006E0251" w:rsidRDefault="0009606A" w:rsidP="006E0251">
      <w:pPr>
        <w:spacing w:line="360" w:lineRule="auto"/>
        <w:ind w:firstLine="709"/>
        <w:jc w:val="both"/>
        <w:rPr>
          <w:color w:val="000000"/>
          <w:sz w:val="28"/>
          <w:szCs w:val="28"/>
        </w:rPr>
      </w:pPr>
      <w:r w:rsidRPr="006E0251">
        <w:rPr>
          <w:color w:val="000000"/>
          <w:sz w:val="28"/>
          <w:szCs w:val="28"/>
        </w:rPr>
        <w:t>2.</w:t>
      </w:r>
      <w:r w:rsidR="006E0251">
        <w:rPr>
          <w:color w:val="000000"/>
          <w:sz w:val="28"/>
          <w:szCs w:val="28"/>
        </w:rPr>
        <w:t xml:space="preserve"> </w:t>
      </w:r>
      <w:r w:rsidRPr="006E0251">
        <w:rPr>
          <w:color w:val="000000"/>
          <w:sz w:val="28"/>
          <w:szCs w:val="28"/>
        </w:rPr>
        <w:t>Необходимое и достаточное условие идентифицируемости модели определяется на основе матрицы. Составленной из коэффициентов при переменных, исключенных из исследуемого уравнения. Ранг этой матрицы должен быть не менее числа совместно зависимых эндогенных переменных минус единица.</w:t>
      </w:r>
    </w:p>
    <w:p w:rsidR="0009606A" w:rsidRPr="006E0251" w:rsidRDefault="0009606A" w:rsidP="006E0251">
      <w:pPr>
        <w:spacing w:line="360" w:lineRule="auto"/>
        <w:ind w:firstLine="709"/>
        <w:jc w:val="both"/>
        <w:rPr>
          <w:color w:val="000000"/>
          <w:sz w:val="28"/>
          <w:szCs w:val="28"/>
        </w:rPr>
      </w:pPr>
      <w:r w:rsidRPr="006E0251">
        <w:rPr>
          <w:color w:val="000000"/>
          <w:sz w:val="28"/>
          <w:szCs w:val="28"/>
        </w:rPr>
        <w:t>Идентификация структурных моделей предполагает, что возмущения распределены независимо друг от друга. Т.к. независимость возмущений является одним из требований рекурсивной модели, рекурсивные модели всегда идентифицируемы.</w:t>
      </w:r>
    </w:p>
    <w:p w:rsidR="00EE4BAF" w:rsidRPr="006E0251" w:rsidRDefault="00EE4BAF" w:rsidP="006E0251">
      <w:pPr>
        <w:spacing w:line="360" w:lineRule="auto"/>
        <w:ind w:firstLine="709"/>
        <w:jc w:val="both"/>
        <w:rPr>
          <w:color w:val="000000"/>
          <w:sz w:val="28"/>
          <w:szCs w:val="28"/>
        </w:rPr>
      </w:pPr>
      <w:r w:rsidRPr="006E0251">
        <w:rPr>
          <w:color w:val="000000"/>
          <w:sz w:val="28"/>
          <w:szCs w:val="28"/>
        </w:rPr>
        <w:t>Оценивание параметров эконометрических моделей</w:t>
      </w:r>
    </w:p>
    <w:p w:rsidR="00EE4BAF" w:rsidRPr="006E0251" w:rsidRDefault="00EE4BAF" w:rsidP="006E0251">
      <w:pPr>
        <w:spacing w:line="360" w:lineRule="auto"/>
        <w:ind w:firstLine="709"/>
        <w:jc w:val="both"/>
        <w:rPr>
          <w:color w:val="000000"/>
          <w:sz w:val="28"/>
          <w:szCs w:val="28"/>
        </w:rPr>
      </w:pPr>
      <w:r w:rsidRPr="006E0251">
        <w:rPr>
          <w:color w:val="000000"/>
          <w:sz w:val="28"/>
          <w:szCs w:val="28"/>
        </w:rPr>
        <w:t>Обыкновенн</w:t>
      </w:r>
      <w:r w:rsidR="00530490" w:rsidRPr="006E0251">
        <w:rPr>
          <w:color w:val="000000"/>
          <w:sz w:val="28"/>
          <w:szCs w:val="28"/>
        </w:rPr>
        <w:t>ый метод наименьших квадратов может применяться для оценивания параметров системы независимых уравнений, рекурсивных и моделей из взаимозависимых переменных.</w:t>
      </w:r>
    </w:p>
    <w:p w:rsidR="00530490" w:rsidRPr="006E0251" w:rsidRDefault="00530490" w:rsidP="006E0251">
      <w:pPr>
        <w:spacing w:line="360" w:lineRule="auto"/>
        <w:ind w:firstLine="709"/>
        <w:jc w:val="both"/>
        <w:rPr>
          <w:color w:val="000000"/>
          <w:sz w:val="28"/>
          <w:szCs w:val="28"/>
        </w:rPr>
      </w:pPr>
      <w:r w:rsidRPr="006E0251">
        <w:rPr>
          <w:color w:val="000000"/>
          <w:sz w:val="28"/>
          <w:szCs w:val="28"/>
        </w:rPr>
        <w:t>Для решения идентифицируемых уравнений применяется косвенный метод наименьших квадратов. Обычный МНК не учитывает одновременных соотношений между совместно зависимыми переменными, поэтому не может непосредственно применяться.</w:t>
      </w:r>
    </w:p>
    <w:p w:rsidR="00FC38CB" w:rsidRPr="006E0251" w:rsidRDefault="00530490" w:rsidP="006E0251">
      <w:pPr>
        <w:spacing w:line="360" w:lineRule="auto"/>
        <w:ind w:firstLine="709"/>
        <w:jc w:val="both"/>
        <w:rPr>
          <w:color w:val="000000"/>
          <w:sz w:val="28"/>
          <w:szCs w:val="28"/>
        </w:rPr>
      </w:pPr>
      <w:r w:rsidRPr="006E0251">
        <w:rPr>
          <w:color w:val="000000"/>
          <w:sz w:val="28"/>
          <w:szCs w:val="28"/>
        </w:rPr>
        <w:t xml:space="preserve">Модель вначале представляется в прогнозной (приведенной) форме. Применяя МНК к каждому полученному уравнению, оценивают все параметры (коэффициенты) системы в прогнозной форме. Так как по предположению все структурные уравнения точно идентифицируемы, на следующем этапе однозначно определяются структурные коэффициенты </w:t>
      </w:r>
      <w:r w:rsidR="00FC38CB" w:rsidRPr="006E0251">
        <w:rPr>
          <w:color w:val="000000"/>
          <w:sz w:val="28"/>
          <w:szCs w:val="28"/>
        </w:rPr>
        <w:t>по коэффициентам прогнозных уравнений.</w:t>
      </w:r>
      <w:r w:rsidR="006E0251">
        <w:rPr>
          <w:color w:val="000000"/>
          <w:sz w:val="28"/>
          <w:szCs w:val="28"/>
        </w:rPr>
        <w:t xml:space="preserve"> </w:t>
      </w:r>
      <w:r w:rsidR="00FC38CB" w:rsidRPr="006E0251">
        <w:rPr>
          <w:color w:val="000000"/>
          <w:sz w:val="28"/>
          <w:szCs w:val="28"/>
        </w:rPr>
        <w:t>То есть структурные коэффициенты оцениваются косвенно через оценки параметров прогнозной модели.</w:t>
      </w:r>
    </w:p>
    <w:p w:rsidR="00FC38CB" w:rsidRPr="006E0251" w:rsidRDefault="00FC38CB" w:rsidP="006E0251">
      <w:pPr>
        <w:spacing w:line="360" w:lineRule="auto"/>
        <w:ind w:firstLine="709"/>
        <w:jc w:val="both"/>
        <w:rPr>
          <w:color w:val="000000"/>
          <w:sz w:val="28"/>
          <w:szCs w:val="28"/>
        </w:rPr>
      </w:pPr>
      <w:r w:rsidRPr="006E0251">
        <w:rPr>
          <w:color w:val="000000"/>
          <w:sz w:val="28"/>
          <w:szCs w:val="28"/>
        </w:rPr>
        <w:t>Для решения сверхидентифицированных уравнений применяется двухшаговый метод наименьших квадратов, учитывающий многосторонние связи совместно зависимых переменных. В данном случае структурные уравнения содержат меньше коэффициентов, чем приведенные.</w:t>
      </w:r>
    </w:p>
    <w:p w:rsidR="00E4415C" w:rsidRPr="006E0251" w:rsidRDefault="00FC38CB" w:rsidP="006E0251">
      <w:pPr>
        <w:spacing w:line="360" w:lineRule="auto"/>
        <w:ind w:firstLine="709"/>
        <w:jc w:val="both"/>
        <w:rPr>
          <w:color w:val="000000"/>
          <w:sz w:val="28"/>
          <w:szCs w:val="28"/>
        </w:rPr>
      </w:pPr>
      <w:r w:rsidRPr="006E0251">
        <w:rPr>
          <w:color w:val="000000"/>
          <w:sz w:val="28"/>
          <w:szCs w:val="28"/>
        </w:rPr>
        <w:t xml:space="preserve">Метод является обобщением обычного МНК и выполняется в два этапа. Основная идея двухшагового МНК заключается в замене зависимых переменных </w:t>
      </w:r>
      <w:r w:rsidR="00897C7B">
        <w:rPr>
          <w:color w:val="000000"/>
          <w:sz w:val="28"/>
          <w:szCs w:val="28"/>
        </w:rPr>
        <w:pict>
          <v:shape id="_x0000_i1053" type="#_x0000_t75" style="width:15pt;height:18.75pt">
            <v:imagedata r:id="rId33" o:title=""/>
          </v:shape>
        </w:pict>
      </w:r>
      <w:r w:rsidRPr="006E0251">
        <w:rPr>
          <w:color w:val="000000"/>
          <w:sz w:val="28"/>
          <w:szCs w:val="28"/>
        </w:rPr>
        <w:t xml:space="preserve"> на их оценки </w:t>
      </w:r>
      <w:r w:rsidR="00897C7B">
        <w:rPr>
          <w:color w:val="000000"/>
          <w:sz w:val="28"/>
          <w:szCs w:val="28"/>
        </w:rPr>
        <w:pict>
          <v:shape id="_x0000_i1054" type="#_x0000_t75" style="width:17.25pt;height:26.25pt">
            <v:imagedata r:id="rId34" o:title=""/>
          </v:shape>
        </w:pict>
      </w:r>
      <w:r w:rsidRPr="006E0251">
        <w:rPr>
          <w:color w:val="000000"/>
          <w:sz w:val="28"/>
          <w:szCs w:val="28"/>
        </w:rPr>
        <w:t xml:space="preserve">. Благодаря этому содержащиеся в уравнениях переменные приобретают характер </w:t>
      </w:r>
      <w:r w:rsidR="00E4415C" w:rsidRPr="006E0251">
        <w:rPr>
          <w:color w:val="000000"/>
          <w:sz w:val="28"/>
          <w:szCs w:val="28"/>
        </w:rPr>
        <w:t>предопределенных переменных и применение МНК дает удовлетворительные оценки.</w:t>
      </w:r>
    </w:p>
    <w:p w:rsidR="00E4415C" w:rsidRPr="006E0251" w:rsidRDefault="00E4415C" w:rsidP="006E0251">
      <w:pPr>
        <w:spacing w:line="360" w:lineRule="auto"/>
        <w:ind w:firstLine="709"/>
        <w:jc w:val="both"/>
        <w:rPr>
          <w:color w:val="000000"/>
          <w:sz w:val="28"/>
          <w:szCs w:val="28"/>
        </w:rPr>
      </w:pPr>
      <w:r w:rsidRPr="006E0251">
        <w:rPr>
          <w:color w:val="000000"/>
          <w:sz w:val="28"/>
          <w:szCs w:val="28"/>
        </w:rPr>
        <w:t>Алгоритм метода включает следующие шаги:</w:t>
      </w:r>
    </w:p>
    <w:p w:rsidR="00E4415C" w:rsidRPr="006E0251" w:rsidRDefault="00E4415C" w:rsidP="006E0251">
      <w:pPr>
        <w:numPr>
          <w:ilvl w:val="0"/>
          <w:numId w:val="10"/>
        </w:numPr>
        <w:spacing w:line="360" w:lineRule="auto"/>
        <w:ind w:left="0" w:firstLine="709"/>
        <w:jc w:val="both"/>
        <w:rPr>
          <w:color w:val="000000"/>
          <w:sz w:val="28"/>
          <w:szCs w:val="28"/>
        </w:rPr>
      </w:pPr>
      <w:r w:rsidRPr="006E0251">
        <w:rPr>
          <w:color w:val="000000"/>
          <w:sz w:val="28"/>
          <w:szCs w:val="28"/>
        </w:rPr>
        <w:t>Структурные уравнения преобразовываются в приведенные.</w:t>
      </w:r>
    </w:p>
    <w:p w:rsidR="00E4415C" w:rsidRPr="006E0251" w:rsidRDefault="00E4415C" w:rsidP="006E0251">
      <w:pPr>
        <w:numPr>
          <w:ilvl w:val="0"/>
          <w:numId w:val="10"/>
        </w:numPr>
        <w:spacing w:line="360" w:lineRule="auto"/>
        <w:ind w:left="0" w:firstLine="709"/>
        <w:jc w:val="both"/>
        <w:rPr>
          <w:color w:val="000000"/>
          <w:sz w:val="28"/>
          <w:szCs w:val="28"/>
        </w:rPr>
      </w:pPr>
      <w:r w:rsidRPr="006E0251">
        <w:rPr>
          <w:color w:val="000000"/>
          <w:sz w:val="28"/>
          <w:szCs w:val="28"/>
        </w:rPr>
        <w:t>Приведенные уравнения решаются с помощью МНК.</w:t>
      </w:r>
    </w:p>
    <w:p w:rsidR="00E4415C" w:rsidRPr="006E0251" w:rsidRDefault="00E4415C" w:rsidP="006E0251">
      <w:pPr>
        <w:numPr>
          <w:ilvl w:val="0"/>
          <w:numId w:val="10"/>
        </w:numPr>
        <w:spacing w:line="360" w:lineRule="auto"/>
        <w:ind w:left="0" w:firstLine="709"/>
        <w:jc w:val="both"/>
        <w:rPr>
          <w:color w:val="000000"/>
          <w:sz w:val="28"/>
          <w:szCs w:val="28"/>
        </w:rPr>
      </w:pPr>
      <w:r w:rsidRPr="006E0251">
        <w:rPr>
          <w:color w:val="000000"/>
          <w:sz w:val="28"/>
          <w:szCs w:val="28"/>
        </w:rPr>
        <w:t xml:space="preserve">Проверяется надежность уравнений по </w:t>
      </w:r>
      <w:r w:rsidRPr="006E0251">
        <w:rPr>
          <w:color w:val="000000"/>
          <w:sz w:val="28"/>
          <w:szCs w:val="28"/>
          <w:lang w:val="en-US"/>
        </w:rPr>
        <w:t>F</w:t>
      </w:r>
      <w:r w:rsidRPr="006E0251">
        <w:rPr>
          <w:color w:val="000000"/>
          <w:sz w:val="28"/>
          <w:szCs w:val="28"/>
        </w:rPr>
        <w:t>-критерию.</w:t>
      </w:r>
    </w:p>
    <w:p w:rsidR="00E4415C" w:rsidRPr="006E0251" w:rsidRDefault="00E4415C" w:rsidP="006E0251">
      <w:pPr>
        <w:numPr>
          <w:ilvl w:val="0"/>
          <w:numId w:val="10"/>
        </w:numPr>
        <w:spacing w:line="360" w:lineRule="auto"/>
        <w:ind w:left="0" w:firstLine="709"/>
        <w:jc w:val="both"/>
        <w:rPr>
          <w:color w:val="000000"/>
          <w:sz w:val="28"/>
          <w:szCs w:val="28"/>
        </w:rPr>
      </w:pPr>
      <w:r w:rsidRPr="006E0251">
        <w:rPr>
          <w:color w:val="000000"/>
          <w:sz w:val="28"/>
          <w:szCs w:val="28"/>
        </w:rPr>
        <w:t>Если уравнения надежны, по ним вычисляются расчетные значения эндогенных переменных для каждой единицы совокупности.</w:t>
      </w:r>
    </w:p>
    <w:p w:rsidR="00A557C4" w:rsidRPr="006E0251" w:rsidRDefault="00E4415C" w:rsidP="006E0251">
      <w:pPr>
        <w:numPr>
          <w:ilvl w:val="0"/>
          <w:numId w:val="10"/>
        </w:numPr>
        <w:spacing w:line="360" w:lineRule="auto"/>
        <w:ind w:left="0" w:firstLine="709"/>
        <w:jc w:val="both"/>
        <w:rPr>
          <w:color w:val="000000"/>
          <w:sz w:val="28"/>
          <w:szCs w:val="28"/>
        </w:rPr>
      </w:pPr>
      <w:r w:rsidRPr="006E0251">
        <w:rPr>
          <w:color w:val="000000"/>
          <w:sz w:val="28"/>
          <w:szCs w:val="28"/>
        </w:rPr>
        <w:t xml:space="preserve">Эти расчетные значения эндогенных </w:t>
      </w:r>
      <w:r w:rsidR="00A557C4" w:rsidRPr="006E0251">
        <w:rPr>
          <w:color w:val="000000"/>
          <w:sz w:val="28"/>
          <w:szCs w:val="28"/>
        </w:rPr>
        <w:t>переменных, находящихся в правой части структурных уравнений, и соответствующие значения экзогенных переменных используются для решения структурных уравнений с помощью МНК.</w:t>
      </w:r>
    </w:p>
    <w:p w:rsidR="006E0251" w:rsidRDefault="00A557C4" w:rsidP="006E0251">
      <w:pPr>
        <w:numPr>
          <w:ilvl w:val="0"/>
          <w:numId w:val="10"/>
        </w:numPr>
        <w:spacing w:line="360" w:lineRule="auto"/>
        <w:ind w:left="0" w:firstLine="709"/>
        <w:jc w:val="both"/>
        <w:rPr>
          <w:color w:val="000000"/>
          <w:sz w:val="28"/>
          <w:szCs w:val="28"/>
        </w:rPr>
      </w:pPr>
      <w:r w:rsidRPr="006E0251">
        <w:rPr>
          <w:color w:val="000000"/>
          <w:sz w:val="28"/>
          <w:szCs w:val="28"/>
        </w:rPr>
        <w:t>Вновь проверяется надежность полученных решений. Эта проверка необходима, так как при ДМНК решенные структурные уравнения качественно отличны от приведенных уравнений, в том числе имеют другое число степеней свободы вариации, поэтому надежность приведенных уравнений еще не гарантирует надежность решения структурных уравнений.</w:t>
      </w:r>
    </w:p>
    <w:p w:rsidR="00A83211" w:rsidRPr="006E0251" w:rsidRDefault="006E0251" w:rsidP="006E0251">
      <w:pPr>
        <w:spacing w:line="360" w:lineRule="auto"/>
        <w:ind w:firstLine="709"/>
        <w:jc w:val="center"/>
        <w:rPr>
          <w:b/>
          <w:bCs/>
          <w:color w:val="000000"/>
          <w:sz w:val="28"/>
          <w:szCs w:val="28"/>
        </w:rPr>
      </w:pPr>
      <w:r>
        <w:rPr>
          <w:color w:val="000000"/>
          <w:sz w:val="28"/>
          <w:szCs w:val="28"/>
        </w:rPr>
        <w:br w:type="page"/>
      </w:r>
      <w:r w:rsidR="00BA57A4" w:rsidRPr="006E0251">
        <w:rPr>
          <w:b/>
          <w:bCs/>
          <w:color w:val="000000"/>
          <w:sz w:val="28"/>
          <w:szCs w:val="28"/>
        </w:rPr>
        <w:t xml:space="preserve">3. </w:t>
      </w:r>
      <w:r w:rsidR="00D9079C" w:rsidRPr="006E0251">
        <w:rPr>
          <w:b/>
          <w:bCs/>
          <w:color w:val="000000"/>
          <w:sz w:val="28"/>
          <w:szCs w:val="28"/>
        </w:rPr>
        <w:t>Анализ производства ВРП республики Бурятия</w:t>
      </w:r>
    </w:p>
    <w:p w:rsidR="006E0251" w:rsidRPr="00690DE8" w:rsidRDefault="006E0251" w:rsidP="006E0251">
      <w:pPr>
        <w:spacing w:line="360" w:lineRule="auto"/>
        <w:ind w:firstLine="709"/>
        <w:jc w:val="both"/>
        <w:rPr>
          <w:color w:val="000000"/>
          <w:sz w:val="28"/>
          <w:szCs w:val="28"/>
        </w:rPr>
      </w:pPr>
    </w:p>
    <w:p w:rsidR="00A83211" w:rsidRPr="006E0251" w:rsidRDefault="00A83211" w:rsidP="006E0251">
      <w:pPr>
        <w:spacing w:line="360" w:lineRule="auto"/>
        <w:ind w:firstLine="709"/>
        <w:jc w:val="both"/>
        <w:rPr>
          <w:color w:val="000000"/>
          <w:sz w:val="28"/>
          <w:szCs w:val="28"/>
        </w:rPr>
      </w:pPr>
      <w:r w:rsidRPr="006E0251">
        <w:rPr>
          <w:color w:val="000000"/>
          <w:sz w:val="28"/>
          <w:szCs w:val="28"/>
        </w:rPr>
        <w:t>Анализ произведенного ВРП осуществляется на основе следующих показателей:</w:t>
      </w:r>
    </w:p>
    <w:p w:rsidR="00A85339" w:rsidRPr="006E0251" w:rsidRDefault="00A83211" w:rsidP="006E0251">
      <w:pPr>
        <w:spacing w:line="360" w:lineRule="auto"/>
        <w:ind w:firstLine="709"/>
        <w:jc w:val="both"/>
        <w:rPr>
          <w:color w:val="000000"/>
          <w:sz w:val="28"/>
          <w:szCs w:val="28"/>
        </w:rPr>
      </w:pPr>
      <w:r w:rsidRPr="006E0251">
        <w:rPr>
          <w:color w:val="000000"/>
          <w:sz w:val="28"/>
          <w:szCs w:val="28"/>
        </w:rPr>
        <w:t xml:space="preserve">- удельный вес региона в ВРП </w:t>
      </w:r>
      <w:r w:rsidR="00A85339" w:rsidRPr="006E0251">
        <w:rPr>
          <w:color w:val="000000"/>
          <w:sz w:val="28"/>
          <w:szCs w:val="28"/>
        </w:rPr>
        <w:t>России, который зависит от уровня экономического развития, отраслевого состава экономики и от размеров региона;</w:t>
      </w:r>
    </w:p>
    <w:p w:rsidR="00A85339" w:rsidRPr="006E0251" w:rsidRDefault="00A85339" w:rsidP="006E0251">
      <w:pPr>
        <w:spacing w:line="360" w:lineRule="auto"/>
        <w:ind w:firstLine="709"/>
        <w:jc w:val="both"/>
        <w:rPr>
          <w:color w:val="000000"/>
          <w:sz w:val="28"/>
          <w:szCs w:val="28"/>
        </w:rPr>
      </w:pPr>
      <w:r w:rsidRPr="006E0251">
        <w:rPr>
          <w:color w:val="000000"/>
          <w:sz w:val="28"/>
          <w:szCs w:val="28"/>
        </w:rPr>
        <w:t>- величина ВРП на душу населения и место, занимаемое регионом по этому показателю, характеризующие вклад каждого региона в создание ВВП России;</w:t>
      </w:r>
    </w:p>
    <w:p w:rsidR="006E0251" w:rsidRDefault="00A85339" w:rsidP="006E0251">
      <w:pPr>
        <w:spacing w:line="360" w:lineRule="auto"/>
        <w:ind w:firstLine="709"/>
        <w:jc w:val="both"/>
        <w:rPr>
          <w:color w:val="000000"/>
          <w:sz w:val="28"/>
          <w:szCs w:val="28"/>
        </w:rPr>
      </w:pPr>
      <w:r w:rsidRPr="006E0251">
        <w:rPr>
          <w:color w:val="000000"/>
          <w:sz w:val="28"/>
          <w:szCs w:val="28"/>
        </w:rPr>
        <w:t>- отраслевой состав ВРП, который показывает вклад каждой отрасли в формирование ВРП;</w:t>
      </w:r>
    </w:p>
    <w:p w:rsidR="00A85339" w:rsidRPr="006E0251" w:rsidRDefault="00A85339" w:rsidP="006E0251">
      <w:pPr>
        <w:spacing w:line="360" w:lineRule="auto"/>
        <w:ind w:firstLine="709"/>
        <w:jc w:val="both"/>
        <w:rPr>
          <w:color w:val="000000"/>
          <w:sz w:val="28"/>
          <w:szCs w:val="28"/>
        </w:rPr>
      </w:pPr>
      <w:r w:rsidRPr="006E0251">
        <w:rPr>
          <w:color w:val="000000"/>
          <w:sz w:val="28"/>
          <w:szCs w:val="28"/>
        </w:rPr>
        <w:t>- динамика ВРП в реальном исчислении, характеризующая темпы его экономического роста.</w:t>
      </w:r>
    </w:p>
    <w:p w:rsidR="00A83211" w:rsidRPr="006E0251" w:rsidRDefault="00A85339" w:rsidP="006E0251">
      <w:pPr>
        <w:spacing w:line="360" w:lineRule="auto"/>
        <w:ind w:firstLine="709"/>
        <w:jc w:val="both"/>
        <w:rPr>
          <w:color w:val="000000"/>
          <w:sz w:val="28"/>
          <w:szCs w:val="28"/>
        </w:rPr>
      </w:pPr>
      <w:r w:rsidRPr="006E0251">
        <w:rPr>
          <w:color w:val="000000"/>
          <w:sz w:val="28"/>
          <w:szCs w:val="28"/>
        </w:rPr>
        <w:t>Анализ использования доходов на региональном уровне может быть осуществлен с помощью следующих относительных показателей:</w:t>
      </w:r>
    </w:p>
    <w:p w:rsidR="0070185B" w:rsidRPr="006E0251" w:rsidRDefault="00A85339" w:rsidP="006E0251">
      <w:pPr>
        <w:spacing w:line="360" w:lineRule="auto"/>
        <w:ind w:firstLine="709"/>
        <w:jc w:val="both"/>
        <w:rPr>
          <w:color w:val="000000"/>
          <w:sz w:val="28"/>
          <w:szCs w:val="28"/>
        </w:rPr>
      </w:pPr>
      <w:r w:rsidRPr="006E0251">
        <w:rPr>
          <w:color w:val="000000"/>
          <w:sz w:val="28"/>
          <w:szCs w:val="28"/>
        </w:rPr>
        <w:t xml:space="preserve">- структура расходов на конечное потребление, отражающая степень участия различных секторов (домашних хозяйств, государственного управления и некоммерческих организаций, обслуживающих домашние хозяйства) </w:t>
      </w:r>
      <w:r w:rsidR="0070185B" w:rsidRPr="006E0251">
        <w:rPr>
          <w:color w:val="000000"/>
          <w:sz w:val="28"/>
          <w:szCs w:val="28"/>
        </w:rPr>
        <w:t>в финансировании расходов на конечное потребление;</w:t>
      </w:r>
    </w:p>
    <w:p w:rsidR="0070185B" w:rsidRPr="006E0251" w:rsidRDefault="0070185B" w:rsidP="006E0251">
      <w:pPr>
        <w:spacing w:line="360" w:lineRule="auto"/>
        <w:ind w:firstLine="709"/>
        <w:jc w:val="both"/>
        <w:rPr>
          <w:color w:val="000000"/>
          <w:sz w:val="28"/>
          <w:szCs w:val="28"/>
        </w:rPr>
      </w:pPr>
      <w:r w:rsidRPr="006E0251">
        <w:rPr>
          <w:color w:val="000000"/>
          <w:sz w:val="28"/>
          <w:szCs w:val="28"/>
        </w:rPr>
        <w:t>- доля фактического конечного потребления домашних хозяйств в ВРП, которая показывает, какая часть ВРП была использована на фактическое конечное потребление домашних хозяйств;</w:t>
      </w:r>
    </w:p>
    <w:p w:rsidR="0070185B" w:rsidRPr="006E0251" w:rsidRDefault="0070185B" w:rsidP="006E0251">
      <w:pPr>
        <w:spacing w:line="360" w:lineRule="auto"/>
        <w:ind w:firstLine="709"/>
        <w:jc w:val="both"/>
        <w:rPr>
          <w:color w:val="000000"/>
          <w:sz w:val="28"/>
          <w:szCs w:val="28"/>
        </w:rPr>
      </w:pPr>
      <w:r w:rsidRPr="006E0251">
        <w:rPr>
          <w:color w:val="000000"/>
          <w:sz w:val="28"/>
          <w:szCs w:val="28"/>
        </w:rPr>
        <w:t>- структура фактического конечного потребления домашних хозяйств, отражающая источники поступления товаров и услуг (покупка их домашними хозяйствами, поступление в натуральной форме в виде оплаты труда и от собственного производства или за счет социальных трансфертов в натуральной форме);</w:t>
      </w:r>
    </w:p>
    <w:p w:rsidR="0070185B" w:rsidRPr="006E0251" w:rsidRDefault="0070185B" w:rsidP="006E0251">
      <w:pPr>
        <w:spacing w:line="360" w:lineRule="auto"/>
        <w:ind w:firstLine="709"/>
        <w:jc w:val="both"/>
        <w:rPr>
          <w:color w:val="000000"/>
          <w:sz w:val="28"/>
          <w:szCs w:val="28"/>
        </w:rPr>
      </w:pPr>
      <w:r w:rsidRPr="006E0251">
        <w:rPr>
          <w:color w:val="000000"/>
          <w:sz w:val="28"/>
          <w:szCs w:val="28"/>
        </w:rPr>
        <w:t>- реальная динамика суммарного фактического конечного потребления домашних хозяйств и фактического конечного потребления домашних хозяйств, рассчитанного на душу населения, характеризующие динамику уровня жизни населения.</w:t>
      </w:r>
    </w:p>
    <w:p w:rsidR="0070185B" w:rsidRPr="006E0251" w:rsidRDefault="0070185B" w:rsidP="006E0251">
      <w:pPr>
        <w:spacing w:line="360" w:lineRule="auto"/>
        <w:ind w:firstLine="709"/>
        <w:jc w:val="both"/>
        <w:rPr>
          <w:color w:val="000000"/>
          <w:sz w:val="28"/>
          <w:szCs w:val="28"/>
        </w:rPr>
      </w:pPr>
      <w:r w:rsidRPr="006E0251">
        <w:rPr>
          <w:color w:val="000000"/>
          <w:sz w:val="28"/>
          <w:szCs w:val="28"/>
        </w:rPr>
        <w:t>Важным показателем, характеризующим динамику уровня жизни населения региона, является соотношение темпов роста ВРП и фактического конечного потребления (оба показателя в реальном исчислении).</w:t>
      </w:r>
    </w:p>
    <w:p w:rsidR="006E0251" w:rsidRDefault="0070185B" w:rsidP="006E0251">
      <w:pPr>
        <w:spacing w:line="360" w:lineRule="auto"/>
        <w:ind w:firstLine="709"/>
        <w:jc w:val="both"/>
        <w:rPr>
          <w:color w:val="000000"/>
          <w:sz w:val="28"/>
          <w:szCs w:val="28"/>
        </w:rPr>
      </w:pPr>
      <w:r w:rsidRPr="006E0251">
        <w:rPr>
          <w:color w:val="000000"/>
          <w:sz w:val="28"/>
          <w:szCs w:val="28"/>
        </w:rPr>
        <w:t>Валовой региональный продукт в разрезе отраслей используется для оценки налогового потенциала регионов при реализации программы бюджетного выравнивания, при планировании бюджета следующего финансового года.</w:t>
      </w:r>
      <w:r w:rsidR="006E0251">
        <w:rPr>
          <w:color w:val="000000"/>
          <w:sz w:val="28"/>
          <w:szCs w:val="28"/>
        </w:rPr>
        <w:t xml:space="preserve"> </w:t>
      </w:r>
    </w:p>
    <w:p w:rsidR="006E0251" w:rsidRPr="00690DE8" w:rsidRDefault="006E0251" w:rsidP="006E0251">
      <w:pPr>
        <w:spacing w:line="360" w:lineRule="auto"/>
        <w:ind w:firstLine="709"/>
        <w:jc w:val="both"/>
        <w:rPr>
          <w:color w:val="000000"/>
          <w:sz w:val="28"/>
          <w:szCs w:val="28"/>
        </w:rPr>
      </w:pPr>
    </w:p>
    <w:p w:rsidR="002E545E" w:rsidRPr="006E0251" w:rsidRDefault="00FE3DD3" w:rsidP="006E0251">
      <w:pPr>
        <w:spacing w:line="360" w:lineRule="auto"/>
        <w:ind w:firstLine="709"/>
        <w:jc w:val="center"/>
        <w:rPr>
          <w:b/>
          <w:bCs/>
          <w:color w:val="000000"/>
          <w:sz w:val="28"/>
          <w:szCs w:val="28"/>
        </w:rPr>
      </w:pPr>
      <w:r w:rsidRPr="006E0251">
        <w:rPr>
          <w:b/>
          <w:bCs/>
          <w:color w:val="000000"/>
          <w:sz w:val="28"/>
          <w:szCs w:val="28"/>
        </w:rPr>
        <w:t xml:space="preserve">3.1. </w:t>
      </w:r>
      <w:r w:rsidR="002E545E" w:rsidRPr="006E0251">
        <w:rPr>
          <w:b/>
          <w:bCs/>
          <w:color w:val="000000"/>
          <w:sz w:val="28"/>
          <w:szCs w:val="28"/>
        </w:rPr>
        <w:t>Анализ произведенного и использованного валового регионального продукта республики Бурятия</w:t>
      </w:r>
    </w:p>
    <w:p w:rsidR="006E0251" w:rsidRPr="00690DE8" w:rsidRDefault="006E0251" w:rsidP="006E0251">
      <w:pPr>
        <w:spacing w:line="360" w:lineRule="auto"/>
        <w:ind w:firstLine="709"/>
        <w:jc w:val="both"/>
        <w:rPr>
          <w:color w:val="000000"/>
          <w:sz w:val="28"/>
          <w:szCs w:val="28"/>
        </w:rPr>
      </w:pPr>
    </w:p>
    <w:p w:rsidR="002E545E" w:rsidRPr="006E0251" w:rsidRDefault="002E545E" w:rsidP="006E0251">
      <w:pPr>
        <w:spacing w:line="360" w:lineRule="auto"/>
        <w:ind w:firstLine="709"/>
        <w:jc w:val="both"/>
        <w:rPr>
          <w:color w:val="000000"/>
          <w:sz w:val="28"/>
          <w:szCs w:val="28"/>
        </w:rPr>
      </w:pPr>
      <w:r w:rsidRPr="006E0251">
        <w:rPr>
          <w:color w:val="000000"/>
          <w:sz w:val="28"/>
          <w:szCs w:val="28"/>
        </w:rPr>
        <w:t>Абсолютный размер ВРП является объективным показателем вклада области в экономику страны, поскольку суммарный ВРП всех регионов составляет около 90% валового внутреннего продукта России.</w:t>
      </w:r>
    </w:p>
    <w:p w:rsidR="006E0251" w:rsidRPr="00690DE8" w:rsidRDefault="006E0251" w:rsidP="006E0251">
      <w:pPr>
        <w:spacing w:line="360" w:lineRule="auto"/>
        <w:ind w:firstLine="709"/>
        <w:jc w:val="both"/>
        <w:rPr>
          <w:color w:val="000000"/>
          <w:sz w:val="28"/>
          <w:szCs w:val="28"/>
        </w:rPr>
      </w:pPr>
    </w:p>
    <w:p w:rsidR="006E0251" w:rsidRDefault="006E0251" w:rsidP="006E0251">
      <w:pPr>
        <w:spacing w:line="360" w:lineRule="auto"/>
        <w:ind w:firstLine="709"/>
        <w:jc w:val="both"/>
        <w:rPr>
          <w:color w:val="000000"/>
          <w:sz w:val="28"/>
          <w:szCs w:val="28"/>
        </w:rPr>
        <w:sectPr w:rsidR="006E0251" w:rsidSect="006E0251">
          <w:footerReference w:type="default" r:id="rId35"/>
          <w:pgSz w:w="11906" w:h="16838"/>
          <w:pgMar w:top="1134" w:right="850" w:bottom="1134" w:left="1701" w:header="709" w:footer="709" w:gutter="0"/>
          <w:pgNumType w:start="1"/>
          <w:cols w:space="708"/>
          <w:docGrid w:linePitch="360"/>
        </w:sectPr>
      </w:pPr>
    </w:p>
    <w:p w:rsidR="002E545E" w:rsidRPr="006E0251" w:rsidRDefault="002E545E" w:rsidP="006E0251">
      <w:pPr>
        <w:spacing w:line="360" w:lineRule="auto"/>
        <w:ind w:firstLine="709"/>
        <w:jc w:val="both"/>
        <w:rPr>
          <w:color w:val="000000"/>
          <w:sz w:val="28"/>
          <w:szCs w:val="28"/>
        </w:rPr>
      </w:pPr>
      <w:r w:rsidRPr="006E0251">
        <w:rPr>
          <w:color w:val="000000"/>
          <w:sz w:val="28"/>
          <w:szCs w:val="28"/>
        </w:rPr>
        <w:t>Таблица 1</w:t>
      </w:r>
    </w:p>
    <w:tbl>
      <w:tblPr>
        <w:tblW w:w="5244"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695"/>
        <w:gridCol w:w="1695"/>
        <w:gridCol w:w="1835"/>
        <w:gridCol w:w="1835"/>
        <w:gridCol w:w="1835"/>
        <w:gridCol w:w="1835"/>
        <w:gridCol w:w="1835"/>
      </w:tblGrid>
      <w:tr w:rsidR="00610D94" w:rsidRPr="006E0251" w:rsidTr="006E0251">
        <w:trPr>
          <w:trHeight w:val="525"/>
        </w:trPr>
        <w:tc>
          <w:tcPr>
            <w:tcW w:w="15507" w:type="dxa"/>
            <w:gridSpan w:val="8"/>
            <w:vAlign w:val="bottom"/>
          </w:tcPr>
          <w:p w:rsidR="005F1418" w:rsidRPr="006E0251" w:rsidRDefault="00610D94" w:rsidP="006E0251">
            <w:pPr>
              <w:spacing w:line="360" w:lineRule="auto"/>
              <w:jc w:val="both"/>
              <w:rPr>
                <w:color w:val="000000"/>
                <w:sz w:val="20"/>
                <w:szCs w:val="20"/>
              </w:rPr>
            </w:pPr>
            <w:r w:rsidRPr="006E0251">
              <w:rPr>
                <w:color w:val="000000"/>
                <w:sz w:val="20"/>
                <w:szCs w:val="20"/>
              </w:rPr>
              <w:t>Основные показатели производства ВРП Бурятии в сравнении с показателями ВРП Сибирского федерального округа (СФО) и ВВП России</w:t>
            </w:r>
          </w:p>
        </w:tc>
      </w:tr>
      <w:tr w:rsidR="00610D94" w:rsidRPr="006E0251" w:rsidTr="006E0251">
        <w:trPr>
          <w:trHeight w:val="255"/>
        </w:trPr>
        <w:tc>
          <w:tcPr>
            <w:tcW w:w="2942" w:type="dxa"/>
            <w:noWrap/>
            <w:vAlign w:val="bottom"/>
          </w:tcPr>
          <w:p w:rsidR="00610D94" w:rsidRPr="006E0251" w:rsidRDefault="00610D94" w:rsidP="006E0251">
            <w:pPr>
              <w:spacing w:line="360" w:lineRule="auto"/>
              <w:jc w:val="both"/>
              <w:rPr>
                <w:color w:val="000000"/>
                <w:sz w:val="20"/>
                <w:szCs w:val="20"/>
              </w:rPr>
            </w:pPr>
          </w:p>
        </w:tc>
        <w:tc>
          <w:tcPr>
            <w:tcW w:w="1695"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1995</w:t>
            </w:r>
          </w:p>
        </w:tc>
        <w:tc>
          <w:tcPr>
            <w:tcW w:w="1695"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1996</w:t>
            </w:r>
          </w:p>
        </w:tc>
        <w:tc>
          <w:tcPr>
            <w:tcW w:w="1835"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1997</w:t>
            </w:r>
          </w:p>
        </w:tc>
        <w:tc>
          <w:tcPr>
            <w:tcW w:w="1835"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1998</w:t>
            </w:r>
          </w:p>
        </w:tc>
        <w:tc>
          <w:tcPr>
            <w:tcW w:w="1835"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1999</w:t>
            </w:r>
          </w:p>
        </w:tc>
        <w:tc>
          <w:tcPr>
            <w:tcW w:w="1835"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2000</w:t>
            </w:r>
          </w:p>
        </w:tc>
        <w:tc>
          <w:tcPr>
            <w:tcW w:w="1835"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2001</w:t>
            </w:r>
          </w:p>
        </w:tc>
      </w:tr>
      <w:tr w:rsidR="00610D94" w:rsidRPr="006E0251" w:rsidTr="006E0251">
        <w:trPr>
          <w:trHeight w:val="660"/>
        </w:trPr>
        <w:tc>
          <w:tcPr>
            <w:tcW w:w="2942" w:type="dxa"/>
            <w:vAlign w:val="bottom"/>
          </w:tcPr>
          <w:p w:rsidR="00610D94" w:rsidRPr="006E0251" w:rsidRDefault="00610D94" w:rsidP="006E0251">
            <w:pPr>
              <w:spacing w:line="360" w:lineRule="auto"/>
              <w:jc w:val="both"/>
              <w:rPr>
                <w:color w:val="000000"/>
                <w:sz w:val="20"/>
                <w:szCs w:val="20"/>
              </w:rPr>
            </w:pPr>
            <w:r w:rsidRPr="006E0251">
              <w:rPr>
                <w:color w:val="000000"/>
                <w:sz w:val="20"/>
                <w:szCs w:val="20"/>
              </w:rPr>
              <w:t>В текущих ценах:</w:t>
            </w:r>
            <w:r w:rsidR="006E0251" w:rsidRPr="006E0251">
              <w:rPr>
                <w:color w:val="000000"/>
                <w:sz w:val="20"/>
                <w:szCs w:val="20"/>
              </w:rPr>
              <w:t xml:space="preserve">  </w:t>
            </w:r>
            <w:r w:rsidRPr="006E0251">
              <w:rPr>
                <w:color w:val="000000"/>
                <w:sz w:val="20"/>
                <w:szCs w:val="20"/>
              </w:rPr>
              <w:t>ВРП республики Бурятии, млн. Рубле</w:t>
            </w:r>
            <w:r w:rsidR="008417E8" w:rsidRPr="006E0251">
              <w:rPr>
                <w:color w:val="000000"/>
                <w:sz w:val="20"/>
                <w:szCs w:val="20"/>
              </w:rPr>
              <w:t>й</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7737,3</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9478,1</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11269,3</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11347,2</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16991,7</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21690,7</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30244,4</w:t>
            </w:r>
          </w:p>
        </w:tc>
      </w:tr>
      <w:tr w:rsidR="00610D94" w:rsidRPr="006E0251" w:rsidTr="006E0251">
        <w:trPr>
          <w:trHeight w:val="450"/>
        </w:trPr>
        <w:tc>
          <w:tcPr>
            <w:tcW w:w="2942" w:type="dxa"/>
            <w:vAlign w:val="bottom"/>
          </w:tcPr>
          <w:p w:rsidR="00610D94" w:rsidRPr="006E0251" w:rsidRDefault="00610D94" w:rsidP="006E0251">
            <w:pPr>
              <w:spacing w:line="360" w:lineRule="auto"/>
              <w:jc w:val="both"/>
              <w:rPr>
                <w:color w:val="000000"/>
                <w:sz w:val="20"/>
                <w:szCs w:val="20"/>
              </w:rPr>
            </w:pPr>
            <w:r w:rsidRPr="006E0251">
              <w:rPr>
                <w:color w:val="000000"/>
                <w:sz w:val="20"/>
                <w:szCs w:val="20"/>
              </w:rPr>
              <w:t>Удельный вес ВРП РБ, в %:</w:t>
            </w:r>
            <w:r w:rsidR="006E0251" w:rsidRPr="006E0251">
              <w:rPr>
                <w:color w:val="000000"/>
                <w:sz w:val="20"/>
                <w:szCs w:val="20"/>
              </w:rPr>
              <w:t xml:space="preserve"> </w:t>
            </w:r>
            <w:r w:rsidRPr="006E0251">
              <w:rPr>
                <w:color w:val="000000"/>
                <w:sz w:val="20"/>
                <w:szCs w:val="20"/>
              </w:rPr>
              <w:t>в ВРП СФО</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3,66</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3,39</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3,67</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3,58</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3,48</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3,06</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3,42</w:t>
            </w:r>
          </w:p>
        </w:tc>
      </w:tr>
      <w:tr w:rsidR="00610D94" w:rsidRPr="006E0251" w:rsidTr="006E0251">
        <w:trPr>
          <w:trHeight w:val="255"/>
        </w:trPr>
        <w:tc>
          <w:tcPr>
            <w:tcW w:w="2942"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в ВВП России</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0,55</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0,49</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0,51</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0,47</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0,41</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0,35</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0,39</w:t>
            </w:r>
          </w:p>
        </w:tc>
      </w:tr>
      <w:tr w:rsidR="00610D94" w:rsidRPr="006E0251" w:rsidTr="006E0251">
        <w:trPr>
          <w:trHeight w:val="450"/>
        </w:trPr>
        <w:tc>
          <w:tcPr>
            <w:tcW w:w="2942" w:type="dxa"/>
            <w:vAlign w:val="bottom"/>
          </w:tcPr>
          <w:p w:rsidR="00610D94" w:rsidRPr="006E0251" w:rsidRDefault="00610D94" w:rsidP="006E0251">
            <w:pPr>
              <w:spacing w:line="360" w:lineRule="auto"/>
              <w:jc w:val="both"/>
              <w:rPr>
                <w:color w:val="000000"/>
                <w:sz w:val="20"/>
                <w:szCs w:val="20"/>
              </w:rPr>
            </w:pPr>
            <w:r w:rsidRPr="006E0251">
              <w:rPr>
                <w:color w:val="000000"/>
                <w:sz w:val="20"/>
                <w:szCs w:val="20"/>
              </w:rPr>
              <w:t>Среднедушевой ВРП республик</w:t>
            </w:r>
            <w:r w:rsidR="008417E8" w:rsidRPr="006E0251">
              <w:rPr>
                <w:color w:val="000000"/>
                <w:sz w:val="20"/>
                <w:szCs w:val="20"/>
              </w:rPr>
              <w:t>и, рублей</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7350,0</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9012,2</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10751,1</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10876,3</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16370,5</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21018,2</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29978,5</w:t>
            </w:r>
          </w:p>
        </w:tc>
      </w:tr>
      <w:tr w:rsidR="00610D94" w:rsidRPr="006E0251" w:rsidTr="006E0251">
        <w:trPr>
          <w:trHeight w:val="255"/>
        </w:trPr>
        <w:tc>
          <w:tcPr>
            <w:tcW w:w="2942"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Место, занимаемое в СФО</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8</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8</w:t>
            </w:r>
          </w:p>
        </w:tc>
      </w:tr>
      <w:tr w:rsidR="00610D94" w:rsidRPr="006E0251" w:rsidTr="006E0251">
        <w:trPr>
          <w:trHeight w:val="255"/>
        </w:trPr>
        <w:tc>
          <w:tcPr>
            <w:tcW w:w="2942"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Место, занимаемое в России</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48</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54</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62</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52</w:t>
            </w:r>
          </w:p>
        </w:tc>
      </w:tr>
      <w:tr w:rsidR="00610D94" w:rsidRPr="006E0251" w:rsidTr="006E0251">
        <w:trPr>
          <w:trHeight w:val="435"/>
        </w:trPr>
        <w:tc>
          <w:tcPr>
            <w:tcW w:w="2942" w:type="dxa"/>
            <w:vAlign w:val="bottom"/>
          </w:tcPr>
          <w:p w:rsidR="00610D94" w:rsidRPr="006E0251" w:rsidRDefault="00610D94" w:rsidP="006E0251">
            <w:pPr>
              <w:spacing w:line="360" w:lineRule="auto"/>
              <w:jc w:val="both"/>
              <w:rPr>
                <w:color w:val="000000"/>
                <w:sz w:val="20"/>
                <w:szCs w:val="20"/>
              </w:rPr>
            </w:pPr>
            <w:r w:rsidRPr="006E0251">
              <w:rPr>
                <w:color w:val="000000"/>
                <w:sz w:val="20"/>
                <w:szCs w:val="20"/>
              </w:rPr>
              <w:t>В % к:</w:t>
            </w:r>
            <w:r w:rsidR="006E0251" w:rsidRPr="006E0251">
              <w:rPr>
                <w:color w:val="000000"/>
                <w:sz w:val="20"/>
                <w:szCs w:val="20"/>
              </w:rPr>
              <w:t xml:space="preserve">   </w:t>
            </w:r>
            <w:r w:rsidRPr="006E0251">
              <w:rPr>
                <w:color w:val="000000"/>
                <w:sz w:val="20"/>
                <w:szCs w:val="20"/>
              </w:rPr>
              <w:t>среднедушевому ВРП по СФО</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73,5</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67,8</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73,4</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71,9</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70,0</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61,5</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70,0</w:t>
            </w:r>
          </w:p>
        </w:tc>
      </w:tr>
      <w:tr w:rsidR="00610D94" w:rsidRPr="006E0251" w:rsidTr="006E0251">
        <w:trPr>
          <w:trHeight w:val="255"/>
        </w:trPr>
        <w:tc>
          <w:tcPr>
            <w:tcW w:w="2942"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среднедушевому ВВП по России</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76,8</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68,1</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70,7</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60,8</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49,7</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41,9</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48,0</w:t>
            </w:r>
          </w:p>
        </w:tc>
      </w:tr>
      <w:tr w:rsidR="00610D94" w:rsidRPr="006E0251" w:rsidTr="006E0251">
        <w:trPr>
          <w:trHeight w:val="675"/>
        </w:trPr>
        <w:tc>
          <w:tcPr>
            <w:tcW w:w="2942" w:type="dxa"/>
            <w:vAlign w:val="bottom"/>
          </w:tcPr>
          <w:p w:rsidR="00610D94" w:rsidRPr="006E0251" w:rsidRDefault="00610D94" w:rsidP="006E0251">
            <w:pPr>
              <w:spacing w:line="360" w:lineRule="auto"/>
              <w:jc w:val="both"/>
              <w:rPr>
                <w:color w:val="000000"/>
                <w:sz w:val="20"/>
                <w:szCs w:val="20"/>
              </w:rPr>
            </w:pPr>
            <w:r w:rsidRPr="006E0251">
              <w:rPr>
                <w:color w:val="000000"/>
                <w:sz w:val="20"/>
                <w:szCs w:val="20"/>
              </w:rPr>
              <w:t>В сопоставимых ценах:</w:t>
            </w:r>
            <w:r w:rsidR="006E0251" w:rsidRPr="006E0251">
              <w:rPr>
                <w:color w:val="000000"/>
                <w:sz w:val="20"/>
                <w:szCs w:val="20"/>
              </w:rPr>
              <w:t xml:space="preserve">  </w:t>
            </w:r>
            <w:r w:rsidRPr="006E0251">
              <w:rPr>
                <w:color w:val="000000"/>
                <w:sz w:val="20"/>
                <w:szCs w:val="20"/>
              </w:rPr>
              <w:t>К предыдущему году, в %:</w:t>
            </w:r>
            <w:r w:rsidR="006E0251" w:rsidRPr="006E0251">
              <w:rPr>
                <w:color w:val="000000"/>
                <w:sz w:val="20"/>
                <w:szCs w:val="20"/>
              </w:rPr>
              <w:t xml:space="preserve"> </w:t>
            </w:r>
            <w:r w:rsidRPr="006E0251">
              <w:rPr>
                <w:color w:val="000000"/>
                <w:sz w:val="20"/>
                <w:szCs w:val="20"/>
              </w:rPr>
              <w:t>ВРП Бурятии</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86,2</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93,5</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102,2</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94,1</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108,0</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104,8</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106,4</w:t>
            </w:r>
          </w:p>
        </w:tc>
      </w:tr>
      <w:tr w:rsidR="00610D94" w:rsidRPr="006E0251" w:rsidTr="006E0251">
        <w:trPr>
          <w:trHeight w:val="255"/>
        </w:trPr>
        <w:tc>
          <w:tcPr>
            <w:tcW w:w="2942"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ВРП СФО</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92,1</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104,4</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107,5</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107,0</w:t>
            </w:r>
          </w:p>
        </w:tc>
      </w:tr>
      <w:tr w:rsidR="00610D94" w:rsidRPr="006E0251" w:rsidTr="006E0251">
        <w:trPr>
          <w:trHeight w:val="255"/>
        </w:trPr>
        <w:tc>
          <w:tcPr>
            <w:tcW w:w="2942"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ВВП России</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95,9</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96,4</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101,4</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94,7</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106,4</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110,0</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105,0</w:t>
            </w:r>
          </w:p>
        </w:tc>
      </w:tr>
      <w:tr w:rsidR="00610D94" w:rsidRPr="006E0251" w:rsidTr="006E0251">
        <w:trPr>
          <w:trHeight w:val="450"/>
        </w:trPr>
        <w:tc>
          <w:tcPr>
            <w:tcW w:w="2942" w:type="dxa"/>
            <w:vAlign w:val="bottom"/>
          </w:tcPr>
          <w:p w:rsidR="00610D94" w:rsidRPr="006E0251" w:rsidRDefault="00610D94" w:rsidP="006E0251">
            <w:pPr>
              <w:spacing w:line="360" w:lineRule="auto"/>
              <w:jc w:val="both"/>
              <w:rPr>
                <w:color w:val="000000"/>
                <w:sz w:val="20"/>
                <w:szCs w:val="20"/>
              </w:rPr>
            </w:pPr>
            <w:r w:rsidRPr="006E0251">
              <w:rPr>
                <w:color w:val="000000"/>
                <w:sz w:val="20"/>
                <w:szCs w:val="20"/>
              </w:rPr>
              <w:t>К базисному году, в %:</w:t>
            </w:r>
            <w:r w:rsidR="006E0251" w:rsidRPr="006E0251">
              <w:rPr>
                <w:color w:val="000000"/>
                <w:sz w:val="20"/>
                <w:szCs w:val="20"/>
              </w:rPr>
              <w:t xml:space="preserve">  </w:t>
            </w:r>
            <w:r w:rsidRPr="006E0251">
              <w:rPr>
                <w:color w:val="000000"/>
                <w:sz w:val="20"/>
                <w:szCs w:val="20"/>
              </w:rPr>
              <w:t>ВРП Бурятии</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100</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93,5</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95,6</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89,9</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97,1</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101,8</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108,3</w:t>
            </w:r>
          </w:p>
        </w:tc>
      </w:tr>
      <w:tr w:rsidR="00610D94" w:rsidRPr="006E0251" w:rsidTr="006E0251">
        <w:trPr>
          <w:trHeight w:val="255"/>
        </w:trPr>
        <w:tc>
          <w:tcPr>
            <w:tcW w:w="2942" w:type="dxa"/>
            <w:noWrap/>
            <w:vAlign w:val="bottom"/>
          </w:tcPr>
          <w:p w:rsidR="00610D94" w:rsidRPr="006E0251" w:rsidRDefault="00610D94" w:rsidP="006E0251">
            <w:pPr>
              <w:spacing w:line="360" w:lineRule="auto"/>
              <w:jc w:val="both"/>
              <w:rPr>
                <w:color w:val="000000"/>
                <w:sz w:val="20"/>
                <w:szCs w:val="20"/>
              </w:rPr>
            </w:pPr>
            <w:r w:rsidRPr="006E0251">
              <w:rPr>
                <w:color w:val="000000"/>
                <w:sz w:val="20"/>
                <w:szCs w:val="20"/>
              </w:rPr>
              <w:t>ВВП России</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100</w:t>
            </w:r>
          </w:p>
        </w:tc>
        <w:tc>
          <w:tcPr>
            <w:tcW w:w="169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96,4</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97,7</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92,5</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98,4</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108,3</w:t>
            </w:r>
          </w:p>
        </w:tc>
        <w:tc>
          <w:tcPr>
            <w:tcW w:w="1835" w:type="dxa"/>
            <w:noWrap/>
            <w:vAlign w:val="center"/>
          </w:tcPr>
          <w:p w:rsidR="00610D94" w:rsidRPr="006E0251" w:rsidRDefault="00610D94" w:rsidP="006E0251">
            <w:pPr>
              <w:spacing w:line="360" w:lineRule="auto"/>
              <w:jc w:val="both"/>
              <w:rPr>
                <w:color w:val="000000"/>
                <w:sz w:val="20"/>
                <w:szCs w:val="20"/>
              </w:rPr>
            </w:pPr>
            <w:r w:rsidRPr="006E0251">
              <w:rPr>
                <w:color w:val="000000"/>
                <w:sz w:val="20"/>
                <w:szCs w:val="20"/>
              </w:rPr>
              <w:t>113,7</w:t>
            </w:r>
          </w:p>
        </w:tc>
      </w:tr>
    </w:tbl>
    <w:p w:rsidR="006E0251" w:rsidRDefault="006E0251" w:rsidP="006E0251">
      <w:pPr>
        <w:spacing w:line="360" w:lineRule="auto"/>
        <w:ind w:firstLine="709"/>
        <w:jc w:val="both"/>
        <w:rPr>
          <w:color w:val="000000"/>
          <w:sz w:val="28"/>
          <w:szCs w:val="28"/>
        </w:rPr>
        <w:sectPr w:rsidR="006E0251" w:rsidSect="006E0251">
          <w:pgSz w:w="16838" w:h="11906" w:orient="landscape"/>
          <w:pgMar w:top="851" w:right="1134" w:bottom="1701" w:left="1134" w:header="709" w:footer="709" w:gutter="0"/>
          <w:pgNumType w:start="1"/>
          <w:cols w:space="708"/>
          <w:docGrid w:linePitch="360"/>
        </w:sectPr>
      </w:pPr>
    </w:p>
    <w:p w:rsidR="006E0251" w:rsidRDefault="00610D94" w:rsidP="006E0251">
      <w:pPr>
        <w:spacing w:line="360" w:lineRule="auto"/>
        <w:ind w:firstLine="709"/>
        <w:jc w:val="both"/>
        <w:rPr>
          <w:color w:val="000000"/>
          <w:sz w:val="28"/>
          <w:szCs w:val="28"/>
        </w:rPr>
      </w:pPr>
      <w:r w:rsidRPr="006E0251">
        <w:rPr>
          <w:color w:val="000000"/>
          <w:sz w:val="28"/>
          <w:szCs w:val="28"/>
        </w:rPr>
        <w:t>Из данных таблицы можно сделать определенные выводы об изменении уровня производства ВРП республики. Наглядно видна низкая стоимость производимого продукта: по среднедушевому уровню ВРП Бурятии занимает 48 – 62 места.</w:t>
      </w:r>
      <w:r w:rsidR="0010683F" w:rsidRPr="006E0251">
        <w:rPr>
          <w:color w:val="000000"/>
          <w:sz w:val="28"/>
          <w:szCs w:val="28"/>
        </w:rPr>
        <w:t xml:space="preserve"> После 1998 года наметился рост как</w:t>
      </w:r>
      <w:r w:rsidR="00D26C04" w:rsidRPr="006E0251">
        <w:rPr>
          <w:color w:val="000000"/>
          <w:sz w:val="28"/>
          <w:szCs w:val="28"/>
        </w:rPr>
        <w:t xml:space="preserve"> ВРП республики, так и Сибирского</w:t>
      </w:r>
      <w:r w:rsidR="0010683F" w:rsidRPr="006E0251">
        <w:rPr>
          <w:color w:val="000000"/>
          <w:sz w:val="28"/>
          <w:szCs w:val="28"/>
        </w:rPr>
        <w:t xml:space="preserve"> и Р</w:t>
      </w:r>
      <w:r w:rsidR="007D77F8" w:rsidRPr="006E0251">
        <w:rPr>
          <w:color w:val="000000"/>
          <w:sz w:val="28"/>
          <w:szCs w:val="28"/>
        </w:rPr>
        <w:t>осси</w:t>
      </w:r>
      <w:r w:rsidR="00D26C04" w:rsidRPr="006E0251">
        <w:rPr>
          <w:color w:val="000000"/>
          <w:sz w:val="28"/>
          <w:szCs w:val="28"/>
        </w:rPr>
        <w:t>йского</w:t>
      </w:r>
      <w:r w:rsidR="007D77F8" w:rsidRPr="006E0251">
        <w:rPr>
          <w:color w:val="000000"/>
          <w:sz w:val="28"/>
          <w:szCs w:val="28"/>
        </w:rPr>
        <w:t xml:space="preserve"> ВРП. По сравнению с 1995 г. производство ВРП Бурятии увеличилось на 8,3%, а ВВП в целом по России – на 13,7%. </w:t>
      </w:r>
      <w:r w:rsidR="00D26C04" w:rsidRPr="006E0251">
        <w:rPr>
          <w:color w:val="000000"/>
          <w:sz w:val="28"/>
          <w:szCs w:val="28"/>
        </w:rPr>
        <w:t>Место, занимаемое в СФО по среднедушевому ВРП почти не меняется</w:t>
      </w:r>
      <w:r w:rsidR="006E0251">
        <w:rPr>
          <w:color w:val="000000"/>
          <w:sz w:val="28"/>
          <w:szCs w:val="28"/>
        </w:rPr>
        <w:t>.</w:t>
      </w:r>
    </w:p>
    <w:p w:rsidR="006042A8" w:rsidRPr="006E0251" w:rsidRDefault="006042A8" w:rsidP="006E0251">
      <w:pPr>
        <w:spacing w:line="360" w:lineRule="auto"/>
        <w:ind w:firstLine="709"/>
        <w:jc w:val="both"/>
        <w:rPr>
          <w:color w:val="000000"/>
          <w:sz w:val="28"/>
          <w:szCs w:val="28"/>
        </w:rPr>
      </w:pPr>
      <w:r w:rsidRPr="006E0251">
        <w:rPr>
          <w:color w:val="000000"/>
          <w:sz w:val="28"/>
          <w:szCs w:val="28"/>
        </w:rPr>
        <w:t>Однако для более конкретных выводов проведем дополнительный анализ и уточнение наметившихся тенденций. Для этого представим</w:t>
      </w:r>
      <w:r w:rsidR="006E0251">
        <w:rPr>
          <w:color w:val="000000"/>
          <w:sz w:val="28"/>
          <w:szCs w:val="28"/>
        </w:rPr>
        <w:t xml:space="preserve"> </w:t>
      </w:r>
      <w:r w:rsidRPr="006E0251">
        <w:rPr>
          <w:color w:val="000000"/>
          <w:sz w:val="28"/>
          <w:szCs w:val="28"/>
        </w:rPr>
        <w:t>динамику показателей графически и построим тренды (тренд представляет собой общую тенденцию развития ряда динамики, исчисляемую с помощью методов математической статистики) методом аналитического выравнивания.</w:t>
      </w:r>
    </w:p>
    <w:p w:rsidR="006042A8" w:rsidRPr="006E0251" w:rsidRDefault="006042A8" w:rsidP="006E0251">
      <w:pPr>
        <w:spacing w:line="360" w:lineRule="auto"/>
        <w:ind w:firstLine="709"/>
        <w:jc w:val="both"/>
        <w:rPr>
          <w:color w:val="000000"/>
          <w:sz w:val="28"/>
          <w:szCs w:val="28"/>
        </w:rPr>
      </w:pPr>
      <w:r w:rsidRPr="006E0251">
        <w:rPr>
          <w:color w:val="000000"/>
          <w:sz w:val="28"/>
          <w:szCs w:val="28"/>
        </w:rPr>
        <w:t xml:space="preserve">Поскольку имеем годовые показатели и хотим выяснить лишь общее направление динамических изменений, тренды рассчитаем исходя из уравнения прямолинейной функции способом отсчета времени от условного начала: </w:t>
      </w:r>
      <w:r w:rsidR="00897C7B">
        <w:rPr>
          <w:color w:val="000000"/>
          <w:sz w:val="28"/>
          <w:szCs w:val="28"/>
        </w:rPr>
        <w:pict>
          <v:shape id="_x0000_i1055" type="#_x0000_t75" style="width:78.75pt;height:20.25pt">
            <v:imagedata r:id="rId36" o:title=""/>
          </v:shape>
        </w:pict>
      </w:r>
      <w:r w:rsidRPr="006E0251">
        <w:rPr>
          <w:color w:val="000000"/>
          <w:sz w:val="28"/>
          <w:szCs w:val="28"/>
        </w:rPr>
        <w:t>,</w:t>
      </w:r>
      <w:r w:rsidR="006E0251">
        <w:rPr>
          <w:color w:val="000000"/>
          <w:sz w:val="28"/>
          <w:szCs w:val="28"/>
        </w:rPr>
        <w:t xml:space="preserve"> </w:t>
      </w:r>
      <w:r w:rsidRPr="006E0251">
        <w:rPr>
          <w:color w:val="000000"/>
          <w:sz w:val="28"/>
          <w:szCs w:val="28"/>
        </w:rPr>
        <w:t xml:space="preserve">где </w:t>
      </w:r>
      <w:r w:rsidR="00897C7B">
        <w:rPr>
          <w:color w:val="000000"/>
          <w:sz w:val="28"/>
          <w:szCs w:val="28"/>
        </w:rPr>
        <w:pict>
          <v:shape id="_x0000_i1056" type="#_x0000_t75" style="width:15pt;height:20.25pt">
            <v:imagedata r:id="rId37" o:title=""/>
          </v:shape>
        </w:pict>
      </w:r>
      <w:r w:rsidRPr="006E0251">
        <w:rPr>
          <w:color w:val="000000"/>
          <w:sz w:val="28"/>
          <w:szCs w:val="28"/>
        </w:rPr>
        <w:t xml:space="preserve">, </w:t>
      </w:r>
      <w:r w:rsidR="00897C7B">
        <w:rPr>
          <w:color w:val="000000"/>
          <w:sz w:val="28"/>
          <w:szCs w:val="28"/>
        </w:rPr>
        <w:pict>
          <v:shape id="_x0000_i1057" type="#_x0000_t75" style="width:14.25pt;height:20.25pt">
            <v:imagedata r:id="rId38" o:title=""/>
          </v:shape>
        </w:pict>
      </w:r>
      <w:r w:rsidRPr="006E0251">
        <w:rPr>
          <w:color w:val="000000"/>
          <w:sz w:val="28"/>
          <w:szCs w:val="28"/>
        </w:rPr>
        <w:t xml:space="preserve"> - параметры уравнения, х – обозначение времени.</w:t>
      </w:r>
    </w:p>
    <w:p w:rsidR="006E0251" w:rsidRDefault="006042A8" w:rsidP="006E0251">
      <w:pPr>
        <w:spacing w:line="360" w:lineRule="auto"/>
        <w:ind w:firstLine="709"/>
        <w:jc w:val="both"/>
        <w:rPr>
          <w:color w:val="000000"/>
          <w:sz w:val="28"/>
          <w:szCs w:val="28"/>
        </w:rPr>
      </w:pPr>
      <w:r w:rsidRPr="006E0251">
        <w:rPr>
          <w:color w:val="000000"/>
          <w:sz w:val="28"/>
          <w:szCs w:val="28"/>
        </w:rPr>
        <w:t>После вычислений трендовые модели составили:</w:t>
      </w:r>
    </w:p>
    <w:p w:rsidR="006042A8" w:rsidRPr="006E0251" w:rsidRDefault="006042A8" w:rsidP="006E0251">
      <w:pPr>
        <w:spacing w:line="360" w:lineRule="auto"/>
        <w:ind w:firstLine="709"/>
        <w:jc w:val="both"/>
        <w:rPr>
          <w:color w:val="000000"/>
          <w:sz w:val="28"/>
          <w:szCs w:val="28"/>
        </w:rPr>
      </w:pPr>
      <w:r w:rsidRPr="006E0251">
        <w:rPr>
          <w:color w:val="000000"/>
          <w:sz w:val="28"/>
          <w:szCs w:val="28"/>
        </w:rPr>
        <w:t>- для динамики ВРП Бурятии:</w:t>
      </w:r>
      <w:r w:rsidR="006E0251">
        <w:rPr>
          <w:color w:val="000000"/>
          <w:sz w:val="28"/>
          <w:szCs w:val="28"/>
        </w:rPr>
        <w:t xml:space="preserve"> </w:t>
      </w:r>
      <w:r w:rsidR="00897C7B">
        <w:rPr>
          <w:color w:val="000000"/>
          <w:sz w:val="28"/>
          <w:szCs w:val="28"/>
          <w:lang w:val="en-US"/>
        </w:rPr>
        <w:pict>
          <v:shape id="_x0000_i1058" type="#_x0000_t75" style="width:30pt;height:20.25pt">
            <v:imagedata r:id="rId39" o:title=""/>
          </v:shape>
        </w:pict>
      </w:r>
      <w:r w:rsidRPr="006E0251">
        <w:rPr>
          <w:color w:val="000000"/>
          <w:sz w:val="28"/>
          <w:szCs w:val="28"/>
        </w:rPr>
        <w:t>88,01+2,71х;</w:t>
      </w:r>
    </w:p>
    <w:p w:rsidR="006E0251" w:rsidRDefault="006042A8" w:rsidP="006E0251">
      <w:pPr>
        <w:spacing w:line="360" w:lineRule="auto"/>
        <w:ind w:firstLine="709"/>
        <w:jc w:val="both"/>
        <w:rPr>
          <w:color w:val="000000"/>
          <w:sz w:val="28"/>
          <w:szCs w:val="28"/>
        </w:rPr>
      </w:pPr>
      <w:r w:rsidRPr="006E0251">
        <w:rPr>
          <w:color w:val="000000"/>
          <w:sz w:val="28"/>
          <w:szCs w:val="28"/>
        </w:rPr>
        <w:t>- для динамики ВВП России:</w:t>
      </w:r>
      <w:r w:rsidR="006E0251">
        <w:rPr>
          <w:color w:val="000000"/>
          <w:sz w:val="28"/>
          <w:szCs w:val="28"/>
        </w:rPr>
        <w:t xml:space="preserve"> </w:t>
      </w:r>
      <w:r w:rsidR="00897C7B">
        <w:rPr>
          <w:color w:val="000000"/>
          <w:sz w:val="28"/>
          <w:szCs w:val="28"/>
          <w:lang w:val="en-US"/>
        </w:rPr>
        <w:pict>
          <v:shape id="_x0000_i1059" type="#_x0000_t75" style="width:30pt;height:20.25pt">
            <v:imagedata r:id="rId40" o:title=""/>
          </v:shape>
        </w:pict>
      </w:r>
      <w:r w:rsidRPr="006E0251">
        <w:rPr>
          <w:color w:val="000000"/>
          <w:sz w:val="28"/>
          <w:szCs w:val="28"/>
        </w:rPr>
        <w:t>94,30+1,66</w:t>
      </w:r>
      <w:r w:rsidRPr="006E0251">
        <w:rPr>
          <w:color w:val="000000"/>
          <w:sz w:val="28"/>
          <w:szCs w:val="28"/>
          <w:lang w:val="en-US"/>
        </w:rPr>
        <w:t>x</w:t>
      </w:r>
      <w:r w:rsidRPr="006E0251">
        <w:rPr>
          <w:color w:val="000000"/>
          <w:sz w:val="28"/>
          <w:szCs w:val="28"/>
        </w:rPr>
        <w:t>.</w:t>
      </w:r>
    </w:p>
    <w:p w:rsidR="006042A8" w:rsidRPr="006E0251" w:rsidRDefault="006E0251" w:rsidP="006E0251">
      <w:pPr>
        <w:spacing w:line="360" w:lineRule="auto"/>
        <w:ind w:firstLine="709"/>
        <w:jc w:val="both"/>
        <w:rPr>
          <w:color w:val="000000"/>
          <w:sz w:val="28"/>
          <w:szCs w:val="28"/>
        </w:rPr>
      </w:pPr>
      <w:r>
        <w:rPr>
          <w:color w:val="000000"/>
          <w:sz w:val="28"/>
          <w:szCs w:val="28"/>
        </w:rPr>
        <w:br w:type="page"/>
      </w:r>
      <w:r w:rsidR="00897C7B">
        <w:rPr>
          <w:color w:val="000000"/>
          <w:sz w:val="28"/>
          <w:szCs w:val="28"/>
        </w:rPr>
        <w:pict>
          <v:shape id="_x0000_i1060" type="#_x0000_t75" style="width:335.25pt;height:194.25pt">
            <v:imagedata r:id="rId41" o:title=""/>
          </v:shape>
        </w:pict>
      </w:r>
    </w:p>
    <w:p w:rsidR="006042A8" w:rsidRPr="006E0251" w:rsidRDefault="006042A8" w:rsidP="006E0251">
      <w:pPr>
        <w:spacing w:line="360" w:lineRule="auto"/>
        <w:ind w:firstLine="709"/>
        <w:jc w:val="both"/>
        <w:rPr>
          <w:color w:val="000000"/>
          <w:sz w:val="28"/>
          <w:szCs w:val="28"/>
        </w:rPr>
      </w:pPr>
    </w:p>
    <w:p w:rsidR="006042A8" w:rsidRPr="006E0251" w:rsidRDefault="006042A8" w:rsidP="006E0251">
      <w:pPr>
        <w:spacing w:line="360" w:lineRule="auto"/>
        <w:ind w:firstLine="709"/>
        <w:jc w:val="both"/>
        <w:rPr>
          <w:color w:val="000000"/>
          <w:sz w:val="28"/>
          <w:szCs w:val="28"/>
        </w:rPr>
      </w:pPr>
      <w:r w:rsidRPr="006E0251">
        <w:rPr>
          <w:color w:val="000000"/>
          <w:sz w:val="28"/>
          <w:szCs w:val="28"/>
        </w:rPr>
        <w:t>Исходя из полученных трендовых моделей функций, можно сделать выводы:</w:t>
      </w:r>
    </w:p>
    <w:p w:rsidR="006042A8" w:rsidRPr="006E0251" w:rsidRDefault="006042A8" w:rsidP="006E0251">
      <w:pPr>
        <w:spacing w:line="360" w:lineRule="auto"/>
        <w:ind w:firstLine="709"/>
        <w:jc w:val="both"/>
        <w:rPr>
          <w:color w:val="000000"/>
          <w:sz w:val="28"/>
          <w:szCs w:val="28"/>
        </w:rPr>
      </w:pPr>
      <w:r w:rsidRPr="006E0251">
        <w:rPr>
          <w:color w:val="000000"/>
          <w:sz w:val="28"/>
          <w:szCs w:val="28"/>
        </w:rPr>
        <w:t xml:space="preserve">- параметр </w:t>
      </w:r>
      <w:r w:rsidR="00897C7B">
        <w:rPr>
          <w:color w:val="000000"/>
          <w:sz w:val="28"/>
          <w:szCs w:val="28"/>
        </w:rPr>
        <w:pict>
          <v:shape id="_x0000_i1061" type="#_x0000_t75" style="width:15pt;height:20.25pt">
            <v:imagedata r:id="rId37" o:title=""/>
          </v:shape>
        </w:pict>
      </w:r>
      <w:r w:rsidRPr="006E0251">
        <w:rPr>
          <w:color w:val="000000"/>
          <w:sz w:val="28"/>
          <w:szCs w:val="28"/>
        </w:rPr>
        <w:t xml:space="preserve"> представляет собой среднее значение динамического ряда, следовательно, средний за период уровень снижения темпов роста ВРП Бурятии на 6,29% (94,3 – 88,01) больше, чем ВВП России;</w:t>
      </w:r>
    </w:p>
    <w:p w:rsidR="006042A8" w:rsidRPr="006E0251" w:rsidRDefault="006042A8" w:rsidP="006E0251">
      <w:pPr>
        <w:spacing w:line="360" w:lineRule="auto"/>
        <w:ind w:firstLine="709"/>
        <w:jc w:val="both"/>
        <w:rPr>
          <w:color w:val="000000"/>
          <w:sz w:val="28"/>
          <w:szCs w:val="28"/>
        </w:rPr>
      </w:pPr>
      <w:r w:rsidRPr="006E0251">
        <w:rPr>
          <w:color w:val="000000"/>
          <w:sz w:val="28"/>
          <w:szCs w:val="28"/>
        </w:rPr>
        <w:t xml:space="preserve">- параметр </w:t>
      </w:r>
      <w:r w:rsidR="00897C7B">
        <w:rPr>
          <w:color w:val="000000"/>
          <w:sz w:val="28"/>
          <w:szCs w:val="28"/>
        </w:rPr>
        <w:pict>
          <v:shape id="_x0000_i1062" type="#_x0000_t75" style="width:14.25pt;height:20.25pt">
            <v:imagedata r:id="rId38" o:title=""/>
          </v:shape>
        </w:pict>
      </w:r>
      <w:r w:rsidRPr="006E0251">
        <w:rPr>
          <w:color w:val="000000"/>
          <w:sz w:val="28"/>
          <w:szCs w:val="28"/>
        </w:rPr>
        <w:t>&gt;0, следовательно, данные динамические ряды за исследуемый период возрастают, причем ежегодный темп прироста по региону на 63% (2,71: 1,66) выше, чем по России.</w:t>
      </w:r>
    </w:p>
    <w:p w:rsidR="006042A8" w:rsidRPr="00690DE8" w:rsidRDefault="006042A8" w:rsidP="006E0251">
      <w:pPr>
        <w:spacing w:line="360" w:lineRule="auto"/>
        <w:ind w:firstLine="709"/>
        <w:jc w:val="both"/>
        <w:rPr>
          <w:color w:val="000000"/>
          <w:sz w:val="28"/>
          <w:szCs w:val="28"/>
        </w:rPr>
      </w:pPr>
      <w:r w:rsidRPr="006E0251">
        <w:rPr>
          <w:color w:val="000000"/>
          <w:sz w:val="28"/>
          <w:szCs w:val="28"/>
        </w:rPr>
        <w:t xml:space="preserve">Рассмотрим полином 3-ей степени: </w:t>
      </w:r>
      <w:r w:rsidRPr="006E0251">
        <w:rPr>
          <w:color w:val="000000"/>
          <w:sz w:val="28"/>
          <w:szCs w:val="28"/>
          <w:lang w:val="en-US"/>
        </w:rPr>
        <w:t>y</w:t>
      </w:r>
      <w:r w:rsidRPr="006E0251">
        <w:rPr>
          <w:color w:val="000000"/>
          <w:sz w:val="28"/>
          <w:szCs w:val="28"/>
        </w:rPr>
        <w:t>=</w:t>
      </w:r>
      <w:r w:rsidR="00897C7B">
        <w:rPr>
          <w:color w:val="000000"/>
          <w:sz w:val="28"/>
          <w:szCs w:val="28"/>
        </w:rPr>
        <w:pict>
          <v:shape id="_x0000_i1063" type="#_x0000_t75" style="width:87.75pt;height:21pt">
            <v:imagedata r:id="rId42" o:title=""/>
          </v:shape>
        </w:pict>
      </w:r>
      <w:r w:rsidRPr="006E0251">
        <w:rPr>
          <w:color w:val="000000"/>
          <w:sz w:val="28"/>
          <w:szCs w:val="28"/>
        </w:rPr>
        <w:t xml:space="preserve">, где </w:t>
      </w:r>
      <w:r w:rsidR="00897C7B">
        <w:rPr>
          <w:color w:val="000000"/>
          <w:sz w:val="28"/>
          <w:szCs w:val="28"/>
        </w:rPr>
        <w:pict>
          <v:shape id="_x0000_i1064" type="#_x0000_t75" style="width:57pt;height:20.25pt">
            <v:imagedata r:id="rId43" o:title=""/>
          </v:shape>
        </w:pict>
      </w:r>
      <w:r w:rsidR="00BB0ADF" w:rsidRPr="006E0251">
        <w:rPr>
          <w:color w:val="000000"/>
          <w:sz w:val="28"/>
          <w:szCs w:val="28"/>
        </w:rPr>
        <w:t xml:space="preserve">, </w:t>
      </w:r>
      <w:r w:rsidR="00897C7B">
        <w:rPr>
          <w:color w:val="000000"/>
          <w:sz w:val="28"/>
          <w:szCs w:val="28"/>
        </w:rPr>
        <w:pict>
          <v:shape id="_x0000_i1065" type="#_x0000_t75" style="width:63pt;height:20.25pt">
            <v:imagedata r:id="rId44" o:title=""/>
          </v:shape>
        </w:pict>
      </w:r>
      <w:r w:rsidR="00BB0ADF" w:rsidRPr="006E0251">
        <w:rPr>
          <w:color w:val="000000"/>
          <w:sz w:val="28"/>
          <w:szCs w:val="28"/>
        </w:rPr>
        <w:t xml:space="preserve">, </w:t>
      </w:r>
      <w:r w:rsidR="00897C7B">
        <w:rPr>
          <w:color w:val="000000"/>
          <w:sz w:val="28"/>
          <w:szCs w:val="28"/>
        </w:rPr>
        <w:pict>
          <v:shape id="_x0000_i1066" type="#_x0000_t75" style="width:66pt;height:20.25pt">
            <v:imagedata r:id="rId45" o:title=""/>
          </v:shape>
        </w:pict>
      </w:r>
      <w:r w:rsidR="00BB0ADF" w:rsidRPr="006E0251">
        <w:rPr>
          <w:color w:val="000000"/>
          <w:sz w:val="28"/>
          <w:szCs w:val="28"/>
        </w:rPr>
        <w:t xml:space="preserve">, т.е. </w:t>
      </w:r>
      <w:r w:rsidR="00BB0ADF" w:rsidRPr="006E0251">
        <w:rPr>
          <w:color w:val="000000"/>
          <w:sz w:val="28"/>
          <w:szCs w:val="28"/>
          <w:lang w:val="en-US"/>
        </w:rPr>
        <w:t>y</w:t>
      </w:r>
      <w:r w:rsidR="00BB0ADF" w:rsidRPr="006E0251">
        <w:rPr>
          <w:color w:val="000000"/>
          <w:sz w:val="28"/>
          <w:szCs w:val="28"/>
        </w:rPr>
        <w:t>=7,14 + 41,54</w:t>
      </w:r>
      <w:r w:rsidR="00BB0ADF" w:rsidRPr="006E0251">
        <w:rPr>
          <w:color w:val="000000"/>
          <w:sz w:val="28"/>
          <w:szCs w:val="28"/>
          <w:lang w:val="en-US"/>
        </w:rPr>
        <w:t>x</w:t>
      </w:r>
      <w:r w:rsidR="00BB0ADF" w:rsidRPr="006E0251">
        <w:rPr>
          <w:color w:val="000000"/>
          <w:sz w:val="28"/>
          <w:szCs w:val="28"/>
        </w:rPr>
        <w:t xml:space="preserve"> – 3,68</w:t>
      </w:r>
      <w:r w:rsidR="00897C7B">
        <w:rPr>
          <w:color w:val="000000"/>
          <w:sz w:val="28"/>
          <w:szCs w:val="28"/>
        </w:rPr>
        <w:pict>
          <v:shape id="_x0000_i1067" type="#_x0000_t75" style="width:15.75pt;height:18pt">
            <v:imagedata r:id="rId46" o:title=""/>
          </v:shape>
        </w:pict>
      </w:r>
    </w:p>
    <w:p w:rsidR="006E0251" w:rsidRPr="00690DE8" w:rsidRDefault="006E0251" w:rsidP="006E0251">
      <w:pPr>
        <w:spacing w:line="360" w:lineRule="auto"/>
        <w:ind w:firstLine="709"/>
        <w:jc w:val="both"/>
        <w:rPr>
          <w:color w:val="000000"/>
          <w:sz w:val="28"/>
          <w:szCs w:val="28"/>
        </w:rPr>
      </w:pPr>
    </w:p>
    <w:p w:rsidR="00D9079C" w:rsidRPr="006E0251" w:rsidRDefault="00897C7B" w:rsidP="006E0251">
      <w:pPr>
        <w:spacing w:line="360" w:lineRule="auto"/>
        <w:ind w:firstLine="709"/>
        <w:jc w:val="both"/>
        <w:rPr>
          <w:color w:val="000000"/>
          <w:sz w:val="28"/>
          <w:szCs w:val="28"/>
        </w:rPr>
      </w:pPr>
      <w:r>
        <w:rPr>
          <w:color w:val="000000"/>
          <w:sz w:val="28"/>
          <w:szCs w:val="28"/>
        </w:rPr>
        <w:pict>
          <v:shape id="_x0000_i1068" type="#_x0000_t75" style="width:311.25pt;height:187.5pt">
            <v:imagedata r:id="rId47" o:title=""/>
          </v:shape>
        </w:pict>
      </w:r>
    </w:p>
    <w:p w:rsidR="004C2BC2" w:rsidRPr="006E0251" w:rsidRDefault="00E40267" w:rsidP="006E0251">
      <w:pPr>
        <w:spacing w:line="360" w:lineRule="auto"/>
        <w:ind w:firstLine="709"/>
        <w:jc w:val="both"/>
        <w:rPr>
          <w:color w:val="000000"/>
          <w:sz w:val="28"/>
          <w:szCs w:val="28"/>
        </w:rPr>
      </w:pPr>
      <w:r w:rsidRPr="006E0251">
        <w:rPr>
          <w:color w:val="000000"/>
          <w:sz w:val="28"/>
          <w:szCs w:val="28"/>
        </w:rPr>
        <w:t>Также более подробно рассмотрим изменение среднедушевого уровня ВРП (ВВП) на душу населения и сравним их между собой.</w:t>
      </w:r>
    </w:p>
    <w:p w:rsidR="00D9079C" w:rsidRPr="006E0251" w:rsidRDefault="00D9079C" w:rsidP="006E0251">
      <w:pPr>
        <w:spacing w:line="360" w:lineRule="auto"/>
        <w:ind w:firstLine="709"/>
        <w:jc w:val="both"/>
        <w:rPr>
          <w:color w:val="000000"/>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37"/>
        <w:gridCol w:w="1050"/>
        <w:gridCol w:w="1146"/>
        <w:gridCol w:w="1050"/>
        <w:gridCol w:w="1050"/>
        <w:gridCol w:w="1050"/>
        <w:gridCol w:w="1046"/>
      </w:tblGrid>
      <w:tr w:rsidR="00996792" w:rsidRPr="006E0251" w:rsidTr="00690DE8">
        <w:trPr>
          <w:trHeight w:val="484"/>
        </w:trPr>
        <w:tc>
          <w:tcPr>
            <w:tcW w:w="9605" w:type="dxa"/>
            <w:gridSpan w:val="8"/>
            <w:vAlign w:val="bottom"/>
          </w:tcPr>
          <w:p w:rsidR="00996792" w:rsidRPr="006E0251" w:rsidRDefault="00996792" w:rsidP="006E0251">
            <w:pPr>
              <w:spacing w:line="360" w:lineRule="auto"/>
              <w:jc w:val="both"/>
              <w:rPr>
                <w:color w:val="000000"/>
                <w:sz w:val="20"/>
                <w:szCs w:val="20"/>
              </w:rPr>
            </w:pPr>
            <w:r w:rsidRPr="006E0251">
              <w:rPr>
                <w:color w:val="000000"/>
                <w:sz w:val="20"/>
                <w:szCs w:val="20"/>
              </w:rPr>
              <w:t xml:space="preserve">Динамика среднедушевого производства ВРП Бурятии, </w:t>
            </w:r>
            <w:r w:rsidR="00E5445E" w:rsidRPr="006E0251">
              <w:rPr>
                <w:color w:val="000000"/>
                <w:sz w:val="20"/>
                <w:szCs w:val="20"/>
              </w:rPr>
              <w:t xml:space="preserve">ВРП </w:t>
            </w:r>
            <w:r w:rsidRPr="006E0251">
              <w:rPr>
                <w:color w:val="000000"/>
                <w:sz w:val="20"/>
                <w:szCs w:val="20"/>
              </w:rPr>
              <w:t>Сибирского федерального округа и ВВП России</w:t>
            </w:r>
          </w:p>
        </w:tc>
      </w:tr>
      <w:tr w:rsidR="00996792" w:rsidRPr="006E0251" w:rsidTr="00690DE8">
        <w:trPr>
          <w:trHeight w:val="250"/>
        </w:trPr>
        <w:tc>
          <w:tcPr>
            <w:tcW w:w="2376" w:type="dxa"/>
            <w:vMerge w:val="restart"/>
            <w:vAlign w:val="bottom"/>
          </w:tcPr>
          <w:p w:rsidR="00996792" w:rsidRPr="006E0251" w:rsidRDefault="00996792" w:rsidP="006E0251">
            <w:pPr>
              <w:spacing w:line="360" w:lineRule="auto"/>
              <w:jc w:val="both"/>
              <w:rPr>
                <w:color w:val="000000"/>
                <w:sz w:val="20"/>
                <w:szCs w:val="20"/>
              </w:rPr>
            </w:pPr>
          </w:p>
        </w:tc>
        <w:tc>
          <w:tcPr>
            <w:tcW w:w="3033" w:type="dxa"/>
            <w:gridSpan w:val="3"/>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тыс. руб.</w:t>
            </w:r>
          </w:p>
        </w:tc>
        <w:tc>
          <w:tcPr>
            <w:tcW w:w="4196" w:type="dxa"/>
            <w:gridSpan w:val="4"/>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рублей</w:t>
            </w:r>
          </w:p>
        </w:tc>
      </w:tr>
      <w:tr w:rsidR="00A52D87" w:rsidRPr="006E0251" w:rsidTr="00690DE8">
        <w:trPr>
          <w:trHeight w:val="250"/>
        </w:trPr>
        <w:tc>
          <w:tcPr>
            <w:tcW w:w="2376" w:type="dxa"/>
            <w:vMerge/>
            <w:vAlign w:val="center"/>
          </w:tcPr>
          <w:p w:rsidR="00996792" w:rsidRPr="006E0251" w:rsidRDefault="00996792" w:rsidP="006E0251">
            <w:pPr>
              <w:spacing w:line="360" w:lineRule="auto"/>
              <w:jc w:val="both"/>
              <w:rPr>
                <w:color w:val="000000"/>
                <w:sz w:val="20"/>
                <w:szCs w:val="20"/>
              </w:rPr>
            </w:pPr>
          </w:p>
        </w:tc>
        <w:tc>
          <w:tcPr>
            <w:tcW w:w="837"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1995</w:t>
            </w:r>
          </w:p>
        </w:tc>
        <w:tc>
          <w:tcPr>
            <w:tcW w:w="1050"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1996</w:t>
            </w:r>
          </w:p>
        </w:tc>
        <w:tc>
          <w:tcPr>
            <w:tcW w:w="114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1997</w:t>
            </w:r>
          </w:p>
        </w:tc>
        <w:tc>
          <w:tcPr>
            <w:tcW w:w="1050"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1998</w:t>
            </w:r>
          </w:p>
        </w:tc>
        <w:tc>
          <w:tcPr>
            <w:tcW w:w="1050"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1999</w:t>
            </w:r>
          </w:p>
        </w:tc>
        <w:tc>
          <w:tcPr>
            <w:tcW w:w="1050"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2000</w:t>
            </w:r>
          </w:p>
        </w:tc>
        <w:tc>
          <w:tcPr>
            <w:tcW w:w="104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2001</w:t>
            </w:r>
          </w:p>
        </w:tc>
      </w:tr>
      <w:tr w:rsidR="00A52D87" w:rsidRPr="006E0251" w:rsidTr="00690DE8">
        <w:trPr>
          <w:trHeight w:val="441"/>
        </w:trPr>
        <w:tc>
          <w:tcPr>
            <w:tcW w:w="2376" w:type="dxa"/>
            <w:vAlign w:val="bottom"/>
          </w:tcPr>
          <w:p w:rsidR="00996792" w:rsidRPr="006E0251" w:rsidRDefault="006E0251" w:rsidP="006E0251">
            <w:pPr>
              <w:spacing w:line="360" w:lineRule="auto"/>
              <w:jc w:val="both"/>
              <w:rPr>
                <w:color w:val="000000"/>
                <w:sz w:val="20"/>
                <w:szCs w:val="20"/>
              </w:rPr>
            </w:pPr>
            <w:r w:rsidRPr="006E0251">
              <w:rPr>
                <w:color w:val="000000"/>
                <w:sz w:val="20"/>
                <w:szCs w:val="20"/>
              </w:rPr>
              <w:t xml:space="preserve"> </w:t>
            </w:r>
            <w:r w:rsidR="00996792" w:rsidRPr="006E0251">
              <w:rPr>
                <w:color w:val="000000"/>
                <w:sz w:val="20"/>
                <w:szCs w:val="20"/>
              </w:rPr>
              <w:t>Среднедушевой ВРП (ВВП):</w:t>
            </w:r>
            <w:r w:rsidRPr="006E0251">
              <w:rPr>
                <w:color w:val="000000"/>
                <w:sz w:val="20"/>
                <w:szCs w:val="20"/>
              </w:rPr>
              <w:t xml:space="preserve"> </w:t>
            </w:r>
            <w:r w:rsidR="00996792" w:rsidRPr="006E0251">
              <w:rPr>
                <w:color w:val="000000"/>
                <w:sz w:val="20"/>
                <w:szCs w:val="20"/>
              </w:rPr>
              <w:t>по республике Бурятия</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7350</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9012,2</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10751,1</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10876,3</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16370,5</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21018,2</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29978,5</w:t>
            </w:r>
          </w:p>
        </w:tc>
      </w:tr>
      <w:tr w:rsidR="00A52D87" w:rsidRPr="006E0251" w:rsidTr="00690DE8">
        <w:trPr>
          <w:trHeight w:val="250"/>
        </w:trPr>
        <w:tc>
          <w:tcPr>
            <w:tcW w:w="237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по СФО</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9994,8</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13230</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14638,2</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15116,5</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23400,6</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34198,2</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42846,0</w:t>
            </w:r>
          </w:p>
        </w:tc>
      </w:tr>
      <w:tr w:rsidR="00A52D87" w:rsidRPr="006E0251" w:rsidTr="00690DE8">
        <w:trPr>
          <w:trHeight w:val="250"/>
        </w:trPr>
        <w:tc>
          <w:tcPr>
            <w:tcW w:w="237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по России</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9643</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13590</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15903</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17901,0</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32966,0</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50192,0</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62448,0</w:t>
            </w:r>
          </w:p>
        </w:tc>
      </w:tr>
      <w:tr w:rsidR="00A52D87" w:rsidRPr="006E0251" w:rsidTr="00690DE8">
        <w:trPr>
          <w:trHeight w:val="411"/>
        </w:trPr>
        <w:tc>
          <w:tcPr>
            <w:tcW w:w="2376" w:type="dxa"/>
            <w:vAlign w:val="bottom"/>
          </w:tcPr>
          <w:p w:rsidR="00996792" w:rsidRPr="006E0251" w:rsidRDefault="006E0251" w:rsidP="006E0251">
            <w:pPr>
              <w:spacing w:line="360" w:lineRule="auto"/>
              <w:jc w:val="both"/>
              <w:rPr>
                <w:color w:val="000000"/>
                <w:sz w:val="20"/>
                <w:szCs w:val="20"/>
              </w:rPr>
            </w:pPr>
            <w:r w:rsidRPr="006E0251">
              <w:rPr>
                <w:color w:val="000000"/>
                <w:sz w:val="20"/>
                <w:szCs w:val="20"/>
              </w:rPr>
              <w:t xml:space="preserve"> </w:t>
            </w:r>
            <w:r w:rsidR="00996792" w:rsidRPr="006E0251">
              <w:rPr>
                <w:color w:val="000000"/>
                <w:sz w:val="20"/>
                <w:szCs w:val="20"/>
              </w:rPr>
              <w:t>Абсолютный цепной прирост:</w:t>
            </w:r>
            <w:r w:rsidRPr="006E0251">
              <w:rPr>
                <w:color w:val="000000"/>
                <w:sz w:val="20"/>
                <w:szCs w:val="20"/>
              </w:rPr>
              <w:t xml:space="preserve"> </w:t>
            </w:r>
            <w:r w:rsidR="00996792" w:rsidRPr="006E0251">
              <w:rPr>
                <w:color w:val="000000"/>
                <w:sz w:val="20"/>
                <w:szCs w:val="20"/>
              </w:rPr>
              <w:t>по республике Бурятия</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1662,2</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1738,9</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125,20</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5494,2</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4647,7</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8960,3</w:t>
            </w:r>
          </w:p>
        </w:tc>
      </w:tr>
      <w:tr w:rsidR="00A52D87" w:rsidRPr="006E0251" w:rsidTr="00690DE8">
        <w:trPr>
          <w:trHeight w:val="250"/>
        </w:trPr>
        <w:tc>
          <w:tcPr>
            <w:tcW w:w="237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по СФО</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3235,2</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1408,2</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478,3</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8284,1</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10797,6</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8647,8</w:t>
            </w:r>
          </w:p>
        </w:tc>
      </w:tr>
      <w:tr w:rsidR="00A52D87" w:rsidRPr="006E0251" w:rsidTr="00690DE8">
        <w:trPr>
          <w:trHeight w:val="250"/>
        </w:trPr>
        <w:tc>
          <w:tcPr>
            <w:tcW w:w="237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по России</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3947</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2313</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1998,0</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15065,0</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17226,0</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12256,0</w:t>
            </w:r>
          </w:p>
        </w:tc>
      </w:tr>
      <w:tr w:rsidR="00A52D87" w:rsidRPr="006E0251" w:rsidTr="00690DE8">
        <w:trPr>
          <w:trHeight w:val="411"/>
        </w:trPr>
        <w:tc>
          <w:tcPr>
            <w:tcW w:w="2376" w:type="dxa"/>
            <w:vAlign w:val="bottom"/>
          </w:tcPr>
          <w:p w:rsidR="00996792" w:rsidRPr="006E0251" w:rsidRDefault="006E0251" w:rsidP="006E0251">
            <w:pPr>
              <w:spacing w:line="360" w:lineRule="auto"/>
              <w:jc w:val="both"/>
              <w:rPr>
                <w:color w:val="000000"/>
                <w:sz w:val="20"/>
                <w:szCs w:val="20"/>
              </w:rPr>
            </w:pPr>
            <w:r w:rsidRPr="006E0251">
              <w:rPr>
                <w:color w:val="000000"/>
                <w:sz w:val="20"/>
                <w:szCs w:val="20"/>
              </w:rPr>
              <w:t xml:space="preserve"> </w:t>
            </w:r>
            <w:r w:rsidR="00996792" w:rsidRPr="006E0251">
              <w:rPr>
                <w:color w:val="000000"/>
                <w:sz w:val="20"/>
                <w:szCs w:val="20"/>
              </w:rPr>
              <w:t>Абсолютный базисный прирост:</w:t>
            </w:r>
            <w:r w:rsidRPr="006E0251">
              <w:rPr>
                <w:color w:val="000000"/>
                <w:sz w:val="20"/>
                <w:szCs w:val="20"/>
              </w:rPr>
              <w:t xml:space="preserve">   </w:t>
            </w:r>
            <w:r w:rsidR="00996792" w:rsidRPr="006E0251">
              <w:rPr>
                <w:color w:val="000000"/>
                <w:sz w:val="20"/>
                <w:szCs w:val="20"/>
              </w:rPr>
              <w:t>по республике Бурятия</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1662,2</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3401,1</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3526,3</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9020,5</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13668,2</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22628,5</w:t>
            </w:r>
          </w:p>
        </w:tc>
      </w:tr>
      <w:tr w:rsidR="00A52D87" w:rsidRPr="006E0251" w:rsidTr="00690DE8">
        <w:trPr>
          <w:trHeight w:val="250"/>
        </w:trPr>
        <w:tc>
          <w:tcPr>
            <w:tcW w:w="237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по СФО</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3235,2</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4643,4</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5121,7</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13405,8</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24203,4</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32851,2</w:t>
            </w:r>
          </w:p>
        </w:tc>
      </w:tr>
      <w:tr w:rsidR="00A52D87" w:rsidRPr="006E0251" w:rsidTr="00690DE8">
        <w:trPr>
          <w:trHeight w:val="250"/>
        </w:trPr>
        <w:tc>
          <w:tcPr>
            <w:tcW w:w="237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по России</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3947</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6260</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8258,0</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23323,0</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40549,0</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52805,0</w:t>
            </w:r>
          </w:p>
        </w:tc>
      </w:tr>
      <w:tr w:rsidR="00A52D87" w:rsidRPr="006E0251" w:rsidTr="00690DE8">
        <w:trPr>
          <w:trHeight w:val="441"/>
        </w:trPr>
        <w:tc>
          <w:tcPr>
            <w:tcW w:w="2376" w:type="dxa"/>
            <w:vAlign w:val="bottom"/>
          </w:tcPr>
          <w:p w:rsidR="00996792" w:rsidRPr="006E0251" w:rsidRDefault="006E0251" w:rsidP="006E0251">
            <w:pPr>
              <w:spacing w:line="360" w:lineRule="auto"/>
              <w:jc w:val="both"/>
              <w:rPr>
                <w:color w:val="000000"/>
                <w:sz w:val="20"/>
                <w:szCs w:val="20"/>
              </w:rPr>
            </w:pPr>
            <w:r w:rsidRPr="006E0251">
              <w:rPr>
                <w:color w:val="000000"/>
                <w:sz w:val="20"/>
                <w:szCs w:val="20"/>
              </w:rPr>
              <w:t xml:space="preserve"> </w:t>
            </w:r>
            <w:r w:rsidR="00996792" w:rsidRPr="006E0251">
              <w:rPr>
                <w:color w:val="000000"/>
                <w:sz w:val="20"/>
                <w:szCs w:val="20"/>
              </w:rPr>
              <w:t>Темп роста цепной, в %:</w:t>
            </w:r>
            <w:r w:rsidRPr="006E0251">
              <w:rPr>
                <w:color w:val="000000"/>
                <w:sz w:val="20"/>
                <w:szCs w:val="20"/>
              </w:rPr>
              <w:t xml:space="preserve"> </w:t>
            </w:r>
            <w:r w:rsidR="00996792" w:rsidRPr="006E0251">
              <w:rPr>
                <w:color w:val="000000"/>
                <w:sz w:val="20"/>
                <w:szCs w:val="20"/>
              </w:rPr>
              <w:t>по республике Бурятия</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122,615</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119,295</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101,1645</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150,5153</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128,3907</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142,6311</w:t>
            </w:r>
          </w:p>
        </w:tc>
      </w:tr>
      <w:tr w:rsidR="00A52D87" w:rsidRPr="006E0251" w:rsidTr="00690DE8">
        <w:trPr>
          <w:trHeight w:val="250"/>
        </w:trPr>
        <w:tc>
          <w:tcPr>
            <w:tcW w:w="237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по СФО</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132,3688</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110,644</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103,2675</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154,8017</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146,1424</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125,2873</w:t>
            </w:r>
          </w:p>
        </w:tc>
      </w:tr>
      <w:tr w:rsidR="00A52D87" w:rsidRPr="006E0251" w:rsidTr="00690DE8">
        <w:trPr>
          <w:trHeight w:val="250"/>
        </w:trPr>
        <w:tc>
          <w:tcPr>
            <w:tcW w:w="237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по России</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140,9312</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117,0199</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112,5637</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184,1573</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152,2538</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124,4182</w:t>
            </w:r>
          </w:p>
        </w:tc>
      </w:tr>
      <w:tr w:rsidR="00A52D87" w:rsidRPr="006E0251" w:rsidTr="00690DE8">
        <w:trPr>
          <w:trHeight w:val="441"/>
        </w:trPr>
        <w:tc>
          <w:tcPr>
            <w:tcW w:w="2376" w:type="dxa"/>
            <w:vAlign w:val="bottom"/>
          </w:tcPr>
          <w:p w:rsidR="00996792" w:rsidRPr="006E0251" w:rsidRDefault="006E0251" w:rsidP="006E0251">
            <w:pPr>
              <w:spacing w:line="360" w:lineRule="auto"/>
              <w:jc w:val="both"/>
              <w:rPr>
                <w:color w:val="000000"/>
                <w:sz w:val="20"/>
                <w:szCs w:val="20"/>
              </w:rPr>
            </w:pPr>
            <w:r w:rsidRPr="006E0251">
              <w:rPr>
                <w:color w:val="000000"/>
                <w:sz w:val="20"/>
                <w:szCs w:val="20"/>
              </w:rPr>
              <w:t xml:space="preserve"> </w:t>
            </w:r>
            <w:r w:rsidR="00996792" w:rsidRPr="006E0251">
              <w:rPr>
                <w:color w:val="000000"/>
                <w:sz w:val="20"/>
                <w:szCs w:val="20"/>
              </w:rPr>
              <w:t>Темп роста базисный, в %:</w:t>
            </w:r>
            <w:r w:rsidRPr="006E0251">
              <w:rPr>
                <w:color w:val="000000"/>
                <w:sz w:val="20"/>
                <w:szCs w:val="20"/>
              </w:rPr>
              <w:t xml:space="preserve"> </w:t>
            </w:r>
            <w:r w:rsidR="00996792" w:rsidRPr="006E0251">
              <w:rPr>
                <w:color w:val="000000"/>
                <w:sz w:val="20"/>
                <w:szCs w:val="20"/>
              </w:rPr>
              <w:t>по республике Бурятия</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122,615</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146,2735</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147,9769</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222,7279</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285,9619</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407,8707</w:t>
            </w:r>
          </w:p>
        </w:tc>
      </w:tr>
      <w:tr w:rsidR="00A52D87" w:rsidRPr="006E0251" w:rsidTr="00690DE8">
        <w:trPr>
          <w:trHeight w:val="250"/>
        </w:trPr>
        <w:tc>
          <w:tcPr>
            <w:tcW w:w="237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по СФО</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132,3688</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146,4582</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151,2436</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234,1277</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342,1599</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428,6829</w:t>
            </w:r>
          </w:p>
        </w:tc>
      </w:tr>
      <w:tr w:rsidR="00A52D87" w:rsidRPr="006E0251" w:rsidTr="00690DE8">
        <w:trPr>
          <w:trHeight w:val="250"/>
        </w:trPr>
        <w:tc>
          <w:tcPr>
            <w:tcW w:w="237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по России</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140,9312</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164,9176</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185,6372</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341,8646</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520,5019</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647,5993</w:t>
            </w:r>
          </w:p>
        </w:tc>
      </w:tr>
      <w:tr w:rsidR="00A52D87" w:rsidRPr="006E0251" w:rsidTr="00690DE8">
        <w:trPr>
          <w:trHeight w:val="426"/>
        </w:trPr>
        <w:tc>
          <w:tcPr>
            <w:tcW w:w="2376" w:type="dxa"/>
            <w:vAlign w:val="bottom"/>
          </w:tcPr>
          <w:p w:rsidR="00996792" w:rsidRPr="006E0251" w:rsidRDefault="006E0251" w:rsidP="006E0251">
            <w:pPr>
              <w:spacing w:line="360" w:lineRule="auto"/>
              <w:jc w:val="both"/>
              <w:rPr>
                <w:color w:val="000000"/>
                <w:sz w:val="20"/>
                <w:szCs w:val="20"/>
              </w:rPr>
            </w:pPr>
            <w:r w:rsidRPr="006E0251">
              <w:rPr>
                <w:color w:val="000000"/>
                <w:sz w:val="20"/>
                <w:szCs w:val="20"/>
              </w:rPr>
              <w:t xml:space="preserve"> </w:t>
            </w:r>
            <w:r w:rsidR="00A52D87" w:rsidRPr="006E0251">
              <w:rPr>
                <w:color w:val="000000"/>
                <w:sz w:val="20"/>
                <w:szCs w:val="20"/>
              </w:rPr>
              <w:t>Темп наращивания, в % к 1995</w:t>
            </w:r>
            <w:r w:rsidR="00996792" w:rsidRPr="006E0251">
              <w:rPr>
                <w:color w:val="000000"/>
                <w:sz w:val="20"/>
                <w:szCs w:val="20"/>
              </w:rPr>
              <w:t>г.:</w:t>
            </w:r>
            <w:r w:rsidRPr="006E0251">
              <w:rPr>
                <w:color w:val="000000"/>
                <w:sz w:val="20"/>
                <w:szCs w:val="20"/>
              </w:rPr>
              <w:t xml:space="preserve">   </w:t>
            </w:r>
            <w:r w:rsidR="00996792" w:rsidRPr="006E0251">
              <w:rPr>
                <w:color w:val="000000"/>
                <w:sz w:val="20"/>
                <w:szCs w:val="20"/>
              </w:rPr>
              <w:t>по республике Бурятия</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22,61497</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23,6585</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1,703401</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74,75102</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63,23401</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121,9088</w:t>
            </w:r>
          </w:p>
        </w:tc>
      </w:tr>
      <w:tr w:rsidR="00A52D87" w:rsidRPr="006E0251" w:rsidTr="00690DE8">
        <w:trPr>
          <w:trHeight w:val="250"/>
        </w:trPr>
        <w:tc>
          <w:tcPr>
            <w:tcW w:w="237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по СФО</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32,36883</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14,08933</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4,785488</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82,8841</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108,0322</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86,52299</w:t>
            </w:r>
          </w:p>
        </w:tc>
      </w:tr>
      <w:tr w:rsidR="00A52D87" w:rsidRPr="006E0251" w:rsidTr="00690DE8">
        <w:trPr>
          <w:trHeight w:val="250"/>
        </w:trPr>
        <w:tc>
          <w:tcPr>
            <w:tcW w:w="2376" w:type="dxa"/>
            <w:noWrap/>
            <w:vAlign w:val="bottom"/>
          </w:tcPr>
          <w:p w:rsidR="00996792" w:rsidRPr="006E0251" w:rsidRDefault="00996792" w:rsidP="006E0251">
            <w:pPr>
              <w:spacing w:line="360" w:lineRule="auto"/>
              <w:jc w:val="both"/>
              <w:rPr>
                <w:color w:val="000000"/>
                <w:sz w:val="20"/>
                <w:szCs w:val="20"/>
              </w:rPr>
            </w:pPr>
            <w:r w:rsidRPr="006E0251">
              <w:rPr>
                <w:color w:val="000000"/>
                <w:sz w:val="20"/>
                <w:szCs w:val="20"/>
              </w:rPr>
              <w:t>по России</w:t>
            </w:r>
          </w:p>
        </w:tc>
        <w:tc>
          <w:tcPr>
            <w:tcW w:w="837"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40,93125</w:t>
            </w:r>
          </w:p>
        </w:tc>
        <w:tc>
          <w:tcPr>
            <w:tcW w:w="11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23,98631</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20,71969</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156,2273</w:t>
            </w:r>
          </w:p>
        </w:tc>
        <w:tc>
          <w:tcPr>
            <w:tcW w:w="1050"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178,6374</w:t>
            </w:r>
          </w:p>
        </w:tc>
        <w:tc>
          <w:tcPr>
            <w:tcW w:w="1046" w:type="dxa"/>
            <w:noWrap/>
            <w:vAlign w:val="center"/>
          </w:tcPr>
          <w:p w:rsidR="00996792" w:rsidRPr="006E0251" w:rsidRDefault="00996792" w:rsidP="006E0251">
            <w:pPr>
              <w:spacing w:line="360" w:lineRule="auto"/>
              <w:jc w:val="both"/>
              <w:rPr>
                <w:color w:val="000000"/>
                <w:sz w:val="20"/>
                <w:szCs w:val="20"/>
              </w:rPr>
            </w:pPr>
            <w:r w:rsidRPr="006E0251">
              <w:rPr>
                <w:color w:val="000000"/>
                <w:sz w:val="20"/>
                <w:szCs w:val="20"/>
              </w:rPr>
              <w:t>127,0974</w:t>
            </w:r>
          </w:p>
        </w:tc>
      </w:tr>
    </w:tbl>
    <w:p w:rsidR="002B3E4B" w:rsidRPr="006E0251" w:rsidRDefault="00690DE8" w:rsidP="006E0251">
      <w:pPr>
        <w:spacing w:line="360" w:lineRule="auto"/>
        <w:ind w:firstLine="709"/>
        <w:jc w:val="both"/>
        <w:rPr>
          <w:color w:val="000000"/>
          <w:sz w:val="28"/>
          <w:szCs w:val="28"/>
        </w:rPr>
      </w:pPr>
      <w:r>
        <w:rPr>
          <w:color w:val="000000"/>
          <w:sz w:val="28"/>
          <w:szCs w:val="28"/>
          <w:lang w:val="en-US"/>
        </w:rPr>
        <w:br w:type="page"/>
      </w:r>
      <w:r w:rsidR="00717703" w:rsidRPr="006E0251">
        <w:rPr>
          <w:color w:val="000000"/>
          <w:sz w:val="28"/>
          <w:szCs w:val="28"/>
        </w:rPr>
        <w:t>Абсолютный прирост – разность между сравниваемым уровнем и предшествующим (цепной) или базовым (базисный) в единицах измерения исходной информации.</w:t>
      </w:r>
    </w:p>
    <w:p w:rsidR="00717703" w:rsidRPr="006E0251" w:rsidRDefault="00717703" w:rsidP="006E0251">
      <w:pPr>
        <w:spacing w:line="360" w:lineRule="auto"/>
        <w:ind w:firstLine="709"/>
        <w:jc w:val="both"/>
        <w:rPr>
          <w:color w:val="000000"/>
          <w:sz w:val="28"/>
          <w:szCs w:val="28"/>
        </w:rPr>
      </w:pPr>
      <w:r w:rsidRPr="006E0251">
        <w:rPr>
          <w:color w:val="000000"/>
          <w:sz w:val="28"/>
          <w:szCs w:val="28"/>
        </w:rPr>
        <w:t>Темп роста – соотношение сравниваемого уровня и предшествующего (цепной) или базового (базисный) в коэффициентах или процентах.</w:t>
      </w:r>
    </w:p>
    <w:p w:rsidR="00717703" w:rsidRPr="006E0251" w:rsidRDefault="00717703" w:rsidP="006E0251">
      <w:pPr>
        <w:spacing w:line="360" w:lineRule="auto"/>
        <w:ind w:firstLine="709"/>
        <w:jc w:val="both"/>
        <w:rPr>
          <w:color w:val="000000"/>
          <w:sz w:val="28"/>
          <w:szCs w:val="28"/>
        </w:rPr>
      </w:pPr>
      <w:r w:rsidRPr="006E0251">
        <w:rPr>
          <w:color w:val="000000"/>
          <w:sz w:val="28"/>
          <w:szCs w:val="28"/>
        </w:rPr>
        <w:t>Темп наращивания – соотношение цепных абсолютных приростов к уровню, принятому за базу сравнения в коэффициентах или процентах.</w:t>
      </w:r>
    </w:p>
    <w:p w:rsidR="00717703" w:rsidRPr="006E0251" w:rsidRDefault="00717703" w:rsidP="006E0251">
      <w:pPr>
        <w:spacing w:line="360" w:lineRule="auto"/>
        <w:ind w:firstLine="709"/>
        <w:jc w:val="both"/>
        <w:rPr>
          <w:color w:val="000000"/>
          <w:sz w:val="28"/>
          <w:szCs w:val="28"/>
        </w:rPr>
      </w:pPr>
      <w:r w:rsidRPr="006E0251">
        <w:rPr>
          <w:color w:val="000000"/>
          <w:sz w:val="28"/>
          <w:szCs w:val="28"/>
        </w:rPr>
        <w:t>Для получения обобщающих показателей динамики определим</w:t>
      </w:r>
      <w:r w:rsidR="007E5985" w:rsidRPr="006E0251">
        <w:rPr>
          <w:color w:val="000000"/>
          <w:sz w:val="28"/>
          <w:szCs w:val="28"/>
        </w:rPr>
        <w:t xml:space="preserve"> средние величины данных динамических рядов:</w:t>
      </w:r>
    </w:p>
    <w:p w:rsidR="007E5985" w:rsidRPr="006E0251" w:rsidRDefault="007E5985" w:rsidP="006E0251">
      <w:pPr>
        <w:spacing w:line="360" w:lineRule="auto"/>
        <w:ind w:firstLine="709"/>
        <w:jc w:val="both"/>
        <w:rPr>
          <w:color w:val="000000"/>
          <w:sz w:val="28"/>
          <w:szCs w:val="28"/>
        </w:rPr>
      </w:pPr>
      <w:r w:rsidRPr="006E0251">
        <w:rPr>
          <w:color w:val="000000"/>
          <w:sz w:val="28"/>
          <w:szCs w:val="28"/>
        </w:rPr>
        <w:t xml:space="preserve">- средний уровень производства ВРП (ВВП) на душу населения, рублей: по республике – </w:t>
      </w:r>
      <w:r w:rsidR="0046587F" w:rsidRPr="006E0251">
        <w:rPr>
          <w:color w:val="000000"/>
          <w:sz w:val="28"/>
          <w:szCs w:val="28"/>
        </w:rPr>
        <w:t>15050,97</w:t>
      </w:r>
      <w:r w:rsidRPr="006E0251">
        <w:rPr>
          <w:color w:val="000000"/>
          <w:sz w:val="28"/>
          <w:szCs w:val="28"/>
        </w:rPr>
        <w:t>, по СФО –</w:t>
      </w:r>
      <w:r w:rsidR="0046587F" w:rsidRPr="006E0251">
        <w:rPr>
          <w:color w:val="000000"/>
          <w:sz w:val="28"/>
          <w:szCs w:val="28"/>
        </w:rPr>
        <w:t xml:space="preserve"> 21917,76</w:t>
      </w:r>
      <w:r w:rsidRPr="006E0251">
        <w:rPr>
          <w:color w:val="000000"/>
          <w:sz w:val="28"/>
          <w:szCs w:val="28"/>
        </w:rPr>
        <w:t xml:space="preserve">, по России – </w:t>
      </w:r>
      <w:r w:rsidR="0046587F" w:rsidRPr="006E0251">
        <w:rPr>
          <w:color w:val="000000"/>
          <w:sz w:val="28"/>
          <w:szCs w:val="28"/>
        </w:rPr>
        <w:t>28949</w:t>
      </w:r>
      <w:r w:rsidRPr="006E0251">
        <w:rPr>
          <w:color w:val="000000"/>
          <w:sz w:val="28"/>
          <w:szCs w:val="28"/>
        </w:rPr>
        <w:t>;</w:t>
      </w:r>
    </w:p>
    <w:p w:rsidR="007E5985" w:rsidRPr="006E0251" w:rsidRDefault="007E5985" w:rsidP="006E0251">
      <w:pPr>
        <w:spacing w:line="360" w:lineRule="auto"/>
        <w:ind w:firstLine="709"/>
        <w:jc w:val="both"/>
        <w:rPr>
          <w:color w:val="000000"/>
          <w:sz w:val="28"/>
          <w:szCs w:val="28"/>
        </w:rPr>
      </w:pPr>
      <w:r w:rsidRPr="006E0251">
        <w:rPr>
          <w:color w:val="000000"/>
          <w:sz w:val="28"/>
          <w:szCs w:val="28"/>
        </w:rPr>
        <w:t xml:space="preserve">- средний абсолютный прирост производства ВРП (ВВП) на душу населения, рублей: по республике – </w:t>
      </w:r>
      <w:r w:rsidR="0046587F" w:rsidRPr="006E0251">
        <w:rPr>
          <w:color w:val="000000"/>
          <w:sz w:val="28"/>
          <w:szCs w:val="28"/>
        </w:rPr>
        <w:t>3771,4</w:t>
      </w:r>
      <w:r w:rsidRPr="006E0251">
        <w:rPr>
          <w:color w:val="000000"/>
          <w:sz w:val="28"/>
          <w:szCs w:val="28"/>
        </w:rPr>
        <w:t>, по СФО –</w:t>
      </w:r>
      <w:r w:rsidR="0046587F" w:rsidRPr="006E0251">
        <w:rPr>
          <w:color w:val="000000"/>
          <w:sz w:val="28"/>
          <w:szCs w:val="28"/>
        </w:rPr>
        <w:t xml:space="preserve"> 5475,2</w:t>
      </w:r>
      <w:r w:rsidRPr="006E0251">
        <w:rPr>
          <w:color w:val="000000"/>
          <w:sz w:val="28"/>
          <w:szCs w:val="28"/>
        </w:rPr>
        <w:t>, по России –</w:t>
      </w:r>
      <w:r w:rsidR="0046587F" w:rsidRPr="006E0251">
        <w:rPr>
          <w:color w:val="000000"/>
          <w:sz w:val="28"/>
          <w:szCs w:val="28"/>
        </w:rPr>
        <w:t xml:space="preserve"> 8800,8</w:t>
      </w:r>
      <w:r w:rsidRPr="006E0251">
        <w:rPr>
          <w:color w:val="000000"/>
          <w:sz w:val="28"/>
          <w:szCs w:val="28"/>
        </w:rPr>
        <w:t>;</w:t>
      </w:r>
    </w:p>
    <w:p w:rsidR="007E5985" w:rsidRPr="006E0251" w:rsidRDefault="007E5985" w:rsidP="006E0251">
      <w:pPr>
        <w:spacing w:line="360" w:lineRule="auto"/>
        <w:ind w:firstLine="709"/>
        <w:jc w:val="both"/>
        <w:rPr>
          <w:color w:val="000000"/>
          <w:sz w:val="28"/>
          <w:szCs w:val="28"/>
        </w:rPr>
      </w:pPr>
      <w:r w:rsidRPr="006E0251">
        <w:rPr>
          <w:color w:val="000000"/>
          <w:sz w:val="28"/>
          <w:szCs w:val="28"/>
        </w:rPr>
        <w:t xml:space="preserve">- средний темп роста производства ВРП (ВВП) на душу населения, в %: по республике – </w:t>
      </w:r>
      <w:r w:rsidR="0046587F" w:rsidRPr="006E0251">
        <w:rPr>
          <w:color w:val="000000"/>
          <w:sz w:val="28"/>
          <w:szCs w:val="28"/>
        </w:rPr>
        <w:t>127,4</w:t>
      </w:r>
      <w:r w:rsidRPr="006E0251">
        <w:rPr>
          <w:color w:val="000000"/>
          <w:sz w:val="28"/>
          <w:szCs w:val="28"/>
        </w:rPr>
        <w:t xml:space="preserve">, по СФО – </w:t>
      </w:r>
      <w:r w:rsidR="0046587F" w:rsidRPr="006E0251">
        <w:rPr>
          <w:color w:val="000000"/>
          <w:sz w:val="28"/>
          <w:szCs w:val="28"/>
        </w:rPr>
        <w:t>128,8</w:t>
      </w:r>
      <w:r w:rsidRPr="006E0251">
        <w:rPr>
          <w:color w:val="000000"/>
          <w:sz w:val="28"/>
          <w:szCs w:val="28"/>
        </w:rPr>
        <w:t xml:space="preserve">, по России – </w:t>
      </w:r>
      <w:r w:rsidR="0046587F" w:rsidRPr="006E0251">
        <w:rPr>
          <w:color w:val="000000"/>
          <w:sz w:val="28"/>
          <w:szCs w:val="28"/>
        </w:rPr>
        <w:t>138,6</w:t>
      </w:r>
      <w:r w:rsidRPr="006E0251">
        <w:rPr>
          <w:color w:val="000000"/>
          <w:sz w:val="28"/>
          <w:szCs w:val="28"/>
        </w:rPr>
        <w:t>.</w:t>
      </w:r>
    </w:p>
    <w:p w:rsidR="006E0251" w:rsidRDefault="007E5985" w:rsidP="006E0251">
      <w:pPr>
        <w:spacing w:line="360" w:lineRule="auto"/>
        <w:ind w:firstLine="709"/>
        <w:jc w:val="both"/>
        <w:rPr>
          <w:color w:val="000000"/>
          <w:sz w:val="28"/>
          <w:szCs w:val="28"/>
        </w:rPr>
      </w:pPr>
      <w:r w:rsidRPr="006E0251">
        <w:rPr>
          <w:color w:val="000000"/>
          <w:sz w:val="28"/>
          <w:szCs w:val="28"/>
        </w:rPr>
        <w:t xml:space="preserve">По итогам проведенных расчетов видим, что среднедушевое производство ВРП в Бурятии за исследуемый период было в среднем </w:t>
      </w:r>
      <w:r w:rsidR="0046587F" w:rsidRPr="006E0251">
        <w:rPr>
          <w:color w:val="000000"/>
          <w:sz w:val="28"/>
          <w:szCs w:val="28"/>
        </w:rPr>
        <w:t xml:space="preserve">значительно меньше, чем в СФО (на 45,6%) и России (на </w:t>
      </w:r>
      <w:r w:rsidR="00C925E3" w:rsidRPr="006E0251">
        <w:rPr>
          <w:color w:val="000000"/>
          <w:sz w:val="28"/>
          <w:szCs w:val="28"/>
        </w:rPr>
        <w:t>92,3</w:t>
      </w:r>
      <w:r w:rsidR="0046587F" w:rsidRPr="006E0251">
        <w:rPr>
          <w:color w:val="000000"/>
          <w:sz w:val="28"/>
          <w:szCs w:val="28"/>
        </w:rPr>
        <w:t>%)</w:t>
      </w:r>
      <w:r w:rsidRPr="006E0251">
        <w:rPr>
          <w:color w:val="000000"/>
          <w:sz w:val="28"/>
          <w:szCs w:val="28"/>
        </w:rPr>
        <w:t>.</w:t>
      </w:r>
      <w:r w:rsidR="00C925E3" w:rsidRPr="006E0251">
        <w:rPr>
          <w:color w:val="000000"/>
          <w:sz w:val="28"/>
          <w:szCs w:val="28"/>
        </w:rPr>
        <w:t xml:space="preserve"> Это обусловлено тем, что несмотря на близкий по уровню темп роста за период (127,4% против 128,8% по СФО), наполняемость каждого процента</w:t>
      </w:r>
      <w:r w:rsidR="0049016A" w:rsidRPr="006E0251">
        <w:rPr>
          <w:color w:val="000000"/>
          <w:sz w:val="28"/>
          <w:szCs w:val="28"/>
        </w:rPr>
        <w:t xml:space="preserve"> прироста была различной. По республике 1% прироста составил 73 рубля на человека</w:t>
      </w:r>
      <w:r w:rsidRPr="006E0251">
        <w:rPr>
          <w:color w:val="000000"/>
          <w:sz w:val="28"/>
          <w:szCs w:val="28"/>
        </w:rPr>
        <w:t xml:space="preserve"> </w:t>
      </w:r>
      <w:r w:rsidR="0049016A" w:rsidRPr="006E0251">
        <w:rPr>
          <w:color w:val="000000"/>
          <w:sz w:val="28"/>
          <w:szCs w:val="28"/>
        </w:rPr>
        <w:t>(22628,5 : 307,9); в СФО – 99,9</w:t>
      </w:r>
      <w:r w:rsidR="006E0251">
        <w:rPr>
          <w:color w:val="000000"/>
          <w:sz w:val="28"/>
          <w:szCs w:val="28"/>
        </w:rPr>
        <w:t xml:space="preserve"> </w:t>
      </w:r>
      <w:r w:rsidR="0049016A" w:rsidRPr="006E0251">
        <w:rPr>
          <w:color w:val="000000"/>
          <w:sz w:val="28"/>
          <w:szCs w:val="28"/>
        </w:rPr>
        <w:t xml:space="preserve">рублей (32851,2 : 328,7); в среднем по России – </w:t>
      </w:r>
      <w:r w:rsidR="00873ED3" w:rsidRPr="006E0251">
        <w:rPr>
          <w:color w:val="000000"/>
          <w:sz w:val="28"/>
          <w:szCs w:val="28"/>
        </w:rPr>
        <w:t xml:space="preserve">96,4 </w:t>
      </w:r>
      <w:r w:rsidR="0049016A" w:rsidRPr="006E0251">
        <w:rPr>
          <w:color w:val="000000"/>
          <w:sz w:val="28"/>
          <w:szCs w:val="28"/>
        </w:rPr>
        <w:t>рубля (52805,0 : 547,6)</w:t>
      </w:r>
      <w:r w:rsidR="00873ED3" w:rsidRPr="006E0251">
        <w:rPr>
          <w:color w:val="000000"/>
          <w:sz w:val="28"/>
          <w:szCs w:val="28"/>
        </w:rPr>
        <w:t>.</w:t>
      </w:r>
    </w:p>
    <w:p w:rsidR="006E0251" w:rsidRDefault="0003386A" w:rsidP="006E0251">
      <w:pPr>
        <w:spacing w:line="360" w:lineRule="auto"/>
        <w:ind w:firstLine="709"/>
        <w:jc w:val="both"/>
        <w:rPr>
          <w:color w:val="000000"/>
          <w:sz w:val="28"/>
          <w:szCs w:val="28"/>
        </w:rPr>
      </w:pPr>
      <w:r w:rsidRPr="006E0251">
        <w:rPr>
          <w:color w:val="000000"/>
          <w:sz w:val="28"/>
          <w:szCs w:val="28"/>
        </w:rPr>
        <w:t>При этом в 2001 году в республике видна тенденция повышения стоимостных темпов роста и наращивания относительно динамики</w:t>
      </w:r>
      <w:r w:rsidR="006E0251">
        <w:rPr>
          <w:color w:val="000000"/>
          <w:sz w:val="28"/>
          <w:szCs w:val="28"/>
        </w:rPr>
        <w:t xml:space="preserve"> </w:t>
      </w:r>
      <w:r w:rsidRPr="006E0251">
        <w:rPr>
          <w:color w:val="000000"/>
          <w:sz w:val="28"/>
          <w:szCs w:val="28"/>
        </w:rPr>
        <w:t>по СФО и России. Впервые за шесть лет темп роста превысил сибирский и российский</w:t>
      </w:r>
      <w:r w:rsidR="00C41438" w:rsidRPr="006E0251">
        <w:rPr>
          <w:color w:val="000000"/>
          <w:sz w:val="28"/>
          <w:szCs w:val="28"/>
        </w:rPr>
        <w:t xml:space="preserve"> показатели</w:t>
      </w:r>
      <w:r w:rsidRPr="006E0251">
        <w:rPr>
          <w:color w:val="000000"/>
          <w:sz w:val="28"/>
          <w:szCs w:val="28"/>
        </w:rPr>
        <w:t>, а темп наращивания</w:t>
      </w:r>
      <w:r w:rsidR="006E0251">
        <w:rPr>
          <w:color w:val="000000"/>
          <w:sz w:val="28"/>
          <w:szCs w:val="28"/>
        </w:rPr>
        <w:t xml:space="preserve"> </w:t>
      </w:r>
      <w:r w:rsidRPr="006E0251">
        <w:rPr>
          <w:color w:val="000000"/>
          <w:sz w:val="28"/>
          <w:szCs w:val="28"/>
        </w:rPr>
        <w:t>приблизился к российскому темпу наращивания.</w:t>
      </w:r>
    </w:p>
    <w:p w:rsidR="001456BC" w:rsidRPr="00690DE8" w:rsidRDefault="001456BC" w:rsidP="006E0251">
      <w:pPr>
        <w:spacing w:line="360" w:lineRule="auto"/>
        <w:ind w:firstLine="709"/>
        <w:jc w:val="both"/>
        <w:rPr>
          <w:color w:val="000000"/>
          <w:sz w:val="28"/>
          <w:szCs w:val="28"/>
        </w:rPr>
      </w:pPr>
      <w:r w:rsidRPr="006E0251">
        <w:rPr>
          <w:color w:val="000000"/>
          <w:sz w:val="28"/>
          <w:szCs w:val="28"/>
        </w:rPr>
        <w:t xml:space="preserve">Формирование объема ВРП в стоимостном разрезе отражается в статистической модели ВРП, показывающей балансовую взаимосвязь факторов: выпуска товаров и услуг (В), налогов на продукты (Н), субсидий на продукты (С) и промежуточного потребления (ПП). Эта взаимосвязь представляется в виде счета производства – основного счета СНС. </w:t>
      </w:r>
    </w:p>
    <w:p w:rsidR="006E0251" w:rsidRPr="00690DE8" w:rsidRDefault="006E0251" w:rsidP="006E0251">
      <w:pPr>
        <w:spacing w:line="360" w:lineRule="auto"/>
        <w:ind w:firstLine="709"/>
        <w:jc w:val="both"/>
        <w:rPr>
          <w:color w:val="000000"/>
          <w:sz w:val="28"/>
          <w:szCs w:val="28"/>
        </w:rPr>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8"/>
        <w:gridCol w:w="1017"/>
        <w:gridCol w:w="1017"/>
        <w:gridCol w:w="1017"/>
        <w:gridCol w:w="1017"/>
        <w:gridCol w:w="1017"/>
        <w:gridCol w:w="1017"/>
        <w:gridCol w:w="1017"/>
        <w:gridCol w:w="1022"/>
      </w:tblGrid>
      <w:tr w:rsidR="001456BC" w:rsidRPr="006E0251" w:rsidTr="006E0251">
        <w:trPr>
          <w:trHeight w:val="260"/>
        </w:trPr>
        <w:tc>
          <w:tcPr>
            <w:tcW w:w="8962" w:type="dxa"/>
            <w:gridSpan w:val="9"/>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Счет производства</w:t>
            </w:r>
          </w:p>
        </w:tc>
      </w:tr>
      <w:tr w:rsidR="001456BC" w:rsidRPr="006E0251" w:rsidTr="006E0251">
        <w:trPr>
          <w:trHeight w:val="260"/>
        </w:trPr>
        <w:tc>
          <w:tcPr>
            <w:tcW w:w="8962" w:type="dxa"/>
            <w:gridSpan w:val="9"/>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(в текущих це</w:t>
            </w:r>
            <w:r w:rsidR="008417E8" w:rsidRPr="006E0251">
              <w:rPr>
                <w:color w:val="000000"/>
                <w:sz w:val="20"/>
                <w:szCs w:val="20"/>
              </w:rPr>
              <w:t>нах;</w:t>
            </w:r>
            <w:r w:rsidR="006E0251" w:rsidRPr="006E0251">
              <w:rPr>
                <w:color w:val="000000"/>
                <w:sz w:val="20"/>
                <w:szCs w:val="20"/>
              </w:rPr>
              <w:t xml:space="preserve"> </w:t>
            </w:r>
            <w:r w:rsidRPr="006E0251">
              <w:rPr>
                <w:color w:val="000000"/>
                <w:sz w:val="20"/>
                <w:szCs w:val="20"/>
              </w:rPr>
              <w:t>тыс. рублей)</w:t>
            </w:r>
          </w:p>
        </w:tc>
      </w:tr>
      <w:tr w:rsidR="001456BC" w:rsidRPr="006E0251" w:rsidTr="006E0251">
        <w:trPr>
          <w:trHeight w:val="260"/>
        </w:trPr>
        <w:tc>
          <w:tcPr>
            <w:tcW w:w="821" w:type="dxa"/>
            <w:noWrap/>
            <w:vAlign w:val="bottom"/>
          </w:tcPr>
          <w:p w:rsidR="001456BC" w:rsidRPr="006E0251" w:rsidRDefault="001456BC" w:rsidP="006E0251">
            <w:pPr>
              <w:spacing w:line="360" w:lineRule="auto"/>
              <w:jc w:val="both"/>
              <w:rPr>
                <w:color w:val="000000"/>
                <w:sz w:val="20"/>
                <w:szCs w:val="20"/>
              </w:rPr>
            </w:pP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1995</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1996</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1997</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1998</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1999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2000</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2001</w:t>
            </w:r>
          </w:p>
        </w:tc>
        <w:tc>
          <w:tcPr>
            <w:tcW w:w="1022"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2002</w:t>
            </w:r>
          </w:p>
        </w:tc>
      </w:tr>
      <w:tr w:rsidR="001456BC" w:rsidRPr="006E0251" w:rsidTr="006E0251">
        <w:trPr>
          <w:trHeight w:val="260"/>
        </w:trPr>
        <w:tc>
          <w:tcPr>
            <w:tcW w:w="821" w:type="dxa"/>
            <w:noWrap/>
            <w:vAlign w:val="bottom"/>
          </w:tcPr>
          <w:p w:rsidR="001456BC" w:rsidRPr="006E0251" w:rsidRDefault="001456BC" w:rsidP="006E0251">
            <w:pPr>
              <w:spacing w:line="360" w:lineRule="auto"/>
              <w:jc w:val="both"/>
              <w:rPr>
                <w:color w:val="000000"/>
                <w:sz w:val="20"/>
                <w:szCs w:val="20"/>
              </w:rPr>
            </w:pPr>
          </w:p>
        </w:tc>
        <w:tc>
          <w:tcPr>
            <w:tcW w:w="8141" w:type="dxa"/>
            <w:gridSpan w:val="8"/>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Ресурсы</w:t>
            </w:r>
          </w:p>
        </w:tc>
      </w:tr>
      <w:tr w:rsidR="001456BC" w:rsidRPr="006E0251" w:rsidTr="006E0251">
        <w:trPr>
          <w:trHeight w:val="460"/>
        </w:trPr>
        <w:tc>
          <w:tcPr>
            <w:tcW w:w="821"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Выпуск в основных ценах</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13354755</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16597530</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18464975</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18802819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27028829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36699185</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50332342</w:t>
            </w:r>
          </w:p>
        </w:tc>
        <w:tc>
          <w:tcPr>
            <w:tcW w:w="1022"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65139197</w:t>
            </w:r>
          </w:p>
        </w:tc>
      </w:tr>
      <w:tr w:rsidR="001456BC" w:rsidRPr="006E0251" w:rsidTr="006E0251">
        <w:trPr>
          <w:trHeight w:val="451"/>
        </w:trPr>
        <w:tc>
          <w:tcPr>
            <w:tcW w:w="821"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Налоги на продукты и импорт</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573569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612419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811124</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717560</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1304786</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1439232</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1702626</w:t>
            </w:r>
          </w:p>
        </w:tc>
        <w:tc>
          <w:tcPr>
            <w:tcW w:w="1022"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2070270</w:t>
            </w:r>
          </w:p>
        </w:tc>
      </w:tr>
      <w:tr w:rsidR="001456BC" w:rsidRPr="006E0251" w:rsidTr="006E0251">
        <w:trPr>
          <w:trHeight w:val="260"/>
        </w:trPr>
        <w:tc>
          <w:tcPr>
            <w:tcW w:w="821"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Субсидии на продукты (-)</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519749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650179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444634</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510340</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498496</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1323018</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1533375</w:t>
            </w:r>
          </w:p>
        </w:tc>
        <w:tc>
          <w:tcPr>
            <w:tcW w:w="1022"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1571396</w:t>
            </w:r>
          </w:p>
        </w:tc>
      </w:tr>
      <w:tr w:rsidR="001456BC" w:rsidRPr="006E0251" w:rsidTr="006E0251">
        <w:trPr>
          <w:trHeight w:val="260"/>
        </w:trPr>
        <w:tc>
          <w:tcPr>
            <w:tcW w:w="821"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Всего</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13408575</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16559770</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18831465</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19010039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27835119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36815399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50501593</w:t>
            </w:r>
          </w:p>
        </w:tc>
        <w:tc>
          <w:tcPr>
            <w:tcW w:w="1022"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65638071</w:t>
            </w:r>
          </w:p>
        </w:tc>
      </w:tr>
      <w:tr w:rsidR="001456BC" w:rsidRPr="006E0251" w:rsidTr="006E0251">
        <w:trPr>
          <w:trHeight w:val="260"/>
        </w:trPr>
        <w:tc>
          <w:tcPr>
            <w:tcW w:w="821" w:type="dxa"/>
            <w:vAlign w:val="bottom"/>
          </w:tcPr>
          <w:p w:rsidR="001456BC" w:rsidRPr="006E0251" w:rsidRDefault="001456BC" w:rsidP="006E0251">
            <w:pPr>
              <w:spacing w:line="360" w:lineRule="auto"/>
              <w:jc w:val="both"/>
              <w:rPr>
                <w:color w:val="000000"/>
                <w:sz w:val="20"/>
                <w:szCs w:val="20"/>
              </w:rPr>
            </w:pPr>
          </w:p>
        </w:tc>
        <w:tc>
          <w:tcPr>
            <w:tcW w:w="8141" w:type="dxa"/>
            <w:gridSpan w:val="8"/>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Использование</w:t>
            </w:r>
          </w:p>
        </w:tc>
      </w:tr>
      <w:tr w:rsidR="001456BC" w:rsidRPr="006E0251" w:rsidTr="006E0251">
        <w:trPr>
          <w:trHeight w:val="460"/>
        </w:trPr>
        <w:tc>
          <w:tcPr>
            <w:tcW w:w="821"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Промежуточное потребление</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5671243</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7081624</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7562212</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7662838</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10843385</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15124660</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20257217</w:t>
            </w:r>
          </w:p>
        </w:tc>
        <w:tc>
          <w:tcPr>
            <w:tcW w:w="1022"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26572527</w:t>
            </w:r>
          </w:p>
        </w:tc>
      </w:tr>
      <w:tr w:rsidR="001456BC" w:rsidRPr="006E0251" w:rsidTr="006E0251">
        <w:trPr>
          <w:trHeight w:val="460"/>
        </w:trPr>
        <w:tc>
          <w:tcPr>
            <w:tcW w:w="821"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Валовой региональный продукт в рыночных ценах</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7737332</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9478146</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11269253</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11347201</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16991734</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21690739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30244376</w:t>
            </w:r>
          </w:p>
        </w:tc>
        <w:tc>
          <w:tcPr>
            <w:tcW w:w="1022"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39065544</w:t>
            </w:r>
          </w:p>
        </w:tc>
      </w:tr>
      <w:tr w:rsidR="001456BC" w:rsidRPr="006E0251" w:rsidTr="006E0251">
        <w:trPr>
          <w:trHeight w:val="260"/>
        </w:trPr>
        <w:tc>
          <w:tcPr>
            <w:tcW w:w="821"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Всего</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13408575</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16559770</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18831465</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19010039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27835119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36815399</w:t>
            </w:r>
          </w:p>
        </w:tc>
        <w:tc>
          <w:tcPr>
            <w:tcW w:w="1017"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50501593</w:t>
            </w:r>
          </w:p>
        </w:tc>
        <w:tc>
          <w:tcPr>
            <w:tcW w:w="1022"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65638071</w:t>
            </w:r>
          </w:p>
        </w:tc>
      </w:tr>
    </w:tbl>
    <w:p w:rsidR="001456BC" w:rsidRPr="006E0251" w:rsidRDefault="001456BC" w:rsidP="006E0251">
      <w:pPr>
        <w:spacing w:line="360" w:lineRule="auto"/>
        <w:ind w:firstLine="709"/>
        <w:jc w:val="both"/>
        <w:rPr>
          <w:color w:val="000000"/>
          <w:sz w:val="28"/>
          <w:szCs w:val="28"/>
        </w:rPr>
      </w:pPr>
    </w:p>
    <w:tbl>
      <w:tblPr>
        <w:tblW w:w="8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976"/>
        <w:gridCol w:w="976"/>
        <w:gridCol w:w="976"/>
        <w:gridCol w:w="976"/>
        <w:gridCol w:w="976"/>
        <w:gridCol w:w="976"/>
        <w:gridCol w:w="976"/>
        <w:gridCol w:w="976"/>
      </w:tblGrid>
      <w:tr w:rsidR="001456BC" w:rsidRPr="006E0251" w:rsidTr="006E0251">
        <w:trPr>
          <w:trHeight w:val="255"/>
        </w:trPr>
        <w:tc>
          <w:tcPr>
            <w:tcW w:w="976" w:type="dxa"/>
            <w:noWrap/>
            <w:vAlign w:val="bottom"/>
          </w:tcPr>
          <w:p w:rsidR="001456BC" w:rsidRPr="006E0251" w:rsidRDefault="001456BC" w:rsidP="006E0251">
            <w:pPr>
              <w:spacing w:line="360" w:lineRule="auto"/>
              <w:jc w:val="both"/>
              <w:rPr>
                <w:color w:val="000000"/>
                <w:sz w:val="20"/>
                <w:szCs w:val="20"/>
              </w:rPr>
            </w:pP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1995</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1996</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1997</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1998</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1999</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2000</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2001</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2002</w:t>
            </w:r>
          </w:p>
        </w:tc>
      </w:tr>
      <w:tr w:rsidR="001456BC" w:rsidRPr="006E0251" w:rsidTr="006E0251">
        <w:trPr>
          <w:trHeight w:val="255"/>
        </w:trPr>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В</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100,0</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124,3</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138,3</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140,8</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202,4</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274,8</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376,9</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487,8</w:t>
            </w:r>
          </w:p>
        </w:tc>
      </w:tr>
      <w:tr w:rsidR="001456BC" w:rsidRPr="006E0251" w:rsidTr="006E0251">
        <w:trPr>
          <w:trHeight w:val="255"/>
        </w:trPr>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ПП</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100,0</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124,9</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133,3</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135,1</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191,2</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266,7</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357,2</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468,5</w:t>
            </w:r>
          </w:p>
        </w:tc>
      </w:tr>
      <w:tr w:rsidR="001456BC" w:rsidRPr="006E0251" w:rsidTr="006E0251">
        <w:trPr>
          <w:trHeight w:val="255"/>
        </w:trPr>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ВРП</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100,0</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122,5</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145,6</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146,7</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219,6</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280,3</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390,9</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504,9</w:t>
            </w:r>
          </w:p>
        </w:tc>
      </w:tr>
    </w:tbl>
    <w:p w:rsidR="001456BC" w:rsidRPr="006E0251" w:rsidRDefault="00690DE8" w:rsidP="006E0251">
      <w:pPr>
        <w:spacing w:line="360" w:lineRule="auto"/>
        <w:ind w:firstLine="709"/>
        <w:jc w:val="both"/>
        <w:rPr>
          <w:color w:val="000000"/>
          <w:sz w:val="28"/>
          <w:szCs w:val="28"/>
        </w:rPr>
      </w:pPr>
      <w:r>
        <w:rPr>
          <w:color w:val="000000"/>
          <w:sz w:val="28"/>
          <w:szCs w:val="28"/>
        </w:rPr>
        <w:br w:type="page"/>
      </w:r>
      <w:r w:rsidR="00897C7B">
        <w:rPr>
          <w:color w:val="000000"/>
          <w:sz w:val="28"/>
          <w:szCs w:val="28"/>
        </w:rPr>
        <w:pict>
          <v:shape id="_x0000_i1069" type="#_x0000_t75" style="width:333.75pt;height:176.25pt">
            <v:imagedata r:id="rId48" o:title=""/>
          </v:shape>
        </w:pict>
      </w:r>
    </w:p>
    <w:p w:rsidR="006E0251" w:rsidRDefault="006E0251" w:rsidP="006E0251">
      <w:pPr>
        <w:spacing w:line="360" w:lineRule="auto"/>
        <w:ind w:firstLine="709"/>
        <w:jc w:val="both"/>
        <w:rPr>
          <w:color w:val="000000"/>
          <w:sz w:val="28"/>
          <w:szCs w:val="28"/>
          <w:lang w:val="en-US"/>
        </w:rPr>
      </w:pPr>
    </w:p>
    <w:p w:rsidR="001456BC" w:rsidRPr="006E0251" w:rsidRDefault="001456BC" w:rsidP="006E0251">
      <w:pPr>
        <w:spacing w:line="360" w:lineRule="auto"/>
        <w:ind w:firstLine="709"/>
        <w:jc w:val="both"/>
        <w:rPr>
          <w:color w:val="000000"/>
          <w:sz w:val="28"/>
          <w:szCs w:val="28"/>
        </w:rPr>
      </w:pPr>
      <w:r w:rsidRPr="006E0251">
        <w:rPr>
          <w:color w:val="000000"/>
          <w:sz w:val="28"/>
          <w:szCs w:val="28"/>
        </w:rPr>
        <w:t>Изменение стоимостного объема ВРП под влиянием формирующих его элементов (В, ПП, ВДС, Н и С) можно наглядно увидеть на рис.</w:t>
      </w:r>
    </w:p>
    <w:p w:rsidR="006E0251" w:rsidRDefault="001456BC" w:rsidP="006E0251">
      <w:pPr>
        <w:spacing w:line="360" w:lineRule="auto"/>
        <w:ind w:firstLine="709"/>
        <w:jc w:val="both"/>
        <w:rPr>
          <w:color w:val="000000"/>
          <w:sz w:val="28"/>
          <w:szCs w:val="28"/>
        </w:rPr>
      </w:pPr>
      <w:r w:rsidRPr="006E0251">
        <w:rPr>
          <w:color w:val="000000"/>
          <w:sz w:val="28"/>
          <w:szCs w:val="28"/>
        </w:rPr>
        <w:t>Графическое изображение показывает:</w:t>
      </w:r>
    </w:p>
    <w:p w:rsidR="001456BC" w:rsidRPr="006E0251" w:rsidRDefault="001456BC" w:rsidP="006E0251">
      <w:pPr>
        <w:spacing w:line="360" w:lineRule="auto"/>
        <w:ind w:firstLine="709"/>
        <w:jc w:val="both"/>
        <w:rPr>
          <w:color w:val="000000"/>
          <w:sz w:val="28"/>
          <w:szCs w:val="28"/>
        </w:rPr>
      </w:pPr>
      <w:r w:rsidRPr="006E0251">
        <w:rPr>
          <w:color w:val="000000"/>
          <w:sz w:val="28"/>
          <w:szCs w:val="28"/>
        </w:rPr>
        <w:t>- более высокие темпы роста ВРП с 1997 года по сравнению с составляющими элементами;</w:t>
      </w:r>
    </w:p>
    <w:p w:rsidR="001456BC" w:rsidRPr="006E0251" w:rsidRDefault="001456BC" w:rsidP="006E0251">
      <w:pPr>
        <w:spacing w:line="360" w:lineRule="auto"/>
        <w:ind w:firstLine="709"/>
        <w:jc w:val="both"/>
        <w:rPr>
          <w:color w:val="000000"/>
          <w:sz w:val="28"/>
          <w:szCs w:val="28"/>
        </w:rPr>
      </w:pPr>
      <w:r w:rsidRPr="006E0251">
        <w:rPr>
          <w:color w:val="000000"/>
          <w:sz w:val="28"/>
          <w:szCs w:val="28"/>
        </w:rPr>
        <w:t>- относительно синхронное изменение стоимостных показателей до 1998 г.</w:t>
      </w:r>
    </w:p>
    <w:p w:rsidR="001456BC" w:rsidRPr="006E0251" w:rsidRDefault="001456BC" w:rsidP="006E0251">
      <w:pPr>
        <w:spacing w:line="360" w:lineRule="auto"/>
        <w:ind w:firstLine="709"/>
        <w:jc w:val="both"/>
        <w:rPr>
          <w:color w:val="000000"/>
          <w:sz w:val="28"/>
          <w:szCs w:val="28"/>
        </w:rPr>
      </w:pPr>
      <w:r w:rsidRPr="006E0251">
        <w:rPr>
          <w:color w:val="000000"/>
          <w:sz w:val="28"/>
          <w:szCs w:val="28"/>
        </w:rPr>
        <w:t>Относительно синхронное изменение показателей до 1998 г. говорит о преобладающем</w:t>
      </w:r>
      <w:r w:rsidR="006E0251">
        <w:rPr>
          <w:color w:val="000000"/>
          <w:sz w:val="28"/>
          <w:szCs w:val="28"/>
        </w:rPr>
        <w:t xml:space="preserve"> </w:t>
      </w:r>
      <w:r w:rsidRPr="006E0251">
        <w:rPr>
          <w:color w:val="000000"/>
          <w:sz w:val="28"/>
          <w:szCs w:val="28"/>
        </w:rPr>
        <w:t>влиянии инфляционных процессов на динамику. Более высокий рост ВРП по сравнению с ПП свидетельствует о различных темпах удорожания промежуточных и конечных продуктов. Также определенное влияние оказывают более высокие инфляционные процессы в республике по сравнению с другими регионами Сибирского федерального округа и России. В целом сложившаяся за период динамика элементов ВРП характеризуется следующим соотношением индексов 2002 г. к 1995 г.:</w:t>
      </w:r>
    </w:p>
    <w:p w:rsidR="00690DE8" w:rsidRDefault="00690DE8" w:rsidP="006E0251">
      <w:pPr>
        <w:spacing w:line="360" w:lineRule="auto"/>
        <w:ind w:firstLine="709"/>
        <w:jc w:val="both"/>
        <w:rPr>
          <w:color w:val="000000"/>
          <w:sz w:val="28"/>
          <w:szCs w:val="28"/>
        </w:rPr>
      </w:pPr>
    </w:p>
    <w:p w:rsidR="001456BC" w:rsidRPr="006E0251" w:rsidRDefault="00897C7B" w:rsidP="006E0251">
      <w:pPr>
        <w:spacing w:line="360" w:lineRule="auto"/>
        <w:ind w:firstLine="709"/>
        <w:jc w:val="both"/>
        <w:rPr>
          <w:color w:val="000000"/>
          <w:sz w:val="28"/>
          <w:szCs w:val="28"/>
        </w:rPr>
      </w:pPr>
      <w:r>
        <w:rPr>
          <w:color w:val="000000"/>
          <w:sz w:val="28"/>
          <w:szCs w:val="28"/>
        </w:rPr>
        <w:pict>
          <v:shape id="_x0000_i1070" type="#_x0000_t75" style="width:21.75pt;height:20.25pt">
            <v:imagedata r:id="rId49" o:title=""/>
          </v:shape>
        </w:pict>
      </w:r>
      <w:r w:rsidR="001456BC" w:rsidRPr="006E0251">
        <w:rPr>
          <w:color w:val="000000"/>
          <w:sz w:val="28"/>
          <w:szCs w:val="28"/>
        </w:rPr>
        <w:t>&lt;</w:t>
      </w:r>
      <w:r>
        <w:rPr>
          <w:color w:val="000000"/>
          <w:sz w:val="28"/>
          <w:szCs w:val="28"/>
          <w:lang w:val="en-US"/>
        </w:rPr>
        <w:pict>
          <v:shape id="_x0000_i1071" type="#_x0000_t75" style="width:15pt;height:20.25pt">
            <v:imagedata r:id="rId50" o:title=""/>
          </v:shape>
        </w:pict>
      </w:r>
      <w:r w:rsidR="001456BC" w:rsidRPr="006E0251">
        <w:rPr>
          <w:color w:val="000000"/>
          <w:sz w:val="28"/>
          <w:szCs w:val="28"/>
        </w:rPr>
        <w:t xml:space="preserve"> &lt; </w:t>
      </w:r>
      <w:r>
        <w:rPr>
          <w:color w:val="000000"/>
          <w:sz w:val="28"/>
          <w:szCs w:val="28"/>
        </w:rPr>
        <w:pict>
          <v:shape id="_x0000_i1072" type="#_x0000_t75" style="width:24.75pt;height:20.25pt">
            <v:imagedata r:id="rId51" o:title=""/>
          </v:shape>
        </w:pict>
      </w:r>
      <w:r w:rsidR="001456BC" w:rsidRPr="006E0251">
        <w:rPr>
          <w:color w:val="000000"/>
          <w:sz w:val="28"/>
          <w:szCs w:val="28"/>
        </w:rPr>
        <w:t>, или 4,69 &lt; 4,88 &lt; 5,05.</w:t>
      </w:r>
    </w:p>
    <w:p w:rsidR="00690DE8" w:rsidRDefault="00690DE8" w:rsidP="006E0251">
      <w:pPr>
        <w:spacing w:line="360" w:lineRule="auto"/>
        <w:ind w:firstLine="709"/>
        <w:jc w:val="both"/>
        <w:rPr>
          <w:color w:val="000000"/>
          <w:sz w:val="28"/>
          <w:szCs w:val="28"/>
        </w:rPr>
      </w:pPr>
    </w:p>
    <w:p w:rsidR="001456BC" w:rsidRPr="006E0251" w:rsidRDefault="001456BC" w:rsidP="006E0251">
      <w:pPr>
        <w:spacing w:line="360" w:lineRule="auto"/>
        <w:ind w:firstLine="709"/>
        <w:jc w:val="both"/>
        <w:rPr>
          <w:color w:val="000000"/>
          <w:sz w:val="28"/>
          <w:szCs w:val="28"/>
        </w:rPr>
      </w:pPr>
      <w:r w:rsidRPr="006E0251">
        <w:rPr>
          <w:color w:val="000000"/>
          <w:sz w:val="28"/>
          <w:szCs w:val="28"/>
        </w:rPr>
        <w:t>Это соотношение, как базовая числовая модель, может быть использовано при изучении последующих изменений в стоимостной структуре ВРП. Например, согласно данного соотношения, в 2003 г. 1% роста выпуска даст рост ПП на 0,96% (4,69 : 4,88) и ВРП на 1,03% (5,05 : 4,88).</w:t>
      </w:r>
    </w:p>
    <w:p w:rsidR="001456BC" w:rsidRPr="006E0251" w:rsidRDefault="001456BC" w:rsidP="006E0251">
      <w:pPr>
        <w:spacing w:line="360" w:lineRule="auto"/>
        <w:ind w:firstLine="709"/>
        <w:jc w:val="both"/>
        <w:rPr>
          <w:color w:val="000000"/>
          <w:sz w:val="28"/>
          <w:szCs w:val="28"/>
        </w:rPr>
      </w:pPr>
    </w:p>
    <w:tbl>
      <w:tblPr>
        <w:tblW w:w="9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900"/>
        <w:gridCol w:w="900"/>
        <w:gridCol w:w="900"/>
        <w:gridCol w:w="720"/>
        <w:gridCol w:w="720"/>
        <w:gridCol w:w="1080"/>
        <w:gridCol w:w="720"/>
        <w:gridCol w:w="841"/>
      </w:tblGrid>
      <w:tr w:rsidR="001456BC" w:rsidRPr="006E0251" w:rsidTr="006E0251">
        <w:trPr>
          <w:trHeight w:val="255"/>
        </w:trPr>
        <w:tc>
          <w:tcPr>
            <w:tcW w:w="9121" w:type="dxa"/>
            <w:gridSpan w:val="9"/>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Структура производства ВРП (в % к итогу)</w:t>
            </w:r>
          </w:p>
        </w:tc>
      </w:tr>
      <w:tr w:rsidR="001456BC" w:rsidRPr="006E0251" w:rsidTr="006E0251">
        <w:trPr>
          <w:trHeight w:val="255"/>
        </w:trPr>
        <w:tc>
          <w:tcPr>
            <w:tcW w:w="2340" w:type="dxa"/>
            <w:noWrap/>
            <w:vAlign w:val="bottom"/>
          </w:tcPr>
          <w:p w:rsidR="001456BC" w:rsidRPr="006E0251" w:rsidRDefault="001456BC" w:rsidP="006E0251">
            <w:pPr>
              <w:spacing w:line="360" w:lineRule="auto"/>
              <w:jc w:val="both"/>
              <w:rPr>
                <w:color w:val="000000"/>
                <w:sz w:val="20"/>
                <w:szCs w:val="20"/>
              </w:rPr>
            </w:pP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1995</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1996</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1997</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1998</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1999</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2000</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2001</w:t>
            </w:r>
          </w:p>
        </w:tc>
        <w:tc>
          <w:tcPr>
            <w:tcW w:w="841"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2002</w:t>
            </w:r>
          </w:p>
        </w:tc>
      </w:tr>
      <w:tr w:rsidR="001456BC" w:rsidRPr="006E0251" w:rsidTr="006E0251">
        <w:trPr>
          <w:trHeight w:val="225"/>
        </w:trPr>
        <w:tc>
          <w:tcPr>
            <w:tcW w:w="2340"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Производство товаров</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49,8</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54,7</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50,1</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47,4</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43,9</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46,4</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46,6</w:t>
            </w:r>
          </w:p>
        </w:tc>
        <w:tc>
          <w:tcPr>
            <w:tcW w:w="841"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44,7</w:t>
            </w:r>
          </w:p>
        </w:tc>
      </w:tr>
      <w:tr w:rsidR="001456BC" w:rsidRPr="006E0251" w:rsidTr="006E0251">
        <w:trPr>
          <w:trHeight w:val="225"/>
        </w:trPr>
        <w:tc>
          <w:tcPr>
            <w:tcW w:w="2340"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Производство услуг</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49,5</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45,7</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46,6</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50,8</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51,4</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53,1</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52,8</w:t>
            </w:r>
          </w:p>
        </w:tc>
        <w:tc>
          <w:tcPr>
            <w:tcW w:w="841"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54</w:t>
            </w:r>
          </w:p>
        </w:tc>
      </w:tr>
      <w:tr w:rsidR="001456BC" w:rsidRPr="006E0251" w:rsidTr="006E0251">
        <w:trPr>
          <w:trHeight w:val="435"/>
        </w:trPr>
        <w:tc>
          <w:tcPr>
            <w:tcW w:w="2340"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в том числе:</w:t>
            </w:r>
            <w:r w:rsidR="006E0251" w:rsidRPr="006E0251">
              <w:rPr>
                <w:color w:val="000000"/>
                <w:sz w:val="20"/>
                <w:szCs w:val="20"/>
              </w:rPr>
              <w:t xml:space="preserve">   </w:t>
            </w:r>
            <w:r w:rsidRPr="006E0251">
              <w:rPr>
                <w:color w:val="000000"/>
                <w:sz w:val="20"/>
                <w:szCs w:val="20"/>
              </w:rPr>
              <w:t>рыночные услуги</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40,6</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31,1</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32</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35,4</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38,6</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40,2</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39,4</w:t>
            </w:r>
          </w:p>
        </w:tc>
        <w:tc>
          <w:tcPr>
            <w:tcW w:w="841"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36,8</w:t>
            </w:r>
          </w:p>
        </w:tc>
      </w:tr>
      <w:tr w:rsidR="001456BC" w:rsidRPr="006E0251" w:rsidTr="006E0251">
        <w:trPr>
          <w:trHeight w:val="255"/>
        </w:trPr>
        <w:tc>
          <w:tcPr>
            <w:tcW w:w="2340"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нерыночные услуги</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8,9</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14,6</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14,6</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15,4</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12,8</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12,9</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13,4</w:t>
            </w:r>
          </w:p>
        </w:tc>
        <w:tc>
          <w:tcPr>
            <w:tcW w:w="841"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17,2</w:t>
            </w:r>
          </w:p>
        </w:tc>
      </w:tr>
      <w:tr w:rsidR="001456BC" w:rsidRPr="006E0251" w:rsidTr="006E0251">
        <w:trPr>
          <w:trHeight w:val="240"/>
        </w:trPr>
        <w:tc>
          <w:tcPr>
            <w:tcW w:w="234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Чистые налоги на продукты</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0,7</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-0,4</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3,3</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1,8</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4,7</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0,5</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0,6</w:t>
            </w:r>
          </w:p>
        </w:tc>
        <w:tc>
          <w:tcPr>
            <w:tcW w:w="841"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w:t>
            </w:r>
          </w:p>
        </w:tc>
      </w:tr>
      <w:tr w:rsidR="001456BC" w:rsidRPr="006E0251" w:rsidTr="006E0251">
        <w:trPr>
          <w:trHeight w:val="240"/>
        </w:trPr>
        <w:tc>
          <w:tcPr>
            <w:tcW w:w="2340"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Итого в рыночных ценах</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841"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r>
    </w:tbl>
    <w:p w:rsidR="001456BC" w:rsidRPr="006E0251" w:rsidRDefault="001456BC" w:rsidP="006E0251">
      <w:pPr>
        <w:spacing w:line="360" w:lineRule="auto"/>
        <w:ind w:firstLine="709"/>
        <w:jc w:val="both"/>
        <w:rPr>
          <w:color w:val="000000"/>
          <w:sz w:val="28"/>
          <w:szCs w:val="28"/>
        </w:rPr>
      </w:pPr>
    </w:p>
    <w:p w:rsidR="001456BC" w:rsidRPr="006E0251" w:rsidRDefault="001456BC" w:rsidP="006E0251">
      <w:pPr>
        <w:spacing w:line="360" w:lineRule="auto"/>
        <w:ind w:firstLine="709"/>
        <w:jc w:val="both"/>
        <w:rPr>
          <w:color w:val="000000"/>
          <w:sz w:val="28"/>
          <w:szCs w:val="28"/>
        </w:rPr>
      </w:pPr>
      <w:r w:rsidRPr="006E0251">
        <w:rPr>
          <w:color w:val="000000"/>
          <w:sz w:val="28"/>
          <w:szCs w:val="28"/>
        </w:rPr>
        <w:t>Данные таблицы характеризуют вклад сферы материального производства и услуг в создание ВРП. В следующей таблице дана характеристика отраслевой структуры ВРП республики в разрезе отраслей, которые за период с 1995 по 2002 г. сыграли существенную роль в увеличении или снижении объема производства ВРП Бурятии.</w:t>
      </w:r>
    </w:p>
    <w:p w:rsidR="001456BC" w:rsidRPr="006E0251" w:rsidRDefault="001456BC" w:rsidP="006E0251">
      <w:pPr>
        <w:spacing w:line="360" w:lineRule="auto"/>
        <w:ind w:firstLine="709"/>
        <w:jc w:val="both"/>
        <w:rPr>
          <w:color w:val="000000"/>
          <w:sz w:val="28"/>
          <w:szCs w:val="28"/>
        </w:rPr>
      </w:pPr>
      <w:r w:rsidRPr="006E0251">
        <w:rPr>
          <w:color w:val="000000"/>
          <w:sz w:val="28"/>
          <w:szCs w:val="28"/>
        </w:rPr>
        <w:t>Анализируя отраслевую структуру произведенного ВРП, можно сделать следующие выводы:</w:t>
      </w:r>
    </w:p>
    <w:p w:rsidR="001456BC" w:rsidRPr="006E0251" w:rsidRDefault="001456BC" w:rsidP="006E0251">
      <w:pPr>
        <w:spacing w:line="360" w:lineRule="auto"/>
        <w:ind w:firstLine="709"/>
        <w:jc w:val="both"/>
        <w:rPr>
          <w:color w:val="000000"/>
          <w:sz w:val="28"/>
          <w:szCs w:val="28"/>
        </w:rPr>
      </w:pPr>
      <w:r w:rsidRPr="006E0251">
        <w:rPr>
          <w:color w:val="000000"/>
          <w:sz w:val="28"/>
          <w:szCs w:val="28"/>
        </w:rPr>
        <w:t>- наибольшая доля в структуре производства ВРП приходится на промышленность. Доля этого главного производителя уменьшилась с 32,3% в 1995 г. до 26,3% в 2002 г. Увеличение удельного веса наблюдалось в сельском и лесном хозяйствах (на 1,0 и 0,1 процентного пункта соответственно). За этот период на 1,4 п. п. увеличилась доля коммунального хозяйства,</w:t>
      </w:r>
      <w:r w:rsidR="006E0251">
        <w:rPr>
          <w:color w:val="000000"/>
          <w:sz w:val="28"/>
          <w:szCs w:val="28"/>
        </w:rPr>
        <w:t xml:space="preserve"> </w:t>
      </w:r>
      <w:r w:rsidRPr="006E0251">
        <w:rPr>
          <w:color w:val="000000"/>
          <w:sz w:val="28"/>
          <w:szCs w:val="28"/>
        </w:rPr>
        <w:t>на 1,1 п. п. – торговли и коммерческой деятельности по реализации товаров и услуг, а уменьшилась доля строительства на 0,7 п. п., транспорта и связи на 7 п. п., жилищного хозяйства на 0,1 п. п.</w:t>
      </w:r>
    </w:p>
    <w:p w:rsidR="001456BC" w:rsidRPr="00690DE8" w:rsidRDefault="001456BC" w:rsidP="006E0251">
      <w:pPr>
        <w:spacing w:line="360" w:lineRule="auto"/>
        <w:ind w:firstLine="709"/>
        <w:jc w:val="both"/>
        <w:rPr>
          <w:color w:val="000000"/>
          <w:sz w:val="28"/>
          <w:szCs w:val="28"/>
        </w:rPr>
      </w:pPr>
      <w:r w:rsidRPr="006E0251">
        <w:rPr>
          <w:color w:val="000000"/>
          <w:sz w:val="28"/>
          <w:szCs w:val="28"/>
        </w:rPr>
        <w:t>- начиная с 2000 г. в республике наблюдается некоторый экономический рост (см. таблицу 1). Этот рост обусловлен прежде всего ростом объемов промышленного производства. В 2002 г. по сравнению с 2001г. росла валовая добавленная стоимость в промышленности на 34,9%, непроизводственных видах бытового обслуживания – на 60,4, связи – на 14,1%.</w:t>
      </w:r>
    </w:p>
    <w:p w:rsidR="006E0251" w:rsidRPr="00690DE8" w:rsidRDefault="006E0251" w:rsidP="006E0251">
      <w:pPr>
        <w:spacing w:line="360" w:lineRule="auto"/>
        <w:ind w:firstLine="709"/>
        <w:jc w:val="both"/>
        <w:rPr>
          <w:color w:val="000000"/>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080"/>
        <w:gridCol w:w="900"/>
        <w:gridCol w:w="900"/>
        <w:gridCol w:w="900"/>
        <w:gridCol w:w="900"/>
        <w:gridCol w:w="720"/>
        <w:gridCol w:w="720"/>
        <w:gridCol w:w="900"/>
      </w:tblGrid>
      <w:tr w:rsidR="001456BC" w:rsidRPr="006E0251" w:rsidTr="006E0251">
        <w:trPr>
          <w:trHeight w:val="255"/>
        </w:trPr>
        <w:tc>
          <w:tcPr>
            <w:tcW w:w="9180" w:type="dxa"/>
            <w:gridSpan w:val="9"/>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Отраслевая структура ВРП (в % к итогу)</w:t>
            </w:r>
          </w:p>
          <w:p w:rsidR="001456BC" w:rsidRPr="006E0251" w:rsidRDefault="001456BC" w:rsidP="006E0251">
            <w:pPr>
              <w:spacing w:line="360" w:lineRule="auto"/>
              <w:jc w:val="both"/>
              <w:rPr>
                <w:color w:val="000000"/>
                <w:sz w:val="20"/>
                <w:szCs w:val="20"/>
              </w:rPr>
            </w:pPr>
          </w:p>
        </w:tc>
      </w:tr>
      <w:tr w:rsidR="001456BC" w:rsidRPr="006E0251" w:rsidTr="006E0251">
        <w:trPr>
          <w:trHeight w:val="255"/>
        </w:trPr>
        <w:tc>
          <w:tcPr>
            <w:tcW w:w="2160" w:type="dxa"/>
            <w:noWrap/>
            <w:vAlign w:val="bottom"/>
          </w:tcPr>
          <w:p w:rsidR="001456BC" w:rsidRPr="006E0251" w:rsidRDefault="001456BC" w:rsidP="006E0251">
            <w:pPr>
              <w:spacing w:line="360" w:lineRule="auto"/>
              <w:jc w:val="both"/>
              <w:rPr>
                <w:color w:val="000000"/>
                <w:sz w:val="20"/>
                <w:szCs w:val="20"/>
              </w:rPr>
            </w:pP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1995</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1996</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1997</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1998</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1999</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2000</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2001</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2002</w:t>
            </w:r>
          </w:p>
        </w:tc>
      </w:tr>
      <w:tr w:rsidR="001456BC" w:rsidRPr="006E0251" w:rsidTr="006E0251">
        <w:trPr>
          <w:trHeight w:val="255"/>
        </w:trPr>
        <w:tc>
          <w:tcPr>
            <w:tcW w:w="2160"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ВРП в основных ценах</w:t>
            </w:r>
            <w:r w:rsidR="006E0251" w:rsidRPr="006E0251">
              <w:rPr>
                <w:color w:val="000000"/>
                <w:sz w:val="20"/>
                <w:szCs w:val="20"/>
              </w:rPr>
              <w:t xml:space="preserve"> </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w:t>
            </w:r>
          </w:p>
        </w:tc>
      </w:tr>
      <w:tr w:rsidR="001456BC" w:rsidRPr="006E0251" w:rsidTr="006E0251">
        <w:trPr>
          <w:trHeight w:val="305"/>
        </w:trPr>
        <w:tc>
          <w:tcPr>
            <w:tcW w:w="2160"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в том числе в отраслях: промышленность</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32,3</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29,2</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25,8</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24,8</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23,4</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25,4</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25,2</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26,3</w:t>
            </w:r>
          </w:p>
        </w:tc>
      </w:tr>
      <w:tr w:rsidR="001456BC" w:rsidRPr="006E0251" w:rsidTr="006E0251">
        <w:trPr>
          <w:trHeight w:val="255"/>
        </w:trPr>
        <w:tc>
          <w:tcPr>
            <w:tcW w:w="216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сельское хозяйство</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9,2</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17,8</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14,6</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13,9</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13,8</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13,4</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11,2</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10,2</w:t>
            </w:r>
          </w:p>
        </w:tc>
      </w:tr>
      <w:tr w:rsidR="001456BC" w:rsidRPr="006E0251" w:rsidTr="006E0251">
        <w:trPr>
          <w:trHeight w:val="255"/>
        </w:trPr>
        <w:tc>
          <w:tcPr>
            <w:tcW w:w="216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лесное хозяйство</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0,3</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0,5</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0,5</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0,6</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0,4</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0,5</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0,4</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0,4</w:t>
            </w:r>
          </w:p>
        </w:tc>
      </w:tr>
      <w:tr w:rsidR="001456BC" w:rsidRPr="006E0251" w:rsidTr="006E0251">
        <w:trPr>
          <w:trHeight w:val="255"/>
        </w:trPr>
        <w:tc>
          <w:tcPr>
            <w:tcW w:w="216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 xml:space="preserve">строительство </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7,7</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6,8</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8,9</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7,8</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5,8</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6,6</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9,2</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7,0</w:t>
            </w:r>
          </w:p>
        </w:tc>
      </w:tr>
      <w:tr w:rsidR="001456BC" w:rsidRPr="006E0251" w:rsidTr="006E0251">
        <w:trPr>
          <w:trHeight w:val="255"/>
        </w:trPr>
        <w:tc>
          <w:tcPr>
            <w:tcW w:w="216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транспорт и связь</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24,9</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10,8</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10,2</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12,3</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16,5</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17,5</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20,3</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17,9</w:t>
            </w:r>
          </w:p>
        </w:tc>
      </w:tr>
      <w:tr w:rsidR="001456BC" w:rsidRPr="006E0251" w:rsidTr="006E0251">
        <w:trPr>
          <w:trHeight w:val="660"/>
        </w:trPr>
        <w:tc>
          <w:tcPr>
            <w:tcW w:w="2160"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торговля и коммерческая деятельность по реализации товаров и услуг</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10,9</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11,1</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12,4</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12,9</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15,9</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14,3</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12,4</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12</w:t>
            </w:r>
          </w:p>
        </w:tc>
      </w:tr>
      <w:tr w:rsidR="001456BC" w:rsidRPr="006E0251" w:rsidTr="006E0251">
        <w:trPr>
          <w:trHeight w:val="450"/>
        </w:trPr>
        <w:tc>
          <w:tcPr>
            <w:tcW w:w="2160"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операции с недвижимым имуществом</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0,6</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2,3</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2,3</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2,4</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2,1</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1,8</w:t>
            </w:r>
          </w:p>
        </w:tc>
      </w:tr>
      <w:tr w:rsidR="001456BC" w:rsidRPr="006E0251" w:rsidTr="006E0251">
        <w:trPr>
          <w:trHeight w:val="255"/>
        </w:trPr>
        <w:tc>
          <w:tcPr>
            <w:tcW w:w="216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жилищное хозяйство</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0,9</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3,8</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0,9</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0,7</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0,7</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0,7</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0,8</w:t>
            </w:r>
          </w:p>
        </w:tc>
      </w:tr>
      <w:tr w:rsidR="001456BC" w:rsidRPr="006E0251" w:rsidTr="006E0251">
        <w:trPr>
          <w:trHeight w:val="255"/>
        </w:trPr>
        <w:tc>
          <w:tcPr>
            <w:tcW w:w="216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коммунальное хозяйство</w:t>
            </w:r>
          </w:p>
        </w:tc>
        <w:tc>
          <w:tcPr>
            <w:tcW w:w="108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1,1</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2,6</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3,4</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2,6</w:t>
            </w:r>
          </w:p>
        </w:tc>
        <w:tc>
          <w:tcPr>
            <w:tcW w:w="72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w:t>
            </w:r>
          </w:p>
        </w:tc>
        <w:tc>
          <w:tcPr>
            <w:tcW w:w="900"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2,5</w:t>
            </w:r>
          </w:p>
        </w:tc>
      </w:tr>
      <w:tr w:rsidR="001456BC" w:rsidRPr="006E0251" w:rsidTr="006E0251">
        <w:trPr>
          <w:trHeight w:val="255"/>
        </w:trPr>
        <w:tc>
          <w:tcPr>
            <w:tcW w:w="216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прочие отрасли</w:t>
            </w:r>
          </w:p>
        </w:tc>
        <w:tc>
          <w:tcPr>
            <w:tcW w:w="108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12,1</w:t>
            </w:r>
          </w:p>
        </w:tc>
        <w:tc>
          <w:tcPr>
            <w:tcW w:w="90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17,0</w:t>
            </w:r>
          </w:p>
        </w:tc>
        <w:tc>
          <w:tcPr>
            <w:tcW w:w="90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22,1</w:t>
            </w:r>
          </w:p>
        </w:tc>
        <w:tc>
          <w:tcPr>
            <w:tcW w:w="90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21,0</w:t>
            </w:r>
          </w:p>
        </w:tc>
        <w:tc>
          <w:tcPr>
            <w:tcW w:w="90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19,9</w:t>
            </w:r>
          </w:p>
        </w:tc>
        <w:tc>
          <w:tcPr>
            <w:tcW w:w="72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16,6</w:t>
            </w:r>
          </w:p>
        </w:tc>
        <w:tc>
          <w:tcPr>
            <w:tcW w:w="72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16,5</w:t>
            </w:r>
          </w:p>
        </w:tc>
        <w:tc>
          <w:tcPr>
            <w:tcW w:w="900"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21,1</w:t>
            </w:r>
          </w:p>
        </w:tc>
      </w:tr>
    </w:tbl>
    <w:p w:rsidR="006E0251" w:rsidRDefault="006E0251" w:rsidP="006E0251">
      <w:pPr>
        <w:pStyle w:val="a8"/>
        <w:spacing w:before="0" w:beforeAutospacing="0" w:after="0" w:afterAutospacing="0" w:line="360" w:lineRule="auto"/>
        <w:ind w:firstLine="709"/>
        <w:jc w:val="both"/>
        <w:rPr>
          <w:rFonts w:ascii="Times New Roman" w:hAnsi="Times New Roman" w:cs="Times New Roman"/>
          <w:sz w:val="28"/>
          <w:szCs w:val="28"/>
          <w:lang w:val="en-US"/>
        </w:rPr>
      </w:pPr>
    </w:p>
    <w:p w:rsidR="001456BC" w:rsidRPr="006E0251" w:rsidRDefault="001456BC"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Фактическое конечное потребление домашних хозяйств (далее – потребление), рассчитанное на душу населения, как и среднедушевое производство ВРП, является одним из основных показателей, характеризующих экономическое положение региона и уровень жизни населения. Объем и динамика этого показателя методологически зависят и от объема производства ВРП в регионе, и от уровня его использования, то есть расходов на конечное потребление.</w:t>
      </w:r>
    </w:p>
    <w:p w:rsidR="001456BC" w:rsidRPr="00690DE8" w:rsidRDefault="001456BC"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Динамика среднедушевого фактического конечного потребления домашних хозяйств республики Бурятия, Сибирского федерального округа и России</w:t>
      </w:r>
    </w:p>
    <w:p w:rsidR="006E0251" w:rsidRPr="00690DE8" w:rsidRDefault="006E0251" w:rsidP="006E0251">
      <w:pPr>
        <w:pStyle w:val="a8"/>
        <w:spacing w:before="0" w:beforeAutospacing="0" w:after="0" w:afterAutospacing="0" w:line="360" w:lineRule="auto"/>
        <w:ind w:firstLine="709"/>
        <w:jc w:val="both"/>
        <w:rPr>
          <w:rFonts w:ascii="Times New Roman" w:hAnsi="Times New Roman" w:cs="Times New Roman"/>
          <w:sz w:val="28"/>
          <w:szCs w:val="28"/>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976"/>
        <w:gridCol w:w="976"/>
        <w:gridCol w:w="976"/>
        <w:gridCol w:w="976"/>
        <w:gridCol w:w="976"/>
        <w:gridCol w:w="976"/>
        <w:gridCol w:w="976"/>
      </w:tblGrid>
      <w:tr w:rsidR="001456BC" w:rsidRPr="006E0251" w:rsidTr="006E0251">
        <w:trPr>
          <w:trHeight w:val="255"/>
        </w:trPr>
        <w:tc>
          <w:tcPr>
            <w:tcW w:w="2396" w:type="dxa"/>
            <w:noWrap/>
            <w:vAlign w:val="bottom"/>
          </w:tcPr>
          <w:p w:rsidR="001456BC" w:rsidRPr="006E0251" w:rsidRDefault="001456BC" w:rsidP="006E0251">
            <w:pPr>
              <w:spacing w:line="360" w:lineRule="auto"/>
              <w:jc w:val="both"/>
              <w:rPr>
                <w:color w:val="000000"/>
                <w:sz w:val="20"/>
                <w:szCs w:val="20"/>
              </w:rPr>
            </w:pP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1995</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1996</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1998</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1999</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2000</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2001</w:t>
            </w:r>
          </w:p>
        </w:tc>
      </w:tr>
      <w:tr w:rsidR="001456BC" w:rsidRPr="006E0251" w:rsidTr="006E0251">
        <w:trPr>
          <w:trHeight w:val="930"/>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Среднедушевое фактическое конечное потребление домашних хозяйств:</w:t>
            </w:r>
            <w:r w:rsidR="006E0251" w:rsidRPr="006E0251">
              <w:rPr>
                <w:color w:val="000000"/>
                <w:sz w:val="20"/>
                <w:szCs w:val="20"/>
              </w:rPr>
              <w:t xml:space="preserve">   </w:t>
            </w:r>
            <w:r w:rsidRPr="006E0251">
              <w:rPr>
                <w:color w:val="000000"/>
                <w:sz w:val="20"/>
                <w:szCs w:val="20"/>
              </w:rPr>
              <w:t>по республике Бурятия</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4986,4</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6789,9</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8936,7</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8703,5</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12985,5</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17468,8</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23069,8</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по СФО</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5866,9</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7951,0</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9657,6</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9991,8</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14886,3</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20126,7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27023,8</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по России</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6361,1</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8888,0</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10839,0</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12326,4</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19617,8</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26200,1</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34717,8</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Место, занимаемое в СФО</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8</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8</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6</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6</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7</w:t>
            </w:r>
          </w:p>
        </w:tc>
      </w:tr>
      <w:tr w:rsidR="001456BC" w:rsidRPr="006E0251" w:rsidTr="006E0251">
        <w:trPr>
          <w:trHeight w:val="450"/>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В % к:</w:t>
            </w:r>
            <w:r w:rsidR="006E0251" w:rsidRPr="006E0251">
              <w:rPr>
                <w:color w:val="000000"/>
                <w:sz w:val="20"/>
                <w:szCs w:val="20"/>
              </w:rPr>
              <w:t xml:space="preserve">   </w:t>
            </w:r>
            <w:r w:rsidRPr="006E0251">
              <w:rPr>
                <w:color w:val="000000"/>
                <w:sz w:val="20"/>
                <w:szCs w:val="20"/>
              </w:rPr>
              <w:t xml:space="preserve"> среднедушевому по СФО</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85,0</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85,4</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0,9</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87,1</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87,2</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86,8</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85,4</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среднедушевому по России</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78,4</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76,4</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82,4</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70,6</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66,2</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66,7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66,4</w:t>
            </w:r>
          </w:p>
        </w:tc>
      </w:tr>
      <w:tr w:rsidR="001456BC" w:rsidRPr="006E0251" w:rsidTr="006E0251">
        <w:trPr>
          <w:trHeight w:val="990"/>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Абсолютный прирост</w:t>
            </w:r>
            <w:r w:rsidR="006E0251" w:rsidRPr="006E0251">
              <w:rPr>
                <w:color w:val="000000"/>
                <w:sz w:val="20"/>
                <w:szCs w:val="20"/>
              </w:rPr>
              <w:t xml:space="preserve">    </w:t>
            </w:r>
            <w:r w:rsidRPr="006E0251">
              <w:rPr>
                <w:color w:val="000000"/>
                <w:sz w:val="20"/>
                <w:szCs w:val="20"/>
              </w:rPr>
              <w:t>цепной</w:t>
            </w:r>
            <w:r w:rsidR="006E0251" w:rsidRPr="006E0251">
              <w:rPr>
                <w:color w:val="000000"/>
                <w:sz w:val="20"/>
                <w:szCs w:val="20"/>
              </w:rPr>
              <w:t xml:space="preserve">    </w:t>
            </w:r>
            <w:r w:rsidRPr="006E0251">
              <w:rPr>
                <w:color w:val="000000"/>
                <w:sz w:val="20"/>
                <w:szCs w:val="20"/>
              </w:rPr>
              <w:t>по республике Бурятия</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1803,5</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2146,8</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-233,2</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4282,0</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4483,3</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5601,0</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по СФО</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2084,1</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1706,6</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334,2</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4894,5</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5240,4</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6897,1</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по России</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2526,9</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1951,0</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1487,4</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7291,4</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6582,3</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8517,7</w:t>
            </w:r>
          </w:p>
        </w:tc>
      </w:tr>
      <w:tr w:rsidR="001456BC" w:rsidRPr="006E0251" w:rsidTr="006E0251">
        <w:trPr>
          <w:trHeight w:val="480"/>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базисный (к 1995 г.)</w:t>
            </w:r>
            <w:r w:rsidR="006E0251" w:rsidRPr="006E0251">
              <w:rPr>
                <w:color w:val="000000"/>
                <w:sz w:val="20"/>
                <w:szCs w:val="20"/>
              </w:rPr>
              <w:t xml:space="preserve">   </w:t>
            </w:r>
            <w:r w:rsidRPr="006E0251">
              <w:rPr>
                <w:color w:val="000000"/>
                <w:sz w:val="20"/>
                <w:szCs w:val="20"/>
              </w:rPr>
              <w:t>по республике Бурятия</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1803,5</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3950,3</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3717,1</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7999,1</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12482,4</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18083,4</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по СФО</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2084,1</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3790,7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4124,9</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9019,4</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14259,8</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21156,9</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по России</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2526,9</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4477,9</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5965,3</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13256,7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19839,0</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28356,7</w:t>
            </w:r>
          </w:p>
        </w:tc>
      </w:tr>
      <w:tr w:rsidR="001456BC" w:rsidRPr="006E0251" w:rsidTr="006E0251">
        <w:trPr>
          <w:trHeight w:val="67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Темп роста, в %:</w:t>
            </w:r>
            <w:r w:rsidR="006E0251" w:rsidRPr="006E0251">
              <w:rPr>
                <w:color w:val="000000"/>
                <w:sz w:val="20"/>
                <w:szCs w:val="20"/>
              </w:rPr>
              <w:t xml:space="preserve">   </w:t>
            </w:r>
            <w:r w:rsidRPr="006E0251">
              <w:rPr>
                <w:color w:val="000000"/>
                <w:sz w:val="20"/>
                <w:szCs w:val="20"/>
              </w:rPr>
              <w:t>цепной</w:t>
            </w:r>
            <w:r w:rsidR="006E0251" w:rsidRPr="006E0251">
              <w:rPr>
                <w:color w:val="000000"/>
                <w:sz w:val="20"/>
                <w:szCs w:val="20"/>
              </w:rPr>
              <w:t xml:space="preserve">    </w:t>
            </w:r>
            <w:r w:rsidRPr="006E0251">
              <w:rPr>
                <w:color w:val="000000"/>
                <w:sz w:val="20"/>
                <w:szCs w:val="20"/>
              </w:rPr>
              <w:t>по республике Бурятия</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136,2</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131,6</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97,4</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149,2</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134,5</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132,1</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по СФО</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135,5</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121,5</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103,5</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149,0</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135,2</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134,3</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по России</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139,7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122,0</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113,7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159,2</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133,6</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132,5</w:t>
            </w:r>
          </w:p>
        </w:tc>
      </w:tr>
      <w:tr w:rsidR="001456BC" w:rsidRPr="006E0251" w:rsidTr="006E0251">
        <w:trPr>
          <w:trHeight w:val="450"/>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базисный (к 1995 г.)</w:t>
            </w:r>
            <w:r w:rsidR="006E0251" w:rsidRPr="006E0251">
              <w:rPr>
                <w:color w:val="000000"/>
                <w:sz w:val="20"/>
                <w:szCs w:val="20"/>
              </w:rPr>
              <w:t xml:space="preserve">   </w:t>
            </w:r>
            <w:r w:rsidRPr="006E0251">
              <w:rPr>
                <w:color w:val="000000"/>
                <w:sz w:val="20"/>
                <w:szCs w:val="20"/>
              </w:rPr>
              <w:t>по республике Бурятия</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100,0</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136,2</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179,2</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174,5</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260,4</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350,3</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462,7</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по СФО</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100,0</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135,5</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164,6</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170,3</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253,7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343,1</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460,6</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по России</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100,0</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139,7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170,4</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193,8</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308,4</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411,9</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545,8</w:t>
            </w:r>
          </w:p>
        </w:tc>
      </w:tr>
      <w:tr w:rsidR="001456BC" w:rsidRPr="006E0251" w:rsidTr="006E0251">
        <w:trPr>
          <w:trHeight w:val="450"/>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Темп наращивания, в % к 1995 г.:</w:t>
            </w:r>
            <w:r w:rsidR="006E0251" w:rsidRPr="006E0251">
              <w:rPr>
                <w:color w:val="000000"/>
                <w:sz w:val="20"/>
                <w:szCs w:val="20"/>
              </w:rPr>
              <w:t xml:space="preserve">  </w:t>
            </w:r>
            <w:r w:rsidRPr="006E0251">
              <w:rPr>
                <w:color w:val="000000"/>
                <w:sz w:val="20"/>
                <w:szCs w:val="20"/>
              </w:rPr>
              <w:t xml:space="preserve"> по республике Бурятия</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36,2</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43,1</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-4,7</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85,9</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89,9</w:t>
            </w:r>
          </w:p>
        </w:tc>
        <w:tc>
          <w:tcPr>
            <w:tcW w:w="976" w:type="dxa"/>
            <w:noWrap/>
            <w:vAlign w:val="bottom"/>
          </w:tcPr>
          <w:p w:rsidR="001456BC" w:rsidRPr="006E0251" w:rsidRDefault="001456BC" w:rsidP="006E0251">
            <w:pPr>
              <w:spacing w:line="360" w:lineRule="auto"/>
              <w:jc w:val="both"/>
              <w:rPr>
                <w:color w:val="000000"/>
                <w:sz w:val="20"/>
                <w:szCs w:val="20"/>
              </w:rPr>
            </w:pPr>
            <w:r w:rsidRPr="006E0251">
              <w:rPr>
                <w:color w:val="000000"/>
                <w:sz w:val="20"/>
                <w:szCs w:val="20"/>
              </w:rPr>
              <w:t>112,3</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по СФО</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35,5</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29,1</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5,7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83,4</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89,3</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117,6</w:t>
            </w:r>
          </w:p>
        </w:tc>
      </w:tr>
      <w:tr w:rsidR="001456BC" w:rsidRPr="006E0251" w:rsidTr="006E0251">
        <w:trPr>
          <w:trHeight w:val="255"/>
        </w:trPr>
        <w:tc>
          <w:tcPr>
            <w:tcW w:w="2396" w:type="dxa"/>
            <w:vAlign w:val="bottom"/>
          </w:tcPr>
          <w:p w:rsidR="001456BC" w:rsidRPr="006E0251" w:rsidRDefault="001456BC" w:rsidP="006E0251">
            <w:pPr>
              <w:spacing w:line="360" w:lineRule="auto"/>
              <w:jc w:val="both"/>
              <w:rPr>
                <w:color w:val="000000"/>
                <w:sz w:val="20"/>
                <w:szCs w:val="20"/>
              </w:rPr>
            </w:pPr>
            <w:r w:rsidRPr="006E0251">
              <w:rPr>
                <w:color w:val="000000"/>
                <w:sz w:val="20"/>
                <w:szCs w:val="20"/>
              </w:rPr>
              <w:t>по России</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39,7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30,7</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23,4</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114,6</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103,5</w:t>
            </w:r>
          </w:p>
        </w:tc>
        <w:tc>
          <w:tcPr>
            <w:tcW w:w="976" w:type="dxa"/>
            <w:noWrap/>
            <w:vAlign w:val="center"/>
          </w:tcPr>
          <w:p w:rsidR="001456BC" w:rsidRPr="006E0251" w:rsidRDefault="001456BC" w:rsidP="006E0251">
            <w:pPr>
              <w:spacing w:line="360" w:lineRule="auto"/>
              <w:jc w:val="both"/>
              <w:rPr>
                <w:color w:val="000000"/>
                <w:sz w:val="20"/>
                <w:szCs w:val="20"/>
              </w:rPr>
            </w:pPr>
            <w:r w:rsidRPr="006E0251">
              <w:rPr>
                <w:color w:val="000000"/>
                <w:sz w:val="20"/>
                <w:szCs w:val="20"/>
              </w:rPr>
              <w:t>133,9</w:t>
            </w:r>
          </w:p>
        </w:tc>
      </w:tr>
    </w:tbl>
    <w:p w:rsidR="001456BC" w:rsidRPr="006E0251" w:rsidRDefault="001456BC"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1456BC" w:rsidRPr="006E0251" w:rsidRDefault="001456BC" w:rsidP="006E0251">
      <w:pPr>
        <w:spacing w:line="360" w:lineRule="auto"/>
        <w:ind w:firstLine="709"/>
        <w:jc w:val="both"/>
        <w:rPr>
          <w:color w:val="000000"/>
          <w:sz w:val="28"/>
          <w:szCs w:val="28"/>
        </w:rPr>
      </w:pPr>
      <w:r w:rsidRPr="006E0251">
        <w:rPr>
          <w:color w:val="000000"/>
          <w:sz w:val="28"/>
          <w:szCs w:val="28"/>
        </w:rPr>
        <w:t>Для получения обобщающих показателей динамики определим средние величины данных динамических рядов:</w:t>
      </w:r>
    </w:p>
    <w:p w:rsidR="001456BC" w:rsidRPr="006E0251" w:rsidRDefault="001456BC" w:rsidP="006E0251">
      <w:pPr>
        <w:spacing w:line="360" w:lineRule="auto"/>
        <w:ind w:firstLine="709"/>
        <w:jc w:val="both"/>
        <w:rPr>
          <w:color w:val="000000"/>
          <w:sz w:val="28"/>
          <w:szCs w:val="28"/>
        </w:rPr>
      </w:pPr>
      <w:r w:rsidRPr="006E0251">
        <w:rPr>
          <w:color w:val="000000"/>
          <w:sz w:val="28"/>
          <w:szCs w:val="28"/>
        </w:rPr>
        <w:t>- средний уровень потребления на душу населения, рублей: по республике Бурятия – 11848,66, по СФО – 13643,44, по России – 16992,89;</w:t>
      </w:r>
    </w:p>
    <w:p w:rsidR="001456BC" w:rsidRPr="006E0251" w:rsidRDefault="001456BC" w:rsidP="006E0251">
      <w:pPr>
        <w:spacing w:line="360" w:lineRule="auto"/>
        <w:ind w:firstLine="709"/>
        <w:jc w:val="both"/>
        <w:rPr>
          <w:color w:val="000000"/>
          <w:sz w:val="28"/>
          <w:szCs w:val="28"/>
        </w:rPr>
      </w:pPr>
      <w:r w:rsidRPr="006E0251">
        <w:rPr>
          <w:color w:val="000000"/>
          <w:sz w:val="28"/>
          <w:szCs w:val="28"/>
        </w:rPr>
        <w:t>- средний абсолютный прирост потребления на душу населения, рублей: по Бурятии – 3013,90, по СФО – 3526,15, по России – 4726,12;</w:t>
      </w:r>
    </w:p>
    <w:p w:rsidR="006E0251" w:rsidRDefault="001456BC" w:rsidP="006E0251">
      <w:pPr>
        <w:spacing w:line="360" w:lineRule="auto"/>
        <w:ind w:firstLine="709"/>
        <w:jc w:val="both"/>
        <w:rPr>
          <w:color w:val="000000"/>
          <w:sz w:val="28"/>
          <w:szCs w:val="28"/>
        </w:rPr>
      </w:pPr>
      <w:r w:rsidRPr="006E0251">
        <w:rPr>
          <w:color w:val="000000"/>
          <w:sz w:val="28"/>
          <w:szCs w:val="28"/>
        </w:rPr>
        <w:t>- средний темп роста потребления на душу населения, в %: по республике – 130,16, по СФО – 129,82, по России – 133,44.</w:t>
      </w:r>
    </w:p>
    <w:p w:rsidR="001456BC" w:rsidRPr="006E0251" w:rsidRDefault="001456BC" w:rsidP="006E0251">
      <w:pPr>
        <w:spacing w:line="360" w:lineRule="auto"/>
        <w:ind w:firstLine="709"/>
        <w:jc w:val="both"/>
        <w:rPr>
          <w:color w:val="000000"/>
          <w:sz w:val="28"/>
          <w:szCs w:val="28"/>
        </w:rPr>
      </w:pPr>
      <w:r w:rsidRPr="006E0251">
        <w:rPr>
          <w:color w:val="000000"/>
          <w:sz w:val="28"/>
          <w:szCs w:val="28"/>
        </w:rPr>
        <w:t>По итогам проведенных расчетов можно сделать вывод, что динамика среднедушевого потребления немного отличается от динамики среднедушевого производства ВРП в положительную сторону. Средние показатели динамических рядов подтверждают отмеченные тенденции.</w:t>
      </w:r>
    </w:p>
    <w:p w:rsidR="006E0251" w:rsidRPr="00690DE8" w:rsidRDefault="006E0251"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D5568C" w:rsidRPr="006E0251" w:rsidRDefault="00FE3DD3" w:rsidP="006E0251">
      <w:pPr>
        <w:pStyle w:val="a8"/>
        <w:spacing w:before="0" w:beforeAutospacing="0" w:after="0" w:afterAutospacing="0" w:line="360" w:lineRule="auto"/>
        <w:ind w:firstLine="709"/>
        <w:jc w:val="center"/>
        <w:rPr>
          <w:rFonts w:ascii="Times New Roman" w:hAnsi="Times New Roman" w:cs="Times New Roman"/>
          <w:b/>
          <w:bCs/>
          <w:sz w:val="28"/>
          <w:szCs w:val="28"/>
        </w:rPr>
      </w:pPr>
      <w:r w:rsidRPr="006E0251">
        <w:rPr>
          <w:rFonts w:ascii="Times New Roman" w:hAnsi="Times New Roman" w:cs="Times New Roman"/>
          <w:b/>
          <w:bCs/>
          <w:sz w:val="28"/>
          <w:szCs w:val="28"/>
        </w:rPr>
        <w:t xml:space="preserve">3.5 </w:t>
      </w:r>
      <w:r w:rsidR="00211FEE" w:rsidRPr="006E0251">
        <w:rPr>
          <w:rFonts w:ascii="Times New Roman" w:hAnsi="Times New Roman" w:cs="Times New Roman"/>
          <w:b/>
          <w:bCs/>
          <w:sz w:val="28"/>
          <w:szCs w:val="28"/>
        </w:rPr>
        <w:t>Выявление наличия тенденций</w:t>
      </w:r>
    </w:p>
    <w:p w:rsidR="006E0251" w:rsidRPr="00690DE8" w:rsidRDefault="006E0251" w:rsidP="006E0251">
      <w:pPr>
        <w:spacing w:line="360" w:lineRule="auto"/>
        <w:ind w:firstLine="709"/>
        <w:jc w:val="both"/>
        <w:rPr>
          <w:color w:val="000000"/>
          <w:sz w:val="28"/>
          <w:szCs w:val="28"/>
        </w:rPr>
      </w:pPr>
    </w:p>
    <w:p w:rsidR="00CC7C73" w:rsidRDefault="00CC7C73" w:rsidP="006E0251">
      <w:pPr>
        <w:spacing w:line="360" w:lineRule="auto"/>
        <w:ind w:firstLine="709"/>
        <w:jc w:val="both"/>
        <w:rPr>
          <w:color w:val="000000"/>
          <w:sz w:val="28"/>
          <w:szCs w:val="28"/>
          <w:lang w:val="en-US"/>
        </w:rPr>
      </w:pPr>
      <w:r w:rsidRPr="006E0251">
        <w:rPr>
          <w:color w:val="000000"/>
          <w:sz w:val="28"/>
          <w:szCs w:val="28"/>
        </w:rPr>
        <w:t>Анализ и моделирование тенденций временного ряда целесообразно начинать с выявления наличия тенденции в целом. Для этой ц</w:t>
      </w:r>
      <w:r w:rsidR="007145DE" w:rsidRPr="006E0251">
        <w:rPr>
          <w:color w:val="000000"/>
          <w:sz w:val="28"/>
          <w:szCs w:val="28"/>
        </w:rPr>
        <w:t>ели наиболее эффективно применяе</w:t>
      </w:r>
      <w:r w:rsidRPr="006E0251">
        <w:rPr>
          <w:color w:val="000000"/>
          <w:sz w:val="28"/>
          <w:szCs w:val="28"/>
        </w:rPr>
        <w:t xml:space="preserve">тся кумулятивный </w:t>
      </w:r>
      <w:r w:rsidRPr="006E0251">
        <w:rPr>
          <w:color w:val="000000"/>
          <w:sz w:val="28"/>
          <w:szCs w:val="28"/>
          <w:lang w:val="en-US"/>
        </w:rPr>
        <w:t>t</w:t>
      </w:r>
      <w:r w:rsidRPr="006E0251">
        <w:rPr>
          <w:color w:val="000000"/>
          <w:sz w:val="28"/>
          <w:szCs w:val="28"/>
        </w:rPr>
        <w:t>-критерий</w:t>
      </w:r>
      <w:r w:rsidR="007145DE" w:rsidRPr="006E0251">
        <w:rPr>
          <w:color w:val="000000"/>
          <w:sz w:val="28"/>
          <w:szCs w:val="28"/>
        </w:rPr>
        <w:t>.</w:t>
      </w:r>
    </w:p>
    <w:p w:rsidR="006E0251" w:rsidRPr="006E0251" w:rsidRDefault="006E0251" w:rsidP="006E0251">
      <w:pPr>
        <w:spacing w:line="360" w:lineRule="auto"/>
        <w:ind w:firstLine="709"/>
        <w:jc w:val="both"/>
        <w:rPr>
          <w:color w:val="000000"/>
          <w:sz w:val="28"/>
          <w:szCs w:val="28"/>
          <w:lang w:val="en-US"/>
        </w:rPr>
      </w:pPr>
    </w:p>
    <w:tbl>
      <w:tblPr>
        <w:tblW w:w="82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1320"/>
        <w:gridCol w:w="1679"/>
        <w:gridCol w:w="4009"/>
      </w:tblGrid>
      <w:tr w:rsidR="006E0251" w:rsidRPr="006E0251" w:rsidTr="006E0251">
        <w:trPr>
          <w:trHeight w:val="255"/>
        </w:trPr>
        <w:tc>
          <w:tcPr>
            <w:tcW w:w="8223" w:type="dxa"/>
            <w:gridSpan w:val="4"/>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ВРП на душу населения</w:t>
            </w:r>
          </w:p>
        </w:tc>
      </w:tr>
      <w:tr w:rsidR="006E0251" w:rsidRPr="006E0251" w:rsidTr="006E0251">
        <w:trPr>
          <w:trHeight w:val="255"/>
        </w:trPr>
        <w:tc>
          <w:tcPr>
            <w:tcW w:w="1215" w:type="dxa"/>
            <w:vMerge w:val="restart"/>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Годы</w:t>
            </w:r>
          </w:p>
        </w:tc>
        <w:tc>
          <w:tcPr>
            <w:tcW w:w="1320" w:type="dxa"/>
            <w:vMerge w:val="restart"/>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у</w:t>
            </w:r>
          </w:p>
        </w:tc>
        <w:tc>
          <w:tcPr>
            <w:tcW w:w="5688" w:type="dxa"/>
            <w:gridSpan w:val="2"/>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Кумулятивный Т-критерий</w:t>
            </w:r>
          </w:p>
        </w:tc>
      </w:tr>
      <w:tr w:rsidR="006E0251" w:rsidRPr="006E0251" w:rsidTr="006E0251">
        <w:trPr>
          <w:trHeight w:val="255"/>
        </w:trPr>
        <w:tc>
          <w:tcPr>
            <w:tcW w:w="1215" w:type="dxa"/>
            <w:vMerge/>
            <w:noWrap/>
            <w:vAlign w:val="bottom"/>
          </w:tcPr>
          <w:p w:rsidR="006E0251" w:rsidRPr="006E0251" w:rsidRDefault="006E0251" w:rsidP="006E0251">
            <w:pPr>
              <w:spacing w:line="360" w:lineRule="auto"/>
              <w:jc w:val="both"/>
              <w:rPr>
                <w:color w:val="000000"/>
                <w:sz w:val="20"/>
                <w:szCs w:val="20"/>
              </w:rPr>
            </w:pPr>
          </w:p>
        </w:tc>
        <w:tc>
          <w:tcPr>
            <w:tcW w:w="1320" w:type="dxa"/>
            <w:vMerge/>
            <w:noWrap/>
            <w:vAlign w:val="bottom"/>
          </w:tcPr>
          <w:p w:rsidR="006E0251" w:rsidRPr="006E0251" w:rsidRDefault="006E0251" w:rsidP="006E0251">
            <w:pPr>
              <w:spacing w:line="360" w:lineRule="auto"/>
              <w:jc w:val="both"/>
              <w:rPr>
                <w:color w:val="000000"/>
                <w:sz w:val="20"/>
                <w:szCs w:val="20"/>
              </w:rPr>
            </w:pP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(у-уср)^2</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z^2</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1991</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6</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376465321,6531</w:t>
            </w:r>
          </w:p>
        </w:tc>
        <w:tc>
          <w:tcPr>
            <w:tcW w:w="4009" w:type="dxa"/>
            <w:noWrap/>
            <w:vAlign w:val="bottom"/>
          </w:tcPr>
          <w:p w:rsidR="006E0251" w:rsidRPr="006E0251" w:rsidRDefault="006E0251" w:rsidP="006E0251">
            <w:pPr>
              <w:spacing w:line="360" w:lineRule="auto"/>
              <w:jc w:val="both"/>
              <w:rPr>
                <w:color w:val="000000"/>
                <w:sz w:val="20"/>
                <w:szCs w:val="20"/>
              </w:rPr>
            </w:pP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1992</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93</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373096818,3673</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749562140,0204</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1993</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693</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350277961,2245</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1099840101,2449</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1994</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3554</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251371965,0816</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1351212066,3265</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1995</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7350</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145412590,2245</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1496624656,5510</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1996</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9012</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108091667,9388</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1604716324,4898</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1997</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10751</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74956016,6531</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1679672341,1429</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1998</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11157,5</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68082537,1888</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1747754878,3316</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1999</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16838,5</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6606001,4745</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1754360879,8061</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2000</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21671,2</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5118841,6073</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1759479721,4135</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2001</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30485,2</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122688535,7788</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1882168257,1922</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2002</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39031,3</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385045870,1145</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2267214127,3067</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2003</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54365,1</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1221948902,2059</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3489163029,5127</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2004</w:t>
            </w: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66714,2</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2237808978,6645</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5726972008,1771</w:t>
            </w:r>
          </w:p>
        </w:tc>
      </w:tr>
      <w:tr w:rsidR="006E0251" w:rsidRPr="006E0251" w:rsidTr="006E0251">
        <w:trPr>
          <w:trHeight w:val="255"/>
        </w:trPr>
        <w:tc>
          <w:tcPr>
            <w:tcW w:w="1215" w:type="dxa"/>
            <w:noWrap/>
            <w:vAlign w:val="bottom"/>
          </w:tcPr>
          <w:p w:rsidR="006E0251" w:rsidRPr="006E0251" w:rsidRDefault="006E0251" w:rsidP="006E0251">
            <w:pPr>
              <w:spacing w:line="360" w:lineRule="auto"/>
              <w:jc w:val="both"/>
              <w:rPr>
                <w:color w:val="000000"/>
                <w:sz w:val="20"/>
                <w:szCs w:val="20"/>
              </w:rPr>
            </w:pPr>
          </w:p>
        </w:tc>
        <w:tc>
          <w:tcPr>
            <w:tcW w:w="1320"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271722</w:t>
            </w:r>
          </w:p>
        </w:tc>
        <w:tc>
          <w:tcPr>
            <w:tcW w:w="167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5726972008,1771</w:t>
            </w:r>
          </w:p>
        </w:tc>
        <w:tc>
          <w:tcPr>
            <w:tcW w:w="4009" w:type="dxa"/>
            <w:noWrap/>
            <w:vAlign w:val="bottom"/>
          </w:tcPr>
          <w:p w:rsidR="006E0251" w:rsidRPr="006E0251" w:rsidRDefault="006E0251" w:rsidP="006E0251">
            <w:pPr>
              <w:spacing w:line="360" w:lineRule="auto"/>
              <w:jc w:val="both"/>
              <w:rPr>
                <w:color w:val="000000"/>
                <w:sz w:val="20"/>
                <w:szCs w:val="20"/>
              </w:rPr>
            </w:pPr>
            <w:r w:rsidRPr="006E0251">
              <w:rPr>
                <w:color w:val="000000"/>
                <w:sz w:val="20"/>
                <w:szCs w:val="20"/>
              </w:rPr>
              <w:t>26608740531,5155</w:t>
            </w:r>
          </w:p>
        </w:tc>
      </w:tr>
    </w:tbl>
    <w:p w:rsidR="00CC7C73" w:rsidRPr="006E0251" w:rsidRDefault="00CC7C73" w:rsidP="006E0251">
      <w:pPr>
        <w:spacing w:line="360" w:lineRule="auto"/>
        <w:ind w:firstLine="709"/>
        <w:jc w:val="both"/>
        <w:rPr>
          <w:color w:val="000000"/>
          <w:sz w:val="28"/>
          <w:szCs w:val="28"/>
        </w:rPr>
      </w:pPr>
    </w:p>
    <w:p w:rsidR="006E0251" w:rsidRDefault="00CC7C73" w:rsidP="006E0251">
      <w:pPr>
        <w:spacing w:line="360" w:lineRule="auto"/>
        <w:ind w:firstLine="709"/>
        <w:jc w:val="both"/>
        <w:rPr>
          <w:color w:val="000000"/>
          <w:sz w:val="28"/>
          <w:szCs w:val="28"/>
        </w:rPr>
      </w:pPr>
      <w:r w:rsidRPr="006E0251">
        <w:rPr>
          <w:color w:val="000000"/>
          <w:sz w:val="28"/>
          <w:szCs w:val="28"/>
          <w:lang w:val="en-US"/>
        </w:rPr>
        <w:t>T</w:t>
      </w:r>
      <w:r w:rsidRPr="006E0251">
        <w:rPr>
          <w:color w:val="000000"/>
          <w:sz w:val="28"/>
          <w:szCs w:val="28"/>
        </w:rPr>
        <w:t>табл=2,98 при α=0,01</w:t>
      </w:r>
      <w:r w:rsidR="006E0251">
        <w:rPr>
          <w:color w:val="000000"/>
          <w:sz w:val="28"/>
          <w:szCs w:val="28"/>
        </w:rPr>
        <w:t xml:space="preserve"> </w:t>
      </w:r>
      <w:r w:rsidRPr="006E0251">
        <w:rPr>
          <w:color w:val="000000"/>
          <w:sz w:val="28"/>
          <w:szCs w:val="28"/>
          <w:lang w:val="en-US"/>
        </w:rPr>
        <w:t>t</w:t>
      </w:r>
      <w:r w:rsidR="002F360C" w:rsidRPr="006E0251">
        <w:rPr>
          <w:color w:val="000000"/>
          <w:sz w:val="28"/>
          <w:szCs w:val="28"/>
        </w:rPr>
        <w:t xml:space="preserve">р </w:t>
      </w:r>
      <w:r w:rsidR="00211FEE" w:rsidRPr="006E0251">
        <w:rPr>
          <w:color w:val="000000"/>
          <w:sz w:val="28"/>
          <w:szCs w:val="28"/>
        </w:rPr>
        <w:t>&gt;</w:t>
      </w:r>
      <w:r w:rsidRPr="006E0251">
        <w:rPr>
          <w:color w:val="000000"/>
          <w:sz w:val="28"/>
          <w:szCs w:val="28"/>
        </w:rPr>
        <w:t xml:space="preserve"> </w:t>
      </w:r>
      <w:r w:rsidRPr="006E0251">
        <w:rPr>
          <w:color w:val="000000"/>
          <w:sz w:val="28"/>
          <w:szCs w:val="28"/>
          <w:lang w:val="en-US"/>
        </w:rPr>
        <w:t>T</w:t>
      </w:r>
      <w:r w:rsidRPr="006E0251">
        <w:rPr>
          <w:color w:val="000000"/>
          <w:sz w:val="28"/>
          <w:szCs w:val="28"/>
        </w:rPr>
        <w:t xml:space="preserve">табл., </w:t>
      </w:r>
      <w:r w:rsidR="00211FEE" w:rsidRPr="006E0251">
        <w:rPr>
          <w:color w:val="000000"/>
          <w:sz w:val="28"/>
          <w:szCs w:val="28"/>
        </w:rPr>
        <w:t xml:space="preserve">В исходном временном ряду существует </w:t>
      </w:r>
      <w:r w:rsidRPr="006E0251">
        <w:rPr>
          <w:color w:val="000000"/>
          <w:sz w:val="28"/>
          <w:szCs w:val="28"/>
        </w:rPr>
        <w:t>тенденция.</w:t>
      </w:r>
    </w:p>
    <w:p w:rsidR="00CC7C73" w:rsidRPr="006E0251" w:rsidRDefault="00CC7C73" w:rsidP="006E0251">
      <w:pPr>
        <w:spacing w:line="360" w:lineRule="auto"/>
        <w:ind w:firstLine="709"/>
        <w:jc w:val="both"/>
        <w:rPr>
          <w:color w:val="000000"/>
          <w:sz w:val="28"/>
          <w:szCs w:val="28"/>
        </w:rPr>
      </w:pPr>
      <w:r w:rsidRPr="006E0251">
        <w:rPr>
          <w:color w:val="000000"/>
          <w:sz w:val="28"/>
          <w:szCs w:val="28"/>
        </w:rPr>
        <w:t>Исследование случайного компонента проводится с целью решения 2-х основных задач: оценки правильности выбора трендовой модели и оценки стационарности случайного процесса.</w:t>
      </w:r>
    </w:p>
    <w:p w:rsidR="00CC7C73" w:rsidRPr="00690DE8" w:rsidRDefault="00CC7C73" w:rsidP="006E0251">
      <w:pPr>
        <w:spacing w:line="360" w:lineRule="auto"/>
        <w:ind w:firstLine="709"/>
        <w:jc w:val="both"/>
        <w:rPr>
          <w:color w:val="000000"/>
          <w:sz w:val="28"/>
          <w:szCs w:val="28"/>
        </w:rPr>
      </w:pPr>
      <w:r w:rsidRPr="006E0251">
        <w:rPr>
          <w:color w:val="000000"/>
          <w:sz w:val="28"/>
          <w:szCs w:val="28"/>
        </w:rPr>
        <w:t>Критерий серий, основанный на медиане выборки</w:t>
      </w:r>
    </w:p>
    <w:p w:rsidR="006E0251" w:rsidRPr="00690DE8" w:rsidRDefault="006E0251" w:rsidP="006E0251">
      <w:pPr>
        <w:spacing w:line="360" w:lineRule="auto"/>
        <w:ind w:firstLine="709"/>
        <w:jc w:val="both"/>
        <w:rPr>
          <w:color w:val="000000"/>
          <w:sz w:val="28"/>
          <w:szCs w:val="28"/>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949"/>
        <w:gridCol w:w="1026"/>
        <w:gridCol w:w="259"/>
        <w:gridCol w:w="1181"/>
        <w:gridCol w:w="1384"/>
        <w:gridCol w:w="1262"/>
        <w:gridCol w:w="178"/>
        <w:gridCol w:w="1273"/>
        <w:gridCol w:w="1093"/>
      </w:tblGrid>
      <w:tr w:rsidR="00CC7C73" w:rsidRPr="006E0251" w:rsidTr="006E0251">
        <w:trPr>
          <w:trHeight w:val="265"/>
        </w:trPr>
        <w:tc>
          <w:tcPr>
            <w:tcW w:w="905" w:type="dxa"/>
            <w:vMerge w:val="restart"/>
            <w:noWrap/>
            <w:vAlign w:val="bottom"/>
          </w:tcPr>
          <w:p w:rsidR="00CC7C73" w:rsidRPr="006E0251" w:rsidRDefault="00CC7C73" w:rsidP="006E0251">
            <w:pPr>
              <w:spacing w:line="360" w:lineRule="auto"/>
              <w:jc w:val="both"/>
              <w:rPr>
                <w:color w:val="000000"/>
                <w:sz w:val="20"/>
                <w:szCs w:val="20"/>
              </w:rPr>
            </w:pPr>
          </w:p>
        </w:tc>
        <w:tc>
          <w:tcPr>
            <w:tcW w:w="6239" w:type="dxa"/>
            <w:gridSpan w:val="7"/>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Критерий серий, основанный на медиане выборки</w:t>
            </w:r>
          </w:p>
        </w:tc>
        <w:tc>
          <w:tcPr>
            <w:tcW w:w="1273" w:type="dxa"/>
            <w:noWrap/>
            <w:vAlign w:val="bottom"/>
          </w:tcPr>
          <w:p w:rsidR="00CC7C73" w:rsidRPr="006E0251" w:rsidRDefault="00CC7C73" w:rsidP="006E0251">
            <w:pPr>
              <w:spacing w:line="360" w:lineRule="auto"/>
              <w:jc w:val="both"/>
              <w:rPr>
                <w:color w:val="000000"/>
                <w:sz w:val="20"/>
                <w:szCs w:val="20"/>
              </w:rPr>
            </w:pPr>
          </w:p>
        </w:tc>
        <w:tc>
          <w:tcPr>
            <w:tcW w:w="1093"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trHeight w:val="265"/>
        </w:trPr>
        <w:tc>
          <w:tcPr>
            <w:tcW w:w="905" w:type="dxa"/>
            <w:vMerge/>
            <w:noWrap/>
            <w:vAlign w:val="bottom"/>
          </w:tcPr>
          <w:p w:rsidR="00CC7C73" w:rsidRPr="006E0251" w:rsidRDefault="00CC7C73" w:rsidP="006E0251">
            <w:pPr>
              <w:spacing w:line="360" w:lineRule="auto"/>
              <w:jc w:val="both"/>
              <w:rPr>
                <w:color w:val="000000"/>
                <w:sz w:val="20"/>
                <w:szCs w:val="20"/>
              </w:rPr>
            </w:pP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у</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утеор</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ε</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Критерий серий</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Критерий восх и нисх серий</w:t>
            </w: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-10494,92571</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10500,92571</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93</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-5894,36571</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5987,36571</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693</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-1293,80571</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1986,80571</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4</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3554</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3306,75429</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247,24571</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5</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7350</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7907,31429</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-557,31429</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9012</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12507,87429</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-3495,87429</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7</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10751</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17108,43429</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-6357,43429</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r>
      <w:tr w:rsidR="00CC7C73" w:rsidRPr="006E0251" w:rsidTr="006E0251">
        <w:trPr>
          <w:trHeight w:val="330"/>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8</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11157,5</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21708,99429</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-10551,49429</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9</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16838,5</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26309,55429</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-9471,05429</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10</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21671,2</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30910,11429</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-9238,91429</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11</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30485,2</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35510,67429</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-5025,47429</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12</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39031,3</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40111,23429</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-1079,93429</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13</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54365,1</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44711,79429</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9653,30571</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14</w:t>
            </w:r>
          </w:p>
        </w:tc>
        <w:tc>
          <w:tcPr>
            <w:tcW w:w="949"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66714,2</w:t>
            </w:r>
          </w:p>
        </w:tc>
        <w:tc>
          <w:tcPr>
            <w:tcW w:w="3850"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49312,35429</w:t>
            </w:r>
          </w:p>
        </w:tc>
        <w:tc>
          <w:tcPr>
            <w:tcW w:w="1440"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17401,84571</w:t>
            </w:r>
          </w:p>
        </w:tc>
        <w:tc>
          <w:tcPr>
            <w:tcW w:w="127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c>
          <w:tcPr>
            <w:tcW w:w="1093"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w:t>
            </w:r>
          </w:p>
        </w:tc>
      </w:tr>
      <w:tr w:rsidR="00CC7C73" w:rsidRPr="006E0251" w:rsidTr="006E0251">
        <w:trPr>
          <w:trHeight w:val="265"/>
        </w:trPr>
        <w:tc>
          <w:tcPr>
            <w:tcW w:w="905" w:type="dxa"/>
            <w:noWrap/>
            <w:vAlign w:val="bottom"/>
          </w:tcPr>
          <w:p w:rsidR="00CC7C73" w:rsidRPr="006E0251" w:rsidRDefault="00CC7C73" w:rsidP="006E0251">
            <w:pPr>
              <w:spacing w:line="360" w:lineRule="auto"/>
              <w:jc w:val="both"/>
              <w:rPr>
                <w:color w:val="000000"/>
                <w:sz w:val="20"/>
                <w:szCs w:val="20"/>
              </w:rPr>
            </w:pPr>
          </w:p>
        </w:tc>
        <w:tc>
          <w:tcPr>
            <w:tcW w:w="949" w:type="dxa"/>
            <w:noWrap/>
            <w:vAlign w:val="bottom"/>
          </w:tcPr>
          <w:p w:rsidR="00CC7C73" w:rsidRPr="006E0251" w:rsidRDefault="00CC7C73" w:rsidP="006E0251">
            <w:pPr>
              <w:spacing w:line="360" w:lineRule="auto"/>
              <w:jc w:val="both"/>
              <w:rPr>
                <w:color w:val="000000"/>
                <w:sz w:val="20"/>
                <w:szCs w:val="20"/>
              </w:rPr>
            </w:pPr>
          </w:p>
        </w:tc>
        <w:tc>
          <w:tcPr>
            <w:tcW w:w="3850" w:type="dxa"/>
            <w:gridSpan w:val="4"/>
            <w:noWrap/>
            <w:vAlign w:val="bottom"/>
          </w:tcPr>
          <w:p w:rsidR="00CC7C73" w:rsidRPr="006E0251" w:rsidRDefault="00CC7C73" w:rsidP="006E0251">
            <w:pPr>
              <w:spacing w:line="360" w:lineRule="auto"/>
              <w:jc w:val="both"/>
              <w:rPr>
                <w:color w:val="000000"/>
                <w:sz w:val="20"/>
                <w:szCs w:val="20"/>
              </w:rPr>
            </w:pPr>
          </w:p>
        </w:tc>
        <w:tc>
          <w:tcPr>
            <w:tcW w:w="1440" w:type="dxa"/>
            <w:gridSpan w:val="2"/>
            <w:noWrap/>
            <w:vAlign w:val="bottom"/>
          </w:tcPr>
          <w:p w:rsidR="00CC7C73" w:rsidRPr="006E0251" w:rsidRDefault="00CC7C73" w:rsidP="006E0251">
            <w:pPr>
              <w:spacing w:line="360" w:lineRule="auto"/>
              <w:jc w:val="both"/>
              <w:rPr>
                <w:color w:val="000000"/>
                <w:sz w:val="20"/>
                <w:szCs w:val="20"/>
              </w:rPr>
            </w:pPr>
          </w:p>
        </w:tc>
        <w:tc>
          <w:tcPr>
            <w:tcW w:w="1273" w:type="dxa"/>
            <w:noWrap/>
            <w:vAlign w:val="bottom"/>
          </w:tcPr>
          <w:p w:rsidR="00CC7C73" w:rsidRPr="006E0251" w:rsidRDefault="00CC7C73" w:rsidP="006E0251">
            <w:pPr>
              <w:spacing w:line="360" w:lineRule="auto"/>
              <w:jc w:val="both"/>
              <w:rPr>
                <w:color w:val="000000"/>
                <w:sz w:val="20"/>
                <w:szCs w:val="20"/>
              </w:rPr>
            </w:pPr>
          </w:p>
        </w:tc>
        <w:tc>
          <w:tcPr>
            <w:tcW w:w="1093"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gridAfter w:val="4"/>
          <w:wAfter w:w="3806" w:type="dxa"/>
          <w:trHeight w:val="265"/>
        </w:trPr>
        <w:tc>
          <w:tcPr>
            <w:tcW w:w="2880" w:type="dxa"/>
            <w:gridSpan w:val="3"/>
            <w:noWrap/>
            <w:vAlign w:val="bottom"/>
          </w:tcPr>
          <w:p w:rsidR="00CC7C73" w:rsidRPr="006E0251" w:rsidRDefault="00CC7C73" w:rsidP="006E0251">
            <w:pPr>
              <w:spacing w:line="360" w:lineRule="auto"/>
              <w:jc w:val="both"/>
              <w:rPr>
                <w:color w:val="000000"/>
                <w:sz w:val="20"/>
                <w:szCs w:val="20"/>
                <w:lang w:val="en-US"/>
              </w:rPr>
            </w:pPr>
            <w:r w:rsidRPr="006E0251">
              <w:rPr>
                <w:color w:val="000000"/>
                <w:sz w:val="20"/>
                <w:szCs w:val="20"/>
              </w:rPr>
              <w:t xml:space="preserve">Kmax=7 </w:t>
            </w:r>
            <w:r w:rsidRPr="006E0251">
              <w:rPr>
                <w:color w:val="000000"/>
                <w:sz w:val="20"/>
                <w:szCs w:val="20"/>
                <w:lang w:val="en-US"/>
              </w:rPr>
              <w:t>&lt; 12,0089</w:t>
            </w:r>
          </w:p>
        </w:tc>
        <w:tc>
          <w:tcPr>
            <w:tcW w:w="1440" w:type="dxa"/>
            <w:gridSpan w:val="2"/>
            <w:noWrap/>
            <w:vAlign w:val="bottom"/>
          </w:tcPr>
          <w:p w:rsidR="00CC7C73" w:rsidRPr="006E0251" w:rsidRDefault="00CC7C73" w:rsidP="006E0251">
            <w:pPr>
              <w:spacing w:line="360" w:lineRule="auto"/>
              <w:jc w:val="both"/>
              <w:rPr>
                <w:color w:val="000000"/>
                <w:sz w:val="20"/>
                <w:szCs w:val="20"/>
              </w:rPr>
            </w:pPr>
          </w:p>
        </w:tc>
        <w:tc>
          <w:tcPr>
            <w:tcW w:w="1384"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gridAfter w:val="4"/>
          <w:wAfter w:w="3806" w:type="dxa"/>
          <w:trHeight w:val="265"/>
        </w:trPr>
        <w:tc>
          <w:tcPr>
            <w:tcW w:w="2880" w:type="dxa"/>
            <w:gridSpan w:val="3"/>
            <w:noWrap/>
            <w:vAlign w:val="bottom"/>
          </w:tcPr>
          <w:p w:rsidR="00CC7C73" w:rsidRPr="006E0251" w:rsidRDefault="00CC7C73" w:rsidP="006E0251">
            <w:pPr>
              <w:spacing w:line="360" w:lineRule="auto"/>
              <w:jc w:val="both"/>
              <w:rPr>
                <w:color w:val="000000"/>
                <w:sz w:val="20"/>
                <w:szCs w:val="20"/>
                <w:lang w:val="en-US"/>
              </w:rPr>
            </w:pPr>
            <w:r w:rsidRPr="006E0251">
              <w:rPr>
                <w:color w:val="000000"/>
                <w:sz w:val="20"/>
                <w:szCs w:val="20"/>
              </w:rPr>
              <w:t xml:space="preserve"> V=3</w:t>
            </w:r>
            <w:r w:rsidRPr="006E0251">
              <w:rPr>
                <w:color w:val="000000"/>
                <w:sz w:val="20"/>
                <w:szCs w:val="20"/>
                <w:lang w:val="en-US"/>
              </w:rPr>
              <w:t xml:space="preserve"> &lt; 3,9666</w:t>
            </w:r>
          </w:p>
        </w:tc>
        <w:tc>
          <w:tcPr>
            <w:tcW w:w="1440" w:type="dxa"/>
            <w:gridSpan w:val="2"/>
            <w:noWrap/>
            <w:vAlign w:val="bottom"/>
          </w:tcPr>
          <w:p w:rsidR="00CC7C73" w:rsidRPr="006E0251" w:rsidRDefault="00CC7C73" w:rsidP="006E0251">
            <w:pPr>
              <w:spacing w:line="360" w:lineRule="auto"/>
              <w:jc w:val="both"/>
              <w:rPr>
                <w:color w:val="000000"/>
                <w:sz w:val="20"/>
                <w:szCs w:val="20"/>
              </w:rPr>
            </w:pPr>
          </w:p>
        </w:tc>
        <w:tc>
          <w:tcPr>
            <w:tcW w:w="1384"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gridAfter w:val="4"/>
          <w:wAfter w:w="3806" w:type="dxa"/>
          <w:trHeight w:val="265"/>
        </w:trPr>
        <w:tc>
          <w:tcPr>
            <w:tcW w:w="4320" w:type="dxa"/>
            <w:gridSpan w:val="5"/>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отклонения уровней не случайны</w:t>
            </w:r>
          </w:p>
        </w:tc>
        <w:tc>
          <w:tcPr>
            <w:tcW w:w="1384"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gridAfter w:val="4"/>
          <w:wAfter w:w="3806" w:type="dxa"/>
          <w:trHeight w:val="265"/>
        </w:trPr>
        <w:tc>
          <w:tcPr>
            <w:tcW w:w="2880" w:type="dxa"/>
            <w:gridSpan w:val="3"/>
            <w:noWrap/>
            <w:vAlign w:val="bottom"/>
          </w:tcPr>
          <w:p w:rsidR="00CC7C73" w:rsidRPr="006E0251" w:rsidRDefault="00CC7C73" w:rsidP="006E0251">
            <w:pPr>
              <w:spacing w:line="360" w:lineRule="auto"/>
              <w:jc w:val="both"/>
              <w:rPr>
                <w:color w:val="000000"/>
                <w:sz w:val="20"/>
                <w:szCs w:val="20"/>
              </w:rPr>
            </w:pPr>
          </w:p>
        </w:tc>
        <w:tc>
          <w:tcPr>
            <w:tcW w:w="1440" w:type="dxa"/>
            <w:gridSpan w:val="2"/>
            <w:noWrap/>
            <w:vAlign w:val="bottom"/>
          </w:tcPr>
          <w:p w:rsidR="00CC7C73" w:rsidRPr="006E0251" w:rsidRDefault="00CC7C73" w:rsidP="006E0251">
            <w:pPr>
              <w:spacing w:line="360" w:lineRule="auto"/>
              <w:jc w:val="both"/>
              <w:rPr>
                <w:color w:val="000000"/>
                <w:sz w:val="20"/>
                <w:szCs w:val="20"/>
              </w:rPr>
            </w:pPr>
          </w:p>
        </w:tc>
        <w:tc>
          <w:tcPr>
            <w:tcW w:w="1384"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gridAfter w:val="4"/>
          <w:wAfter w:w="3806" w:type="dxa"/>
          <w:trHeight w:val="265"/>
        </w:trPr>
        <w:tc>
          <w:tcPr>
            <w:tcW w:w="2880" w:type="dxa"/>
            <w:gridSpan w:val="3"/>
            <w:noWrap/>
            <w:vAlign w:val="bottom"/>
          </w:tcPr>
          <w:p w:rsidR="00CC7C73" w:rsidRPr="006E0251" w:rsidRDefault="00CC7C73" w:rsidP="006E0251">
            <w:pPr>
              <w:spacing w:line="360" w:lineRule="auto"/>
              <w:jc w:val="both"/>
              <w:rPr>
                <w:color w:val="000000"/>
                <w:sz w:val="20"/>
                <w:szCs w:val="20"/>
                <w:lang w:val="en-US"/>
              </w:rPr>
            </w:pPr>
            <w:r w:rsidRPr="006E0251">
              <w:rPr>
                <w:color w:val="000000"/>
                <w:sz w:val="20"/>
                <w:szCs w:val="20"/>
              </w:rPr>
              <w:t>Kmax</w:t>
            </w:r>
            <w:r w:rsidRPr="006E0251">
              <w:rPr>
                <w:color w:val="000000"/>
                <w:sz w:val="20"/>
                <w:szCs w:val="20"/>
                <w:lang w:val="en-US"/>
              </w:rPr>
              <w:t xml:space="preserve"> </w:t>
            </w:r>
            <w:r w:rsidRPr="006E0251">
              <w:rPr>
                <w:color w:val="000000"/>
                <w:sz w:val="20"/>
                <w:szCs w:val="20"/>
              </w:rPr>
              <w:t>=</w:t>
            </w:r>
            <w:r w:rsidRPr="006E0251">
              <w:rPr>
                <w:color w:val="000000"/>
                <w:sz w:val="20"/>
                <w:szCs w:val="20"/>
                <w:lang w:val="en-US"/>
              </w:rPr>
              <w:t xml:space="preserve"> </w:t>
            </w:r>
            <w:r w:rsidRPr="006E0251">
              <w:rPr>
                <w:color w:val="000000"/>
                <w:sz w:val="20"/>
                <w:szCs w:val="20"/>
              </w:rPr>
              <w:t>7</w:t>
            </w:r>
            <w:r w:rsidRPr="006E0251">
              <w:rPr>
                <w:color w:val="000000"/>
                <w:sz w:val="20"/>
                <w:szCs w:val="20"/>
                <w:lang w:val="en-US"/>
              </w:rPr>
              <w:t xml:space="preserve"> &gt; 6,115</w:t>
            </w:r>
          </w:p>
        </w:tc>
        <w:tc>
          <w:tcPr>
            <w:tcW w:w="1440" w:type="dxa"/>
            <w:gridSpan w:val="2"/>
            <w:noWrap/>
            <w:vAlign w:val="bottom"/>
          </w:tcPr>
          <w:p w:rsidR="00CC7C73" w:rsidRPr="006E0251" w:rsidRDefault="00CC7C73" w:rsidP="006E0251">
            <w:pPr>
              <w:spacing w:line="360" w:lineRule="auto"/>
              <w:jc w:val="both"/>
              <w:rPr>
                <w:color w:val="000000"/>
                <w:sz w:val="20"/>
                <w:szCs w:val="20"/>
              </w:rPr>
            </w:pPr>
          </w:p>
        </w:tc>
        <w:tc>
          <w:tcPr>
            <w:tcW w:w="1384"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gridAfter w:val="4"/>
          <w:wAfter w:w="3806" w:type="dxa"/>
          <w:trHeight w:val="265"/>
        </w:trPr>
        <w:tc>
          <w:tcPr>
            <w:tcW w:w="2880" w:type="dxa"/>
            <w:gridSpan w:val="3"/>
            <w:noWrap/>
            <w:vAlign w:val="bottom"/>
          </w:tcPr>
          <w:p w:rsidR="00CC7C73" w:rsidRPr="006E0251" w:rsidRDefault="00CC7C73" w:rsidP="006E0251">
            <w:pPr>
              <w:spacing w:line="360" w:lineRule="auto"/>
              <w:jc w:val="both"/>
              <w:rPr>
                <w:color w:val="000000"/>
                <w:sz w:val="20"/>
                <w:szCs w:val="20"/>
                <w:lang w:val="en-US"/>
              </w:rPr>
            </w:pPr>
            <w:r w:rsidRPr="006E0251">
              <w:rPr>
                <w:color w:val="000000"/>
                <w:sz w:val="20"/>
                <w:szCs w:val="20"/>
              </w:rPr>
              <w:t>v=4</w:t>
            </w:r>
            <w:r w:rsidRPr="006E0251">
              <w:rPr>
                <w:color w:val="000000"/>
                <w:sz w:val="20"/>
                <w:szCs w:val="20"/>
                <w:lang w:val="en-US"/>
              </w:rPr>
              <w:t xml:space="preserve"> &lt; 5</w:t>
            </w:r>
          </w:p>
        </w:tc>
        <w:tc>
          <w:tcPr>
            <w:tcW w:w="1440" w:type="dxa"/>
            <w:gridSpan w:val="2"/>
            <w:noWrap/>
            <w:vAlign w:val="bottom"/>
          </w:tcPr>
          <w:p w:rsidR="00CC7C73" w:rsidRPr="006E0251" w:rsidRDefault="00CC7C73" w:rsidP="006E0251">
            <w:pPr>
              <w:spacing w:line="360" w:lineRule="auto"/>
              <w:jc w:val="both"/>
              <w:rPr>
                <w:color w:val="000000"/>
                <w:sz w:val="20"/>
                <w:szCs w:val="20"/>
              </w:rPr>
            </w:pPr>
          </w:p>
        </w:tc>
        <w:tc>
          <w:tcPr>
            <w:tcW w:w="1384"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gridAfter w:val="4"/>
          <w:wAfter w:w="3806" w:type="dxa"/>
          <w:trHeight w:val="265"/>
        </w:trPr>
        <w:tc>
          <w:tcPr>
            <w:tcW w:w="2880" w:type="dxa"/>
            <w:gridSpan w:val="3"/>
            <w:noWrap/>
            <w:vAlign w:val="bottom"/>
          </w:tcPr>
          <w:p w:rsidR="00CC7C73" w:rsidRPr="006E0251" w:rsidRDefault="00CC7C73" w:rsidP="006E0251">
            <w:pPr>
              <w:spacing w:line="360" w:lineRule="auto"/>
              <w:jc w:val="both"/>
              <w:rPr>
                <w:color w:val="000000"/>
                <w:sz w:val="20"/>
                <w:szCs w:val="20"/>
              </w:rPr>
            </w:pPr>
          </w:p>
        </w:tc>
        <w:tc>
          <w:tcPr>
            <w:tcW w:w="1440" w:type="dxa"/>
            <w:gridSpan w:val="2"/>
            <w:noWrap/>
            <w:vAlign w:val="bottom"/>
          </w:tcPr>
          <w:p w:rsidR="00CC7C73" w:rsidRPr="006E0251" w:rsidRDefault="00CC7C73" w:rsidP="006E0251">
            <w:pPr>
              <w:spacing w:line="360" w:lineRule="auto"/>
              <w:jc w:val="both"/>
              <w:rPr>
                <w:color w:val="000000"/>
                <w:sz w:val="20"/>
                <w:szCs w:val="20"/>
              </w:rPr>
            </w:pPr>
          </w:p>
        </w:tc>
        <w:tc>
          <w:tcPr>
            <w:tcW w:w="1384"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gridAfter w:val="4"/>
          <w:wAfter w:w="3806" w:type="dxa"/>
          <w:trHeight w:val="265"/>
        </w:trPr>
        <w:tc>
          <w:tcPr>
            <w:tcW w:w="5704" w:type="dxa"/>
            <w:gridSpan w:val="6"/>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гипотеза о случайности подтверждается</w:t>
            </w:r>
          </w:p>
        </w:tc>
      </w:tr>
      <w:tr w:rsidR="00CC7C73" w:rsidRPr="006E0251" w:rsidTr="006E0251">
        <w:trPr>
          <w:gridAfter w:val="3"/>
          <w:wAfter w:w="2544" w:type="dxa"/>
          <w:trHeight w:val="265"/>
        </w:trPr>
        <w:tc>
          <w:tcPr>
            <w:tcW w:w="2880" w:type="dxa"/>
            <w:gridSpan w:val="3"/>
            <w:noWrap/>
            <w:vAlign w:val="bottom"/>
          </w:tcPr>
          <w:p w:rsidR="00CC7C73" w:rsidRPr="006E0251" w:rsidRDefault="00CC7C73" w:rsidP="006E0251">
            <w:pPr>
              <w:spacing w:line="360" w:lineRule="auto"/>
              <w:jc w:val="both"/>
              <w:rPr>
                <w:color w:val="000000"/>
                <w:sz w:val="20"/>
                <w:szCs w:val="20"/>
              </w:rPr>
            </w:pPr>
          </w:p>
        </w:tc>
        <w:tc>
          <w:tcPr>
            <w:tcW w:w="259" w:type="dxa"/>
            <w:noWrap/>
            <w:vAlign w:val="bottom"/>
          </w:tcPr>
          <w:p w:rsidR="00CC7C73" w:rsidRPr="006E0251" w:rsidRDefault="00CC7C73" w:rsidP="006E0251">
            <w:pPr>
              <w:spacing w:line="360" w:lineRule="auto"/>
              <w:jc w:val="both"/>
              <w:rPr>
                <w:color w:val="000000"/>
                <w:sz w:val="20"/>
                <w:szCs w:val="20"/>
              </w:rPr>
            </w:pPr>
          </w:p>
        </w:tc>
        <w:tc>
          <w:tcPr>
            <w:tcW w:w="3827" w:type="dxa"/>
            <w:gridSpan w:val="3"/>
            <w:noWrap/>
            <w:vAlign w:val="bottom"/>
          </w:tcPr>
          <w:p w:rsidR="00CC7C73" w:rsidRPr="006E0251" w:rsidRDefault="00CC7C73" w:rsidP="006E0251">
            <w:pPr>
              <w:spacing w:line="360" w:lineRule="auto"/>
              <w:jc w:val="both"/>
              <w:rPr>
                <w:color w:val="000000"/>
                <w:sz w:val="20"/>
                <w:szCs w:val="20"/>
              </w:rPr>
            </w:pPr>
          </w:p>
        </w:tc>
      </w:tr>
    </w:tbl>
    <w:p w:rsidR="00CC7C73" w:rsidRPr="006E0251" w:rsidRDefault="00CC7C73" w:rsidP="006E0251">
      <w:pPr>
        <w:spacing w:line="360" w:lineRule="auto"/>
        <w:ind w:firstLine="709"/>
        <w:jc w:val="both"/>
        <w:rPr>
          <w:color w:val="000000"/>
          <w:sz w:val="28"/>
          <w:szCs w:val="28"/>
        </w:rPr>
      </w:pP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397"/>
        <w:gridCol w:w="1026"/>
        <w:gridCol w:w="1625"/>
        <w:gridCol w:w="41"/>
        <w:gridCol w:w="385"/>
        <w:gridCol w:w="686"/>
        <w:gridCol w:w="579"/>
        <w:gridCol w:w="222"/>
        <w:gridCol w:w="33"/>
        <w:gridCol w:w="1266"/>
        <w:gridCol w:w="986"/>
      </w:tblGrid>
      <w:tr w:rsidR="00CC7C73" w:rsidRPr="006E0251" w:rsidTr="006E0251">
        <w:trPr>
          <w:trHeight w:val="303"/>
        </w:trPr>
        <w:tc>
          <w:tcPr>
            <w:tcW w:w="6960" w:type="dxa"/>
            <w:gridSpan w:val="8"/>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Критерий min и max пиков и ям</w:t>
            </w:r>
          </w:p>
        </w:tc>
        <w:tc>
          <w:tcPr>
            <w:tcW w:w="221" w:type="dxa"/>
            <w:noWrap/>
            <w:vAlign w:val="bottom"/>
          </w:tcPr>
          <w:p w:rsidR="00CC7C73" w:rsidRPr="006E0251" w:rsidRDefault="00CC7C73" w:rsidP="006E0251">
            <w:pPr>
              <w:spacing w:line="360" w:lineRule="auto"/>
              <w:jc w:val="both"/>
              <w:rPr>
                <w:color w:val="000000"/>
                <w:sz w:val="20"/>
                <w:szCs w:val="20"/>
              </w:rPr>
            </w:pPr>
          </w:p>
        </w:tc>
        <w:tc>
          <w:tcPr>
            <w:tcW w:w="1221" w:type="dxa"/>
            <w:gridSpan w:val="2"/>
            <w:noWrap/>
            <w:vAlign w:val="bottom"/>
          </w:tcPr>
          <w:p w:rsidR="00CC7C73" w:rsidRPr="006E0251" w:rsidRDefault="00CC7C73" w:rsidP="006E0251">
            <w:pPr>
              <w:spacing w:line="360" w:lineRule="auto"/>
              <w:jc w:val="both"/>
              <w:rPr>
                <w:color w:val="000000"/>
                <w:sz w:val="20"/>
                <w:szCs w:val="20"/>
              </w:rPr>
            </w:pPr>
          </w:p>
        </w:tc>
        <w:tc>
          <w:tcPr>
            <w:tcW w:w="986"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trHeight w:val="303"/>
        </w:trPr>
        <w:tc>
          <w:tcPr>
            <w:tcW w:w="2618"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As</w:t>
            </w:r>
            <w:r w:rsidRPr="006E0251">
              <w:rPr>
                <w:color w:val="000000"/>
                <w:sz w:val="20"/>
                <w:szCs w:val="20"/>
                <w:lang w:val="en-US"/>
              </w:rPr>
              <w:t xml:space="preserve"> </w:t>
            </w:r>
            <w:r w:rsidRPr="006E0251">
              <w:rPr>
                <w:color w:val="000000"/>
                <w:sz w:val="20"/>
                <w:szCs w:val="20"/>
              </w:rPr>
              <w:t>=</w:t>
            </w:r>
            <w:r w:rsidRPr="006E0251">
              <w:rPr>
                <w:color w:val="000000"/>
                <w:sz w:val="20"/>
                <w:szCs w:val="20"/>
                <w:lang w:val="en-US"/>
              </w:rPr>
              <w:t xml:space="preserve"> </w:t>
            </w:r>
            <w:r w:rsidRPr="006E0251">
              <w:rPr>
                <w:color w:val="000000"/>
                <w:sz w:val="20"/>
                <w:szCs w:val="20"/>
              </w:rPr>
              <w:t>0,585455914</w:t>
            </w:r>
          </w:p>
        </w:tc>
        <w:tc>
          <w:tcPr>
            <w:tcW w:w="2651"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δAs=0,553066319</w:t>
            </w:r>
          </w:p>
        </w:tc>
        <w:tc>
          <w:tcPr>
            <w:tcW w:w="1112" w:type="dxa"/>
            <w:gridSpan w:val="3"/>
            <w:noWrap/>
            <w:vAlign w:val="bottom"/>
          </w:tcPr>
          <w:p w:rsidR="00CC7C73" w:rsidRPr="006E0251" w:rsidRDefault="00CC7C73" w:rsidP="006E0251">
            <w:pPr>
              <w:spacing w:line="360" w:lineRule="auto"/>
              <w:jc w:val="both"/>
              <w:rPr>
                <w:color w:val="000000"/>
                <w:sz w:val="20"/>
                <w:szCs w:val="20"/>
              </w:rPr>
            </w:pPr>
          </w:p>
        </w:tc>
        <w:tc>
          <w:tcPr>
            <w:tcW w:w="2022" w:type="dxa"/>
            <w:gridSpan w:val="4"/>
            <w:noWrap/>
            <w:vAlign w:val="bottom"/>
          </w:tcPr>
          <w:p w:rsidR="00CC7C73" w:rsidRPr="006E0251" w:rsidRDefault="00CC7C73" w:rsidP="006E0251">
            <w:pPr>
              <w:spacing w:line="360" w:lineRule="auto"/>
              <w:jc w:val="both"/>
              <w:rPr>
                <w:color w:val="000000"/>
                <w:sz w:val="20"/>
                <w:szCs w:val="20"/>
              </w:rPr>
            </w:pPr>
          </w:p>
        </w:tc>
        <w:tc>
          <w:tcPr>
            <w:tcW w:w="986"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trHeight w:val="303"/>
        </w:trPr>
        <w:tc>
          <w:tcPr>
            <w:tcW w:w="2618"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Es</w:t>
            </w:r>
            <w:r w:rsidRPr="006E0251">
              <w:rPr>
                <w:color w:val="000000"/>
                <w:sz w:val="20"/>
                <w:szCs w:val="20"/>
                <w:lang w:val="en-US"/>
              </w:rPr>
              <w:t xml:space="preserve"> </w:t>
            </w:r>
            <w:r w:rsidRPr="006E0251">
              <w:rPr>
                <w:color w:val="000000"/>
                <w:sz w:val="20"/>
                <w:szCs w:val="20"/>
              </w:rPr>
              <w:t>=</w:t>
            </w:r>
            <w:r w:rsidRPr="006E0251">
              <w:rPr>
                <w:color w:val="000000"/>
                <w:sz w:val="20"/>
                <w:szCs w:val="20"/>
                <w:lang w:val="en-US"/>
              </w:rPr>
              <w:t xml:space="preserve"> </w:t>
            </w:r>
            <w:r w:rsidRPr="006E0251">
              <w:rPr>
                <w:color w:val="000000"/>
                <w:sz w:val="20"/>
                <w:szCs w:val="20"/>
              </w:rPr>
              <w:t>-0,575714598</w:t>
            </w:r>
          </w:p>
        </w:tc>
        <w:tc>
          <w:tcPr>
            <w:tcW w:w="2651" w:type="dxa"/>
            <w:gridSpan w:val="2"/>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δEs=0,901388454</w:t>
            </w:r>
          </w:p>
        </w:tc>
        <w:tc>
          <w:tcPr>
            <w:tcW w:w="1112" w:type="dxa"/>
            <w:gridSpan w:val="3"/>
            <w:noWrap/>
            <w:vAlign w:val="bottom"/>
          </w:tcPr>
          <w:p w:rsidR="00CC7C73" w:rsidRPr="006E0251" w:rsidRDefault="00CC7C73" w:rsidP="006E0251">
            <w:pPr>
              <w:spacing w:line="360" w:lineRule="auto"/>
              <w:jc w:val="both"/>
              <w:rPr>
                <w:color w:val="000000"/>
                <w:sz w:val="20"/>
                <w:szCs w:val="20"/>
              </w:rPr>
            </w:pPr>
          </w:p>
        </w:tc>
        <w:tc>
          <w:tcPr>
            <w:tcW w:w="2022" w:type="dxa"/>
            <w:gridSpan w:val="4"/>
            <w:noWrap/>
            <w:vAlign w:val="bottom"/>
          </w:tcPr>
          <w:p w:rsidR="00CC7C73" w:rsidRPr="006E0251" w:rsidRDefault="00CC7C73" w:rsidP="006E0251">
            <w:pPr>
              <w:spacing w:line="360" w:lineRule="auto"/>
              <w:jc w:val="both"/>
              <w:rPr>
                <w:color w:val="000000"/>
                <w:sz w:val="20"/>
                <w:szCs w:val="20"/>
              </w:rPr>
            </w:pPr>
          </w:p>
        </w:tc>
        <w:tc>
          <w:tcPr>
            <w:tcW w:w="986"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trHeight w:val="303"/>
        </w:trPr>
        <w:tc>
          <w:tcPr>
            <w:tcW w:w="2618" w:type="dxa"/>
            <w:gridSpan w:val="2"/>
            <w:noWrap/>
            <w:vAlign w:val="bottom"/>
          </w:tcPr>
          <w:p w:rsidR="00CC7C73" w:rsidRPr="006E0251" w:rsidRDefault="00CC7C73" w:rsidP="006E0251">
            <w:pPr>
              <w:spacing w:line="360" w:lineRule="auto"/>
              <w:jc w:val="both"/>
              <w:rPr>
                <w:color w:val="000000"/>
                <w:sz w:val="20"/>
                <w:szCs w:val="20"/>
              </w:rPr>
            </w:pPr>
          </w:p>
        </w:tc>
        <w:tc>
          <w:tcPr>
            <w:tcW w:w="2651" w:type="dxa"/>
            <w:gridSpan w:val="2"/>
            <w:noWrap/>
            <w:vAlign w:val="bottom"/>
          </w:tcPr>
          <w:p w:rsidR="00CC7C73" w:rsidRPr="006E0251" w:rsidRDefault="00CC7C73" w:rsidP="006E0251">
            <w:pPr>
              <w:spacing w:line="360" w:lineRule="auto"/>
              <w:jc w:val="both"/>
              <w:rPr>
                <w:color w:val="000000"/>
                <w:sz w:val="20"/>
                <w:szCs w:val="20"/>
              </w:rPr>
            </w:pPr>
          </w:p>
        </w:tc>
        <w:tc>
          <w:tcPr>
            <w:tcW w:w="1112" w:type="dxa"/>
            <w:gridSpan w:val="3"/>
            <w:noWrap/>
            <w:vAlign w:val="bottom"/>
          </w:tcPr>
          <w:p w:rsidR="00CC7C73" w:rsidRPr="006E0251" w:rsidRDefault="00CC7C73" w:rsidP="006E0251">
            <w:pPr>
              <w:spacing w:line="360" w:lineRule="auto"/>
              <w:jc w:val="both"/>
              <w:rPr>
                <w:color w:val="000000"/>
                <w:sz w:val="20"/>
                <w:szCs w:val="20"/>
              </w:rPr>
            </w:pPr>
          </w:p>
        </w:tc>
        <w:tc>
          <w:tcPr>
            <w:tcW w:w="2022" w:type="dxa"/>
            <w:gridSpan w:val="4"/>
            <w:noWrap/>
            <w:vAlign w:val="bottom"/>
          </w:tcPr>
          <w:p w:rsidR="00CC7C73" w:rsidRPr="006E0251" w:rsidRDefault="00CC7C73" w:rsidP="006E0251">
            <w:pPr>
              <w:spacing w:line="360" w:lineRule="auto"/>
              <w:jc w:val="both"/>
              <w:rPr>
                <w:color w:val="000000"/>
                <w:sz w:val="20"/>
                <w:szCs w:val="20"/>
              </w:rPr>
            </w:pPr>
          </w:p>
        </w:tc>
        <w:tc>
          <w:tcPr>
            <w:tcW w:w="986"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trHeight w:val="303"/>
        </w:trPr>
        <w:tc>
          <w:tcPr>
            <w:tcW w:w="2618" w:type="dxa"/>
            <w:gridSpan w:val="2"/>
            <w:noWrap/>
            <w:vAlign w:val="bottom"/>
          </w:tcPr>
          <w:p w:rsidR="00CC7C73" w:rsidRPr="006E0251" w:rsidRDefault="00CC7C73" w:rsidP="006E0251">
            <w:pPr>
              <w:spacing w:line="360" w:lineRule="auto"/>
              <w:jc w:val="both"/>
              <w:rPr>
                <w:color w:val="000000"/>
                <w:sz w:val="20"/>
                <w:szCs w:val="20"/>
                <w:lang w:val="en-US"/>
              </w:rPr>
            </w:pPr>
            <w:r w:rsidRPr="006E0251">
              <w:rPr>
                <w:color w:val="000000"/>
                <w:sz w:val="20"/>
                <w:szCs w:val="20"/>
                <w:lang w:val="en-US"/>
              </w:rPr>
              <w:t>As &lt; 1,5</w:t>
            </w:r>
            <w:r w:rsidRPr="006E0251">
              <w:rPr>
                <w:color w:val="000000"/>
                <w:sz w:val="20"/>
                <w:szCs w:val="20"/>
              </w:rPr>
              <w:t xml:space="preserve"> δAs</w:t>
            </w:r>
            <w:r w:rsidRPr="006E0251">
              <w:rPr>
                <w:color w:val="000000"/>
                <w:sz w:val="20"/>
                <w:szCs w:val="20"/>
                <w:lang w:val="en-US"/>
              </w:rPr>
              <w:t xml:space="preserve"> = </w:t>
            </w:r>
            <w:r w:rsidRPr="006E0251">
              <w:rPr>
                <w:color w:val="000000"/>
                <w:sz w:val="20"/>
                <w:szCs w:val="20"/>
              </w:rPr>
              <w:t>0,829599478</w:t>
            </w:r>
          </w:p>
        </w:tc>
        <w:tc>
          <w:tcPr>
            <w:tcW w:w="2651" w:type="dxa"/>
            <w:gridSpan w:val="2"/>
            <w:noWrap/>
            <w:vAlign w:val="bottom"/>
          </w:tcPr>
          <w:p w:rsidR="00CC7C73" w:rsidRPr="006E0251" w:rsidRDefault="00CC7C73" w:rsidP="006E0251">
            <w:pPr>
              <w:spacing w:line="360" w:lineRule="auto"/>
              <w:jc w:val="both"/>
              <w:rPr>
                <w:color w:val="000000"/>
                <w:sz w:val="20"/>
                <w:szCs w:val="20"/>
              </w:rPr>
            </w:pPr>
          </w:p>
        </w:tc>
        <w:tc>
          <w:tcPr>
            <w:tcW w:w="1112" w:type="dxa"/>
            <w:gridSpan w:val="3"/>
            <w:noWrap/>
            <w:vAlign w:val="bottom"/>
          </w:tcPr>
          <w:p w:rsidR="00CC7C73" w:rsidRPr="006E0251" w:rsidRDefault="00CC7C73" w:rsidP="006E0251">
            <w:pPr>
              <w:spacing w:line="360" w:lineRule="auto"/>
              <w:jc w:val="both"/>
              <w:rPr>
                <w:color w:val="000000"/>
                <w:sz w:val="20"/>
                <w:szCs w:val="20"/>
              </w:rPr>
            </w:pPr>
          </w:p>
        </w:tc>
        <w:tc>
          <w:tcPr>
            <w:tcW w:w="2022" w:type="dxa"/>
            <w:gridSpan w:val="4"/>
            <w:noWrap/>
            <w:vAlign w:val="bottom"/>
          </w:tcPr>
          <w:p w:rsidR="00CC7C73" w:rsidRPr="006E0251" w:rsidRDefault="00CC7C73" w:rsidP="006E0251">
            <w:pPr>
              <w:spacing w:line="360" w:lineRule="auto"/>
              <w:jc w:val="both"/>
              <w:rPr>
                <w:color w:val="000000"/>
                <w:sz w:val="20"/>
                <w:szCs w:val="20"/>
              </w:rPr>
            </w:pPr>
          </w:p>
        </w:tc>
        <w:tc>
          <w:tcPr>
            <w:tcW w:w="986"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trHeight w:val="303"/>
        </w:trPr>
        <w:tc>
          <w:tcPr>
            <w:tcW w:w="3644" w:type="dxa"/>
            <w:gridSpan w:val="3"/>
            <w:noWrap/>
            <w:vAlign w:val="bottom"/>
          </w:tcPr>
          <w:p w:rsidR="00CC7C73" w:rsidRPr="006E0251" w:rsidRDefault="00CC7C73" w:rsidP="006E0251">
            <w:pPr>
              <w:spacing w:line="360" w:lineRule="auto"/>
              <w:jc w:val="both"/>
              <w:rPr>
                <w:color w:val="000000"/>
                <w:sz w:val="20"/>
                <w:szCs w:val="20"/>
                <w:lang w:val="en-US"/>
              </w:rPr>
            </w:pPr>
            <w:r w:rsidRPr="006E0251">
              <w:rPr>
                <w:color w:val="000000"/>
                <w:sz w:val="20"/>
                <w:szCs w:val="20"/>
                <w:lang w:val="en-US"/>
              </w:rPr>
              <w:t>Es-(6/(n+1))=</w:t>
            </w:r>
            <w:r w:rsidRPr="006E0251">
              <w:rPr>
                <w:color w:val="000000"/>
                <w:sz w:val="20"/>
                <w:szCs w:val="20"/>
              </w:rPr>
              <w:t xml:space="preserve"> -0,975714598</w:t>
            </w:r>
            <w:r w:rsidRPr="006E0251">
              <w:rPr>
                <w:color w:val="000000"/>
                <w:sz w:val="20"/>
                <w:szCs w:val="20"/>
                <w:lang w:val="en-US"/>
              </w:rPr>
              <w:t xml:space="preserve"> &lt; 1,5</w:t>
            </w:r>
            <w:r w:rsidRPr="006E0251">
              <w:rPr>
                <w:color w:val="000000"/>
                <w:sz w:val="20"/>
                <w:szCs w:val="20"/>
              </w:rPr>
              <w:t xml:space="preserve"> δEs</w:t>
            </w:r>
            <w:r w:rsidRPr="006E0251">
              <w:rPr>
                <w:color w:val="000000"/>
                <w:sz w:val="20"/>
                <w:szCs w:val="20"/>
                <w:lang w:val="en-US"/>
              </w:rPr>
              <w:t>=</w:t>
            </w:r>
            <w:r w:rsidRPr="006E0251">
              <w:rPr>
                <w:color w:val="000000"/>
                <w:sz w:val="20"/>
                <w:szCs w:val="20"/>
              </w:rPr>
              <w:t>1,352082681</w:t>
            </w:r>
          </w:p>
        </w:tc>
        <w:tc>
          <w:tcPr>
            <w:tcW w:w="1625" w:type="dxa"/>
            <w:noWrap/>
            <w:vAlign w:val="bottom"/>
          </w:tcPr>
          <w:p w:rsidR="00CC7C73" w:rsidRPr="006E0251" w:rsidRDefault="00CC7C73" w:rsidP="006E0251">
            <w:pPr>
              <w:spacing w:line="360" w:lineRule="auto"/>
              <w:jc w:val="both"/>
              <w:rPr>
                <w:color w:val="000000"/>
                <w:sz w:val="20"/>
                <w:szCs w:val="20"/>
              </w:rPr>
            </w:pPr>
          </w:p>
        </w:tc>
        <w:tc>
          <w:tcPr>
            <w:tcW w:w="1112" w:type="dxa"/>
            <w:gridSpan w:val="3"/>
            <w:noWrap/>
            <w:vAlign w:val="bottom"/>
          </w:tcPr>
          <w:p w:rsidR="00CC7C73" w:rsidRPr="006E0251" w:rsidRDefault="00CC7C73" w:rsidP="006E0251">
            <w:pPr>
              <w:spacing w:line="360" w:lineRule="auto"/>
              <w:jc w:val="both"/>
              <w:rPr>
                <w:color w:val="000000"/>
                <w:sz w:val="20"/>
                <w:szCs w:val="20"/>
              </w:rPr>
            </w:pPr>
          </w:p>
        </w:tc>
        <w:tc>
          <w:tcPr>
            <w:tcW w:w="2022" w:type="dxa"/>
            <w:gridSpan w:val="4"/>
            <w:noWrap/>
            <w:vAlign w:val="bottom"/>
          </w:tcPr>
          <w:p w:rsidR="00CC7C73" w:rsidRPr="006E0251" w:rsidRDefault="00CC7C73" w:rsidP="006E0251">
            <w:pPr>
              <w:spacing w:line="360" w:lineRule="auto"/>
              <w:jc w:val="both"/>
              <w:rPr>
                <w:color w:val="000000"/>
                <w:sz w:val="20"/>
                <w:szCs w:val="20"/>
              </w:rPr>
            </w:pPr>
          </w:p>
        </w:tc>
        <w:tc>
          <w:tcPr>
            <w:tcW w:w="986"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trHeight w:val="303"/>
        </w:trPr>
        <w:tc>
          <w:tcPr>
            <w:tcW w:w="221" w:type="dxa"/>
            <w:noWrap/>
            <w:vAlign w:val="bottom"/>
          </w:tcPr>
          <w:p w:rsidR="00CC7C73" w:rsidRPr="006E0251" w:rsidRDefault="00CC7C73" w:rsidP="006E0251">
            <w:pPr>
              <w:spacing w:line="360" w:lineRule="auto"/>
              <w:jc w:val="both"/>
              <w:rPr>
                <w:color w:val="000000"/>
                <w:sz w:val="20"/>
                <w:szCs w:val="20"/>
              </w:rPr>
            </w:pPr>
          </w:p>
        </w:tc>
        <w:tc>
          <w:tcPr>
            <w:tcW w:w="8181" w:type="dxa"/>
            <w:gridSpan w:val="10"/>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Уровни ряда являются нормально рапределенными</w:t>
            </w:r>
          </w:p>
        </w:tc>
        <w:tc>
          <w:tcPr>
            <w:tcW w:w="986"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trHeight w:val="303"/>
        </w:trPr>
        <w:tc>
          <w:tcPr>
            <w:tcW w:w="221" w:type="dxa"/>
            <w:noWrap/>
            <w:vAlign w:val="bottom"/>
          </w:tcPr>
          <w:p w:rsidR="00CC7C73" w:rsidRPr="006E0251" w:rsidRDefault="00CC7C73" w:rsidP="006E0251">
            <w:pPr>
              <w:spacing w:line="360" w:lineRule="auto"/>
              <w:jc w:val="both"/>
              <w:rPr>
                <w:color w:val="000000"/>
                <w:sz w:val="20"/>
                <w:szCs w:val="20"/>
              </w:rPr>
            </w:pPr>
          </w:p>
        </w:tc>
        <w:tc>
          <w:tcPr>
            <w:tcW w:w="5047" w:type="dxa"/>
            <w:gridSpan w:val="3"/>
            <w:noWrap/>
            <w:vAlign w:val="bottom"/>
          </w:tcPr>
          <w:p w:rsidR="00CC7C73" w:rsidRPr="006E0251" w:rsidRDefault="00CC7C73" w:rsidP="006E0251">
            <w:pPr>
              <w:spacing w:line="360" w:lineRule="auto"/>
              <w:jc w:val="both"/>
              <w:rPr>
                <w:color w:val="000000"/>
                <w:sz w:val="20"/>
                <w:szCs w:val="20"/>
                <w:lang w:val="en-US"/>
              </w:rPr>
            </w:pPr>
            <w:r w:rsidRPr="006E0251">
              <w:rPr>
                <w:color w:val="000000"/>
                <w:sz w:val="20"/>
                <w:szCs w:val="20"/>
                <w:lang w:val="en-US"/>
              </w:rPr>
              <w:t xml:space="preserve">As ≥ 2 </w:t>
            </w:r>
            <w:r w:rsidRPr="006E0251">
              <w:rPr>
                <w:color w:val="000000"/>
                <w:sz w:val="20"/>
                <w:szCs w:val="20"/>
              </w:rPr>
              <w:t>δ</w:t>
            </w:r>
            <w:r w:rsidRPr="006E0251">
              <w:rPr>
                <w:color w:val="000000"/>
                <w:sz w:val="20"/>
                <w:szCs w:val="20"/>
                <w:lang w:val="en-US"/>
              </w:rPr>
              <w:t xml:space="preserve">As, Es-(6(/n+1)) ≥ </w:t>
            </w:r>
            <w:r w:rsidRPr="006E0251">
              <w:rPr>
                <w:color w:val="000000"/>
                <w:sz w:val="20"/>
                <w:szCs w:val="20"/>
              </w:rPr>
              <w:t>δ</w:t>
            </w:r>
            <w:r w:rsidRPr="006E0251">
              <w:rPr>
                <w:color w:val="000000"/>
                <w:sz w:val="20"/>
                <w:szCs w:val="20"/>
                <w:lang w:val="en-US"/>
              </w:rPr>
              <w:t>Es</w:t>
            </w:r>
          </w:p>
        </w:tc>
        <w:tc>
          <w:tcPr>
            <w:tcW w:w="1946" w:type="dxa"/>
            <w:gridSpan w:val="6"/>
            <w:noWrap/>
            <w:vAlign w:val="bottom"/>
          </w:tcPr>
          <w:p w:rsidR="00CC7C73" w:rsidRPr="006E0251" w:rsidRDefault="00CC7C73" w:rsidP="006E0251">
            <w:pPr>
              <w:spacing w:line="360" w:lineRule="auto"/>
              <w:jc w:val="both"/>
              <w:rPr>
                <w:color w:val="000000"/>
                <w:sz w:val="20"/>
                <w:szCs w:val="20"/>
                <w:lang w:val="en-US"/>
              </w:rPr>
            </w:pPr>
          </w:p>
        </w:tc>
        <w:tc>
          <w:tcPr>
            <w:tcW w:w="1187" w:type="dxa"/>
            <w:noWrap/>
            <w:vAlign w:val="bottom"/>
          </w:tcPr>
          <w:p w:rsidR="00CC7C73" w:rsidRPr="006E0251" w:rsidRDefault="00CC7C73" w:rsidP="006E0251">
            <w:pPr>
              <w:spacing w:line="360" w:lineRule="auto"/>
              <w:jc w:val="both"/>
              <w:rPr>
                <w:color w:val="000000"/>
                <w:sz w:val="20"/>
                <w:szCs w:val="20"/>
                <w:lang w:val="en-US"/>
              </w:rPr>
            </w:pPr>
          </w:p>
        </w:tc>
        <w:tc>
          <w:tcPr>
            <w:tcW w:w="986" w:type="dxa"/>
            <w:noWrap/>
            <w:vAlign w:val="bottom"/>
          </w:tcPr>
          <w:p w:rsidR="00CC7C73" w:rsidRPr="006E0251" w:rsidRDefault="00CC7C73" w:rsidP="006E0251">
            <w:pPr>
              <w:spacing w:line="360" w:lineRule="auto"/>
              <w:jc w:val="both"/>
              <w:rPr>
                <w:color w:val="000000"/>
                <w:sz w:val="20"/>
                <w:szCs w:val="20"/>
                <w:lang w:val="en-US"/>
              </w:rPr>
            </w:pPr>
          </w:p>
        </w:tc>
      </w:tr>
      <w:tr w:rsidR="00CC7C73" w:rsidRPr="006E0251" w:rsidTr="006E0251">
        <w:trPr>
          <w:trHeight w:val="303"/>
        </w:trPr>
        <w:tc>
          <w:tcPr>
            <w:tcW w:w="221" w:type="dxa"/>
            <w:noWrap/>
            <w:vAlign w:val="bottom"/>
          </w:tcPr>
          <w:p w:rsidR="00CC7C73" w:rsidRPr="006E0251" w:rsidRDefault="00CC7C73" w:rsidP="006E0251">
            <w:pPr>
              <w:spacing w:line="360" w:lineRule="auto"/>
              <w:jc w:val="both"/>
              <w:rPr>
                <w:color w:val="000000"/>
                <w:sz w:val="20"/>
                <w:szCs w:val="20"/>
                <w:lang w:val="en-US"/>
              </w:rPr>
            </w:pPr>
          </w:p>
        </w:tc>
        <w:tc>
          <w:tcPr>
            <w:tcW w:w="5089" w:type="dxa"/>
            <w:gridSpan w:val="4"/>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Данные являются нормальными, возможен анализ</w:t>
            </w:r>
          </w:p>
        </w:tc>
        <w:tc>
          <w:tcPr>
            <w:tcW w:w="385" w:type="dxa"/>
            <w:noWrap/>
            <w:vAlign w:val="bottom"/>
          </w:tcPr>
          <w:p w:rsidR="00CC7C73" w:rsidRPr="006E0251" w:rsidRDefault="00CC7C73" w:rsidP="006E0251">
            <w:pPr>
              <w:spacing w:line="360" w:lineRule="auto"/>
              <w:jc w:val="both"/>
              <w:rPr>
                <w:color w:val="000000"/>
                <w:sz w:val="20"/>
                <w:szCs w:val="20"/>
              </w:rPr>
            </w:pPr>
          </w:p>
        </w:tc>
        <w:tc>
          <w:tcPr>
            <w:tcW w:w="2707" w:type="dxa"/>
            <w:gridSpan w:val="5"/>
            <w:noWrap/>
            <w:vAlign w:val="bottom"/>
          </w:tcPr>
          <w:p w:rsidR="00CC7C73" w:rsidRPr="006E0251" w:rsidRDefault="00CC7C73" w:rsidP="006E0251">
            <w:pPr>
              <w:spacing w:line="360" w:lineRule="auto"/>
              <w:jc w:val="both"/>
              <w:rPr>
                <w:color w:val="000000"/>
                <w:sz w:val="20"/>
                <w:szCs w:val="20"/>
              </w:rPr>
            </w:pPr>
          </w:p>
        </w:tc>
        <w:tc>
          <w:tcPr>
            <w:tcW w:w="986" w:type="dxa"/>
            <w:noWrap/>
            <w:vAlign w:val="bottom"/>
          </w:tcPr>
          <w:p w:rsidR="00CC7C73" w:rsidRPr="006E0251" w:rsidRDefault="00CC7C73" w:rsidP="006E0251">
            <w:pPr>
              <w:spacing w:line="360" w:lineRule="auto"/>
              <w:jc w:val="both"/>
              <w:rPr>
                <w:color w:val="000000"/>
                <w:sz w:val="20"/>
                <w:szCs w:val="20"/>
              </w:rPr>
            </w:pPr>
          </w:p>
        </w:tc>
      </w:tr>
      <w:tr w:rsidR="00CC7C73" w:rsidRPr="006E0251" w:rsidTr="006E0251">
        <w:trPr>
          <w:gridBefore w:val="10"/>
          <w:wBefore w:w="7215" w:type="dxa"/>
          <w:trHeight w:val="303"/>
        </w:trPr>
        <w:tc>
          <w:tcPr>
            <w:tcW w:w="1187"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1,802776908</w:t>
            </w:r>
          </w:p>
        </w:tc>
        <w:tc>
          <w:tcPr>
            <w:tcW w:w="986" w:type="dxa"/>
            <w:noWrap/>
            <w:vAlign w:val="bottom"/>
          </w:tcPr>
          <w:p w:rsidR="00CC7C73" w:rsidRPr="006E0251" w:rsidRDefault="00CC7C73" w:rsidP="006E0251">
            <w:pPr>
              <w:spacing w:line="360" w:lineRule="auto"/>
              <w:jc w:val="both"/>
              <w:rPr>
                <w:color w:val="000000"/>
                <w:sz w:val="20"/>
                <w:szCs w:val="20"/>
              </w:rPr>
            </w:pPr>
          </w:p>
        </w:tc>
      </w:tr>
    </w:tbl>
    <w:p w:rsidR="00F239D2" w:rsidRPr="006E0251" w:rsidRDefault="00F239D2" w:rsidP="006E0251">
      <w:pPr>
        <w:spacing w:line="360" w:lineRule="auto"/>
        <w:ind w:firstLine="709"/>
        <w:jc w:val="both"/>
        <w:rPr>
          <w:color w:val="000000"/>
          <w:sz w:val="28"/>
          <w:szCs w:val="28"/>
        </w:rPr>
      </w:pPr>
    </w:p>
    <w:p w:rsidR="00CC7C73" w:rsidRPr="006E0251" w:rsidRDefault="00FE3DD3" w:rsidP="006E0251">
      <w:pPr>
        <w:spacing w:line="360" w:lineRule="auto"/>
        <w:ind w:firstLine="709"/>
        <w:jc w:val="center"/>
        <w:rPr>
          <w:b/>
          <w:bCs/>
          <w:color w:val="000000"/>
          <w:sz w:val="28"/>
          <w:szCs w:val="28"/>
        </w:rPr>
      </w:pPr>
      <w:r w:rsidRPr="006E0251">
        <w:rPr>
          <w:b/>
          <w:bCs/>
          <w:color w:val="000000"/>
          <w:sz w:val="28"/>
          <w:szCs w:val="28"/>
        </w:rPr>
        <w:t xml:space="preserve">3.6 </w:t>
      </w:r>
      <w:r w:rsidR="001652DB" w:rsidRPr="006E0251">
        <w:rPr>
          <w:b/>
          <w:bCs/>
          <w:color w:val="000000"/>
          <w:sz w:val="28"/>
          <w:szCs w:val="28"/>
        </w:rPr>
        <w:t>Выбор уравнения тренда</w:t>
      </w:r>
    </w:p>
    <w:p w:rsidR="00CC7C73" w:rsidRPr="006E0251" w:rsidRDefault="00CC7C73" w:rsidP="006E0251">
      <w:pPr>
        <w:spacing w:line="360" w:lineRule="auto"/>
        <w:ind w:firstLine="709"/>
        <w:jc w:val="both"/>
        <w:rPr>
          <w:color w:val="000000"/>
          <w:sz w:val="28"/>
          <w:szCs w:val="28"/>
        </w:rPr>
      </w:pPr>
    </w:p>
    <w:p w:rsidR="006E0251" w:rsidRDefault="00CC7C73" w:rsidP="006E0251">
      <w:pPr>
        <w:spacing w:line="360" w:lineRule="auto"/>
        <w:ind w:firstLine="709"/>
        <w:jc w:val="both"/>
        <w:rPr>
          <w:color w:val="000000"/>
          <w:sz w:val="28"/>
          <w:szCs w:val="28"/>
        </w:rPr>
      </w:pPr>
      <w:r w:rsidRPr="006E0251">
        <w:rPr>
          <w:color w:val="000000"/>
          <w:sz w:val="28"/>
          <w:szCs w:val="28"/>
        </w:rPr>
        <w:t>Для отображения основной тенденции развития явлений во времени применяются полиномы разной степени, экспоненты, логистические</w:t>
      </w:r>
      <w:r w:rsidR="006E0251">
        <w:rPr>
          <w:color w:val="000000"/>
          <w:sz w:val="28"/>
          <w:szCs w:val="28"/>
        </w:rPr>
        <w:t xml:space="preserve"> </w:t>
      </w:r>
      <w:r w:rsidRPr="006E0251">
        <w:rPr>
          <w:color w:val="000000"/>
          <w:sz w:val="28"/>
          <w:szCs w:val="28"/>
        </w:rPr>
        <w:t xml:space="preserve">кривые и другие функции. В статистической практике параметры полиномов невысокой степени иногда имеют конкретную интерпретацию характеристик динамического ряда. Так, параметр </w:t>
      </w:r>
      <w:r w:rsidR="00897C7B">
        <w:rPr>
          <w:color w:val="000000"/>
          <w:sz w:val="28"/>
          <w:szCs w:val="28"/>
        </w:rPr>
        <w:pict>
          <v:shape id="_x0000_i1073" type="#_x0000_t75" style="width:14.25pt;height:18pt">
            <v:imagedata r:id="rId52" o:title=""/>
          </v:shape>
        </w:pict>
      </w:r>
      <w:r w:rsidRPr="006E0251">
        <w:rPr>
          <w:color w:val="000000"/>
          <w:sz w:val="28"/>
          <w:szCs w:val="28"/>
        </w:rPr>
        <w:t xml:space="preserve"> трактуется как характеристика средних условий ряда динамики, параметры </w:t>
      </w:r>
      <w:r w:rsidR="00897C7B">
        <w:rPr>
          <w:color w:val="000000"/>
          <w:sz w:val="28"/>
          <w:szCs w:val="28"/>
        </w:rPr>
        <w:pict>
          <v:shape id="_x0000_i1074" type="#_x0000_t75" style="width:14.25pt;height:20.25pt">
            <v:imagedata r:id="rId38" o:title=""/>
          </v:shape>
        </w:pict>
      </w:r>
      <w:r w:rsidRPr="006E0251">
        <w:rPr>
          <w:color w:val="000000"/>
          <w:sz w:val="28"/>
          <w:szCs w:val="28"/>
        </w:rPr>
        <w:t xml:space="preserve">, </w:t>
      </w:r>
      <w:r w:rsidR="00897C7B">
        <w:rPr>
          <w:color w:val="000000"/>
          <w:sz w:val="28"/>
          <w:szCs w:val="28"/>
        </w:rPr>
        <w:pict>
          <v:shape id="_x0000_i1075" type="#_x0000_t75" style="width:15pt;height:17.25pt">
            <v:imagedata r:id="rId53" o:title=""/>
          </v:shape>
        </w:pict>
      </w:r>
      <w:r w:rsidRPr="006E0251">
        <w:rPr>
          <w:color w:val="000000"/>
          <w:sz w:val="28"/>
          <w:szCs w:val="28"/>
        </w:rPr>
        <w:t xml:space="preserve">, </w:t>
      </w:r>
      <w:r w:rsidR="00897C7B">
        <w:rPr>
          <w:color w:val="000000"/>
          <w:sz w:val="28"/>
          <w:szCs w:val="28"/>
        </w:rPr>
        <w:pict>
          <v:shape id="_x0000_i1076" type="#_x0000_t75" style="width:14.25pt;height:18pt">
            <v:imagedata r:id="rId54" o:title=""/>
          </v:shape>
        </w:pict>
      </w:r>
      <w:r w:rsidRPr="006E0251">
        <w:rPr>
          <w:color w:val="000000"/>
          <w:sz w:val="28"/>
          <w:szCs w:val="28"/>
        </w:rPr>
        <w:t xml:space="preserve"> - изменения ускорения. В статистике выработано правило выбора степени полинома модели развития, основанное на определении величин конечных разностей уровней динамических рядов. Согласно этому правилу полином первой степени (прямая) применяется как модель такого ряда динамики, у которого первые разности (абсолютные приросты) постоянны; полиномы 2-й степени – для отражения ряда динамики с постоянными вторыми разностями (ускорениями); полиномы 3-й степени – с постоянными третьими разностями и т.д. Для полиномиальных моделей характерно отсутствие прямой связи между абсолютными приростами и приростами уровней рядов динамики</w:t>
      </w:r>
      <w:r w:rsidR="006E0251">
        <w:rPr>
          <w:color w:val="000000"/>
          <w:sz w:val="28"/>
          <w:szCs w:val="28"/>
        </w:rPr>
        <w:t>.</w:t>
      </w:r>
    </w:p>
    <w:p w:rsidR="00CC7C73" w:rsidRPr="006E0251" w:rsidRDefault="00CC7C73" w:rsidP="006E0251">
      <w:pPr>
        <w:spacing w:line="360" w:lineRule="auto"/>
        <w:ind w:firstLine="709"/>
        <w:jc w:val="both"/>
        <w:rPr>
          <w:color w:val="000000"/>
          <w:sz w:val="28"/>
          <w:szCs w:val="28"/>
        </w:rPr>
      </w:pPr>
      <w:r w:rsidRPr="006E0251">
        <w:rPr>
          <w:color w:val="000000"/>
          <w:sz w:val="28"/>
          <w:szCs w:val="28"/>
        </w:rPr>
        <w:t xml:space="preserve">Линейная функция. Параметры линейного тренда можно интерпретировать так: а – начальный уровень временного ряда в момент времени </w:t>
      </w:r>
      <w:r w:rsidRPr="006E0251">
        <w:rPr>
          <w:color w:val="000000"/>
          <w:sz w:val="28"/>
          <w:szCs w:val="28"/>
          <w:lang w:val="en-US"/>
        </w:rPr>
        <w:t>t</w:t>
      </w:r>
      <w:r w:rsidRPr="006E0251">
        <w:rPr>
          <w:color w:val="000000"/>
          <w:sz w:val="28"/>
          <w:szCs w:val="28"/>
        </w:rPr>
        <w:t xml:space="preserve"> = 0; </w:t>
      </w:r>
      <w:r w:rsidRPr="006E0251">
        <w:rPr>
          <w:color w:val="000000"/>
          <w:sz w:val="28"/>
          <w:szCs w:val="28"/>
          <w:lang w:val="en-US"/>
        </w:rPr>
        <w:t>b</w:t>
      </w:r>
      <w:r w:rsidRPr="006E0251">
        <w:rPr>
          <w:color w:val="000000"/>
          <w:sz w:val="28"/>
          <w:szCs w:val="28"/>
        </w:rPr>
        <w:t xml:space="preserve"> – средний за период абсолютный прирост уровней ряда. Применительно к данному временному ряду можно сказать, что средний за год абсолютный прирост равен 4600,56 рублей.</w:t>
      </w:r>
    </w:p>
    <w:p w:rsidR="006E0251" w:rsidRDefault="00CC7C73" w:rsidP="006E0251">
      <w:pPr>
        <w:spacing w:line="360" w:lineRule="auto"/>
        <w:ind w:firstLine="709"/>
        <w:jc w:val="both"/>
        <w:rPr>
          <w:color w:val="000000"/>
          <w:sz w:val="28"/>
          <w:szCs w:val="28"/>
        </w:rPr>
      </w:pPr>
      <w:r w:rsidRPr="006E0251">
        <w:rPr>
          <w:color w:val="000000"/>
          <w:sz w:val="28"/>
          <w:szCs w:val="28"/>
        </w:rPr>
        <w:t>У=-15095,5+4600,56</w:t>
      </w:r>
      <w:r w:rsidRPr="006E0251">
        <w:rPr>
          <w:color w:val="000000"/>
          <w:sz w:val="28"/>
          <w:szCs w:val="28"/>
          <w:lang w:val="en-US"/>
        </w:rPr>
        <w:t>t</w:t>
      </w:r>
    </w:p>
    <w:p w:rsidR="00CC7C73" w:rsidRPr="006E0251" w:rsidRDefault="00CC7C73" w:rsidP="006E0251">
      <w:pPr>
        <w:spacing w:line="360" w:lineRule="auto"/>
        <w:ind w:firstLine="709"/>
        <w:jc w:val="both"/>
        <w:rPr>
          <w:color w:val="000000"/>
          <w:sz w:val="28"/>
          <w:szCs w:val="28"/>
        </w:rPr>
      </w:pPr>
      <w:r w:rsidRPr="006E0251">
        <w:rPr>
          <w:color w:val="000000"/>
          <w:sz w:val="28"/>
          <w:szCs w:val="28"/>
          <w:lang w:val="en-US"/>
        </w:rPr>
        <w:t>R</w:t>
      </w:r>
      <w:r w:rsidRPr="006E0251">
        <w:rPr>
          <w:color w:val="000000"/>
          <w:sz w:val="28"/>
          <w:szCs w:val="28"/>
        </w:rPr>
        <w:t>^2=0,84</w:t>
      </w:r>
    </w:p>
    <w:p w:rsidR="00CC7C73" w:rsidRPr="006E0251" w:rsidRDefault="00CC7C73" w:rsidP="006E0251">
      <w:pPr>
        <w:spacing w:line="360" w:lineRule="auto"/>
        <w:ind w:firstLine="709"/>
        <w:jc w:val="both"/>
        <w:rPr>
          <w:color w:val="000000"/>
          <w:sz w:val="28"/>
          <w:szCs w:val="28"/>
        </w:rPr>
      </w:pPr>
    </w:p>
    <w:p w:rsidR="00CC7C73" w:rsidRDefault="00897C7B" w:rsidP="006E0251">
      <w:pPr>
        <w:spacing w:line="360" w:lineRule="auto"/>
        <w:ind w:firstLine="709"/>
        <w:jc w:val="both"/>
        <w:rPr>
          <w:color w:val="000000"/>
          <w:sz w:val="28"/>
          <w:szCs w:val="28"/>
          <w:lang w:val="en-US"/>
        </w:rPr>
      </w:pPr>
      <w:r>
        <w:rPr>
          <w:color w:val="000000"/>
          <w:sz w:val="28"/>
          <w:szCs w:val="28"/>
        </w:rPr>
        <w:pict>
          <v:shape id="_x0000_i1077" type="#_x0000_t75" style="width:381pt;height:173.25pt">
            <v:imagedata r:id="rId55" o:title=""/>
          </v:shape>
        </w:pict>
      </w:r>
    </w:p>
    <w:p w:rsidR="006E0251" w:rsidRPr="006E0251" w:rsidRDefault="006E0251" w:rsidP="006E0251">
      <w:pPr>
        <w:spacing w:line="360" w:lineRule="auto"/>
        <w:ind w:firstLine="709"/>
        <w:jc w:val="both"/>
        <w:rPr>
          <w:color w:val="000000"/>
          <w:sz w:val="28"/>
          <w:szCs w:val="28"/>
          <w:lang w:val="en-US"/>
        </w:rPr>
      </w:pPr>
    </w:p>
    <w:p w:rsidR="006E0251" w:rsidRDefault="00897C7B" w:rsidP="006E0251">
      <w:pPr>
        <w:spacing w:line="360" w:lineRule="auto"/>
        <w:ind w:firstLine="709"/>
        <w:jc w:val="both"/>
        <w:rPr>
          <w:color w:val="000000"/>
          <w:sz w:val="28"/>
          <w:szCs w:val="28"/>
        </w:rPr>
      </w:pPr>
      <w:r>
        <w:rPr>
          <w:color w:val="000000"/>
          <w:sz w:val="28"/>
          <w:szCs w:val="28"/>
        </w:rPr>
        <w:pict>
          <v:shape id="_x0000_i1078" type="#_x0000_t75" style="width:351pt;height:204.75pt">
            <v:imagedata r:id="rId56" o:title=""/>
          </v:shape>
        </w:pict>
      </w:r>
    </w:p>
    <w:p w:rsidR="006E0251" w:rsidRDefault="00690DE8" w:rsidP="006E0251">
      <w:pPr>
        <w:spacing w:line="360" w:lineRule="auto"/>
        <w:ind w:firstLine="709"/>
        <w:jc w:val="both"/>
        <w:rPr>
          <w:color w:val="000000"/>
          <w:sz w:val="28"/>
          <w:szCs w:val="28"/>
        </w:rPr>
      </w:pPr>
      <w:r>
        <w:rPr>
          <w:color w:val="000000"/>
          <w:sz w:val="28"/>
          <w:szCs w:val="28"/>
        </w:rPr>
        <w:br w:type="page"/>
      </w:r>
      <w:r w:rsidR="00897C7B">
        <w:rPr>
          <w:color w:val="000000"/>
          <w:sz w:val="28"/>
          <w:szCs w:val="28"/>
        </w:rPr>
        <w:pict>
          <v:shape id="_x0000_i1079" type="#_x0000_t75" style="width:366.75pt;height:212.25pt">
            <v:imagedata r:id="rId57" o:title=""/>
          </v:shape>
        </w:pict>
      </w:r>
      <w:r w:rsidR="006E0251">
        <w:rPr>
          <w:color w:val="000000"/>
          <w:sz w:val="28"/>
          <w:szCs w:val="28"/>
        </w:rPr>
        <w:t xml:space="preserve"> </w:t>
      </w:r>
    </w:p>
    <w:p w:rsidR="006E0251" w:rsidRDefault="006E0251" w:rsidP="006E0251">
      <w:pPr>
        <w:spacing w:line="360" w:lineRule="auto"/>
        <w:ind w:firstLine="709"/>
        <w:jc w:val="both"/>
        <w:rPr>
          <w:color w:val="000000"/>
          <w:sz w:val="28"/>
          <w:szCs w:val="28"/>
        </w:rPr>
      </w:pPr>
    </w:p>
    <w:p w:rsidR="00CC7C73" w:rsidRDefault="00897C7B" w:rsidP="006E0251">
      <w:pPr>
        <w:spacing w:line="360" w:lineRule="auto"/>
        <w:ind w:firstLine="709"/>
        <w:jc w:val="both"/>
        <w:rPr>
          <w:color w:val="000000"/>
          <w:sz w:val="28"/>
          <w:szCs w:val="28"/>
          <w:lang w:val="en-US"/>
        </w:rPr>
      </w:pPr>
      <w:r>
        <w:rPr>
          <w:color w:val="000000"/>
          <w:sz w:val="28"/>
          <w:szCs w:val="28"/>
        </w:rPr>
        <w:pict>
          <v:shape id="_x0000_i1080" type="#_x0000_t75" style="width:366pt;height:196.5pt">
            <v:imagedata r:id="rId58" o:title=""/>
          </v:shape>
        </w:pict>
      </w:r>
    </w:p>
    <w:p w:rsidR="006E0251" w:rsidRPr="006E0251" w:rsidRDefault="006E0251" w:rsidP="006E0251">
      <w:pPr>
        <w:spacing w:line="360" w:lineRule="auto"/>
        <w:ind w:firstLine="709"/>
        <w:jc w:val="both"/>
        <w:rPr>
          <w:color w:val="000000"/>
          <w:sz w:val="28"/>
          <w:szCs w:val="28"/>
          <w:lang w:val="en-US"/>
        </w:rPr>
      </w:pPr>
    </w:p>
    <w:p w:rsidR="00CC7C73" w:rsidRPr="006E0251" w:rsidRDefault="00897C7B" w:rsidP="006E0251">
      <w:pPr>
        <w:spacing w:line="360" w:lineRule="auto"/>
        <w:ind w:firstLine="709"/>
        <w:jc w:val="both"/>
        <w:rPr>
          <w:color w:val="000000"/>
          <w:sz w:val="28"/>
          <w:szCs w:val="28"/>
        </w:rPr>
      </w:pPr>
      <w:r>
        <w:rPr>
          <w:color w:val="000000"/>
          <w:sz w:val="28"/>
          <w:szCs w:val="28"/>
        </w:rPr>
        <w:pict>
          <v:shape id="_x0000_i1081" type="#_x0000_t75" style="width:366pt;height:196.5pt">
            <v:imagedata r:id="rId59" o:title=""/>
          </v:shape>
        </w:pict>
      </w:r>
    </w:p>
    <w:p w:rsidR="00CC7C73" w:rsidRPr="006E0251" w:rsidRDefault="00690DE8" w:rsidP="006E0251">
      <w:pPr>
        <w:spacing w:line="360" w:lineRule="auto"/>
        <w:ind w:firstLine="709"/>
        <w:jc w:val="both"/>
        <w:rPr>
          <w:color w:val="000000"/>
          <w:sz w:val="28"/>
          <w:szCs w:val="28"/>
        </w:rPr>
      </w:pPr>
      <w:r>
        <w:rPr>
          <w:color w:val="000000"/>
          <w:sz w:val="28"/>
          <w:szCs w:val="28"/>
          <w:lang w:val="en-US"/>
        </w:rPr>
        <w:br w:type="page"/>
      </w:r>
      <w:r w:rsidR="00CC7C73" w:rsidRPr="006E0251">
        <w:rPr>
          <w:color w:val="000000"/>
          <w:sz w:val="28"/>
          <w:szCs w:val="28"/>
        </w:rPr>
        <w:t xml:space="preserve">Параметры экспоненциального тренда имеют следующую интерпретацию. Параметр а – это начальный уровень временного ряда в момент времени </w:t>
      </w:r>
      <w:r w:rsidR="00CC7C73" w:rsidRPr="006E0251">
        <w:rPr>
          <w:color w:val="000000"/>
          <w:sz w:val="28"/>
          <w:szCs w:val="28"/>
          <w:lang w:val="en-US"/>
        </w:rPr>
        <w:t>t</w:t>
      </w:r>
      <w:r w:rsidR="00CC7C73" w:rsidRPr="006E0251">
        <w:rPr>
          <w:color w:val="000000"/>
          <w:sz w:val="28"/>
          <w:szCs w:val="28"/>
        </w:rPr>
        <w:t xml:space="preserve"> = 0. Величина </w:t>
      </w:r>
      <w:r w:rsidR="00897C7B">
        <w:rPr>
          <w:color w:val="000000"/>
          <w:sz w:val="28"/>
          <w:szCs w:val="28"/>
        </w:rPr>
        <w:pict>
          <v:shape id="_x0000_i1082" type="#_x0000_t75" style="width:12.75pt;height:15.75pt">
            <v:imagedata r:id="rId60" o:title=""/>
          </v:shape>
        </w:pict>
      </w:r>
      <w:r w:rsidR="00CC7C73" w:rsidRPr="006E0251">
        <w:rPr>
          <w:color w:val="000000"/>
          <w:sz w:val="28"/>
          <w:szCs w:val="28"/>
        </w:rPr>
        <w:t xml:space="preserve"> – это средний за единицу времени коэффициент роста уровней ряда. Средний за год цепной темп прироста временного ряда составил 73,2%.</w:t>
      </w:r>
    </w:p>
    <w:p w:rsidR="00CC7C73" w:rsidRPr="006E0251" w:rsidRDefault="00CC7C73" w:rsidP="006E0251">
      <w:pPr>
        <w:spacing w:line="360" w:lineRule="auto"/>
        <w:ind w:firstLine="709"/>
        <w:jc w:val="both"/>
        <w:rPr>
          <w:color w:val="000000"/>
          <w:sz w:val="28"/>
          <w:szCs w:val="28"/>
        </w:rPr>
      </w:pPr>
    </w:p>
    <w:p w:rsidR="00CC7C73" w:rsidRPr="006E0251" w:rsidRDefault="00897C7B" w:rsidP="006E0251">
      <w:pPr>
        <w:spacing w:line="360" w:lineRule="auto"/>
        <w:ind w:firstLine="709"/>
        <w:jc w:val="both"/>
        <w:rPr>
          <w:color w:val="000000"/>
          <w:sz w:val="28"/>
          <w:szCs w:val="28"/>
        </w:rPr>
      </w:pPr>
      <w:r>
        <w:rPr>
          <w:color w:val="000000"/>
          <w:sz w:val="28"/>
          <w:szCs w:val="28"/>
        </w:rPr>
        <w:pict>
          <v:shape id="_x0000_i1083" type="#_x0000_t75" style="width:351pt;height:196.5pt">
            <v:imagedata r:id="rId61" o:title=""/>
          </v:shape>
        </w:pict>
      </w:r>
    </w:p>
    <w:p w:rsidR="006E0251" w:rsidRDefault="006E0251" w:rsidP="006E0251">
      <w:pPr>
        <w:spacing w:line="360" w:lineRule="auto"/>
        <w:ind w:firstLine="709"/>
        <w:jc w:val="both"/>
        <w:rPr>
          <w:color w:val="000000"/>
          <w:sz w:val="28"/>
          <w:szCs w:val="28"/>
        </w:rPr>
      </w:pPr>
    </w:p>
    <w:p w:rsidR="006E0251" w:rsidRPr="006E0251" w:rsidRDefault="00FE3DD3" w:rsidP="006E0251">
      <w:pPr>
        <w:spacing w:line="360" w:lineRule="auto"/>
        <w:ind w:firstLine="709"/>
        <w:jc w:val="center"/>
        <w:rPr>
          <w:b/>
          <w:bCs/>
          <w:color w:val="000000"/>
          <w:sz w:val="28"/>
          <w:szCs w:val="28"/>
        </w:rPr>
      </w:pPr>
      <w:r w:rsidRPr="006E0251">
        <w:rPr>
          <w:b/>
          <w:bCs/>
          <w:color w:val="000000"/>
          <w:sz w:val="28"/>
          <w:szCs w:val="28"/>
        </w:rPr>
        <w:t xml:space="preserve">3.7 </w:t>
      </w:r>
      <w:r w:rsidR="00CC7C73" w:rsidRPr="006E0251">
        <w:rPr>
          <w:b/>
          <w:bCs/>
          <w:color w:val="000000"/>
          <w:sz w:val="28"/>
          <w:szCs w:val="28"/>
        </w:rPr>
        <w:t>Экспоненциальное сглаживание</w:t>
      </w:r>
    </w:p>
    <w:p w:rsidR="006E0251" w:rsidRPr="00690DE8" w:rsidRDefault="006E0251" w:rsidP="006E0251">
      <w:pPr>
        <w:spacing w:line="360" w:lineRule="auto"/>
        <w:ind w:firstLine="709"/>
        <w:jc w:val="both"/>
        <w:rPr>
          <w:color w:val="000000"/>
          <w:sz w:val="28"/>
          <w:szCs w:val="28"/>
        </w:rPr>
      </w:pPr>
    </w:p>
    <w:p w:rsidR="006E0251" w:rsidRDefault="00CC7C73" w:rsidP="006E0251">
      <w:pPr>
        <w:spacing w:line="360" w:lineRule="auto"/>
        <w:ind w:firstLine="709"/>
        <w:jc w:val="both"/>
        <w:rPr>
          <w:color w:val="000000"/>
          <w:sz w:val="28"/>
          <w:szCs w:val="28"/>
        </w:rPr>
      </w:pPr>
      <w:r w:rsidRPr="006E0251">
        <w:rPr>
          <w:color w:val="000000"/>
          <w:sz w:val="28"/>
          <w:szCs w:val="28"/>
        </w:rPr>
        <w:t>В настоящее время для учета степени «устаревания» данных во взвешенных скользящих средних используются веса, подчиняющиеся экспоненциальному закону, т.е. применяется метод экспоненциальных средних. Смысл экспоненциальных средних состоит в том, чтобы найти такие средние, в которых влияние прошлых наблюдений затухает по мере удаления от момента, для которого определяются средние. Веса в экспоненциальных средних устанавливаются в виде коэффициентов α (ΙαΙ &lt; 1). Веса по времени убывают экспоненциально, а сумма весов стремится к 1. В качестве весов используется ряд:</w:t>
      </w:r>
    </w:p>
    <w:p w:rsidR="00690DE8" w:rsidRDefault="00690DE8" w:rsidP="006E0251">
      <w:pPr>
        <w:spacing w:line="360" w:lineRule="auto"/>
        <w:ind w:firstLine="709"/>
        <w:jc w:val="both"/>
        <w:rPr>
          <w:color w:val="000000"/>
          <w:sz w:val="28"/>
          <w:szCs w:val="28"/>
        </w:rPr>
      </w:pPr>
    </w:p>
    <w:p w:rsidR="00CC7C73" w:rsidRPr="006E0251" w:rsidRDefault="00897C7B" w:rsidP="006E0251">
      <w:pPr>
        <w:spacing w:line="360" w:lineRule="auto"/>
        <w:ind w:firstLine="709"/>
        <w:jc w:val="both"/>
        <w:rPr>
          <w:color w:val="000000"/>
          <w:sz w:val="28"/>
          <w:szCs w:val="28"/>
        </w:rPr>
      </w:pPr>
      <w:r>
        <w:rPr>
          <w:color w:val="000000"/>
          <w:sz w:val="28"/>
          <w:szCs w:val="28"/>
        </w:rPr>
        <w:pict>
          <v:shape id="_x0000_i1084" type="#_x0000_t75" style="width:12pt;height:11.25pt">
            <v:imagedata r:id="rId62" o:title=""/>
          </v:shape>
        </w:pict>
      </w:r>
      <w:r w:rsidR="00CC7C73" w:rsidRPr="006E0251">
        <w:rPr>
          <w:color w:val="000000"/>
          <w:sz w:val="28"/>
          <w:szCs w:val="28"/>
        </w:rPr>
        <w:t xml:space="preserve">; </w:t>
      </w:r>
      <w:r>
        <w:rPr>
          <w:color w:val="000000"/>
          <w:sz w:val="28"/>
          <w:szCs w:val="28"/>
        </w:rPr>
        <w:pict>
          <v:shape id="_x0000_i1085" type="#_x0000_t75" style="width:42pt;height:17.25pt">
            <v:imagedata r:id="rId63" o:title=""/>
          </v:shape>
        </w:pict>
      </w:r>
      <w:r w:rsidR="00CC7C73" w:rsidRPr="006E0251">
        <w:rPr>
          <w:color w:val="000000"/>
          <w:sz w:val="28"/>
          <w:szCs w:val="28"/>
        </w:rPr>
        <w:t xml:space="preserve">; </w:t>
      </w:r>
      <w:r>
        <w:rPr>
          <w:color w:val="000000"/>
          <w:sz w:val="28"/>
          <w:szCs w:val="28"/>
          <w:lang w:val="en-US"/>
        </w:rPr>
        <w:pict>
          <v:shape id="_x0000_i1086" type="#_x0000_t75" style="width:47.25pt;height:18.75pt">
            <v:imagedata r:id="rId64" o:title=""/>
          </v:shape>
        </w:pict>
      </w:r>
      <w:r w:rsidR="00CC7C73" w:rsidRPr="006E0251">
        <w:rPr>
          <w:color w:val="000000"/>
          <w:sz w:val="28"/>
          <w:szCs w:val="28"/>
        </w:rPr>
        <w:t xml:space="preserve">; </w:t>
      </w:r>
      <w:r>
        <w:rPr>
          <w:color w:val="000000"/>
          <w:sz w:val="28"/>
          <w:szCs w:val="28"/>
        </w:rPr>
        <w:pict>
          <v:shape id="_x0000_i1087" type="#_x0000_t75" style="width:45.75pt;height:18.75pt">
            <v:imagedata r:id="rId65" o:title=""/>
          </v:shape>
        </w:pict>
      </w:r>
      <w:r w:rsidR="00CC7C73" w:rsidRPr="006E0251">
        <w:rPr>
          <w:color w:val="000000"/>
          <w:sz w:val="28"/>
          <w:szCs w:val="28"/>
        </w:rPr>
        <w:t xml:space="preserve"> и т.д.</w:t>
      </w:r>
    </w:p>
    <w:p w:rsidR="006E0251" w:rsidRDefault="00690DE8" w:rsidP="006E0251">
      <w:pPr>
        <w:spacing w:line="360" w:lineRule="auto"/>
        <w:ind w:firstLine="709"/>
        <w:jc w:val="both"/>
        <w:rPr>
          <w:color w:val="000000"/>
          <w:sz w:val="28"/>
          <w:szCs w:val="28"/>
        </w:rPr>
      </w:pPr>
      <w:r>
        <w:rPr>
          <w:color w:val="000000"/>
          <w:sz w:val="28"/>
          <w:szCs w:val="28"/>
        </w:rPr>
        <w:br w:type="page"/>
      </w:r>
      <w:r w:rsidR="00CC7C73" w:rsidRPr="006E0251">
        <w:rPr>
          <w:color w:val="000000"/>
          <w:sz w:val="28"/>
          <w:szCs w:val="28"/>
        </w:rPr>
        <w:t>Экспоненциальная средняя определяется по формуле Р. Брауна:</w:t>
      </w:r>
    </w:p>
    <w:p w:rsidR="00690DE8" w:rsidRDefault="00690DE8" w:rsidP="006E0251">
      <w:pPr>
        <w:spacing w:line="360" w:lineRule="auto"/>
        <w:ind w:firstLine="709"/>
        <w:jc w:val="both"/>
        <w:rPr>
          <w:color w:val="000000"/>
          <w:sz w:val="28"/>
          <w:szCs w:val="28"/>
        </w:rPr>
      </w:pPr>
    </w:p>
    <w:p w:rsidR="00CC7C73" w:rsidRPr="006E0251" w:rsidRDefault="00897C7B" w:rsidP="006E0251">
      <w:pPr>
        <w:spacing w:line="360" w:lineRule="auto"/>
        <w:ind w:firstLine="709"/>
        <w:jc w:val="both"/>
        <w:rPr>
          <w:color w:val="000000"/>
          <w:sz w:val="28"/>
          <w:szCs w:val="28"/>
        </w:rPr>
      </w:pPr>
      <w:r>
        <w:rPr>
          <w:color w:val="000000"/>
          <w:sz w:val="28"/>
          <w:szCs w:val="28"/>
        </w:rPr>
        <w:pict>
          <v:shape id="_x0000_i1088" type="#_x0000_t75" style="width:105.75pt;height:18pt">
            <v:imagedata r:id="rId17" o:title=""/>
          </v:shape>
        </w:pict>
      </w:r>
      <w:r w:rsidR="00CC7C73" w:rsidRPr="006E0251">
        <w:rPr>
          <w:color w:val="000000"/>
          <w:sz w:val="28"/>
          <w:szCs w:val="28"/>
        </w:rPr>
        <w:t>,</w:t>
      </w:r>
    </w:p>
    <w:p w:rsidR="00690DE8" w:rsidRDefault="00690DE8" w:rsidP="006E0251">
      <w:pPr>
        <w:spacing w:line="360" w:lineRule="auto"/>
        <w:ind w:firstLine="709"/>
        <w:jc w:val="both"/>
        <w:rPr>
          <w:color w:val="000000"/>
          <w:sz w:val="28"/>
          <w:szCs w:val="28"/>
        </w:rPr>
      </w:pPr>
    </w:p>
    <w:p w:rsidR="00CC7C73" w:rsidRPr="006E0251" w:rsidRDefault="00CC7C73" w:rsidP="006E0251">
      <w:pPr>
        <w:spacing w:line="360" w:lineRule="auto"/>
        <w:ind w:firstLine="709"/>
        <w:jc w:val="both"/>
        <w:rPr>
          <w:color w:val="000000"/>
          <w:sz w:val="28"/>
          <w:szCs w:val="28"/>
        </w:rPr>
      </w:pPr>
      <w:r w:rsidRPr="006E0251">
        <w:rPr>
          <w:color w:val="000000"/>
          <w:sz w:val="28"/>
          <w:szCs w:val="28"/>
        </w:rPr>
        <w:t xml:space="preserve">где </w:t>
      </w:r>
      <w:r w:rsidR="00897C7B">
        <w:rPr>
          <w:color w:val="000000"/>
          <w:sz w:val="28"/>
          <w:szCs w:val="28"/>
        </w:rPr>
        <w:pict>
          <v:shape id="_x0000_i1089" type="#_x0000_t75" style="width:15pt;height:18pt">
            <v:imagedata r:id="rId18" o:title=""/>
          </v:shape>
        </w:pict>
      </w:r>
      <w:r w:rsidRPr="006E0251">
        <w:rPr>
          <w:color w:val="000000"/>
          <w:sz w:val="28"/>
          <w:szCs w:val="28"/>
        </w:rPr>
        <w:t xml:space="preserve"> –</w:t>
      </w:r>
      <w:r w:rsidR="006E0251">
        <w:rPr>
          <w:color w:val="000000"/>
          <w:sz w:val="28"/>
          <w:szCs w:val="28"/>
        </w:rPr>
        <w:t xml:space="preserve"> </w:t>
      </w:r>
      <w:r w:rsidRPr="006E0251">
        <w:rPr>
          <w:color w:val="000000"/>
          <w:sz w:val="28"/>
          <w:szCs w:val="28"/>
        </w:rPr>
        <w:t xml:space="preserve">экспоненциальная средняя (сглаженное значение уровня ряда) на момент </w:t>
      </w:r>
      <w:r w:rsidRPr="006E0251">
        <w:rPr>
          <w:color w:val="000000"/>
          <w:sz w:val="28"/>
          <w:szCs w:val="28"/>
          <w:lang w:val="en-US"/>
        </w:rPr>
        <w:t>t</w:t>
      </w:r>
      <w:r w:rsidRPr="006E0251">
        <w:rPr>
          <w:color w:val="000000"/>
          <w:sz w:val="28"/>
          <w:szCs w:val="28"/>
        </w:rPr>
        <w:t xml:space="preserve">; α – вес текущего наблюдения при расчете экспоненциальной средней; </w:t>
      </w:r>
      <w:r w:rsidR="00897C7B">
        <w:rPr>
          <w:color w:val="000000"/>
          <w:sz w:val="28"/>
          <w:szCs w:val="28"/>
        </w:rPr>
        <w:pict>
          <v:shape id="_x0000_i1090" type="#_x0000_t75" style="width:12.75pt;height:18pt">
            <v:imagedata r:id="rId19" o:title=""/>
          </v:shape>
        </w:pict>
      </w:r>
      <w:r w:rsidRPr="006E0251">
        <w:rPr>
          <w:color w:val="000000"/>
          <w:sz w:val="28"/>
          <w:szCs w:val="28"/>
        </w:rPr>
        <w:t xml:space="preserve"> –фактический уровень динамического ряда в момент времени </w:t>
      </w:r>
      <w:r w:rsidRPr="006E0251">
        <w:rPr>
          <w:color w:val="000000"/>
          <w:sz w:val="28"/>
          <w:szCs w:val="28"/>
          <w:lang w:val="en-US"/>
        </w:rPr>
        <w:t>t</w:t>
      </w:r>
      <w:r w:rsidRPr="006E0251">
        <w:rPr>
          <w:color w:val="000000"/>
          <w:sz w:val="28"/>
          <w:szCs w:val="28"/>
        </w:rPr>
        <w:t xml:space="preserve">; </w:t>
      </w:r>
      <w:r w:rsidR="00897C7B">
        <w:rPr>
          <w:color w:val="000000"/>
          <w:sz w:val="28"/>
          <w:szCs w:val="28"/>
        </w:rPr>
        <w:pict>
          <v:shape id="_x0000_i1091" type="#_x0000_t75" style="width:21pt;height:18pt">
            <v:imagedata r:id="rId20" o:title=""/>
          </v:shape>
        </w:pict>
      </w:r>
      <w:r w:rsidRPr="006E0251">
        <w:rPr>
          <w:color w:val="000000"/>
          <w:sz w:val="28"/>
          <w:szCs w:val="28"/>
        </w:rPr>
        <w:t xml:space="preserve"> –экспоненциальная средняя предыдущего периода.</w:t>
      </w:r>
    </w:p>
    <w:p w:rsidR="00CC7C73" w:rsidRPr="006E0251" w:rsidRDefault="00CC7C73" w:rsidP="006E0251">
      <w:pPr>
        <w:spacing w:line="360" w:lineRule="auto"/>
        <w:ind w:firstLine="709"/>
        <w:jc w:val="both"/>
        <w:rPr>
          <w:color w:val="000000"/>
          <w:sz w:val="28"/>
          <w:szCs w:val="28"/>
        </w:rPr>
      </w:pPr>
      <w:r w:rsidRPr="006E0251">
        <w:rPr>
          <w:color w:val="000000"/>
          <w:sz w:val="28"/>
          <w:szCs w:val="28"/>
        </w:rPr>
        <w:t>Как видно из формулы, сглаженный по экспоненциальной средней уровень динамического ряда есть не что иное, как линейная комбинация двух величин: фактического уровня динамического ряда на момент</w:t>
      </w:r>
      <w:r w:rsidR="006E0251">
        <w:rPr>
          <w:color w:val="000000"/>
          <w:sz w:val="28"/>
          <w:szCs w:val="28"/>
        </w:rPr>
        <w:t xml:space="preserve"> </w:t>
      </w:r>
      <w:r w:rsidRPr="006E0251">
        <w:rPr>
          <w:color w:val="000000"/>
          <w:sz w:val="28"/>
          <w:szCs w:val="28"/>
        </w:rPr>
        <w:t xml:space="preserve">времени </w:t>
      </w:r>
      <w:r w:rsidRPr="006E0251">
        <w:rPr>
          <w:color w:val="000000"/>
          <w:sz w:val="28"/>
          <w:szCs w:val="28"/>
          <w:lang w:val="en-US"/>
        </w:rPr>
        <w:t>t</w:t>
      </w:r>
      <w:r w:rsidRPr="006E0251">
        <w:rPr>
          <w:color w:val="000000"/>
          <w:sz w:val="28"/>
          <w:szCs w:val="28"/>
        </w:rPr>
        <w:t xml:space="preserve">, т.е. </w:t>
      </w:r>
      <w:r w:rsidR="00897C7B">
        <w:rPr>
          <w:color w:val="000000"/>
          <w:sz w:val="28"/>
          <w:szCs w:val="28"/>
        </w:rPr>
        <w:pict>
          <v:shape id="_x0000_i1092" type="#_x0000_t75" style="width:12.75pt;height:18pt">
            <v:imagedata r:id="rId66" o:title=""/>
          </v:shape>
        </w:pict>
      </w:r>
      <w:r w:rsidRPr="006E0251">
        <w:rPr>
          <w:color w:val="000000"/>
          <w:sz w:val="28"/>
          <w:szCs w:val="28"/>
        </w:rPr>
        <w:t>, и среднего уровня (</w:t>
      </w:r>
      <w:r w:rsidR="00897C7B">
        <w:rPr>
          <w:color w:val="000000"/>
          <w:sz w:val="28"/>
          <w:szCs w:val="28"/>
        </w:rPr>
        <w:pict>
          <v:shape id="_x0000_i1093" type="#_x0000_t75" style="width:21pt;height:18pt">
            <v:imagedata r:id="rId20" o:title=""/>
          </v:shape>
        </w:pict>
      </w:r>
      <w:r w:rsidRPr="006E0251">
        <w:rPr>
          <w:color w:val="000000"/>
          <w:sz w:val="28"/>
          <w:szCs w:val="28"/>
        </w:rPr>
        <w:t>), рассчитанного для предыдущего периода. Таким образом, экспоненциальная средняя (</w:t>
      </w:r>
      <w:r w:rsidR="00897C7B">
        <w:rPr>
          <w:color w:val="000000"/>
          <w:sz w:val="28"/>
          <w:szCs w:val="28"/>
        </w:rPr>
        <w:pict>
          <v:shape id="_x0000_i1094" type="#_x0000_t75" style="width:15pt;height:18pt">
            <v:imagedata r:id="rId18" o:title=""/>
          </v:shape>
        </w:pict>
      </w:r>
      <w:r w:rsidRPr="006E0251">
        <w:rPr>
          <w:color w:val="000000"/>
          <w:sz w:val="28"/>
          <w:szCs w:val="28"/>
        </w:rPr>
        <w:t xml:space="preserve">) формируется под влиянием всех предшествующих уровней ряда от его начала до момента </w:t>
      </w:r>
      <w:r w:rsidRPr="006E0251">
        <w:rPr>
          <w:color w:val="000000"/>
          <w:sz w:val="28"/>
          <w:szCs w:val="28"/>
          <w:lang w:val="en-US"/>
        </w:rPr>
        <w:t>t</w:t>
      </w:r>
      <w:r w:rsidRPr="006E0251">
        <w:rPr>
          <w:color w:val="000000"/>
          <w:sz w:val="28"/>
          <w:szCs w:val="28"/>
        </w:rPr>
        <w:t xml:space="preserve"> включительно.</w:t>
      </w:r>
    </w:p>
    <w:p w:rsidR="006E0251" w:rsidRDefault="00CC7C73" w:rsidP="006E0251">
      <w:pPr>
        <w:spacing w:line="360" w:lineRule="auto"/>
        <w:ind w:firstLine="709"/>
        <w:jc w:val="both"/>
        <w:rPr>
          <w:color w:val="000000"/>
          <w:sz w:val="28"/>
          <w:szCs w:val="28"/>
        </w:rPr>
      </w:pPr>
      <w:r w:rsidRPr="006E0251">
        <w:rPr>
          <w:color w:val="000000"/>
          <w:sz w:val="28"/>
          <w:szCs w:val="28"/>
        </w:rPr>
        <w:t xml:space="preserve">Вес, с которым участвует каждый уровень динамического ряда в определении экспоненциальных средних, зависит от параметра сглаживания </w:t>
      </w:r>
      <w:r w:rsidR="00897C7B">
        <w:rPr>
          <w:color w:val="000000"/>
          <w:sz w:val="28"/>
          <w:szCs w:val="28"/>
        </w:rPr>
        <w:pict>
          <v:shape id="_x0000_i1095" type="#_x0000_t75" style="width:12pt;height:11.25pt">
            <v:imagedata r:id="rId62" o:title=""/>
          </v:shape>
        </w:pict>
      </w:r>
      <w:r w:rsidRPr="006E0251">
        <w:rPr>
          <w:color w:val="000000"/>
          <w:sz w:val="28"/>
          <w:szCs w:val="28"/>
        </w:rPr>
        <w:t xml:space="preserve">. Поэтому при использовании экспоненциальных средних в прогнозировании одной из важных проблем является выбор оптимального значения параметра </w:t>
      </w:r>
      <w:r w:rsidR="00897C7B">
        <w:rPr>
          <w:color w:val="000000"/>
          <w:sz w:val="28"/>
          <w:szCs w:val="28"/>
        </w:rPr>
        <w:pict>
          <v:shape id="_x0000_i1096" type="#_x0000_t75" style="width:12pt;height:11.25pt">
            <v:imagedata r:id="rId62" o:title=""/>
          </v:shape>
        </w:pict>
      </w:r>
      <w:r w:rsidRPr="006E0251">
        <w:rPr>
          <w:color w:val="000000"/>
          <w:sz w:val="28"/>
          <w:szCs w:val="28"/>
        </w:rPr>
        <w:t>.</w:t>
      </w:r>
    </w:p>
    <w:p w:rsidR="00CC7C73" w:rsidRPr="006E0251" w:rsidRDefault="00CC7C73" w:rsidP="006E0251">
      <w:pPr>
        <w:spacing w:line="360" w:lineRule="auto"/>
        <w:ind w:firstLine="709"/>
        <w:jc w:val="both"/>
        <w:rPr>
          <w:color w:val="000000"/>
          <w:sz w:val="28"/>
          <w:szCs w:val="28"/>
        </w:rPr>
      </w:pPr>
      <w:r w:rsidRPr="006E0251">
        <w:rPr>
          <w:color w:val="000000"/>
          <w:sz w:val="28"/>
          <w:szCs w:val="28"/>
        </w:rPr>
        <w:t xml:space="preserve">Если коэффициент </w:t>
      </w:r>
      <w:r w:rsidR="00897C7B">
        <w:rPr>
          <w:color w:val="000000"/>
          <w:sz w:val="28"/>
          <w:szCs w:val="28"/>
        </w:rPr>
        <w:pict>
          <v:shape id="_x0000_i1097" type="#_x0000_t75" style="width:12pt;height:11.25pt">
            <v:imagedata r:id="rId62" o:title=""/>
          </v:shape>
        </w:pict>
      </w:r>
      <w:r w:rsidRPr="006E0251">
        <w:rPr>
          <w:color w:val="000000"/>
          <w:sz w:val="28"/>
          <w:szCs w:val="28"/>
        </w:rPr>
        <w:t xml:space="preserve"> близок к 0, то веса, по которым взвешиваются</w:t>
      </w:r>
      <w:r w:rsidR="006E0251">
        <w:rPr>
          <w:color w:val="000000"/>
          <w:sz w:val="28"/>
          <w:szCs w:val="28"/>
        </w:rPr>
        <w:t xml:space="preserve"> </w:t>
      </w:r>
      <w:r w:rsidRPr="006E0251">
        <w:rPr>
          <w:color w:val="000000"/>
          <w:sz w:val="28"/>
          <w:szCs w:val="28"/>
        </w:rPr>
        <w:t xml:space="preserve">уровни динамического ряда, убывают медленно, и при прогнозе в этом случае учитываются все прошлые наблюдения. Если </w:t>
      </w:r>
      <w:r w:rsidR="00897C7B">
        <w:rPr>
          <w:color w:val="000000"/>
          <w:sz w:val="28"/>
          <w:szCs w:val="28"/>
        </w:rPr>
        <w:pict>
          <v:shape id="_x0000_i1098" type="#_x0000_t75" style="width:12pt;height:11.25pt">
            <v:imagedata r:id="rId62" o:title=""/>
          </v:shape>
        </w:pict>
      </w:r>
      <w:r w:rsidRPr="006E0251">
        <w:rPr>
          <w:color w:val="000000"/>
          <w:sz w:val="28"/>
          <w:szCs w:val="28"/>
        </w:rPr>
        <w:t xml:space="preserve"> близок к 1, то при прогнозировании учитываются в основном наблюдения последних лет, чем ближе </w:t>
      </w:r>
      <w:r w:rsidR="00897C7B">
        <w:rPr>
          <w:color w:val="000000"/>
          <w:sz w:val="28"/>
          <w:szCs w:val="28"/>
        </w:rPr>
        <w:pict>
          <v:shape id="_x0000_i1099" type="#_x0000_t75" style="width:12pt;height:11.25pt">
            <v:imagedata r:id="rId62" o:title=""/>
          </v:shape>
        </w:pict>
      </w:r>
      <w:r w:rsidRPr="006E0251">
        <w:rPr>
          <w:color w:val="000000"/>
          <w:sz w:val="28"/>
          <w:szCs w:val="28"/>
        </w:rPr>
        <w:t xml:space="preserve"> к 1, тем в большей мере сглаженные уровни воспроизводят фактические уровни динамического ряда.</w:t>
      </w:r>
    </w:p>
    <w:p w:rsidR="00CC7C73" w:rsidRPr="00690DE8" w:rsidRDefault="00690DE8" w:rsidP="006E0251">
      <w:pPr>
        <w:spacing w:line="360" w:lineRule="auto"/>
        <w:ind w:firstLine="709"/>
        <w:jc w:val="both"/>
        <w:rPr>
          <w:color w:val="000000"/>
          <w:sz w:val="28"/>
          <w:szCs w:val="28"/>
        </w:rPr>
      </w:pPr>
      <w:r>
        <w:rPr>
          <w:color w:val="000000"/>
          <w:sz w:val="28"/>
          <w:szCs w:val="28"/>
        </w:rPr>
        <w:br w:type="page"/>
      </w:r>
      <w:r w:rsidR="00CC7C73" w:rsidRPr="006E0251">
        <w:rPr>
          <w:color w:val="000000"/>
          <w:sz w:val="28"/>
          <w:szCs w:val="28"/>
        </w:rPr>
        <w:t xml:space="preserve">Экспоненциальное сглаживание при разных значениях параметра </w:t>
      </w:r>
      <w:r w:rsidR="00897C7B">
        <w:rPr>
          <w:color w:val="000000"/>
          <w:sz w:val="28"/>
          <w:szCs w:val="28"/>
        </w:rPr>
        <w:pict>
          <v:shape id="_x0000_i1100" type="#_x0000_t75" style="width:12pt;height:11.25pt">
            <v:imagedata r:id="rId62" o:title=""/>
          </v:shape>
        </w:pict>
      </w: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960"/>
        <w:gridCol w:w="966"/>
        <w:gridCol w:w="966"/>
        <w:gridCol w:w="966"/>
        <w:gridCol w:w="966"/>
        <w:gridCol w:w="966"/>
      </w:tblGrid>
      <w:tr w:rsidR="00CC7C73" w:rsidRPr="006E0251" w:rsidTr="00690DE8">
        <w:trPr>
          <w:trHeight w:val="255"/>
          <w:jc w:val="center"/>
        </w:trPr>
        <w:tc>
          <w:tcPr>
            <w:tcW w:w="960" w:type="dxa"/>
            <w:vMerge w:val="restart"/>
            <w:noWrap/>
            <w:vAlign w:val="center"/>
          </w:tcPr>
          <w:p w:rsidR="00CC7C73" w:rsidRPr="006E0251" w:rsidRDefault="00CC7C73" w:rsidP="006E0251">
            <w:pPr>
              <w:spacing w:line="360" w:lineRule="auto"/>
              <w:jc w:val="both"/>
              <w:rPr>
                <w:color w:val="000000"/>
                <w:sz w:val="20"/>
                <w:szCs w:val="20"/>
              </w:rPr>
            </w:pPr>
            <w:r w:rsidRPr="006E0251">
              <w:rPr>
                <w:color w:val="000000"/>
                <w:sz w:val="20"/>
                <w:szCs w:val="20"/>
              </w:rPr>
              <w:t>Года</w:t>
            </w:r>
          </w:p>
        </w:tc>
        <w:tc>
          <w:tcPr>
            <w:tcW w:w="960" w:type="dxa"/>
            <w:vMerge w:val="restart"/>
            <w:noWrap/>
            <w:vAlign w:val="center"/>
          </w:tcPr>
          <w:p w:rsidR="00CC7C73" w:rsidRPr="006E0251" w:rsidRDefault="00CC7C73" w:rsidP="006E0251">
            <w:pPr>
              <w:spacing w:line="360" w:lineRule="auto"/>
              <w:jc w:val="both"/>
              <w:rPr>
                <w:color w:val="000000"/>
                <w:sz w:val="20"/>
                <w:szCs w:val="20"/>
              </w:rPr>
            </w:pPr>
            <w:r w:rsidRPr="006E0251">
              <w:rPr>
                <w:color w:val="000000"/>
                <w:sz w:val="20"/>
                <w:szCs w:val="20"/>
              </w:rPr>
              <w:t>у</w:t>
            </w:r>
          </w:p>
        </w:tc>
        <w:tc>
          <w:tcPr>
            <w:tcW w:w="4830" w:type="dxa"/>
            <w:gridSpan w:val="5"/>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Экспоненциальные средние при α</w:t>
            </w:r>
          </w:p>
        </w:tc>
      </w:tr>
      <w:tr w:rsidR="00CC7C73" w:rsidRPr="006E0251" w:rsidTr="00690DE8">
        <w:trPr>
          <w:trHeight w:val="255"/>
          <w:jc w:val="center"/>
        </w:trPr>
        <w:tc>
          <w:tcPr>
            <w:tcW w:w="960" w:type="dxa"/>
            <w:vMerge/>
            <w:vAlign w:val="center"/>
          </w:tcPr>
          <w:p w:rsidR="00CC7C73" w:rsidRPr="006E0251" w:rsidRDefault="00CC7C73" w:rsidP="006E0251">
            <w:pPr>
              <w:spacing w:line="360" w:lineRule="auto"/>
              <w:jc w:val="both"/>
              <w:rPr>
                <w:color w:val="000000"/>
                <w:sz w:val="20"/>
                <w:szCs w:val="20"/>
              </w:rPr>
            </w:pPr>
          </w:p>
        </w:tc>
        <w:tc>
          <w:tcPr>
            <w:tcW w:w="960" w:type="dxa"/>
            <w:vMerge/>
            <w:vAlign w:val="center"/>
          </w:tcPr>
          <w:p w:rsidR="00CC7C73" w:rsidRPr="006E0251" w:rsidRDefault="00CC7C73" w:rsidP="006E0251">
            <w:pPr>
              <w:spacing w:line="360" w:lineRule="auto"/>
              <w:jc w:val="both"/>
              <w:rPr>
                <w:color w:val="000000"/>
                <w:sz w:val="20"/>
                <w:szCs w:val="20"/>
              </w:rPr>
            </w:pP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α=0,1</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α=0,3</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α=0,5</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α=0,7</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α=0,9</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1991</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1992</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93</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14,7</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32,1</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49,5</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66,9</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84,3</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1993</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693</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82,53</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230,37</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371,25</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505,17</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632,13</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1994</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3554</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429,677</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1227,459</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1962,625</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2639,351</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3261,813</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1995</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7350</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1121,709</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3064,221</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4656,313</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5936,805</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6941,181</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1996</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9012</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1910,738</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4848,555</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6834,156</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8089,442</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8804,918</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1997</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10751</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2794,765</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6619,288</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8792,578</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9952,532</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10556,39</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1998</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11157,5</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3631,038</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7980,752</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9975,039</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10796,01</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11097,39</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1999</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16838,5</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4951,784</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10638,08</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13406,77</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15025,75</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16264,39</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2000</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21671,2</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6623,726</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13948,01</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17538,98</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19677,57</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21130,52</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2001</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30485,2</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9009,873</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18909,17</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24012,09</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27242,91</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29549,73</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2002</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39031,3</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12012,02</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24945,81</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31521,7</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35494,78</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38083,14</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2003</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54365,1</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16247,32</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33771,6</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42943,4</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48704</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52736,9</w:t>
            </w:r>
          </w:p>
        </w:tc>
      </w:tr>
      <w:tr w:rsidR="00CC7C73" w:rsidRPr="006E0251" w:rsidTr="00690DE8">
        <w:trPr>
          <w:trHeight w:val="255"/>
          <w:jc w:val="center"/>
        </w:trPr>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2004</w:t>
            </w:r>
          </w:p>
        </w:tc>
        <w:tc>
          <w:tcPr>
            <w:tcW w:w="960"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66714,2</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21294,01</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43654,38</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54828,8</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61311,14</w:t>
            </w:r>
          </w:p>
        </w:tc>
        <w:tc>
          <w:tcPr>
            <w:tcW w:w="966" w:type="dxa"/>
            <w:noWrap/>
            <w:vAlign w:val="bottom"/>
          </w:tcPr>
          <w:p w:rsidR="00CC7C73" w:rsidRPr="006E0251" w:rsidRDefault="00CC7C73" w:rsidP="006E0251">
            <w:pPr>
              <w:spacing w:line="360" w:lineRule="auto"/>
              <w:jc w:val="both"/>
              <w:rPr>
                <w:color w:val="000000"/>
                <w:sz w:val="20"/>
                <w:szCs w:val="20"/>
              </w:rPr>
            </w:pPr>
            <w:r w:rsidRPr="006E0251">
              <w:rPr>
                <w:color w:val="000000"/>
                <w:sz w:val="20"/>
                <w:szCs w:val="20"/>
              </w:rPr>
              <w:t>65316,47</w:t>
            </w:r>
          </w:p>
        </w:tc>
      </w:tr>
    </w:tbl>
    <w:p w:rsidR="006E0251" w:rsidRDefault="006E0251" w:rsidP="006E0251">
      <w:pPr>
        <w:spacing w:line="360" w:lineRule="auto"/>
        <w:ind w:firstLine="709"/>
        <w:jc w:val="both"/>
        <w:rPr>
          <w:color w:val="000000"/>
          <w:sz w:val="28"/>
          <w:szCs w:val="28"/>
          <w:lang w:val="en-US"/>
        </w:rPr>
      </w:pPr>
    </w:p>
    <w:p w:rsidR="006E0251" w:rsidRDefault="00CC7C73" w:rsidP="006E0251">
      <w:pPr>
        <w:spacing w:line="360" w:lineRule="auto"/>
        <w:ind w:firstLine="709"/>
        <w:jc w:val="both"/>
        <w:rPr>
          <w:color w:val="000000"/>
          <w:sz w:val="28"/>
          <w:szCs w:val="28"/>
        </w:rPr>
      </w:pPr>
      <w:r w:rsidRPr="006E0251">
        <w:rPr>
          <w:color w:val="000000"/>
          <w:sz w:val="28"/>
          <w:szCs w:val="28"/>
        </w:rPr>
        <w:t xml:space="preserve">Как видим, уже при </w:t>
      </w:r>
      <w:r w:rsidR="00897C7B">
        <w:rPr>
          <w:color w:val="000000"/>
          <w:sz w:val="28"/>
          <w:szCs w:val="28"/>
        </w:rPr>
        <w:pict>
          <v:shape id="_x0000_i1101" type="#_x0000_t75" style="width:12pt;height:11.25pt">
            <v:imagedata r:id="rId62" o:title=""/>
          </v:shape>
        </w:pict>
      </w:r>
      <w:r w:rsidRPr="006E0251">
        <w:rPr>
          <w:color w:val="000000"/>
          <w:sz w:val="28"/>
          <w:szCs w:val="28"/>
        </w:rPr>
        <w:t xml:space="preserve">=0,9 экспоненциальные средние практически воспроизводят сам динамический ряд и не характеризует тренд. Выбор константы сглаживания </w:t>
      </w:r>
      <w:r w:rsidR="00897C7B">
        <w:rPr>
          <w:color w:val="000000"/>
          <w:sz w:val="28"/>
          <w:szCs w:val="28"/>
        </w:rPr>
        <w:pict>
          <v:shape id="_x0000_i1102" type="#_x0000_t75" style="width:12pt;height:11.25pt">
            <v:imagedata r:id="rId62" o:title=""/>
          </v:shape>
        </w:pict>
      </w:r>
      <w:r w:rsidRPr="006E0251">
        <w:rPr>
          <w:color w:val="000000"/>
          <w:sz w:val="28"/>
          <w:szCs w:val="28"/>
        </w:rPr>
        <w:t xml:space="preserve"> достаточно произволен. Обычно используются значения </w:t>
      </w:r>
      <w:r w:rsidR="00897C7B">
        <w:rPr>
          <w:color w:val="000000"/>
          <w:sz w:val="28"/>
          <w:szCs w:val="28"/>
        </w:rPr>
        <w:pict>
          <v:shape id="_x0000_i1103" type="#_x0000_t75" style="width:12pt;height:11.25pt">
            <v:imagedata r:id="rId62" o:title=""/>
          </v:shape>
        </w:pict>
      </w:r>
      <w:r w:rsidRPr="006E0251">
        <w:rPr>
          <w:color w:val="000000"/>
          <w:sz w:val="28"/>
          <w:szCs w:val="28"/>
        </w:rPr>
        <w:t xml:space="preserve"> в диапазоне от 0,1 до 0,5. При краткосрочных прогнозах</w:t>
      </w:r>
      <w:r w:rsidR="006E0251">
        <w:rPr>
          <w:color w:val="000000"/>
          <w:sz w:val="28"/>
          <w:szCs w:val="28"/>
        </w:rPr>
        <w:t xml:space="preserve"> </w:t>
      </w:r>
      <w:r w:rsidRPr="006E0251">
        <w:rPr>
          <w:color w:val="000000"/>
          <w:sz w:val="28"/>
          <w:szCs w:val="28"/>
        </w:rPr>
        <w:t xml:space="preserve">чаще используется указанный диапазон значений </w:t>
      </w:r>
      <w:r w:rsidR="00897C7B">
        <w:rPr>
          <w:color w:val="000000"/>
          <w:sz w:val="28"/>
          <w:szCs w:val="28"/>
        </w:rPr>
        <w:pict>
          <v:shape id="_x0000_i1104" type="#_x0000_t75" style="width:12pt;height:11.25pt">
            <v:imagedata r:id="rId62" o:title=""/>
          </v:shape>
        </w:pict>
      </w:r>
      <w:r w:rsidRPr="006E0251">
        <w:rPr>
          <w:color w:val="000000"/>
          <w:sz w:val="28"/>
          <w:szCs w:val="28"/>
        </w:rPr>
        <w:t xml:space="preserve">: при повышении </w:t>
      </w:r>
      <w:r w:rsidR="00897C7B">
        <w:rPr>
          <w:color w:val="000000"/>
          <w:sz w:val="28"/>
          <w:szCs w:val="28"/>
        </w:rPr>
        <w:pict>
          <v:shape id="_x0000_i1105" type="#_x0000_t75" style="width:12pt;height:11.25pt">
            <v:imagedata r:id="rId62" o:title=""/>
          </v:shape>
        </w:pict>
      </w:r>
      <w:r w:rsidRPr="006E0251">
        <w:rPr>
          <w:color w:val="000000"/>
          <w:sz w:val="28"/>
          <w:szCs w:val="28"/>
        </w:rPr>
        <w:t xml:space="preserve"> увеличивается вес последних наблюдений. А для сглаживания случайных колебаний </w:t>
      </w:r>
      <w:r w:rsidR="00897C7B">
        <w:rPr>
          <w:color w:val="000000"/>
          <w:sz w:val="28"/>
          <w:szCs w:val="28"/>
        </w:rPr>
        <w:pict>
          <v:shape id="_x0000_i1106" type="#_x0000_t75" style="width:12pt;height:11.25pt">
            <v:imagedata r:id="rId62" o:title=""/>
          </v:shape>
        </w:pict>
      </w:r>
      <w:r w:rsidRPr="006E0251">
        <w:rPr>
          <w:color w:val="000000"/>
          <w:sz w:val="28"/>
          <w:szCs w:val="28"/>
        </w:rPr>
        <w:t xml:space="preserve"> уменьшается. При увеличении срока прогноза более поздняя информация должна иметь несколько меньший вес, т.е. величина</w:t>
      </w:r>
      <w:r w:rsidR="00897C7B">
        <w:rPr>
          <w:color w:val="000000"/>
          <w:sz w:val="28"/>
          <w:szCs w:val="28"/>
        </w:rPr>
        <w:pict>
          <v:shape id="_x0000_i1107" type="#_x0000_t75" style="width:12pt;height:11.25pt">
            <v:imagedata r:id="rId62" o:title=""/>
          </v:shape>
        </w:pict>
      </w:r>
      <w:r w:rsidRPr="006E0251">
        <w:rPr>
          <w:color w:val="000000"/>
          <w:sz w:val="28"/>
          <w:szCs w:val="28"/>
        </w:rPr>
        <w:t xml:space="preserve"> уменьшается</w:t>
      </w:r>
      <w:r w:rsidR="006E0251">
        <w:rPr>
          <w:color w:val="000000"/>
          <w:sz w:val="28"/>
          <w:szCs w:val="28"/>
        </w:rPr>
        <w:t>.</w:t>
      </w:r>
    </w:p>
    <w:p w:rsidR="006E0251" w:rsidRDefault="00CC7C73" w:rsidP="006E0251">
      <w:pPr>
        <w:spacing w:line="360" w:lineRule="auto"/>
        <w:ind w:firstLine="709"/>
        <w:jc w:val="both"/>
        <w:rPr>
          <w:color w:val="000000"/>
          <w:sz w:val="28"/>
          <w:szCs w:val="28"/>
        </w:rPr>
      </w:pPr>
      <w:r w:rsidRPr="006E0251">
        <w:rPr>
          <w:color w:val="000000"/>
          <w:sz w:val="28"/>
          <w:szCs w:val="28"/>
        </w:rPr>
        <w:t>Вычисление прогноза по методу экспоненциальных средних</w:t>
      </w:r>
      <w:r w:rsidR="006E0251">
        <w:rPr>
          <w:color w:val="000000"/>
          <w:sz w:val="28"/>
          <w:szCs w:val="28"/>
        </w:rPr>
        <w:t xml:space="preserve"> </w:t>
      </w:r>
    </w:p>
    <w:p w:rsidR="00CC7C73" w:rsidRPr="00690DE8" w:rsidRDefault="00CC7C73" w:rsidP="006E0251">
      <w:pPr>
        <w:spacing w:line="360" w:lineRule="auto"/>
        <w:ind w:firstLine="709"/>
        <w:jc w:val="both"/>
        <w:rPr>
          <w:color w:val="000000"/>
          <w:sz w:val="28"/>
          <w:szCs w:val="28"/>
        </w:rPr>
      </w:pPr>
      <w:r w:rsidRPr="006E0251">
        <w:rPr>
          <w:color w:val="000000"/>
          <w:sz w:val="28"/>
          <w:szCs w:val="28"/>
        </w:rPr>
        <w:t>При использовании экспоненциальных средних в прогнозировании каждый новый прогноз основывается на предыдущем прогнозе:</w:t>
      </w:r>
    </w:p>
    <w:p w:rsidR="006E0251" w:rsidRPr="00690DE8" w:rsidRDefault="006E0251" w:rsidP="006E0251">
      <w:pPr>
        <w:spacing w:line="360" w:lineRule="auto"/>
        <w:ind w:firstLine="709"/>
        <w:jc w:val="both"/>
        <w:rPr>
          <w:color w:val="000000"/>
          <w:sz w:val="28"/>
          <w:szCs w:val="28"/>
        </w:rPr>
      </w:pPr>
    </w:p>
    <w:p w:rsidR="00CC7C73" w:rsidRPr="006E0251" w:rsidRDefault="00897C7B" w:rsidP="006E0251">
      <w:pPr>
        <w:spacing w:line="360" w:lineRule="auto"/>
        <w:ind w:firstLine="709"/>
        <w:jc w:val="both"/>
        <w:rPr>
          <w:color w:val="000000"/>
          <w:sz w:val="28"/>
          <w:szCs w:val="28"/>
        </w:rPr>
      </w:pPr>
      <w:r>
        <w:rPr>
          <w:color w:val="000000"/>
          <w:sz w:val="28"/>
          <w:szCs w:val="28"/>
        </w:rPr>
        <w:pict>
          <v:shape id="_x0000_i1108" type="#_x0000_t75" style="width:119.25pt;height:18pt">
            <v:imagedata r:id="rId67" o:title=""/>
          </v:shape>
        </w:pict>
      </w:r>
      <w:r w:rsidR="00CC7C73" w:rsidRPr="006E0251">
        <w:rPr>
          <w:color w:val="000000"/>
          <w:sz w:val="28"/>
          <w:szCs w:val="28"/>
        </w:rPr>
        <w:t>,</w:t>
      </w:r>
    </w:p>
    <w:p w:rsidR="00CC7C73" w:rsidRPr="006E0251" w:rsidRDefault="00690DE8" w:rsidP="006E0251">
      <w:pPr>
        <w:spacing w:line="360" w:lineRule="auto"/>
        <w:ind w:firstLine="709"/>
        <w:jc w:val="both"/>
        <w:rPr>
          <w:color w:val="000000"/>
          <w:sz w:val="28"/>
          <w:szCs w:val="28"/>
        </w:rPr>
      </w:pPr>
      <w:r>
        <w:rPr>
          <w:color w:val="000000"/>
          <w:sz w:val="28"/>
          <w:szCs w:val="28"/>
        </w:rPr>
        <w:br w:type="page"/>
      </w:r>
      <w:r w:rsidR="00CC7C73" w:rsidRPr="006E0251">
        <w:rPr>
          <w:color w:val="000000"/>
          <w:sz w:val="28"/>
          <w:szCs w:val="28"/>
        </w:rPr>
        <w:t xml:space="preserve">где </w:t>
      </w:r>
      <w:r w:rsidR="00897C7B">
        <w:rPr>
          <w:color w:val="000000"/>
          <w:sz w:val="28"/>
          <w:szCs w:val="28"/>
        </w:rPr>
        <w:pict>
          <v:shape id="_x0000_i1109" type="#_x0000_t75" style="width:12.75pt;height:18pt">
            <v:imagedata r:id="rId68" o:title=""/>
          </v:shape>
        </w:pict>
      </w:r>
      <w:r w:rsidR="00CC7C73" w:rsidRPr="006E0251">
        <w:rPr>
          <w:color w:val="000000"/>
          <w:sz w:val="28"/>
          <w:szCs w:val="28"/>
        </w:rPr>
        <w:t xml:space="preserve"> - прогноз для периода </w:t>
      </w:r>
      <w:r w:rsidR="00CC7C73" w:rsidRPr="006E0251">
        <w:rPr>
          <w:color w:val="000000"/>
          <w:sz w:val="28"/>
          <w:szCs w:val="28"/>
          <w:lang w:val="en-US"/>
        </w:rPr>
        <w:t>t</w:t>
      </w:r>
      <w:r w:rsidR="00CC7C73" w:rsidRPr="006E0251">
        <w:rPr>
          <w:color w:val="000000"/>
          <w:sz w:val="28"/>
          <w:szCs w:val="28"/>
        </w:rPr>
        <w:t xml:space="preserve">; </w:t>
      </w:r>
      <w:r w:rsidR="00897C7B">
        <w:rPr>
          <w:color w:val="000000"/>
          <w:sz w:val="28"/>
          <w:szCs w:val="28"/>
        </w:rPr>
        <w:pict>
          <v:shape id="_x0000_i1110" type="#_x0000_t75" style="width:20.25pt;height:18pt">
            <v:imagedata r:id="rId69" o:title=""/>
          </v:shape>
        </w:pict>
      </w:r>
      <w:r w:rsidR="00CC7C73" w:rsidRPr="006E0251">
        <w:rPr>
          <w:color w:val="000000"/>
          <w:sz w:val="28"/>
          <w:szCs w:val="28"/>
        </w:rPr>
        <w:t xml:space="preserve"> - прогноз для периода (</w:t>
      </w:r>
      <w:r w:rsidR="00CC7C73" w:rsidRPr="006E0251">
        <w:rPr>
          <w:color w:val="000000"/>
          <w:sz w:val="28"/>
          <w:szCs w:val="28"/>
          <w:lang w:val="en-US"/>
        </w:rPr>
        <w:t>t</w:t>
      </w:r>
      <w:r w:rsidR="00CC7C73" w:rsidRPr="006E0251">
        <w:rPr>
          <w:color w:val="000000"/>
          <w:sz w:val="28"/>
          <w:szCs w:val="28"/>
        </w:rPr>
        <w:t xml:space="preserve">-1); </w:t>
      </w:r>
      <w:r w:rsidR="00897C7B">
        <w:rPr>
          <w:color w:val="000000"/>
          <w:sz w:val="28"/>
          <w:szCs w:val="28"/>
        </w:rPr>
        <w:pict>
          <v:shape id="_x0000_i1111" type="#_x0000_t75" style="width:12pt;height:11.25pt">
            <v:imagedata r:id="rId62" o:title=""/>
          </v:shape>
        </w:pict>
      </w:r>
      <w:r w:rsidR="00CC7C73" w:rsidRPr="006E0251">
        <w:rPr>
          <w:color w:val="000000"/>
          <w:sz w:val="28"/>
          <w:szCs w:val="28"/>
        </w:rPr>
        <w:t xml:space="preserve"> - сглаживающая константа; </w:t>
      </w:r>
      <w:r w:rsidR="00897C7B">
        <w:rPr>
          <w:color w:val="000000"/>
          <w:sz w:val="28"/>
          <w:szCs w:val="28"/>
        </w:rPr>
        <w:pict>
          <v:shape id="_x0000_i1112" type="#_x0000_t75" style="width:20.25pt;height:18pt">
            <v:imagedata r:id="rId70" o:title=""/>
          </v:shape>
        </w:pict>
      </w:r>
      <w:r w:rsidR="00CC7C73" w:rsidRPr="006E0251">
        <w:rPr>
          <w:color w:val="000000"/>
          <w:sz w:val="28"/>
          <w:szCs w:val="28"/>
        </w:rPr>
        <w:t xml:space="preserve"> - фактический уровень для периода (</w:t>
      </w:r>
      <w:r w:rsidR="00CC7C73" w:rsidRPr="006E0251">
        <w:rPr>
          <w:color w:val="000000"/>
          <w:sz w:val="28"/>
          <w:szCs w:val="28"/>
          <w:lang w:val="en-US"/>
        </w:rPr>
        <w:t>t</w:t>
      </w:r>
      <w:r w:rsidR="00CC7C73" w:rsidRPr="006E0251">
        <w:rPr>
          <w:color w:val="000000"/>
          <w:sz w:val="28"/>
          <w:szCs w:val="28"/>
        </w:rPr>
        <w:t>-1).</w:t>
      </w:r>
    </w:p>
    <w:p w:rsidR="00CC7C73" w:rsidRPr="006E0251" w:rsidRDefault="00CC7C73" w:rsidP="006E0251">
      <w:pPr>
        <w:spacing w:line="360" w:lineRule="auto"/>
        <w:ind w:firstLine="709"/>
        <w:jc w:val="both"/>
        <w:rPr>
          <w:color w:val="000000"/>
          <w:sz w:val="28"/>
          <w:szCs w:val="28"/>
        </w:rPr>
      </w:pPr>
      <w:r w:rsidRPr="006E0251">
        <w:rPr>
          <w:color w:val="000000"/>
          <w:sz w:val="28"/>
          <w:szCs w:val="28"/>
        </w:rPr>
        <w:t xml:space="preserve">Рассмотренный метод прогнозирования относится к классу адаптивных методов. Применительно к прогнозированию процесс адаптации состоит в том. Что при прогнозе на период </w:t>
      </w:r>
      <w:r w:rsidRPr="006E0251">
        <w:rPr>
          <w:color w:val="000000"/>
          <w:sz w:val="28"/>
          <w:szCs w:val="28"/>
          <w:lang w:val="en-US"/>
        </w:rPr>
        <w:t>t</w:t>
      </w:r>
      <w:r w:rsidRPr="006E0251">
        <w:rPr>
          <w:color w:val="000000"/>
          <w:sz w:val="28"/>
          <w:szCs w:val="28"/>
        </w:rPr>
        <w:t xml:space="preserve"> учитывается ошибка предыдущего прогноза, т.е. каждый новый прогноз </w:t>
      </w:r>
      <w:r w:rsidR="00897C7B">
        <w:rPr>
          <w:color w:val="000000"/>
          <w:sz w:val="28"/>
          <w:szCs w:val="28"/>
        </w:rPr>
        <w:pict>
          <v:shape id="_x0000_i1113" type="#_x0000_t75" style="width:12.75pt;height:18pt">
            <v:imagedata r:id="rId68" o:title=""/>
          </v:shape>
        </w:pict>
      </w:r>
      <w:r w:rsidRPr="006E0251">
        <w:rPr>
          <w:color w:val="000000"/>
          <w:sz w:val="28"/>
          <w:szCs w:val="28"/>
        </w:rPr>
        <w:t xml:space="preserve"> получается в результате корректировки предыдущего прогноза с учетом его ошибки.</w:t>
      </w:r>
    </w:p>
    <w:p w:rsidR="00CC7C73" w:rsidRPr="006E0251" w:rsidRDefault="00CC7C73" w:rsidP="006E0251">
      <w:pPr>
        <w:spacing w:line="360" w:lineRule="auto"/>
        <w:ind w:firstLine="709"/>
        <w:jc w:val="both"/>
        <w:rPr>
          <w:color w:val="000000"/>
          <w:sz w:val="28"/>
          <w:szCs w:val="28"/>
        </w:rPr>
      </w:pPr>
      <w:r w:rsidRPr="006E0251">
        <w:rPr>
          <w:color w:val="000000"/>
          <w:sz w:val="28"/>
          <w:szCs w:val="28"/>
        </w:rPr>
        <w:t xml:space="preserve">Экспоненциальное сглаживание – широко распространенный метод прогнозирования из-за легкости вычисления. Для коротких временных рядов, которые часто встречаются в экономике, важным представляется выбор начальной оценки прогноза. Для этой цели могут быть использованы разные приемы: среднее значение нескольких первых периодов; субъективные оценки, полученные экспертным путем; первое фактическое значение уровня динамического ряда как прогноз для периода 2. Если принять последний подход, то при </w:t>
      </w:r>
      <w:r w:rsidR="00897C7B">
        <w:rPr>
          <w:color w:val="000000"/>
          <w:sz w:val="28"/>
          <w:szCs w:val="28"/>
        </w:rPr>
        <w:pict>
          <v:shape id="_x0000_i1114" type="#_x0000_t75" style="width:12pt;height:11.25pt">
            <v:imagedata r:id="rId62" o:title=""/>
          </v:shape>
        </w:pict>
      </w:r>
      <w:r w:rsidRPr="006E0251">
        <w:rPr>
          <w:color w:val="000000"/>
          <w:sz w:val="28"/>
          <w:szCs w:val="28"/>
        </w:rPr>
        <w:t>=0,3, получим прогнозные те же оценки, но сдвинутые на один год.</w:t>
      </w:r>
    </w:p>
    <w:p w:rsidR="006E0251" w:rsidRDefault="00CC7C73" w:rsidP="006E0251">
      <w:pPr>
        <w:spacing w:line="360" w:lineRule="auto"/>
        <w:ind w:firstLine="709"/>
        <w:jc w:val="both"/>
        <w:rPr>
          <w:color w:val="000000"/>
          <w:sz w:val="28"/>
          <w:szCs w:val="28"/>
        </w:rPr>
      </w:pPr>
      <w:r w:rsidRPr="006E0251">
        <w:rPr>
          <w:color w:val="000000"/>
          <w:sz w:val="28"/>
          <w:szCs w:val="28"/>
        </w:rPr>
        <w:t>Рассмотренные экспоненциальные средние представляют собой средние первого порядка, т.е. средние, полученные при сглаживании уровней динамического ряда (первичное сглаживание). При прогнозировании могут использоваться экспоненциальные средние более высоких порядков, т.е. средние, полученные путем многократного сглаживания.</w:t>
      </w:r>
      <w:r w:rsidR="006E0251">
        <w:rPr>
          <w:color w:val="000000"/>
          <w:sz w:val="28"/>
          <w:szCs w:val="28"/>
        </w:rPr>
        <w:t xml:space="preserve"> </w:t>
      </w:r>
    </w:p>
    <w:p w:rsidR="009A5D53" w:rsidRPr="006E0251" w:rsidRDefault="00690DE8" w:rsidP="006E0251">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97C7B">
        <w:rPr>
          <w:rFonts w:ascii="Times New Roman" w:hAnsi="Times New Roman" w:cs="Times New Roman"/>
          <w:sz w:val="28"/>
          <w:szCs w:val="28"/>
        </w:rPr>
        <w:pict>
          <v:shape id="_x0000_i1115" type="#_x0000_t75" style="width:369pt;height:192pt">
            <v:imagedata r:id="rId71" o:title=""/>
          </v:shape>
        </w:pict>
      </w:r>
    </w:p>
    <w:p w:rsidR="00F239D2" w:rsidRPr="006E0251" w:rsidRDefault="00F239D2"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9A5D53" w:rsidRPr="006E0251" w:rsidRDefault="00664B43" w:rsidP="006E0251">
      <w:pPr>
        <w:pStyle w:val="a8"/>
        <w:spacing w:before="0" w:beforeAutospacing="0" w:after="0" w:afterAutospacing="0" w:line="360" w:lineRule="auto"/>
        <w:ind w:firstLine="709"/>
        <w:jc w:val="center"/>
        <w:rPr>
          <w:rFonts w:ascii="Times New Roman" w:hAnsi="Times New Roman" w:cs="Times New Roman"/>
          <w:b/>
          <w:bCs/>
          <w:sz w:val="28"/>
          <w:szCs w:val="28"/>
        </w:rPr>
      </w:pPr>
      <w:r w:rsidRPr="006E0251">
        <w:rPr>
          <w:rFonts w:ascii="Times New Roman" w:hAnsi="Times New Roman" w:cs="Times New Roman"/>
          <w:b/>
          <w:bCs/>
          <w:sz w:val="28"/>
          <w:szCs w:val="28"/>
        </w:rPr>
        <w:t xml:space="preserve">3.8 </w:t>
      </w:r>
      <w:r w:rsidR="009A5D53" w:rsidRPr="006E0251">
        <w:rPr>
          <w:rFonts w:ascii="Times New Roman" w:hAnsi="Times New Roman" w:cs="Times New Roman"/>
          <w:b/>
          <w:bCs/>
          <w:sz w:val="28"/>
          <w:szCs w:val="28"/>
        </w:rPr>
        <w:t>Прогнозирование на основе эконометрической модели</w:t>
      </w:r>
    </w:p>
    <w:p w:rsidR="006E0251" w:rsidRPr="00690DE8" w:rsidRDefault="006E0251"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1541DD" w:rsidRPr="006E0251" w:rsidRDefault="001541DD"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Системы одновременных уравнений в основном используются для построения макроэкономических моделей функционирования национальной экономики. Это модели мультипликационных эффектов кейнсианского типа различной степени</w:t>
      </w:r>
      <w:r w:rsidR="00D62EEC" w:rsidRPr="006E0251">
        <w:rPr>
          <w:rFonts w:ascii="Times New Roman" w:hAnsi="Times New Roman" w:cs="Times New Roman"/>
          <w:sz w:val="28"/>
          <w:szCs w:val="28"/>
        </w:rPr>
        <w:t xml:space="preserve"> детализации. Наиболее простой вариант модели имеет следующий вид:</w:t>
      </w:r>
      <w:r w:rsidR="006E0251">
        <w:rPr>
          <w:rFonts w:ascii="Times New Roman" w:hAnsi="Times New Roman" w:cs="Times New Roman"/>
          <w:sz w:val="28"/>
          <w:szCs w:val="28"/>
        </w:rPr>
        <w:t xml:space="preserve">  </w:t>
      </w:r>
      <w:r w:rsidR="00897C7B">
        <w:rPr>
          <w:rFonts w:ascii="Times New Roman" w:hAnsi="Times New Roman" w:cs="Times New Roman"/>
          <w:sz w:val="28"/>
          <w:szCs w:val="28"/>
        </w:rPr>
        <w:pict>
          <v:shape id="_x0000_i1116" type="#_x0000_t75" style="width:90pt;height:38.25pt">
            <v:imagedata r:id="rId72" o:title=""/>
          </v:shape>
        </w:pict>
      </w:r>
    </w:p>
    <w:p w:rsidR="00D62EEC" w:rsidRPr="006E0251" w:rsidRDefault="00D62EEC"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 xml:space="preserve">где </w:t>
      </w:r>
      <w:r w:rsidR="00897C7B">
        <w:rPr>
          <w:rFonts w:ascii="Times New Roman" w:hAnsi="Times New Roman" w:cs="Times New Roman"/>
          <w:sz w:val="28"/>
          <w:szCs w:val="28"/>
        </w:rPr>
        <w:pict>
          <v:shape id="_x0000_i1117" type="#_x0000_t75" style="width:14.25pt;height:18pt">
            <v:imagedata r:id="rId73" o:title=""/>
          </v:shape>
        </w:pict>
      </w:r>
      <w:r w:rsidRPr="006E0251">
        <w:rPr>
          <w:rFonts w:ascii="Times New Roman" w:hAnsi="Times New Roman" w:cs="Times New Roman"/>
          <w:sz w:val="28"/>
          <w:szCs w:val="28"/>
        </w:rPr>
        <w:t xml:space="preserve"> - конечное потребление в постоянных ценах для периода </w:t>
      </w:r>
      <w:r w:rsidRPr="006E0251">
        <w:rPr>
          <w:rFonts w:ascii="Times New Roman" w:hAnsi="Times New Roman" w:cs="Times New Roman"/>
          <w:sz w:val="28"/>
          <w:szCs w:val="28"/>
          <w:lang w:val="en-US"/>
        </w:rPr>
        <w:t>t</w:t>
      </w:r>
      <w:r w:rsidRPr="006E0251">
        <w:rPr>
          <w:rFonts w:ascii="Times New Roman" w:hAnsi="Times New Roman" w:cs="Times New Roman"/>
          <w:sz w:val="28"/>
          <w:szCs w:val="28"/>
        </w:rPr>
        <w:t>;</w:t>
      </w:r>
    </w:p>
    <w:p w:rsidR="00263B19" w:rsidRPr="006E0251" w:rsidRDefault="00897C7B" w:rsidP="006E0251">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8" type="#_x0000_t75" style="width:12pt;height:18pt">
            <v:imagedata r:id="rId74" o:title=""/>
          </v:shape>
        </w:pict>
      </w:r>
      <w:r w:rsidR="00D62EEC" w:rsidRPr="006E0251">
        <w:rPr>
          <w:rFonts w:ascii="Times New Roman" w:hAnsi="Times New Roman" w:cs="Times New Roman"/>
          <w:sz w:val="28"/>
          <w:szCs w:val="28"/>
        </w:rPr>
        <w:t xml:space="preserve"> - валовой региональный продукт</w:t>
      </w:r>
      <w:r w:rsidR="00263B19" w:rsidRPr="006E0251">
        <w:rPr>
          <w:rFonts w:ascii="Times New Roman" w:hAnsi="Times New Roman" w:cs="Times New Roman"/>
          <w:sz w:val="28"/>
          <w:szCs w:val="28"/>
        </w:rPr>
        <w:t xml:space="preserve"> в постоянных ценах за этот же период;</w:t>
      </w:r>
    </w:p>
    <w:p w:rsidR="00263B19" w:rsidRPr="006E0251" w:rsidRDefault="00897C7B" w:rsidP="006E0251">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pict>
          <v:shape id="_x0000_i1119" type="#_x0000_t75" style="width:12pt;height:18pt">
            <v:imagedata r:id="rId75" o:title=""/>
          </v:shape>
        </w:pict>
      </w:r>
      <w:r w:rsidR="00263B19" w:rsidRPr="006E0251">
        <w:rPr>
          <w:rFonts w:ascii="Times New Roman" w:hAnsi="Times New Roman" w:cs="Times New Roman"/>
          <w:sz w:val="28"/>
          <w:szCs w:val="28"/>
        </w:rPr>
        <w:t xml:space="preserve"> - чистые инвестиции в постоянных ценах за период времени </w:t>
      </w:r>
      <w:r w:rsidR="00263B19" w:rsidRPr="006E0251">
        <w:rPr>
          <w:rFonts w:ascii="Times New Roman" w:hAnsi="Times New Roman" w:cs="Times New Roman"/>
          <w:sz w:val="28"/>
          <w:szCs w:val="28"/>
          <w:lang w:val="en-US"/>
        </w:rPr>
        <w:t>t</w:t>
      </w:r>
      <w:r w:rsidR="00263B19" w:rsidRPr="006E0251">
        <w:rPr>
          <w:rFonts w:ascii="Times New Roman" w:hAnsi="Times New Roman" w:cs="Times New Roman"/>
          <w:sz w:val="28"/>
          <w:szCs w:val="28"/>
        </w:rPr>
        <w:t>;</w:t>
      </w:r>
    </w:p>
    <w:p w:rsidR="006E0251" w:rsidRDefault="00897C7B" w:rsidP="006E0251">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0" type="#_x0000_t75" style="width:12pt;height:18pt">
            <v:imagedata r:id="rId76" o:title=""/>
          </v:shape>
        </w:pict>
      </w:r>
      <w:r w:rsidR="00263B19" w:rsidRPr="006E0251">
        <w:rPr>
          <w:rFonts w:ascii="Times New Roman" w:hAnsi="Times New Roman" w:cs="Times New Roman"/>
          <w:sz w:val="28"/>
          <w:szCs w:val="28"/>
        </w:rPr>
        <w:t xml:space="preserve"> - случайная компонента.</w:t>
      </w:r>
    </w:p>
    <w:p w:rsidR="00C621AD" w:rsidRPr="006E0251" w:rsidRDefault="00263B19"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 xml:space="preserve">В силу наличия определяющего уравнения – тождества – структурный коэффициент </w:t>
      </w:r>
      <w:r w:rsidRPr="006E0251">
        <w:rPr>
          <w:rFonts w:ascii="Times New Roman" w:hAnsi="Times New Roman" w:cs="Times New Roman"/>
          <w:sz w:val="28"/>
          <w:szCs w:val="28"/>
          <w:lang w:val="en-US"/>
        </w:rPr>
        <w:t>b</w:t>
      </w:r>
      <w:r w:rsidRPr="006E0251">
        <w:rPr>
          <w:rFonts w:ascii="Times New Roman" w:hAnsi="Times New Roman" w:cs="Times New Roman"/>
          <w:sz w:val="28"/>
          <w:szCs w:val="28"/>
        </w:rPr>
        <w:t xml:space="preserve"> не может быть больше 1. Он характеризует краткосрочную предельную склонность к потреблению, </w:t>
      </w:r>
      <w:r w:rsidRPr="006E0251">
        <w:rPr>
          <w:rFonts w:ascii="Times New Roman" w:hAnsi="Times New Roman" w:cs="Times New Roman"/>
          <w:sz w:val="28"/>
          <w:szCs w:val="28"/>
          <w:lang w:val="en-US"/>
        </w:rPr>
        <w:t>b</w:t>
      </w:r>
      <w:r w:rsidRPr="006E0251">
        <w:rPr>
          <w:rFonts w:ascii="Times New Roman" w:hAnsi="Times New Roman" w:cs="Times New Roman"/>
          <w:sz w:val="28"/>
          <w:szCs w:val="28"/>
        </w:rPr>
        <w:t xml:space="preserve">-1 при этом характеризует долю инвестирования. Если </w:t>
      </w:r>
      <w:r w:rsidRPr="006E0251">
        <w:rPr>
          <w:rFonts w:ascii="Times New Roman" w:hAnsi="Times New Roman" w:cs="Times New Roman"/>
          <w:sz w:val="28"/>
          <w:szCs w:val="28"/>
          <w:lang w:val="en-US"/>
        </w:rPr>
        <w:t>b</w:t>
      </w:r>
      <w:r w:rsidRPr="006E0251">
        <w:rPr>
          <w:rFonts w:ascii="Times New Roman" w:hAnsi="Times New Roman" w:cs="Times New Roman"/>
          <w:sz w:val="28"/>
          <w:szCs w:val="28"/>
        </w:rPr>
        <w:t xml:space="preserve">&gt;1, то на потребление расходуются не только доходы, но и сбережения. Параметр </w:t>
      </w:r>
      <w:r w:rsidRPr="006E0251">
        <w:rPr>
          <w:rFonts w:ascii="Times New Roman" w:hAnsi="Times New Roman" w:cs="Times New Roman"/>
          <w:sz w:val="28"/>
          <w:szCs w:val="28"/>
          <w:lang w:val="en-US"/>
        </w:rPr>
        <w:t>a</w:t>
      </w:r>
      <w:r w:rsidRPr="006E0251">
        <w:rPr>
          <w:rFonts w:ascii="Times New Roman" w:hAnsi="Times New Roman" w:cs="Times New Roman"/>
          <w:sz w:val="28"/>
          <w:szCs w:val="28"/>
        </w:rPr>
        <w:t xml:space="preserve"> Кейнс рассматривал как прирост потребления за счет других факторов. Поскольку прирост во времени может быть не только положительным, но и отрицательным, то такой вывод правомерен.</w:t>
      </w:r>
    </w:p>
    <w:p w:rsidR="00C621AD" w:rsidRPr="006E0251" w:rsidRDefault="00C621AD"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 xml:space="preserve">Структурный коэффициент </w:t>
      </w:r>
      <w:r w:rsidRPr="006E0251">
        <w:rPr>
          <w:rFonts w:ascii="Times New Roman" w:hAnsi="Times New Roman" w:cs="Times New Roman"/>
          <w:sz w:val="28"/>
          <w:szCs w:val="28"/>
          <w:lang w:val="en-US"/>
        </w:rPr>
        <w:t>b</w:t>
      </w:r>
      <w:r w:rsidRPr="006E0251">
        <w:rPr>
          <w:rFonts w:ascii="Times New Roman" w:hAnsi="Times New Roman" w:cs="Times New Roman"/>
          <w:sz w:val="28"/>
          <w:szCs w:val="28"/>
        </w:rPr>
        <w:t xml:space="preserve"> используется для расчета мультипликаторов – инвестиционного мультипликатора потребления </w:t>
      </w:r>
      <w:r w:rsidR="00897C7B">
        <w:rPr>
          <w:rFonts w:ascii="Times New Roman" w:hAnsi="Times New Roman" w:cs="Times New Roman"/>
          <w:sz w:val="28"/>
          <w:szCs w:val="28"/>
        </w:rPr>
        <w:pict>
          <v:shape id="_x0000_i1121" type="#_x0000_t75" style="width:72.75pt;height:18pt">
            <v:imagedata r:id="rId77" o:title=""/>
          </v:shape>
        </w:pict>
      </w:r>
      <w:r w:rsidRPr="006E0251">
        <w:rPr>
          <w:rFonts w:ascii="Times New Roman" w:hAnsi="Times New Roman" w:cs="Times New Roman"/>
          <w:sz w:val="28"/>
          <w:szCs w:val="28"/>
        </w:rPr>
        <w:t xml:space="preserve"> и инвестиционного мультипликатора регионального продукта </w:t>
      </w:r>
      <w:r w:rsidR="00897C7B">
        <w:rPr>
          <w:rFonts w:ascii="Times New Roman" w:hAnsi="Times New Roman" w:cs="Times New Roman"/>
          <w:sz w:val="28"/>
          <w:szCs w:val="28"/>
        </w:rPr>
        <w:pict>
          <v:shape id="_x0000_i1122" type="#_x0000_t75" style="width:1in;height:18.75pt">
            <v:imagedata r:id="rId78" o:title=""/>
          </v:shape>
        </w:pict>
      </w:r>
      <w:r w:rsidRPr="006E0251">
        <w:rPr>
          <w:rFonts w:ascii="Times New Roman" w:hAnsi="Times New Roman" w:cs="Times New Roman"/>
          <w:sz w:val="28"/>
          <w:szCs w:val="28"/>
        </w:rPr>
        <w:t>.</w:t>
      </w:r>
    </w:p>
    <w:p w:rsidR="00C621AD" w:rsidRPr="006E0251" w:rsidRDefault="00C621AD" w:rsidP="006E0251">
      <w:pPr>
        <w:pStyle w:val="a8"/>
        <w:spacing w:before="0" w:beforeAutospacing="0" w:after="0" w:afterAutospacing="0" w:line="360" w:lineRule="auto"/>
        <w:ind w:firstLine="709"/>
        <w:jc w:val="both"/>
        <w:rPr>
          <w:rFonts w:ascii="Times New Roman" w:hAnsi="Times New Roman" w:cs="Times New Roman"/>
          <w:sz w:val="28"/>
          <w:szCs w:val="28"/>
          <w:lang w:val="en-US"/>
        </w:rPr>
      </w:pPr>
      <w:r w:rsidRPr="006E0251">
        <w:rPr>
          <w:rFonts w:ascii="Times New Roman" w:hAnsi="Times New Roman" w:cs="Times New Roman"/>
          <w:sz w:val="28"/>
          <w:szCs w:val="28"/>
        </w:rPr>
        <w:t xml:space="preserve">Данная модель идентифицируема, и для оценки структурного коэффициента </w:t>
      </w:r>
      <w:r w:rsidRPr="006E0251">
        <w:rPr>
          <w:rFonts w:ascii="Times New Roman" w:hAnsi="Times New Roman" w:cs="Times New Roman"/>
          <w:sz w:val="28"/>
          <w:szCs w:val="28"/>
          <w:lang w:val="en-US"/>
        </w:rPr>
        <w:t>b</w:t>
      </w:r>
      <w:r w:rsidRPr="006E0251">
        <w:rPr>
          <w:rFonts w:ascii="Times New Roman" w:hAnsi="Times New Roman" w:cs="Times New Roman"/>
          <w:sz w:val="28"/>
          <w:szCs w:val="28"/>
        </w:rPr>
        <w:t xml:space="preserve"> применяется косвенный МНК. Строится система приведенных уравнений</w:t>
      </w:r>
      <w:r w:rsidRPr="006E0251">
        <w:rPr>
          <w:rFonts w:ascii="Times New Roman" w:hAnsi="Times New Roman" w:cs="Times New Roman"/>
          <w:sz w:val="28"/>
          <w:szCs w:val="28"/>
          <w:lang w:val="en-US"/>
        </w:rPr>
        <w:t>:</w:t>
      </w:r>
    </w:p>
    <w:p w:rsidR="00690DE8" w:rsidRDefault="00690DE8"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263B19" w:rsidRPr="006E0251" w:rsidRDefault="00897C7B" w:rsidP="006E0251">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3" type="#_x0000_t75" style="width:98.25pt;height:38.25pt">
            <v:imagedata r:id="rId79" o:title=""/>
          </v:shape>
        </w:pict>
      </w:r>
    </w:p>
    <w:p w:rsidR="00690DE8" w:rsidRDefault="00690DE8"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263B19" w:rsidRPr="006E0251" w:rsidRDefault="00C621AD"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в которой А=</w:t>
      </w:r>
      <w:r w:rsidR="00897C7B">
        <w:rPr>
          <w:rFonts w:ascii="Times New Roman" w:hAnsi="Times New Roman" w:cs="Times New Roman"/>
          <w:sz w:val="28"/>
          <w:szCs w:val="28"/>
        </w:rPr>
        <w:pict>
          <v:shape id="_x0000_i1124" type="#_x0000_t75" style="width:15pt;height:12.75pt">
            <v:imagedata r:id="rId80" o:title=""/>
          </v:shape>
        </w:pict>
      </w:r>
      <w:r w:rsidRPr="006E0251">
        <w:rPr>
          <w:rFonts w:ascii="Times New Roman" w:hAnsi="Times New Roman" w:cs="Times New Roman"/>
          <w:sz w:val="28"/>
          <w:szCs w:val="28"/>
        </w:rPr>
        <w:t xml:space="preserve">, а параметры </w:t>
      </w:r>
      <w:r w:rsidR="00007E40" w:rsidRPr="006E0251">
        <w:rPr>
          <w:rFonts w:ascii="Times New Roman" w:hAnsi="Times New Roman" w:cs="Times New Roman"/>
          <w:sz w:val="28"/>
          <w:szCs w:val="28"/>
        </w:rPr>
        <w:t xml:space="preserve">В и </w:t>
      </w:r>
      <w:r w:rsidR="00897C7B">
        <w:rPr>
          <w:rFonts w:ascii="Times New Roman" w:hAnsi="Times New Roman" w:cs="Times New Roman"/>
          <w:sz w:val="28"/>
          <w:szCs w:val="28"/>
        </w:rPr>
        <w:pict>
          <v:shape id="_x0000_i1125" type="#_x0000_t75" style="width:15pt;height:12.75pt">
            <v:imagedata r:id="rId81" o:title=""/>
          </v:shape>
        </w:pict>
      </w:r>
      <w:r w:rsidR="00007E40" w:rsidRPr="006E0251">
        <w:rPr>
          <w:rFonts w:ascii="Times New Roman" w:hAnsi="Times New Roman" w:cs="Times New Roman"/>
          <w:sz w:val="28"/>
          <w:szCs w:val="28"/>
        </w:rPr>
        <w:t xml:space="preserve"> являются мультипликаторами, т.е. </w:t>
      </w:r>
      <w:r w:rsidR="00897C7B">
        <w:rPr>
          <w:rFonts w:ascii="Times New Roman" w:hAnsi="Times New Roman" w:cs="Times New Roman"/>
          <w:sz w:val="28"/>
          <w:szCs w:val="28"/>
        </w:rPr>
        <w:pict>
          <v:shape id="_x0000_i1126" type="#_x0000_t75" style="width:9pt;height:17.25pt">
            <v:imagedata r:id="rId82" o:title=""/>
          </v:shape>
        </w:pict>
      </w:r>
      <w:r w:rsidR="00897C7B">
        <w:rPr>
          <w:rFonts w:ascii="Times New Roman" w:hAnsi="Times New Roman" w:cs="Times New Roman"/>
          <w:sz w:val="28"/>
          <w:szCs w:val="28"/>
        </w:rPr>
        <w:pict>
          <v:shape id="_x0000_i1127" type="#_x0000_t75" style="width:39.75pt;height:18pt">
            <v:imagedata r:id="rId83" o:title=""/>
          </v:shape>
        </w:pict>
      </w:r>
      <w:r w:rsidR="005E476E" w:rsidRPr="006E0251">
        <w:rPr>
          <w:rFonts w:ascii="Times New Roman" w:hAnsi="Times New Roman" w:cs="Times New Roman"/>
          <w:sz w:val="28"/>
          <w:szCs w:val="28"/>
        </w:rPr>
        <w:t xml:space="preserve">; </w:t>
      </w:r>
      <w:r w:rsidR="00897C7B">
        <w:rPr>
          <w:rFonts w:ascii="Times New Roman" w:hAnsi="Times New Roman" w:cs="Times New Roman"/>
          <w:sz w:val="28"/>
          <w:szCs w:val="28"/>
          <w:lang w:val="en-US"/>
        </w:rPr>
        <w:pict>
          <v:shape id="_x0000_i1128" type="#_x0000_t75" style="width:44.25pt;height:18.75pt">
            <v:imagedata r:id="rId84" o:title=""/>
          </v:shape>
        </w:pict>
      </w:r>
      <w:r w:rsidR="005E476E" w:rsidRPr="006E0251">
        <w:rPr>
          <w:rFonts w:ascii="Times New Roman" w:hAnsi="Times New Roman" w:cs="Times New Roman"/>
          <w:sz w:val="28"/>
          <w:szCs w:val="28"/>
        </w:rPr>
        <w:t>.</w:t>
      </w:r>
    </w:p>
    <w:p w:rsidR="005E476E" w:rsidRPr="006E0251" w:rsidRDefault="005E476E"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Для получения прогнозных значений взаимозависимых переменных необходимо вывести прогнозную форму модели. Для этой цели нужно подставить определяющее уравнение в структурную форму функции потребления:</w:t>
      </w:r>
    </w:p>
    <w:p w:rsidR="00690DE8" w:rsidRDefault="00690DE8"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5E476E" w:rsidRPr="006E0251" w:rsidRDefault="00897C7B" w:rsidP="006E0251">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pict>
          <v:shape id="_x0000_i1129" type="#_x0000_t75" style="width:209.25pt;height:18pt">
            <v:imagedata r:id="rId85" o:title=""/>
          </v:shape>
        </w:pict>
      </w:r>
      <w:r w:rsidR="00B729ED" w:rsidRPr="006E0251">
        <w:rPr>
          <w:rFonts w:ascii="Times New Roman" w:hAnsi="Times New Roman" w:cs="Times New Roman"/>
          <w:sz w:val="28"/>
          <w:szCs w:val="28"/>
        </w:rPr>
        <w:t>.</w:t>
      </w:r>
    </w:p>
    <w:p w:rsidR="00690DE8" w:rsidRDefault="00690DE8"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B729ED" w:rsidRPr="006E0251" w:rsidRDefault="00B729ED"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 xml:space="preserve">Решая уравнение относительно </w:t>
      </w:r>
      <w:r w:rsidR="00897C7B">
        <w:rPr>
          <w:rFonts w:ascii="Times New Roman" w:hAnsi="Times New Roman" w:cs="Times New Roman"/>
          <w:sz w:val="28"/>
          <w:szCs w:val="28"/>
        </w:rPr>
        <w:pict>
          <v:shape id="_x0000_i1130" type="#_x0000_t75" style="width:14.25pt;height:18pt">
            <v:imagedata r:id="rId86" o:title=""/>
          </v:shape>
        </w:pict>
      </w:r>
      <w:r w:rsidRPr="006E0251">
        <w:rPr>
          <w:rFonts w:ascii="Times New Roman" w:hAnsi="Times New Roman" w:cs="Times New Roman"/>
          <w:sz w:val="28"/>
          <w:szCs w:val="28"/>
        </w:rPr>
        <w:t>, получим приведенное уравнение:</w:t>
      </w:r>
    </w:p>
    <w:p w:rsidR="00690DE8" w:rsidRDefault="00690DE8"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B729ED" w:rsidRPr="006E0251" w:rsidRDefault="00897C7B" w:rsidP="006E0251">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31" type="#_x0000_t75" style="width:141pt;height:30.75pt">
            <v:imagedata r:id="rId87" o:title=""/>
          </v:shape>
        </w:pict>
      </w:r>
    </w:p>
    <w:p w:rsidR="00690DE8" w:rsidRDefault="00690DE8"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78071C" w:rsidRPr="006E0251" w:rsidRDefault="00B729ED"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Отсюда А=</w:t>
      </w:r>
      <w:r w:rsidRPr="006E0251">
        <w:rPr>
          <w:rFonts w:ascii="Times New Roman" w:hAnsi="Times New Roman" w:cs="Times New Roman"/>
          <w:sz w:val="28"/>
          <w:szCs w:val="28"/>
          <w:lang w:val="en-US"/>
        </w:rPr>
        <w:t>a</w:t>
      </w:r>
      <w:r w:rsidRPr="006E0251">
        <w:rPr>
          <w:rFonts w:ascii="Times New Roman" w:hAnsi="Times New Roman" w:cs="Times New Roman"/>
          <w:sz w:val="28"/>
          <w:szCs w:val="28"/>
        </w:rPr>
        <w:t>/(1-</w:t>
      </w:r>
      <w:r w:rsidRPr="006E0251">
        <w:rPr>
          <w:rFonts w:ascii="Times New Roman" w:hAnsi="Times New Roman" w:cs="Times New Roman"/>
          <w:sz w:val="28"/>
          <w:szCs w:val="28"/>
          <w:lang w:val="en-US"/>
        </w:rPr>
        <w:t>b</w:t>
      </w:r>
      <w:r w:rsidRPr="006E0251">
        <w:rPr>
          <w:rFonts w:ascii="Times New Roman" w:hAnsi="Times New Roman" w:cs="Times New Roman"/>
          <w:sz w:val="28"/>
          <w:szCs w:val="28"/>
        </w:rPr>
        <w:t xml:space="preserve">); </w:t>
      </w:r>
      <w:r w:rsidRPr="006E0251">
        <w:rPr>
          <w:rFonts w:ascii="Times New Roman" w:hAnsi="Times New Roman" w:cs="Times New Roman"/>
          <w:sz w:val="28"/>
          <w:szCs w:val="28"/>
          <w:lang w:val="en-US"/>
        </w:rPr>
        <w:t>B</w:t>
      </w:r>
      <w:r w:rsidRPr="006E0251">
        <w:rPr>
          <w:rFonts w:ascii="Times New Roman" w:hAnsi="Times New Roman" w:cs="Times New Roman"/>
          <w:sz w:val="28"/>
          <w:szCs w:val="28"/>
        </w:rPr>
        <w:t>=</w:t>
      </w:r>
      <w:r w:rsidRPr="006E0251">
        <w:rPr>
          <w:rFonts w:ascii="Times New Roman" w:hAnsi="Times New Roman" w:cs="Times New Roman"/>
          <w:sz w:val="28"/>
          <w:szCs w:val="28"/>
          <w:lang w:val="en-US"/>
        </w:rPr>
        <w:t>b</w:t>
      </w:r>
      <w:r w:rsidRPr="006E0251">
        <w:rPr>
          <w:rFonts w:ascii="Times New Roman" w:hAnsi="Times New Roman" w:cs="Times New Roman"/>
          <w:sz w:val="28"/>
          <w:szCs w:val="28"/>
        </w:rPr>
        <w:t>/(1-</w:t>
      </w:r>
      <w:r w:rsidRPr="006E0251">
        <w:rPr>
          <w:rFonts w:ascii="Times New Roman" w:hAnsi="Times New Roman" w:cs="Times New Roman"/>
          <w:sz w:val="28"/>
          <w:szCs w:val="28"/>
          <w:lang w:val="en-US"/>
        </w:rPr>
        <w:t>b</w:t>
      </w:r>
      <w:r w:rsidRPr="006E0251">
        <w:rPr>
          <w:rFonts w:ascii="Times New Roman" w:hAnsi="Times New Roman" w:cs="Times New Roman"/>
          <w:sz w:val="28"/>
          <w:szCs w:val="28"/>
        </w:rPr>
        <w:t>)=</w:t>
      </w:r>
      <w:r w:rsidR="00897C7B">
        <w:rPr>
          <w:rFonts w:ascii="Times New Roman" w:hAnsi="Times New Roman" w:cs="Times New Roman"/>
          <w:sz w:val="28"/>
          <w:szCs w:val="28"/>
        </w:rPr>
        <w:pict>
          <v:shape id="_x0000_i1132" type="#_x0000_t75" style="width:18.75pt;height:18pt">
            <v:imagedata r:id="rId88" o:title=""/>
          </v:shape>
        </w:pict>
      </w:r>
      <w:r w:rsidRPr="006E0251">
        <w:rPr>
          <w:rFonts w:ascii="Times New Roman" w:hAnsi="Times New Roman" w:cs="Times New Roman"/>
          <w:sz w:val="28"/>
          <w:szCs w:val="28"/>
        </w:rPr>
        <w:t xml:space="preserve">; </w:t>
      </w:r>
      <w:r w:rsidR="00897C7B">
        <w:rPr>
          <w:rFonts w:ascii="Times New Roman" w:hAnsi="Times New Roman" w:cs="Times New Roman"/>
          <w:sz w:val="28"/>
          <w:szCs w:val="28"/>
        </w:rPr>
        <w:pict>
          <v:shape id="_x0000_i1133" type="#_x0000_t75" style="width:84pt;height:18pt">
            <v:imagedata r:id="rId89" o:title=""/>
          </v:shape>
        </w:pict>
      </w:r>
      <w:r w:rsidR="00E009C0" w:rsidRPr="006E0251">
        <w:rPr>
          <w:rFonts w:ascii="Times New Roman" w:hAnsi="Times New Roman" w:cs="Times New Roman"/>
          <w:sz w:val="28"/>
          <w:szCs w:val="28"/>
        </w:rPr>
        <w:t>.</w:t>
      </w:r>
    </w:p>
    <w:p w:rsidR="006E0251" w:rsidRDefault="00E009C0"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 xml:space="preserve">Аналогично для получений прогнозной формы инвестиций </w:t>
      </w:r>
      <w:r w:rsidR="00897C7B">
        <w:rPr>
          <w:rFonts w:ascii="Times New Roman" w:hAnsi="Times New Roman" w:cs="Times New Roman"/>
          <w:sz w:val="28"/>
          <w:szCs w:val="28"/>
        </w:rPr>
        <w:pict>
          <v:shape id="_x0000_i1134" type="#_x0000_t75" style="width:12pt;height:18pt">
            <v:imagedata r:id="rId90" o:title=""/>
          </v:shape>
        </w:pict>
      </w:r>
      <w:r w:rsidRPr="006E0251">
        <w:rPr>
          <w:rFonts w:ascii="Times New Roman" w:hAnsi="Times New Roman" w:cs="Times New Roman"/>
          <w:sz w:val="28"/>
          <w:szCs w:val="28"/>
        </w:rPr>
        <w:t xml:space="preserve"> нужно выразить функцию потребления </w:t>
      </w:r>
      <w:r w:rsidR="00897C7B">
        <w:rPr>
          <w:rFonts w:ascii="Times New Roman" w:hAnsi="Times New Roman" w:cs="Times New Roman"/>
          <w:sz w:val="28"/>
          <w:szCs w:val="28"/>
        </w:rPr>
        <w:pict>
          <v:shape id="_x0000_i1135" type="#_x0000_t75" style="width:14.25pt;height:18pt">
            <v:imagedata r:id="rId91" o:title=""/>
          </v:shape>
        </w:pict>
      </w:r>
      <w:r w:rsidRPr="006E0251">
        <w:rPr>
          <w:rFonts w:ascii="Times New Roman" w:hAnsi="Times New Roman" w:cs="Times New Roman"/>
          <w:sz w:val="28"/>
          <w:szCs w:val="28"/>
        </w:rPr>
        <w:t xml:space="preserve"> из структурного уравнения и подставить в определяющее уравнение:</w:t>
      </w:r>
    </w:p>
    <w:p w:rsidR="00E009C0" w:rsidRPr="006E0251" w:rsidRDefault="00897C7B" w:rsidP="006E0251">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36" type="#_x0000_t75" style="width:101.25pt;height:18pt">
            <v:imagedata r:id="rId92" o:title=""/>
          </v:shape>
        </w:pict>
      </w:r>
      <w:r w:rsidR="00E009C0" w:rsidRPr="006E0251">
        <w:rPr>
          <w:rFonts w:ascii="Times New Roman" w:hAnsi="Times New Roman" w:cs="Times New Roman"/>
          <w:sz w:val="28"/>
          <w:szCs w:val="28"/>
        </w:rPr>
        <w:t>.</w:t>
      </w:r>
    </w:p>
    <w:p w:rsidR="00690DE8" w:rsidRDefault="00690DE8"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6E0251" w:rsidRDefault="00E009C0"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После преобразований получается следующий вид:</w:t>
      </w:r>
    </w:p>
    <w:p w:rsidR="00690DE8" w:rsidRDefault="00690DE8"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E009C0" w:rsidRPr="006E0251" w:rsidRDefault="00897C7B" w:rsidP="006E0251">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37" type="#_x0000_t75" style="width:138.75pt;height:30.75pt">
            <v:imagedata r:id="rId93" o:title=""/>
          </v:shape>
        </w:pict>
      </w:r>
      <w:r w:rsidR="00E009C0" w:rsidRPr="006E0251">
        <w:rPr>
          <w:rFonts w:ascii="Times New Roman" w:hAnsi="Times New Roman" w:cs="Times New Roman"/>
          <w:sz w:val="28"/>
          <w:szCs w:val="28"/>
        </w:rPr>
        <w:t>.</w:t>
      </w:r>
    </w:p>
    <w:p w:rsidR="0078071C" w:rsidRPr="006E0251" w:rsidRDefault="00897C7B" w:rsidP="006E0251">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38" type="#_x0000_t75" style="width:141pt;height:38.25pt">
            <v:imagedata r:id="rId94" o:title=""/>
          </v:shape>
        </w:pict>
      </w:r>
    </w:p>
    <w:p w:rsidR="003F5913" w:rsidRPr="006E0251" w:rsidRDefault="003F5913"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 xml:space="preserve">Для </w:t>
      </w:r>
      <w:r w:rsidR="00897C7B">
        <w:rPr>
          <w:rFonts w:ascii="Times New Roman" w:hAnsi="Times New Roman" w:cs="Times New Roman"/>
          <w:sz w:val="28"/>
          <w:szCs w:val="28"/>
        </w:rPr>
        <w:pict>
          <v:shape id="_x0000_i1139" type="#_x0000_t75" style="width:14.25pt;height:18pt">
            <v:imagedata r:id="rId95" o:title=""/>
          </v:shape>
        </w:pict>
      </w:r>
      <w:r w:rsidR="006E0251">
        <w:rPr>
          <w:rFonts w:ascii="Times New Roman" w:hAnsi="Times New Roman" w:cs="Times New Roman"/>
          <w:sz w:val="28"/>
          <w:szCs w:val="28"/>
        </w:rPr>
        <w:t xml:space="preserve"> </w:t>
      </w:r>
      <w:r w:rsidRPr="006E0251">
        <w:rPr>
          <w:rFonts w:ascii="Times New Roman" w:hAnsi="Times New Roman" w:cs="Times New Roman"/>
          <w:sz w:val="28"/>
          <w:szCs w:val="28"/>
          <w:lang w:val="en-US"/>
        </w:rPr>
        <w:t>R</w:t>
      </w:r>
      <w:r w:rsidRPr="006E0251">
        <w:rPr>
          <w:rFonts w:ascii="Times New Roman" w:hAnsi="Times New Roman" w:cs="Times New Roman"/>
          <w:sz w:val="28"/>
          <w:szCs w:val="28"/>
        </w:rPr>
        <w:t>^2=0,9</w:t>
      </w:r>
      <w:r w:rsidR="006E0251">
        <w:rPr>
          <w:rFonts w:ascii="Times New Roman" w:hAnsi="Times New Roman" w:cs="Times New Roman"/>
          <w:sz w:val="28"/>
          <w:szCs w:val="28"/>
        </w:rPr>
        <w:t xml:space="preserve"> </w:t>
      </w:r>
      <w:r w:rsidRPr="006E0251">
        <w:rPr>
          <w:rFonts w:ascii="Times New Roman" w:hAnsi="Times New Roman" w:cs="Times New Roman"/>
          <w:sz w:val="28"/>
          <w:szCs w:val="28"/>
          <w:lang w:val="en-US"/>
        </w:rPr>
        <w:t>F</w:t>
      </w:r>
      <w:r w:rsidRPr="006E0251">
        <w:rPr>
          <w:rFonts w:ascii="Times New Roman" w:hAnsi="Times New Roman" w:cs="Times New Roman"/>
          <w:sz w:val="28"/>
          <w:szCs w:val="28"/>
        </w:rPr>
        <w:t>факт=108,2</w:t>
      </w:r>
      <w:r w:rsidR="004107F7" w:rsidRPr="006E0251">
        <w:rPr>
          <w:rFonts w:ascii="Times New Roman" w:hAnsi="Times New Roman" w:cs="Times New Roman"/>
          <w:sz w:val="28"/>
          <w:szCs w:val="28"/>
        </w:rPr>
        <w:t xml:space="preserve"> &gt; </w:t>
      </w:r>
      <w:r w:rsidR="004107F7" w:rsidRPr="006E0251">
        <w:rPr>
          <w:rFonts w:ascii="Times New Roman" w:hAnsi="Times New Roman" w:cs="Times New Roman"/>
          <w:sz w:val="28"/>
          <w:szCs w:val="28"/>
          <w:lang w:val="en-US"/>
        </w:rPr>
        <w:t>F</w:t>
      </w:r>
      <w:r w:rsidR="004107F7" w:rsidRPr="006E0251">
        <w:rPr>
          <w:rFonts w:ascii="Times New Roman" w:hAnsi="Times New Roman" w:cs="Times New Roman"/>
          <w:sz w:val="28"/>
          <w:szCs w:val="28"/>
        </w:rPr>
        <w:t>табл=4,75 уравнение значимо</w:t>
      </w:r>
    </w:p>
    <w:p w:rsidR="004107F7" w:rsidRPr="006E0251" w:rsidRDefault="004107F7"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 xml:space="preserve">Для </w:t>
      </w:r>
      <w:r w:rsidR="00897C7B">
        <w:rPr>
          <w:rFonts w:ascii="Times New Roman" w:hAnsi="Times New Roman" w:cs="Times New Roman"/>
          <w:sz w:val="28"/>
          <w:szCs w:val="28"/>
        </w:rPr>
        <w:pict>
          <v:shape id="_x0000_i1140" type="#_x0000_t75" style="width:12pt;height:18pt">
            <v:imagedata r:id="rId96" o:title=""/>
          </v:shape>
        </w:pict>
      </w:r>
      <w:r w:rsidRPr="006E0251">
        <w:rPr>
          <w:rFonts w:ascii="Times New Roman" w:hAnsi="Times New Roman" w:cs="Times New Roman"/>
          <w:sz w:val="28"/>
          <w:szCs w:val="28"/>
        </w:rPr>
        <w:t xml:space="preserve"> </w:t>
      </w:r>
      <w:r w:rsidRPr="006E0251">
        <w:rPr>
          <w:rFonts w:ascii="Times New Roman" w:hAnsi="Times New Roman" w:cs="Times New Roman"/>
          <w:sz w:val="28"/>
          <w:szCs w:val="28"/>
          <w:lang w:val="en-US"/>
        </w:rPr>
        <w:t>R</w:t>
      </w:r>
      <w:r w:rsidRPr="006E0251">
        <w:rPr>
          <w:rFonts w:ascii="Times New Roman" w:hAnsi="Times New Roman" w:cs="Times New Roman"/>
          <w:sz w:val="28"/>
          <w:szCs w:val="28"/>
        </w:rPr>
        <w:t xml:space="preserve">^2=0,95 </w:t>
      </w:r>
      <w:r w:rsidRPr="006E0251">
        <w:rPr>
          <w:rFonts w:ascii="Times New Roman" w:hAnsi="Times New Roman" w:cs="Times New Roman"/>
          <w:sz w:val="28"/>
          <w:szCs w:val="28"/>
          <w:lang w:val="en-US"/>
        </w:rPr>
        <w:t>F</w:t>
      </w:r>
      <w:r w:rsidRPr="006E0251">
        <w:rPr>
          <w:rFonts w:ascii="Times New Roman" w:hAnsi="Times New Roman" w:cs="Times New Roman"/>
          <w:sz w:val="28"/>
          <w:szCs w:val="28"/>
        </w:rPr>
        <w:t>факт=232,01 уравнение значимо</w:t>
      </w:r>
    </w:p>
    <w:p w:rsidR="00690DE8" w:rsidRDefault="00897C7B" w:rsidP="006E0251">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41" type="#_x0000_t75" style="width:87.75pt;height:17.25pt">
            <v:imagedata r:id="rId97" o:title=""/>
          </v:shape>
        </w:pict>
      </w:r>
      <w:r w:rsidR="00E009C0" w:rsidRPr="006E0251">
        <w:rPr>
          <w:rFonts w:ascii="Times New Roman" w:hAnsi="Times New Roman" w:cs="Times New Roman"/>
          <w:sz w:val="28"/>
          <w:szCs w:val="28"/>
        </w:rPr>
        <w:t xml:space="preserve">; </w:t>
      </w:r>
      <w:r>
        <w:rPr>
          <w:rFonts w:ascii="Times New Roman" w:hAnsi="Times New Roman" w:cs="Times New Roman"/>
          <w:sz w:val="28"/>
          <w:szCs w:val="28"/>
          <w:lang w:val="en-US"/>
        </w:rPr>
        <w:pict>
          <v:shape id="_x0000_i1142" type="#_x0000_t75" style="width:93.75pt;height:18.75pt">
            <v:imagedata r:id="rId98" o:title=""/>
          </v:shape>
        </w:pict>
      </w:r>
      <w:r w:rsidR="00E009C0" w:rsidRPr="006E0251">
        <w:rPr>
          <w:rFonts w:ascii="Times New Roman" w:hAnsi="Times New Roman" w:cs="Times New Roman"/>
          <w:sz w:val="28"/>
          <w:szCs w:val="28"/>
        </w:rPr>
        <w:t xml:space="preserve">; </w:t>
      </w:r>
      <w:r>
        <w:rPr>
          <w:rFonts w:ascii="Times New Roman" w:hAnsi="Times New Roman" w:cs="Times New Roman"/>
          <w:sz w:val="28"/>
          <w:szCs w:val="28"/>
          <w:lang w:val="en-US"/>
        </w:rPr>
        <w:pict>
          <v:shape id="_x0000_i1143" type="#_x0000_t75" style="width:87.75pt;height:18pt">
            <v:imagedata r:id="rId99" o:title=""/>
          </v:shape>
        </w:pict>
      </w:r>
      <w:r w:rsidR="007161CC" w:rsidRPr="006E0251">
        <w:rPr>
          <w:rFonts w:ascii="Times New Roman" w:hAnsi="Times New Roman" w:cs="Times New Roman"/>
          <w:sz w:val="28"/>
          <w:szCs w:val="28"/>
        </w:rPr>
        <w:t>.</w:t>
      </w:r>
      <w:r w:rsidR="00315D0D" w:rsidRPr="006E0251">
        <w:rPr>
          <w:rFonts w:ascii="Times New Roman" w:hAnsi="Times New Roman" w:cs="Times New Roman"/>
          <w:sz w:val="28"/>
          <w:szCs w:val="28"/>
        </w:rPr>
        <w:t xml:space="preserve"> </w:t>
      </w:r>
    </w:p>
    <w:p w:rsidR="00690DE8" w:rsidRDefault="00690DE8"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E009C0" w:rsidRPr="006E0251" w:rsidRDefault="007161CC"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Таким образом, приведенная форма модели содержит мультипликаторы, интерпретируемые как коэффициенты линейной регрессии, отвечающие на вопрос, на сколько единиц изменится значение эндогенной переменной, если экзогенная переменная изменится на 1 единицу своего измерения.</w:t>
      </w:r>
    </w:p>
    <w:p w:rsidR="0078071C" w:rsidRPr="006E0251" w:rsidRDefault="0078071C"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Переходим от приведенной к структурной форме модели</w:t>
      </w:r>
      <w:r w:rsidR="003F5913" w:rsidRPr="006E0251">
        <w:rPr>
          <w:rFonts w:ascii="Times New Roman" w:hAnsi="Times New Roman" w:cs="Times New Roman"/>
          <w:sz w:val="28"/>
          <w:szCs w:val="28"/>
        </w:rPr>
        <w:t>, т.е. к системе уравнений</w:t>
      </w:r>
    </w:p>
    <w:p w:rsidR="00690DE8" w:rsidRDefault="00690DE8"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3F5913" w:rsidRPr="006E0251" w:rsidRDefault="00897C7B" w:rsidP="006E0251">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44" type="#_x0000_t75" style="width:147pt;height:38.25pt">
            <v:imagedata r:id="rId100" o:title=""/>
          </v:shape>
        </w:pict>
      </w:r>
    </w:p>
    <w:p w:rsidR="00690DE8" w:rsidRDefault="00690DE8"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4F6E71" w:rsidRPr="006E0251" w:rsidRDefault="004F6E71"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 xml:space="preserve">При </w:t>
      </w:r>
      <w:r w:rsidRPr="006E0251">
        <w:rPr>
          <w:rFonts w:ascii="Times New Roman" w:hAnsi="Times New Roman" w:cs="Times New Roman"/>
          <w:sz w:val="28"/>
          <w:szCs w:val="28"/>
          <w:lang w:val="en-US"/>
        </w:rPr>
        <w:t>b</w:t>
      </w:r>
      <w:r w:rsidRPr="006E0251">
        <w:rPr>
          <w:rFonts w:ascii="Times New Roman" w:hAnsi="Times New Roman" w:cs="Times New Roman"/>
          <w:sz w:val="28"/>
          <w:szCs w:val="28"/>
        </w:rPr>
        <w:t xml:space="preserve"> = 0,683 </w:t>
      </w:r>
      <w:r w:rsidR="00897C7B">
        <w:rPr>
          <w:rFonts w:ascii="Times New Roman" w:hAnsi="Times New Roman" w:cs="Times New Roman"/>
          <w:sz w:val="28"/>
          <w:szCs w:val="28"/>
        </w:rPr>
        <w:pict>
          <v:shape id="_x0000_i1145" type="#_x0000_t75" style="width:18.75pt;height:18pt">
            <v:imagedata r:id="rId101" o:title=""/>
          </v:shape>
        </w:pict>
      </w:r>
      <w:r w:rsidRPr="006E0251">
        <w:rPr>
          <w:rFonts w:ascii="Times New Roman" w:hAnsi="Times New Roman" w:cs="Times New Roman"/>
          <w:sz w:val="28"/>
          <w:szCs w:val="28"/>
        </w:rPr>
        <w:t>=0,683/(1-0,683)=2,153. Это означает, что дополнительные вложения в размере, например 1 млн. рублей приведут при прочих равных условиях к дополнительному увеличению потребления на 2,153 млн. рублей.</w:t>
      </w:r>
    </w:p>
    <w:p w:rsidR="004F6E71" w:rsidRPr="006E0251" w:rsidRDefault="004F6E71"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 xml:space="preserve">Инвестиционный мультипликатор регионального продукта составит: </w:t>
      </w:r>
      <w:r w:rsidR="00897C7B">
        <w:rPr>
          <w:rFonts w:ascii="Times New Roman" w:hAnsi="Times New Roman" w:cs="Times New Roman"/>
          <w:sz w:val="28"/>
          <w:szCs w:val="28"/>
        </w:rPr>
        <w:pict>
          <v:shape id="_x0000_i1146" type="#_x0000_t75" style="width:20.25pt;height:18.75pt">
            <v:imagedata r:id="rId102" o:title=""/>
          </v:shape>
        </w:pict>
      </w:r>
      <w:r w:rsidRPr="006E0251">
        <w:rPr>
          <w:rFonts w:ascii="Times New Roman" w:hAnsi="Times New Roman" w:cs="Times New Roman"/>
          <w:sz w:val="28"/>
          <w:szCs w:val="28"/>
        </w:rPr>
        <w:t>=1/(1-0,683)=3,153, т.е. дополнительные инвестиции в размере 1 млн.рублей на длительный срок приведут при прочих равных условиях к увеличению регионального продукта на 3,153 тыс.рублей.</w:t>
      </w:r>
    </w:p>
    <w:p w:rsidR="006E0251" w:rsidRDefault="007161CC" w:rsidP="006E0251">
      <w:pPr>
        <w:pStyle w:val="a8"/>
        <w:spacing w:before="0" w:beforeAutospacing="0" w:after="0" w:afterAutospacing="0" w:line="360" w:lineRule="auto"/>
        <w:ind w:firstLine="709"/>
        <w:jc w:val="both"/>
        <w:rPr>
          <w:rFonts w:ascii="Times New Roman" w:hAnsi="Times New Roman" w:cs="Times New Roman"/>
          <w:sz w:val="28"/>
          <w:szCs w:val="28"/>
        </w:rPr>
      </w:pPr>
      <w:r w:rsidRPr="006E0251">
        <w:rPr>
          <w:rFonts w:ascii="Times New Roman" w:hAnsi="Times New Roman" w:cs="Times New Roman"/>
          <w:sz w:val="28"/>
          <w:szCs w:val="28"/>
        </w:rPr>
        <w:t>Мультипликаторы указывают общие эффекты от экзогенных переменных в противоположность структурным коэффициентам модели из взаимозависимых переменных, которые указывают лишь частные эффекты изменения объясняющих переменных на зависимые переменные. Оценки, полученные на основе мультипликаторов, реалистичнее и более важны для принятия по ним решений, чем оценки, полученные на основе структурных коэффицие</w:t>
      </w:r>
      <w:r w:rsidR="00315D0D" w:rsidRPr="006E0251">
        <w:rPr>
          <w:rFonts w:ascii="Times New Roman" w:hAnsi="Times New Roman" w:cs="Times New Roman"/>
          <w:sz w:val="28"/>
          <w:szCs w:val="28"/>
        </w:rPr>
        <w:t>н</w:t>
      </w:r>
      <w:r w:rsidRPr="006E0251">
        <w:rPr>
          <w:rFonts w:ascii="Times New Roman" w:hAnsi="Times New Roman" w:cs="Times New Roman"/>
          <w:sz w:val="28"/>
          <w:szCs w:val="28"/>
        </w:rPr>
        <w:t>тов</w:t>
      </w:r>
      <w:r w:rsidR="006E0251">
        <w:rPr>
          <w:rFonts w:ascii="Times New Roman" w:hAnsi="Times New Roman" w:cs="Times New Roman"/>
          <w:sz w:val="28"/>
          <w:szCs w:val="28"/>
        </w:rPr>
        <w:t>.</w:t>
      </w:r>
    </w:p>
    <w:p w:rsidR="00F60367" w:rsidRPr="006E0251" w:rsidRDefault="006E0251" w:rsidP="006E0251">
      <w:pPr>
        <w:pStyle w:val="a8"/>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60367" w:rsidRPr="006E0251">
        <w:rPr>
          <w:rFonts w:ascii="Times New Roman" w:hAnsi="Times New Roman" w:cs="Times New Roman"/>
          <w:b/>
          <w:bCs/>
          <w:sz w:val="28"/>
          <w:szCs w:val="28"/>
        </w:rPr>
        <w:t>Заключение</w:t>
      </w:r>
    </w:p>
    <w:p w:rsidR="006E0251" w:rsidRPr="00690DE8" w:rsidRDefault="006E0251" w:rsidP="006E0251">
      <w:pPr>
        <w:pStyle w:val="af0"/>
        <w:spacing w:after="0" w:line="360" w:lineRule="auto"/>
        <w:ind w:firstLine="709"/>
        <w:jc w:val="both"/>
        <w:rPr>
          <w:color w:val="000000"/>
          <w:sz w:val="28"/>
          <w:szCs w:val="28"/>
        </w:rPr>
      </w:pPr>
    </w:p>
    <w:p w:rsidR="006E0251" w:rsidRDefault="00B33B02" w:rsidP="006E0251">
      <w:pPr>
        <w:pStyle w:val="af0"/>
        <w:spacing w:after="0" w:line="360" w:lineRule="auto"/>
        <w:ind w:firstLine="709"/>
        <w:jc w:val="both"/>
        <w:rPr>
          <w:color w:val="000000"/>
          <w:sz w:val="28"/>
          <w:szCs w:val="28"/>
        </w:rPr>
      </w:pPr>
      <w:r w:rsidRPr="006E0251">
        <w:rPr>
          <w:color w:val="000000"/>
          <w:sz w:val="28"/>
          <w:szCs w:val="28"/>
        </w:rPr>
        <w:t xml:space="preserve">По уровню экономического развития Бурятия находится между "середняками" и наиболее слабыми регионами. </w:t>
      </w:r>
      <w:r w:rsidR="00342553" w:rsidRPr="006E0251">
        <w:rPr>
          <w:color w:val="000000"/>
          <w:sz w:val="28"/>
          <w:szCs w:val="28"/>
        </w:rPr>
        <w:t>Анализ динамики валового регионального продукта республики Бурятия за 1995 – 2001 гг. наиболее характерно отражает постепенное замедление спада производства к 1998 году, а затем вступление в период относительного увеличения.</w:t>
      </w:r>
      <w:r w:rsidR="005F5B66" w:rsidRPr="006E0251">
        <w:rPr>
          <w:color w:val="000000"/>
          <w:sz w:val="28"/>
          <w:szCs w:val="28"/>
        </w:rPr>
        <w:t xml:space="preserve"> Удельный вес ВРП Бурятии незначителен в ВВП России, в 2001 году составлял 0,39% , а </w:t>
      </w:r>
      <w:r w:rsidR="00B62569" w:rsidRPr="006E0251">
        <w:rPr>
          <w:color w:val="000000"/>
          <w:sz w:val="28"/>
          <w:szCs w:val="28"/>
        </w:rPr>
        <w:t>среднедушевой валовой региональный продукт в республике в 2001 г. составлял 48% от среднероссийского, что значительно ниже по сравнению с 1995 годом (76,8%). По размеру этого показателя Бурятия замыкает шестой десяток в списке регионов. Базисный темп роста республики заметно ниже российского. Наибольшая доля в структуре производства ВРП приходится на промышленность, где с 2000 г. наблюдается некоторый рост.</w:t>
      </w:r>
    </w:p>
    <w:p w:rsidR="006E0251" w:rsidRDefault="00B33B02" w:rsidP="006E0251">
      <w:pPr>
        <w:pStyle w:val="af0"/>
        <w:spacing w:after="0" w:line="360" w:lineRule="auto"/>
        <w:ind w:firstLine="709"/>
        <w:jc w:val="both"/>
        <w:rPr>
          <w:color w:val="000000"/>
          <w:sz w:val="28"/>
          <w:szCs w:val="28"/>
        </w:rPr>
      </w:pPr>
      <w:r w:rsidRPr="006E0251">
        <w:rPr>
          <w:color w:val="000000"/>
          <w:sz w:val="28"/>
          <w:szCs w:val="28"/>
        </w:rPr>
        <w:t>По результатам расчетов положение республики как по уровню среднедушевого производства ВРП среди других регионов, так и по уровню среднедушевого потребления домашних хозяйств ухудшилось. В итоге, проведенный анализ производства и потребления ВРП республики Бурятия показал, что происходящие на территории республики изменения в социально-экономическом развитии находят свое отражение в динамике и взаимосвязи элементов СНС.</w:t>
      </w:r>
      <w:r w:rsidR="006E0251">
        <w:rPr>
          <w:color w:val="000000"/>
          <w:sz w:val="28"/>
          <w:szCs w:val="28"/>
        </w:rPr>
        <w:t xml:space="preserve"> </w:t>
      </w:r>
    </w:p>
    <w:p w:rsidR="006E0251" w:rsidRDefault="00F60367" w:rsidP="006E0251">
      <w:pPr>
        <w:pStyle w:val="af0"/>
        <w:spacing w:after="0" w:line="360" w:lineRule="auto"/>
        <w:ind w:firstLine="709"/>
        <w:jc w:val="both"/>
        <w:rPr>
          <w:color w:val="000000"/>
          <w:sz w:val="28"/>
          <w:szCs w:val="28"/>
        </w:rPr>
      </w:pPr>
      <w:r w:rsidRPr="006E0251">
        <w:rPr>
          <w:color w:val="000000"/>
          <w:sz w:val="28"/>
          <w:szCs w:val="28"/>
        </w:rPr>
        <w:t>В экономике республики сочетаются различные отрасли внутреннего спроса (добыча угля и электроэнергетика, машиностроение, пищевая промышленность) и традиционные формы хозяйства (экстенсивное животноводство, рыбный, пушной промыслы). Цветная металлургия не имеет экспортного потенциала, преимущественно на экспорт работает только авиастроительное предприятие Улан-Удэ (вертолеты Ми и истребители МиГ), созданное в советский период вблизи границы с КНР для обеспечения Забайкальского военного округа. Также на экспорт в Монголию уходит избыточная электроэнергия, произведенная на Гусиноозерской</w:t>
      </w:r>
      <w:r w:rsidR="00DC0FC9" w:rsidRPr="006E0251">
        <w:rPr>
          <w:color w:val="000000"/>
          <w:sz w:val="28"/>
          <w:szCs w:val="28"/>
        </w:rPr>
        <w:t xml:space="preserve"> ГРЭС, а в Китай поставляется бо</w:t>
      </w:r>
      <w:r w:rsidRPr="006E0251">
        <w:rPr>
          <w:color w:val="000000"/>
          <w:sz w:val="28"/>
          <w:szCs w:val="28"/>
        </w:rPr>
        <w:t>льшая часть заготовленного в Бурятии леса.</w:t>
      </w:r>
    </w:p>
    <w:p w:rsidR="009A00A7" w:rsidRPr="006E0251" w:rsidRDefault="009A00A7" w:rsidP="006E0251">
      <w:pPr>
        <w:pStyle w:val="af0"/>
        <w:spacing w:after="0" w:line="360" w:lineRule="auto"/>
        <w:ind w:firstLine="709"/>
        <w:jc w:val="both"/>
        <w:rPr>
          <w:color w:val="000000"/>
          <w:sz w:val="28"/>
          <w:szCs w:val="28"/>
        </w:rPr>
      </w:pPr>
      <w:r w:rsidRPr="006E0251">
        <w:rPr>
          <w:color w:val="000000"/>
          <w:sz w:val="28"/>
          <w:szCs w:val="28"/>
        </w:rPr>
        <w:t>В</w:t>
      </w:r>
      <w:r w:rsidR="00F13A0B" w:rsidRPr="006E0251">
        <w:rPr>
          <w:color w:val="000000"/>
          <w:sz w:val="28"/>
          <w:szCs w:val="28"/>
        </w:rPr>
        <w:t xml:space="preserve"> общем объеме валового регионального продукта составит в 2007 году 42,7-43,8%.</w:t>
      </w:r>
      <w:r w:rsidRPr="006E0251">
        <w:rPr>
          <w:color w:val="000000"/>
          <w:sz w:val="28"/>
          <w:szCs w:val="28"/>
        </w:rPr>
        <w:t xml:space="preserve"> </w:t>
      </w:r>
      <w:r w:rsidR="00F13A0B" w:rsidRPr="006E0251">
        <w:rPr>
          <w:color w:val="000000"/>
          <w:sz w:val="28"/>
          <w:szCs w:val="28"/>
        </w:rPr>
        <w:t>В промышленности ожидается рост производства в 2007 г. по сравнению с 2003 г. на 32,9-45,3%. Объем выпуска продукции в действующих ценах составит 43,4-48,1 млрд. рублей. Валовая продукция сельского хозяйства в 2007 г. прогнозируется в объеме 10,4-10,7 млрд. рублей с ростом к уровню 2003 г. на 4-12,5%. Численность занятых в экономике республике в 2007 г. составит 425,8 тыс. человек, что на 8,6% больше, чем в 2003 г. Реальные располагаемые доходы населения в 2007 г. увеличатся на 26-34,4% к уровню 2003 г. С учетом реальных денежных доходов населения прирост розничного товарооборота в 2007 г. составит 41,4-51,9% к уровню 2003 г.</w:t>
      </w:r>
    </w:p>
    <w:p w:rsidR="00690DE8" w:rsidRDefault="009A00A7" w:rsidP="006E0251">
      <w:pPr>
        <w:pStyle w:val="af0"/>
        <w:spacing w:after="0" w:line="360" w:lineRule="auto"/>
        <w:ind w:firstLine="709"/>
        <w:jc w:val="both"/>
        <w:rPr>
          <w:color w:val="000000"/>
          <w:sz w:val="28"/>
          <w:szCs w:val="28"/>
        </w:rPr>
      </w:pPr>
      <w:r w:rsidRPr="006E0251">
        <w:rPr>
          <w:color w:val="000000"/>
          <w:sz w:val="28"/>
          <w:szCs w:val="28"/>
        </w:rPr>
        <w:t>Рост ВРП в 2006-2008 годах так же, как и в предшествующие годы, в обоих вариантах прогноза определяется ростом внутреннего и внешнего спроса на товары и услуги, производимые в Республике Бурятия. Расчет объемов ВРП с учетом ожидаемого увеличения внутреннего и внешнего спроса позволяет прогнозировать ежегодные темпы его прироста в 2006-2008 годах на уровне 6,7-</w:t>
      </w:r>
      <w:r w:rsidR="006E0251">
        <w:rPr>
          <w:color w:val="000000"/>
          <w:sz w:val="28"/>
          <w:szCs w:val="28"/>
        </w:rPr>
        <w:t xml:space="preserve"> </w:t>
      </w:r>
      <w:r w:rsidRPr="006E0251">
        <w:rPr>
          <w:color w:val="000000"/>
          <w:sz w:val="28"/>
          <w:szCs w:val="28"/>
        </w:rPr>
        <w:t>6,8 % по первому варианту и 8,2-8,5 % - по второму варианту. По оптимистическому варианту прогноза в 2008 году ВРП Республики Бурятия</w:t>
      </w:r>
      <w:r w:rsidR="006E0251">
        <w:rPr>
          <w:color w:val="000000"/>
          <w:sz w:val="28"/>
          <w:szCs w:val="28"/>
        </w:rPr>
        <w:t xml:space="preserve"> </w:t>
      </w:r>
      <w:r w:rsidRPr="006E0251">
        <w:rPr>
          <w:color w:val="000000"/>
          <w:sz w:val="28"/>
          <w:szCs w:val="28"/>
        </w:rPr>
        <w:t>достигнет</w:t>
      </w:r>
      <w:r w:rsidR="006E0251">
        <w:rPr>
          <w:color w:val="000000"/>
          <w:sz w:val="28"/>
          <w:szCs w:val="28"/>
        </w:rPr>
        <w:t xml:space="preserve"> </w:t>
      </w:r>
      <w:r w:rsidRPr="006E0251">
        <w:rPr>
          <w:color w:val="000000"/>
          <w:sz w:val="28"/>
          <w:szCs w:val="28"/>
        </w:rPr>
        <w:t>127,5 млрд. рублей, что составит 134,9 % к уровню 2004 года (в сопоставимых ценах).</w:t>
      </w:r>
    </w:p>
    <w:p w:rsidR="006E0251" w:rsidRDefault="009A00A7" w:rsidP="006E0251">
      <w:pPr>
        <w:pStyle w:val="af0"/>
        <w:spacing w:after="0" w:line="360" w:lineRule="auto"/>
        <w:ind w:firstLine="709"/>
        <w:jc w:val="both"/>
        <w:rPr>
          <w:color w:val="000000"/>
          <w:sz w:val="28"/>
          <w:szCs w:val="28"/>
        </w:rPr>
      </w:pPr>
      <w:r w:rsidRPr="006E0251">
        <w:rPr>
          <w:color w:val="000000"/>
          <w:sz w:val="28"/>
          <w:szCs w:val="28"/>
        </w:rPr>
        <w:t>Определяющим фактором роста ВРП будет рост промышленного производства, сельского хозяйства, строительства, транспорта и связи. Доля добавленной стоимости, созданной этими отраслями, в общем объеме ВРП составит в 2008 году 56,0-56,5 %.</w:t>
      </w:r>
      <w:r w:rsidR="006E0251">
        <w:rPr>
          <w:color w:val="000000"/>
          <w:sz w:val="28"/>
          <w:szCs w:val="28"/>
        </w:rPr>
        <w:t xml:space="preserve"> </w:t>
      </w:r>
    </w:p>
    <w:p w:rsidR="006E0251" w:rsidRDefault="00F60367" w:rsidP="006E0251">
      <w:pPr>
        <w:pStyle w:val="af0"/>
        <w:spacing w:after="0" w:line="360" w:lineRule="auto"/>
        <w:ind w:firstLine="709"/>
        <w:jc w:val="both"/>
        <w:rPr>
          <w:color w:val="000000"/>
          <w:sz w:val="28"/>
          <w:szCs w:val="28"/>
        </w:rPr>
      </w:pPr>
      <w:r w:rsidRPr="006E0251">
        <w:rPr>
          <w:color w:val="000000"/>
          <w:sz w:val="28"/>
          <w:szCs w:val="28"/>
        </w:rPr>
        <w:t>Экономический кризис в Бурятии, более глубокий, чем в целом по России, усугубили такие факторы, как преимущественно неэкспортная специализация хозяйства, монопрофильность малых городов и поселков, удаленность от экономически развитых районов России, отсутствие внутреннего единства территории между БАМовским Севером и аграрно-промышленным Югом. Отметим, что спад промышленного производства в республике (51% от уровня 1990 г.) был меньше, чем</w:t>
      </w:r>
      <w:r w:rsidR="0080156C" w:rsidRPr="006E0251">
        <w:rPr>
          <w:color w:val="000000"/>
          <w:sz w:val="28"/>
          <w:szCs w:val="28"/>
        </w:rPr>
        <w:t xml:space="preserve"> в целом по России (48%)</w:t>
      </w:r>
      <w:r w:rsidRPr="006E0251">
        <w:rPr>
          <w:color w:val="000000"/>
          <w:sz w:val="28"/>
          <w:szCs w:val="28"/>
        </w:rPr>
        <w:t>. Однако это "смягчение" было обеспечено благодаря росту всего в трех отраслях: в цветной металлургии (за счет низкорентабельной золотодобычи в северных районах), в электроэнергетике и угольной промышленности. Поскольку их размещение сильно локализовано, суммарный положительный эффект для всей республики был невелик.</w:t>
      </w:r>
    </w:p>
    <w:p w:rsidR="006E0251" w:rsidRDefault="00F60367" w:rsidP="006E0251">
      <w:pPr>
        <w:pStyle w:val="af0"/>
        <w:spacing w:after="0" w:line="360" w:lineRule="auto"/>
        <w:ind w:firstLine="709"/>
        <w:jc w:val="both"/>
        <w:rPr>
          <w:color w:val="000000"/>
          <w:sz w:val="28"/>
          <w:szCs w:val="28"/>
        </w:rPr>
      </w:pPr>
      <w:r w:rsidRPr="006E0251">
        <w:rPr>
          <w:color w:val="000000"/>
          <w:sz w:val="28"/>
          <w:szCs w:val="28"/>
        </w:rPr>
        <w:t>Остальные отрасли промышленности испытали сильнейший спад, после которого до сих пор не смогли восстановиться. Даже характерный для большинства регионов постдефолтный подъем импортозамещающих производств не отразился в полной мере на развитии пищевой и легкой промышленности Бурятии из-за низкой платежеспособности местного населения.</w:t>
      </w:r>
    </w:p>
    <w:p w:rsidR="001C3843" w:rsidRPr="006E0251" w:rsidRDefault="001C3843" w:rsidP="006E0251">
      <w:pPr>
        <w:pStyle w:val="af0"/>
        <w:spacing w:after="0" w:line="360" w:lineRule="auto"/>
        <w:ind w:firstLine="709"/>
        <w:jc w:val="both"/>
        <w:rPr>
          <w:color w:val="000000"/>
          <w:sz w:val="28"/>
          <w:szCs w:val="28"/>
        </w:rPr>
      </w:pPr>
      <w:r w:rsidRPr="006E0251">
        <w:rPr>
          <w:color w:val="000000"/>
          <w:sz w:val="28"/>
          <w:szCs w:val="28"/>
        </w:rPr>
        <w:t>Чтобы эффективно управлять народным хозяйством или любым его структурным звеном, необходимо четко знать, какими должны быть воздействие на экономику и его последствия.</w:t>
      </w:r>
    </w:p>
    <w:p w:rsidR="00F85812" w:rsidRPr="006E0251" w:rsidRDefault="001C3843" w:rsidP="006E0251">
      <w:pPr>
        <w:pStyle w:val="af0"/>
        <w:spacing w:after="0" w:line="360" w:lineRule="auto"/>
        <w:ind w:firstLine="709"/>
        <w:jc w:val="both"/>
        <w:rPr>
          <w:color w:val="000000"/>
          <w:sz w:val="28"/>
          <w:szCs w:val="28"/>
        </w:rPr>
      </w:pPr>
      <w:r w:rsidRPr="006E0251">
        <w:rPr>
          <w:color w:val="000000"/>
          <w:sz w:val="28"/>
          <w:szCs w:val="28"/>
        </w:rPr>
        <w:t>В странах с развитой рыночной моделью экономики прогнозирование и планирование являются важнейшим инструментом государственного регулирования экономики. В настоящее время следует отметить непрерывно растущую потребность в прогнозах. Возрастает актуальность повышения качества прогнозных исследований. Это требует более углубленного изучения и разработки основных проблем, возникающих в прогнозировании</w:t>
      </w:r>
      <w:r w:rsidR="00B236E7" w:rsidRPr="006E0251">
        <w:rPr>
          <w:color w:val="000000"/>
          <w:sz w:val="28"/>
          <w:szCs w:val="28"/>
        </w:rPr>
        <w:t>.</w:t>
      </w:r>
    </w:p>
    <w:p w:rsidR="00B77DA5" w:rsidRPr="00690DE8" w:rsidRDefault="006E0251" w:rsidP="006E0251">
      <w:pPr>
        <w:pStyle w:val="a8"/>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342553" w:rsidRPr="006E0251">
        <w:rPr>
          <w:rFonts w:ascii="Times New Roman" w:hAnsi="Times New Roman" w:cs="Times New Roman"/>
          <w:b/>
          <w:bCs/>
          <w:sz w:val="28"/>
          <w:szCs w:val="28"/>
        </w:rPr>
        <w:t>Список использованной</w:t>
      </w:r>
      <w:r w:rsidR="00B77DA5" w:rsidRPr="006E0251">
        <w:rPr>
          <w:rFonts w:ascii="Times New Roman" w:hAnsi="Times New Roman" w:cs="Times New Roman"/>
          <w:b/>
          <w:bCs/>
          <w:sz w:val="28"/>
          <w:szCs w:val="28"/>
        </w:rPr>
        <w:t xml:space="preserve"> литератур</w:t>
      </w:r>
      <w:r w:rsidR="00342553" w:rsidRPr="006E0251">
        <w:rPr>
          <w:rFonts w:ascii="Times New Roman" w:hAnsi="Times New Roman" w:cs="Times New Roman"/>
          <w:b/>
          <w:bCs/>
          <w:sz w:val="28"/>
          <w:szCs w:val="28"/>
        </w:rPr>
        <w:t>ы</w:t>
      </w:r>
    </w:p>
    <w:p w:rsidR="006E0251" w:rsidRPr="00690DE8" w:rsidRDefault="006E0251" w:rsidP="006E0251">
      <w:pPr>
        <w:pStyle w:val="a8"/>
        <w:spacing w:before="0" w:beforeAutospacing="0" w:after="0" w:afterAutospacing="0" w:line="360" w:lineRule="auto"/>
        <w:ind w:firstLine="709"/>
        <w:jc w:val="both"/>
        <w:rPr>
          <w:rFonts w:ascii="Times New Roman" w:hAnsi="Times New Roman" w:cs="Times New Roman"/>
          <w:sz w:val="28"/>
          <w:szCs w:val="28"/>
        </w:rPr>
      </w:pPr>
    </w:p>
    <w:p w:rsidR="009A00A7" w:rsidRPr="006E0251" w:rsidRDefault="00F503A1" w:rsidP="006E0251">
      <w:pPr>
        <w:pStyle w:val="a8"/>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 xml:space="preserve">1. </w:t>
      </w:r>
      <w:r w:rsidR="009A00A7" w:rsidRPr="006E0251">
        <w:rPr>
          <w:rFonts w:ascii="Times New Roman" w:hAnsi="Times New Roman" w:cs="Times New Roman"/>
          <w:sz w:val="28"/>
          <w:szCs w:val="28"/>
        </w:rPr>
        <w:t>Эконометрика, М, 2005 Елисеева И.И.</w:t>
      </w:r>
    </w:p>
    <w:p w:rsidR="006E0251" w:rsidRDefault="009A00A7" w:rsidP="006E0251">
      <w:pPr>
        <w:pStyle w:val="a8"/>
        <w:numPr>
          <w:ilvl w:val="0"/>
          <w:numId w:val="11"/>
        </w:numPr>
        <w:tabs>
          <w:tab w:val="clear" w:pos="720"/>
          <w:tab w:val="num" w:pos="360"/>
        </w:tabs>
        <w:spacing w:before="0" w:beforeAutospacing="0" w:after="0" w:afterAutospacing="0" w:line="360" w:lineRule="auto"/>
        <w:ind w:left="0" w:firstLine="0"/>
        <w:jc w:val="both"/>
        <w:rPr>
          <w:rFonts w:ascii="Times New Roman" w:hAnsi="Times New Roman" w:cs="Times New Roman"/>
          <w:sz w:val="28"/>
          <w:szCs w:val="28"/>
        </w:rPr>
      </w:pPr>
      <w:r w:rsidRPr="006E0251">
        <w:rPr>
          <w:rFonts w:ascii="Times New Roman" w:hAnsi="Times New Roman" w:cs="Times New Roman"/>
          <w:sz w:val="28"/>
          <w:szCs w:val="28"/>
        </w:rPr>
        <w:t>Методы прогнозирования социально-экономических процессов, У-У, 2005 Антохонова И.В.</w:t>
      </w:r>
    </w:p>
    <w:p w:rsidR="009A00A7" w:rsidRPr="006E0251" w:rsidRDefault="00F503A1" w:rsidP="006E0251">
      <w:pPr>
        <w:pStyle w:val="a8"/>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3. Статистические методы прогнозирования, М, 1975 Четыркин Е.М.</w:t>
      </w:r>
    </w:p>
    <w:p w:rsidR="006E0251" w:rsidRDefault="00F503A1" w:rsidP="006E0251">
      <w:pPr>
        <w:pStyle w:val="a8"/>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 xml:space="preserve">4. </w:t>
      </w:r>
      <w:r w:rsidR="003A27EF" w:rsidRPr="006E0251">
        <w:rPr>
          <w:rFonts w:ascii="Times New Roman" w:hAnsi="Times New Roman" w:cs="Times New Roman"/>
          <w:sz w:val="28"/>
          <w:szCs w:val="28"/>
        </w:rPr>
        <w:t>Курс социально-экономической статистики, М, 2002 Назаров</w:t>
      </w:r>
      <w:r w:rsidR="006E0251">
        <w:rPr>
          <w:rFonts w:ascii="Times New Roman" w:hAnsi="Times New Roman" w:cs="Times New Roman"/>
          <w:sz w:val="28"/>
          <w:szCs w:val="28"/>
        </w:rPr>
        <w:t xml:space="preserve"> </w:t>
      </w:r>
    </w:p>
    <w:p w:rsidR="006E0251" w:rsidRDefault="00F503A1" w:rsidP="006E0251">
      <w:pPr>
        <w:pStyle w:val="a8"/>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5</w:t>
      </w:r>
      <w:r w:rsidR="003A27EF" w:rsidRPr="006E0251">
        <w:rPr>
          <w:rFonts w:ascii="Times New Roman" w:hAnsi="Times New Roman" w:cs="Times New Roman"/>
          <w:sz w:val="28"/>
          <w:szCs w:val="28"/>
        </w:rPr>
        <w:t>. Макроэкономическая статистика, И, 2000 Хамуева И. Ф.</w:t>
      </w:r>
      <w:r w:rsidR="006E0251">
        <w:rPr>
          <w:rFonts w:ascii="Times New Roman" w:hAnsi="Times New Roman" w:cs="Times New Roman"/>
          <w:sz w:val="28"/>
          <w:szCs w:val="28"/>
        </w:rPr>
        <w:t xml:space="preserve"> </w:t>
      </w:r>
    </w:p>
    <w:p w:rsidR="006E0251" w:rsidRDefault="00F503A1" w:rsidP="006E0251">
      <w:pPr>
        <w:pStyle w:val="a8"/>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6</w:t>
      </w:r>
      <w:r w:rsidR="003A27EF" w:rsidRPr="006E0251">
        <w:rPr>
          <w:rFonts w:ascii="Times New Roman" w:hAnsi="Times New Roman" w:cs="Times New Roman"/>
          <w:sz w:val="28"/>
          <w:szCs w:val="28"/>
        </w:rPr>
        <w:t xml:space="preserve">. Социально-экономическая статистика, М, 2002 Салин, Шпаковская </w:t>
      </w:r>
    </w:p>
    <w:p w:rsidR="006E0251" w:rsidRDefault="00F503A1" w:rsidP="006E0251">
      <w:pPr>
        <w:pStyle w:val="a8"/>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7</w:t>
      </w:r>
      <w:r w:rsidR="003A27EF" w:rsidRPr="006E0251">
        <w:rPr>
          <w:rFonts w:ascii="Times New Roman" w:hAnsi="Times New Roman" w:cs="Times New Roman"/>
          <w:sz w:val="28"/>
          <w:szCs w:val="28"/>
        </w:rPr>
        <w:t xml:space="preserve">. </w:t>
      </w:r>
      <w:r w:rsidR="006740EB" w:rsidRPr="006E0251">
        <w:rPr>
          <w:rFonts w:ascii="Times New Roman" w:hAnsi="Times New Roman" w:cs="Times New Roman"/>
          <w:sz w:val="28"/>
          <w:szCs w:val="28"/>
        </w:rPr>
        <w:t>Статистика М, 2002</w:t>
      </w:r>
      <w:r w:rsidR="003A27EF" w:rsidRPr="006E0251">
        <w:rPr>
          <w:rFonts w:ascii="Times New Roman" w:hAnsi="Times New Roman" w:cs="Times New Roman"/>
          <w:sz w:val="28"/>
          <w:szCs w:val="28"/>
        </w:rPr>
        <w:t xml:space="preserve"> </w:t>
      </w:r>
      <w:r w:rsidR="006740EB" w:rsidRPr="006E0251">
        <w:rPr>
          <w:rFonts w:ascii="Times New Roman" w:hAnsi="Times New Roman" w:cs="Times New Roman"/>
          <w:sz w:val="28"/>
          <w:szCs w:val="28"/>
        </w:rPr>
        <w:t>Елисеева И.И.</w:t>
      </w:r>
    </w:p>
    <w:p w:rsidR="006740EB" w:rsidRPr="006E0251" w:rsidRDefault="00F503A1" w:rsidP="006E0251">
      <w:pPr>
        <w:pStyle w:val="a8"/>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8</w:t>
      </w:r>
      <w:r w:rsidR="006740EB" w:rsidRPr="006E0251">
        <w:rPr>
          <w:rFonts w:ascii="Times New Roman" w:hAnsi="Times New Roman" w:cs="Times New Roman"/>
          <w:sz w:val="28"/>
          <w:szCs w:val="28"/>
        </w:rPr>
        <w:t>. Использование показателя ВРП в оценке экономического развития региона</w:t>
      </w:r>
      <w:r w:rsidR="006E0251">
        <w:rPr>
          <w:rFonts w:ascii="Times New Roman" w:hAnsi="Times New Roman" w:cs="Times New Roman"/>
          <w:sz w:val="28"/>
          <w:szCs w:val="28"/>
        </w:rPr>
        <w:t xml:space="preserve"> </w:t>
      </w:r>
      <w:r w:rsidR="006740EB" w:rsidRPr="006E0251">
        <w:rPr>
          <w:rFonts w:ascii="Times New Roman" w:hAnsi="Times New Roman" w:cs="Times New Roman"/>
          <w:sz w:val="28"/>
          <w:szCs w:val="28"/>
        </w:rPr>
        <w:t>Мироедов А.А., Шарамыгина О.А.</w:t>
      </w:r>
      <w:r w:rsidR="006E0251">
        <w:rPr>
          <w:rFonts w:ascii="Times New Roman" w:hAnsi="Times New Roman" w:cs="Times New Roman"/>
          <w:sz w:val="28"/>
          <w:szCs w:val="28"/>
        </w:rPr>
        <w:t xml:space="preserve"> </w:t>
      </w:r>
      <w:r w:rsidR="006740EB" w:rsidRPr="006E0251">
        <w:rPr>
          <w:rFonts w:ascii="Times New Roman" w:hAnsi="Times New Roman" w:cs="Times New Roman"/>
          <w:sz w:val="28"/>
          <w:szCs w:val="28"/>
        </w:rPr>
        <w:t>Вопросы статистики 9/2003</w:t>
      </w:r>
    </w:p>
    <w:p w:rsidR="006E0251" w:rsidRDefault="00F503A1" w:rsidP="006E0251">
      <w:pPr>
        <w:pStyle w:val="a8"/>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9</w:t>
      </w:r>
      <w:r w:rsidR="006740EB" w:rsidRPr="006E0251">
        <w:rPr>
          <w:rFonts w:ascii="Times New Roman" w:hAnsi="Times New Roman" w:cs="Times New Roman"/>
          <w:sz w:val="28"/>
          <w:szCs w:val="28"/>
        </w:rPr>
        <w:t>. Межрегиональные сопоставления ВРП в РФ</w:t>
      </w:r>
      <w:r w:rsidR="006E0251">
        <w:rPr>
          <w:rFonts w:ascii="Times New Roman" w:hAnsi="Times New Roman" w:cs="Times New Roman"/>
          <w:sz w:val="28"/>
          <w:szCs w:val="28"/>
        </w:rPr>
        <w:t xml:space="preserve"> </w:t>
      </w:r>
      <w:r w:rsidR="006740EB" w:rsidRPr="006E0251">
        <w:rPr>
          <w:rFonts w:ascii="Times New Roman" w:hAnsi="Times New Roman" w:cs="Times New Roman"/>
          <w:sz w:val="28"/>
          <w:szCs w:val="28"/>
        </w:rPr>
        <w:t>Гранберг А.Г., Зайцева Ю.С. Вопросы статистики 2/2003</w:t>
      </w:r>
    </w:p>
    <w:p w:rsidR="006E0251" w:rsidRDefault="00F503A1" w:rsidP="006E0251">
      <w:pPr>
        <w:pStyle w:val="a8"/>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10</w:t>
      </w:r>
      <w:r w:rsidR="006740EB" w:rsidRPr="006E0251">
        <w:rPr>
          <w:rFonts w:ascii="Times New Roman" w:hAnsi="Times New Roman" w:cs="Times New Roman"/>
          <w:sz w:val="28"/>
          <w:szCs w:val="28"/>
        </w:rPr>
        <w:t>. Пробные расчеты ВРП в республике Беларусь</w:t>
      </w:r>
      <w:r w:rsidR="006E0251">
        <w:rPr>
          <w:rFonts w:ascii="Times New Roman" w:hAnsi="Times New Roman" w:cs="Times New Roman"/>
          <w:sz w:val="28"/>
          <w:szCs w:val="28"/>
        </w:rPr>
        <w:t xml:space="preserve"> </w:t>
      </w:r>
      <w:r w:rsidR="006740EB" w:rsidRPr="006E0251">
        <w:rPr>
          <w:rFonts w:ascii="Times New Roman" w:hAnsi="Times New Roman" w:cs="Times New Roman"/>
          <w:sz w:val="28"/>
          <w:szCs w:val="28"/>
        </w:rPr>
        <w:t>Бокун Н.И., Бондаренко Н.Н., Гнездовский Ю.Ю.</w:t>
      </w:r>
      <w:r w:rsidR="006E0251">
        <w:rPr>
          <w:rFonts w:ascii="Times New Roman" w:hAnsi="Times New Roman" w:cs="Times New Roman"/>
          <w:sz w:val="28"/>
          <w:szCs w:val="28"/>
        </w:rPr>
        <w:t xml:space="preserve"> </w:t>
      </w:r>
      <w:r w:rsidR="006740EB" w:rsidRPr="006E0251">
        <w:rPr>
          <w:rFonts w:ascii="Times New Roman" w:hAnsi="Times New Roman" w:cs="Times New Roman"/>
          <w:sz w:val="28"/>
          <w:szCs w:val="28"/>
        </w:rPr>
        <w:t>Вопросы статистики 1/2004</w:t>
      </w:r>
    </w:p>
    <w:p w:rsidR="006740EB" w:rsidRPr="006E0251" w:rsidRDefault="00F503A1" w:rsidP="006E0251">
      <w:pPr>
        <w:pStyle w:val="a8"/>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11</w:t>
      </w:r>
      <w:r w:rsidR="006740EB" w:rsidRPr="006E0251">
        <w:rPr>
          <w:rFonts w:ascii="Times New Roman" w:hAnsi="Times New Roman" w:cs="Times New Roman"/>
          <w:sz w:val="28"/>
          <w:szCs w:val="28"/>
        </w:rPr>
        <w:t>. Стат. сборник Производство ВРП за 1995 – 2002 гг.</w:t>
      </w:r>
    </w:p>
    <w:p w:rsidR="006740EB" w:rsidRPr="006E0251" w:rsidRDefault="00F503A1" w:rsidP="006E0251">
      <w:pPr>
        <w:pStyle w:val="a8"/>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12</w:t>
      </w:r>
      <w:r w:rsidR="006740EB" w:rsidRPr="006E0251">
        <w:rPr>
          <w:rFonts w:ascii="Times New Roman" w:hAnsi="Times New Roman" w:cs="Times New Roman"/>
          <w:sz w:val="28"/>
          <w:szCs w:val="28"/>
        </w:rPr>
        <w:t xml:space="preserve">. </w:t>
      </w:r>
      <w:r w:rsidR="00F85812" w:rsidRPr="006E0251">
        <w:rPr>
          <w:rFonts w:ascii="Times New Roman" w:hAnsi="Times New Roman" w:cs="Times New Roman"/>
          <w:sz w:val="28"/>
          <w:szCs w:val="28"/>
        </w:rPr>
        <w:t>Стат. сборник Республика Бурятия 80 лет</w:t>
      </w:r>
      <w:r w:rsidR="006E0251">
        <w:rPr>
          <w:rFonts w:ascii="Times New Roman" w:hAnsi="Times New Roman" w:cs="Times New Roman"/>
          <w:sz w:val="28"/>
          <w:szCs w:val="28"/>
        </w:rPr>
        <w:t xml:space="preserve"> </w:t>
      </w:r>
      <w:r w:rsidR="00F85812" w:rsidRPr="006E0251">
        <w:rPr>
          <w:rFonts w:ascii="Times New Roman" w:hAnsi="Times New Roman" w:cs="Times New Roman"/>
          <w:sz w:val="28"/>
          <w:szCs w:val="28"/>
        </w:rPr>
        <w:t>У-У, 2003</w:t>
      </w:r>
    </w:p>
    <w:p w:rsidR="006E0251" w:rsidRDefault="00F503A1" w:rsidP="006E0251">
      <w:pPr>
        <w:pStyle w:val="a8"/>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13</w:t>
      </w:r>
      <w:r w:rsidR="006740EB" w:rsidRPr="006E0251">
        <w:rPr>
          <w:rFonts w:ascii="Times New Roman" w:hAnsi="Times New Roman" w:cs="Times New Roman"/>
          <w:sz w:val="28"/>
          <w:szCs w:val="28"/>
        </w:rPr>
        <w:t>.</w:t>
      </w:r>
      <w:r w:rsidR="006E0251">
        <w:rPr>
          <w:rFonts w:ascii="Times New Roman" w:hAnsi="Times New Roman" w:cs="Times New Roman"/>
          <w:sz w:val="28"/>
          <w:szCs w:val="28"/>
        </w:rPr>
        <w:t xml:space="preserve"> </w:t>
      </w:r>
      <w:r w:rsidR="006740EB" w:rsidRPr="006E0251">
        <w:rPr>
          <w:rFonts w:ascii="Times New Roman" w:hAnsi="Times New Roman" w:cs="Times New Roman"/>
          <w:sz w:val="28"/>
          <w:szCs w:val="28"/>
        </w:rPr>
        <w:t>Стат. сборник Регионы России. Социально-экономические показатели</w:t>
      </w:r>
      <w:r w:rsidR="006E0251">
        <w:rPr>
          <w:rFonts w:ascii="Times New Roman" w:hAnsi="Times New Roman" w:cs="Times New Roman"/>
          <w:sz w:val="28"/>
          <w:szCs w:val="28"/>
        </w:rPr>
        <w:t xml:space="preserve"> </w:t>
      </w:r>
      <w:r w:rsidR="006740EB" w:rsidRPr="006E0251">
        <w:rPr>
          <w:rFonts w:ascii="Times New Roman" w:hAnsi="Times New Roman" w:cs="Times New Roman"/>
          <w:sz w:val="28"/>
          <w:szCs w:val="28"/>
        </w:rPr>
        <w:t>М,</w:t>
      </w:r>
      <w:r w:rsidR="00F85812" w:rsidRPr="006E0251">
        <w:rPr>
          <w:rFonts w:ascii="Times New Roman" w:hAnsi="Times New Roman" w:cs="Times New Roman"/>
          <w:sz w:val="28"/>
          <w:szCs w:val="28"/>
        </w:rPr>
        <w:t xml:space="preserve"> </w:t>
      </w:r>
      <w:r w:rsidR="006740EB" w:rsidRPr="006E0251">
        <w:rPr>
          <w:rFonts w:ascii="Times New Roman" w:hAnsi="Times New Roman" w:cs="Times New Roman"/>
          <w:sz w:val="28"/>
          <w:szCs w:val="28"/>
        </w:rPr>
        <w:t xml:space="preserve">2003 </w:t>
      </w:r>
    </w:p>
    <w:p w:rsidR="006E0251" w:rsidRDefault="00F503A1" w:rsidP="006E0251">
      <w:pPr>
        <w:pStyle w:val="a8"/>
        <w:spacing w:before="0" w:beforeAutospacing="0" w:after="0" w:afterAutospacing="0" w:line="360" w:lineRule="auto"/>
        <w:jc w:val="both"/>
        <w:rPr>
          <w:rFonts w:ascii="Times New Roman" w:hAnsi="Times New Roman" w:cs="Times New Roman"/>
          <w:sz w:val="28"/>
          <w:szCs w:val="28"/>
        </w:rPr>
      </w:pPr>
      <w:r w:rsidRPr="006E0251">
        <w:rPr>
          <w:rFonts w:ascii="Times New Roman" w:hAnsi="Times New Roman" w:cs="Times New Roman"/>
          <w:sz w:val="28"/>
          <w:szCs w:val="28"/>
        </w:rPr>
        <w:t>14</w:t>
      </w:r>
      <w:r w:rsidR="00F85812" w:rsidRPr="006E0251">
        <w:rPr>
          <w:rFonts w:ascii="Times New Roman" w:hAnsi="Times New Roman" w:cs="Times New Roman"/>
          <w:sz w:val="28"/>
          <w:szCs w:val="28"/>
        </w:rPr>
        <w:t>.Стат. сборник Регионы России том 1,2 М, 2001</w:t>
      </w:r>
      <w:bookmarkStart w:id="0" w:name="_GoBack"/>
      <w:bookmarkEnd w:id="0"/>
    </w:p>
    <w:sectPr w:rsidR="006E0251" w:rsidSect="006E0251">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6EC" w:rsidRDefault="008246EC">
      <w:r>
        <w:separator/>
      </w:r>
    </w:p>
  </w:endnote>
  <w:endnote w:type="continuationSeparator" w:id="0">
    <w:p w:rsidR="008246EC" w:rsidRDefault="0082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464" w:rsidRPr="006E0251" w:rsidRDefault="00A53A10" w:rsidP="00E347ED">
    <w:pPr>
      <w:pStyle w:val="a9"/>
      <w:framePr w:wrap="auto" w:vAnchor="text" w:hAnchor="margin" w:xAlign="center" w:y="1"/>
      <w:rPr>
        <w:rStyle w:val="ab"/>
        <w:sz w:val="28"/>
        <w:szCs w:val="28"/>
      </w:rPr>
    </w:pPr>
    <w:r>
      <w:rPr>
        <w:rStyle w:val="ab"/>
        <w:noProof/>
        <w:sz w:val="28"/>
        <w:szCs w:val="28"/>
      </w:rPr>
      <w:t>1</w:t>
    </w:r>
  </w:p>
  <w:p w:rsidR="00384464" w:rsidRDefault="003844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6EC" w:rsidRDefault="008246EC">
      <w:r>
        <w:separator/>
      </w:r>
    </w:p>
  </w:footnote>
  <w:footnote w:type="continuationSeparator" w:id="0">
    <w:p w:rsidR="008246EC" w:rsidRDefault="008246EC">
      <w:r>
        <w:continuationSeparator/>
      </w:r>
    </w:p>
  </w:footnote>
  <w:footnote w:id="1">
    <w:p w:rsidR="008246EC" w:rsidRDefault="0095361F" w:rsidP="00736969">
      <w:pPr>
        <w:pStyle w:val="a3"/>
        <w:ind w:firstLine="567"/>
        <w:jc w:val="both"/>
      </w:pPr>
      <w:r>
        <w:rPr>
          <w:rStyle w:val="a5"/>
        </w:rPr>
        <w:footnoteRef/>
      </w:r>
      <w:r>
        <w:t xml:space="preserve"> Косвенно измеряемые услуги финансового посредничества – разность между процентами, полученными и выплаченными банками. Эти услуги рассматриваются в СНС как промежуточное потребление. Поскольку данные услуги трудно отнести к издержкам какой-либо конкретной отрасли (сектора), их исключают из итога ВДС по экономике в целом.</w:t>
      </w:r>
    </w:p>
  </w:footnote>
  <w:footnote w:id="2">
    <w:p w:rsidR="008246EC" w:rsidRDefault="0095361F" w:rsidP="00736969">
      <w:pPr>
        <w:pStyle w:val="a3"/>
        <w:ind w:firstLine="567"/>
        <w:jc w:val="both"/>
      </w:pPr>
      <w:r>
        <w:rPr>
          <w:rStyle w:val="a5"/>
        </w:rPr>
        <w:footnoteRef/>
      </w:r>
      <w:r>
        <w:t xml:space="preserve"> Поскольку получение точных оценок потребления основного капитала, соответствующих концепции СНС, связано с большими трудностями, на практике чаще пользуются показателями </w:t>
      </w:r>
      <w:r w:rsidRPr="00F05B71">
        <w:rPr>
          <w:i/>
          <w:iCs/>
        </w:rPr>
        <w:t>валовой</w:t>
      </w:r>
      <w:r>
        <w:t xml:space="preserve"> добавленной стоимости и </w:t>
      </w:r>
      <w:r>
        <w:rPr>
          <w:i/>
          <w:iCs/>
        </w:rPr>
        <w:t>валового</w:t>
      </w:r>
      <w:r>
        <w:t xml:space="preserve"> внутреннего продукта, хотя с аналитической точки зрения большее значение имеют показатели </w:t>
      </w:r>
      <w:r>
        <w:rPr>
          <w:i/>
          <w:iCs/>
        </w:rPr>
        <w:t xml:space="preserve">чистой </w:t>
      </w:r>
      <w:r>
        <w:t xml:space="preserve">добавленной стоимости и </w:t>
      </w:r>
      <w:r>
        <w:rPr>
          <w:i/>
          <w:iCs/>
        </w:rPr>
        <w:t>чистого</w:t>
      </w:r>
      <w:r>
        <w:t xml:space="preserve"> внутреннего продукта. </w:t>
      </w:r>
    </w:p>
  </w:footnote>
  <w:footnote w:id="3">
    <w:p w:rsidR="008246EC" w:rsidRDefault="0095361F">
      <w:pPr>
        <w:pStyle w:val="a3"/>
      </w:pPr>
      <w:r>
        <w:rPr>
          <w:rStyle w:val="a5"/>
        </w:rPr>
        <w:footnoteRef/>
      </w:r>
      <w:r>
        <w:t xml:space="preserve"> Покупка за вычетом продаж для каждого сектора. На уровне экономики в целом – чистое потребление вновь произведенных или импортированных ценностей.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16E"/>
    <w:multiLevelType w:val="hybridMultilevel"/>
    <w:tmpl w:val="6CB609DE"/>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
    <w:nsid w:val="0C4B4CA7"/>
    <w:multiLevelType w:val="hybridMultilevel"/>
    <w:tmpl w:val="CEC05A9E"/>
    <w:lvl w:ilvl="0" w:tplc="4DECDAE0">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
    <w:nsid w:val="0D5D5160"/>
    <w:multiLevelType w:val="hybridMultilevel"/>
    <w:tmpl w:val="0B40D4EE"/>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
    <w:nsid w:val="1F3F5D4F"/>
    <w:multiLevelType w:val="hybridMultilevel"/>
    <w:tmpl w:val="B880A972"/>
    <w:lvl w:ilvl="0" w:tplc="C1E62916">
      <w:start w:val="1"/>
      <w:numFmt w:val="bullet"/>
      <w:lvlText w:val=""/>
      <w:lvlJc w:val="left"/>
      <w:pPr>
        <w:tabs>
          <w:tab w:val="num" w:pos="1072"/>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20510993"/>
    <w:multiLevelType w:val="hybridMultilevel"/>
    <w:tmpl w:val="FA703DFA"/>
    <w:lvl w:ilvl="0" w:tplc="6F244BC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26250DC2"/>
    <w:multiLevelType w:val="hybridMultilevel"/>
    <w:tmpl w:val="FB5EF514"/>
    <w:lvl w:ilvl="0" w:tplc="195081EE">
      <w:start w:val="1"/>
      <w:numFmt w:val="bullet"/>
      <w:lvlText w:val=""/>
      <w:lvlJc w:val="left"/>
      <w:pPr>
        <w:tabs>
          <w:tab w:val="num" w:pos="1072"/>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6C50B39"/>
    <w:multiLevelType w:val="hybridMultilevel"/>
    <w:tmpl w:val="17509C52"/>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B3C521E"/>
    <w:multiLevelType w:val="singleLevel"/>
    <w:tmpl w:val="E0C0DD0A"/>
    <w:lvl w:ilvl="0">
      <w:start w:val="1"/>
      <w:numFmt w:val="bullet"/>
      <w:lvlText w:val="-"/>
      <w:lvlJc w:val="left"/>
      <w:pPr>
        <w:tabs>
          <w:tab w:val="num" w:pos="927"/>
        </w:tabs>
        <w:ind w:left="927" w:hanging="360"/>
      </w:pPr>
      <w:rPr>
        <w:rFonts w:hint="default"/>
      </w:rPr>
    </w:lvl>
  </w:abstractNum>
  <w:abstractNum w:abstractNumId="8">
    <w:nsid w:val="485106FA"/>
    <w:multiLevelType w:val="hybridMultilevel"/>
    <w:tmpl w:val="BCB884F4"/>
    <w:lvl w:ilvl="0" w:tplc="8098EF08">
      <w:start w:val="1"/>
      <w:numFmt w:val="bullet"/>
      <w:lvlText w:val=""/>
      <w:lvlJc w:val="left"/>
      <w:pPr>
        <w:tabs>
          <w:tab w:val="num" w:pos="1072"/>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DB66A54"/>
    <w:multiLevelType w:val="hybridMultilevel"/>
    <w:tmpl w:val="CBC60422"/>
    <w:lvl w:ilvl="0" w:tplc="10DC1B6A">
      <w:start w:val="1"/>
      <w:numFmt w:val="bullet"/>
      <w:lvlText w:val=""/>
      <w:lvlJc w:val="left"/>
      <w:pPr>
        <w:tabs>
          <w:tab w:val="num" w:pos="1072"/>
        </w:tabs>
        <w:ind w:firstLine="709"/>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0">
    <w:nsid w:val="7BD60188"/>
    <w:multiLevelType w:val="hybridMultilevel"/>
    <w:tmpl w:val="B70E1178"/>
    <w:lvl w:ilvl="0" w:tplc="C576B42C">
      <w:start w:val="1"/>
      <w:numFmt w:val="bullet"/>
      <w:lvlText w:val=""/>
      <w:lvlJc w:val="left"/>
      <w:pPr>
        <w:tabs>
          <w:tab w:val="num" w:pos="1072"/>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1"/>
  </w:num>
  <w:num w:numId="4">
    <w:abstractNumId w:val="10"/>
  </w:num>
  <w:num w:numId="5">
    <w:abstractNumId w:val="3"/>
  </w:num>
  <w:num w:numId="6">
    <w:abstractNumId w:val="9"/>
  </w:num>
  <w:num w:numId="7">
    <w:abstractNumId w:val="5"/>
  </w:num>
  <w:num w:numId="8">
    <w:abstractNumId w:val="8"/>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EA9"/>
    <w:rsid w:val="00002110"/>
    <w:rsid w:val="00007E40"/>
    <w:rsid w:val="00015678"/>
    <w:rsid w:val="00027346"/>
    <w:rsid w:val="0003386A"/>
    <w:rsid w:val="00042170"/>
    <w:rsid w:val="00042FA2"/>
    <w:rsid w:val="000446AC"/>
    <w:rsid w:val="000461B1"/>
    <w:rsid w:val="00051F7A"/>
    <w:rsid w:val="00067EA2"/>
    <w:rsid w:val="00081C66"/>
    <w:rsid w:val="00081E87"/>
    <w:rsid w:val="00086A80"/>
    <w:rsid w:val="00095A83"/>
    <w:rsid w:val="0009606A"/>
    <w:rsid w:val="000B1A0A"/>
    <w:rsid w:val="000B23A0"/>
    <w:rsid w:val="000B5C5B"/>
    <w:rsid w:val="000C2558"/>
    <w:rsid w:val="000C41A9"/>
    <w:rsid w:val="000D3E55"/>
    <w:rsid w:val="000E4006"/>
    <w:rsid w:val="000F1568"/>
    <w:rsid w:val="000F21C9"/>
    <w:rsid w:val="0010683F"/>
    <w:rsid w:val="00107D86"/>
    <w:rsid w:val="001243C1"/>
    <w:rsid w:val="001456BC"/>
    <w:rsid w:val="00147971"/>
    <w:rsid w:val="001541DD"/>
    <w:rsid w:val="001652DB"/>
    <w:rsid w:val="00171073"/>
    <w:rsid w:val="001840F1"/>
    <w:rsid w:val="001C3843"/>
    <w:rsid w:val="001C7E3C"/>
    <w:rsid w:val="001D16FD"/>
    <w:rsid w:val="001E1A10"/>
    <w:rsid w:val="0020063D"/>
    <w:rsid w:val="00205F20"/>
    <w:rsid w:val="0020613F"/>
    <w:rsid w:val="00211FEE"/>
    <w:rsid w:val="0021628B"/>
    <w:rsid w:val="002638EB"/>
    <w:rsid w:val="00263B19"/>
    <w:rsid w:val="002713B3"/>
    <w:rsid w:val="00291A34"/>
    <w:rsid w:val="002A08FD"/>
    <w:rsid w:val="002A2B11"/>
    <w:rsid w:val="002B3E4B"/>
    <w:rsid w:val="002E545E"/>
    <w:rsid w:val="002E5485"/>
    <w:rsid w:val="002F360C"/>
    <w:rsid w:val="00306808"/>
    <w:rsid w:val="00307FE3"/>
    <w:rsid w:val="00315C5F"/>
    <w:rsid w:val="00315D0D"/>
    <w:rsid w:val="00317DE8"/>
    <w:rsid w:val="00342553"/>
    <w:rsid w:val="003654EE"/>
    <w:rsid w:val="00384464"/>
    <w:rsid w:val="003906B8"/>
    <w:rsid w:val="00396C8E"/>
    <w:rsid w:val="003A27EF"/>
    <w:rsid w:val="003B0123"/>
    <w:rsid w:val="003C3A7E"/>
    <w:rsid w:val="003D538A"/>
    <w:rsid w:val="003D6B7A"/>
    <w:rsid w:val="003E5DE0"/>
    <w:rsid w:val="003F0968"/>
    <w:rsid w:val="003F5913"/>
    <w:rsid w:val="00406E2D"/>
    <w:rsid w:val="0040791E"/>
    <w:rsid w:val="004107F7"/>
    <w:rsid w:val="004115CA"/>
    <w:rsid w:val="00417604"/>
    <w:rsid w:val="00417A01"/>
    <w:rsid w:val="00420F58"/>
    <w:rsid w:val="00427EF6"/>
    <w:rsid w:val="00457F3B"/>
    <w:rsid w:val="00462DF3"/>
    <w:rsid w:val="0046587F"/>
    <w:rsid w:val="00473D52"/>
    <w:rsid w:val="00483DF1"/>
    <w:rsid w:val="004900B5"/>
    <w:rsid w:val="0049016A"/>
    <w:rsid w:val="004C2BC2"/>
    <w:rsid w:val="004D21DB"/>
    <w:rsid w:val="004E587E"/>
    <w:rsid w:val="004F0B6D"/>
    <w:rsid w:val="004F6E71"/>
    <w:rsid w:val="0050254F"/>
    <w:rsid w:val="00530490"/>
    <w:rsid w:val="005320AE"/>
    <w:rsid w:val="00556E65"/>
    <w:rsid w:val="005608D0"/>
    <w:rsid w:val="00570F41"/>
    <w:rsid w:val="005832C0"/>
    <w:rsid w:val="00591066"/>
    <w:rsid w:val="005B5E73"/>
    <w:rsid w:val="005C4915"/>
    <w:rsid w:val="005D436F"/>
    <w:rsid w:val="005E476E"/>
    <w:rsid w:val="005F1418"/>
    <w:rsid w:val="005F1F58"/>
    <w:rsid w:val="005F5B66"/>
    <w:rsid w:val="005F5F2F"/>
    <w:rsid w:val="006000F1"/>
    <w:rsid w:val="00600D49"/>
    <w:rsid w:val="006042A8"/>
    <w:rsid w:val="0060776F"/>
    <w:rsid w:val="006079F2"/>
    <w:rsid w:val="00610D94"/>
    <w:rsid w:val="006123A2"/>
    <w:rsid w:val="006161F7"/>
    <w:rsid w:val="00632689"/>
    <w:rsid w:val="006364EB"/>
    <w:rsid w:val="006378B8"/>
    <w:rsid w:val="00643EFC"/>
    <w:rsid w:val="00664B43"/>
    <w:rsid w:val="00665ED5"/>
    <w:rsid w:val="006740EB"/>
    <w:rsid w:val="006771A1"/>
    <w:rsid w:val="00690D69"/>
    <w:rsid w:val="00690DE8"/>
    <w:rsid w:val="0069513E"/>
    <w:rsid w:val="00695166"/>
    <w:rsid w:val="006C0D08"/>
    <w:rsid w:val="006E0251"/>
    <w:rsid w:val="006F561E"/>
    <w:rsid w:val="0070185B"/>
    <w:rsid w:val="007145DE"/>
    <w:rsid w:val="007161CC"/>
    <w:rsid w:val="00717703"/>
    <w:rsid w:val="00736969"/>
    <w:rsid w:val="00741C94"/>
    <w:rsid w:val="0074363E"/>
    <w:rsid w:val="00750BF1"/>
    <w:rsid w:val="00750EB0"/>
    <w:rsid w:val="0078071C"/>
    <w:rsid w:val="0079423C"/>
    <w:rsid w:val="0079605F"/>
    <w:rsid w:val="007A01E8"/>
    <w:rsid w:val="007A3433"/>
    <w:rsid w:val="007D77F8"/>
    <w:rsid w:val="007E2A05"/>
    <w:rsid w:val="007E5985"/>
    <w:rsid w:val="007E699A"/>
    <w:rsid w:val="007F15FD"/>
    <w:rsid w:val="007F65B8"/>
    <w:rsid w:val="0080156C"/>
    <w:rsid w:val="00806698"/>
    <w:rsid w:val="00813CD6"/>
    <w:rsid w:val="0081734D"/>
    <w:rsid w:val="008246EC"/>
    <w:rsid w:val="00824DA5"/>
    <w:rsid w:val="008417E8"/>
    <w:rsid w:val="008701CD"/>
    <w:rsid w:val="00873ED3"/>
    <w:rsid w:val="00880626"/>
    <w:rsid w:val="00880754"/>
    <w:rsid w:val="008833B6"/>
    <w:rsid w:val="00897C7B"/>
    <w:rsid w:val="008B2EB1"/>
    <w:rsid w:val="008B58CB"/>
    <w:rsid w:val="008C7010"/>
    <w:rsid w:val="008D6A75"/>
    <w:rsid w:val="008E13B1"/>
    <w:rsid w:val="008E61D8"/>
    <w:rsid w:val="008F4F52"/>
    <w:rsid w:val="00906A42"/>
    <w:rsid w:val="00907A7F"/>
    <w:rsid w:val="00934056"/>
    <w:rsid w:val="0095361F"/>
    <w:rsid w:val="00986CB5"/>
    <w:rsid w:val="00996792"/>
    <w:rsid w:val="009A00A7"/>
    <w:rsid w:val="009A4C19"/>
    <w:rsid w:val="009A5D53"/>
    <w:rsid w:val="009A61A6"/>
    <w:rsid w:val="009A7670"/>
    <w:rsid w:val="009B5EDA"/>
    <w:rsid w:val="009B72BD"/>
    <w:rsid w:val="009C46C8"/>
    <w:rsid w:val="00A049D4"/>
    <w:rsid w:val="00A2079E"/>
    <w:rsid w:val="00A2511B"/>
    <w:rsid w:val="00A422B0"/>
    <w:rsid w:val="00A43DF6"/>
    <w:rsid w:val="00A52D87"/>
    <w:rsid w:val="00A53A10"/>
    <w:rsid w:val="00A555BD"/>
    <w:rsid w:val="00A557C4"/>
    <w:rsid w:val="00A62470"/>
    <w:rsid w:val="00A7567B"/>
    <w:rsid w:val="00A83211"/>
    <w:rsid w:val="00A85339"/>
    <w:rsid w:val="00A87896"/>
    <w:rsid w:val="00A92EA9"/>
    <w:rsid w:val="00AA16BA"/>
    <w:rsid w:val="00AB2FE6"/>
    <w:rsid w:val="00AB5DAD"/>
    <w:rsid w:val="00AD40C1"/>
    <w:rsid w:val="00AD4E43"/>
    <w:rsid w:val="00B115BC"/>
    <w:rsid w:val="00B15230"/>
    <w:rsid w:val="00B22859"/>
    <w:rsid w:val="00B236E7"/>
    <w:rsid w:val="00B33B02"/>
    <w:rsid w:val="00B47EC5"/>
    <w:rsid w:val="00B62569"/>
    <w:rsid w:val="00B729ED"/>
    <w:rsid w:val="00B77CAD"/>
    <w:rsid w:val="00B77DA5"/>
    <w:rsid w:val="00B8631C"/>
    <w:rsid w:val="00B8712E"/>
    <w:rsid w:val="00B90DAC"/>
    <w:rsid w:val="00B93C77"/>
    <w:rsid w:val="00BA0BC5"/>
    <w:rsid w:val="00BA2994"/>
    <w:rsid w:val="00BA2BAF"/>
    <w:rsid w:val="00BA57A4"/>
    <w:rsid w:val="00BB0ADF"/>
    <w:rsid w:val="00BE2194"/>
    <w:rsid w:val="00BE7976"/>
    <w:rsid w:val="00C20C8E"/>
    <w:rsid w:val="00C21639"/>
    <w:rsid w:val="00C27729"/>
    <w:rsid w:val="00C3376A"/>
    <w:rsid w:val="00C35C0A"/>
    <w:rsid w:val="00C41438"/>
    <w:rsid w:val="00C433D5"/>
    <w:rsid w:val="00C4656A"/>
    <w:rsid w:val="00C469AE"/>
    <w:rsid w:val="00C47642"/>
    <w:rsid w:val="00C621AD"/>
    <w:rsid w:val="00C7636F"/>
    <w:rsid w:val="00C8438F"/>
    <w:rsid w:val="00C925E3"/>
    <w:rsid w:val="00CA47DC"/>
    <w:rsid w:val="00CA7F89"/>
    <w:rsid w:val="00CB5587"/>
    <w:rsid w:val="00CB78A0"/>
    <w:rsid w:val="00CC6B69"/>
    <w:rsid w:val="00CC7C73"/>
    <w:rsid w:val="00CD2E3B"/>
    <w:rsid w:val="00CD5737"/>
    <w:rsid w:val="00CD7A73"/>
    <w:rsid w:val="00CF603E"/>
    <w:rsid w:val="00D0206D"/>
    <w:rsid w:val="00D03716"/>
    <w:rsid w:val="00D26C04"/>
    <w:rsid w:val="00D5568C"/>
    <w:rsid w:val="00D56CCF"/>
    <w:rsid w:val="00D61C27"/>
    <w:rsid w:val="00D62EEC"/>
    <w:rsid w:val="00D63065"/>
    <w:rsid w:val="00D641A5"/>
    <w:rsid w:val="00D64EF4"/>
    <w:rsid w:val="00D812C9"/>
    <w:rsid w:val="00D86AD5"/>
    <w:rsid w:val="00D9079C"/>
    <w:rsid w:val="00D92A63"/>
    <w:rsid w:val="00D961B9"/>
    <w:rsid w:val="00DA27A5"/>
    <w:rsid w:val="00DC0FC9"/>
    <w:rsid w:val="00DC2B89"/>
    <w:rsid w:val="00DD3577"/>
    <w:rsid w:val="00DD681E"/>
    <w:rsid w:val="00DE25FA"/>
    <w:rsid w:val="00DF5D8C"/>
    <w:rsid w:val="00E009C0"/>
    <w:rsid w:val="00E12AF4"/>
    <w:rsid w:val="00E16E73"/>
    <w:rsid w:val="00E236C0"/>
    <w:rsid w:val="00E347ED"/>
    <w:rsid w:val="00E34EB6"/>
    <w:rsid w:val="00E37C5B"/>
    <w:rsid w:val="00E40267"/>
    <w:rsid w:val="00E42AEB"/>
    <w:rsid w:val="00E4415C"/>
    <w:rsid w:val="00E5445E"/>
    <w:rsid w:val="00E55FF8"/>
    <w:rsid w:val="00E62572"/>
    <w:rsid w:val="00E65809"/>
    <w:rsid w:val="00E71058"/>
    <w:rsid w:val="00E910BC"/>
    <w:rsid w:val="00E961EA"/>
    <w:rsid w:val="00EC534E"/>
    <w:rsid w:val="00ED0FF4"/>
    <w:rsid w:val="00ED64DA"/>
    <w:rsid w:val="00ED69F8"/>
    <w:rsid w:val="00EE32C8"/>
    <w:rsid w:val="00EE4BAF"/>
    <w:rsid w:val="00EE4EBC"/>
    <w:rsid w:val="00EE75F0"/>
    <w:rsid w:val="00EF1470"/>
    <w:rsid w:val="00EF36A5"/>
    <w:rsid w:val="00EF3F3A"/>
    <w:rsid w:val="00F05B71"/>
    <w:rsid w:val="00F13A0B"/>
    <w:rsid w:val="00F203A3"/>
    <w:rsid w:val="00F239D2"/>
    <w:rsid w:val="00F247FE"/>
    <w:rsid w:val="00F255AF"/>
    <w:rsid w:val="00F47859"/>
    <w:rsid w:val="00F503A1"/>
    <w:rsid w:val="00F60367"/>
    <w:rsid w:val="00F75C50"/>
    <w:rsid w:val="00F83F01"/>
    <w:rsid w:val="00F85812"/>
    <w:rsid w:val="00F97F8C"/>
    <w:rsid w:val="00FA4B60"/>
    <w:rsid w:val="00FC2D4D"/>
    <w:rsid w:val="00FC38CB"/>
    <w:rsid w:val="00FC40DF"/>
    <w:rsid w:val="00FE01CE"/>
    <w:rsid w:val="00FE3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8"/>
    <o:shapelayout v:ext="edit">
      <o:idmap v:ext="edit" data="1"/>
    </o:shapelayout>
  </w:shapeDefaults>
  <w:decimalSymbol w:val=","/>
  <w:listSeparator w:val=";"/>
  <w14:defaultImageDpi w14:val="0"/>
  <w15:chartTrackingRefBased/>
  <w15:docId w15:val="{C8B204D9-89CD-4454-970F-B432DE8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42AEB"/>
    <w:pPr>
      <w:keepNext/>
      <w:autoSpaceDE w:val="0"/>
      <w:autoSpaceDN w:val="0"/>
      <w:outlineLvl w:val="0"/>
    </w:pPr>
    <w:rPr>
      <w:sz w:val="28"/>
      <w:szCs w:val="28"/>
    </w:rPr>
  </w:style>
  <w:style w:type="paragraph" w:styleId="3">
    <w:name w:val="heading 3"/>
    <w:basedOn w:val="a"/>
    <w:next w:val="a"/>
    <w:link w:val="30"/>
    <w:uiPriority w:val="99"/>
    <w:qFormat/>
    <w:rsid w:val="009A00A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2B3E4B"/>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2B3E4B"/>
    <w:rPr>
      <w:rFonts w:cs="Times New Roman"/>
      <w:vertAlign w:val="superscript"/>
    </w:rPr>
  </w:style>
  <w:style w:type="table" w:styleId="a6">
    <w:name w:val="Table Grid"/>
    <w:basedOn w:val="a1"/>
    <w:uiPriority w:val="99"/>
    <w:rsid w:val="00934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cs="Times New Roman"/>
      </w:rPr>
      <w:tblPr/>
      <w:tcPr>
        <w:shd w:val="clear" w:color="auto" w:fill="FFFFFF"/>
      </w:tcPr>
    </w:tblStylePr>
  </w:style>
  <w:style w:type="table" w:styleId="6">
    <w:name w:val="Table Grid 6"/>
    <w:basedOn w:val="a1"/>
    <w:uiPriority w:val="99"/>
    <w:rsid w:val="00002110"/>
    <w:pPr>
      <w:jc w:val="center"/>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pPr>
        <w:jc w:val="left"/>
      </w:pPr>
      <w:rPr>
        <w:rFonts w:cs="Times New Roman"/>
      </w:rPr>
    </w:tblStylePr>
    <w:tblStylePr w:type="nwCell">
      <w:rPr>
        <w:rFonts w:cs="Times New Roman"/>
      </w:rPr>
      <w:tblPr/>
      <w:tcPr>
        <w:tcBorders>
          <w:tl2br w:val="single" w:sz="6" w:space="0" w:color="000000"/>
          <w:tr2bl w:val="none" w:sz="0" w:space="0" w:color="auto"/>
        </w:tcBorders>
      </w:tcPr>
    </w:tblStylePr>
  </w:style>
  <w:style w:type="table" w:customStyle="1" w:styleId="11">
    <w:name w:val="Стиль таблицы1"/>
    <w:basedOn w:val="a1"/>
    <w:uiPriority w:val="99"/>
    <w:rsid w:val="00002110"/>
    <w:tblPr>
      <w:tblInd w:w="0" w:type="dxa"/>
      <w:tblBorders>
        <w:top w:val="single" w:sz="96" w:space="0" w:color="auto"/>
        <w:left w:val="single" w:sz="96" w:space="0" w:color="auto"/>
        <w:bottom w:val="single" w:sz="96" w:space="0" w:color="auto"/>
        <w:right w:val="single" w:sz="96" w:space="0" w:color="auto"/>
      </w:tblBorders>
      <w:tblCellMar>
        <w:top w:w="0" w:type="dxa"/>
        <w:left w:w="108" w:type="dxa"/>
        <w:bottom w:w="0" w:type="dxa"/>
        <w:right w:w="108" w:type="dxa"/>
      </w:tblCellMar>
    </w:tblPr>
  </w:style>
  <w:style w:type="table" w:customStyle="1" w:styleId="2">
    <w:name w:val="Стиль таблицы2"/>
    <w:basedOn w:val="a6"/>
    <w:uiPriority w:val="99"/>
    <w:rsid w:val="00046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cs="Times New Roman"/>
      </w:rPr>
      <w:tblPr/>
      <w:tcPr>
        <w:shd w:val="clear" w:color="auto" w:fill="FFFFFF"/>
      </w:tcPr>
    </w:tblStylePr>
  </w:style>
  <w:style w:type="table" w:customStyle="1" w:styleId="31">
    <w:name w:val="Стиль таблицы3"/>
    <w:basedOn w:val="a1"/>
    <w:uiPriority w:val="99"/>
    <w:rsid w:val="000461B1"/>
    <w:tblPr>
      <w:tblInd w:w="0" w:type="dxa"/>
      <w:tblCellMar>
        <w:top w:w="0" w:type="dxa"/>
        <w:left w:w="108" w:type="dxa"/>
        <w:bottom w:w="0" w:type="dxa"/>
        <w:right w:w="108" w:type="dxa"/>
      </w:tblCellMar>
    </w:tblPr>
  </w:style>
  <w:style w:type="character" w:styleId="a7">
    <w:name w:val="Hyperlink"/>
    <w:uiPriority w:val="99"/>
    <w:rsid w:val="00F60367"/>
    <w:rPr>
      <w:rFonts w:cs="Times New Roman"/>
      <w:color w:val="auto"/>
      <w:u w:val="single"/>
    </w:rPr>
  </w:style>
  <w:style w:type="paragraph" w:styleId="a8">
    <w:name w:val="Normal (Web)"/>
    <w:basedOn w:val="a"/>
    <w:uiPriority w:val="99"/>
    <w:rsid w:val="00F60367"/>
    <w:pPr>
      <w:spacing w:before="100" w:beforeAutospacing="1" w:after="100" w:afterAutospacing="1"/>
    </w:pPr>
    <w:rPr>
      <w:rFonts w:ascii="Verdana" w:hAnsi="Verdana" w:cs="Verdana"/>
      <w:color w:val="000000"/>
      <w:sz w:val="17"/>
      <w:szCs w:val="17"/>
    </w:rPr>
  </w:style>
  <w:style w:type="paragraph" w:styleId="a9">
    <w:name w:val="footer"/>
    <w:basedOn w:val="a"/>
    <w:link w:val="aa"/>
    <w:uiPriority w:val="99"/>
    <w:rsid w:val="00384464"/>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384464"/>
    <w:rPr>
      <w:rFonts w:cs="Times New Roman"/>
    </w:rPr>
  </w:style>
  <w:style w:type="paragraph" w:styleId="ac">
    <w:name w:val="Body Text Indent"/>
    <w:basedOn w:val="a"/>
    <w:link w:val="ad"/>
    <w:uiPriority w:val="99"/>
    <w:rsid w:val="00342553"/>
    <w:pPr>
      <w:widowControl w:val="0"/>
      <w:shd w:val="clear" w:color="auto" w:fill="FFFFFF"/>
      <w:spacing w:line="360" w:lineRule="auto"/>
      <w:ind w:firstLine="284"/>
      <w:jc w:val="center"/>
    </w:pPr>
    <w:rPr>
      <w:b/>
      <w:bCs/>
      <w:color w:val="000000"/>
      <w:spacing w:val="-12"/>
    </w:r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Title"/>
    <w:basedOn w:val="a"/>
    <w:link w:val="af"/>
    <w:uiPriority w:val="99"/>
    <w:qFormat/>
    <w:rsid w:val="00342553"/>
    <w:pPr>
      <w:shd w:val="clear" w:color="auto" w:fill="FFFFFF"/>
      <w:ind w:firstLine="284"/>
      <w:jc w:val="center"/>
    </w:pPr>
    <w:rPr>
      <w:color w:val="000000"/>
      <w:spacing w:val="-11"/>
      <w:sz w:val="28"/>
      <w:szCs w:val="28"/>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af0">
    <w:name w:val="Body Text"/>
    <w:basedOn w:val="a"/>
    <w:link w:val="af1"/>
    <w:uiPriority w:val="99"/>
    <w:rsid w:val="00E42AEB"/>
    <w:pPr>
      <w:spacing w:after="120"/>
    </w:pPr>
  </w:style>
  <w:style w:type="character" w:customStyle="1" w:styleId="af1">
    <w:name w:val="Основной текст Знак"/>
    <w:link w:val="af0"/>
    <w:uiPriority w:val="99"/>
    <w:semiHidden/>
    <w:locked/>
    <w:rPr>
      <w:rFonts w:cs="Times New Roman"/>
      <w:sz w:val="24"/>
      <w:szCs w:val="24"/>
    </w:rPr>
  </w:style>
  <w:style w:type="paragraph" w:styleId="20">
    <w:name w:val="Body Text Indent 2"/>
    <w:basedOn w:val="a"/>
    <w:link w:val="21"/>
    <w:uiPriority w:val="99"/>
    <w:rsid w:val="00E42AEB"/>
    <w:pPr>
      <w:spacing w:after="120" w:line="480" w:lineRule="auto"/>
      <w:ind w:left="283"/>
    </w:pPr>
  </w:style>
  <w:style w:type="character" w:customStyle="1" w:styleId="21">
    <w:name w:val="Основной текст с отступом 2 Знак"/>
    <w:link w:val="20"/>
    <w:uiPriority w:val="99"/>
    <w:semiHidden/>
    <w:locked/>
    <w:rPr>
      <w:rFonts w:cs="Times New Roman"/>
      <w:sz w:val="24"/>
      <w:szCs w:val="24"/>
    </w:rPr>
  </w:style>
  <w:style w:type="paragraph" w:styleId="af2">
    <w:name w:val="Document Map"/>
    <w:basedOn w:val="a"/>
    <w:link w:val="af3"/>
    <w:uiPriority w:val="99"/>
    <w:semiHidden/>
    <w:rsid w:val="00211FEE"/>
    <w:pPr>
      <w:shd w:val="clear" w:color="auto" w:fill="000080"/>
    </w:pPr>
    <w:rPr>
      <w:rFonts w:ascii="Tahoma" w:hAnsi="Tahoma" w:cs="Tahoma"/>
    </w:rPr>
  </w:style>
  <w:style w:type="character" w:customStyle="1" w:styleId="af3">
    <w:name w:val="Схема документа Знак"/>
    <w:link w:val="af2"/>
    <w:uiPriority w:val="99"/>
    <w:semiHidden/>
    <w:locked/>
    <w:rPr>
      <w:rFonts w:ascii="Tahoma" w:hAnsi="Tahoma" w:cs="Tahoma"/>
      <w:sz w:val="16"/>
      <w:szCs w:val="16"/>
    </w:rPr>
  </w:style>
  <w:style w:type="paragraph" w:styleId="af4">
    <w:name w:val="header"/>
    <w:basedOn w:val="a"/>
    <w:link w:val="af5"/>
    <w:uiPriority w:val="99"/>
    <w:rsid w:val="006E0251"/>
    <w:pPr>
      <w:tabs>
        <w:tab w:val="center" w:pos="4819"/>
        <w:tab w:val="right" w:pos="9639"/>
      </w:tabs>
    </w:pPr>
  </w:style>
  <w:style w:type="character" w:customStyle="1" w:styleId="af5">
    <w:name w:val="Верхний колонтитул Знак"/>
    <w:link w:val="af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90398">
      <w:marLeft w:val="0"/>
      <w:marRight w:val="0"/>
      <w:marTop w:val="0"/>
      <w:marBottom w:val="0"/>
      <w:divBdr>
        <w:top w:val="none" w:sz="0" w:space="0" w:color="auto"/>
        <w:left w:val="none" w:sz="0" w:space="0" w:color="auto"/>
        <w:bottom w:val="none" w:sz="0" w:space="0" w:color="auto"/>
        <w:right w:val="none" w:sz="0" w:space="0" w:color="auto"/>
      </w:divBdr>
    </w:div>
    <w:div w:id="1535190399">
      <w:marLeft w:val="0"/>
      <w:marRight w:val="0"/>
      <w:marTop w:val="0"/>
      <w:marBottom w:val="0"/>
      <w:divBdr>
        <w:top w:val="none" w:sz="0" w:space="0" w:color="auto"/>
        <w:left w:val="none" w:sz="0" w:space="0" w:color="auto"/>
        <w:bottom w:val="none" w:sz="0" w:space="0" w:color="auto"/>
        <w:right w:val="none" w:sz="0" w:space="0" w:color="auto"/>
      </w:divBdr>
      <w:divsChild>
        <w:div w:id="1535190410">
          <w:marLeft w:val="0"/>
          <w:marRight w:val="0"/>
          <w:marTop w:val="0"/>
          <w:marBottom w:val="0"/>
          <w:divBdr>
            <w:top w:val="none" w:sz="0" w:space="0" w:color="auto"/>
            <w:left w:val="none" w:sz="0" w:space="0" w:color="auto"/>
            <w:bottom w:val="none" w:sz="0" w:space="0" w:color="auto"/>
            <w:right w:val="none" w:sz="0" w:space="0" w:color="auto"/>
          </w:divBdr>
        </w:div>
      </w:divsChild>
    </w:div>
    <w:div w:id="1535190400">
      <w:marLeft w:val="0"/>
      <w:marRight w:val="0"/>
      <w:marTop w:val="0"/>
      <w:marBottom w:val="0"/>
      <w:divBdr>
        <w:top w:val="none" w:sz="0" w:space="0" w:color="auto"/>
        <w:left w:val="none" w:sz="0" w:space="0" w:color="auto"/>
        <w:bottom w:val="none" w:sz="0" w:space="0" w:color="auto"/>
        <w:right w:val="none" w:sz="0" w:space="0" w:color="auto"/>
      </w:divBdr>
    </w:div>
    <w:div w:id="1535190401">
      <w:marLeft w:val="0"/>
      <w:marRight w:val="0"/>
      <w:marTop w:val="0"/>
      <w:marBottom w:val="0"/>
      <w:divBdr>
        <w:top w:val="none" w:sz="0" w:space="0" w:color="auto"/>
        <w:left w:val="none" w:sz="0" w:space="0" w:color="auto"/>
        <w:bottom w:val="none" w:sz="0" w:space="0" w:color="auto"/>
        <w:right w:val="none" w:sz="0" w:space="0" w:color="auto"/>
      </w:divBdr>
    </w:div>
    <w:div w:id="1535190402">
      <w:marLeft w:val="0"/>
      <w:marRight w:val="0"/>
      <w:marTop w:val="0"/>
      <w:marBottom w:val="0"/>
      <w:divBdr>
        <w:top w:val="none" w:sz="0" w:space="0" w:color="auto"/>
        <w:left w:val="none" w:sz="0" w:space="0" w:color="auto"/>
        <w:bottom w:val="none" w:sz="0" w:space="0" w:color="auto"/>
        <w:right w:val="none" w:sz="0" w:space="0" w:color="auto"/>
      </w:divBdr>
    </w:div>
    <w:div w:id="1535190403">
      <w:marLeft w:val="0"/>
      <w:marRight w:val="0"/>
      <w:marTop w:val="0"/>
      <w:marBottom w:val="0"/>
      <w:divBdr>
        <w:top w:val="none" w:sz="0" w:space="0" w:color="auto"/>
        <w:left w:val="none" w:sz="0" w:space="0" w:color="auto"/>
        <w:bottom w:val="none" w:sz="0" w:space="0" w:color="auto"/>
        <w:right w:val="none" w:sz="0" w:space="0" w:color="auto"/>
      </w:divBdr>
    </w:div>
    <w:div w:id="1535190404">
      <w:marLeft w:val="0"/>
      <w:marRight w:val="0"/>
      <w:marTop w:val="0"/>
      <w:marBottom w:val="0"/>
      <w:divBdr>
        <w:top w:val="none" w:sz="0" w:space="0" w:color="auto"/>
        <w:left w:val="none" w:sz="0" w:space="0" w:color="auto"/>
        <w:bottom w:val="none" w:sz="0" w:space="0" w:color="auto"/>
        <w:right w:val="none" w:sz="0" w:space="0" w:color="auto"/>
      </w:divBdr>
    </w:div>
    <w:div w:id="1535190405">
      <w:marLeft w:val="0"/>
      <w:marRight w:val="0"/>
      <w:marTop w:val="0"/>
      <w:marBottom w:val="0"/>
      <w:divBdr>
        <w:top w:val="none" w:sz="0" w:space="0" w:color="auto"/>
        <w:left w:val="none" w:sz="0" w:space="0" w:color="auto"/>
        <w:bottom w:val="none" w:sz="0" w:space="0" w:color="auto"/>
        <w:right w:val="none" w:sz="0" w:space="0" w:color="auto"/>
      </w:divBdr>
    </w:div>
    <w:div w:id="1535190406">
      <w:marLeft w:val="0"/>
      <w:marRight w:val="0"/>
      <w:marTop w:val="0"/>
      <w:marBottom w:val="0"/>
      <w:divBdr>
        <w:top w:val="none" w:sz="0" w:space="0" w:color="auto"/>
        <w:left w:val="none" w:sz="0" w:space="0" w:color="auto"/>
        <w:bottom w:val="none" w:sz="0" w:space="0" w:color="auto"/>
        <w:right w:val="none" w:sz="0" w:space="0" w:color="auto"/>
      </w:divBdr>
    </w:div>
    <w:div w:id="1535190407">
      <w:marLeft w:val="0"/>
      <w:marRight w:val="0"/>
      <w:marTop w:val="0"/>
      <w:marBottom w:val="0"/>
      <w:divBdr>
        <w:top w:val="none" w:sz="0" w:space="0" w:color="auto"/>
        <w:left w:val="none" w:sz="0" w:space="0" w:color="auto"/>
        <w:bottom w:val="none" w:sz="0" w:space="0" w:color="auto"/>
        <w:right w:val="none" w:sz="0" w:space="0" w:color="auto"/>
      </w:divBdr>
    </w:div>
    <w:div w:id="1535190408">
      <w:marLeft w:val="0"/>
      <w:marRight w:val="0"/>
      <w:marTop w:val="0"/>
      <w:marBottom w:val="0"/>
      <w:divBdr>
        <w:top w:val="none" w:sz="0" w:space="0" w:color="auto"/>
        <w:left w:val="none" w:sz="0" w:space="0" w:color="auto"/>
        <w:bottom w:val="none" w:sz="0" w:space="0" w:color="auto"/>
        <w:right w:val="none" w:sz="0" w:space="0" w:color="auto"/>
      </w:divBdr>
    </w:div>
    <w:div w:id="1535190409">
      <w:marLeft w:val="0"/>
      <w:marRight w:val="0"/>
      <w:marTop w:val="0"/>
      <w:marBottom w:val="0"/>
      <w:divBdr>
        <w:top w:val="none" w:sz="0" w:space="0" w:color="auto"/>
        <w:left w:val="none" w:sz="0" w:space="0" w:color="auto"/>
        <w:bottom w:val="none" w:sz="0" w:space="0" w:color="auto"/>
        <w:right w:val="none" w:sz="0" w:space="0" w:color="auto"/>
      </w:divBdr>
    </w:div>
    <w:div w:id="1535190411">
      <w:marLeft w:val="0"/>
      <w:marRight w:val="0"/>
      <w:marTop w:val="0"/>
      <w:marBottom w:val="0"/>
      <w:divBdr>
        <w:top w:val="none" w:sz="0" w:space="0" w:color="auto"/>
        <w:left w:val="none" w:sz="0" w:space="0" w:color="auto"/>
        <w:bottom w:val="none" w:sz="0" w:space="0" w:color="auto"/>
        <w:right w:val="none" w:sz="0" w:space="0" w:color="auto"/>
      </w:divBdr>
    </w:div>
    <w:div w:id="1535190412">
      <w:marLeft w:val="0"/>
      <w:marRight w:val="0"/>
      <w:marTop w:val="0"/>
      <w:marBottom w:val="0"/>
      <w:divBdr>
        <w:top w:val="none" w:sz="0" w:space="0" w:color="auto"/>
        <w:left w:val="none" w:sz="0" w:space="0" w:color="auto"/>
        <w:bottom w:val="none" w:sz="0" w:space="0" w:color="auto"/>
        <w:right w:val="none" w:sz="0" w:space="0" w:color="auto"/>
      </w:divBdr>
    </w:div>
    <w:div w:id="1535190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5.wmf"/><Relationship Id="rId47" Type="http://schemas.openxmlformats.org/officeDocument/2006/relationships/image" Target="media/image40.e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image" Target="media/image64.emf"/><Relationship Id="rId92" Type="http://schemas.openxmlformats.org/officeDocument/2006/relationships/image" Target="media/image8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e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102" Type="http://schemas.openxmlformats.org/officeDocument/2006/relationships/image" Target="media/image95.wmf"/><Relationship Id="rId5" Type="http://schemas.openxmlformats.org/officeDocument/2006/relationships/footnotes" Target="footnotes.xml"/><Relationship Id="rId61" Type="http://schemas.openxmlformats.org/officeDocument/2006/relationships/image" Target="media/image54.e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oter" Target="footer1.xml"/><Relationship Id="rId43" Type="http://schemas.openxmlformats.org/officeDocument/2006/relationships/image" Target="media/image36.w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8" Type="http://schemas.openxmlformats.org/officeDocument/2006/relationships/image" Target="media/image2.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emf"/><Relationship Id="rId67" Type="http://schemas.openxmlformats.org/officeDocument/2006/relationships/image" Target="media/image60.wmf"/><Relationship Id="rId103"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4.e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e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2.wmf"/><Relationship Id="rId34" Type="http://schemas.openxmlformats.org/officeDocument/2006/relationships/image" Target="media/image28.wmf"/><Relationship Id="rId50" Type="http://schemas.openxmlformats.org/officeDocument/2006/relationships/image" Target="media/image43.wmf"/><Relationship Id="rId55" Type="http://schemas.openxmlformats.org/officeDocument/2006/relationships/image" Target="media/image48.e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10272</Words>
  <Characters>58555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1-АЯ ГЛАВА</vt:lpstr>
    </vt:vector>
  </TitlesOfParts>
  <Company>Алексеевы и П</Company>
  <LinksUpToDate>false</LinksUpToDate>
  <CharactersWithSpaces>68690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1-АЯ ГЛАВА</dc:title>
  <dc:subject/>
  <dc:creator>Алекс</dc:creator>
  <cp:keywords/>
  <dc:description/>
  <cp:lastModifiedBy>admin</cp:lastModifiedBy>
  <cp:revision>2</cp:revision>
  <cp:lastPrinted>2007-04-12T06:44:00Z</cp:lastPrinted>
  <dcterms:created xsi:type="dcterms:W3CDTF">2014-03-22T10:20:00Z</dcterms:created>
  <dcterms:modified xsi:type="dcterms:W3CDTF">2014-03-22T10:20:00Z</dcterms:modified>
</cp:coreProperties>
</file>